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4434" cy="106923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4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920" w:bottom="280" w:left="880" w:right="660"/>
        </w:sectPr>
      </w:pPr>
    </w:p>
    <w:p>
      <w:pPr>
        <w:spacing w:before="64"/>
        <w:ind w:left="940" w:right="59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8764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COMPOSIÇÃO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CONSELHO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ADMINISTRAÇÃO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INSTITUIÇÃO:</w:t>
      </w:r>
    </w:p>
    <w:p>
      <w:pPr>
        <w:pStyle w:val="BodyText"/>
        <w:spacing w:before="32"/>
        <w:rPr>
          <w:b/>
          <w:sz w:val="22"/>
        </w:rPr>
      </w:pPr>
    </w:p>
    <w:p>
      <w:pPr>
        <w:pStyle w:val="BodyText"/>
        <w:spacing w:line="499" w:lineRule="auto"/>
        <w:ind w:left="2739" w:right="2388"/>
        <w:jc w:val="center"/>
      </w:pPr>
      <w:r>
        <w:rPr/>
        <w:t>Luiz</w:t>
      </w:r>
      <w:r>
        <w:rPr>
          <w:spacing w:val="-7"/>
        </w:rPr>
        <w:t> </w:t>
      </w:r>
      <w:r>
        <w:rPr/>
        <w:t>Egídio</w:t>
      </w:r>
      <w:r>
        <w:rPr>
          <w:spacing w:val="-6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499" w:lineRule="auto"/>
        <w:ind w:left="3248" w:right="2898" w:firstLine="2"/>
        <w:jc w:val="center"/>
      </w:pPr>
      <w:r>
        <w:rPr/>
        <w:t>Romero Leão Giovannetti – Membro; Thiago dos Santos Souza – Membro; Marina</w:t>
      </w:r>
      <w:r>
        <w:rPr>
          <w:spacing w:val="-9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</w:t>
      </w:r>
    </w:p>
    <w:p>
      <w:pPr>
        <w:pStyle w:val="BodyText"/>
        <w:spacing w:line="275" w:lineRule="exact"/>
        <w:ind w:left="937" w:right="591"/>
        <w:jc w:val="center"/>
      </w:pPr>
      <w:r>
        <w:rPr/>
        <w:t>Marcelo</w:t>
      </w:r>
      <w:r>
        <w:rPr>
          <w:spacing w:val="-3"/>
        </w:rPr>
        <w:t> </w:t>
      </w:r>
      <w:r>
        <w:rPr/>
        <w:t>Sanches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Costa</w:t>
      </w:r>
      <w:r>
        <w:rPr>
          <w:spacing w:val="-2"/>
        </w:rPr>
        <w:t> </w:t>
      </w:r>
      <w:r>
        <w:rPr/>
        <w:t>Carvalho</w:t>
      </w:r>
      <w:r>
        <w:rPr>
          <w:spacing w:val="2"/>
        </w:rPr>
        <w:t> </w:t>
      </w:r>
      <w:r>
        <w:rPr/>
        <w:t>– </w:t>
      </w:r>
      <w:r>
        <w:rPr>
          <w:spacing w:val="-2"/>
        </w:rPr>
        <w:t>Membro.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line="360" w:lineRule="auto" w:before="0"/>
        <w:ind w:left="937" w:right="591" w:firstLine="0"/>
        <w:jc w:val="center"/>
        <w:rPr>
          <w:b/>
          <w:sz w:val="22"/>
        </w:rPr>
      </w:pPr>
      <w:r>
        <w:rPr>
          <w:b/>
          <w:sz w:val="22"/>
        </w:rPr>
        <w:t>COMPOSIÇÃO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CONSELHO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ADMINISTRAÇÃO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ESPECÍFICO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SAÚDE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EM </w:t>
      </w:r>
      <w:r>
        <w:rPr>
          <w:b/>
          <w:spacing w:val="-2"/>
          <w:sz w:val="22"/>
        </w:rPr>
        <w:t>GOIÁS</w:t>
      </w:r>
    </w:p>
    <w:p>
      <w:pPr>
        <w:pStyle w:val="BodyText"/>
        <w:spacing w:line="499" w:lineRule="auto" w:before="158"/>
        <w:ind w:left="3719" w:right="2413" w:hanging="574"/>
      </w:pPr>
      <w:r>
        <w:rPr/>
        <w:t>Luiz</w:t>
      </w:r>
      <w:r>
        <w:rPr>
          <w:spacing w:val="-7"/>
        </w:rPr>
        <w:t> </w:t>
      </w:r>
      <w:r>
        <w:rPr/>
        <w:t>Egídio</w:t>
      </w:r>
      <w:r>
        <w:rPr>
          <w:spacing w:val="-6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499" w:lineRule="auto"/>
        <w:ind w:left="3051" w:right="2413" w:firstLine="487"/>
      </w:pPr>
      <w:r>
        <w:rPr/>
        <w:t>Romero Leão Giovannetti – Membro; Marcelo</w:t>
      </w:r>
      <w:r>
        <w:rPr>
          <w:spacing w:val="-6"/>
        </w:rPr>
        <w:t> </w:t>
      </w:r>
      <w:r>
        <w:rPr/>
        <w:t>Sanches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Costa</w:t>
      </w:r>
      <w:r>
        <w:rPr>
          <w:spacing w:val="-7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</w:t>
      </w:r>
    </w:p>
    <w:p>
      <w:pPr>
        <w:pStyle w:val="BodyText"/>
        <w:spacing w:line="501" w:lineRule="auto"/>
        <w:ind w:left="3585" w:right="2413" w:hanging="336"/>
      </w:pPr>
      <w:r>
        <w:rPr/>
        <w:t>Marina</w:t>
      </w:r>
      <w:r>
        <w:rPr>
          <w:spacing w:val="-9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 Thiago dos Santos Souza – Membro.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Heading3"/>
        <w:ind w:left="942"/>
      </w:pPr>
      <w:r>
        <w:rPr/>
        <w:t>COMPOSIÇÃO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CONSELHO </w:t>
      </w:r>
      <w:r>
        <w:rPr>
          <w:spacing w:val="-2"/>
        </w:rPr>
        <w:t>FISCAL</w:t>
      </w:r>
    </w:p>
    <w:p>
      <w:pPr>
        <w:pStyle w:val="BodyText"/>
        <w:spacing w:before="21"/>
        <w:rPr>
          <w:b/>
        </w:rPr>
      </w:pPr>
    </w:p>
    <w:p>
      <w:pPr>
        <w:pStyle w:val="Heading4"/>
        <w:ind w:left="942" w:right="591"/>
        <w:jc w:val="center"/>
      </w:pPr>
      <w:r>
        <w:rPr/>
        <w:t>Membros</w:t>
      </w:r>
      <w:r>
        <w:rPr>
          <w:spacing w:val="-2"/>
        </w:rPr>
        <w:t> Titulares: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499" w:lineRule="auto"/>
        <w:ind w:left="2739" w:right="2390"/>
        <w:jc w:val="center"/>
      </w:pPr>
      <w:r>
        <w:rPr/>
        <w:t>Adalberto</w:t>
      </w:r>
      <w:r>
        <w:rPr>
          <w:spacing w:val="-5"/>
        </w:rPr>
        <w:t> </w:t>
      </w:r>
      <w:r>
        <w:rPr/>
        <w:t>José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Conselho; Edson Alves da Silva – Membro;</w:t>
      </w:r>
    </w:p>
    <w:p>
      <w:pPr>
        <w:pStyle w:val="BodyText"/>
        <w:spacing w:line="276" w:lineRule="exact"/>
        <w:ind w:left="941" w:right="591"/>
        <w:jc w:val="center"/>
      </w:pPr>
      <w:r>
        <w:rPr/>
        <w:t>Arício</w:t>
      </w:r>
      <w:r>
        <w:rPr>
          <w:spacing w:val="-1"/>
        </w:rPr>
        <w:t> </w:t>
      </w:r>
      <w:r>
        <w:rPr/>
        <w:t>Vieira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Silva – </w:t>
      </w:r>
      <w:r>
        <w:rPr>
          <w:spacing w:val="-2"/>
        </w:rPr>
        <w:t>Membro;</w:t>
      </w:r>
    </w:p>
    <w:p>
      <w:pPr>
        <w:pStyle w:val="BodyText"/>
        <w:spacing w:before="24"/>
      </w:pPr>
    </w:p>
    <w:p>
      <w:pPr>
        <w:pStyle w:val="Heading4"/>
        <w:ind w:left="940" w:right="591"/>
        <w:jc w:val="center"/>
      </w:pPr>
      <w:r>
        <w:rPr/>
        <w:t>Membros</w:t>
      </w:r>
      <w:r>
        <w:rPr>
          <w:spacing w:val="-2"/>
        </w:rPr>
        <w:t> Suplentes: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before="1"/>
        <w:ind w:left="939" w:right="591"/>
        <w:jc w:val="center"/>
      </w:pPr>
      <w:r>
        <w:rPr/>
        <w:t>Leonardo</w:t>
      </w:r>
      <w:r>
        <w:rPr>
          <w:spacing w:val="-2"/>
        </w:rPr>
        <w:t> </w:t>
      </w:r>
      <w:r>
        <w:rPr/>
        <w:t>Vieira</w:t>
      </w:r>
      <w:r>
        <w:rPr>
          <w:spacing w:val="-3"/>
        </w:rPr>
        <w:t> </w:t>
      </w:r>
      <w:r>
        <w:rPr/>
        <w:t>Campos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Membro;</w:t>
      </w:r>
    </w:p>
    <w:p>
      <w:pPr>
        <w:pStyle w:val="BodyText"/>
        <w:rPr>
          <w:sz w:val="22"/>
        </w:rPr>
      </w:pPr>
    </w:p>
    <w:p>
      <w:pPr>
        <w:pStyle w:val="BodyText"/>
        <w:spacing w:before="122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2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568" w:lineRule="auto" w:before="60"/>
        <w:ind w:left="3029" w:right="2679"/>
        <w:jc w:val="center"/>
      </w:pPr>
      <w:r>
        <w:rPr/>
        <w:drawing>
          <wp:anchor distT="0" distB="0" distL="0" distR="0" allowOverlap="1" layoutInCell="1" locked="0" behindDoc="1" simplePos="0" relativeHeight="48578816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Gustavo</w:t>
      </w:r>
      <w:r>
        <w:rPr>
          <w:spacing w:val="-8"/>
        </w:rPr>
        <w:t> </w:t>
      </w:r>
      <w:r>
        <w:rPr/>
        <w:t>César</w:t>
      </w:r>
      <w:r>
        <w:rPr>
          <w:spacing w:val="-8"/>
        </w:rPr>
        <w:t> </w:t>
      </w:r>
      <w:r>
        <w:rPr/>
        <w:t>Minelli</w:t>
      </w:r>
      <w:r>
        <w:rPr>
          <w:spacing w:val="-8"/>
        </w:rPr>
        <w:t> </w:t>
      </w:r>
      <w:r>
        <w:rPr/>
        <w:t>Martins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ind w:left="937" w:right="592"/>
      </w:pPr>
      <w:r>
        <w:rPr/>
        <w:t>COMPOSIÇÃO</w:t>
      </w:r>
      <w:r>
        <w:rPr>
          <w:spacing w:val="-1"/>
        </w:rPr>
        <w:t> </w:t>
      </w:r>
      <w:r>
        <w:rPr/>
        <w:t>DA DIRETORIA</w:t>
      </w:r>
      <w:r>
        <w:rPr>
          <w:spacing w:val="1"/>
        </w:rPr>
        <w:t> </w:t>
      </w:r>
      <w:r>
        <w:rPr>
          <w:spacing w:val="-2"/>
        </w:rPr>
        <w:t>ESTATUTÁRIA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499" w:lineRule="auto" w:before="1"/>
        <w:ind w:left="2734" w:right="2384" w:hanging="3"/>
        <w:jc w:val="center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  <w:spacing w:line="275" w:lineRule="exact"/>
        <w:ind w:left="939" w:right="591"/>
        <w:jc w:val="center"/>
      </w:pPr>
      <w:r>
        <w:rPr/>
        <w:t>Ricardo</w:t>
      </w:r>
      <w:r>
        <w:rPr>
          <w:spacing w:val="-2"/>
        </w:rPr>
        <w:t> </w:t>
      </w:r>
      <w:r>
        <w:rPr/>
        <w:t>Abou</w:t>
      </w:r>
      <w:r>
        <w:rPr>
          <w:spacing w:val="-1"/>
        </w:rPr>
        <w:t> </w:t>
      </w:r>
      <w:r>
        <w:rPr/>
        <w:t>Rjeili -</w:t>
      </w:r>
      <w:r>
        <w:rPr>
          <w:spacing w:val="-2"/>
        </w:rPr>
        <w:t> </w:t>
      </w:r>
      <w:r>
        <w:rPr/>
        <w:t>Diretor</w:t>
      </w:r>
      <w:r>
        <w:rPr>
          <w:spacing w:val="-1"/>
        </w:rPr>
        <w:t> </w:t>
      </w:r>
      <w:r>
        <w:rPr>
          <w:spacing w:val="-2"/>
        </w:rPr>
        <w:t>Técnico</w:t>
      </w:r>
    </w:p>
    <w:p>
      <w:pPr>
        <w:pStyle w:val="BodyText"/>
        <w:spacing w:before="23"/>
      </w:pPr>
    </w:p>
    <w:p>
      <w:pPr>
        <w:pStyle w:val="BodyText"/>
        <w:spacing w:line="499" w:lineRule="auto" w:before="1"/>
        <w:ind w:left="3001" w:right="1344" w:hanging="500"/>
      </w:pPr>
      <w:r>
        <w:rPr/>
        <w:t>Regina</w:t>
      </w:r>
      <w:r>
        <w:rPr>
          <w:spacing w:val="-5"/>
        </w:rPr>
        <w:t> </w:t>
      </w:r>
      <w:r>
        <w:rPr/>
        <w:t>Pereira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</w:t>
      </w:r>
      <w:r>
        <w:rPr>
          <w:spacing w:val="-5"/>
        </w:rPr>
        <w:t> </w:t>
      </w:r>
      <w:r>
        <w:rPr/>
        <w:t>Barros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Diretora</w:t>
      </w:r>
      <w:r>
        <w:rPr>
          <w:spacing w:val="-6"/>
        </w:rPr>
        <w:t> </w:t>
      </w:r>
      <w:r>
        <w:rPr/>
        <w:t>Administrativa Diógenes Alves Nascimento - Diretor Financeiro</w:t>
      </w:r>
    </w:p>
    <w:p>
      <w:pPr>
        <w:pStyle w:val="BodyText"/>
        <w:spacing w:line="499" w:lineRule="auto"/>
        <w:ind w:left="1849" w:right="1344" w:firstLine="552"/>
      </w:pPr>
      <w:r>
        <w:rPr/>
        <w:t>Marcelo Silva Guimarães - Diretor de Relações Institucionais Patrícia</w:t>
      </w:r>
      <w:r>
        <w:rPr>
          <w:spacing w:val="-5"/>
        </w:rPr>
        <w:t> </w:t>
      </w:r>
      <w:r>
        <w:rPr/>
        <w:t>Mendes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Desenvolvimento</w:t>
      </w:r>
      <w:r>
        <w:rPr>
          <w:spacing w:val="-5"/>
        </w:rPr>
        <w:t> </w:t>
      </w:r>
      <w:r>
        <w:rPr/>
        <w:t>Organizacional.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3"/>
        <w:spacing w:before="1"/>
        <w:ind w:left="943"/>
      </w:pPr>
      <w:r>
        <w:rPr/>
        <w:t>SUPERINTENDÊNCIAS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IPGSE – UNIDADE</w:t>
      </w:r>
      <w:r>
        <w:rPr>
          <w:spacing w:val="-1"/>
        </w:rPr>
        <w:t> </w:t>
      </w:r>
      <w:r>
        <w:rPr>
          <w:spacing w:val="-2"/>
        </w:rPr>
        <w:t>GESTORA</w:t>
      </w:r>
    </w:p>
    <w:p>
      <w:pPr>
        <w:pStyle w:val="BodyText"/>
        <w:spacing w:before="21"/>
        <w:rPr>
          <w:b/>
        </w:rPr>
      </w:pPr>
    </w:p>
    <w:p>
      <w:pPr>
        <w:pStyle w:val="BodyText"/>
        <w:spacing w:line="499" w:lineRule="auto"/>
        <w:ind w:left="2741" w:right="2389" w:hanging="7"/>
        <w:jc w:val="center"/>
      </w:pPr>
      <w:r>
        <w:rPr/>
        <w:t>Eduardo Pereira Ribeiro – Superintendente Geral; Fábio</w:t>
      </w:r>
      <w:r>
        <w:rPr>
          <w:spacing w:val="-7"/>
        </w:rPr>
        <w:t> </w:t>
      </w:r>
      <w:r>
        <w:rPr/>
        <w:t>Vilela</w:t>
      </w:r>
      <w:r>
        <w:rPr>
          <w:spacing w:val="-7"/>
        </w:rPr>
        <w:t> </w:t>
      </w:r>
      <w:r>
        <w:rPr/>
        <w:t>Matos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Superintendente</w:t>
      </w:r>
      <w:r>
        <w:rPr>
          <w:spacing w:val="-7"/>
        </w:rPr>
        <w:t> </w:t>
      </w:r>
      <w:r>
        <w:rPr/>
        <w:t>Administrativo;</w:t>
      </w:r>
    </w:p>
    <w:p>
      <w:pPr>
        <w:pStyle w:val="BodyText"/>
        <w:spacing w:line="275" w:lineRule="exact"/>
        <w:ind w:left="938" w:right="591"/>
        <w:jc w:val="center"/>
      </w:pPr>
      <w:r>
        <w:rPr/>
        <w:t>Diógenes</w:t>
      </w:r>
      <w:r>
        <w:rPr>
          <w:spacing w:val="-2"/>
        </w:rPr>
        <w:t> </w:t>
      </w:r>
      <w:r>
        <w:rPr/>
        <w:t>Alves</w:t>
      </w:r>
      <w:r>
        <w:rPr>
          <w:spacing w:val="-1"/>
        </w:rPr>
        <w:t> </w:t>
      </w:r>
      <w:r>
        <w:rPr/>
        <w:t>Nascimento –</w:t>
      </w:r>
      <w:r>
        <w:rPr>
          <w:spacing w:val="-1"/>
        </w:rPr>
        <w:t> </w:t>
      </w:r>
      <w:r>
        <w:rPr/>
        <w:t>Superintendente</w:t>
      </w:r>
      <w:r>
        <w:rPr>
          <w:spacing w:val="-1"/>
        </w:rPr>
        <w:t> </w:t>
      </w:r>
      <w:r>
        <w:rPr>
          <w:spacing w:val="-2"/>
        </w:rPr>
        <w:t>Financeiro.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3"/>
        <w:spacing w:line="568" w:lineRule="auto"/>
        <w:ind w:left="1842" w:right="1488"/>
      </w:pPr>
      <w:r>
        <w:rPr/>
        <w:t>COMPOSIÇÃO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GERIDA: UNIDADE HOSPITALAR: HERSO</w:t>
      </w:r>
    </w:p>
    <w:p>
      <w:pPr>
        <w:pStyle w:val="BodyText"/>
        <w:spacing w:line="568" w:lineRule="auto" w:before="1"/>
        <w:ind w:left="937" w:right="591"/>
        <w:jc w:val="center"/>
      </w:pPr>
      <w:r>
        <w:rPr/>
        <w:t>Ubyratan</w:t>
      </w:r>
      <w:r>
        <w:rPr>
          <w:spacing w:val="-4"/>
        </w:rPr>
        <w:t> </w:t>
      </w:r>
      <w:r>
        <w:rPr/>
        <w:t>Gonzaga</w:t>
      </w:r>
      <w:r>
        <w:rPr>
          <w:spacing w:val="-5"/>
        </w:rPr>
        <w:t> </w:t>
      </w:r>
      <w:r>
        <w:rPr/>
        <w:t>Coelho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Acumulando</w:t>
      </w:r>
      <w:r>
        <w:rPr>
          <w:spacing w:val="-4"/>
        </w:rPr>
        <w:t> </w:t>
      </w:r>
      <w:r>
        <w:rPr/>
        <w:t>funções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Técnico; Tuany de Paula Terra – Diretora Administrativa;</w:t>
      </w:r>
    </w:p>
    <w:p>
      <w:pPr>
        <w:pStyle w:val="BodyText"/>
        <w:spacing w:line="276" w:lineRule="exact"/>
        <w:ind w:left="941" w:right="591"/>
        <w:jc w:val="center"/>
      </w:pPr>
      <w:r>
        <w:rPr/>
        <w:t>Etiene</w:t>
      </w:r>
      <w:r>
        <w:rPr>
          <w:spacing w:val="-5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 –</w:t>
      </w:r>
      <w:r>
        <w:rPr>
          <w:spacing w:val="1"/>
        </w:rPr>
        <w:t> </w:t>
      </w:r>
      <w:r>
        <w:rPr/>
        <w:t>Diretora</w:t>
      </w:r>
      <w:r>
        <w:rPr>
          <w:spacing w:val="-2"/>
        </w:rPr>
        <w:t> </w:t>
      </w:r>
      <w:r>
        <w:rPr/>
        <w:t>Assistencial e</w:t>
      </w:r>
      <w:r>
        <w:rPr>
          <w:spacing w:val="1"/>
        </w:rPr>
        <w:t> </w:t>
      </w:r>
      <w:r>
        <w:rPr>
          <w:spacing w:val="-2"/>
        </w:rPr>
        <w:t>Multiprofissional.</w:t>
      </w:r>
    </w:p>
    <w:p>
      <w:pPr>
        <w:pStyle w:val="BodyText"/>
        <w:spacing w:before="46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3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578867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Sumário</w:t>
      </w:r>
    </w:p>
    <w:p>
      <w:pPr>
        <w:spacing w:after="0"/>
        <w:sectPr>
          <w:pgSz w:w="11910" w:h="16840"/>
          <w:pgMar w:top="1620" w:bottom="266" w:left="880" w:right="6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0"/>
              <w:numId w:val="1"/>
            </w:numPr>
            <w:tabs>
              <w:tab w:pos="1483" w:val="left" w:leader="none"/>
              <w:tab w:pos="9852" w:val="right" w:leader="dot"/>
            </w:tabs>
            <w:spacing w:line="240" w:lineRule="auto" w:before="482" w:after="0"/>
            <w:ind w:left="1483" w:right="0" w:hanging="275"/>
            <w:jc w:val="left"/>
            <w:rPr>
              <w:b w:val="0"/>
            </w:rPr>
          </w:pPr>
          <w:hyperlink w:history="true" w:anchor="_TOC_250001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b w:val="0"/>
                <w:spacing w:val="-10"/>
              </w:rPr>
              <w:t>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483" w:val="left" w:leader="none"/>
              <w:tab w:pos="9864" w:val="right" w:leader="dot"/>
            </w:tabs>
            <w:spacing w:line="240" w:lineRule="auto" w:before="179" w:after="0"/>
            <w:ind w:left="1483" w:right="0" w:hanging="275"/>
            <w:jc w:val="left"/>
            <w:rPr>
              <w:b w:val="0"/>
            </w:rPr>
          </w:pPr>
          <w:hyperlink w:history="true" w:anchor="_TOC_250000">
            <w:r>
              <w:rPr/>
              <w:t>IDENTIFICAÇÃO</w:t>
            </w:r>
            <w:r>
              <w:rPr>
                <w:spacing w:val="-6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1" w:val="left" w:leader="none"/>
              <w:tab w:pos="9885" w:val="right" w:leader="dot"/>
            </w:tabs>
            <w:spacing w:line="240" w:lineRule="auto" w:before="177" w:after="0"/>
            <w:ind w:left="1481" w:right="0" w:hanging="439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3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5"/>
              </w:rPr>
              <w:t> </w:t>
            </w:r>
            <w:r>
              <w:rPr/>
              <w:t>interno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2"/>
              </w:rPr>
              <w:t> 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0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2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1" w:after="0"/>
            <w:ind w:left="1481" w:right="0" w:hanging="439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2"/>
              </w:rPr>
              <w:t> 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2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controle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infecções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relacionada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assistência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à</w:t>
            </w:r>
            <w:r>
              <w:rPr>
                <w:color w:val="000000"/>
                <w:spacing w:val="-2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saúde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</w:t>
            </w:r>
            <w:r>
              <w:rPr>
                <w:color w:val="000000"/>
                <w:spacing w:val="-2"/>
              </w:rPr>
              <w:t>SCIRAS)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11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3" w:after="0"/>
            <w:ind w:left="2141" w:right="0" w:hanging="880"/>
            <w:jc w:val="left"/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DADOS: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7">
            <w:r>
              <w:rPr/>
              <w:t>ATIVIDADES</w:t>
            </w:r>
            <w:r>
              <w:rPr>
                <w:spacing w:val="-10"/>
              </w:rPr>
              <w:t> </w:t>
            </w:r>
            <w:r>
              <w:rPr/>
              <w:t>DIÁRIAS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SCIRAS: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0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8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epidemiológico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9">
            <w:r>
              <w:rPr/>
              <w:t>ROTINAS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SETOR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19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educação</w:t>
            </w:r>
            <w:r>
              <w:rPr>
                <w:spacing w:val="-3"/>
              </w:rPr>
              <w:t> </w:t>
            </w:r>
            <w:r>
              <w:rPr/>
              <w:t>permanente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1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segurança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paciente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1" w:val="left" w:leader="none"/>
              <w:tab w:pos="9885" w:val="right" w:leader="dot"/>
            </w:tabs>
            <w:spacing w:line="240" w:lineRule="auto" w:before="122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>
                <w:color w:val="000000"/>
                <w:shd w:fill="FFFFFF" w:color="auto" w:val="clear"/>
              </w:rPr>
              <w:t>Serviço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especializado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em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segurança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medicina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do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trabalho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(SESMT)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5"/>
              </w:rPr>
              <w:t> </w:t>
            </w:r>
            <w:r>
              <w:rPr/>
              <w:t>técnicas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81" w:val="left" w:leader="none"/>
              <w:tab w:pos="9885" w:val="right" w:leader="dot"/>
            </w:tabs>
            <w:spacing w:line="240" w:lineRule="auto" w:before="123" w:after="0"/>
            <w:ind w:left="1481" w:right="0" w:hanging="439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2"/>
              </w:rPr>
              <w:t> 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18">
            <w:r>
              <w:rPr/>
              <w:t>INTERNAÇÕES</w:t>
            </w:r>
            <w:r>
              <w:rPr>
                <w:spacing w:val="-11"/>
              </w:rPr>
              <w:t> </w:t>
            </w:r>
            <w:r>
              <w:rPr/>
              <w:t>(SAÍDAS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19">
            <w:r>
              <w:rPr/>
              <w:t>ATENDIMENTO</w:t>
            </w:r>
            <w:r>
              <w:rPr>
                <w:spacing w:val="-10"/>
              </w:rPr>
              <w:t> </w:t>
            </w:r>
            <w:r>
              <w:rPr/>
              <w:t>AMBULATORIAL</w:t>
            </w:r>
            <w:r>
              <w:rPr>
                <w:spacing w:val="-8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20">
            <w:r>
              <w:rPr/>
              <w:t>ATENDIMENTO</w:t>
            </w:r>
            <w:r>
              <w:rPr>
                <w:spacing w:val="-9"/>
              </w:rPr>
              <w:t> </w:t>
            </w:r>
            <w:r>
              <w:rPr/>
              <w:t>AMBULATORIAL</w:t>
            </w:r>
            <w:r>
              <w:rPr>
                <w:spacing w:val="-6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NÃO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1">
            <w:r>
              <w:rPr/>
              <w:t>ATENDIMENTO</w:t>
            </w:r>
            <w:r>
              <w:rPr>
                <w:spacing w:val="-10"/>
              </w:rPr>
              <w:t> </w:t>
            </w:r>
            <w:r>
              <w:rPr/>
              <w:t>LEITO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2141" w:val="left" w:leader="none"/>
              <w:tab w:pos="7096" w:val="left" w:leader="dot"/>
            </w:tabs>
            <w:spacing w:line="240" w:lineRule="auto" w:before="121" w:after="0"/>
            <w:ind w:left="2141" w:right="0" w:hanging="880"/>
            <w:jc w:val="left"/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PROCEDIMENTOS</w:t>
          </w:r>
          <w:r>
            <w:rPr>
              <w:b w:val="0"/>
              <w:i w:val="0"/>
              <w:spacing w:val="-13"/>
              <w:sz w:val="22"/>
            </w:rPr>
            <w:t> </w:t>
          </w:r>
          <w:r>
            <w:rPr>
              <w:b w:val="0"/>
              <w:i w:val="0"/>
              <w:spacing w:val="-2"/>
              <w:sz w:val="22"/>
            </w:rPr>
            <w:t>PROGRAMADOS</w:t>
          </w:r>
          <w:r>
            <w:rPr>
              <w:b w:val="0"/>
              <w:i w:val="0"/>
              <w:sz w:val="22"/>
            </w:rPr>
            <w:tab/>
          </w:r>
          <w:r>
            <w:rPr>
              <w:i w:val="0"/>
              <w:sz w:val="22"/>
            </w:rPr>
            <w:t>Erro!</w:t>
          </w:r>
          <w:r>
            <w:rPr>
              <w:i w:val="0"/>
              <w:spacing w:val="-4"/>
              <w:sz w:val="22"/>
            </w:rPr>
            <w:t> </w:t>
          </w:r>
          <w:r>
            <w:rPr>
              <w:i w:val="0"/>
              <w:sz w:val="22"/>
            </w:rPr>
            <w:t>Indicador</w:t>
          </w:r>
          <w:r>
            <w:rPr>
              <w:i w:val="0"/>
              <w:spacing w:val="-2"/>
              <w:sz w:val="22"/>
            </w:rPr>
            <w:t> </w:t>
          </w:r>
          <w:r>
            <w:rPr>
              <w:i w:val="0"/>
              <w:sz w:val="22"/>
            </w:rPr>
            <w:t>não</w:t>
          </w:r>
          <w:r>
            <w:rPr>
              <w:i w:val="0"/>
              <w:spacing w:val="-3"/>
              <w:sz w:val="22"/>
            </w:rPr>
            <w:t> </w:t>
          </w:r>
          <w:r>
            <w:rPr>
              <w:i w:val="0"/>
              <w:spacing w:val="-2"/>
              <w:sz w:val="22"/>
            </w:rPr>
            <w:t>definido.</w:t>
          </w:r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2">
            <w:r>
              <w:rPr/>
              <w:t>SADT</w:t>
            </w:r>
            <w:r>
              <w:rPr>
                <w:spacing w:val="-5"/>
              </w:rPr>
              <w:t> </w:t>
            </w:r>
            <w:r>
              <w:rPr/>
              <w:t>EXTERNO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23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4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6"/>
            <w:numPr>
              <w:ilvl w:val="3"/>
              <w:numId w:val="3"/>
            </w:numPr>
            <w:tabs>
              <w:tab w:pos="2362" w:val="left" w:leader="none"/>
              <w:tab w:pos="9885" w:val="right" w:leader="dot"/>
            </w:tabs>
            <w:spacing w:line="240" w:lineRule="auto" w:before="118" w:after="0"/>
            <w:ind w:left="2362" w:right="0" w:hanging="880"/>
            <w:jc w:val="left"/>
            <w:rPr>
              <w:rFonts w:ascii="Calibri" w:hAnsi="Calibri"/>
            </w:rPr>
          </w:pPr>
          <w:hyperlink w:history="true" w:anchor="_bookmark25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OCUPAÇÃO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4" w:after="0"/>
            <w:ind w:left="2141" w:right="0" w:hanging="880"/>
            <w:jc w:val="left"/>
          </w:pPr>
          <w:hyperlink w:history="true" w:anchor="_bookmark26">
            <w:r>
              <w:rPr/>
              <w:t>MÉDIA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PERMANÊNCIA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6"/>
            <w:numPr>
              <w:ilvl w:val="3"/>
              <w:numId w:val="3"/>
            </w:numPr>
            <w:tabs>
              <w:tab w:pos="2362" w:val="left" w:leader="none"/>
              <w:tab w:pos="9885" w:val="right" w:leader="dot"/>
            </w:tabs>
            <w:spacing w:line="240" w:lineRule="auto" w:before="117" w:after="0"/>
            <w:ind w:left="2362" w:right="0" w:hanging="880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MÉDIA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PERMANÊNCIA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6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5" w:after="0"/>
            <w:ind w:left="2141" w:right="0" w:hanging="880"/>
            <w:jc w:val="left"/>
          </w:pPr>
          <w:hyperlink w:history="true" w:anchor="_bookmark28">
            <w:r>
              <w:rPr/>
              <w:t>ÍNDICE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INTERVALO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SUBSTITUIÇÃO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29">
            <w:r>
              <w:rPr/>
              <w:t>INDICADORES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30">
            <w:r>
              <w:rPr/>
              <w:t>AUTORIZAÇÃO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INTERNAÇÃO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1"/>
          </w:pPr>
          <w:r>
            <w:rPr>
              <w:spacing w:val="-10"/>
            </w:rPr>
            <w:t>4</w:t>
          </w:r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64" w:after="0"/>
            <w:ind w:left="2141" w:right="0" w:hanging="880"/>
            <w:jc w:val="left"/>
          </w:pPr>
          <w:r>
            <w:rPr/>
            <w:drawing>
              <wp:anchor distT="0" distB="0" distL="0" distR="0" allowOverlap="1" layoutInCell="1" locked="0" behindDoc="1" simplePos="0" relativeHeight="485789184">
                <wp:simplePos x="0" y="0"/>
                <wp:positionH relativeFrom="page">
                  <wp:posOffset>0</wp:posOffset>
                </wp:positionH>
                <wp:positionV relativeFrom="page">
                  <wp:posOffset>229035</wp:posOffset>
                </wp:positionV>
                <wp:extent cx="7543799" cy="10294139"/>
                <wp:effectExtent l="0" t="0" r="0" b="0"/>
                <wp:wrapNone/>
                <wp:docPr id="5" name="Image 5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99" cy="10294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1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6"/>
              </w:rPr>
              <w:t> </w:t>
            </w:r>
            <w:r>
              <w:rPr/>
              <w:t>USUÁRIO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(SAU)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2">
            <w:r>
              <w:rPr/>
              <w:t>TAXA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SATISFAÇÃO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33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INFECÇÃO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4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MORTALIDADE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5">
            <w:r>
              <w:rPr>
                <w:spacing w:val="-2"/>
              </w:rPr>
              <w:t>ATENDIMENTOS</w:t>
            </w:r>
            <w:r>
              <w:rPr>
                <w:spacing w:val="10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36">
            <w:r>
              <w:rPr/>
              <w:t>CIRURGIAS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7">
            <w:r>
              <w:rPr/>
              <w:t>CIRURGIAS</w:t>
            </w:r>
            <w:r>
              <w:rPr>
                <w:spacing w:val="-8"/>
              </w:rPr>
              <w:t> </w:t>
            </w:r>
            <w:r>
              <w:rPr/>
              <w:t>PROGRAMADAS</w:t>
            </w:r>
            <w:r>
              <w:rPr>
                <w:spacing w:val="-8"/>
              </w:rPr>
              <w:t> </w:t>
            </w:r>
            <w:r>
              <w:rPr/>
              <w:t>(Eletivas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NIR)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38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39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40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PORTE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1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/>
              <w:t>GRAU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</w:pPr>
          <w:hyperlink w:history="true" w:anchor="_bookmark42">
            <w:r>
              <w:rPr/>
              <w:t>PROCEDIMENTOS</w:t>
            </w:r>
            <w:r>
              <w:rPr>
                <w:spacing w:val="-9"/>
              </w:rPr>
              <w:t> </w:t>
            </w:r>
            <w:r>
              <w:rPr/>
              <w:t>CIRÚRGICOS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43">
            <w:r>
              <w:rPr/>
              <w:t>PROCEDIMENTOS</w:t>
            </w:r>
            <w:r>
              <w:rPr>
                <w:spacing w:val="-9"/>
              </w:rPr>
              <w:t> </w:t>
            </w:r>
            <w:r>
              <w:rPr/>
              <w:t>CIRÚRGICOS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4">
            <w:r>
              <w:rPr/>
              <w:t>ANESTESIAS</w:t>
            </w:r>
            <w:r>
              <w:rPr>
                <w:spacing w:val="-8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</w:pPr>
          <w:hyperlink w:history="true" w:anchor="_bookmark45">
            <w:r>
              <w:rPr/>
              <w:t>ANESTESIAS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6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</w:pPr>
          <w:hyperlink w:history="true" w:anchor="_bookmark47">
            <w:r>
              <w:rPr/>
              <w:t>MOTIVOS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OCORRÊNCIAS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spacing w:val="-5"/>
              </w:rPr>
              <w:t>42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</w:pPr>
          <w:hyperlink w:history="true" w:anchor="_bookmark48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spacing w:val="-5"/>
              </w:rPr>
              <w:t>43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640" w:bottom="266" w:left="880" w:right="6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4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5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1620" w:bottom="280" w:left="880" w:right="660"/>
        </w:sectPr>
      </w:pPr>
    </w:p>
    <w:p>
      <w:pPr>
        <w:pStyle w:val="Heading3"/>
        <w:numPr>
          <w:ilvl w:val="0"/>
          <w:numId w:val="5"/>
        </w:numPr>
        <w:tabs>
          <w:tab w:pos="1529" w:val="left" w:leader="none"/>
        </w:tabs>
        <w:spacing w:line="240" w:lineRule="auto" w:before="61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896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1"/>
      <w:bookmarkEnd w:id="1"/>
      <w:r>
        <w:rPr>
          <w:spacing w:val="-2"/>
        </w:rPr>
        <w:t>APRESENTAÇÃO</w:t>
      </w:r>
    </w:p>
    <w:p>
      <w:pPr>
        <w:pStyle w:val="BodyText"/>
        <w:spacing w:line="360" w:lineRule="auto" w:before="231"/>
        <w:ind w:left="822" w:right="470" w:firstLine="851"/>
        <w:jc w:val="both"/>
      </w:pPr>
      <w:r>
        <w:rPr/>
        <w:t>Em consonância com o contrato firmado entre a Secretaria de Estado da Saúde de Goiás - SES/GO e o Instituto de Planejamento e Gestão de Serviços Especializados – IPGSE, para a gestão e operacionalização do Hospital Estadual de Santa Helena de Goiás Dr. Albanir Faleiros Machado – HERSO sob contrato N° 088/2022 SES/GO, firmado em caráter emergencial, apresenta nessa oportunidade o relatório gerencial e de atividades referente ao período de abril de 2023.</w:t>
      </w:r>
    </w:p>
    <w:p>
      <w:pPr>
        <w:pStyle w:val="BodyText"/>
        <w:spacing w:line="360" w:lineRule="auto" w:before="241"/>
        <w:ind w:left="822" w:right="470" w:firstLine="707"/>
        <w:jc w:val="both"/>
      </w:pPr>
      <w:r>
        <w:rPr/>
        <w:t>A Secretaria de Estado da Saúde de Goiás - SES/GO e o IPGSE renovaram o contrato emergencial através do aditivo nº 01 do 88/2022 SES/GO em vigor até a presente data para gerenciamento do HERSO, hospital de referência em atendimentos de urgência e emergência do</w:t>
      </w:r>
      <w:r>
        <w:rPr>
          <w:spacing w:val="-11"/>
        </w:rPr>
        <w:t> </w:t>
      </w:r>
      <w:r>
        <w:rPr/>
        <w:t>sudoeste</w:t>
      </w:r>
      <w:r>
        <w:rPr>
          <w:spacing w:val="-11"/>
        </w:rPr>
        <w:t> </w:t>
      </w:r>
      <w:r>
        <w:rPr/>
        <w:t>goiano</w:t>
      </w:r>
      <w:r>
        <w:rPr>
          <w:spacing w:val="-11"/>
        </w:rPr>
        <w:t> </w:t>
      </w:r>
      <w:r>
        <w:rPr/>
        <w:t>com</w:t>
      </w:r>
      <w:r>
        <w:rPr>
          <w:spacing w:val="-8"/>
        </w:rPr>
        <w:t> </w:t>
      </w:r>
      <w:r>
        <w:rPr/>
        <w:t>perfil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atendimento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pequenos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porte</w:t>
      </w:r>
      <w:r>
        <w:rPr>
          <w:spacing w:val="-11"/>
        </w:rPr>
        <w:t> </w:t>
      </w:r>
      <w:r>
        <w:rPr/>
        <w:t>nas</w:t>
      </w:r>
      <w:r>
        <w:rPr>
          <w:spacing w:val="-10"/>
        </w:rPr>
        <w:t> </w:t>
      </w:r>
      <w:r>
        <w:rPr/>
        <w:t>especialidades</w:t>
      </w:r>
      <w:r>
        <w:rPr>
          <w:spacing w:val="-10"/>
        </w:rPr>
        <w:t> </w:t>
      </w:r>
      <w:r>
        <w:rPr/>
        <w:t>de ortopedia, cirurgia geral, neurologia, vascular e bucomaxilofacial, também conta </w:t>
      </w:r>
      <w:r>
        <w:rPr/>
        <w:t>com atendimentos</w:t>
      </w:r>
      <w:r>
        <w:rPr>
          <w:spacing w:val="-3"/>
        </w:rPr>
        <w:t> </w:t>
      </w:r>
      <w:r>
        <w:rPr/>
        <w:t>ambulatoriais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cirurgias</w:t>
      </w:r>
      <w:r>
        <w:rPr>
          <w:spacing w:val="-2"/>
        </w:rPr>
        <w:t> </w:t>
      </w:r>
      <w:r>
        <w:rPr/>
        <w:t>eletivas</w:t>
      </w:r>
      <w:r>
        <w:rPr>
          <w:spacing w:val="-3"/>
        </w:rPr>
        <w:t> </w:t>
      </w:r>
      <w:r>
        <w:rPr/>
        <w:t>nas</w:t>
      </w:r>
      <w:r>
        <w:rPr>
          <w:spacing w:val="-3"/>
        </w:rPr>
        <w:t> </w:t>
      </w:r>
      <w:r>
        <w:rPr/>
        <w:t>especialidade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</w:t>
      </w:r>
      <w:r>
        <w:rPr>
          <w:spacing w:val="-5"/>
        </w:rPr>
        <w:t> </w:t>
      </w:r>
      <w:r>
        <w:rPr/>
        <w:t>geral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ortopedia, assim como exames de diagnóstico por imagem de radiologia, tomografia e ultrassonografia, localizado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Av.</w:t>
      </w:r>
      <w:r>
        <w:rPr>
          <w:spacing w:val="-3"/>
        </w:rPr>
        <w:t> </w:t>
      </w:r>
      <w:r>
        <w:rPr/>
        <w:t>Uirapuru,</w:t>
      </w:r>
      <w:r>
        <w:rPr>
          <w:spacing w:val="-3"/>
        </w:rPr>
        <w:t> </w:t>
      </w:r>
      <w:r>
        <w:rPr/>
        <w:t>s/n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Parque</w:t>
      </w:r>
      <w:r>
        <w:rPr>
          <w:spacing w:val="-4"/>
        </w:rPr>
        <w:t> </w:t>
      </w:r>
      <w:r>
        <w:rPr/>
        <w:t>Res.</w:t>
      </w:r>
      <w:r>
        <w:rPr>
          <w:spacing w:val="-1"/>
        </w:rPr>
        <w:t> </w:t>
      </w:r>
      <w:r>
        <w:rPr/>
        <w:t>Isaura,</w:t>
      </w:r>
      <w:r>
        <w:rPr>
          <w:spacing w:val="-3"/>
        </w:rPr>
        <w:t> </w:t>
      </w:r>
      <w:r>
        <w:rPr/>
        <w:t>CEP:</w:t>
      </w:r>
      <w:r>
        <w:rPr>
          <w:spacing w:val="-3"/>
        </w:rPr>
        <w:t> </w:t>
      </w:r>
      <w:r>
        <w:rPr/>
        <w:t>75.920.000,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Goiás – GO.</w:t>
      </w:r>
    </w:p>
    <w:p>
      <w:pPr>
        <w:pStyle w:val="BodyText"/>
        <w:spacing w:line="360" w:lineRule="auto" w:before="242"/>
        <w:ind w:left="822"/>
      </w:pPr>
      <w:r>
        <w:rPr>
          <w:b/>
          <w:color w:val="1F3863"/>
        </w:rPr>
        <w:t>Missão:</w:t>
      </w:r>
      <w:r>
        <w:rPr>
          <w:b/>
          <w:color w:val="1F3863"/>
          <w:spacing w:val="40"/>
        </w:rPr>
        <w:t> </w:t>
      </w:r>
      <w:r>
        <w:rPr/>
        <w:t>Prestar</w:t>
      </w:r>
      <w:r>
        <w:rPr>
          <w:spacing w:val="40"/>
        </w:rPr>
        <w:t> </w:t>
      </w:r>
      <w:r>
        <w:rPr/>
        <w:t>assistência</w:t>
      </w:r>
      <w:r>
        <w:rPr>
          <w:spacing w:val="40"/>
        </w:rPr>
        <w:t> </w:t>
      </w:r>
      <w:r>
        <w:rPr/>
        <w:t>hospitalar</w:t>
      </w:r>
      <w:r>
        <w:rPr>
          <w:spacing w:val="40"/>
        </w:rPr>
        <w:t> </w:t>
      </w:r>
      <w:r>
        <w:rPr/>
        <w:t>aos</w:t>
      </w:r>
      <w:r>
        <w:rPr>
          <w:spacing w:val="40"/>
        </w:rPr>
        <w:t> </w:t>
      </w:r>
      <w:r>
        <w:rPr/>
        <w:t>usuários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Sistema</w:t>
      </w:r>
      <w:r>
        <w:rPr>
          <w:spacing w:val="40"/>
        </w:rPr>
        <w:t> </w:t>
      </w:r>
      <w:r>
        <w:rPr/>
        <w:t>Único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Saúde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forma humanizada com segurança e qualidade, visando à satisfação dos clientes.</w:t>
      </w:r>
    </w:p>
    <w:p>
      <w:pPr>
        <w:pStyle w:val="BodyText"/>
        <w:spacing w:line="360" w:lineRule="auto" w:before="240"/>
        <w:ind w:left="822"/>
      </w:pPr>
      <w:r>
        <w:rPr>
          <w:b/>
          <w:color w:val="001F5F"/>
        </w:rPr>
        <w:t>Visão:</w:t>
      </w:r>
      <w:r>
        <w:rPr>
          <w:b/>
          <w:color w:val="001F5F"/>
          <w:spacing w:val="39"/>
        </w:rPr>
        <w:t> </w:t>
      </w:r>
      <w:r>
        <w:rPr/>
        <w:t>Ser</w:t>
      </w:r>
      <w:r>
        <w:rPr>
          <w:spacing w:val="40"/>
        </w:rPr>
        <w:t> </w:t>
      </w:r>
      <w:r>
        <w:rPr/>
        <w:t>referência</w:t>
      </w:r>
      <w:r>
        <w:rPr>
          <w:spacing w:val="39"/>
        </w:rPr>
        <w:t> </w:t>
      </w:r>
      <w:r>
        <w:rPr/>
        <w:t>no</w:t>
      </w:r>
      <w:r>
        <w:rPr>
          <w:spacing w:val="39"/>
        </w:rPr>
        <w:t> </w:t>
      </w:r>
      <w:r>
        <w:rPr/>
        <w:t>atendimento</w:t>
      </w:r>
      <w:r>
        <w:rPr>
          <w:spacing w:val="39"/>
        </w:rPr>
        <w:t> </w:t>
      </w:r>
      <w:r>
        <w:rPr/>
        <w:t>hospitalar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urgências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emergências</w:t>
      </w:r>
      <w:r>
        <w:rPr>
          <w:spacing w:val="39"/>
        </w:rPr>
        <w:t> </w:t>
      </w:r>
      <w:r>
        <w:rPr/>
        <w:t>em</w:t>
      </w:r>
      <w:r>
        <w:rPr>
          <w:spacing w:val="40"/>
        </w:rPr>
        <w:t> </w:t>
      </w:r>
      <w:r>
        <w:rPr/>
        <w:t>trauma</w:t>
      </w:r>
      <w:r>
        <w:rPr>
          <w:spacing w:val="40"/>
        </w:rPr>
        <w:t> </w:t>
      </w:r>
      <w:r>
        <w:rPr/>
        <w:t>e desenvolvimento profissional, focado na segurança do paciente no Estado de Goiás.</w:t>
      </w:r>
    </w:p>
    <w:p>
      <w:pPr>
        <w:pStyle w:val="BodyText"/>
        <w:spacing w:before="240"/>
        <w:ind w:left="822"/>
      </w:pPr>
      <w:r>
        <w:rPr>
          <w:b/>
          <w:color w:val="001F5F"/>
        </w:rPr>
        <w:t>Valores:</w:t>
      </w:r>
      <w:r>
        <w:rPr>
          <w:b/>
          <w:color w:val="001F5F"/>
          <w:spacing w:val="-3"/>
        </w:rPr>
        <w:t> </w:t>
      </w:r>
      <w:r>
        <w:rPr/>
        <w:t>Segurança,</w:t>
      </w:r>
      <w:r>
        <w:rPr>
          <w:spacing w:val="-1"/>
        </w:rPr>
        <w:t> </w:t>
      </w:r>
      <w:r>
        <w:rPr/>
        <w:t>Humanização,</w:t>
      </w:r>
      <w:r>
        <w:rPr>
          <w:spacing w:val="-2"/>
        </w:rPr>
        <w:t> </w:t>
      </w:r>
      <w:r>
        <w:rPr/>
        <w:t>Qualidade e</w:t>
      </w:r>
      <w:r>
        <w:rPr>
          <w:spacing w:val="3"/>
        </w:rPr>
        <w:t> </w:t>
      </w:r>
      <w:r>
        <w:rPr>
          <w:spacing w:val="-2"/>
        </w:rPr>
        <w:t>Ética.</w:t>
      </w:r>
    </w:p>
    <w:p>
      <w:pPr>
        <w:pStyle w:val="BodyText"/>
        <w:spacing w:before="101"/>
      </w:pPr>
    </w:p>
    <w:p>
      <w:pPr>
        <w:pStyle w:val="BodyText"/>
        <w:spacing w:line="360" w:lineRule="auto"/>
        <w:ind w:left="822" w:right="474" w:firstLine="851"/>
        <w:jc w:val="both"/>
      </w:pPr>
      <w:r>
        <w:rPr/>
        <w:t>As informações contidas neste relatório são referentes aos atendimentos, atividades, eventos e produção anual da instituição, os dados são extraídos dos mapas estatísticos dos setores e eletronicamente do sistema de gestão hospitalar SoulMV.</w:t>
      </w:r>
    </w:p>
    <w:p>
      <w:pPr>
        <w:pStyle w:val="BodyText"/>
      </w:pPr>
    </w:p>
    <w:p>
      <w:pPr>
        <w:pStyle w:val="BodyText"/>
        <w:spacing w:before="70"/>
      </w:pPr>
    </w:p>
    <w:p>
      <w:pPr>
        <w:pStyle w:val="Heading1"/>
        <w:numPr>
          <w:ilvl w:val="0"/>
          <w:numId w:val="5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bookmarkStart w:name="_TOC_250000" w:id="2"/>
      <w:r>
        <w:rPr>
          <w:spacing w:val="-10"/>
        </w:rPr>
        <w:t>IDENTIFICAÇÃO</w:t>
      </w:r>
      <w:r>
        <w:rPr>
          <w:spacing w:val="-17"/>
        </w:rPr>
        <w:t> </w:t>
      </w:r>
      <w:r>
        <w:rPr>
          <w:spacing w:val="-10"/>
        </w:rPr>
        <w:t>DA</w:t>
      </w:r>
      <w:r>
        <w:rPr>
          <w:spacing w:val="-33"/>
        </w:rPr>
        <w:t> </w:t>
      </w:r>
      <w:bookmarkEnd w:id="2"/>
      <w:r>
        <w:rPr>
          <w:spacing w:val="-10"/>
        </w:rPr>
        <w:t>UNIDADE</w:t>
      </w:r>
    </w:p>
    <w:p>
      <w:pPr>
        <w:pStyle w:val="BodyText"/>
        <w:spacing w:before="78"/>
        <w:rPr>
          <w:b/>
          <w:sz w:val="28"/>
        </w:rPr>
      </w:pPr>
    </w:p>
    <w:p>
      <w:pPr>
        <w:pStyle w:val="BodyText"/>
        <w:ind w:left="822"/>
      </w:pPr>
      <w:r>
        <w:rPr>
          <w:b/>
        </w:rPr>
        <w:t>Nome:</w:t>
      </w:r>
      <w:r>
        <w:rPr>
          <w:b/>
          <w:spacing w:val="-4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 Santa</w:t>
      </w:r>
      <w:r>
        <w:rPr>
          <w:spacing w:val="-2"/>
        </w:rPr>
        <w:t> </w:t>
      </w:r>
      <w:r>
        <w:rPr/>
        <w:t>Helena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Goiás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Albanir</w:t>
      </w:r>
      <w:r>
        <w:rPr>
          <w:spacing w:val="1"/>
        </w:rPr>
        <w:t> </w:t>
      </w:r>
      <w:r>
        <w:rPr/>
        <w:t>Faleiros</w:t>
      </w:r>
      <w:r>
        <w:rPr>
          <w:spacing w:val="-1"/>
        </w:rPr>
        <w:t> </w:t>
      </w:r>
      <w:r>
        <w:rPr/>
        <w:t>Machado</w:t>
      </w:r>
      <w:r>
        <w:rPr>
          <w:spacing w:val="2"/>
        </w:rPr>
        <w:t> </w:t>
      </w:r>
      <w:r>
        <w:rPr/>
        <w:t>– </w:t>
      </w:r>
      <w:r>
        <w:rPr>
          <w:spacing w:val="-2"/>
        </w:rPr>
        <w:t>HERSO.</w:t>
      </w:r>
    </w:p>
    <w:p>
      <w:pPr>
        <w:pStyle w:val="BodyText"/>
        <w:spacing w:before="100"/>
      </w:pPr>
    </w:p>
    <w:p>
      <w:pPr>
        <w:spacing w:before="1"/>
        <w:ind w:left="822" w:right="0" w:firstLine="0"/>
        <w:jc w:val="left"/>
        <w:rPr>
          <w:sz w:val="24"/>
        </w:rPr>
      </w:pPr>
      <w:r>
        <w:rPr>
          <w:b/>
          <w:sz w:val="24"/>
        </w:rPr>
        <w:t>CNES:</w:t>
      </w:r>
      <w:r>
        <w:rPr>
          <w:b/>
          <w:spacing w:val="-2"/>
          <w:sz w:val="24"/>
        </w:rPr>
        <w:t> </w:t>
      </w:r>
      <w:r>
        <w:rPr>
          <w:spacing w:val="-2"/>
          <w:sz w:val="24"/>
        </w:rPr>
        <w:t>6665322</w:t>
      </w:r>
    </w:p>
    <w:p>
      <w:pPr>
        <w:pStyle w:val="BodyText"/>
        <w:spacing w:before="123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6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before="62"/>
        <w:ind w:left="822"/>
      </w:pPr>
      <w:r>
        <w:rPr/>
        <w:drawing>
          <wp:anchor distT="0" distB="0" distL="0" distR="0" allowOverlap="1" layoutInCell="1" locked="0" behindDoc="1" simplePos="0" relativeHeight="48579020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Endereço:</w:t>
      </w:r>
      <w:r>
        <w:rPr>
          <w:b/>
          <w:spacing w:val="-2"/>
        </w:rPr>
        <w:t> </w:t>
      </w:r>
      <w:r>
        <w:rPr/>
        <w:t>Av.</w:t>
      </w:r>
      <w:r>
        <w:rPr>
          <w:spacing w:val="-1"/>
        </w:rPr>
        <w:t> </w:t>
      </w:r>
      <w:r>
        <w:rPr/>
        <w:t>Uirapuru, s/n -</w:t>
      </w:r>
      <w:r>
        <w:rPr>
          <w:spacing w:val="-2"/>
        </w:rPr>
        <w:t> </w:t>
      </w:r>
      <w:r>
        <w:rPr/>
        <w:t>Parque</w:t>
      </w:r>
      <w:r>
        <w:rPr>
          <w:spacing w:val="-3"/>
        </w:rPr>
        <w:t> </w:t>
      </w:r>
      <w:r>
        <w:rPr/>
        <w:t>Res.</w:t>
      </w:r>
      <w:r>
        <w:rPr>
          <w:spacing w:val="1"/>
        </w:rPr>
        <w:t> </w:t>
      </w:r>
      <w:r>
        <w:rPr/>
        <w:t>Isaura,</w:t>
      </w:r>
      <w:r>
        <w:rPr>
          <w:spacing w:val="1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</w:t>
      </w:r>
      <w:r>
        <w:rPr>
          <w:spacing w:val="1"/>
        </w:rPr>
        <w:t> </w:t>
      </w:r>
      <w:r>
        <w:rPr/>
        <w:t>- GO,</w:t>
      </w:r>
      <w:r>
        <w:rPr>
          <w:spacing w:val="-1"/>
        </w:rPr>
        <w:t> </w:t>
      </w:r>
      <w:r>
        <w:rPr>
          <w:spacing w:val="-2"/>
        </w:rPr>
        <w:t>75920000.</w:t>
      </w:r>
    </w:p>
    <w:p>
      <w:pPr>
        <w:pStyle w:val="BodyText"/>
        <w:spacing w:before="101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b/>
          <w:sz w:val="24"/>
        </w:rPr>
        <w:t>Tipo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Unidade:</w:t>
      </w:r>
      <w:r>
        <w:rPr>
          <w:b/>
          <w:spacing w:val="-1"/>
          <w:sz w:val="24"/>
        </w:rPr>
        <w:t> </w:t>
      </w:r>
      <w:r>
        <w:rPr>
          <w:sz w:val="24"/>
        </w:rPr>
        <w:t>Hospital geral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Médio </w:t>
      </w:r>
      <w:r>
        <w:rPr>
          <w:spacing w:val="-2"/>
          <w:sz w:val="24"/>
        </w:rPr>
        <w:t>porte.</w:t>
      </w:r>
    </w:p>
    <w:p>
      <w:pPr>
        <w:pStyle w:val="BodyText"/>
        <w:spacing w:before="103"/>
      </w:pPr>
    </w:p>
    <w:p>
      <w:pPr>
        <w:spacing w:before="1"/>
        <w:ind w:left="822" w:right="0" w:firstLine="0"/>
        <w:jc w:val="left"/>
        <w:rPr>
          <w:sz w:val="24"/>
        </w:rPr>
      </w:pPr>
      <w:r>
        <w:rPr>
          <w:b/>
          <w:sz w:val="24"/>
        </w:rPr>
        <w:t>Funcionamento:</w:t>
      </w:r>
      <w:r>
        <w:rPr>
          <w:b/>
          <w:spacing w:val="-2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horas,</w:t>
      </w:r>
      <w:r>
        <w:rPr>
          <w:spacing w:val="-1"/>
          <w:sz w:val="24"/>
        </w:rPr>
        <w:t> </w:t>
      </w:r>
      <w:r>
        <w:rPr>
          <w:sz w:val="24"/>
        </w:rPr>
        <w:t>07</w:t>
      </w:r>
      <w:r>
        <w:rPr>
          <w:spacing w:val="-1"/>
          <w:sz w:val="24"/>
        </w:rPr>
        <w:t> </w:t>
      </w:r>
      <w:r>
        <w:rPr>
          <w:sz w:val="24"/>
        </w:rPr>
        <w:t>dias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semana,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Heading4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0" w:id="3"/>
      <w:bookmarkEnd w:id="3"/>
      <w:r>
        <w:rPr>
          <w:b w:val="0"/>
        </w:rPr>
      </w:r>
      <w:r>
        <w:rPr/>
        <w:t>Capacidade</w:t>
      </w:r>
      <w:r>
        <w:rPr>
          <w:spacing w:val="-1"/>
        </w:rPr>
        <w:t> </w:t>
      </w:r>
      <w:r>
        <w:rPr>
          <w:spacing w:val="-2"/>
        </w:rPr>
        <w:t>Instalada</w:t>
      </w:r>
    </w:p>
    <w:p>
      <w:pPr>
        <w:pStyle w:val="BodyText"/>
        <w:spacing w:before="92"/>
        <w:rPr>
          <w:b/>
        </w:rPr>
      </w:pPr>
    </w:p>
    <w:p>
      <w:pPr>
        <w:pStyle w:val="BodyText"/>
        <w:spacing w:line="360" w:lineRule="auto"/>
        <w:ind w:left="822" w:right="472" w:firstLine="707"/>
        <w:jc w:val="both"/>
      </w:pPr>
      <w:r>
        <w:rPr/>
        <w:t>O HERSO possui 69 leitos gerais, 18 leitos complementares Unidades de Terapia Intensiva (UTI) e 4 leitos dia, bem como outros setores de suporte, distribuídos da seguinte forma, onde totaliza-se 91:</w:t>
      </w:r>
    </w:p>
    <w:p>
      <w:pPr>
        <w:pStyle w:val="BodyText"/>
        <w:spacing w:before="12" w:after="1"/>
        <w:rPr>
          <w:sz w:val="20"/>
        </w:rPr>
      </w:pPr>
    </w:p>
    <w:tbl>
      <w:tblPr>
        <w:tblW w:w="0" w:type="auto"/>
        <w:jc w:val="left"/>
        <w:tblInd w:w="2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1699"/>
      </w:tblGrid>
      <w:tr>
        <w:trPr>
          <w:trHeight w:val="858" w:hRule="atLeast"/>
        </w:trPr>
        <w:tc>
          <w:tcPr>
            <w:tcW w:w="3116" w:type="dxa"/>
            <w:shd w:val="clear" w:color="auto" w:fill="00344B"/>
          </w:tcPr>
          <w:p>
            <w:pPr>
              <w:pStyle w:val="TableParagraph"/>
              <w:spacing w:before="241"/>
              <w:ind w:left="44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Unidade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2"/>
                <w:sz w:val="22"/>
              </w:rPr>
              <w:t> Internação:</w:t>
            </w:r>
          </w:p>
        </w:tc>
        <w:tc>
          <w:tcPr>
            <w:tcW w:w="1699" w:type="dxa"/>
            <w:shd w:val="clear" w:color="auto" w:fill="00344B"/>
          </w:tcPr>
          <w:p>
            <w:pPr>
              <w:pStyle w:val="TableParagraph"/>
              <w:spacing w:before="241"/>
              <w:ind w:left="11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Leitos:</w:t>
            </w:r>
          </w:p>
        </w:tc>
      </w:tr>
      <w:tr>
        <w:trPr>
          <w:trHeight w:val="858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41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Médica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4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861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43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43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859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41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4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53</w:t>
            </w:r>
          </w:p>
        </w:tc>
      </w:tr>
      <w:tr>
        <w:trPr>
          <w:trHeight w:val="858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41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4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</w:tr>
      <w:tr>
        <w:trPr>
          <w:trHeight w:val="861" w:hRule="atLeast"/>
        </w:trPr>
        <w:tc>
          <w:tcPr>
            <w:tcW w:w="3116" w:type="dxa"/>
            <w:shd w:val="clear" w:color="auto" w:fill="FFFFFF"/>
          </w:tcPr>
          <w:p>
            <w:pPr>
              <w:pStyle w:val="TableParagraph"/>
              <w:spacing w:before="241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699" w:type="dxa"/>
            <w:shd w:val="clear" w:color="auto" w:fill="FFFFFF"/>
          </w:tcPr>
          <w:p>
            <w:pPr>
              <w:pStyle w:val="TableParagraph"/>
              <w:spacing w:before="241"/>
              <w:ind w:left="11" w:right="1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Heading1"/>
        <w:numPr>
          <w:ilvl w:val="0"/>
          <w:numId w:val="5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13"/>
        </w:rPr>
        <w:t>ATIVIDADES</w:t>
      </w:r>
      <w:r>
        <w:rPr>
          <w:spacing w:val="-9"/>
        </w:rPr>
        <w:t> </w:t>
      </w:r>
      <w:r>
        <w:rPr>
          <w:spacing w:val="-2"/>
        </w:rPr>
        <w:t>REALIZADAS</w:t>
      </w:r>
    </w:p>
    <w:p>
      <w:pPr>
        <w:pStyle w:val="BodyText"/>
        <w:spacing w:before="79"/>
        <w:rPr>
          <w:b/>
          <w:sz w:val="28"/>
        </w:rPr>
      </w:pPr>
    </w:p>
    <w:p>
      <w:pPr>
        <w:pStyle w:val="ListParagraph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  <w:rPr>
          <w:b/>
          <w:sz w:val="28"/>
        </w:rPr>
      </w:pPr>
      <w:bookmarkStart w:name="_bookmark1" w:id="4"/>
      <w:bookmarkEnd w:id="4"/>
      <w:r>
        <w:rPr/>
      </w:r>
      <w:r>
        <w:rPr>
          <w:b/>
          <w:sz w:val="28"/>
        </w:rPr>
        <w:t>Núcleo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interno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regulação</w:t>
      </w:r>
      <w:r>
        <w:rPr>
          <w:b/>
          <w:spacing w:val="-2"/>
          <w:sz w:val="28"/>
        </w:rPr>
        <w:t> </w:t>
      </w:r>
      <w:r>
        <w:rPr>
          <w:b/>
          <w:spacing w:val="-4"/>
          <w:sz w:val="28"/>
        </w:rPr>
        <w:t>(NIR)</w:t>
      </w:r>
    </w:p>
    <w:p>
      <w:pPr>
        <w:pStyle w:val="BodyText"/>
        <w:spacing w:before="77"/>
        <w:rPr>
          <w:b/>
          <w:sz w:val="28"/>
        </w:rPr>
      </w:pPr>
    </w:p>
    <w:p>
      <w:pPr>
        <w:pStyle w:val="BodyText"/>
        <w:spacing w:line="360" w:lineRule="auto"/>
        <w:ind w:left="834" w:right="463" w:firstLine="695"/>
        <w:jc w:val="both"/>
      </w:pPr>
      <w:r>
        <w:rPr/>
        <w:t>O HERSO conta com os serviços do núcleo interno de regulação – NIR para interface com o complexo regulador estadual dos serviços ofertados na instituição, bem como: atendimento de urgência e emergência, consultas ambulatoriais/cirurgias eletivas, exames de</w:t>
      </w:r>
    </w:p>
    <w:p>
      <w:pPr>
        <w:pStyle w:val="BodyText"/>
        <w:spacing w:before="141"/>
        <w:rPr>
          <w:sz w:val="22"/>
        </w:rPr>
      </w:pPr>
    </w:p>
    <w:p>
      <w:pPr>
        <w:spacing w:before="1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7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360" w:lineRule="auto" w:before="62"/>
        <w:ind w:left="834" w:right="456"/>
        <w:jc w:val="both"/>
      </w:pPr>
      <w:r>
        <w:rPr/>
        <w:drawing>
          <wp:anchor distT="0" distB="0" distL="0" distR="0" allowOverlap="1" layoutInCell="1" locked="0" behindDoc="1" simplePos="0" relativeHeight="48579072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diagnóstico por imagem. O controle dos atendimentos de urgência e emergência assim como dos agendamentos dos serviços eletivos são realizados através dos sistemas de gestão da Secretaria Estadual da Saúde (SES) pelos softwares: SERVIR e REGNET, estas ferramentas são geridas e gerenciadas pelo Complexo Regulador Estadual (CRE), sendo a unidade responsável pelo monitoramento e operacionalização da mesma. A fim de reduzir o índice de absenteísmo o HERSO adotou a prática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2" w:id="5"/>
      <w:bookmarkEnd w:id="5"/>
      <w:r>
        <w:rPr>
          <w:b w:val="0"/>
        </w:rPr>
      </w:r>
      <w:r>
        <w:rPr/>
        <w:t>Serviço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integridade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4"/>
        </w:rPr>
        <w:t>pele</w:t>
      </w:r>
    </w:p>
    <w:p>
      <w:pPr>
        <w:pStyle w:val="BodyText"/>
        <w:spacing w:before="78"/>
        <w:rPr>
          <w:b/>
          <w:sz w:val="28"/>
        </w:rPr>
      </w:pPr>
    </w:p>
    <w:p>
      <w:pPr>
        <w:pStyle w:val="BodyText"/>
        <w:spacing w:line="360" w:lineRule="auto"/>
        <w:ind w:left="822" w:right="471" w:firstLine="707"/>
        <w:jc w:val="both"/>
      </w:pPr>
      <w:r>
        <w:rPr/>
        <w:t>Com base no perfil de atendimento (trauma, politraumas, cirurgias ortopédicas e vascular) o HERSO implantou um enfermeiro exclusivo para curativos com foco no cuidado 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integridade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pele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tratamento</w:t>
      </w:r>
      <w:r>
        <w:rPr>
          <w:spacing w:val="-13"/>
        </w:rPr>
        <w:t> </w:t>
      </w:r>
      <w:r>
        <w:rPr/>
        <w:t>das</w:t>
      </w:r>
      <w:r>
        <w:rPr>
          <w:spacing w:val="-13"/>
        </w:rPr>
        <w:t> </w:t>
      </w:r>
      <w:r>
        <w:rPr/>
        <w:t>feridas</w:t>
      </w:r>
      <w:r>
        <w:rPr>
          <w:spacing w:val="-13"/>
        </w:rPr>
        <w:t> </w:t>
      </w:r>
      <w:r>
        <w:rPr/>
        <w:t>crônicas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agudas,</w:t>
      </w:r>
      <w:r>
        <w:rPr>
          <w:spacing w:val="-13"/>
        </w:rPr>
        <w:t> </w:t>
      </w:r>
      <w:r>
        <w:rPr/>
        <w:t>este</w:t>
      </w:r>
      <w:r>
        <w:rPr>
          <w:spacing w:val="-11"/>
        </w:rPr>
        <w:t> </w:t>
      </w:r>
      <w:r>
        <w:rPr/>
        <w:t>profissional</w:t>
      </w:r>
      <w:r>
        <w:rPr>
          <w:spacing w:val="-13"/>
        </w:rPr>
        <w:t> </w:t>
      </w:r>
      <w:r>
        <w:rPr/>
        <w:t>possui habilidades e conhecimentos </w:t>
      </w:r>
      <w:r>
        <w:rPr>
          <w:color w:val="1F2023"/>
          <w:shd w:fill="FFFFFF" w:color="auto" w:val="clear"/>
        </w:rPr>
        <w:t>necessários para avaliação da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 e escolha das barreiras 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serem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utilizadas,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paciente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acompanhado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desde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sua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internação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até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retornos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ambulatoriais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acompanhamento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direcionamento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do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usuário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melhor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evolução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êxito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pacing w:val="-2"/>
          <w:shd w:fill="FFFFFF" w:color="auto" w:val="clear"/>
        </w:rPr>
        <w:t>tratamento.</w:t>
      </w:r>
    </w:p>
    <w:p>
      <w:pPr>
        <w:pStyle w:val="BodyText"/>
        <w:spacing w:line="360" w:lineRule="auto" w:before="240"/>
        <w:ind w:left="822" w:right="471" w:firstLine="707"/>
        <w:jc w:val="both"/>
      </w:pPr>
      <w:r>
        <w:rPr>
          <w:color w:val="1F2023"/>
          <w:shd w:fill="FFFFFF" w:color="auto" w:val="clear"/>
        </w:rPr>
        <w:t>Este profissional é responsável por traçar e prescrever o tratamento individualizado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acordo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com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necessidade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lesões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-13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mesmas,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também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encarregado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pelo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envolvimento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enfermagem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cuidado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diário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que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tange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promoção,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 tratamento das feridas. No mês de abril, foram realizados 104 curativos complexos na</w:t>
      </w:r>
      <w:r>
        <w:rPr>
          <w:color w:val="1F2023"/>
        </w:rPr>
        <w:t> </w:t>
      </w:r>
      <w:r>
        <w:rPr>
          <w:color w:val="1F2023"/>
          <w:spacing w:val="-2"/>
          <w:shd w:fill="FFFFFF" w:color="auto" w:val="clear"/>
        </w:rPr>
        <w:t>unidade.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3" w:id="6"/>
      <w:bookmarkEnd w:id="6"/>
      <w:r>
        <w:rPr>
          <w:b w:val="0"/>
        </w:rPr>
      </w:r>
      <w:r>
        <w:rPr/>
        <w:t>Serviço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Desospitalização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3"/>
        <w:rPr>
          <w:b/>
        </w:rPr>
      </w:pPr>
    </w:p>
    <w:p>
      <w:pPr>
        <w:pStyle w:val="BodyText"/>
        <w:tabs>
          <w:tab w:pos="1529" w:val="left" w:leader="none"/>
        </w:tabs>
        <w:spacing w:line="360" w:lineRule="auto" w:before="1"/>
        <w:ind w:left="834" w:right="467" w:hanging="12"/>
        <w:jc w:val="both"/>
      </w:pPr>
      <w:r>
        <w:rPr>
          <w:color w:val="000000"/>
          <w:shd w:fill="FFFFFF" w:color="auto" w:val="clear"/>
        </w:rPr>
        <w:tab/>
        <w:tab/>
        <w:t>O serviço de desinternação hospitalar é composto pelos profissionais da equipe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Multiprofissional da unidade, sendo: Psicóloga; Assistente Social; Médico, Enfermeira do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Serviço Controle de Infecção Relacionada à Assistência à Saúde (SCIRAS); Enfermeiros 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Nutricionista,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estes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traçam</w:t>
      </w:r>
      <w:r>
        <w:rPr>
          <w:color w:val="000000"/>
          <w:spacing w:val="-5"/>
          <w:shd w:fill="FFFFFF" w:color="auto" w:val="clear"/>
        </w:rPr>
        <w:t> </w:t>
      </w:r>
      <w:r>
        <w:rPr>
          <w:color w:val="000000"/>
          <w:shd w:fill="FFFFFF" w:color="auto" w:val="clear"/>
        </w:rPr>
        <w:t>um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tratamento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terapêutico,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fim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agilizar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aprimora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efetivação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do tratamento individualizado de acordo com a necessidade de cada paciente com objetivo de</w:t>
      </w:r>
      <w:r>
        <w:rPr>
          <w:color w:val="000000"/>
        </w:rPr>
        <w:t> redução do período de permanência de usuários internados.</w:t>
      </w:r>
    </w:p>
    <w:p>
      <w:pPr>
        <w:pStyle w:val="BodyText"/>
        <w:rPr>
          <w:sz w:val="22"/>
        </w:rPr>
      </w:pPr>
    </w:p>
    <w:p>
      <w:pPr>
        <w:pStyle w:val="BodyText"/>
        <w:spacing w:before="77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8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63" w:after="0"/>
        <w:ind w:left="2235" w:right="0" w:hanging="705"/>
        <w:jc w:val="left"/>
      </w:pPr>
      <w:r>
        <w:rPr/>
        <w:drawing>
          <wp:anchor distT="0" distB="0" distL="0" distR="0" allowOverlap="1" layoutInCell="1" locked="0" behindDoc="1" simplePos="0" relativeHeight="48579174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7"/>
      <w:bookmarkEnd w:id="7"/>
      <w:r>
        <w:rPr>
          <w:b w:val="0"/>
        </w:rPr>
      </w:r>
      <w:r>
        <w:rPr/>
        <w:t>Equipe</w:t>
      </w:r>
      <w:r>
        <w:rPr>
          <w:spacing w:val="-1"/>
        </w:rPr>
        <w:t> </w:t>
      </w:r>
      <w:r>
        <w:rPr>
          <w:spacing w:val="-2"/>
        </w:rPr>
        <w:t>Multiprofissional</w:t>
      </w:r>
    </w:p>
    <w:p>
      <w:pPr>
        <w:pStyle w:val="BodyText"/>
        <w:spacing w:before="78"/>
        <w:rPr>
          <w:b/>
          <w:sz w:val="28"/>
        </w:rPr>
      </w:pPr>
    </w:p>
    <w:p>
      <w:pPr>
        <w:pStyle w:val="BodyText"/>
        <w:spacing w:line="360" w:lineRule="auto"/>
        <w:ind w:left="822" w:right="468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 realizado visita multiprofissional com intuito de elaborar estratégia de cuidado, </w:t>
      </w:r>
      <w:r>
        <w:rPr>
          <w:color w:val="1F2023"/>
          <w:shd w:fill="FFFFFF" w:color="auto" w:val="clear"/>
        </w:rPr>
        <w:t>facilitando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troca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informação,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melhorar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desempenho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atividades, relações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individuais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 coletivas, pois todos, (empresa/colaboradores) trabalham focados no mesmo objetivo</w:t>
      </w:r>
      <w:r>
        <w:rPr>
          <w:color w:val="1F2023"/>
        </w:rPr>
        <w:t> </w:t>
      </w:r>
      <w:r>
        <w:rPr>
          <w:color w:val="000000"/>
        </w:rPr>
        <w:t>e o </w:t>
      </w:r>
      <w:r>
        <w:rPr>
          <w:color w:val="1F2023"/>
          <w:shd w:fill="FFFFFF" w:color="auto" w:val="clear"/>
        </w:rPr>
        <w:t>paciente se beneficia de um atendimento completo e individualizado.</w:t>
      </w:r>
    </w:p>
    <w:p>
      <w:pPr>
        <w:pStyle w:val="BodyText"/>
        <w:spacing w:before="7"/>
      </w:pPr>
    </w:p>
    <w:p>
      <w:pPr>
        <w:spacing w:line="360" w:lineRule="auto" w:before="0"/>
        <w:ind w:left="822" w:right="466" w:firstLine="851"/>
        <w:jc w:val="both"/>
        <w:rPr>
          <w:sz w:val="22"/>
        </w:rPr>
      </w:pPr>
      <w:r>
        <w:rPr>
          <w:sz w:val="22"/>
        </w:rPr>
        <w:t>No mês do abril,</w:t>
      </w:r>
      <w:r>
        <w:rPr>
          <w:spacing w:val="-1"/>
          <w:sz w:val="22"/>
        </w:rPr>
        <w:t> </w:t>
      </w:r>
      <w:r>
        <w:rPr>
          <w:sz w:val="22"/>
        </w:rPr>
        <w:t>a Diretoria Assistencial e Multiprofissional do Herso,</w:t>
      </w:r>
      <w:r>
        <w:rPr>
          <w:spacing w:val="-1"/>
          <w:sz w:val="22"/>
        </w:rPr>
        <w:t> </w:t>
      </w:r>
      <w:r>
        <w:rPr>
          <w:sz w:val="22"/>
        </w:rPr>
        <w:t>promoveu</w:t>
      </w:r>
      <w:r>
        <w:rPr>
          <w:spacing w:val="-3"/>
          <w:sz w:val="22"/>
        </w:rPr>
        <w:t> </w:t>
      </w:r>
      <w:r>
        <w:rPr>
          <w:sz w:val="22"/>
        </w:rPr>
        <w:t>o Segundo de uma série de encontros que serão realizados para a equipe assistencial, com objetivo de promover conhecimento, crescimento e a expansão da licença assertiva nos profissionais da unidade. O Segundo momento do </w:t>
      </w:r>
      <w:r>
        <w:rPr>
          <w:b/>
          <w:sz w:val="22"/>
        </w:rPr>
        <w:t>Projeto Encontro de Líderes </w:t>
      </w:r>
      <w:r>
        <w:rPr>
          <w:sz w:val="22"/>
        </w:rPr>
        <w:t>promovido no dia 26 deste mês, contou com brindes e dinâmicas</w:t>
      </w:r>
      <w:r>
        <w:rPr>
          <w:spacing w:val="-6"/>
          <w:sz w:val="22"/>
        </w:rPr>
        <w:t> </w:t>
      </w:r>
      <w:r>
        <w:rPr>
          <w:sz w:val="22"/>
        </w:rPr>
        <w:t>conduzem</w:t>
      </w:r>
      <w:r>
        <w:rPr>
          <w:spacing w:val="-6"/>
          <w:sz w:val="22"/>
        </w:rPr>
        <w:t> </w:t>
      </w:r>
      <w:r>
        <w:rPr>
          <w:sz w:val="22"/>
        </w:rPr>
        <w:t>os</w:t>
      </w:r>
      <w:r>
        <w:rPr>
          <w:spacing w:val="-6"/>
          <w:sz w:val="22"/>
        </w:rPr>
        <w:t> </w:t>
      </w:r>
      <w:r>
        <w:rPr>
          <w:sz w:val="22"/>
        </w:rPr>
        <w:t>profissionais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pensarem</w:t>
      </w:r>
      <w:r>
        <w:rPr>
          <w:spacing w:val="-6"/>
          <w:sz w:val="22"/>
        </w:rPr>
        <w:t> </w:t>
      </w:r>
      <w:r>
        <w:rPr>
          <w:sz w:val="22"/>
        </w:rPr>
        <w:t>juntos</w:t>
      </w:r>
      <w:r>
        <w:rPr>
          <w:spacing w:val="-6"/>
          <w:sz w:val="22"/>
        </w:rPr>
        <w:t> </w:t>
      </w:r>
      <w:r>
        <w:rPr>
          <w:sz w:val="22"/>
        </w:rPr>
        <w:t>na</w:t>
      </w:r>
      <w:r>
        <w:rPr>
          <w:spacing w:val="-7"/>
          <w:sz w:val="22"/>
        </w:rPr>
        <w:t> </w:t>
      </w:r>
      <w:r>
        <w:rPr>
          <w:sz w:val="22"/>
        </w:rPr>
        <w:t>busca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uma</w:t>
      </w:r>
      <w:r>
        <w:rPr>
          <w:spacing w:val="-4"/>
          <w:sz w:val="22"/>
        </w:rPr>
        <w:t> </w:t>
      </w:r>
      <w:r>
        <w:rPr>
          <w:sz w:val="22"/>
        </w:rPr>
        <w:t>solução,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trabalho</w:t>
      </w:r>
      <w:r>
        <w:rPr>
          <w:spacing w:val="-7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equipe promoveu uma resolução mais rápida na situação apresentada, seguindo o mesmo raciocínio para o cotidiano em nossa unidade, sendo o tema deste segundo encontro: Comunicação Efetiva e Segurança do Paciente.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1931289</wp:posOffset>
            </wp:positionH>
            <wp:positionV relativeFrom="paragraph">
              <wp:posOffset>150842</wp:posOffset>
            </wp:positionV>
            <wp:extent cx="4016014" cy="301037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014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3"/>
        <w:rPr>
          <w:sz w:val="22"/>
        </w:rPr>
      </w:pPr>
    </w:p>
    <w:p>
      <w:pPr>
        <w:pStyle w:val="BodyText"/>
        <w:spacing w:line="360" w:lineRule="auto"/>
        <w:ind w:left="822" w:right="472" w:firstLine="851"/>
        <w:jc w:val="both"/>
      </w:pPr>
      <w:r>
        <w:rPr/>
        <w:t>Através de uma gestão pautada no acolhimento, humanização, preconizando a segurança do paciente e a excelência nos atendimentos ofertados pela unidade, as Coordenadoras de</w:t>
      </w:r>
      <w:r>
        <w:rPr>
          <w:spacing w:val="-1"/>
        </w:rPr>
        <w:t> </w:t>
      </w:r>
      <w:r>
        <w:rPr/>
        <w:t>Psicologia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do Serviço Social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unidade</w:t>
      </w:r>
      <w:r>
        <w:rPr>
          <w:spacing w:val="-1"/>
        </w:rPr>
        <w:t> </w:t>
      </w:r>
      <w:r>
        <w:rPr/>
        <w:t>promoveram aos acompanhantes que</w:t>
      </w:r>
      <w:r>
        <w:rPr>
          <w:spacing w:val="-18"/>
        </w:rPr>
        <w:t> </w:t>
      </w:r>
      <w:r>
        <w:rPr/>
        <w:t>estavam</w:t>
      </w:r>
      <w:r>
        <w:rPr>
          <w:spacing w:val="-15"/>
        </w:rPr>
        <w:t> </w:t>
      </w:r>
      <w:r>
        <w:rPr/>
        <w:t>na</w:t>
      </w:r>
      <w:r>
        <w:rPr>
          <w:spacing w:val="-16"/>
        </w:rPr>
        <w:t> </w:t>
      </w:r>
      <w:r>
        <w:rPr/>
        <w:t>unidade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ação</w:t>
      </w:r>
      <w:r>
        <w:rPr>
          <w:spacing w:val="-15"/>
        </w:rPr>
        <w:t> </w:t>
      </w:r>
      <w:r>
        <w:rPr/>
        <w:t>para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auto</w:t>
      </w:r>
      <w:r>
        <w:rPr>
          <w:spacing w:val="-12"/>
        </w:rPr>
        <w:t> </w:t>
      </w:r>
      <w:r>
        <w:rPr/>
        <w:t>conhecerem,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seus</w:t>
      </w:r>
      <w:r>
        <w:rPr>
          <w:spacing w:val="-15"/>
        </w:rPr>
        <w:t> </w:t>
      </w:r>
      <w:r>
        <w:rPr/>
        <w:t>respectivos</w:t>
      </w:r>
      <w:r>
        <w:rPr>
          <w:spacing w:val="-15"/>
        </w:rPr>
        <w:t> </w:t>
      </w:r>
      <w:r>
        <w:rPr/>
        <w:t>colegas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2"/>
        </w:rPr>
        <w:t>quarto</w:t>
      </w:r>
    </w:p>
    <w:p>
      <w:pPr>
        <w:pStyle w:val="BodyText"/>
        <w:spacing w:before="85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10"/>
          <w:sz w:val="22"/>
        </w:rPr>
        <w:t>9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360" w:lineRule="auto" w:before="62"/>
        <w:ind w:left="822" w:right="469"/>
        <w:jc w:val="both"/>
      </w:pPr>
      <w:r>
        <w:rPr/>
        <w:drawing>
          <wp:anchor distT="0" distB="0" distL="0" distR="0" allowOverlap="1" layoutInCell="1" locked="0" behindDoc="1" simplePos="0" relativeHeight="48579328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>
          <w:spacing w:val="-4"/>
        </w:rPr>
        <w:t> </w:t>
      </w:r>
      <w:r>
        <w:rPr/>
        <w:t>clínica,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acolhimento</w:t>
      </w:r>
      <w:r>
        <w:rPr>
          <w:spacing w:val="-1"/>
        </w:rPr>
        <w:t> </w:t>
      </w:r>
      <w:r>
        <w:rPr/>
        <w:t>contínuo</w:t>
      </w:r>
      <w:r>
        <w:rPr>
          <w:spacing w:val="-3"/>
        </w:rPr>
        <w:t> </w:t>
      </w:r>
      <w:r>
        <w:rPr/>
        <w:t>abrange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Clínicas:</w:t>
      </w:r>
      <w:r>
        <w:rPr>
          <w:spacing w:val="-3"/>
        </w:rPr>
        <w:t> </w:t>
      </w:r>
      <w:r>
        <w:rPr/>
        <w:t>Ortopédica,</w:t>
      </w:r>
      <w:r>
        <w:rPr>
          <w:spacing w:val="-3"/>
        </w:rPr>
        <w:t> </w:t>
      </w:r>
      <w:r>
        <w:rPr/>
        <w:t>Cirúrgica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Médica.</w:t>
      </w:r>
      <w:r>
        <w:rPr>
          <w:spacing w:val="-2"/>
        </w:rPr>
        <w:t> </w:t>
      </w:r>
      <w:r>
        <w:rPr/>
        <w:t>À</w:t>
      </w:r>
      <w:r>
        <w:rPr>
          <w:spacing w:val="-4"/>
        </w:rPr>
        <w:t> </w:t>
      </w:r>
      <w:r>
        <w:rPr/>
        <w:t>ação ocorre de forma dinâmica através da interação dos próprios acompanhantes oferecendo um espaço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escuta</w:t>
      </w:r>
      <w:r>
        <w:rPr>
          <w:spacing w:val="-6"/>
        </w:rPr>
        <w:t> </w:t>
      </w:r>
      <w:r>
        <w:rPr/>
        <w:t>acolhedora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sugestões,</w:t>
      </w:r>
      <w:r>
        <w:rPr>
          <w:spacing w:val="-5"/>
        </w:rPr>
        <w:t> </w:t>
      </w:r>
      <w:r>
        <w:rPr/>
        <w:t>objetivando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melhor</w:t>
      </w:r>
      <w:r>
        <w:rPr>
          <w:spacing w:val="-3"/>
        </w:rPr>
        <w:t> </w:t>
      </w:r>
      <w:r>
        <w:rPr/>
        <w:t>abordagem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sentido</w:t>
      </w:r>
      <w:r>
        <w:rPr>
          <w:spacing w:val="-5"/>
        </w:rPr>
        <w:t> </w:t>
      </w:r>
      <w:r>
        <w:rPr/>
        <w:t>de orientá-los quanto às normas e rotinas do Hospital, tendo como base a educação em saúde.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1902714</wp:posOffset>
            </wp:positionH>
            <wp:positionV relativeFrom="paragraph">
              <wp:posOffset>152743</wp:posOffset>
            </wp:positionV>
            <wp:extent cx="4096512" cy="3072383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</w:pPr>
    </w:p>
    <w:p>
      <w:pPr>
        <w:spacing w:line="360" w:lineRule="auto" w:before="0"/>
        <w:ind w:left="822" w:right="471" w:firstLine="851"/>
        <w:jc w:val="both"/>
        <w:rPr>
          <w:sz w:val="22"/>
        </w:rPr>
      </w:pPr>
      <w:r>
        <w:rPr>
          <w:sz w:val="22"/>
        </w:rPr>
        <w:t>A Equipe da Central de Materiais Esterilizados (CME) recebeu no dia (06) um treinamento ministrado</w:t>
      </w:r>
      <w:r>
        <w:rPr>
          <w:spacing w:val="-8"/>
          <w:sz w:val="22"/>
        </w:rPr>
        <w:t> </w:t>
      </w:r>
      <w:r>
        <w:rPr>
          <w:sz w:val="22"/>
        </w:rPr>
        <w:t>pela</w:t>
      </w:r>
      <w:r>
        <w:rPr>
          <w:spacing w:val="-10"/>
          <w:sz w:val="22"/>
        </w:rPr>
        <w:t> </w:t>
      </w:r>
      <w:r>
        <w:rPr>
          <w:sz w:val="22"/>
        </w:rPr>
        <w:t>Empresa</w:t>
      </w:r>
      <w:r>
        <w:rPr>
          <w:spacing w:val="-7"/>
          <w:sz w:val="22"/>
        </w:rPr>
        <w:t> </w:t>
      </w:r>
      <w:r>
        <w:rPr>
          <w:sz w:val="22"/>
        </w:rPr>
        <w:t>Imperial</w:t>
      </w:r>
      <w:r>
        <w:rPr>
          <w:spacing w:val="-10"/>
          <w:sz w:val="22"/>
        </w:rPr>
        <w:t> </w:t>
      </w:r>
      <w:r>
        <w:rPr>
          <w:sz w:val="22"/>
        </w:rPr>
        <w:t>aos</w:t>
      </w:r>
      <w:r>
        <w:rPr>
          <w:spacing w:val="-10"/>
          <w:sz w:val="22"/>
        </w:rPr>
        <w:t> </w:t>
      </w:r>
      <w:r>
        <w:rPr>
          <w:sz w:val="22"/>
        </w:rPr>
        <w:t>colaboradores,</w:t>
      </w:r>
      <w:r>
        <w:rPr>
          <w:spacing w:val="-12"/>
          <w:sz w:val="22"/>
        </w:rPr>
        <w:t> </w:t>
      </w:r>
      <w:r>
        <w:rPr>
          <w:sz w:val="22"/>
        </w:rPr>
        <w:t>com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tema.</w:t>
      </w:r>
      <w:r>
        <w:rPr>
          <w:spacing w:val="-8"/>
          <w:sz w:val="22"/>
        </w:rPr>
        <w:t> </w:t>
      </w:r>
      <w:r>
        <w:rPr>
          <w:sz w:val="22"/>
        </w:rPr>
        <w:t>Boas</w:t>
      </w:r>
      <w:r>
        <w:rPr>
          <w:spacing w:val="-2"/>
          <w:sz w:val="22"/>
        </w:rPr>
        <w:t> </w:t>
      </w:r>
      <w:r>
        <w:rPr>
          <w:sz w:val="22"/>
        </w:rPr>
        <w:t>práticas</w:t>
      </w:r>
      <w:r>
        <w:rPr>
          <w:spacing w:val="-10"/>
          <w:sz w:val="22"/>
        </w:rPr>
        <w:t> </w:t>
      </w:r>
      <w:r>
        <w:rPr>
          <w:sz w:val="22"/>
        </w:rPr>
        <w:t>em</w:t>
      </w:r>
      <w:r>
        <w:rPr>
          <w:spacing w:val="-7"/>
          <w:sz w:val="22"/>
        </w:rPr>
        <w:t> </w:t>
      </w:r>
      <w:r>
        <w:rPr>
          <w:sz w:val="22"/>
        </w:rPr>
        <w:t>CME,</w:t>
      </w:r>
      <w:r>
        <w:rPr>
          <w:spacing w:val="-11"/>
          <w:sz w:val="22"/>
        </w:rPr>
        <w:t> </w:t>
      </w:r>
      <w:r>
        <w:rPr>
          <w:sz w:val="22"/>
        </w:rPr>
        <w:t>manipulação e diluição de produtos. É uma prioridade da unidade a educação permanente dos nossos profissionais, visando cada vez mais uma melhora na busca de uma assistência de excelência.</w:t>
      </w:r>
    </w:p>
    <w:p>
      <w:pPr>
        <w:pStyle w:val="BodyText"/>
        <w:spacing w:before="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1673225</wp:posOffset>
            </wp:positionH>
            <wp:positionV relativeFrom="paragraph">
              <wp:posOffset>176271</wp:posOffset>
            </wp:positionV>
            <wp:extent cx="4585431" cy="2778633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431" cy="277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70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10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spacing w:line="360" w:lineRule="auto" w:before="64"/>
        <w:ind w:left="822" w:right="466" w:firstLine="851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79430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 Ouvidoria do Herso promove mensalmente a entrega de bombons aos colaboradores elogiados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acompanhantes</w:t>
      </w:r>
      <w:r>
        <w:rPr>
          <w:spacing w:val="-9"/>
          <w:sz w:val="22"/>
        </w:rPr>
        <w:t> </w:t>
      </w:r>
      <w:r>
        <w:rPr>
          <w:sz w:val="22"/>
        </w:rPr>
        <w:t>ou</w:t>
      </w:r>
      <w:r>
        <w:rPr>
          <w:spacing w:val="-10"/>
          <w:sz w:val="22"/>
        </w:rPr>
        <w:t> </w:t>
      </w:r>
      <w:r>
        <w:rPr>
          <w:sz w:val="22"/>
        </w:rPr>
        <w:t>pacientes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unidade,</w:t>
      </w:r>
      <w:r>
        <w:rPr>
          <w:spacing w:val="-12"/>
          <w:sz w:val="22"/>
        </w:rPr>
        <w:t> </w:t>
      </w:r>
      <w:r>
        <w:rPr>
          <w:sz w:val="22"/>
        </w:rPr>
        <w:t>através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leitura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preenchimento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formulário “Mensagem Amiga” disponibilizado em todas as Unidades de Internação da unidade. No mês de abril, foram contabilizados 51 elogios.</w:t>
      </w:r>
    </w:p>
    <w:p>
      <w:pPr>
        <w:pStyle w:val="BodyText"/>
        <w:spacing w:before="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2413000</wp:posOffset>
            </wp:positionH>
            <wp:positionV relativeFrom="paragraph">
              <wp:posOffset>176865</wp:posOffset>
            </wp:positionV>
            <wp:extent cx="3086481" cy="3933063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481" cy="393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8"/>
        <w:rPr>
          <w:sz w:val="28"/>
        </w:rPr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360" w:lineRule="auto" w:before="0" w:after="0"/>
        <w:ind w:left="2235" w:right="330" w:hanging="706"/>
        <w:jc w:val="left"/>
      </w:pPr>
      <w:bookmarkStart w:name="_bookmark5" w:id="8"/>
      <w:bookmarkEnd w:id="8"/>
      <w:r>
        <w:rPr>
          <w:b w:val="0"/>
        </w:rPr>
      </w:r>
      <w:r>
        <w:rPr/>
        <w:t>Serviço de controle</w:t>
      </w:r>
      <w:r>
        <w:rPr>
          <w:spacing w:val="-2"/>
        </w:rPr>
        <w:t> </w:t>
      </w:r>
      <w:r>
        <w:rPr/>
        <w:t>de infecções</w:t>
      </w:r>
      <w:r>
        <w:rPr>
          <w:color w:val="000000"/>
          <w:shd w:fill="FFFFFF" w:color="auto" w:val="clear"/>
        </w:rPr>
        <w:t> relacionada a assistência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à saúde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(</w:t>
      </w:r>
      <w:r>
        <w:rPr>
          <w:color w:val="000000"/>
          <w:spacing w:val="-2"/>
        </w:rPr>
        <w:t>SCIRAS)</w:t>
      </w:r>
    </w:p>
    <w:p>
      <w:pPr>
        <w:pStyle w:val="BodyText"/>
        <w:spacing w:line="360" w:lineRule="auto" w:before="238"/>
        <w:ind w:left="822" w:right="470" w:firstLine="851"/>
        <w:jc w:val="both"/>
      </w:pPr>
      <w:r>
        <w:rPr/>
        <w:t>De acordo com a Portaria 2616/98, a Vigilância Epidemiológica das Infecções Hospitalares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observação</w:t>
      </w:r>
      <w:r>
        <w:rPr>
          <w:spacing w:val="-8"/>
        </w:rPr>
        <w:t> </w:t>
      </w:r>
      <w:r>
        <w:rPr/>
        <w:t>ativa,</w:t>
      </w:r>
      <w:r>
        <w:rPr>
          <w:spacing w:val="-8"/>
        </w:rPr>
        <w:t> </w:t>
      </w:r>
      <w:r>
        <w:rPr/>
        <w:t>sistemática,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contínua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sua</w:t>
      </w:r>
      <w:r>
        <w:rPr>
          <w:spacing w:val="-9"/>
        </w:rPr>
        <w:t> </w:t>
      </w:r>
      <w:r>
        <w:rPr/>
        <w:t>ocorrência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distribuição</w:t>
      </w:r>
      <w:r>
        <w:rPr>
          <w:spacing w:val="-8"/>
        </w:rPr>
        <w:t> </w:t>
      </w:r>
      <w:r>
        <w:rPr/>
        <w:t>entre pacientes, hospitalizados ou não, e dos eventos e condições que afetam o risco de sua ocorrência, com vistas à execução oportuna das ações de prevenção e controle; Realizar a adequação,</w:t>
      </w:r>
      <w:r>
        <w:rPr>
          <w:spacing w:val="-2"/>
        </w:rPr>
        <w:t> </w:t>
      </w:r>
      <w:r>
        <w:rPr/>
        <w:t>implementação,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supervisão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normas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rotinas</w:t>
      </w:r>
      <w:r>
        <w:rPr>
          <w:spacing w:val="-2"/>
        </w:rPr>
        <w:t> </w:t>
      </w:r>
      <w:r>
        <w:rPr/>
        <w:t>técnico-operacionais;</w:t>
      </w:r>
      <w:r>
        <w:rPr>
          <w:spacing w:val="-2"/>
        </w:rPr>
        <w:t> </w:t>
      </w:r>
      <w:r>
        <w:rPr/>
        <w:t>Promover e acompanhar a capacitação do quadro de funcionários da instituição.</w:t>
      </w:r>
    </w:p>
    <w:p>
      <w:pPr>
        <w:pStyle w:val="BodyText"/>
        <w:spacing w:line="360" w:lineRule="auto" w:before="241"/>
        <w:ind w:left="822" w:right="468" w:firstLine="851"/>
        <w:jc w:val="both"/>
      </w:pPr>
      <w:r>
        <w:rPr/>
        <w:t>Promover o uso racional de antimicrobianos, de germicidas e de materiais médico- hospitalares.</w:t>
      </w:r>
      <w:r>
        <w:rPr>
          <w:spacing w:val="1"/>
        </w:rPr>
        <w:t> </w:t>
      </w:r>
      <w:r>
        <w:rPr/>
        <w:t>O primeiro</w:t>
      </w:r>
      <w:r>
        <w:rPr>
          <w:spacing w:val="3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da Vigilância</w:t>
      </w:r>
      <w:r>
        <w:rPr>
          <w:spacing w:val="1"/>
        </w:rPr>
        <w:t> </w:t>
      </w:r>
      <w:r>
        <w:rPr/>
        <w:t>Epidemiológica</w:t>
      </w:r>
      <w:r>
        <w:rPr>
          <w:spacing w:val="-1"/>
        </w:rPr>
        <w:t> </w:t>
      </w:r>
      <w:r>
        <w:rPr/>
        <w:t>é a determinação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número</w:t>
      </w:r>
      <w:r>
        <w:rPr>
          <w:spacing w:val="4"/>
        </w:rPr>
        <w:t> </w:t>
      </w:r>
      <w:r>
        <w:rPr>
          <w:spacing w:val="-10"/>
        </w:rPr>
        <w:t>e</w:t>
      </w:r>
    </w:p>
    <w:p>
      <w:pPr>
        <w:spacing w:before="131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11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360" w:lineRule="auto" w:before="62"/>
        <w:ind w:left="822" w:right="470"/>
        <w:jc w:val="both"/>
      </w:pPr>
      <w:r>
        <w:rPr/>
        <w:drawing>
          <wp:anchor distT="0" distB="0" distL="0" distR="0" allowOverlap="1" layoutInCell="1" locked="0" behindDoc="1" simplePos="0" relativeHeight="48579481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tipos de Infecção Relacionada à Assistência à Saúde endêmicas no hospital e nas diversas unidades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internação,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desvio</w:t>
      </w:r>
      <w:r>
        <w:rPr>
          <w:spacing w:val="-4"/>
        </w:rPr>
        <w:t> </w:t>
      </w:r>
      <w:r>
        <w:rPr/>
        <w:t>seja</w:t>
      </w:r>
      <w:r>
        <w:rPr>
          <w:spacing w:val="-4"/>
        </w:rPr>
        <w:t> </w:t>
      </w:r>
      <w:r>
        <w:rPr/>
        <w:t>prontamente</w:t>
      </w:r>
      <w:r>
        <w:rPr>
          <w:spacing w:val="-4"/>
        </w:rPr>
        <w:t> </w:t>
      </w:r>
      <w:r>
        <w:rPr/>
        <w:t>reconhecido.</w:t>
      </w:r>
      <w:r>
        <w:rPr>
          <w:spacing w:val="-4"/>
        </w:rPr>
        <w:t> </w:t>
      </w:r>
      <w:r>
        <w:rPr/>
        <w:t>Além</w:t>
      </w:r>
      <w:r>
        <w:rPr>
          <w:spacing w:val="-4"/>
        </w:rPr>
        <w:t> </w:t>
      </w:r>
      <w:r>
        <w:rPr/>
        <w:t>disso,</w:t>
      </w:r>
      <w:r>
        <w:rPr>
          <w:spacing w:val="-4"/>
        </w:rPr>
        <w:t> </w:t>
      </w:r>
      <w:r>
        <w:rPr/>
        <w:t>a vigilância</w:t>
      </w:r>
      <w:r>
        <w:rPr>
          <w:spacing w:val="-1"/>
        </w:rPr>
        <w:t> </w:t>
      </w:r>
      <w:r>
        <w:rPr/>
        <w:t>epidemiológica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um instrumento que</w:t>
      </w:r>
      <w:r>
        <w:rPr>
          <w:spacing w:val="-1"/>
        </w:rPr>
        <w:t> </w:t>
      </w:r>
      <w:r>
        <w:rPr/>
        <w:t>permite</w:t>
      </w:r>
      <w:r>
        <w:rPr>
          <w:spacing w:val="-1"/>
        </w:rPr>
        <w:t> </w:t>
      </w:r>
      <w:r>
        <w:rPr/>
        <w:t>medir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eficácia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estratégia</w:t>
      </w:r>
      <w:r>
        <w:rPr>
          <w:spacing w:val="-1"/>
        </w:rPr>
        <w:t> </w:t>
      </w:r>
      <w:r>
        <w:rPr/>
        <w:t>de intervenção de Controle de Infecção Relacionada à Assistência à Saúde.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6" w:id="9"/>
      <w:bookmarkEnd w:id="9"/>
      <w:r>
        <w:rPr/>
      </w:r>
      <w:r>
        <w:rPr/>
        <w:t>MÉTODOS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77"/>
        <w:rPr>
          <w:sz w:val="28"/>
        </w:rPr>
      </w:pPr>
    </w:p>
    <w:p>
      <w:pPr>
        <w:pStyle w:val="BodyText"/>
        <w:ind w:right="391"/>
        <w:jc w:val="center"/>
      </w:pPr>
      <w:r>
        <w:rPr/>
        <w:t>O</w:t>
      </w:r>
      <w:r>
        <w:rPr>
          <w:spacing w:val="-3"/>
        </w:rPr>
        <w:t> </w:t>
      </w:r>
      <w:r>
        <w:rPr/>
        <w:t>HERSO</w:t>
      </w:r>
      <w:r>
        <w:rPr>
          <w:spacing w:val="-1"/>
        </w:rPr>
        <w:t> </w:t>
      </w:r>
      <w:r>
        <w:rPr/>
        <w:t>realiza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vigilância</w:t>
      </w:r>
      <w:r>
        <w:rPr>
          <w:spacing w:val="-1"/>
        </w:rPr>
        <w:t> </w:t>
      </w:r>
      <w:r>
        <w:rPr/>
        <w:t>ativa,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faz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dados: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0" w:after="0"/>
        <w:ind w:left="1954" w:right="473" w:hanging="360"/>
        <w:jc w:val="both"/>
        <w:rPr>
          <w:sz w:val="24"/>
        </w:rPr>
      </w:pPr>
      <w:r>
        <w:rPr>
          <w:sz w:val="24"/>
        </w:rPr>
        <w:t>Visita do </w:t>
      </w:r>
      <w:r>
        <w:rPr>
          <w:color w:val="000000"/>
          <w:sz w:val="24"/>
          <w:shd w:fill="FFFFFF" w:color="auto" w:val="clear"/>
        </w:rPr>
        <w:t>Serviço de Controle de Infecção Relacionada a Assistência à Saúde</w:t>
      </w:r>
      <w:r>
        <w:rPr>
          <w:color w:val="000000"/>
          <w:sz w:val="24"/>
        </w:rPr>
        <w:t> SCIRAS nas UTIs, clínica médica adulto, clínica médica pediátrica, clínica cirúrgica, clínica ortopédica, box, sala vermelha e amarela diariamente, para avaliação dos casos suspeitos (sugeridos pela equipe multiprofissional);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40" w:after="0"/>
        <w:ind w:left="1954" w:right="476" w:hanging="360"/>
        <w:jc w:val="both"/>
        <w:rPr>
          <w:sz w:val="24"/>
        </w:rPr>
      </w:pPr>
      <w:r>
        <w:rPr>
          <w:sz w:val="24"/>
        </w:rPr>
        <w:t>Avaliação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pacientes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receberam</w:t>
      </w:r>
      <w:r>
        <w:rPr>
          <w:spacing w:val="-11"/>
          <w:sz w:val="24"/>
        </w:rPr>
        <w:t> </w:t>
      </w:r>
      <w:r>
        <w:rPr>
          <w:sz w:val="24"/>
        </w:rPr>
        <w:t>prescrição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antibióticos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doenças</w:t>
      </w:r>
      <w:r>
        <w:rPr>
          <w:spacing w:val="-11"/>
          <w:sz w:val="24"/>
        </w:rPr>
        <w:t> </w:t>
      </w:r>
      <w:r>
        <w:rPr>
          <w:sz w:val="24"/>
        </w:rPr>
        <w:t>não relacionadas ao motivo de internação, ou por antibioticoprofilaxia;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240" w:lineRule="auto" w:before="240" w:after="0"/>
        <w:ind w:left="1954" w:right="0" w:hanging="360"/>
        <w:jc w:val="left"/>
        <w:rPr>
          <w:sz w:val="24"/>
        </w:rPr>
      </w:pPr>
      <w:r>
        <w:rPr>
          <w:sz w:val="24"/>
        </w:rPr>
        <w:t>Revisão</w:t>
      </w:r>
      <w:r>
        <w:rPr>
          <w:spacing w:val="-3"/>
          <w:sz w:val="24"/>
        </w:rPr>
        <w:t> </w:t>
      </w:r>
      <w:r>
        <w:rPr>
          <w:sz w:val="24"/>
        </w:rPr>
        <w:t>diária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resultados de</w:t>
      </w:r>
      <w:r>
        <w:rPr>
          <w:spacing w:val="-2"/>
          <w:sz w:val="24"/>
        </w:rPr>
        <w:t> </w:t>
      </w:r>
      <w:r>
        <w:rPr>
          <w:sz w:val="24"/>
        </w:rPr>
        <w:t>culturas do</w:t>
      </w:r>
      <w:r>
        <w:rPr>
          <w:spacing w:val="-1"/>
          <w:sz w:val="24"/>
        </w:rPr>
        <w:t> </w:t>
      </w:r>
      <w:r>
        <w:rPr>
          <w:sz w:val="24"/>
        </w:rPr>
        <w:t>laboratório 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microbiologia;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Vigilância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egressos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pacientes</w:t>
      </w:r>
      <w:r>
        <w:rPr>
          <w:spacing w:val="-2"/>
          <w:sz w:val="24"/>
        </w:rPr>
        <w:t> </w:t>
      </w:r>
      <w:r>
        <w:rPr>
          <w:sz w:val="24"/>
        </w:rPr>
        <w:t>submetidos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procedimento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cirúrgico.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0" w:after="0"/>
        <w:ind w:left="1954" w:right="477" w:hanging="360"/>
        <w:jc w:val="both"/>
        <w:rPr>
          <w:sz w:val="24"/>
        </w:rPr>
      </w:pPr>
      <w:r>
        <w:rPr>
          <w:sz w:val="24"/>
        </w:rPr>
        <w:t>Observação das rotinas assistências e educação continuada pontuando falhas identificadas na rotina, abertura de eventos e não conformidades.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41" w:after="0"/>
        <w:ind w:left="1954" w:right="475" w:hanging="360"/>
        <w:jc w:val="both"/>
        <w:rPr>
          <w:sz w:val="24"/>
        </w:rPr>
      </w:pPr>
      <w:r>
        <w:rPr>
          <w:sz w:val="24"/>
        </w:rPr>
        <w:t>Acompanhamento de fluxo de rotinas estabelecidas e correção delas quando </w:t>
      </w:r>
      <w:r>
        <w:rPr>
          <w:spacing w:val="-2"/>
          <w:sz w:val="24"/>
        </w:rPr>
        <w:t>necessário.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40" w:after="0"/>
        <w:ind w:left="1954" w:right="475" w:hanging="360"/>
        <w:jc w:val="both"/>
        <w:rPr>
          <w:sz w:val="24"/>
        </w:rPr>
      </w:pPr>
      <w:r>
        <w:rPr>
          <w:sz w:val="24"/>
        </w:rPr>
        <w:t>Auditoria observacional de Higienização das mãos por meio do formulário de observação dos 5 momentos (A</w:t>
      </w:r>
      <w:r>
        <w:rPr>
          <w:color w:val="000000"/>
          <w:sz w:val="24"/>
          <w:shd w:fill="FFFFFF" w:color="auto" w:val="clear"/>
        </w:rPr>
        <w:t>ntes de tocar o paciente; antes de realizar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procedimento limpo/asséptico; após o risco de exposição a fluidos corporais; após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tocar o paciente e após tocar superfícies próximas ao paciente)</w:t>
      </w:r>
      <w:r>
        <w:rPr>
          <w:color w:val="000000"/>
          <w:sz w:val="24"/>
        </w:rPr>
        <w:t>.</w:t>
      </w:r>
    </w:p>
    <w:p>
      <w:pPr>
        <w:pStyle w:val="BodyText"/>
        <w:spacing w:line="360" w:lineRule="auto" w:before="240"/>
        <w:ind w:left="822" w:right="471" w:firstLine="851"/>
        <w:jc w:val="both"/>
      </w:pPr>
      <w:r>
        <w:rPr/>
        <w:t>Os</w:t>
      </w:r>
      <w:r>
        <w:rPr>
          <w:spacing w:val="-4"/>
        </w:rPr>
        <w:t> </w:t>
      </w:r>
      <w:r>
        <w:rPr/>
        <w:t>dados</w:t>
      </w:r>
      <w:r>
        <w:rPr>
          <w:spacing w:val="-4"/>
        </w:rPr>
        <w:t> </w:t>
      </w:r>
      <w:r>
        <w:rPr/>
        <w:t>coletados</w:t>
      </w:r>
      <w:r>
        <w:rPr>
          <w:spacing w:val="-4"/>
        </w:rPr>
        <w:t> </w:t>
      </w:r>
      <w:r>
        <w:rPr/>
        <w:t>devem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analisados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interpretados.</w:t>
      </w:r>
      <w:r>
        <w:rPr>
          <w:spacing w:val="-4"/>
        </w:rPr>
        <w:t> </w:t>
      </w:r>
      <w:r>
        <w:rPr/>
        <w:t>Taxas</w:t>
      </w:r>
      <w:r>
        <w:rPr>
          <w:spacing w:val="-4"/>
        </w:rPr>
        <w:t> </w:t>
      </w:r>
      <w:r>
        <w:rPr/>
        <w:t>devem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calculadas para avaliação do padrão endêmico e detecção precoce de possíveis surtos. Os dados obtidos na</w:t>
      </w:r>
      <w:r>
        <w:rPr>
          <w:spacing w:val="-4"/>
        </w:rPr>
        <w:t> </w:t>
      </w:r>
      <w:r>
        <w:rPr/>
        <w:t>vigilância</w:t>
      </w:r>
      <w:r>
        <w:rPr>
          <w:spacing w:val="-3"/>
        </w:rPr>
        <w:t> </w:t>
      </w:r>
      <w:r>
        <w:rPr/>
        <w:t>são</w:t>
      </w:r>
      <w:r>
        <w:rPr>
          <w:spacing w:val="-3"/>
        </w:rPr>
        <w:t> </w:t>
      </w:r>
      <w:r>
        <w:rPr/>
        <w:t>utilizados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cálculo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taxas,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incidência,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índices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color w:val="1F2023"/>
          <w:shd w:fill="FFFFFF" w:color="auto" w:val="clear"/>
        </w:rPr>
        <w:t>Infecção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Relacionada à Assistência à Saúde - </w:t>
      </w:r>
      <w:r>
        <w:rPr>
          <w:color w:val="000000"/>
        </w:rPr>
        <w:t>IRAS em diversas unidades de internação.</w:t>
      </w:r>
    </w:p>
    <w:p>
      <w:pPr>
        <w:spacing w:before="36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12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360" w:lineRule="auto" w:before="62"/>
        <w:ind w:left="822" w:right="469" w:firstLine="851"/>
        <w:jc w:val="both"/>
      </w:pPr>
      <w:r>
        <w:rPr/>
        <w:drawing>
          <wp:anchor distT="0" distB="0" distL="0" distR="0" allowOverlap="1" layoutInCell="1" locked="0" behindDoc="1" simplePos="0" relativeHeight="48579532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vigilância rotineira possibilita a coleta de numeradores para estas taxas, sendo importante determinar quais tipos de análise serão realizados para que denominadores adequados</w:t>
      </w:r>
      <w:r>
        <w:rPr>
          <w:spacing w:val="-13"/>
        </w:rPr>
        <w:t> </w:t>
      </w:r>
      <w:r>
        <w:rPr/>
        <w:t>sejam</w:t>
      </w:r>
      <w:r>
        <w:rPr>
          <w:spacing w:val="-13"/>
        </w:rPr>
        <w:t> </w:t>
      </w:r>
      <w:r>
        <w:rPr/>
        <w:t>obtidos.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denominador</w:t>
      </w:r>
      <w:r>
        <w:rPr>
          <w:spacing w:val="-14"/>
        </w:rPr>
        <w:t> </w:t>
      </w:r>
      <w:r>
        <w:rPr/>
        <w:t>deve</w:t>
      </w:r>
      <w:r>
        <w:rPr>
          <w:spacing w:val="-14"/>
        </w:rPr>
        <w:t> </w:t>
      </w:r>
      <w:r>
        <w:rPr/>
        <w:t>refletir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pacientes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risco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aquele</w:t>
      </w:r>
      <w:r>
        <w:rPr>
          <w:spacing w:val="-14"/>
        </w:rPr>
        <w:t> </w:t>
      </w:r>
      <w:r>
        <w:rPr/>
        <w:t>evento e várias opções têm sido discutidas para melhor refletir a ocorrência de IRAS (por exemplo, paciente-dia, número de cirurgias, procedimento-dia).</w:t>
      </w:r>
    </w:p>
    <w:p>
      <w:pPr>
        <w:pStyle w:val="BodyText"/>
        <w:spacing w:line="360" w:lineRule="auto" w:before="239"/>
        <w:ind w:left="822" w:right="469" w:firstLine="851"/>
        <w:jc w:val="both"/>
      </w:pPr>
      <w:r>
        <w:rPr/>
        <w:t>Os indicadores são disponibilizados via sistema Interact, enviado via e-mail para o serviço de qualidade do hospital, plataforma online LimeSurvey e apresentado na reunião mensal da Comissão de Controle de Infecção Hospitalar - CCIRAS.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Heading2"/>
        <w:numPr>
          <w:ilvl w:val="2"/>
          <w:numId w:val="5"/>
        </w:numPr>
        <w:tabs>
          <w:tab w:pos="1540" w:val="left" w:leader="none"/>
        </w:tabs>
        <w:spacing w:line="240" w:lineRule="auto" w:before="0" w:after="0"/>
        <w:ind w:left="1540" w:right="0" w:hanging="718"/>
        <w:jc w:val="left"/>
      </w:pPr>
      <w:bookmarkStart w:name="_bookmark7" w:id="10"/>
      <w:bookmarkEnd w:id="10"/>
      <w:r>
        <w:rPr/>
      </w:r>
      <w:r>
        <w:rPr/>
        <w:t>ATIVIDADES</w:t>
      </w:r>
      <w:r>
        <w:rPr>
          <w:spacing w:val="-7"/>
        </w:rPr>
        <w:t> </w:t>
      </w:r>
      <w:r>
        <w:rPr/>
        <w:t>DIÁRIAS</w:t>
      </w:r>
      <w:r>
        <w:rPr>
          <w:spacing w:val="-7"/>
        </w:rPr>
        <w:t> </w:t>
      </w:r>
      <w:r>
        <w:rPr>
          <w:spacing w:val="-2"/>
        </w:rPr>
        <w:t>SCIRAS:</w:t>
      </w:r>
    </w:p>
    <w:p>
      <w:pPr>
        <w:pStyle w:val="BodyText"/>
        <w:spacing w:before="77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" w:after="0"/>
        <w:ind w:left="1594" w:right="475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2"/>
          <w:sz w:val="24"/>
        </w:rPr>
        <w:t> </w:t>
      </w:r>
      <w:r>
        <w:rPr>
          <w:sz w:val="24"/>
        </w:rPr>
        <w:t>multidisciplinar</w:t>
      </w:r>
      <w:r>
        <w:rPr>
          <w:spacing w:val="-3"/>
          <w:sz w:val="24"/>
        </w:rPr>
        <w:t> </w:t>
      </w:r>
      <w:r>
        <w:rPr>
          <w:sz w:val="24"/>
        </w:rPr>
        <w:t>UTI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preenchimento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formulário</w:t>
      </w:r>
      <w:r>
        <w:rPr>
          <w:spacing w:val="-2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busca</w:t>
      </w:r>
      <w:r>
        <w:rPr>
          <w:spacing w:val="-2"/>
          <w:sz w:val="24"/>
        </w:rPr>
        <w:t> </w:t>
      </w:r>
      <w:r>
        <w:rPr>
          <w:sz w:val="24"/>
        </w:rPr>
        <w:t>ativa 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0" w:after="0"/>
        <w:ind w:left="1594" w:right="473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80"/>
          <w:sz w:val="24"/>
        </w:rPr>
        <w:t> </w:t>
      </w:r>
      <w:r>
        <w:rPr>
          <w:sz w:val="24"/>
        </w:rPr>
        <w:t>multidisciplinar</w:t>
      </w:r>
      <w:r>
        <w:rPr>
          <w:spacing w:val="80"/>
          <w:sz w:val="24"/>
        </w:rPr>
        <w:t> </w:t>
      </w:r>
      <w:r>
        <w:rPr>
          <w:sz w:val="24"/>
        </w:rPr>
        <w:t>Clínicas</w:t>
      </w:r>
      <w:r>
        <w:rPr>
          <w:spacing w:val="80"/>
          <w:sz w:val="24"/>
        </w:rPr>
        <w:t> </w:t>
      </w:r>
      <w:r>
        <w:rPr>
          <w:sz w:val="24"/>
        </w:rPr>
        <w:t>–</w:t>
      </w:r>
      <w:r>
        <w:rPr>
          <w:spacing w:val="80"/>
          <w:sz w:val="24"/>
        </w:rPr>
        <w:t> </w:t>
      </w:r>
      <w:r>
        <w:rPr>
          <w:sz w:val="24"/>
        </w:rPr>
        <w:t>acompanhamento</w:t>
      </w:r>
      <w:r>
        <w:rPr>
          <w:spacing w:val="80"/>
          <w:sz w:val="24"/>
        </w:rPr>
        <w:t> </w:t>
      </w:r>
      <w:r>
        <w:rPr>
          <w:sz w:val="24"/>
        </w:rPr>
        <w:t>por</w:t>
      </w:r>
      <w:r>
        <w:rPr>
          <w:spacing w:val="80"/>
          <w:sz w:val="24"/>
        </w:rPr>
        <w:t> </w:t>
      </w:r>
      <w:r>
        <w:rPr>
          <w:sz w:val="24"/>
        </w:rPr>
        <w:t>passagem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plantão</w:t>
      </w:r>
      <w:r>
        <w:rPr>
          <w:spacing w:val="80"/>
          <w:sz w:val="24"/>
        </w:rPr>
        <w:t> </w:t>
      </w:r>
      <w:r>
        <w:rPr>
          <w:sz w:val="24"/>
        </w:rPr>
        <w:t>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0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planilha de</w:t>
      </w:r>
      <w:r>
        <w:rPr>
          <w:spacing w:val="-1"/>
          <w:sz w:val="24"/>
        </w:rPr>
        <w:t> </w:t>
      </w:r>
      <w:r>
        <w:rPr>
          <w:sz w:val="24"/>
        </w:rPr>
        <w:t>precauções e</w:t>
      </w:r>
      <w:r>
        <w:rPr>
          <w:spacing w:val="-1"/>
          <w:sz w:val="24"/>
        </w:rPr>
        <w:t> </w:t>
      </w:r>
      <w:r>
        <w:rPr>
          <w:sz w:val="24"/>
        </w:rPr>
        <w:t>isolamentos e</w:t>
      </w:r>
      <w:r>
        <w:rPr>
          <w:spacing w:val="-1"/>
          <w:sz w:val="24"/>
        </w:rPr>
        <w:t> </w:t>
      </w:r>
      <w:r>
        <w:rPr>
          <w:sz w:val="24"/>
        </w:rPr>
        <w:t>envio por e-</w:t>
      </w:r>
      <w:r>
        <w:rPr>
          <w:spacing w:val="-2"/>
          <w:sz w:val="24"/>
        </w:rPr>
        <w:t>mail.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9" w:after="0"/>
        <w:ind w:left="1594" w:right="0" w:hanging="360"/>
        <w:jc w:val="left"/>
        <w:rPr>
          <w:sz w:val="24"/>
        </w:rPr>
      </w:pPr>
      <w:r>
        <w:rPr>
          <w:sz w:val="24"/>
        </w:rPr>
        <w:t>Sinalização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precauções e</w:t>
      </w:r>
      <w:r>
        <w:rPr>
          <w:spacing w:val="-2"/>
          <w:sz w:val="24"/>
        </w:rPr>
        <w:t> </w:t>
      </w:r>
      <w:r>
        <w:rPr>
          <w:sz w:val="24"/>
        </w:rPr>
        <w:t>demais </w:t>
      </w:r>
      <w:r>
        <w:rPr>
          <w:spacing w:val="-2"/>
          <w:sz w:val="24"/>
        </w:rPr>
        <w:t>necessidades;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7" w:after="0"/>
        <w:ind w:left="1594" w:right="0" w:hanging="360"/>
        <w:jc w:val="left"/>
        <w:rPr>
          <w:sz w:val="24"/>
        </w:rPr>
      </w:pPr>
      <w:r>
        <w:rPr>
          <w:sz w:val="24"/>
        </w:rPr>
        <w:t>Abertura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conformidades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observadas;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39" w:after="0"/>
        <w:ind w:left="1594" w:right="472" w:hanging="360"/>
        <w:jc w:val="left"/>
        <w:rPr>
          <w:sz w:val="24"/>
        </w:rPr>
      </w:pPr>
      <w:r>
        <w:rPr>
          <w:sz w:val="24"/>
        </w:rPr>
        <w:t>Preenchimento</w:t>
      </w:r>
      <w:r>
        <w:rPr>
          <w:spacing w:val="-15"/>
          <w:sz w:val="24"/>
        </w:rPr>
        <w:t> </w:t>
      </w:r>
      <w:r>
        <w:rPr>
          <w:sz w:val="24"/>
        </w:rPr>
        <w:t>das</w:t>
      </w:r>
      <w:r>
        <w:rPr>
          <w:spacing w:val="-15"/>
          <w:sz w:val="24"/>
        </w:rPr>
        <w:t> </w:t>
      </w:r>
      <w:r>
        <w:rPr>
          <w:sz w:val="24"/>
        </w:rPr>
        <w:t>planilhas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levantamentos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dados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os</w:t>
      </w:r>
      <w:r>
        <w:rPr>
          <w:spacing w:val="-15"/>
          <w:sz w:val="24"/>
        </w:rPr>
        <w:t> </w:t>
      </w:r>
      <w:r>
        <w:rPr>
          <w:sz w:val="24"/>
        </w:rPr>
        <w:t>indicadores</w:t>
      </w:r>
      <w:r>
        <w:rPr>
          <w:spacing w:val="-15"/>
          <w:sz w:val="24"/>
        </w:rPr>
        <w:t> </w:t>
      </w:r>
      <w:r>
        <w:rPr>
          <w:sz w:val="24"/>
        </w:rPr>
        <w:t>(paciente dia, dispositivos dia);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culturas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seus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resultados;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sepse;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40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planilha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bundles</w:t>
      </w:r>
      <w:r>
        <w:rPr>
          <w:spacing w:val="-1"/>
          <w:sz w:val="24"/>
        </w:rPr>
        <w:t> </w:t>
      </w:r>
      <w:r>
        <w:rPr>
          <w:sz w:val="24"/>
        </w:rPr>
        <w:t>de manutenção por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amostragem;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observação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higienização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mãos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tablet.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40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observação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higienização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mãos;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  <w:tab w:pos="3617" w:val="left" w:leader="none"/>
          <w:tab w:pos="4111" w:val="left" w:leader="none"/>
          <w:tab w:pos="5188" w:val="left" w:leader="none"/>
          <w:tab w:pos="6414" w:val="left" w:leader="none"/>
          <w:tab w:pos="6786" w:val="left" w:leader="none"/>
          <w:tab w:pos="8129" w:val="left" w:leader="none"/>
          <w:tab w:pos="8623" w:val="left" w:leader="none"/>
          <w:tab w:pos="9662" w:val="left" w:leader="none"/>
        </w:tabs>
        <w:spacing w:line="362" w:lineRule="auto" w:before="136" w:after="0"/>
        <w:ind w:left="1594" w:right="475" w:hanging="360"/>
        <w:jc w:val="left"/>
        <w:rPr>
          <w:sz w:val="24"/>
        </w:rPr>
      </w:pPr>
      <w:r>
        <w:rPr>
          <w:spacing w:val="-2"/>
          <w:sz w:val="24"/>
        </w:rPr>
        <w:t>Acompanhamento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egressos</w:t>
      </w:r>
      <w:r>
        <w:rPr>
          <w:sz w:val="24"/>
        </w:rPr>
        <w:tab/>
      </w:r>
      <w:r>
        <w:rPr>
          <w:spacing w:val="-2"/>
          <w:sz w:val="24"/>
        </w:rPr>
        <w:t>cirúrgicos</w:t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atualização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planilha</w:t>
      </w:r>
      <w:r>
        <w:rPr>
          <w:sz w:val="24"/>
        </w:rPr>
        <w:tab/>
      </w:r>
      <w:r>
        <w:rPr>
          <w:spacing w:val="-6"/>
          <w:sz w:val="24"/>
        </w:rPr>
        <w:t>de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71" w:lineRule="exact" w:before="0" w:after="0"/>
        <w:ind w:left="1594" w:right="0" w:hanging="360"/>
        <w:jc w:val="left"/>
        <w:rPr>
          <w:sz w:val="24"/>
        </w:rPr>
      </w:pPr>
      <w:r>
        <w:rPr>
          <w:sz w:val="24"/>
        </w:rPr>
        <w:t>Estudos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casos para</w:t>
      </w:r>
      <w:r>
        <w:rPr>
          <w:spacing w:val="-2"/>
          <w:sz w:val="24"/>
        </w:rPr>
        <w:t> </w:t>
      </w:r>
      <w:r>
        <w:rPr>
          <w:sz w:val="24"/>
        </w:rPr>
        <w:t>investigação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IRAS;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40" w:after="0"/>
        <w:ind w:left="1594" w:right="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prescrições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antibióticos;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Integração</w:t>
      </w:r>
      <w:r>
        <w:rPr>
          <w:spacing w:val="-3"/>
          <w:sz w:val="24"/>
        </w:rPr>
        <w:t> </w:t>
      </w:r>
      <w:r>
        <w:rPr>
          <w:sz w:val="24"/>
        </w:rPr>
        <w:t>setorial</w:t>
      </w:r>
      <w:r>
        <w:rPr>
          <w:spacing w:val="-2"/>
          <w:sz w:val="24"/>
        </w:rPr>
        <w:t> </w:t>
      </w:r>
      <w:r>
        <w:rPr>
          <w:sz w:val="24"/>
        </w:rPr>
        <w:t>sempre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necessário;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40" w:after="0"/>
        <w:ind w:left="1594" w:right="478" w:hanging="360"/>
        <w:jc w:val="left"/>
        <w:rPr>
          <w:sz w:val="24"/>
        </w:rPr>
      </w:pPr>
      <w:r>
        <w:rPr>
          <w:sz w:val="24"/>
        </w:rPr>
        <w:t>Toda quarta-feira retira checklist de inserção e demais formulários físicos do serviço, incluir a quantidade na planilha de acompanhamento;</w:t>
      </w:r>
    </w:p>
    <w:p>
      <w:pPr>
        <w:spacing w:before="59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13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62" w:after="0"/>
        <w:ind w:left="1594" w:right="478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9635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Alimentação mensal dos indicadores, relatórios, plataformas obrigatórias da SCIRAS pela legislação como limesurvey e SIGUS;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" w:after="0"/>
        <w:ind w:left="159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4"/>
          <w:sz w:val="24"/>
        </w:rPr>
        <w:t> </w:t>
      </w:r>
      <w:r>
        <w:rPr>
          <w:sz w:val="24"/>
        </w:rPr>
        <w:t>diária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dispositivos invasivos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alimentação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planilha;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36" w:after="0"/>
        <w:ind w:left="1594" w:right="477" w:hanging="360"/>
        <w:jc w:val="left"/>
        <w:rPr>
          <w:sz w:val="24"/>
        </w:rPr>
      </w:pPr>
      <w:r>
        <w:rPr>
          <w:sz w:val="24"/>
        </w:rPr>
        <w:t>Acompanhamento dos pacientes admitidos oriundos de outro serviço, para rastreio de colonização e não conformidades relacionadas ao protocolo.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8" w:id="11"/>
      <w:bookmarkEnd w:id="11"/>
      <w:r>
        <w:rPr>
          <w:b w:val="0"/>
        </w:rPr>
      </w:r>
      <w:r>
        <w:rPr/>
        <w:t>Núcleo</w:t>
      </w:r>
      <w:r>
        <w:rPr>
          <w:spacing w:val="-8"/>
        </w:rPr>
        <w:t> </w:t>
      </w:r>
      <w:r>
        <w:rPr/>
        <w:t>hospitalar</w:t>
      </w:r>
      <w:r>
        <w:rPr>
          <w:spacing w:val="-9"/>
        </w:rPr>
        <w:t> </w:t>
      </w:r>
      <w:r>
        <w:rPr/>
        <w:t>epidemiológico</w:t>
      </w:r>
      <w:r>
        <w:rPr>
          <w:spacing w:val="-5"/>
        </w:rPr>
        <w:t> </w:t>
      </w:r>
      <w:r>
        <w:rPr>
          <w:spacing w:val="-4"/>
        </w:rPr>
        <w:t>(NHE)</w:t>
      </w:r>
    </w:p>
    <w:p>
      <w:pPr>
        <w:pStyle w:val="BodyText"/>
        <w:spacing w:before="77"/>
        <w:rPr>
          <w:b/>
          <w:sz w:val="28"/>
        </w:rPr>
      </w:pPr>
    </w:p>
    <w:p>
      <w:pPr>
        <w:pStyle w:val="BodyText"/>
        <w:spacing w:line="360" w:lineRule="auto"/>
        <w:ind w:left="822" w:right="469" w:firstLine="851"/>
        <w:jc w:val="both"/>
      </w:pPr>
      <w:r>
        <w:rPr/>
        <w:t>A</w:t>
      </w:r>
      <w:r>
        <w:rPr>
          <w:spacing w:val="-15"/>
        </w:rPr>
        <w:t> </w:t>
      </w:r>
      <w:r>
        <w:rPr/>
        <w:t>Portaria</w:t>
      </w:r>
      <w:r>
        <w:rPr>
          <w:spacing w:val="-15"/>
        </w:rPr>
        <w:t> </w:t>
      </w:r>
      <w:r>
        <w:rPr/>
        <w:t>n.º</w:t>
      </w:r>
      <w:r>
        <w:rPr>
          <w:spacing w:val="-15"/>
        </w:rPr>
        <w:t> </w:t>
      </w:r>
      <w:r>
        <w:rPr/>
        <w:t>2.529,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23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novembro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2004,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Secretaria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Vigilância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Saúde do Ministério da Saúde (SVS/MS), instituiu o Subsistema Nacional de Vigilância Epidemiológica</w:t>
      </w:r>
      <w:r>
        <w:rPr>
          <w:spacing w:val="-3"/>
        </w:rPr>
        <w:t> </w:t>
      </w:r>
      <w:r>
        <w:rPr/>
        <w:t>em Âmbito</w:t>
      </w:r>
      <w:r>
        <w:rPr>
          <w:spacing w:val="-2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com a</w:t>
      </w:r>
      <w:r>
        <w:rPr>
          <w:spacing w:val="-1"/>
        </w:rPr>
        <w:t> </w:t>
      </w:r>
      <w:r>
        <w:rPr/>
        <w:t>criação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-1"/>
        </w:rPr>
        <w:t> </w:t>
      </w:r>
      <w:r>
        <w:rPr/>
        <w:t>rede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190 núcleos</w:t>
      </w:r>
      <w:r>
        <w:rPr>
          <w:spacing w:val="-2"/>
        </w:rPr>
        <w:t> </w:t>
      </w:r>
      <w:r>
        <w:rPr/>
        <w:t>hospitalares de epidemiologia (NHE) em hospitais de referência no Brasil.</w:t>
      </w:r>
    </w:p>
    <w:p>
      <w:pPr>
        <w:pStyle w:val="BodyText"/>
        <w:spacing w:line="360" w:lineRule="auto" w:before="241"/>
        <w:ind w:left="822" w:right="475" w:firstLine="851"/>
        <w:jc w:val="both"/>
      </w:pPr>
      <w:r>
        <w:rPr/>
        <w:t>O HERSO conta com o NHE com objetivo de detectar e investigar doenças de notificação compulsória atendidas no hospital. É um conjunto de ações que proporcionam o conhecimento, a detecção ou prevenção de qualquer mudança nos fatores determinantes e condicionantes de saúde individual ou coletiva, com a finalidade de recomendar e adotar as medidas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prevenção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controle</w:t>
      </w:r>
      <w:r>
        <w:rPr>
          <w:spacing w:val="-15"/>
        </w:rPr>
        <w:t> </w:t>
      </w:r>
      <w:r>
        <w:rPr/>
        <w:t>das</w:t>
      </w:r>
      <w:r>
        <w:rPr>
          <w:spacing w:val="-13"/>
        </w:rPr>
        <w:t> </w:t>
      </w:r>
      <w:r>
        <w:rPr/>
        <w:t>doenças</w:t>
      </w:r>
      <w:r>
        <w:rPr>
          <w:spacing w:val="-15"/>
        </w:rPr>
        <w:t> </w:t>
      </w:r>
      <w:r>
        <w:rPr/>
        <w:t>ou</w:t>
      </w:r>
      <w:r>
        <w:rPr>
          <w:spacing w:val="-13"/>
        </w:rPr>
        <w:t> </w:t>
      </w:r>
      <w:r>
        <w:rPr/>
        <w:t>agravos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interrupção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cadeia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transmissão dessas doenças.</w:t>
      </w:r>
    </w:p>
    <w:p>
      <w:pPr>
        <w:pStyle w:val="BodyText"/>
        <w:spacing w:line="360" w:lineRule="auto" w:before="240"/>
        <w:ind w:left="822" w:right="472" w:firstLine="851"/>
        <w:jc w:val="both"/>
      </w:pPr>
      <w:r>
        <w:rPr/>
        <w:t>Faz parte da rotina diária as notificações epidemiológicas, a qual consiste na comunicação feita à autoridade sanitária por profissionais do NHE da ocorrência de determinada</w:t>
      </w:r>
      <w:r>
        <w:rPr>
          <w:spacing w:val="-1"/>
        </w:rPr>
        <w:t> </w:t>
      </w:r>
      <w:r>
        <w:rPr/>
        <w:t>doença</w:t>
      </w:r>
      <w:r>
        <w:rPr>
          <w:spacing w:val="-1"/>
        </w:rPr>
        <w:t> </w:t>
      </w:r>
      <w:r>
        <w:rPr/>
        <w:t>ou agravo à</w:t>
      </w:r>
      <w:r>
        <w:rPr>
          <w:spacing w:val="-1"/>
        </w:rPr>
        <w:t> </w:t>
      </w:r>
      <w:r>
        <w:rPr/>
        <w:t>saúde, para</w:t>
      </w:r>
      <w:r>
        <w:rPr>
          <w:spacing w:val="-1"/>
        </w:rPr>
        <w:t> </w:t>
      </w:r>
      <w:r>
        <w:rPr/>
        <w:t>a adoção das medidas de</w:t>
      </w:r>
      <w:r>
        <w:rPr>
          <w:spacing w:val="-1"/>
        </w:rPr>
        <w:t> </w:t>
      </w:r>
      <w:r>
        <w:rPr/>
        <w:t>intervenção pertinentes.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1917064</wp:posOffset>
            </wp:positionH>
            <wp:positionV relativeFrom="paragraph">
              <wp:posOffset>152162</wp:posOffset>
            </wp:positionV>
            <wp:extent cx="4064821" cy="240430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21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</w:pPr>
    </w:p>
    <w:p>
      <w:pPr>
        <w:spacing w:before="1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14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63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9686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9" w:id="12"/>
      <w:bookmarkEnd w:id="12"/>
      <w:r>
        <w:rPr/>
      </w:r>
      <w:r>
        <w:rPr/>
        <w:t>ROTINAS</w:t>
      </w:r>
      <w:r>
        <w:rPr>
          <w:spacing w:val="-9"/>
        </w:rPr>
        <w:t> </w:t>
      </w:r>
      <w:r>
        <w:rPr/>
        <w:t>DO</w:t>
      </w:r>
      <w:r>
        <w:rPr>
          <w:spacing w:val="-2"/>
        </w:rPr>
        <w:t> SETOR:</w:t>
      </w:r>
    </w:p>
    <w:p>
      <w:pPr>
        <w:pStyle w:val="BodyText"/>
        <w:spacing w:before="78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Visita </w:t>
      </w:r>
      <w:r>
        <w:rPr>
          <w:spacing w:val="-2"/>
          <w:sz w:val="24"/>
        </w:rPr>
        <w:t>setorial;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3"/>
          <w:sz w:val="24"/>
        </w:rPr>
        <w:t> </w:t>
      </w:r>
      <w:r>
        <w:rPr>
          <w:sz w:val="24"/>
        </w:rPr>
        <w:t>passiva</w:t>
      </w:r>
      <w:r>
        <w:rPr>
          <w:spacing w:val="-2"/>
          <w:sz w:val="24"/>
        </w:rPr>
        <w:t> </w:t>
      </w:r>
      <w:r>
        <w:rPr>
          <w:sz w:val="24"/>
        </w:rPr>
        <w:t>e ativa</w:t>
      </w:r>
      <w:r>
        <w:rPr>
          <w:spacing w:val="-2"/>
          <w:sz w:val="24"/>
        </w:rPr>
        <w:t> </w:t>
      </w:r>
      <w:r>
        <w:rPr>
          <w:sz w:val="24"/>
        </w:rPr>
        <w:t>dos pacientes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deram</w:t>
      </w:r>
      <w:r>
        <w:rPr>
          <w:spacing w:val="-1"/>
          <w:sz w:val="24"/>
        </w:rPr>
        <w:t> </w:t>
      </w:r>
      <w:r>
        <w:rPr>
          <w:sz w:val="24"/>
        </w:rPr>
        <w:t>entrada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instituição;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360" w:lineRule="auto" w:before="139" w:after="0"/>
        <w:ind w:left="1954" w:right="476" w:hanging="360"/>
        <w:jc w:val="left"/>
        <w:rPr>
          <w:sz w:val="24"/>
        </w:rPr>
      </w:pPr>
      <w:r>
        <w:rPr>
          <w:sz w:val="24"/>
        </w:rPr>
        <w:t>Levantamento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dados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preenchimento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notificações</w:t>
      </w:r>
      <w:r>
        <w:rPr>
          <w:spacing w:val="-5"/>
          <w:sz w:val="24"/>
        </w:rPr>
        <w:t> </w:t>
      </w:r>
      <w:r>
        <w:rPr>
          <w:sz w:val="24"/>
        </w:rPr>
        <w:t>compulsórias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doenças, agravos e eventos de Saúde Pública (DAE);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planilhas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acompanhamento;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óbitos</w:t>
      </w:r>
      <w:r>
        <w:rPr>
          <w:spacing w:val="-1"/>
          <w:sz w:val="24"/>
        </w:rPr>
        <w:t> </w:t>
      </w:r>
      <w:r>
        <w:rPr>
          <w:sz w:val="24"/>
        </w:rPr>
        <w:t>conforme</w:t>
      </w:r>
      <w:r>
        <w:rPr>
          <w:spacing w:val="-1"/>
          <w:sz w:val="24"/>
        </w:rPr>
        <w:t> </w:t>
      </w:r>
      <w:r>
        <w:rPr>
          <w:sz w:val="24"/>
        </w:rPr>
        <w:t>solicitado</w:t>
      </w:r>
      <w:r>
        <w:rPr>
          <w:spacing w:val="-1"/>
          <w:sz w:val="24"/>
        </w:rPr>
        <w:t> </w:t>
      </w:r>
      <w:r>
        <w:rPr>
          <w:sz w:val="24"/>
        </w:rPr>
        <w:t>pela</w:t>
      </w:r>
      <w:r>
        <w:rPr>
          <w:spacing w:val="-1"/>
          <w:sz w:val="24"/>
        </w:rPr>
        <w:t> </w:t>
      </w:r>
      <w:r>
        <w:rPr>
          <w:sz w:val="24"/>
        </w:rPr>
        <w:t>vigilância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municipal;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Digitação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todas as</w:t>
      </w:r>
      <w:r>
        <w:rPr>
          <w:spacing w:val="-1"/>
          <w:sz w:val="24"/>
        </w:rPr>
        <w:t> </w:t>
      </w:r>
      <w:r>
        <w:rPr>
          <w:sz w:val="24"/>
        </w:rPr>
        <w:t>fichas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tempo </w:t>
      </w:r>
      <w:r>
        <w:rPr>
          <w:spacing w:val="-2"/>
          <w:sz w:val="24"/>
        </w:rPr>
        <w:t>oportuno;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reuniões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treinamentos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estado;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40" w:after="0"/>
        <w:ind w:left="1954" w:right="0" w:hanging="360"/>
        <w:jc w:val="left"/>
        <w:rPr>
          <w:sz w:val="24"/>
        </w:rPr>
      </w:pPr>
      <w:r>
        <w:rPr>
          <w:sz w:val="24"/>
        </w:rPr>
        <w:t>Toda</w:t>
      </w:r>
      <w:r>
        <w:rPr>
          <w:spacing w:val="-5"/>
          <w:sz w:val="24"/>
        </w:rPr>
        <w:t> </w:t>
      </w:r>
      <w:r>
        <w:rPr>
          <w:sz w:val="24"/>
        </w:rPr>
        <w:t>segunda-feira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gerado e</w:t>
      </w:r>
      <w:r>
        <w:rPr>
          <w:spacing w:val="-1"/>
          <w:sz w:val="24"/>
        </w:rPr>
        <w:t> </w:t>
      </w:r>
      <w:r>
        <w:rPr>
          <w:sz w:val="24"/>
        </w:rPr>
        <w:t>enviado o lote de</w:t>
      </w:r>
      <w:r>
        <w:rPr>
          <w:spacing w:val="-1"/>
          <w:sz w:val="24"/>
        </w:rPr>
        <w:t> </w:t>
      </w:r>
      <w:r>
        <w:rPr>
          <w:sz w:val="24"/>
        </w:rPr>
        <w:t>notificação por e-</w:t>
      </w:r>
      <w:r>
        <w:rPr>
          <w:spacing w:val="-2"/>
          <w:sz w:val="24"/>
        </w:rPr>
        <w:t>mail.</w:t>
      </w:r>
    </w:p>
    <w:p>
      <w:pPr>
        <w:pStyle w:val="BodyText"/>
      </w:pPr>
    </w:p>
    <w:p>
      <w:pPr>
        <w:pStyle w:val="BodyText"/>
        <w:spacing w:before="205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0" w:id="13"/>
      <w:bookmarkEnd w:id="13"/>
      <w:r>
        <w:rPr>
          <w:b w:val="0"/>
        </w:rPr>
      </w:r>
      <w:r>
        <w:rPr/>
        <w:t>Núcleo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educação</w:t>
      </w:r>
      <w:r>
        <w:rPr>
          <w:spacing w:val="-6"/>
        </w:rPr>
        <w:t> </w:t>
      </w:r>
      <w:r>
        <w:rPr/>
        <w:t>permanente 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25"/>
        <w:rPr>
          <w:b/>
        </w:rPr>
      </w:pPr>
    </w:p>
    <w:p>
      <w:pPr>
        <w:pStyle w:val="BodyText"/>
        <w:spacing w:line="360" w:lineRule="auto" w:before="1"/>
        <w:ind w:left="822" w:right="471" w:firstLine="851"/>
        <w:jc w:val="both"/>
      </w:pPr>
      <w:r>
        <w:rPr>
          <w:color w:val="1F2023"/>
          <w:shd w:fill="FFFFFF" w:color="auto" w:val="clear"/>
        </w:rPr>
        <w:t>O NEP visa atender as demandas de treinamento da equipe multiprofissional da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instituição, com propostas de metodologias ativas com base no compromisso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desenvolvimento e capacitação dos colaboradores voltado para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o aprimoramento da qualidade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 assistência ao paciente.</w:t>
      </w:r>
    </w:p>
    <w:p>
      <w:pPr>
        <w:pStyle w:val="BodyText"/>
        <w:spacing w:before="240"/>
        <w:ind w:left="1674"/>
      </w:pPr>
      <w:r>
        <w:rPr>
          <w:color w:val="1F2023"/>
          <w:shd w:fill="FFFFFF" w:color="auto" w:val="clear"/>
        </w:rPr>
        <w:t>Segue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temas abordados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no decorrer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1"/>
          <w:shd w:fill="FFFFFF" w:color="auto" w:val="clear"/>
        </w:rPr>
        <w:t> </w:t>
      </w:r>
      <w:r>
        <w:rPr>
          <w:color w:val="1F2023"/>
          <w:shd w:fill="FFFFFF" w:color="auto" w:val="clear"/>
        </w:rPr>
        <w:t>abril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1"/>
          <w:shd w:fill="FFFFFF" w:color="auto" w:val="clear"/>
        </w:rPr>
        <w:t> </w:t>
      </w:r>
      <w:r>
        <w:rPr>
          <w:color w:val="1F2023"/>
          <w:spacing w:val="-2"/>
          <w:shd w:fill="FFFFFF" w:color="auto" w:val="clear"/>
        </w:rPr>
        <w:t>2023:</w:t>
      </w:r>
    </w:p>
    <w:p>
      <w:pPr>
        <w:pStyle w:val="BodyText"/>
        <w:spacing w:before="148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2111"/>
        <w:gridCol w:w="1134"/>
        <w:gridCol w:w="1175"/>
        <w:gridCol w:w="1794"/>
        <w:gridCol w:w="1779"/>
      </w:tblGrid>
      <w:tr>
        <w:trPr>
          <w:trHeight w:val="856" w:hRule="atLeast"/>
        </w:trPr>
        <w:tc>
          <w:tcPr>
            <w:tcW w:w="2144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 w:right="2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111" w:type="dxa"/>
            <w:shd w:val="clear" w:color="auto" w:fill="00344B"/>
          </w:tcPr>
          <w:p>
            <w:pPr>
              <w:pStyle w:val="TableParagraph"/>
              <w:spacing w:before="173"/>
              <w:ind w:left="349" w:firstLine="312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TEMAS ABORDADOS</w:t>
            </w:r>
          </w:p>
        </w:tc>
        <w:tc>
          <w:tcPr>
            <w:tcW w:w="1134" w:type="dxa"/>
            <w:shd w:val="clear" w:color="auto" w:fill="00344B"/>
          </w:tcPr>
          <w:p>
            <w:pPr>
              <w:pStyle w:val="TableParagraph"/>
              <w:spacing w:before="173"/>
              <w:ind w:left="238" w:right="222" w:firstLine="31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Nº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 </w:t>
            </w:r>
            <w:r>
              <w:rPr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175" w:type="dxa"/>
            <w:shd w:val="clear" w:color="auto" w:fill="00344B"/>
          </w:tcPr>
          <w:p>
            <w:pPr>
              <w:pStyle w:val="TableParagraph"/>
              <w:spacing w:before="197"/>
              <w:ind w:left="67" w:right="60" w:firstLine="1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CARGA </w:t>
            </w:r>
            <w:r>
              <w:rPr>
                <w:b/>
                <w:color w:val="FFFFFF"/>
                <w:spacing w:val="-2"/>
                <w:sz w:val="20"/>
              </w:rPr>
              <w:t>HORÁRIA:</w:t>
            </w:r>
          </w:p>
        </w:tc>
        <w:tc>
          <w:tcPr>
            <w:tcW w:w="1794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" w:right="1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779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5" w:right="5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978" w:hRule="atLeast"/>
        </w:trPr>
        <w:tc>
          <w:tcPr>
            <w:tcW w:w="2144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" w:right="7"/>
              <w:rPr>
                <w:sz w:val="22"/>
              </w:rPr>
            </w:pPr>
            <w:r>
              <w:rPr>
                <w:spacing w:val="-2"/>
                <w:sz w:val="22"/>
              </w:rPr>
              <w:t>ASSISTÊNCIA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378" w:right="371" w:hanging="3"/>
              <w:rPr>
                <w:sz w:val="22"/>
              </w:rPr>
            </w:pPr>
            <w:r>
              <w:rPr>
                <w:spacing w:val="-2"/>
                <w:sz w:val="22"/>
              </w:rPr>
              <w:t>TÉCNICAS </w:t>
            </w:r>
            <w:r>
              <w:rPr>
                <w:sz w:val="22"/>
              </w:rPr>
              <w:t>SEGURAS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CURATIVOS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160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12:00:00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7"/>
              <w:ind w:left="1" w:right="2"/>
              <w:rPr>
                <w:sz w:val="22"/>
              </w:rPr>
            </w:pPr>
            <w:r>
              <w:rPr>
                <w:sz w:val="22"/>
              </w:rPr>
              <w:t>20,21,22,23,24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19"/>
              <w:ind w:left="1" w:right="2"/>
              <w:rPr>
                <w:sz w:val="22"/>
              </w:rPr>
            </w:pPr>
            <w:r>
              <w:rPr>
                <w:sz w:val="22"/>
              </w:rPr>
              <w:t>25 </w:t>
            </w:r>
            <w:r>
              <w:rPr>
                <w:spacing w:val="-2"/>
                <w:sz w:val="22"/>
              </w:rPr>
              <w:t>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3" w:right="5"/>
              <w:rPr>
                <w:sz w:val="20"/>
              </w:rPr>
            </w:pPr>
            <w:r>
              <w:rPr>
                <w:spacing w:val="-2"/>
                <w:sz w:val="20"/>
              </w:rPr>
              <w:t>CARLOS/IANY</w:t>
            </w:r>
          </w:p>
        </w:tc>
      </w:tr>
      <w:tr>
        <w:trPr>
          <w:trHeight w:val="1250" w:hRule="atLeast"/>
        </w:trPr>
        <w:tc>
          <w:tcPr>
            <w:tcW w:w="2144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6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" w:right="8"/>
              <w:rPr>
                <w:sz w:val="22"/>
              </w:rPr>
            </w:pPr>
            <w:r>
              <w:rPr>
                <w:spacing w:val="-2"/>
                <w:sz w:val="22"/>
              </w:rPr>
              <w:t>FISIOTERAPIA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121" w:right="114" w:hanging="3"/>
              <w:rPr>
                <w:sz w:val="22"/>
              </w:rPr>
            </w:pPr>
            <w:r>
              <w:rPr>
                <w:sz w:val="22"/>
              </w:rPr>
              <w:t>ATENÇÃO AOS INDICADORES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DO SERVIÇO DE </w:t>
            </w:r>
            <w:r>
              <w:rPr>
                <w:spacing w:val="-2"/>
                <w:sz w:val="22"/>
              </w:rPr>
              <w:t>FISIOTERAPIA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1175" w:type="dxa"/>
          </w:tcPr>
          <w:p>
            <w:pPr>
              <w:pStyle w:val="TableParagraph"/>
              <w:spacing w:before="15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0:45:00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21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" w:right="2"/>
              <w:rPr>
                <w:sz w:val="22"/>
              </w:rPr>
            </w:pPr>
            <w:r>
              <w:rPr>
                <w:sz w:val="22"/>
              </w:rPr>
              <w:t>18,19 </w:t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18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20/04/2023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52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5"/>
              <w:rPr>
                <w:sz w:val="20"/>
              </w:rPr>
            </w:pPr>
            <w:r>
              <w:rPr>
                <w:spacing w:val="-2"/>
                <w:sz w:val="20"/>
              </w:rPr>
              <w:t>MILLENE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17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" w:right="5"/>
              <w:rPr>
                <w:sz w:val="22"/>
              </w:rPr>
            </w:pPr>
            <w:r>
              <w:rPr>
                <w:spacing w:val="-2"/>
                <w:sz w:val="22"/>
              </w:rPr>
              <w:t>IMAGEM</w:t>
            </w:r>
          </w:p>
        </w:tc>
        <w:tc>
          <w:tcPr>
            <w:tcW w:w="2111" w:type="dxa"/>
          </w:tcPr>
          <w:p>
            <w:pPr>
              <w:pStyle w:val="TableParagraph"/>
              <w:spacing w:before="217"/>
              <w:ind w:left="306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NOTIFICAÇÃO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7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217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0:40:00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217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18/04/2023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22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3" w:right="5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CAROLINA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17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" w:right="5"/>
              <w:rPr>
                <w:sz w:val="22"/>
              </w:rPr>
            </w:pPr>
            <w:r>
              <w:rPr>
                <w:spacing w:val="-2"/>
                <w:sz w:val="22"/>
              </w:rPr>
              <w:t>IMAGEM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80"/>
              <w:ind w:left="453" w:right="316" w:hanging="123"/>
              <w:jc w:val="left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TRABALHO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7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1175" w:type="dxa"/>
          </w:tcPr>
          <w:p>
            <w:pPr>
              <w:pStyle w:val="TableParagraph"/>
              <w:spacing w:before="217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0:30:00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217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18/04/2023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223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3" w:right="5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CAROLINA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209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15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2111"/>
        <w:gridCol w:w="1134"/>
        <w:gridCol w:w="1175"/>
        <w:gridCol w:w="1794"/>
        <w:gridCol w:w="1779"/>
      </w:tblGrid>
      <w:tr>
        <w:trPr>
          <w:trHeight w:val="854" w:hRule="atLeast"/>
        </w:trPr>
        <w:tc>
          <w:tcPr>
            <w:tcW w:w="2144" w:type="dxa"/>
            <w:shd w:val="clear" w:color="auto" w:fill="00344B"/>
          </w:tcPr>
          <w:p>
            <w:pPr>
              <w:pStyle w:val="TableParagraph"/>
              <w:spacing w:before="4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2" w:right="2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111" w:type="dxa"/>
            <w:shd w:val="clear" w:color="auto" w:fill="00344B"/>
          </w:tcPr>
          <w:p>
            <w:pPr>
              <w:pStyle w:val="TableParagraph"/>
              <w:spacing w:before="174"/>
              <w:ind w:left="349" w:firstLine="312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TEMAS ABORDADOS</w:t>
            </w:r>
          </w:p>
        </w:tc>
        <w:tc>
          <w:tcPr>
            <w:tcW w:w="1134" w:type="dxa"/>
            <w:shd w:val="clear" w:color="auto" w:fill="00344B"/>
          </w:tcPr>
          <w:p>
            <w:pPr>
              <w:pStyle w:val="TableParagraph"/>
              <w:spacing w:before="174"/>
              <w:ind w:left="238" w:right="222" w:firstLine="31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Nº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 </w:t>
            </w:r>
            <w:r>
              <w:rPr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175" w:type="dxa"/>
            <w:shd w:val="clear" w:color="auto" w:fill="00344B"/>
          </w:tcPr>
          <w:p>
            <w:pPr>
              <w:pStyle w:val="TableParagraph"/>
              <w:spacing w:before="197"/>
              <w:ind w:left="67" w:right="60" w:firstLine="1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CARGA </w:t>
            </w:r>
            <w:r>
              <w:rPr>
                <w:b/>
                <w:color w:val="FFFFFF"/>
                <w:spacing w:val="-2"/>
                <w:sz w:val="20"/>
              </w:rPr>
              <w:t>HORÁRIA:</w:t>
            </w:r>
          </w:p>
        </w:tc>
        <w:tc>
          <w:tcPr>
            <w:tcW w:w="1794" w:type="dxa"/>
            <w:shd w:val="clear" w:color="auto" w:fill="00344B"/>
          </w:tcPr>
          <w:p>
            <w:pPr>
              <w:pStyle w:val="TableParagraph"/>
              <w:spacing w:before="4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" w:right="1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779" w:type="dxa"/>
            <w:shd w:val="clear" w:color="auto" w:fill="00344B"/>
          </w:tcPr>
          <w:p>
            <w:pPr>
              <w:pStyle w:val="TableParagraph"/>
              <w:spacing w:before="4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" w:right="5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978" w:hRule="atLeast"/>
        </w:trPr>
        <w:tc>
          <w:tcPr>
            <w:tcW w:w="2144" w:type="dxa"/>
          </w:tcPr>
          <w:p>
            <w:pPr>
              <w:pStyle w:val="TableParagraph"/>
              <w:spacing w:before="21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2" w:right="5"/>
              <w:rPr>
                <w:sz w:val="22"/>
              </w:rPr>
            </w:pPr>
            <w:r>
              <w:rPr>
                <w:spacing w:val="-2"/>
                <w:sz w:val="22"/>
              </w:rPr>
              <w:t>LABORATÓRIO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366" w:right="359" w:firstLine="33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AVALIAÇÃO </w:t>
            </w:r>
            <w:r>
              <w:rPr>
                <w:sz w:val="22"/>
              </w:rPr>
              <w:t>EXTERNA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QUALIDADE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1175" w:type="dxa"/>
          </w:tcPr>
          <w:p>
            <w:pPr>
              <w:pStyle w:val="TableParagraph"/>
              <w:spacing w:before="21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4:00:00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21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24/04/2023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5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" w:right="5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  <w:tr>
        <w:trPr>
          <w:trHeight w:val="707" w:hRule="atLeast"/>
        </w:trPr>
        <w:tc>
          <w:tcPr>
            <w:tcW w:w="2144" w:type="dxa"/>
          </w:tcPr>
          <w:p>
            <w:pPr>
              <w:pStyle w:val="TableParagraph"/>
              <w:spacing w:before="137"/>
              <w:ind w:left="12" w:right="2"/>
              <w:rPr>
                <w:sz w:val="22"/>
              </w:rPr>
            </w:pPr>
            <w:r>
              <w:rPr>
                <w:spacing w:val="-5"/>
                <w:sz w:val="22"/>
              </w:rPr>
              <w:t>SHL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265" w:hanging="7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CLASSIFICAÇÃO </w:t>
            </w:r>
            <w:r>
              <w:rPr>
                <w:sz w:val="22"/>
              </w:rPr>
              <w:t>DOS RESÍDUOS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7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0:50:00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7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27/04/2023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149"/>
              <w:ind w:left="3" w:right="5"/>
              <w:rPr>
                <w:sz w:val="20"/>
              </w:rPr>
            </w:pPr>
            <w:r>
              <w:rPr>
                <w:spacing w:val="-2"/>
                <w:sz w:val="20"/>
              </w:rPr>
              <w:t>JULIANA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line="259" w:lineRule="auto" w:before="99"/>
              <w:ind w:left="330" w:right="161" w:hanging="154"/>
              <w:jc w:val="left"/>
              <w:rPr>
                <w:sz w:val="22"/>
              </w:rPr>
            </w:pPr>
            <w:r>
              <w:rPr>
                <w:sz w:val="22"/>
              </w:rPr>
              <w:t>TECNOLOGIA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DA </w:t>
            </w:r>
            <w:r>
              <w:rPr>
                <w:spacing w:val="-2"/>
                <w:sz w:val="22"/>
              </w:rPr>
              <w:t>INFORMAÇÃO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99"/>
              <w:ind w:left="330" w:firstLine="76"/>
              <w:jc w:val="left"/>
              <w:rPr>
                <w:sz w:val="22"/>
              </w:rPr>
            </w:pPr>
            <w:r>
              <w:rPr>
                <w:sz w:val="22"/>
              </w:rPr>
              <w:t>SISTEMA DE </w:t>
            </w:r>
            <w:r>
              <w:rPr>
                <w:spacing w:val="-2"/>
                <w:sz w:val="22"/>
              </w:rPr>
              <w:t>PROTOCOLOS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6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1175" w:type="dxa"/>
          </w:tcPr>
          <w:p>
            <w:pPr>
              <w:pStyle w:val="TableParagraph"/>
              <w:spacing w:before="236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1:00:00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99"/>
              <w:ind w:left="1" w:right="2"/>
              <w:rPr>
                <w:sz w:val="22"/>
              </w:rPr>
            </w:pPr>
            <w:r>
              <w:rPr>
                <w:sz w:val="22"/>
              </w:rPr>
              <w:t>10,11 </w:t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21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13/04/2023</w:t>
            </w:r>
          </w:p>
        </w:tc>
        <w:tc>
          <w:tcPr>
            <w:tcW w:w="1779" w:type="dxa"/>
          </w:tcPr>
          <w:p>
            <w:pPr>
              <w:pStyle w:val="TableParagraph"/>
              <w:spacing w:line="259" w:lineRule="auto" w:before="0"/>
              <w:ind w:left="372" w:right="375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ELIELTON, LUCIANO, SANTIAGO</w:t>
            </w:r>
          </w:p>
        </w:tc>
      </w:tr>
      <w:tr>
        <w:trPr>
          <w:trHeight w:val="705" w:hRule="atLeast"/>
        </w:trPr>
        <w:tc>
          <w:tcPr>
            <w:tcW w:w="2144" w:type="dxa"/>
          </w:tcPr>
          <w:p>
            <w:pPr>
              <w:pStyle w:val="TableParagraph"/>
              <w:spacing w:before="137"/>
              <w:ind w:left="12" w:right="5"/>
              <w:rPr>
                <w:sz w:val="22"/>
              </w:rPr>
            </w:pPr>
            <w:r>
              <w:rPr>
                <w:spacing w:val="-2"/>
                <w:sz w:val="22"/>
              </w:rPr>
              <w:t>RH/NEP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337" w:firstLine="64"/>
              <w:jc w:val="left"/>
              <w:rPr>
                <w:sz w:val="22"/>
              </w:rPr>
            </w:pPr>
            <w:r>
              <w:rPr>
                <w:sz w:val="22"/>
              </w:rPr>
              <w:t>ROTEIRO DE </w:t>
            </w:r>
            <w:r>
              <w:rPr>
                <w:spacing w:val="-2"/>
                <w:sz w:val="22"/>
              </w:rPr>
              <w:t>INTEGRAÇÃO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7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13:35:00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"/>
              <w:ind w:left="1" w:right="2"/>
              <w:rPr>
                <w:sz w:val="22"/>
              </w:rPr>
            </w:pPr>
            <w:r>
              <w:rPr>
                <w:sz w:val="22"/>
              </w:rPr>
              <w:t>5,11,13,17,19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21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20/04/2023</w:t>
            </w:r>
          </w:p>
        </w:tc>
        <w:tc>
          <w:tcPr>
            <w:tcW w:w="1779" w:type="dxa"/>
          </w:tcPr>
          <w:p>
            <w:pPr>
              <w:pStyle w:val="TableParagraph"/>
              <w:spacing w:line="261" w:lineRule="auto" w:before="24"/>
              <w:ind w:left="233" w:firstLine="136"/>
              <w:jc w:val="left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INTEGRAÇÃO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214"/>
              <w:ind w:left="12" w:right="8"/>
              <w:rPr>
                <w:sz w:val="22"/>
              </w:rPr>
            </w:pPr>
            <w:r>
              <w:rPr>
                <w:spacing w:val="-2"/>
                <w:sz w:val="22"/>
              </w:rPr>
              <w:t>FONOAUDIOLOGIA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77"/>
              <w:ind w:left="93" w:firstLine="88"/>
              <w:jc w:val="left"/>
              <w:rPr>
                <w:sz w:val="22"/>
              </w:rPr>
            </w:pPr>
            <w:r>
              <w:rPr>
                <w:sz w:val="22"/>
              </w:rPr>
              <w:t>A IMPORTÂNCIA 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HIGIENE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ORAL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4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27</w:t>
            </w:r>
          </w:p>
        </w:tc>
        <w:tc>
          <w:tcPr>
            <w:tcW w:w="1175" w:type="dxa"/>
          </w:tcPr>
          <w:p>
            <w:pPr>
              <w:pStyle w:val="TableParagraph"/>
              <w:spacing w:before="214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0:45:00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214"/>
              <w:ind w:left="1" w:right="1"/>
              <w:rPr>
                <w:sz w:val="22"/>
              </w:rPr>
            </w:pPr>
            <w:r>
              <w:rPr>
                <w:sz w:val="22"/>
              </w:rPr>
              <w:t>3,4 e </w:t>
            </w:r>
            <w:r>
              <w:rPr>
                <w:spacing w:val="-2"/>
                <w:sz w:val="22"/>
              </w:rPr>
              <w:t>5/04/2023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228"/>
              <w:ind w:left="2" w:right="5"/>
              <w:rPr>
                <w:sz w:val="20"/>
              </w:rPr>
            </w:pPr>
            <w:r>
              <w:rPr>
                <w:spacing w:val="-4"/>
                <w:sz w:val="20"/>
              </w:rPr>
              <w:t>IRENE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214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SESMT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77"/>
              <w:ind w:left="381" w:right="151" w:hanging="216"/>
              <w:jc w:val="left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SEGURANÇA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4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1175" w:type="dxa"/>
          </w:tcPr>
          <w:p>
            <w:pPr>
              <w:pStyle w:val="TableParagraph"/>
              <w:spacing w:before="214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7:05:00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77"/>
              <w:ind w:left="1" w:right="2"/>
              <w:rPr>
                <w:sz w:val="22"/>
              </w:rPr>
            </w:pPr>
            <w:r>
              <w:rPr>
                <w:sz w:val="22"/>
              </w:rPr>
              <w:t>5,11,12,13,17,19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before="21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20/04/2023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226"/>
              <w:ind w:left="0" w:right="5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</w:tr>
      <w:tr>
        <w:trPr>
          <w:trHeight w:val="705" w:hRule="atLeast"/>
        </w:trPr>
        <w:tc>
          <w:tcPr>
            <w:tcW w:w="2144" w:type="dxa"/>
          </w:tcPr>
          <w:p>
            <w:pPr>
              <w:pStyle w:val="TableParagraph"/>
              <w:spacing w:before="137"/>
              <w:ind w:left="12" w:right="5"/>
              <w:rPr>
                <w:sz w:val="22"/>
              </w:rPr>
            </w:pPr>
            <w:r>
              <w:rPr>
                <w:spacing w:val="-2"/>
                <w:sz w:val="22"/>
              </w:rPr>
              <w:t>SCIRAS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486" w:hanging="228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HIGIENIZAÇÃO </w:t>
            </w:r>
            <w:r>
              <w:rPr>
                <w:sz w:val="22"/>
              </w:rPr>
              <w:t>DAS MAÕS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7"/>
              <w:ind w:left="6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7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0:20:00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7"/>
              <w:ind w:left="2" w:right="1"/>
              <w:rPr>
                <w:sz w:val="22"/>
              </w:rPr>
            </w:pPr>
            <w:r>
              <w:rPr>
                <w:spacing w:val="-2"/>
                <w:sz w:val="22"/>
              </w:rPr>
              <w:t>14/04/2023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149"/>
              <w:ind w:left="3" w:right="5"/>
              <w:rPr>
                <w:sz w:val="20"/>
              </w:rPr>
            </w:pPr>
            <w:r>
              <w:rPr>
                <w:spacing w:val="-2"/>
                <w:sz w:val="20"/>
              </w:rPr>
              <w:t>FRANCIELY</w:t>
            </w:r>
          </w:p>
        </w:tc>
      </w:tr>
      <w:tr>
        <w:trPr>
          <w:trHeight w:val="1252" w:hRule="atLeast"/>
        </w:trPr>
        <w:tc>
          <w:tcPr>
            <w:tcW w:w="2144" w:type="dxa"/>
          </w:tcPr>
          <w:p>
            <w:pPr>
              <w:pStyle w:val="TableParagraph"/>
              <w:spacing w:before="158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2" w:right="4"/>
              <w:rPr>
                <w:sz w:val="22"/>
              </w:rPr>
            </w:pPr>
            <w:r>
              <w:rPr>
                <w:spacing w:val="-5"/>
                <w:sz w:val="22"/>
              </w:rPr>
              <w:t>NSP</w:t>
            </w:r>
          </w:p>
        </w:tc>
        <w:tc>
          <w:tcPr>
            <w:tcW w:w="2111" w:type="dxa"/>
          </w:tcPr>
          <w:p>
            <w:pPr>
              <w:pStyle w:val="TableParagraph"/>
              <w:spacing w:line="259" w:lineRule="auto" w:before="1"/>
              <w:ind w:left="193" w:right="188" w:firstLine="2"/>
              <w:rPr>
                <w:sz w:val="22"/>
              </w:rPr>
            </w:pPr>
            <w:r>
              <w:rPr>
                <w:spacing w:val="-2"/>
                <w:sz w:val="22"/>
              </w:rPr>
              <w:t>COMUNICAÇÃO </w:t>
            </w:r>
            <w:r>
              <w:rPr>
                <w:sz w:val="22"/>
              </w:rPr>
              <w:t>EFETIVA E SEGURANÇA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DO </w:t>
            </w:r>
            <w:r>
              <w:rPr>
                <w:spacing w:val="-2"/>
                <w:sz w:val="22"/>
              </w:rPr>
              <w:t>PACIENTE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8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  <w:tc>
          <w:tcPr>
            <w:tcW w:w="1175" w:type="dxa"/>
          </w:tcPr>
          <w:p>
            <w:pPr>
              <w:pStyle w:val="TableParagraph"/>
              <w:spacing w:before="158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4:00:00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58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" w:right="1"/>
              <w:rPr>
                <w:sz w:val="22"/>
              </w:rPr>
            </w:pPr>
            <w:r>
              <w:rPr>
                <w:sz w:val="22"/>
              </w:rPr>
              <w:t>18 e </w:t>
            </w:r>
            <w:r>
              <w:rPr>
                <w:spacing w:val="-2"/>
                <w:sz w:val="22"/>
              </w:rPr>
              <w:t>26/04/2023</w:t>
            </w:r>
          </w:p>
        </w:tc>
        <w:tc>
          <w:tcPr>
            <w:tcW w:w="1779" w:type="dxa"/>
          </w:tcPr>
          <w:p>
            <w:pPr>
              <w:pStyle w:val="TableParagraph"/>
              <w:spacing w:before="192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" w:right="5"/>
              <w:rPr>
                <w:sz w:val="20"/>
              </w:rPr>
            </w:pPr>
            <w:r>
              <w:rPr>
                <w:spacing w:val="-2"/>
                <w:sz w:val="20"/>
              </w:rPr>
              <w:t>LIDIANE/ETIENE</w:t>
            </w:r>
          </w:p>
        </w:tc>
      </w:tr>
      <w:tr>
        <w:trPr>
          <w:trHeight w:val="525" w:hRule="atLeast"/>
        </w:trPr>
        <w:tc>
          <w:tcPr>
            <w:tcW w:w="4255" w:type="dxa"/>
            <w:gridSpan w:val="2"/>
            <w:shd w:val="clear" w:color="auto" w:fill="00344B"/>
          </w:tcPr>
          <w:p>
            <w:pPr>
              <w:pStyle w:val="TableParagraph"/>
              <w:spacing w:before="135"/>
              <w:ind w:left="0" w:right="57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5"/>
              <w:ind w:left="6"/>
              <w:rPr>
                <w:sz w:val="22"/>
              </w:rPr>
            </w:pPr>
            <w:r>
              <w:rPr>
                <w:spacing w:val="-5"/>
                <w:sz w:val="22"/>
              </w:rPr>
              <w:t>331</w:t>
            </w:r>
          </w:p>
        </w:tc>
        <w:tc>
          <w:tcPr>
            <w:tcW w:w="4748" w:type="dxa"/>
            <w:gridSpan w:val="3"/>
          </w:tcPr>
          <w:p>
            <w:pPr>
              <w:pStyle w:val="TableParagraph"/>
              <w:spacing w:before="135"/>
              <w:ind w:left="6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45:30</w:t>
            </w:r>
          </w:p>
        </w:tc>
      </w:tr>
    </w:tbl>
    <w:p>
      <w:pPr>
        <w:pStyle w:val="BodyTex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79737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2"/>
        <w:rPr>
          <w:b/>
          <w:sz w:val="28"/>
        </w:rPr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1" w:id="14"/>
      <w:bookmarkEnd w:id="1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paciente</w:t>
      </w:r>
      <w:r>
        <w:rPr>
          <w:spacing w:val="-4"/>
        </w:rPr>
        <w:t> (NSP)</w:t>
      </w:r>
    </w:p>
    <w:p>
      <w:pPr>
        <w:pStyle w:val="BodyText"/>
        <w:spacing w:before="77"/>
        <w:rPr>
          <w:b/>
          <w:sz w:val="28"/>
        </w:rPr>
      </w:pPr>
    </w:p>
    <w:p>
      <w:pPr>
        <w:pStyle w:val="BodyText"/>
        <w:spacing w:line="360" w:lineRule="auto"/>
        <w:ind w:left="822" w:right="467" w:firstLine="851"/>
        <w:jc w:val="both"/>
      </w:pPr>
      <w:r>
        <w:rPr/>
        <w:t>O</w:t>
      </w:r>
      <w:r>
        <w:rPr>
          <w:spacing w:val="-15"/>
        </w:rPr>
        <w:t> </w:t>
      </w:r>
      <w:r>
        <w:rPr/>
        <w:t>Ministério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Saúde</w:t>
      </w:r>
      <w:r>
        <w:rPr>
          <w:spacing w:val="-15"/>
        </w:rPr>
        <w:t> </w:t>
      </w:r>
      <w:r>
        <w:rPr/>
        <w:t>instituiu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Nacional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Paciente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PNSP por</w:t>
      </w:r>
      <w:r>
        <w:rPr>
          <w:spacing w:val="-2"/>
        </w:rPr>
        <w:t> </w:t>
      </w:r>
      <w:r>
        <w:rPr/>
        <w:t>meio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portaria</w:t>
      </w:r>
      <w:r>
        <w:rPr>
          <w:spacing w:val="-2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2013,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tem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geral</w:t>
      </w:r>
      <w:r>
        <w:rPr>
          <w:spacing w:val="-2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 qualificação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cuidado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saúde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estabelecimentos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</w:t>
      </w:r>
      <w:r>
        <w:rPr>
          <w:spacing w:val="-13"/>
        </w:rPr>
        <w:t> </w:t>
      </w:r>
      <w:r>
        <w:rPr/>
        <w:t>do</w:t>
      </w:r>
      <w:r>
        <w:rPr>
          <w:spacing w:val="-10"/>
        </w:rPr>
        <w:t> </w:t>
      </w:r>
      <w:r>
        <w:rPr/>
        <w:t>território</w:t>
      </w:r>
      <w:r>
        <w:rPr>
          <w:spacing w:val="-12"/>
        </w:rPr>
        <w:t> </w:t>
      </w:r>
      <w:r>
        <w:rPr/>
        <w:t>nacional. Promovendo e apoiando a implementação de iniciativas voltadas à segurança do paciente em diferentes</w:t>
      </w:r>
      <w:r>
        <w:rPr>
          <w:spacing w:val="-13"/>
        </w:rPr>
        <w:t> </w:t>
      </w:r>
      <w:r>
        <w:rPr/>
        <w:t>áreas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atenção,</w:t>
      </w:r>
      <w:r>
        <w:rPr>
          <w:spacing w:val="-14"/>
        </w:rPr>
        <w:t> </w:t>
      </w:r>
      <w:r>
        <w:rPr/>
        <w:t>organização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serviços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saúde,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meio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implantação da</w:t>
      </w:r>
      <w:r>
        <w:rPr>
          <w:spacing w:val="-14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risco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Núcleos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Segurança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Paciente</w:t>
      </w:r>
      <w:r>
        <w:rPr>
          <w:spacing w:val="-11"/>
        </w:rPr>
        <w:t> </w:t>
      </w:r>
      <w:r>
        <w:rPr/>
        <w:t>-</w:t>
      </w:r>
      <w:r>
        <w:rPr>
          <w:spacing w:val="-8"/>
        </w:rPr>
        <w:t> </w:t>
      </w:r>
      <w:r>
        <w:rPr/>
        <w:t>NSP</w:t>
      </w:r>
      <w:r>
        <w:rPr>
          <w:spacing w:val="-9"/>
        </w:rPr>
        <w:t> </w:t>
      </w:r>
      <w:r>
        <w:rPr/>
        <w:t>nos</w:t>
      </w:r>
      <w:r>
        <w:rPr>
          <w:spacing w:val="-10"/>
        </w:rPr>
        <w:t> </w:t>
      </w:r>
      <w:r>
        <w:rPr/>
        <w:t>estabelecimentos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saúde;</w:t>
      </w:r>
    </w:p>
    <w:p>
      <w:pPr>
        <w:pStyle w:val="BodyText"/>
        <w:spacing w:line="360" w:lineRule="auto" w:before="241"/>
        <w:ind w:left="822" w:right="476" w:firstLine="851"/>
        <w:jc w:val="both"/>
      </w:pPr>
      <w:r>
        <w:rPr/>
        <w:t>A</w:t>
      </w:r>
      <w:r>
        <w:rPr>
          <w:spacing w:val="-3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corresponde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redução</w:t>
      </w:r>
      <w:r>
        <w:rPr>
          <w:spacing w:val="-3"/>
        </w:rPr>
        <w:t> </w:t>
      </w:r>
      <w:r>
        <w:rPr/>
        <w:t>ao</w:t>
      </w:r>
      <w:r>
        <w:rPr>
          <w:spacing w:val="-2"/>
        </w:rPr>
        <w:t> </w:t>
      </w:r>
      <w:r>
        <w:rPr/>
        <w:t>mínimo</w:t>
      </w:r>
      <w:r>
        <w:rPr>
          <w:spacing w:val="-3"/>
        </w:rPr>
        <w:t> </w:t>
      </w:r>
      <w:r>
        <w:rPr/>
        <w:t>aceitável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risco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dano desnecessário</w:t>
      </w:r>
      <w:r>
        <w:rPr>
          <w:spacing w:val="-3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ao</w:t>
      </w:r>
      <w:r>
        <w:rPr>
          <w:spacing w:val="-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saúde. Compreender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fatores</w:t>
      </w:r>
      <w:r>
        <w:rPr>
          <w:spacing w:val="-1"/>
        </w:rPr>
        <w:t> </w:t>
      </w:r>
      <w:r>
        <w:rPr/>
        <w:t>associados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ocorrência</w:t>
      </w:r>
    </w:p>
    <w:p>
      <w:pPr>
        <w:pStyle w:val="BodyText"/>
        <w:spacing w:before="70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16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p>
      <w:pPr>
        <w:pStyle w:val="BodyText"/>
        <w:spacing w:line="360" w:lineRule="auto" w:before="62"/>
        <w:ind w:left="822" w:right="469"/>
        <w:jc w:val="both"/>
      </w:pPr>
      <w:r>
        <w:rPr/>
        <w:drawing>
          <wp:anchor distT="0" distB="0" distL="0" distR="0" allowOverlap="1" layoutInCell="1" locked="0" behindDoc="1" simplePos="0" relativeHeight="48579788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dos</w:t>
      </w:r>
      <w:r>
        <w:rPr>
          <w:spacing w:val="-8"/>
        </w:rPr>
        <w:t> </w:t>
      </w:r>
      <w:r>
        <w:rPr/>
        <w:t>incidentes</w:t>
      </w:r>
      <w:r>
        <w:rPr>
          <w:spacing w:val="-9"/>
        </w:rPr>
        <w:t> </w:t>
      </w:r>
      <w:r>
        <w:rPr/>
        <w:t>orienta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elaboração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ações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redução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risco,</w:t>
      </w:r>
      <w:r>
        <w:rPr>
          <w:spacing w:val="-5"/>
        </w:rPr>
        <w:t> </w:t>
      </w:r>
      <w:r>
        <w:rPr/>
        <w:t>aumentando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segurança</w:t>
      </w:r>
      <w:r>
        <w:rPr>
          <w:spacing w:val="-9"/>
        </w:rPr>
        <w:t> </w:t>
      </w:r>
      <w:r>
        <w:rPr/>
        <w:t>do paciente.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resposta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organização</w:t>
      </w:r>
      <w:r>
        <w:rPr>
          <w:spacing w:val="-6"/>
        </w:rPr>
        <w:t> </w:t>
      </w:r>
      <w:r>
        <w:rPr/>
        <w:t>ao</w:t>
      </w:r>
      <w:r>
        <w:rPr>
          <w:spacing w:val="-6"/>
        </w:rPr>
        <w:t> </w:t>
      </w:r>
      <w:r>
        <w:rPr/>
        <w:t>incidente</w:t>
      </w:r>
      <w:r>
        <w:rPr>
          <w:spacing w:val="-6"/>
        </w:rPr>
        <w:t> </w:t>
      </w:r>
      <w:r>
        <w:rPr/>
        <w:t>inclui</w:t>
      </w:r>
      <w:r>
        <w:rPr>
          <w:spacing w:val="-5"/>
        </w:rPr>
        <w:t> </w:t>
      </w:r>
      <w:r>
        <w:rPr/>
        <w:t>medidas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situação</w:t>
      </w:r>
      <w:r>
        <w:rPr>
          <w:spacing w:val="-6"/>
        </w:rPr>
        <w:t> </w:t>
      </w:r>
      <w:r>
        <w:rPr/>
        <w:t>específica</w:t>
      </w:r>
      <w:r>
        <w:rPr>
          <w:spacing w:val="-7"/>
        </w:rPr>
        <w:t> </w:t>
      </w:r>
      <w:r>
        <w:rPr/>
        <w:t>com consequente aprendizado que leva a mudanças no sistema em um movimento de melhoria contínua da qualidade.</w:t>
      </w:r>
    </w:p>
    <w:p>
      <w:pPr>
        <w:pStyle w:val="BodyText"/>
        <w:spacing w:line="360" w:lineRule="auto" w:before="241"/>
        <w:ind w:left="822" w:right="471" w:firstLine="851"/>
        <w:jc w:val="both"/>
      </w:pPr>
      <w:r>
        <w:rPr/>
        <w:t>O Núcleo de Segurança do Paciente-NSP elaborou o Plano de Segurança do Paciente em Serviços de Saúde. O Plano estabelece estratégias e ações de gestão de risco, conforme as atividades desenvolvidas pela instituição.</w:t>
      </w:r>
      <w:r>
        <w:rPr>
          <w:spacing w:val="40"/>
        </w:rPr>
        <w:t> </w:t>
      </w:r>
      <w:r>
        <w:rPr/>
        <w:t>Em 2022 o NSP recebeu 1.097 ocorrências com a média de 91,4 notificações/mês, no período de janeiro a dezembro. As notificações são encaminhadas para</w:t>
      </w:r>
      <w:r>
        <w:rPr>
          <w:spacing w:val="-2"/>
        </w:rPr>
        <w:t> </w:t>
      </w:r>
      <w:r>
        <w:rPr/>
        <w:t>o gestor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para análise</w:t>
      </w:r>
      <w:r>
        <w:rPr>
          <w:spacing w:val="-1"/>
        </w:rPr>
        <w:t> </w:t>
      </w:r>
      <w:r>
        <w:rPr/>
        <w:t>crítica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providencias com plano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ação com proposta de ações corretivas e preventivas a fim de mitigar os problemas.</w:t>
      </w:r>
    </w:p>
    <w:p>
      <w:pPr>
        <w:pStyle w:val="BodyText"/>
        <w:spacing w:line="360" w:lineRule="auto" w:before="240"/>
        <w:ind w:left="822" w:right="469" w:firstLine="851"/>
        <w:jc w:val="both"/>
      </w:pPr>
      <w:r>
        <w:rPr/>
        <w:t>Quando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trata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eventos</w:t>
      </w:r>
      <w:r>
        <w:rPr>
          <w:spacing w:val="-1"/>
        </w:rPr>
        <w:t> </w:t>
      </w:r>
      <w:r>
        <w:rPr/>
        <w:t>adversos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danos</w:t>
      </w:r>
      <w:r>
        <w:rPr>
          <w:spacing w:val="-1"/>
        </w:rPr>
        <w:t> </w:t>
      </w:r>
      <w:r>
        <w:rPr/>
        <w:t>graves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óbitos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 O NSP realiza visitas diárias nos leitos dos pacientes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acompanha</w:t>
      </w:r>
      <w:r>
        <w:rPr>
          <w:spacing w:val="-5"/>
        </w:rPr>
        <w:t> </w:t>
      </w:r>
      <w:r>
        <w:rPr/>
        <w:t>os</w:t>
      </w:r>
      <w:r>
        <w:rPr>
          <w:spacing w:val="-3"/>
        </w:rPr>
        <w:t> </w:t>
      </w:r>
      <w:r>
        <w:rPr/>
        <w:t>indicadores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protocolos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cirurgia</w:t>
      </w:r>
      <w:r>
        <w:rPr>
          <w:spacing w:val="-3"/>
        </w:rPr>
        <w:t> </w:t>
      </w:r>
      <w:r>
        <w:rPr/>
        <w:t>segura,</w:t>
      </w:r>
      <w:r>
        <w:rPr>
          <w:spacing w:val="-3"/>
        </w:rPr>
        <w:t> </w:t>
      </w:r>
      <w:r>
        <w:rPr/>
        <w:t>prevenção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quedas, lesão por pressão, segurança na cadeia medicamentosa e 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Heading1"/>
        <w:numPr>
          <w:ilvl w:val="1"/>
          <w:numId w:val="5"/>
        </w:numPr>
        <w:tabs>
          <w:tab w:pos="1954" w:val="left" w:leader="none"/>
        </w:tabs>
        <w:spacing w:line="240" w:lineRule="auto" w:before="0" w:after="0"/>
        <w:ind w:left="1954" w:right="0" w:hanging="638"/>
        <w:jc w:val="left"/>
      </w:pPr>
      <w:bookmarkStart w:name="_bookmark12" w:id="15"/>
      <w:bookmarkEnd w:id="15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79"/>
        <w:rPr>
          <w:b/>
          <w:sz w:val="28"/>
        </w:rPr>
      </w:pPr>
    </w:p>
    <w:p>
      <w:pPr>
        <w:pStyle w:val="BodyText"/>
        <w:spacing w:line="360" w:lineRule="auto" w:before="1"/>
        <w:ind w:left="822" w:right="468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 central e uma farmácia satélite localizada dento do centro cirúrgico (CC) que atende o CC e Unidades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Terapia</w:t>
      </w:r>
      <w:r>
        <w:rPr>
          <w:spacing w:val="-1"/>
        </w:rPr>
        <w:t> </w:t>
      </w:r>
      <w:r>
        <w:rPr/>
        <w:t>Intensiva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II. A</w:t>
      </w:r>
      <w:r>
        <w:rPr>
          <w:spacing w:val="-2"/>
        </w:rPr>
        <w:t> </w:t>
      </w:r>
      <w:r>
        <w:rPr/>
        <w:t>farmácia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produção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responsável pela</w:t>
      </w:r>
      <w:r>
        <w:rPr>
          <w:spacing w:val="-2"/>
        </w:rPr>
        <w:t> </w:t>
      </w:r>
      <w:r>
        <w:rPr/>
        <w:t>montagem</w:t>
      </w:r>
      <w:r>
        <w:rPr>
          <w:spacing w:val="-2"/>
        </w:rPr>
        <w:t> </w:t>
      </w:r>
      <w:r>
        <w:rPr/>
        <w:t>de kits a</w:t>
      </w:r>
      <w:r>
        <w:rPr>
          <w:spacing w:val="-1"/>
        </w:rPr>
        <w:t> </w:t>
      </w:r>
      <w:r>
        <w:rPr/>
        <w:t>cada 12 horas para atender as unidades de</w:t>
      </w:r>
      <w:r>
        <w:rPr>
          <w:spacing w:val="-1"/>
        </w:rPr>
        <w:t> </w:t>
      </w:r>
      <w:r>
        <w:rPr/>
        <w:t>Clínica</w:t>
      </w:r>
      <w:r>
        <w:rPr>
          <w:spacing w:val="-2"/>
        </w:rPr>
        <w:t> </w:t>
      </w:r>
      <w:r>
        <w:rPr/>
        <w:t>Médica, Cirúrgica e</w:t>
      </w:r>
      <w:r>
        <w:rPr>
          <w:spacing w:val="-1"/>
        </w:rPr>
        <w:t> </w:t>
      </w:r>
      <w:r>
        <w:rPr/>
        <w:t>Ortopédica, além da dispensação de medicamentos de urgência.</w:t>
      </w:r>
    </w:p>
    <w:p>
      <w:pPr>
        <w:pStyle w:val="BodyText"/>
        <w:spacing w:line="360" w:lineRule="auto" w:before="240"/>
        <w:ind w:left="822" w:right="468" w:firstLine="851"/>
        <w:jc w:val="both"/>
      </w:pPr>
      <w:r>
        <w:rPr/>
        <w:t>À assistência Farmacêutica é integrada em toda cadeia de medicamentosa, para a contribuição no cuidado a saúde e segurança do paciente. A prescrição no hospital é informatizada e interfaceada com a farmácia, permitindo rastreabilidade desde aquisição ao final da cadeia medicamentosa.</w:t>
      </w:r>
    </w:p>
    <w:p>
      <w:pPr>
        <w:pStyle w:val="BodyText"/>
        <w:spacing w:before="155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17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360" w:lineRule="auto" w:before="62"/>
        <w:ind w:left="4221" w:right="471" w:firstLine="710"/>
        <w:jc w:val="both"/>
      </w:pPr>
      <w:r>
        <w:rPr/>
        <w:drawing>
          <wp:anchor distT="0" distB="0" distL="0" distR="0" allowOverlap="1" layoutInCell="1" locked="0" behindDoc="1" simplePos="0" relativeHeight="48579840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1066800</wp:posOffset>
            </wp:positionH>
            <wp:positionV relativeFrom="paragraph">
              <wp:posOffset>39751</wp:posOffset>
            </wp:positionV>
            <wp:extent cx="2072005" cy="223837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 a Assistência, é realizada </w:t>
      </w:r>
      <w:r>
        <w:rPr/>
        <w:t>a farmacovigilância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tecno</w:t>
      </w:r>
      <w:r>
        <w:rPr>
          <w:spacing w:val="-13"/>
        </w:rPr>
        <w:t> </w:t>
      </w:r>
      <w:r>
        <w:rPr/>
        <w:t>vigilância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materiais</w:t>
      </w:r>
      <w:r>
        <w:rPr>
          <w:spacing w:val="-12"/>
        </w:rPr>
        <w:t> </w:t>
      </w:r>
      <w:r>
        <w:rPr/>
        <w:t>e medicamentos para que seja garantida a compreensão, detecção e prevenção de efeitos adversos ou problemas relacionados a insumos farmacêuticos. As queixas são notificadas a Agência Nacional de Vigilância Sanitária através do VIGIMED e NOTIVISA.</w:t>
      </w:r>
    </w:p>
    <w:p>
      <w:pPr>
        <w:pStyle w:val="BodyText"/>
        <w:spacing w:line="360" w:lineRule="auto" w:before="239"/>
        <w:ind w:left="822" w:right="471" w:firstLine="4250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4180204</wp:posOffset>
            </wp:positionH>
            <wp:positionV relativeFrom="paragraph">
              <wp:posOffset>1345975</wp:posOffset>
            </wp:positionV>
            <wp:extent cx="2727325" cy="185038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implantação da Farmácia Clínica se deu juntamente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abertura</w:t>
      </w:r>
      <w:r>
        <w:rPr>
          <w:spacing w:val="-2"/>
        </w:rPr>
        <w:t> </w:t>
      </w:r>
      <w:r>
        <w:rPr/>
        <w:t>do hospital</w:t>
      </w:r>
      <w:r>
        <w:rPr>
          <w:spacing w:val="-1"/>
        </w:rPr>
        <w:t> </w:t>
      </w:r>
      <w:r>
        <w:rPr/>
        <w:t>no dia</w:t>
      </w:r>
      <w:r>
        <w:rPr>
          <w:spacing w:val="-2"/>
        </w:rPr>
        <w:t> </w:t>
      </w:r>
      <w:r>
        <w:rPr/>
        <w:t>2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julho de</w:t>
      </w:r>
      <w:r>
        <w:rPr>
          <w:spacing w:val="-2"/>
        </w:rPr>
        <w:t> </w:t>
      </w:r>
      <w:r>
        <w:rPr/>
        <w:t>2010.</w:t>
      </w:r>
      <w:r>
        <w:rPr>
          <w:spacing w:val="-1"/>
        </w:rPr>
        <w:t> </w:t>
      </w:r>
      <w:r>
        <w:rPr/>
        <w:t>Atualmente</w:t>
      </w:r>
      <w:r>
        <w:rPr>
          <w:spacing w:val="-2"/>
        </w:rPr>
        <w:t> </w:t>
      </w:r>
      <w:r>
        <w:rPr/>
        <w:t>contamos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9 farmacêuticos que atuam desde a admissão, avaliação de risco, reconciliação farmacêutica, intervenções,</w:t>
      </w:r>
      <w:r>
        <w:rPr>
          <w:spacing w:val="-7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prescrições</w:t>
      </w:r>
      <w:r>
        <w:rPr>
          <w:spacing w:val="-9"/>
        </w:rPr>
        <w:t> </w:t>
      </w:r>
      <w:r>
        <w:rPr/>
        <w:t>até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alta</w:t>
      </w:r>
      <w:r>
        <w:rPr>
          <w:spacing w:val="-11"/>
        </w:rPr>
        <w:t> </w:t>
      </w:r>
      <w:r>
        <w:rPr/>
        <w:t>do</w:t>
      </w:r>
      <w:r>
        <w:rPr>
          <w:spacing w:val="-8"/>
        </w:rPr>
        <w:t> </w:t>
      </w:r>
      <w:r>
        <w:rPr/>
        <w:t>paciente;</w:t>
      </w:r>
      <w:r>
        <w:rPr>
          <w:spacing w:val="-9"/>
        </w:rPr>
        <w:t> </w:t>
      </w:r>
      <w:r>
        <w:rPr/>
        <w:t>também</w:t>
      </w:r>
      <w:r>
        <w:rPr>
          <w:spacing w:val="-9"/>
        </w:rPr>
        <w:t> </w:t>
      </w:r>
      <w:r>
        <w:rPr/>
        <w:t>são</w:t>
      </w:r>
      <w:r>
        <w:rPr>
          <w:spacing w:val="-10"/>
        </w:rPr>
        <w:t> </w:t>
      </w:r>
      <w:r>
        <w:rPr/>
        <w:t>realizadas</w:t>
      </w:r>
      <w:r>
        <w:rPr>
          <w:spacing w:val="-9"/>
        </w:rPr>
        <w:t> </w:t>
      </w:r>
      <w:r>
        <w:rPr/>
        <w:t>consultas</w:t>
      </w:r>
      <w:r>
        <w:rPr>
          <w:spacing w:val="-10"/>
        </w:rPr>
        <w:t> </w:t>
      </w:r>
      <w:r>
        <w:rPr/>
        <w:t>não médicas no retorno do usuário, para garantia do</w:t>
      </w:r>
    </w:p>
    <w:p>
      <w:pPr>
        <w:pStyle w:val="BodyText"/>
        <w:spacing w:line="360" w:lineRule="auto" w:before="2"/>
        <w:ind w:left="822" w:right="4840"/>
        <w:jc w:val="both"/>
      </w:pPr>
      <w:r>
        <w:rPr/>
        <w:t>uso correto do medicamento e adesão </w:t>
      </w:r>
      <w:r>
        <w:rPr/>
        <w:t>ao tratamento prescrito pelo médico durante a alta hospitalar. Realiza ainda em conjunto com o Núcleo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Segurança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paciente,</w:t>
      </w:r>
      <w:r>
        <w:rPr>
          <w:spacing w:val="-9"/>
        </w:rPr>
        <w:t> </w:t>
      </w:r>
      <w:r>
        <w:rPr/>
        <w:t>treinamentos</w:t>
      </w:r>
      <w:r>
        <w:rPr>
          <w:spacing w:val="-6"/>
        </w:rPr>
        <w:t> </w:t>
      </w:r>
      <w:r>
        <w:rPr/>
        <w:t>e orientações no que envolve medicamentos, materiais e apoio a implantação da Cultura de Segurança.</w:t>
      </w:r>
      <w:r>
        <w:rPr>
          <w:spacing w:val="-5"/>
        </w:rPr>
        <w:t> </w:t>
      </w:r>
      <w:r>
        <w:rPr/>
        <w:t>Além</w:t>
      </w:r>
      <w:r>
        <w:rPr>
          <w:spacing w:val="-7"/>
        </w:rPr>
        <w:t> </w:t>
      </w:r>
      <w:r>
        <w:rPr/>
        <w:t>disso,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Farmácia</w:t>
      </w:r>
      <w:r>
        <w:rPr>
          <w:spacing w:val="-6"/>
        </w:rPr>
        <w:t> </w:t>
      </w:r>
      <w:r>
        <w:rPr/>
        <w:t>Clínica</w:t>
      </w:r>
      <w:r>
        <w:rPr>
          <w:spacing w:val="-8"/>
        </w:rPr>
        <w:t> </w:t>
      </w:r>
      <w:r>
        <w:rPr>
          <w:spacing w:val="-4"/>
        </w:rPr>
        <w:t>opera</w:t>
      </w:r>
    </w:p>
    <w:p>
      <w:pPr>
        <w:pStyle w:val="BodyText"/>
        <w:spacing w:line="360" w:lineRule="auto"/>
        <w:ind w:left="822" w:right="470"/>
        <w:jc w:val="both"/>
      </w:pPr>
      <w:r>
        <w:rPr/>
        <w:t>em conjunto com o SCIRAS, promovendo o uso racional de antimicrobianos, propondo-se a contribuir para a redução de Infecções Relacionadas à Saúde e prevenção de resistência </w:t>
      </w:r>
      <w:r>
        <w:rPr>
          <w:spacing w:val="-2"/>
        </w:rPr>
        <w:t>bacteriana.</w:t>
      </w:r>
    </w:p>
    <w:p>
      <w:pPr>
        <w:pStyle w:val="BodyText"/>
        <w:spacing w:line="360" w:lineRule="auto" w:before="239"/>
        <w:ind w:left="822" w:right="470" w:firstLine="707"/>
        <w:jc w:val="both"/>
      </w:pPr>
      <w:r>
        <w:rPr/>
        <w:t>O</w:t>
      </w:r>
      <w:r>
        <w:rPr>
          <w:spacing w:val="-10"/>
        </w:rPr>
        <w:t> </w:t>
      </w:r>
      <w:r>
        <w:rPr/>
        <w:t>HERSO</w:t>
      </w:r>
      <w:r>
        <w:rPr>
          <w:spacing w:val="-10"/>
        </w:rPr>
        <w:t> </w:t>
      </w:r>
      <w:r>
        <w:rPr/>
        <w:t>também</w:t>
      </w:r>
      <w:r>
        <w:rPr>
          <w:spacing w:val="-7"/>
        </w:rPr>
        <w:t> </w:t>
      </w:r>
      <w:r>
        <w:rPr/>
        <w:t>conta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40"/>
        </w:rPr>
        <w:t> </w:t>
      </w:r>
      <w:r>
        <w:rPr/>
        <w:t>Comissão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Terapêutica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foi</w:t>
      </w:r>
      <w:r>
        <w:rPr>
          <w:spacing w:val="-9"/>
        </w:rPr>
        <w:t> </w:t>
      </w:r>
      <w:r>
        <w:rPr/>
        <w:t>composta na data de 12/12/2017, com o intuito primário de contribuir com a qualidade e racionalização sistemática de medicamentos e materiais hospitalares promovendo assim a padronização de mat./med.,</w:t>
      </w:r>
      <w:r>
        <w:rPr>
          <w:spacing w:val="-15"/>
        </w:rPr>
        <w:t> </w:t>
      </w:r>
      <w:r>
        <w:rPr/>
        <w:t>visando</w:t>
      </w:r>
      <w:r>
        <w:rPr>
          <w:spacing w:val="-15"/>
        </w:rPr>
        <w:t> </w:t>
      </w:r>
      <w:r>
        <w:rPr/>
        <w:t>economicidade,</w:t>
      </w:r>
      <w:r>
        <w:rPr>
          <w:spacing w:val="-15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qualidade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aquisição</w:t>
      </w:r>
      <w:r>
        <w:rPr>
          <w:spacing w:val="-15"/>
        </w:rPr>
        <w:t> </w:t>
      </w:r>
      <w:r>
        <w:rPr/>
        <w:t>destes</w:t>
      </w:r>
      <w:r>
        <w:rPr>
          <w:spacing w:val="-15"/>
        </w:rPr>
        <w:t> </w:t>
      </w:r>
      <w:r>
        <w:rPr/>
        <w:t>itens</w:t>
      </w:r>
      <w:r>
        <w:rPr>
          <w:spacing w:val="-15"/>
        </w:rPr>
        <w:t> </w:t>
      </w:r>
      <w:r>
        <w:rPr/>
        <w:t>melhorando assistência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serviços</w:t>
      </w:r>
      <w:r>
        <w:rPr>
          <w:spacing w:val="-6"/>
        </w:rPr>
        <w:t> </w:t>
      </w:r>
      <w:r>
        <w:rPr/>
        <w:t>prestados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estabelecendo</w:t>
      </w:r>
      <w:r>
        <w:rPr>
          <w:spacing w:val="-3"/>
        </w:rPr>
        <w:t> </w:t>
      </w:r>
      <w:r>
        <w:rPr/>
        <w:t>normas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rotinas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assegurem</w:t>
      </w:r>
      <w:r>
        <w:rPr>
          <w:spacing w:val="-5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e segurança na cadeia medicamentosa do paciente através da padronização/despadronização de mat./med.,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haja</w:t>
      </w:r>
      <w:r>
        <w:rPr>
          <w:spacing w:val="-8"/>
        </w:rPr>
        <w:t> </w:t>
      </w:r>
      <w:r>
        <w:rPr/>
        <w:t>efetividade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melhoria</w:t>
      </w:r>
      <w:r>
        <w:rPr>
          <w:spacing w:val="-13"/>
        </w:rPr>
        <w:t> </w:t>
      </w:r>
      <w:r>
        <w:rPr/>
        <w:t>na</w:t>
      </w:r>
      <w:r>
        <w:rPr>
          <w:spacing w:val="-12"/>
        </w:rPr>
        <w:t> </w:t>
      </w:r>
      <w:r>
        <w:rPr/>
        <w:t>assistência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promoção</w:t>
      </w:r>
      <w:r>
        <w:rPr>
          <w:spacing w:val="-12"/>
        </w:rPr>
        <w:t> </w:t>
      </w:r>
      <w:r>
        <w:rPr/>
        <w:t>da</w:t>
      </w:r>
      <w:r>
        <w:rPr>
          <w:spacing w:val="-10"/>
        </w:rPr>
        <w:t> </w:t>
      </w:r>
      <w:r>
        <w:rPr/>
        <w:t>saúde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>
          <w:spacing w:val="-2"/>
        </w:rPr>
        <w:t>HERSO.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4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18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63" w:after="0"/>
        <w:ind w:left="2235" w:right="0" w:hanging="705"/>
        <w:jc w:val="left"/>
      </w:pPr>
      <w:r>
        <w:rPr/>
        <w:drawing>
          <wp:anchor distT="0" distB="0" distL="0" distR="0" allowOverlap="1" layoutInCell="1" locked="0" behindDoc="1" simplePos="0" relativeHeight="48579993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3" w:id="16"/>
      <w:bookmarkEnd w:id="16"/>
      <w:r>
        <w:rPr>
          <w:b w:val="0"/>
        </w:rPr>
      </w:r>
      <w:r>
        <w:rPr/>
        <w:t>Laboratório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análises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78"/>
        <w:rPr>
          <w:b/>
          <w:sz w:val="28"/>
        </w:rPr>
      </w:pPr>
    </w:p>
    <w:p>
      <w:pPr>
        <w:pStyle w:val="BodyText"/>
        <w:spacing w:line="360" w:lineRule="auto"/>
        <w:ind w:left="822" w:right="471" w:firstLine="851"/>
        <w:jc w:val="both"/>
      </w:pPr>
      <w:r>
        <w:rPr/>
        <w:t>O Laboratório de análises clínicas do HERSO participa ativamente do diagnóstico clínico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pacientes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urgência,</w:t>
      </w:r>
      <w:r>
        <w:rPr>
          <w:spacing w:val="-15"/>
        </w:rPr>
        <w:t> </w:t>
      </w:r>
      <w:r>
        <w:rPr/>
        <w:t>dos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estão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unidades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internação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desde 2022, dos pacientes regulados para procedimentos eletivos. São executados em média 12.000 exames/mês nas áreas de: bioquímica, hematologia, urinálise, gasometria, coagulação, parasitologia,</w:t>
      </w:r>
      <w:r>
        <w:rPr>
          <w:spacing w:val="-2"/>
        </w:rPr>
        <w:t> </w:t>
      </w:r>
      <w:r>
        <w:rPr/>
        <w:t>citologia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líquidos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microbiologia.</w:t>
      </w:r>
      <w:r>
        <w:rPr>
          <w:spacing w:val="-2"/>
        </w:rPr>
        <w:t> </w:t>
      </w:r>
      <w:r>
        <w:rPr/>
        <w:t>Exames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imunologia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anatomia patológica são enviados ao laboratório de apoio.</w:t>
      </w:r>
    </w:p>
    <w:p>
      <w:pPr>
        <w:pStyle w:val="BodyText"/>
        <w:spacing w:line="360" w:lineRule="auto" w:before="240"/>
        <w:ind w:left="822" w:right="468" w:firstLine="851"/>
        <w:jc w:val="both"/>
      </w:pPr>
      <w:r>
        <w:rPr/>
        <w:t>O</w:t>
      </w:r>
      <w:r>
        <w:rPr>
          <w:spacing w:val="-8"/>
        </w:rPr>
        <w:t> </w:t>
      </w:r>
      <w:r>
        <w:rPr/>
        <w:t>Laboratório</w:t>
      </w:r>
      <w:r>
        <w:rPr>
          <w:spacing w:val="-8"/>
        </w:rPr>
        <w:t> </w:t>
      </w:r>
      <w:r>
        <w:rPr/>
        <w:t>participa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Programa</w:t>
      </w:r>
      <w:r>
        <w:rPr>
          <w:spacing w:val="-7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PNCQ</w:t>
      </w:r>
      <w:r>
        <w:rPr>
          <w:spacing w:val="-8"/>
        </w:rPr>
        <w:t> </w:t>
      </w:r>
      <w:r>
        <w:rPr/>
        <w:t>por meio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ensaios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proficiência</w:t>
      </w:r>
      <w:r>
        <w:rPr>
          <w:spacing w:val="-8"/>
        </w:rPr>
        <w:t> </w:t>
      </w:r>
      <w:r>
        <w:rPr/>
        <w:t>(Controle</w:t>
      </w:r>
      <w:r>
        <w:rPr>
          <w:spacing w:val="-10"/>
        </w:rPr>
        <w:t> </w:t>
      </w:r>
      <w:r>
        <w:rPr/>
        <w:t>externo)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diariamente</w:t>
      </w:r>
      <w:r>
        <w:rPr>
          <w:spacing w:val="-8"/>
        </w:rPr>
        <w:t> </w:t>
      </w:r>
      <w:r>
        <w:rPr/>
        <w:t>realiza</w:t>
      </w:r>
      <w:r>
        <w:rPr>
          <w:spacing w:val="-8"/>
        </w:rPr>
        <w:t> </w:t>
      </w:r>
      <w:r>
        <w:rPr/>
        <w:t>controle</w:t>
      </w:r>
      <w:r>
        <w:rPr>
          <w:spacing w:val="-10"/>
        </w:rPr>
        <w:t> </w:t>
      </w:r>
      <w:r>
        <w:rPr/>
        <w:t>interno,</w:t>
      </w:r>
      <w:r>
        <w:rPr>
          <w:spacing w:val="-10"/>
        </w:rPr>
        <w:t> </w:t>
      </w:r>
      <w:r>
        <w:rPr/>
        <w:t>para garantir</w:t>
      </w:r>
      <w:r>
        <w:rPr>
          <w:spacing w:val="-15"/>
        </w:rPr>
        <w:t> </w:t>
      </w:r>
      <w:r>
        <w:rPr/>
        <w:t>qualidade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confiabilidade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/>
        <w:t>análises</w:t>
      </w:r>
      <w:r>
        <w:rPr>
          <w:spacing w:val="-15"/>
        </w:rPr>
        <w:t> </w:t>
      </w:r>
      <w:r>
        <w:rPr/>
        <w:t>realizadas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amostras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pacientes.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2022, a unidade recebeu selo de excelência do programa por atingir média anual 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spacing w:line="360" w:lineRule="auto" w:before="240"/>
        <w:ind w:left="822" w:right="469" w:firstLine="851"/>
        <w:jc w:val="both"/>
      </w:pPr>
      <w:r>
        <w:rPr/>
        <w:t>Há</w:t>
      </w:r>
      <w:r>
        <w:rPr>
          <w:spacing w:val="-2"/>
        </w:rPr>
        <w:t> </w:t>
      </w:r>
      <w:r>
        <w:rPr/>
        <w:t>acordos entre</w:t>
      </w:r>
      <w:r>
        <w:rPr>
          <w:spacing w:val="-2"/>
        </w:rPr>
        <w:t> </w:t>
      </w:r>
      <w:r>
        <w:rPr/>
        <w:t>os setores em relação ao tempo de</w:t>
      </w:r>
      <w:r>
        <w:rPr>
          <w:spacing w:val="-1"/>
        </w:rPr>
        <w:t> </w:t>
      </w:r>
      <w:r>
        <w:rPr/>
        <w:t>liberação dos exames, sendo 240 minutos para os de rotina e 30 minutos para os solicitados com urgência. Estes dados são mensurados</w:t>
      </w:r>
      <w:r>
        <w:rPr>
          <w:spacing w:val="-8"/>
        </w:rPr>
        <w:t> </w:t>
      </w:r>
      <w:r>
        <w:rPr/>
        <w:t>mensalmente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entregar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/>
        <w:t>laudos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menor</w:t>
      </w:r>
      <w:r>
        <w:rPr>
          <w:spacing w:val="-9"/>
        </w:rPr>
        <w:t> </w:t>
      </w:r>
      <w:r>
        <w:rPr/>
        <w:t>tempo,</w:t>
      </w:r>
      <w:r>
        <w:rPr>
          <w:spacing w:val="-8"/>
        </w:rPr>
        <w:t> </w:t>
      </w:r>
      <w:r>
        <w:rPr/>
        <w:t>afim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fornecer agilidade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tomada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decisão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corpo</w:t>
      </w:r>
      <w:r>
        <w:rPr>
          <w:spacing w:val="-7"/>
        </w:rPr>
        <w:t> </w:t>
      </w:r>
      <w:r>
        <w:rPr/>
        <w:t>clínico.</w:t>
      </w:r>
      <w:r>
        <w:rPr>
          <w:spacing w:val="-6"/>
        </w:rPr>
        <w:t> </w:t>
      </w:r>
      <w:r>
        <w:rPr/>
        <w:t>São</w:t>
      </w:r>
      <w:r>
        <w:rPr>
          <w:spacing w:val="-6"/>
        </w:rPr>
        <w:t> </w:t>
      </w:r>
      <w:r>
        <w:rPr/>
        <w:t>comunicados</w:t>
      </w:r>
      <w:r>
        <w:rPr>
          <w:spacing w:val="-6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críticos</w:t>
      </w:r>
      <w:r>
        <w:rPr>
          <w:spacing w:val="-6"/>
        </w:rPr>
        <w:t> </w:t>
      </w:r>
      <w:r>
        <w:rPr/>
        <w:t>assim</w:t>
      </w:r>
      <w:r>
        <w:rPr>
          <w:spacing w:val="-5"/>
        </w:rPr>
        <w:t> </w:t>
      </w:r>
      <w:r>
        <w:rPr/>
        <w:t>que identificados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entregues</w:t>
      </w:r>
      <w:r>
        <w:rPr>
          <w:spacing w:val="-15"/>
        </w:rPr>
        <w:t> </w:t>
      </w:r>
      <w:r>
        <w:rPr/>
        <w:t>parciais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culturas</w:t>
      </w:r>
      <w:r>
        <w:rPr>
          <w:spacing w:val="-15"/>
        </w:rPr>
        <w:t> </w:t>
      </w:r>
      <w:r>
        <w:rPr/>
        <w:t>aos</w:t>
      </w:r>
      <w:r>
        <w:rPr>
          <w:spacing w:val="-15"/>
        </w:rPr>
        <w:t> </w:t>
      </w:r>
      <w:r>
        <w:rPr/>
        <w:t>setores,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garantir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informações</w:t>
      </w:r>
      <w:r>
        <w:rPr>
          <w:spacing w:val="-15"/>
        </w:rPr>
        <w:t> </w:t>
      </w:r>
      <w:r>
        <w:rPr/>
        <w:t>sobre o paciente sejam usadas para controle das doenças e consequente redução do tempo de permanência na unidade.</w:t>
      </w:r>
    </w:p>
    <w:p>
      <w:pPr>
        <w:pStyle w:val="BodyText"/>
        <w:spacing w:before="242"/>
        <w:ind w:right="247"/>
        <w:jc w:val="center"/>
      </w:pPr>
      <w:r>
        <w:rPr/>
        <w:t>No</w:t>
      </w:r>
      <w:r>
        <w:rPr>
          <w:spacing w:val="-3"/>
        </w:rPr>
        <w:t> </w:t>
      </w:r>
      <w:r>
        <w:rPr/>
        <w:t>mês de</w:t>
      </w:r>
      <w:r>
        <w:rPr>
          <w:spacing w:val="-2"/>
        </w:rPr>
        <w:t> </w:t>
      </w:r>
      <w:r>
        <w:rPr/>
        <w:t>abril foi realizado</w:t>
      </w:r>
      <w:r>
        <w:rPr>
          <w:spacing w:val="-1"/>
        </w:rPr>
        <w:t> </w:t>
      </w:r>
      <w:r>
        <w:rPr/>
        <w:t>o seguinte</w:t>
      </w:r>
      <w:r>
        <w:rPr>
          <w:spacing w:val="-2"/>
        </w:rPr>
        <w:t> </w:t>
      </w:r>
      <w:r>
        <w:rPr/>
        <w:t>treinamento pelo </w:t>
      </w:r>
      <w:r>
        <w:rPr>
          <w:spacing w:val="-2"/>
        </w:rPr>
        <w:t>Laboratório: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" w:after="0"/>
        <w:ind w:left="1541" w:right="0" w:hanging="360"/>
        <w:jc w:val="left"/>
        <w:rPr>
          <w:sz w:val="24"/>
        </w:rPr>
      </w:pPr>
      <w:r>
        <w:rPr>
          <w:sz w:val="24"/>
        </w:rPr>
        <w:t>Treinamento</w:t>
      </w:r>
      <w:r>
        <w:rPr>
          <w:spacing w:val="-3"/>
          <w:sz w:val="24"/>
        </w:rPr>
        <w:t> </w:t>
      </w:r>
      <w:r>
        <w:rPr>
          <w:sz w:val="24"/>
        </w:rPr>
        <w:t>in-loco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Avaliação</w:t>
      </w:r>
      <w:r>
        <w:rPr>
          <w:spacing w:val="1"/>
          <w:sz w:val="24"/>
        </w:rPr>
        <w:t> </w:t>
      </w:r>
      <w:r>
        <w:rPr>
          <w:sz w:val="24"/>
        </w:rPr>
        <w:t>externa</w:t>
      </w:r>
      <w:r>
        <w:rPr>
          <w:spacing w:val="-2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qualidade.</w:t>
      </w:r>
    </w:p>
    <w:p>
      <w:pPr>
        <w:pStyle w:val="BodyText"/>
        <w:spacing w:before="104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4" w:id="17"/>
      <w:bookmarkEnd w:id="17"/>
      <w:r>
        <w:rPr>
          <w:b w:val="0"/>
        </w:rPr>
      </w:r>
      <w:r>
        <w:rPr/>
        <w:t>Agência</w:t>
      </w:r>
      <w:r>
        <w:rPr>
          <w:spacing w:val="-4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78"/>
        <w:rPr>
          <w:b/>
          <w:sz w:val="28"/>
        </w:rPr>
      </w:pPr>
    </w:p>
    <w:p>
      <w:pPr>
        <w:pStyle w:val="BodyText"/>
        <w:spacing w:line="360" w:lineRule="auto"/>
        <w:ind w:left="822" w:right="470" w:firstLine="851"/>
        <w:jc w:val="both"/>
      </w:pPr>
      <w:r>
        <w:rPr/>
        <w:t>O HERSO conta com uma unidade de Agência Transfusional que armazena hemocomponentes (Concentrado de Hemácias, Plasma Fresco Congelado e Crio precipitado) fornecidos</w:t>
      </w:r>
      <w:r>
        <w:rPr>
          <w:spacing w:val="24"/>
        </w:rPr>
        <w:t> </w:t>
      </w:r>
      <w:r>
        <w:rPr/>
        <w:t>pelo</w:t>
      </w:r>
      <w:r>
        <w:rPr>
          <w:spacing w:val="25"/>
        </w:rPr>
        <w:t> </w:t>
      </w:r>
      <w:r>
        <w:rPr/>
        <w:t>Hemocentro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Rio</w:t>
      </w:r>
      <w:r>
        <w:rPr>
          <w:spacing w:val="25"/>
        </w:rPr>
        <w:t> </w:t>
      </w:r>
      <w:r>
        <w:rPr/>
        <w:t>Verde.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unidade</w:t>
      </w:r>
      <w:r>
        <w:rPr>
          <w:spacing w:val="23"/>
        </w:rPr>
        <w:t> </w:t>
      </w:r>
      <w:r>
        <w:rPr/>
        <w:t>realiza</w:t>
      </w:r>
      <w:r>
        <w:rPr>
          <w:spacing w:val="24"/>
        </w:rPr>
        <w:t> </w:t>
      </w:r>
      <w:r>
        <w:rPr/>
        <w:t>exames</w:t>
      </w:r>
      <w:r>
        <w:rPr>
          <w:spacing w:val="24"/>
        </w:rPr>
        <w:t> </w:t>
      </w:r>
      <w:r>
        <w:rPr/>
        <w:t>imuno-</w:t>
      </w:r>
      <w:r>
        <w:rPr>
          <w:spacing w:val="-2"/>
        </w:rPr>
        <w:t>hematológicos</w:t>
      </w:r>
    </w:p>
    <w:p>
      <w:pPr>
        <w:spacing w:before="99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19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spacing w:line="360" w:lineRule="auto" w:before="62"/>
        <w:ind w:left="822" w:right="469"/>
        <w:jc w:val="both"/>
      </w:pPr>
      <w:r>
        <w:rPr/>
        <w:drawing>
          <wp:anchor distT="0" distB="0" distL="0" distR="0" allowOverlap="1" layoutInCell="1" locked="0" behindDoc="1" simplePos="0" relativeHeight="48580044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pré-transfusionais, atende às solicitações de transfusões e fornece hemocomponentes às unidades</w:t>
      </w:r>
      <w:r>
        <w:rPr>
          <w:spacing w:val="-7"/>
        </w:rPr>
        <w:t> </w:t>
      </w:r>
      <w:r>
        <w:rPr/>
        <w:t>hospitalares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Santa</w:t>
      </w:r>
      <w:r>
        <w:rPr>
          <w:spacing w:val="-7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5"/>
        </w:rPr>
        <w:t> </w:t>
      </w:r>
      <w:r>
        <w:rPr/>
        <w:t>(Unidades</w:t>
      </w:r>
      <w:r>
        <w:rPr>
          <w:spacing w:val="-7"/>
        </w:rPr>
        <w:t> </w:t>
      </w:r>
      <w:r>
        <w:rPr/>
        <w:t>externas).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Agência</w:t>
      </w:r>
      <w:r>
        <w:rPr>
          <w:spacing w:val="-7"/>
        </w:rPr>
        <w:t> </w:t>
      </w:r>
      <w:r>
        <w:rPr/>
        <w:t>Transfusional realiza</w:t>
      </w:r>
      <w:r>
        <w:rPr>
          <w:spacing w:val="-4"/>
        </w:rPr>
        <w:t> </w:t>
      </w:r>
      <w:r>
        <w:rPr/>
        <w:t>controle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interno</w:t>
      </w:r>
      <w:r>
        <w:rPr>
          <w:spacing w:val="-7"/>
        </w:rPr>
        <w:t> </w:t>
      </w:r>
      <w:r>
        <w:rPr/>
        <w:t>diariamente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participa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externo promovido pela UFMG/ANVISA. Possui um Comitê Transfusional que realiza reuniões mensais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monitoramento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práticas</w:t>
      </w:r>
      <w:r>
        <w:rPr>
          <w:spacing w:val="-1"/>
        </w:rPr>
        <w:t> </w:t>
      </w:r>
      <w:r>
        <w:rPr/>
        <w:t>hemoterápicas,</w:t>
      </w:r>
      <w:r>
        <w:rPr>
          <w:spacing w:val="-1"/>
        </w:rPr>
        <w:t> </w:t>
      </w:r>
      <w:r>
        <w:rPr/>
        <w:t>visando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uso racional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sangue</w:t>
      </w:r>
      <w:r>
        <w:rPr>
          <w:spacing w:val="-2"/>
        </w:rPr>
        <w:t> </w:t>
      </w:r>
      <w:r>
        <w:rPr/>
        <w:t>e a Hemovigilância.</w:t>
      </w:r>
      <w:r>
        <w:rPr>
          <w:spacing w:val="-4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esses</w:t>
      </w:r>
      <w:r>
        <w:rPr>
          <w:spacing w:val="-4"/>
        </w:rPr>
        <w:t> </w:t>
      </w:r>
      <w:r>
        <w:rPr/>
        <w:t>encontros,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discutidos</w:t>
      </w:r>
      <w:r>
        <w:rPr>
          <w:spacing w:val="-4"/>
        </w:rPr>
        <w:t> </w:t>
      </w:r>
      <w:r>
        <w:rPr/>
        <w:t>dados</w:t>
      </w:r>
      <w:r>
        <w:rPr>
          <w:spacing w:val="-4"/>
        </w:rPr>
        <w:t> </w:t>
      </w:r>
      <w:r>
        <w:rPr/>
        <w:t>sobre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reações</w:t>
      </w:r>
      <w:r>
        <w:rPr>
          <w:spacing w:val="-4"/>
        </w:rPr>
        <w:t> </w:t>
      </w:r>
      <w:r>
        <w:rPr/>
        <w:t>transfusionais e seus registros no NOTIVISA.</w:t>
      </w:r>
    </w:p>
    <w:p>
      <w:pPr>
        <w:pStyle w:val="BodyText"/>
        <w:spacing w:line="360" w:lineRule="auto" w:before="239"/>
        <w:ind w:left="822" w:right="59" w:firstLine="851"/>
      </w:pPr>
      <w:r>
        <w:rPr/>
        <w:t>No mês de abril de 2023, foram realizadas 177 transfusões sendo 145 no HERSO e</w:t>
      </w:r>
      <w:r>
        <w:rPr>
          <w:spacing w:val="40"/>
        </w:rPr>
        <w:t> </w:t>
      </w:r>
      <w:r>
        <w:rPr/>
        <w:t>demais em unidades externas, abaixo é apresentado o quantitativo de transfusões:</w:t>
      </w:r>
    </w:p>
    <w:p>
      <w:pPr>
        <w:pStyle w:val="BodyText"/>
        <w:spacing w:before="12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3"/>
              <w:ind w:left="9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QUANTITATIVO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</w:t>
            </w:r>
            <w:r>
              <w:rPr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Local: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3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3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</w:tr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3"/>
              <w:ind w:left="9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QUANTITATIVO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</w:t>
            </w:r>
            <w:r>
              <w:rPr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Local: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3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0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6" w:lineRule="exact"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6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20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Heading1"/>
        <w:numPr>
          <w:ilvl w:val="1"/>
          <w:numId w:val="5"/>
        </w:numPr>
        <w:tabs>
          <w:tab w:pos="2235" w:val="left" w:leader="none"/>
          <w:tab w:pos="3475" w:val="left" w:leader="none"/>
          <w:tab w:pos="5400" w:val="left" w:leader="none"/>
          <w:tab w:pos="6110" w:val="left" w:leader="none"/>
          <w:tab w:pos="7676" w:val="left" w:leader="none"/>
          <w:tab w:pos="8154" w:val="left" w:leader="none"/>
          <w:tab w:pos="9593" w:val="left" w:leader="none"/>
        </w:tabs>
        <w:spacing w:line="360" w:lineRule="auto" w:before="63" w:after="0"/>
        <w:ind w:left="2235" w:right="474" w:hanging="706"/>
        <w:jc w:val="left"/>
      </w:pPr>
      <w:r>
        <w:rPr/>
        <w:drawing>
          <wp:anchor distT="0" distB="0" distL="0" distR="0" allowOverlap="1" layoutInCell="1" locked="0" behindDoc="1" simplePos="0" relativeHeight="48580147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18"/>
      <w:bookmarkEnd w:id="18"/>
      <w:r>
        <w:rPr>
          <w:b w:val="0"/>
        </w:rPr>
      </w:r>
      <w:r>
        <w:rPr>
          <w:color w:val="000000"/>
          <w:spacing w:val="-2"/>
          <w:shd w:fill="FFFFFF" w:color="auto" w:val="clear"/>
        </w:rPr>
        <w:t>Serviço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especializado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em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segurança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10"/>
          <w:shd w:fill="FFFFFF" w:color="auto" w:val="clear"/>
        </w:rPr>
        <w:t>e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medicina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do</w:t>
      </w:r>
      <w:r>
        <w:rPr>
          <w:color w:val="000000"/>
          <w:spacing w:val="-6"/>
        </w:rPr>
        <w:t> </w:t>
      </w:r>
      <w:r>
        <w:rPr>
          <w:color w:val="000000"/>
          <w:shd w:fill="FFFFFF" w:color="auto" w:val="clear"/>
        </w:rPr>
        <w:t>trabalho (SESMT)</w:t>
      </w:r>
    </w:p>
    <w:p>
      <w:pPr>
        <w:pStyle w:val="BodyText"/>
        <w:spacing w:line="360" w:lineRule="auto" w:before="238"/>
        <w:ind w:left="822" w:right="470" w:firstLine="707"/>
        <w:jc w:val="both"/>
      </w:pPr>
      <w:r>
        <w:rPr>
          <w:color w:val="000000"/>
          <w:shd w:fill="FFFFFF" w:color="auto" w:val="clear"/>
        </w:rPr>
        <w:t>O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SESMT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tem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finalidade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promover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saúde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proteger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integridade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do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trabalhador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no local de trabalho. Suas regras de constituição e funcionamento encontram-se previstas na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Norma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Regulamentadora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Segurança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Saúde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no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Trabalho</w:t>
      </w:r>
      <w:r>
        <w:rPr>
          <w:color w:val="000000"/>
          <w:spacing w:val="-5"/>
          <w:shd w:fill="FFFFFF" w:color="auto" w:val="clear"/>
        </w:rPr>
        <w:t> </w:t>
      </w:r>
      <w:r>
        <w:rPr>
          <w:color w:val="000000"/>
          <w:shd w:fill="FFFFFF" w:color="auto" w:val="clear"/>
        </w:rPr>
        <w:t>–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NR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4,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trabalha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em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prol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tornar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os locais de trabalho mais seguros, com avaliações periódicas em cada setor e projetos de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melhorias no ambiente profissional, a fim de inibir acidentes de trabalho e doenças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ocupacionais, garantindo a saúde e segurança dos colaboradores.</w:t>
      </w:r>
    </w:p>
    <w:p>
      <w:pPr>
        <w:pStyle w:val="BodyText"/>
        <w:spacing w:before="10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1062532</wp:posOffset>
                </wp:positionH>
                <wp:positionV relativeFrom="paragraph">
                  <wp:posOffset>153551</wp:posOffset>
                </wp:positionV>
                <wp:extent cx="5798185" cy="264160"/>
                <wp:effectExtent l="0" t="0" r="0" b="0"/>
                <wp:wrapTopAndBottom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79818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6" w:lineRule="exact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SESMT é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composto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3.664001pt;margin-top:12.090649pt;width:456.55pt;height:20.8pt;mso-position-horizontal-relative:page;mso-position-vertical-relative:paragraph;z-index:-15714816;mso-wrap-distance-left:0;mso-wrap-distance-right:0" type="#_x0000_t202" id="docshape1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276" w:lineRule="exact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SESMT é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composto </w:t>
                      </w:r>
                      <w:r>
                        <w:rPr>
                          <w:color w:val="000000"/>
                          <w:spacing w:val="-4"/>
                        </w:rPr>
                        <w:t>por: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39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Médico 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Engenheiro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Enfermeira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3</w:t>
      </w:r>
      <w:r>
        <w:rPr>
          <w:spacing w:val="-6"/>
          <w:sz w:val="24"/>
        </w:rPr>
        <w:t> </w:t>
      </w:r>
      <w:r>
        <w:rPr>
          <w:sz w:val="24"/>
        </w:rPr>
        <w:t>Técnico em</w:t>
      </w:r>
      <w:r>
        <w:rPr>
          <w:spacing w:val="-2"/>
          <w:sz w:val="24"/>
        </w:rPr>
        <w:t> </w:t>
      </w:r>
      <w:r>
        <w:rPr>
          <w:sz w:val="24"/>
        </w:rPr>
        <w:t>Segurança 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Trabalho.</w:t>
      </w:r>
    </w:p>
    <w:p>
      <w:pPr>
        <w:pStyle w:val="BodyText"/>
        <w:spacing w:before="103"/>
      </w:pPr>
    </w:p>
    <w:p>
      <w:pPr>
        <w:pStyle w:val="BodyText"/>
        <w:ind w:left="822"/>
      </w:pPr>
      <w:r>
        <w:rPr/>
        <w:t>Entre</w:t>
      </w:r>
      <w:r>
        <w:rPr>
          <w:spacing w:val="-7"/>
        </w:rPr>
        <w:t> </w:t>
      </w:r>
      <w:r>
        <w:rPr/>
        <w:t>suas</w:t>
      </w:r>
      <w:r>
        <w:rPr>
          <w:spacing w:val="-3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atribuições</w:t>
      </w:r>
      <w:r>
        <w:rPr>
          <w:spacing w:val="-3"/>
        </w:rPr>
        <w:t> </w:t>
      </w:r>
      <w:r>
        <w:rPr/>
        <w:t>podemos</w:t>
      </w:r>
      <w:r>
        <w:rPr>
          <w:spacing w:val="-3"/>
        </w:rPr>
        <w:t> </w:t>
      </w:r>
      <w:r>
        <w:rPr>
          <w:spacing w:val="-2"/>
        </w:rPr>
        <w:t>citar: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Inspeções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área com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objetivo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identificar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previnir </w:t>
      </w:r>
      <w:r>
        <w:rPr>
          <w:spacing w:val="-2"/>
          <w:sz w:val="24"/>
        </w:rPr>
        <w:t>riscos;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Inspecionar,</w:t>
      </w:r>
      <w:r>
        <w:rPr>
          <w:spacing w:val="-3"/>
          <w:sz w:val="24"/>
        </w:rPr>
        <w:t> </w:t>
      </w:r>
      <w:r>
        <w:rPr>
          <w:sz w:val="24"/>
        </w:rPr>
        <w:t>orientar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fornecer</w:t>
      </w:r>
      <w:r>
        <w:rPr>
          <w:spacing w:val="-3"/>
          <w:sz w:val="24"/>
        </w:rPr>
        <w:t> </w:t>
      </w:r>
      <w:r>
        <w:rPr>
          <w:sz w:val="24"/>
        </w:rPr>
        <w:t>Equipamentos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z w:val="24"/>
        </w:rPr>
        <w:t>individual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(EPI);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treinamentos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Investigar</w:t>
      </w:r>
      <w:r>
        <w:rPr>
          <w:spacing w:val="-2"/>
          <w:sz w:val="24"/>
        </w:rPr>
        <w:t> </w:t>
      </w:r>
      <w:r>
        <w:rPr>
          <w:sz w:val="24"/>
        </w:rPr>
        <w:t>acidentes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elaborar</w:t>
      </w:r>
      <w:r>
        <w:rPr>
          <w:spacing w:val="-1"/>
          <w:sz w:val="24"/>
        </w:rPr>
        <w:t> </w:t>
      </w:r>
      <w:r>
        <w:rPr>
          <w:sz w:val="24"/>
        </w:rPr>
        <w:t>planos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ação;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legislação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vigente;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Programas</w:t>
      </w:r>
      <w:r>
        <w:rPr>
          <w:spacing w:val="-2"/>
          <w:sz w:val="24"/>
        </w:rPr>
        <w:t> </w:t>
      </w:r>
      <w:r>
        <w:rPr>
          <w:sz w:val="24"/>
        </w:rPr>
        <w:t>Legais</w:t>
      </w:r>
      <w:r>
        <w:rPr>
          <w:spacing w:val="-2"/>
          <w:sz w:val="24"/>
        </w:rPr>
        <w:t> </w:t>
      </w:r>
      <w:r>
        <w:rPr>
          <w:sz w:val="24"/>
        </w:rPr>
        <w:t>tanto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medicina como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conscientização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inspeção do 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combate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incêndio;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atestado;</w:t>
      </w:r>
    </w:p>
    <w:p>
      <w:pPr>
        <w:pStyle w:val="BodyText"/>
        <w:rPr>
          <w:sz w:val="22"/>
        </w:rPr>
      </w:pPr>
    </w:p>
    <w:p>
      <w:pPr>
        <w:pStyle w:val="BodyText"/>
        <w:spacing w:before="55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21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62" w:after="0"/>
        <w:ind w:left="195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8024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exames</w:t>
      </w:r>
      <w:r>
        <w:rPr>
          <w:spacing w:val="-2"/>
          <w:sz w:val="24"/>
        </w:rPr>
        <w:t> ocupacionais;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ocupacional;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vacina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armazenamento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perfuro-cortantes</w:t>
      </w:r>
      <w:r>
        <w:rPr>
          <w:spacing w:val="-3"/>
          <w:sz w:val="24"/>
        </w:rPr>
        <w:t> </w:t>
      </w:r>
      <w:r>
        <w:rPr>
          <w:sz w:val="24"/>
        </w:rPr>
        <w:t>nos</w:t>
      </w:r>
      <w:r>
        <w:rPr>
          <w:spacing w:val="-2"/>
          <w:sz w:val="24"/>
        </w:rPr>
        <w:t> setores;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empresas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terceirizadas;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Auxilio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ações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Interna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Acidentes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BodyText"/>
        <w:spacing w:before="12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1553210</wp:posOffset>
                </wp:positionH>
                <wp:positionV relativeFrom="paragraph">
                  <wp:posOffset>240223</wp:posOffset>
                </wp:positionV>
                <wp:extent cx="5307965" cy="131572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307965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388" w:val="left" w:leader="none"/>
                              </w:tabs>
                              <w:spacing w:line="360" w:lineRule="auto" w:before="0" w:after="0"/>
                              <w:ind w:left="388" w:right="28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Elaborar, preencher e assinar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documentos de saúde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ocupacional como 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000000"/>
                                </w:rPr>
                                <w:t>Programa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000000"/>
                                </w:rPr>
                                <w:t>de Controle Médico de Saúde Ocupacional (PCMSO)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 e o Laudo Técnico das Condições Ambientais de Trabalho (LTCAT);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387" w:val="left" w:leader="none"/>
                              </w:tabs>
                              <w:spacing w:line="240" w:lineRule="auto" w:before="0" w:after="0"/>
                              <w:ind w:left="387" w:right="0" w:hanging="3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Controle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 laudos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radiométricos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distribuição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dosímetros.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00003pt;margin-top:18.915234pt;width:417.95pt;height:103.6pt;mso-position-horizontal-relative:page;mso-position-vertical-relative:paragraph;z-index:-15713792;mso-wrap-distance-left:0;mso-wrap-distance-right:0" type="#_x0000_t202" id="docshape2" filled="true" fillcolor="#ffffff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388" w:val="left" w:leader="none"/>
                        </w:tabs>
                        <w:spacing w:line="360" w:lineRule="auto" w:before="0" w:after="0"/>
                        <w:ind w:left="388" w:right="28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Elaborar, preencher e assinar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documentos de saúde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ocupacional como 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hyperlink r:id="rId14">
                        <w:r>
                          <w:rPr>
                            <w:color w:val="000000"/>
                          </w:rPr>
                          <w:t>Programa</w:t>
                        </w:r>
                      </w:hyperlink>
                      <w:r>
                        <w:rPr>
                          <w:color w:val="000000"/>
                        </w:rPr>
                        <w:t> </w:t>
                      </w:r>
                      <w:hyperlink r:id="rId14">
                        <w:r>
                          <w:rPr>
                            <w:color w:val="000000"/>
                          </w:rPr>
                          <w:t>de Controle Médico de Saúde Ocupacional (PCMSO)</w:t>
                        </w:r>
                      </w:hyperlink>
                      <w:r>
                        <w:rPr>
                          <w:color w:val="000000"/>
                        </w:rPr>
                        <w:t> e o Laudo Técnico das Condições Ambientais de Trabalho (LTCAT);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387" w:val="left" w:leader="none"/>
                        </w:tabs>
                        <w:spacing w:line="240" w:lineRule="auto" w:before="0" w:after="0"/>
                        <w:ind w:left="387" w:right="0" w:hanging="3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Controle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 laudos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radiométricos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distribuição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 </w:t>
                      </w:r>
                      <w:r>
                        <w:rPr>
                          <w:color w:val="000000"/>
                          <w:spacing w:val="-2"/>
                        </w:rPr>
                        <w:t>dosímetros.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39"/>
        <w:ind w:left="822"/>
      </w:pPr>
      <w:r>
        <w:rPr/>
        <w:t>Ações</w:t>
      </w:r>
      <w:r>
        <w:rPr>
          <w:spacing w:val="-4"/>
        </w:rPr>
        <w:t> </w:t>
      </w:r>
      <w:r>
        <w:rPr/>
        <w:t>realizados</w:t>
      </w:r>
      <w:r>
        <w:rPr>
          <w:spacing w:val="-2"/>
        </w:rPr>
        <w:t> </w:t>
      </w:r>
      <w:r>
        <w:rPr/>
        <w:t>pela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SESMT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abril/2023: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VACINAÇÃO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Influenza</w:t>
      </w:r>
      <w:r>
        <w:rPr>
          <w:spacing w:val="-8"/>
          <w:sz w:val="24"/>
        </w:rPr>
        <w:t> </w:t>
      </w:r>
      <w:r>
        <w:rPr>
          <w:sz w:val="24"/>
        </w:rPr>
        <w:t>(18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20):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1954" w:right="471"/>
        <w:jc w:val="both"/>
      </w:pPr>
      <w:r>
        <w:rPr/>
        <w:t>Através do Serviço Especializado em Engenharia de Segurança e em Medicina do Trabalho (SESMT) disponibilizou aos colaboradores diversas doses da Vacina contra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influenza.</w:t>
      </w:r>
      <w:r>
        <w:rPr>
          <w:spacing w:val="-7"/>
        </w:rPr>
        <w:t> </w:t>
      </w:r>
      <w:r>
        <w:rPr/>
        <w:t>Durante</w:t>
      </w:r>
      <w:r>
        <w:rPr>
          <w:spacing w:val="-8"/>
        </w:rPr>
        <w:t> </w:t>
      </w:r>
      <w:r>
        <w:rPr/>
        <w:t>os</w:t>
      </w:r>
      <w:r>
        <w:rPr>
          <w:spacing w:val="-7"/>
        </w:rPr>
        <w:t> </w:t>
      </w:r>
      <w:r>
        <w:rPr/>
        <w:t>dias</w:t>
      </w:r>
      <w:r>
        <w:rPr>
          <w:spacing w:val="-8"/>
        </w:rPr>
        <w:t> </w:t>
      </w:r>
      <w:r>
        <w:rPr/>
        <w:t>18,</w:t>
      </w:r>
      <w:r>
        <w:rPr>
          <w:spacing w:val="-7"/>
        </w:rPr>
        <w:t> </w:t>
      </w:r>
      <w:r>
        <w:rPr/>
        <w:t>19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20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abril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SESMT</w:t>
      </w:r>
      <w:r>
        <w:rPr>
          <w:spacing w:val="-12"/>
        </w:rPr>
        <w:t> </w:t>
      </w:r>
      <w:r>
        <w:rPr/>
        <w:t>do</w:t>
      </w:r>
      <w:r>
        <w:rPr>
          <w:spacing w:val="-7"/>
        </w:rPr>
        <w:t> </w:t>
      </w:r>
      <w:r>
        <w:rPr/>
        <w:t>Herso</w:t>
      </w:r>
      <w:r>
        <w:rPr>
          <w:spacing w:val="-8"/>
        </w:rPr>
        <w:t> </w:t>
      </w:r>
      <w:r>
        <w:rPr/>
        <w:t>realizou à aplicação de doses da Vacina contra a Influenza nos colaboradores, visando o cumprimento da Campanha de vacinação contra a influenza onde se compreende que a vacinação contra a Influenza é uma das medidas de prevenção mais importantes para proteger contra a doença, suas complicações e óbitos, além de contribuir para a redução da circulação viral na população, especialmente nos indivíduos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apresentam</w:t>
      </w:r>
      <w:r>
        <w:rPr>
          <w:spacing w:val="-6"/>
        </w:rPr>
        <w:t> </w:t>
      </w:r>
      <w:r>
        <w:rPr/>
        <w:t>fatores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condições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risco.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aplicação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vacina</w:t>
      </w:r>
      <w:r>
        <w:rPr>
          <w:spacing w:val="-6"/>
        </w:rPr>
        <w:t> </w:t>
      </w:r>
      <w:r>
        <w:rPr/>
        <w:t>foi realizado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profissionais</w:t>
      </w:r>
      <w:r>
        <w:rPr>
          <w:spacing w:val="-9"/>
        </w:rPr>
        <w:t> </w:t>
      </w:r>
      <w:r>
        <w:rPr/>
        <w:t>habilitados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unidade,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acompanhado</w:t>
      </w:r>
      <w:r>
        <w:rPr>
          <w:spacing w:val="-9"/>
        </w:rPr>
        <w:t> </w:t>
      </w:r>
      <w:r>
        <w:rPr/>
        <w:t>pela</w:t>
      </w:r>
      <w:r>
        <w:rPr>
          <w:spacing w:val="-10"/>
        </w:rPr>
        <w:t> </w:t>
      </w:r>
      <w:r>
        <w:rPr/>
        <w:t>Enfermeira do Trabalho/Supervisor(a) do SESMT: Josiane Fernandes Arantes.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1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22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ind w:left="296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0352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804546" cy="2852928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546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3"/>
        <w:rPr>
          <w:b/>
        </w:rPr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ABRIL</w:t>
      </w:r>
      <w:r>
        <w:rPr>
          <w:spacing w:val="-16"/>
          <w:sz w:val="24"/>
        </w:rPr>
        <w:t> </w:t>
      </w:r>
      <w:r>
        <w:rPr>
          <w:sz w:val="24"/>
        </w:rPr>
        <w:t>VERDE</w:t>
      </w:r>
      <w:r>
        <w:rPr>
          <w:spacing w:val="-1"/>
          <w:sz w:val="24"/>
        </w:rPr>
        <w:t> </w:t>
      </w:r>
      <w:r>
        <w:rPr>
          <w:sz w:val="24"/>
        </w:rPr>
        <w:t>– </w:t>
      </w:r>
      <w:r>
        <w:rPr>
          <w:spacing w:val="-2"/>
          <w:sz w:val="24"/>
        </w:rPr>
        <w:t>(28/04):</w:t>
      </w:r>
    </w:p>
    <w:p>
      <w:pPr>
        <w:pStyle w:val="BodyText"/>
        <w:spacing w:before="103"/>
      </w:pPr>
    </w:p>
    <w:p>
      <w:pPr>
        <w:pStyle w:val="BodyText"/>
        <w:spacing w:line="360" w:lineRule="auto" w:before="1"/>
        <w:ind w:left="1954" w:right="472"/>
        <w:jc w:val="both"/>
      </w:pPr>
      <w:r>
        <w:rPr/>
        <w:t>Através do Serviço Especializado em Engenharia de Segurança e em Medicina do Trabalho (SESMT), foi promovido na unidade no dai 28 de Abril uma ação em alusão ao Movimento</w:t>
      </w:r>
      <w:r>
        <w:rPr>
          <w:spacing w:val="-7"/>
        </w:rPr>
        <w:t> </w:t>
      </w:r>
      <w:r>
        <w:rPr/>
        <w:t>Abril Verde que é uma iniciativa que busca conscientizar a população sobre a importância da saúde e segurança no trabalho.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2367660</wp:posOffset>
            </wp:positionH>
            <wp:positionV relativeFrom="paragraph">
              <wp:posOffset>152279</wp:posOffset>
            </wp:positionV>
            <wp:extent cx="3945470" cy="295884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470" cy="295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2"/>
      </w:pPr>
    </w:p>
    <w:p>
      <w:pPr>
        <w:pStyle w:val="BodyText"/>
        <w:ind w:left="822"/>
      </w:pPr>
      <w:r>
        <w:rPr/>
        <w:t>Atividades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pelo</w:t>
      </w:r>
      <w:r>
        <w:rPr>
          <w:spacing w:val="-1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abril/23: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23</w:t>
      </w:r>
    </w:p>
    <w:p>
      <w:pPr>
        <w:spacing w:after="0"/>
        <w:jc w:val="right"/>
        <w:rPr>
          <w:sz w:val="22"/>
        </w:rPr>
        <w:sectPr>
          <w:pgSz w:w="11910" w:h="16840"/>
          <w:pgMar w:top="1680" w:bottom="280" w:left="880" w:right="660"/>
        </w:sect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3"/>
              <w:ind w:left="9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AÇÕES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9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atLeast" w:before="0"/>
              <w:ind w:right="223"/>
              <w:jc w:val="left"/>
              <w:rPr>
                <w:sz w:val="24"/>
              </w:rPr>
            </w:pPr>
            <w:r>
              <w:rPr>
                <w:sz w:val="24"/>
              </w:rPr>
              <w:t>Controle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EPI’s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Itens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entregues,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exceto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máscaras </w:t>
            </w:r>
            <w:r>
              <w:rPr>
                <w:spacing w:val="-2"/>
                <w:sz w:val="24"/>
              </w:rPr>
              <w:t>descartáveis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>
        <w:trPr>
          <w:trHeight w:val="522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3"/>
              <w:jc w:val="left"/>
              <w:rPr>
                <w:sz w:val="24"/>
              </w:rPr>
            </w:pPr>
            <w:r>
              <w:rPr>
                <w:sz w:val="24"/>
              </w:rPr>
              <w:t>Investigação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CAT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0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2"/>
                <w:sz w:val="24"/>
              </w:rPr>
              <w:t> Médicos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Segurança 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colaboradores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periódicos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Admissionais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Demissionais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terceiras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desacordo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NR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3"/>
              <w:jc w:val="left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Segurança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1"/>
              <w:jc w:val="left"/>
              <w:rPr>
                <w:sz w:val="24"/>
              </w:rPr>
            </w:pPr>
            <w:r>
              <w:rPr>
                <w:sz w:val="24"/>
              </w:rPr>
              <w:t>Teste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alarme</w:t>
            </w:r>
            <w:r>
              <w:rPr>
                <w:spacing w:val="-2"/>
                <w:sz w:val="24"/>
              </w:rPr>
              <w:t> sonoro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1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hidrantes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8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Inspeção 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lâmpadas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Emergência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> extintores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Inspeção 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caixa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perfuros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cortantes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Realocação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gestantes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Atestados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Recebidos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6"/>
              <w:jc w:val="left"/>
              <w:rPr>
                <w:sz w:val="24"/>
              </w:rPr>
            </w:pPr>
            <w:r>
              <w:rPr>
                <w:sz w:val="24"/>
              </w:rPr>
              <w:t>Campanha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vacinação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6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>
      <w:pPr>
        <w:pStyle w:val="BodyText"/>
        <w:spacing w:before="272"/>
        <w:ind w:left="822"/>
      </w:pPr>
      <w:r>
        <w:rPr/>
        <w:drawing>
          <wp:anchor distT="0" distB="0" distL="0" distR="0" allowOverlap="1" layoutInCell="1" locked="0" behindDoc="1" simplePos="0" relativeHeight="48580403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combate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 da unidade</w:t>
      </w:r>
      <w:r>
        <w:rPr>
          <w:spacing w:val="1"/>
        </w:rPr>
        <w:t> </w:t>
      </w:r>
      <w:r>
        <w:rPr/>
        <w:t>é</w:t>
      </w:r>
      <w:r>
        <w:rPr>
          <w:spacing w:val="-1"/>
        </w:rPr>
        <w:t> </w:t>
      </w:r>
      <w:r>
        <w:rPr/>
        <w:t>composto </w:t>
      </w:r>
      <w:r>
        <w:rPr>
          <w:spacing w:val="-4"/>
        </w:rPr>
        <w:t>por: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alarme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sonoro;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 de</w:t>
      </w:r>
      <w:r>
        <w:rPr>
          <w:spacing w:val="-2"/>
          <w:sz w:val="24"/>
        </w:rPr>
        <w:t> </w:t>
      </w:r>
      <w:r>
        <w:rPr>
          <w:sz w:val="24"/>
        </w:rPr>
        <w:t>luz 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emergência;</w:t>
      </w:r>
    </w:p>
    <w:p>
      <w:pPr>
        <w:spacing w:before="122"/>
        <w:ind w:left="9391" w:right="0" w:firstLine="0"/>
        <w:jc w:val="left"/>
        <w:rPr>
          <w:b/>
          <w:sz w:val="22"/>
        </w:rPr>
      </w:pPr>
      <w:r>
        <w:rPr>
          <w:b/>
          <w:spacing w:val="-5"/>
          <w:sz w:val="22"/>
        </w:rPr>
        <w:t>24</w:t>
      </w:r>
    </w:p>
    <w:p>
      <w:pPr>
        <w:spacing w:after="0"/>
        <w:jc w:val="left"/>
        <w:rPr>
          <w:sz w:val="22"/>
        </w:rPr>
        <w:sectPr>
          <w:pgSz w:w="11910" w:h="16840"/>
          <w:pgMar w:top="1660" w:bottom="280" w:left="880" w:right="660"/>
        </w:sectPr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62" w:after="0"/>
        <w:ind w:left="1901" w:right="0" w:hanging="35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80454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Hidratantes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acionamento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alarme;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360" w:lineRule="auto" w:before="0" w:after="0"/>
        <w:ind w:left="1902" w:right="476" w:hanging="360"/>
        <w:jc w:val="left"/>
        <w:rPr>
          <w:sz w:val="24"/>
        </w:rPr>
      </w:pPr>
      <w:r>
        <w:rPr>
          <w:sz w:val="24"/>
        </w:rPr>
        <w:t>Extintores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incêndios</w:t>
      </w:r>
      <w:r>
        <w:rPr>
          <w:spacing w:val="-2"/>
          <w:sz w:val="24"/>
        </w:rPr>
        <w:t> </w:t>
      </w:r>
      <w:r>
        <w:rPr>
          <w:sz w:val="24"/>
        </w:rPr>
        <w:t>(74</w:t>
      </w:r>
      <w:r>
        <w:rPr>
          <w:spacing w:val="-3"/>
          <w:sz w:val="24"/>
        </w:rPr>
        <w:t> </w:t>
      </w:r>
      <w:r>
        <w:rPr>
          <w:sz w:val="24"/>
        </w:rPr>
        <w:t>unidades</w:t>
      </w:r>
      <w:r>
        <w:rPr>
          <w:spacing w:val="-2"/>
          <w:sz w:val="24"/>
        </w:rPr>
        <w:t> </w:t>
      </w:r>
      <w:r>
        <w:rPr>
          <w:sz w:val="24"/>
        </w:rPr>
        <w:t>distribuídos</w:t>
      </w:r>
      <w:r>
        <w:rPr>
          <w:spacing w:val="-5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unidade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extintores</w:t>
      </w:r>
      <w:r>
        <w:rPr>
          <w:spacing w:val="-2"/>
          <w:sz w:val="24"/>
        </w:rPr>
        <w:t> </w:t>
      </w:r>
      <w:r>
        <w:rPr>
          <w:sz w:val="24"/>
        </w:rPr>
        <w:t>(PQS 6KG, PQS 4KG,</w:t>
      </w:r>
      <w:r>
        <w:rPr>
          <w:spacing w:val="-7"/>
          <w:sz w:val="24"/>
        </w:rPr>
        <w:t> </w:t>
      </w:r>
      <w:r>
        <w:rPr>
          <w:sz w:val="24"/>
        </w:rPr>
        <w:t>AP</w:t>
      </w:r>
      <w:r>
        <w:rPr>
          <w:spacing w:val="-1"/>
          <w:sz w:val="24"/>
        </w:rPr>
        <w:t> </w:t>
      </w:r>
      <w:r>
        <w:rPr>
          <w:sz w:val="24"/>
        </w:rPr>
        <w:t>10 LT, CO2 6KG) conforme necessidade prevista.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6" w:id="19"/>
      <w:bookmarkEnd w:id="19"/>
      <w:r>
        <w:rPr>
          <w:b w:val="0"/>
        </w:rPr>
      </w:r>
      <w:r>
        <w:rPr/>
        <w:t>Comissões</w:t>
      </w:r>
      <w:r>
        <w:rPr>
          <w:spacing w:val="-8"/>
        </w:rPr>
        <w:t> </w:t>
      </w:r>
      <w:r>
        <w:rPr/>
        <w:t>técnicas</w:t>
      </w:r>
      <w:r>
        <w:rPr>
          <w:spacing w:val="-10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3"/>
        <w:rPr>
          <w:b/>
        </w:rPr>
      </w:pPr>
    </w:p>
    <w:p>
      <w:pPr>
        <w:pStyle w:val="BodyText"/>
        <w:spacing w:line="360" w:lineRule="auto"/>
        <w:ind w:left="822" w:right="470" w:firstLine="851"/>
        <w:jc w:val="both"/>
      </w:pPr>
      <w:r>
        <w:rPr>
          <w:color w:val="202429"/>
          <w:spacing w:val="-8"/>
          <w:shd w:fill="FFFFFF" w:color="auto" w:val="clear"/>
        </w:rPr>
        <w:t> </w:t>
      </w:r>
      <w:r>
        <w:rPr>
          <w:color w:val="202429"/>
          <w:shd w:fill="FFFFFF" w:color="auto" w:val="clear"/>
        </w:rPr>
        <w:t>As comissões são formadas por profissionais técnicos, como médicos e enfermeiros,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coordenadores, supervisores e diretoria, mensalmente até o dia 10 de todos os meses são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realizadas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reuniões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para</w:t>
      </w:r>
      <w:r>
        <w:rPr>
          <w:color w:val="202429"/>
          <w:spacing w:val="-5"/>
          <w:shd w:fill="FFFFFF" w:color="auto" w:val="clear"/>
        </w:rPr>
        <w:t> </w:t>
      </w:r>
      <w:r>
        <w:rPr>
          <w:color w:val="202429"/>
          <w:shd w:fill="FFFFFF" w:color="auto" w:val="clear"/>
        </w:rPr>
        <w:t>tratar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dos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assuntos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pertinentes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4"/>
          <w:shd w:fill="FFFFFF" w:color="auto" w:val="clear"/>
        </w:rPr>
        <w:t> </w:t>
      </w:r>
      <w:r>
        <w:rPr>
          <w:color w:val="202429"/>
          <w:shd w:fill="FFFFFF" w:color="auto" w:val="clear"/>
        </w:rPr>
        <w:t>cada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área,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têm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principal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função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servir de instrumento de gestão para garantir maior segurança ao paciente. O principal papel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das</w:t>
      </w:r>
      <w:r>
        <w:rPr>
          <w:color w:val="202429"/>
          <w:spacing w:val="-13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comissões</w:t>
      </w:r>
      <w:r>
        <w:rPr>
          <w:color w:val="202429"/>
          <w:spacing w:val="-13"/>
          <w:shd w:fill="FFFFFF" w:color="auto" w:val="clear"/>
        </w:rPr>
        <w:t> </w:t>
      </w:r>
      <w:r>
        <w:rPr>
          <w:color w:val="202429"/>
          <w:shd w:fill="FFFFFF" w:color="auto" w:val="clear"/>
        </w:rPr>
        <w:t>é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melhoria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contínua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dos</w:t>
      </w:r>
      <w:r>
        <w:rPr>
          <w:color w:val="202429"/>
          <w:spacing w:val="-13"/>
          <w:shd w:fill="FFFFFF" w:color="auto" w:val="clear"/>
        </w:rPr>
        <w:t> </w:t>
      </w:r>
      <w:r>
        <w:rPr>
          <w:color w:val="202429"/>
          <w:shd w:fill="FFFFFF" w:color="auto" w:val="clear"/>
        </w:rPr>
        <w:t>processos</w:t>
      </w:r>
      <w:r>
        <w:rPr>
          <w:color w:val="202429"/>
          <w:spacing w:val="-10"/>
          <w:shd w:fill="FFFFFF" w:color="auto" w:val="clear"/>
        </w:rPr>
        <w:t> </w:t>
      </w:r>
      <w:r>
        <w:rPr>
          <w:color w:val="202429"/>
          <w:shd w:fill="FFFFFF" w:color="auto" w:val="clear"/>
        </w:rPr>
        <w:t>internos,</w:t>
      </w:r>
      <w:r>
        <w:rPr>
          <w:color w:val="202429"/>
          <w:spacing w:val="-11"/>
          <w:shd w:fill="FFFFFF" w:color="auto" w:val="clear"/>
        </w:rPr>
        <w:t> </w:t>
      </w:r>
      <w:r>
        <w:rPr>
          <w:color w:val="202429"/>
          <w:shd w:fill="FFFFFF" w:color="auto" w:val="clear"/>
        </w:rPr>
        <w:t>desenvolver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12"/>
          <w:shd w:fill="FFFFFF" w:color="auto" w:val="clear"/>
        </w:rPr>
        <w:t> </w:t>
      </w:r>
      <w:r>
        <w:rPr>
          <w:color w:val="202429"/>
          <w:shd w:fill="FFFFFF" w:color="auto" w:val="clear"/>
        </w:rPr>
        <w:t>apresentar</w:t>
      </w:r>
      <w:r>
        <w:rPr>
          <w:color w:val="202429"/>
          <w:spacing w:val="-14"/>
          <w:shd w:fill="FFFFFF" w:color="auto" w:val="clear"/>
        </w:rPr>
        <w:t> </w:t>
      </w:r>
      <w:r>
        <w:rPr>
          <w:color w:val="202429"/>
          <w:shd w:fill="FFFFFF" w:color="auto" w:val="clear"/>
        </w:rPr>
        <w:t>propostas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de modernização dos atendimentos e aperfeiçoamento da rotina, tendo como foco central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sempre a melhor qualidade no atendimento prestado ao paciente.</w:t>
      </w:r>
    </w:p>
    <w:p>
      <w:pPr>
        <w:pStyle w:val="BodyText"/>
        <w:spacing w:before="242"/>
        <w:ind w:left="822"/>
      </w:pPr>
      <w:r>
        <w:rPr/>
        <w:t>Comissões</w:t>
      </w:r>
      <w:r>
        <w:rPr>
          <w:spacing w:val="-1"/>
        </w:rPr>
        <w:t> </w:t>
      </w:r>
      <w:r>
        <w:rPr/>
        <w:t>atuantes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>
          <w:spacing w:val="-2"/>
        </w:rPr>
        <w:t>HERSO: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Análise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Revisão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Prontuários;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Verificação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Óbitos;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Ética</w:t>
      </w:r>
      <w:r>
        <w:rPr>
          <w:spacing w:val="-2"/>
          <w:sz w:val="24"/>
        </w:rPr>
        <w:t> </w:t>
      </w:r>
      <w:r>
        <w:rPr>
          <w:sz w:val="24"/>
        </w:rPr>
        <w:t>em </w:t>
      </w:r>
      <w:r>
        <w:rPr>
          <w:spacing w:val="-2"/>
          <w:sz w:val="24"/>
        </w:rPr>
        <w:t>Enfermagem;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Controle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Infecção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360" w:lineRule="auto" w:before="137" w:after="0"/>
        <w:ind w:left="1954" w:right="476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40"/>
          <w:sz w:val="24"/>
        </w:rPr>
        <w:t> </w:t>
      </w:r>
      <w:r>
        <w:rPr>
          <w:sz w:val="24"/>
        </w:rPr>
        <w:t>Intra-Hospitalar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Doação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Órgãos</w:t>
      </w:r>
      <w:r>
        <w:rPr>
          <w:spacing w:val="40"/>
          <w:sz w:val="24"/>
        </w:rPr>
        <w:t> </w:t>
      </w:r>
      <w:r>
        <w:rPr>
          <w:sz w:val="24"/>
        </w:rPr>
        <w:t>e</w:t>
      </w:r>
      <w:r>
        <w:rPr>
          <w:spacing w:val="40"/>
          <w:sz w:val="24"/>
        </w:rPr>
        <w:t> </w:t>
      </w:r>
      <w:r>
        <w:rPr>
          <w:sz w:val="24"/>
        </w:rPr>
        <w:t>Tecidos</w:t>
      </w:r>
      <w:r>
        <w:rPr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40"/>
          <w:sz w:val="24"/>
        </w:rPr>
        <w:t> </w:t>
      </w:r>
      <w:r>
        <w:rPr>
          <w:sz w:val="24"/>
        </w:rPr>
        <w:t>Transplantes </w:t>
      </w:r>
      <w:r>
        <w:rPr>
          <w:spacing w:val="-2"/>
          <w:sz w:val="24"/>
        </w:rPr>
        <w:t>(CIHDOTT);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Interna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Acidentes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360" w:lineRule="auto" w:before="140" w:after="0"/>
        <w:ind w:left="1954" w:right="475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40"/>
          <w:sz w:val="24"/>
        </w:rPr>
        <w:t> </w:t>
      </w:r>
      <w:r>
        <w:rPr>
          <w:sz w:val="24"/>
        </w:rPr>
        <w:t>Especializado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Engenharia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Segurança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Medicina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Trabalho </w:t>
      </w:r>
      <w:r>
        <w:rPr>
          <w:spacing w:val="-2"/>
          <w:sz w:val="24"/>
        </w:rPr>
        <w:t>(SESMT);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Documentação Médica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Estatística;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Ética</w:t>
      </w:r>
      <w:r>
        <w:rPr>
          <w:spacing w:val="-2"/>
          <w:sz w:val="24"/>
        </w:rPr>
        <w:t> </w:t>
      </w:r>
      <w:r>
        <w:rPr>
          <w:sz w:val="24"/>
        </w:rPr>
        <w:t>em Pesquisa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(CEP);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Equipe</w:t>
      </w:r>
      <w:r>
        <w:rPr>
          <w:spacing w:val="-4"/>
          <w:sz w:val="24"/>
        </w:rPr>
        <w:t> </w:t>
      </w:r>
      <w:r>
        <w:rPr>
          <w:sz w:val="24"/>
        </w:rPr>
        <w:t>Multiprofissional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Terapia</w:t>
      </w:r>
      <w:r>
        <w:rPr>
          <w:spacing w:val="-1"/>
          <w:sz w:val="24"/>
        </w:rPr>
        <w:t> </w:t>
      </w:r>
      <w:r>
        <w:rPr>
          <w:sz w:val="24"/>
        </w:rPr>
        <w:t>Nutricional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(EMTN);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Farmácia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Terapêutica;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Proteção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Radiológica;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Comissão de</w:t>
      </w:r>
      <w:r>
        <w:rPr>
          <w:spacing w:val="-2"/>
          <w:sz w:val="24"/>
        </w:rPr>
        <w:t> Biossegurança;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Resíduos de</w:t>
      </w:r>
      <w:r>
        <w:rPr>
          <w:spacing w:val="-2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Saúde;</w:t>
      </w:r>
    </w:p>
    <w:p>
      <w:pPr>
        <w:spacing w:before="132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25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62" w:after="0"/>
        <w:ind w:left="1954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80505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Comitê </w:t>
      </w:r>
      <w:r>
        <w:rPr>
          <w:spacing w:val="-2"/>
          <w:sz w:val="24"/>
        </w:rPr>
        <w:t>Transfusional;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Qualidade e</w:t>
      </w:r>
      <w:r>
        <w:rPr>
          <w:spacing w:val="-1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Paciente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(NQSP);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Vigilância</w:t>
      </w:r>
      <w:r>
        <w:rPr>
          <w:spacing w:val="-1"/>
          <w:sz w:val="24"/>
        </w:rPr>
        <w:t> </w:t>
      </w:r>
      <w:r>
        <w:rPr>
          <w:sz w:val="24"/>
        </w:rPr>
        <w:t>Epidemiológica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Interna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Qualidade;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40" w:after="0"/>
        <w:ind w:left="1954" w:right="0" w:hanging="360"/>
        <w:jc w:val="left"/>
        <w:rPr>
          <w:sz w:val="24"/>
        </w:rPr>
      </w:pPr>
      <w:r>
        <w:rPr>
          <w:sz w:val="24"/>
        </w:rPr>
        <w:t>Comissão de</w:t>
      </w:r>
      <w:r>
        <w:rPr>
          <w:spacing w:val="-2"/>
          <w:sz w:val="24"/>
        </w:rPr>
        <w:t> Humanização;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Padronização de</w:t>
      </w:r>
      <w:r>
        <w:rPr>
          <w:spacing w:val="-2"/>
          <w:sz w:val="24"/>
        </w:rPr>
        <w:t> </w:t>
      </w:r>
      <w:r>
        <w:rPr>
          <w:sz w:val="24"/>
        </w:rPr>
        <w:t>Produtos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4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Prevenção e</w:t>
      </w:r>
      <w:r>
        <w:rPr>
          <w:spacing w:val="-2"/>
          <w:sz w:val="24"/>
        </w:rPr>
        <w:t> </w:t>
      </w:r>
      <w:r>
        <w:rPr>
          <w:sz w:val="24"/>
        </w:rPr>
        <w:t>Cuidados</w:t>
      </w:r>
      <w:r>
        <w:rPr>
          <w:spacing w:val="-2"/>
          <w:sz w:val="24"/>
        </w:rPr>
        <w:t> </w:t>
      </w:r>
      <w:r>
        <w:rPr>
          <w:sz w:val="24"/>
        </w:rPr>
        <w:t>com Integridade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Pele;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4"/>
          <w:sz w:val="24"/>
        </w:rPr>
        <w:t> </w:t>
      </w:r>
      <w:r>
        <w:rPr>
          <w:sz w:val="24"/>
        </w:rPr>
        <w:t>Interno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Regulação</w:t>
      </w:r>
      <w:r>
        <w:rPr>
          <w:spacing w:val="-2"/>
          <w:sz w:val="24"/>
        </w:rPr>
        <w:t> (NIR);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4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Acidentes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Biológico </w:t>
      </w:r>
      <w:r>
        <w:rPr>
          <w:spacing w:val="-2"/>
          <w:sz w:val="24"/>
        </w:rPr>
        <w:t>(CAMB);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Gerenciamento de</w:t>
      </w:r>
      <w:r>
        <w:rPr>
          <w:spacing w:val="-2"/>
          <w:sz w:val="24"/>
        </w:rPr>
        <w:t> </w:t>
      </w:r>
      <w:r>
        <w:rPr>
          <w:sz w:val="24"/>
        </w:rPr>
        <w:t>Pacientes</w:t>
      </w:r>
      <w:r>
        <w:rPr>
          <w:spacing w:val="-1"/>
          <w:sz w:val="24"/>
        </w:rPr>
        <w:t> </w:t>
      </w:r>
      <w:r>
        <w:rPr>
          <w:sz w:val="24"/>
        </w:rPr>
        <w:t>com Risco de</w:t>
      </w:r>
      <w:r>
        <w:rPr>
          <w:spacing w:val="1"/>
          <w:sz w:val="24"/>
        </w:rPr>
        <w:t> </w:t>
      </w:r>
      <w:r>
        <w:rPr>
          <w:sz w:val="24"/>
        </w:rPr>
        <w:t>Longa</w:t>
      </w:r>
      <w:r>
        <w:rPr>
          <w:spacing w:val="-2"/>
          <w:sz w:val="24"/>
        </w:rPr>
        <w:t> Permanência.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Heading1"/>
        <w:numPr>
          <w:ilvl w:val="0"/>
          <w:numId w:val="5"/>
        </w:numPr>
        <w:tabs>
          <w:tab w:pos="1529" w:val="left" w:leader="none"/>
        </w:tabs>
        <w:spacing w:line="240" w:lineRule="auto" w:before="1" w:after="0"/>
        <w:ind w:left="1529" w:right="0" w:hanging="707"/>
        <w:jc w:val="left"/>
      </w:pPr>
      <w:r>
        <w:rPr>
          <w:spacing w:val="-10"/>
        </w:rPr>
        <w:t>EVENTOS</w:t>
      </w:r>
      <w:r>
        <w:rPr>
          <w:spacing w:val="-15"/>
        </w:rPr>
        <w:t> </w:t>
      </w:r>
      <w:r>
        <w:rPr>
          <w:spacing w:val="-10"/>
        </w:rPr>
        <w:t>E</w:t>
      </w:r>
      <w:r>
        <w:rPr>
          <w:spacing w:val="-30"/>
        </w:rPr>
        <w:t> </w:t>
      </w:r>
      <w:r>
        <w:rPr>
          <w:spacing w:val="-10"/>
        </w:rPr>
        <w:t>AÇÕES</w:t>
      </w:r>
    </w:p>
    <w:p>
      <w:pPr>
        <w:pStyle w:val="BodyText"/>
        <w:spacing w:before="125"/>
        <w:rPr>
          <w:b/>
          <w:sz w:val="28"/>
        </w:rPr>
      </w:pPr>
    </w:p>
    <w:p>
      <w:pPr>
        <w:pStyle w:val="Heading4"/>
      </w:pPr>
      <w:r>
        <w:rPr/>
        <w:t>Ações</w:t>
      </w:r>
      <w:r>
        <w:rPr>
          <w:spacing w:val="-5"/>
        </w:rPr>
        <w:t> </w:t>
      </w:r>
      <w:r>
        <w:rPr>
          <w:spacing w:val="-2"/>
        </w:rPr>
        <w:t>abril/2023:</w:t>
      </w:r>
    </w:p>
    <w:p>
      <w:pPr>
        <w:pStyle w:val="BodyText"/>
        <w:rPr>
          <w:b/>
        </w:rPr>
      </w:pPr>
    </w:p>
    <w:p>
      <w:pPr>
        <w:pStyle w:val="BodyText"/>
        <w:spacing w:before="160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60" w:lineRule="auto" w:before="0" w:after="0"/>
        <w:ind w:left="1542" w:right="470" w:hanging="360"/>
        <w:jc w:val="both"/>
        <w:rPr>
          <w:sz w:val="24"/>
        </w:rPr>
      </w:pPr>
      <w:r>
        <w:rPr>
          <w:sz w:val="24"/>
        </w:rPr>
        <w:t>PÁSCOA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HERSO</w:t>
      </w:r>
      <w:r>
        <w:rPr>
          <w:spacing w:val="-11"/>
          <w:sz w:val="24"/>
        </w:rPr>
        <w:t> </w:t>
      </w:r>
      <w:r>
        <w:rPr>
          <w:sz w:val="24"/>
        </w:rPr>
        <w:t>(03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05):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equipe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Humanização,</w:t>
      </w:r>
      <w:r>
        <w:rPr>
          <w:spacing w:val="-12"/>
          <w:sz w:val="24"/>
        </w:rPr>
        <w:t> </w:t>
      </w:r>
      <w:r>
        <w:rPr>
          <w:sz w:val="24"/>
        </w:rPr>
        <w:t>através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seus</w:t>
      </w:r>
      <w:r>
        <w:rPr>
          <w:spacing w:val="-9"/>
          <w:sz w:val="24"/>
        </w:rPr>
        <w:t> </w:t>
      </w:r>
      <w:r>
        <w:rPr>
          <w:sz w:val="24"/>
        </w:rPr>
        <w:t>integrantes realizaram a confecção de lembrancinhas através de sua Comissão de Humanização promoveram a confecção e entrega de lembrancinhas de Páscoa aos colaboradores. A gestão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5"/>
          <w:sz w:val="24"/>
        </w:rPr>
        <w:t> </w:t>
      </w:r>
      <w:r>
        <w:rPr>
          <w:sz w:val="24"/>
        </w:rPr>
        <w:t>unidade</w:t>
      </w:r>
      <w:r>
        <w:rPr>
          <w:spacing w:val="-14"/>
          <w:sz w:val="24"/>
        </w:rPr>
        <w:t> </w:t>
      </w:r>
      <w:r>
        <w:rPr>
          <w:sz w:val="24"/>
        </w:rPr>
        <w:t>alinhada</w:t>
      </w:r>
      <w:r>
        <w:rPr>
          <w:spacing w:val="-15"/>
          <w:sz w:val="24"/>
        </w:rPr>
        <w:t> </w:t>
      </w:r>
      <w:r>
        <w:rPr>
          <w:sz w:val="24"/>
        </w:rPr>
        <w:t>à</w:t>
      </w:r>
      <w:r>
        <w:rPr>
          <w:spacing w:val="-15"/>
          <w:sz w:val="24"/>
        </w:rPr>
        <w:t> </w:t>
      </w:r>
      <w:r>
        <w:rPr>
          <w:sz w:val="24"/>
        </w:rPr>
        <w:t>Comissão</w:t>
      </w:r>
      <w:r>
        <w:rPr>
          <w:spacing w:val="-15"/>
          <w:sz w:val="24"/>
        </w:rPr>
        <w:t> </w:t>
      </w:r>
      <w:r>
        <w:rPr>
          <w:sz w:val="24"/>
        </w:rPr>
        <w:t>Humanização</w:t>
      </w:r>
      <w:r>
        <w:rPr>
          <w:spacing w:val="-14"/>
          <w:sz w:val="24"/>
        </w:rPr>
        <w:t> </w:t>
      </w:r>
      <w:r>
        <w:rPr>
          <w:sz w:val="24"/>
        </w:rPr>
        <w:t>atua</w:t>
      </w:r>
      <w:r>
        <w:rPr>
          <w:spacing w:val="-14"/>
          <w:sz w:val="24"/>
        </w:rPr>
        <w:t> </w:t>
      </w:r>
      <w:r>
        <w:rPr>
          <w:sz w:val="24"/>
        </w:rPr>
        <w:t>constantemente</w:t>
      </w:r>
      <w:r>
        <w:rPr>
          <w:spacing w:val="-15"/>
          <w:sz w:val="24"/>
        </w:rPr>
        <w:t> </w:t>
      </w:r>
      <w:r>
        <w:rPr>
          <w:sz w:val="24"/>
        </w:rPr>
        <w:t>na</w:t>
      </w:r>
      <w:r>
        <w:rPr>
          <w:spacing w:val="-15"/>
          <w:sz w:val="24"/>
        </w:rPr>
        <w:t> </w:t>
      </w:r>
      <w:r>
        <w:rPr>
          <w:sz w:val="24"/>
        </w:rPr>
        <w:t>promoção de eventos e ações para os colaboradores, acompanhantes e pacientes da unidade em datas comemorativas. Levando sempre à atenção ao bem-estar, apoio e diversão a aqueles sendo importantes para nós. Durante os dias 03 a 5 de abril os gestores da unidade realizaram a função de entregar as lembrancinhas confeccionadas pelos integrantes voluntários da Comissão de Humanização do Herso.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4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26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BodyText"/>
        <w:ind w:left="24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0556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628205" cy="3150107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205" cy="31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9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60" w:lineRule="auto" w:before="0" w:after="0"/>
        <w:ind w:left="1542" w:right="469" w:hanging="360"/>
        <w:jc w:val="both"/>
        <w:rPr>
          <w:sz w:val="24"/>
        </w:rPr>
      </w:pPr>
      <w:r>
        <w:rPr>
          <w:sz w:val="24"/>
        </w:rPr>
        <w:t>DIA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CME</w:t>
      </w:r>
      <w:r>
        <w:rPr>
          <w:spacing w:val="-10"/>
          <w:sz w:val="24"/>
        </w:rPr>
        <w:t> </w:t>
      </w:r>
      <w:r>
        <w:rPr>
          <w:sz w:val="24"/>
        </w:rPr>
        <w:t>(10):</w:t>
      </w:r>
      <w:r>
        <w:rPr>
          <w:spacing w:val="-11"/>
          <w:sz w:val="24"/>
        </w:rPr>
        <w:t> </w:t>
      </w:r>
      <w:r>
        <w:rPr>
          <w:sz w:val="24"/>
        </w:rPr>
        <w:t>Através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Coordenação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Centro</w:t>
      </w:r>
      <w:r>
        <w:rPr>
          <w:spacing w:val="-11"/>
          <w:sz w:val="24"/>
        </w:rPr>
        <w:t> </w:t>
      </w:r>
      <w:r>
        <w:rPr>
          <w:sz w:val="24"/>
        </w:rPr>
        <w:t>Cirúrgico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CME</w:t>
      </w:r>
      <w:r>
        <w:rPr>
          <w:spacing w:val="-11"/>
          <w:sz w:val="24"/>
        </w:rPr>
        <w:t> </w:t>
      </w:r>
      <w:r>
        <w:rPr>
          <w:sz w:val="24"/>
        </w:rPr>
        <w:t>foi</w:t>
      </w:r>
      <w:r>
        <w:rPr>
          <w:spacing w:val="-10"/>
          <w:sz w:val="24"/>
        </w:rPr>
        <w:t> </w:t>
      </w:r>
      <w:r>
        <w:rPr>
          <w:sz w:val="24"/>
        </w:rPr>
        <w:t>promoveu a entrega de lembrancinhas em comemoração ao Dia Mundial da Esterilização. Na última segunda-feira (10), a Coordenação da Central de Material Esterilizado, promoveu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entrega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mini</w:t>
      </w:r>
      <w:r>
        <w:rPr>
          <w:spacing w:val="-8"/>
          <w:sz w:val="24"/>
        </w:rPr>
        <w:t> </w:t>
      </w:r>
      <w:r>
        <w:rPr>
          <w:sz w:val="24"/>
        </w:rPr>
        <w:t>cadernetas</w:t>
      </w:r>
      <w:r>
        <w:rPr>
          <w:spacing w:val="-8"/>
          <w:sz w:val="24"/>
        </w:rPr>
        <w:t> </w:t>
      </w:r>
      <w:r>
        <w:rPr>
          <w:sz w:val="24"/>
        </w:rPr>
        <w:t>criadas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material</w:t>
      </w:r>
      <w:r>
        <w:rPr>
          <w:spacing w:val="-8"/>
          <w:sz w:val="24"/>
        </w:rPr>
        <w:t> </w:t>
      </w:r>
      <w:r>
        <w:rPr>
          <w:sz w:val="24"/>
        </w:rPr>
        <w:t>reciclado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próprio</w:t>
      </w:r>
      <w:r>
        <w:rPr>
          <w:spacing w:val="-8"/>
          <w:sz w:val="24"/>
        </w:rPr>
        <w:t> </w:t>
      </w:r>
      <w:r>
        <w:rPr>
          <w:sz w:val="24"/>
        </w:rPr>
        <w:t>CME da unidade, as folhas que montaram as cadernetas são utilizadas para teste do Bowie Dick que é realizado diariamente para verificar o funcionamento das autoclaves da unidade.</w:t>
      </w:r>
      <w:r>
        <w:rPr>
          <w:spacing w:val="-7"/>
          <w:sz w:val="24"/>
        </w:rPr>
        <w:t> </w:t>
      </w:r>
      <w:r>
        <w:rPr>
          <w:sz w:val="24"/>
        </w:rPr>
        <w:t>Esse</w:t>
      </w:r>
      <w:r>
        <w:rPr>
          <w:spacing w:val="-7"/>
          <w:sz w:val="24"/>
        </w:rPr>
        <w:t> </w:t>
      </w: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seria</w:t>
      </w:r>
      <w:r>
        <w:rPr>
          <w:spacing w:val="-6"/>
          <w:sz w:val="24"/>
        </w:rPr>
        <w:t> </w:t>
      </w:r>
      <w:r>
        <w:rPr>
          <w:sz w:val="24"/>
        </w:rPr>
        <w:t>descartado,</w:t>
      </w:r>
      <w:r>
        <w:rPr>
          <w:spacing w:val="-4"/>
          <w:sz w:val="24"/>
        </w:rPr>
        <w:t> </w:t>
      </w:r>
      <w:r>
        <w:rPr>
          <w:sz w:val="24"/>
        </w:rPr>
        <w:t>foi</w:t>
      </w:r>
      <w:r>
        <w:rPr>
          <w:spacing w:val="-6"/>
          <w:sz w:val="24"/>
        </w:rPr>
        <w:t> </w:t>
      </w:r>
      <w:r>
        <w:rPr>
          <w:sz w:val="24"/>
        </w:rPr>
        <w:t>armazenado,</w:t>
      </w:r>
      <w:r>
        <w:rPr>
          <w:spacing w:val="-5"/>
          <w:sz w:val="24"/>
        </w:rPr>
        <w:t> </w:t>
      </w:r>
      <w:r>
        <w:rPr>
          <w:sz w:val="24"/>
        </w:rPr>
        <w:t>separado,</w:t>
      </w:r>
      <w:r>
        <w:rPr>
          <w:spacing w:val="-7"/>
          <w:sz w:val="24"/>
        </w:rPr>
        <w:t> </w:t>
      </w:r>
      <w:r>
        <w:rPr>
          <w:sz w:val="24"/>
        </w:rPr>
        <w:t>personalizado</w:t>
      </w:r>
      <w:r>
        <w:rPr>
          <w:spacing w:val="-4"/>
          <w:sz w:val="24"/>
        </w:rPr>
        <w:t> </w:t>
      </w:r>
      <w:r>
        <w:rPr>
          <w:sz w:val="24"/>
        </w:rPr>
        <w:t>e entregue apara os colaboradores como forma de homenagem para os profissionais de um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7"/>
          <w:sz w:val="24"/>
        </w:rPr>
        <w:t> </w:t>
      </w:r>
      <w:r>
        <w:rPr>
          <w:sz w:val="24"/>
        </w:rPr>
        <w:t>corações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Hospital.</w:t>
      </w:r>
      <w:r>
        <w:rPr>
          <w:spacing w:val="-6"/>
          <w:sz w:val="24"/>
        </w:rPr>
        <w:t> </w:t>
      </w:r>
      <w:r>
        <w:rPr>
          <w:sz w:val="24"/>
        </w:rPr>
        <w:t>Além</w:t>
      </w:r>
      <w:r>
        <w:rPr>
          <w:spacing w:val="-7"/>
          <w:sz w:val="24"/>
        </w:rPr>
        <w:t> </w:t>
      </w:r>
      <w:r>
        <w:rPr>
          <w:sz w:val="24"/>
        </w:rPr>
        <w:t>das</w:t>
      </w:r>
      <w:r>
        <w:rPr>
          <w:spacing w:val="-7"/>
          <w:sz w:val="24"/>
        </w:rPr>
        <w:t> </w:t>
      </w:r>
      <w:r>
        <w:rPr>
          <w:sz w:val="24"/>
        </w:rPr>
        <w:t>folhas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caderneta,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saquinho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armazenou a lembrancinha para a entrega também seria descartado após seu devido uso que se dá para embalar as caixas esterilizadas que são finalizadas pelo CME e encaminhados ao Centro Cirúrgico.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0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27</w:t>
      </w:r>
    </w:p>
    <w:p>
      <w:pPr>
        <w:spacing w:after="0"/>
        <w:jc w:val="right"/>
        <w:rPr>
          <w:sz w:val="22"/>
        </w:rPr>
        <w:sectPr>
          <w:pgSz w:w="11910" w:h="16840"/>
          <w:pgMar w:top="1680" w:bottom="280" w:left="880" w:right="660"/>
        </w:sectPr>
      </w:pPr>
    </w:p>
    <w:p>
      <w:pPr>
        <w:pStyle w:val="BodyText"/>
        <w:ind w:left="225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0608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385899" cy="3287267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899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60" w:lineRule="auto" w:before="0" w:after="0"/>
        <w:ind w:left="1542" w:right="472" w:hanging="360"/>
        <w:jc w:val="both"/>
        <w:rPr>
          <w:sz w:val="24"/>
        </w:rPr>
      </w:pPr>
      <w:r>
        <w:rPr>
          <w:sz w:val="24"/>
        </w:rPr>
        <w:t>CAMPANHA ABRIL VERDE – Segurança do Paciente (18): Através de seu Núcleo de Segurança do Paciente foi promovido no dia 18 de abril, uma ação em alusão ao movimento</w:t>
      </w:r>
      <w:r>
        <w:rPr>
          <w:spacing w:val="-8"/>
          <w:sz w:val="24"/>
        </w:rPr>
        <w:t> </w:t>
      </w:r>
      <w:r>
        <w:rPr>
          <w:sz w:val="24"/>
        </w:rPr>
        <w:t>nacional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comemoração</w:t>
      </w:r>
      <w:r>
        <w:rPr>
          <w:spacing w:val="-8"/>
          <w:sz w:val="24"/>
        </w:rPr>
        <w:t> </w:t>
      </w:r>
      <w:r>
        <w:rPr>
          <w:sz w:val="24"/>
        </w:rPr>
        <w:t>aos</w:t>
      </w:r>
      <w:r>
        <w:rPr>
          <w:spacing w:val="-8"/>
          <w:sz w:val="24"/>
        </w:rPr>
        <w:t> </w:t>
      </w:r>
      <w:r>
        <w:rPr>
          <w:sz w:val="24"/>
        </w:rPr>
        <w:t>10</w:t>
      </w:r>
      <w:r>
        <w:rPr>
          <w:spacing w:val="-8"/>
          <w:sz w:val="24"/>
        </w:rPr>
        <w:t> </w:t>
      </w:r>
      <w:r>
        <w:rPr>
          <w:sz w:val="24"/>
        </w:rPr>
        <w:t>anos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criação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plano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segurança</w:t>
      </w:r>
      <w:r>
        <w:rPr>
          <w:spacing w:val="-9"/>
          <w:sz w:val="24"/>
        </w:rPr>
        <w:t> </w:t>
      </w:r>
      <w:r>
        <w:rPr>
          <w:sz w:val="24"/>
        </w:rPr>
        <w:t>do paciente no Brasil. Como continuidade aos pontos prioritários do Herso na garantia de um atendimento de qualidade e excelência assistencial, baseado nas metas internacionais de Segurança do paciente. Foi confeccionada uma roleta com perguntas referentes as 6 metas internacionais de Segurança do Paciente, realizando uma divisão de</w:t>
      </w:r>
      <w:r>
        <w:rPr>
          <w:spacing w:val="-9"/>
          <w:sz w:val="24"/>
        </w:rPr>
        <w:t> </w:t>
      </w:r>
      <w:r>
        <w:rPr>
          <w:sz w:val="24"/>
        </w:rPr>
        <w:t>dois</w:t>
      </w:r>
      <w:r>
        <w:rPr>
          <w:spacing w:val="-8"/>
          <w:sz w:val="24"/>
        </w:rPr>
        <w:t> </w:t>
      </w:r>
      <w:r>
        <w:rPr>
          <w:sz w:val="24"/>
        </w:rPr>
        <w:t>grupos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momento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9"/>
          <w:sz w:val="24"/>
        </w:rPr>
        <w:t> </w:t>
      </w:r>
      <w:r>
        <w:rPr>
          <w:sz w:val="24"/>
        </w:rPr>
        <w:t>dinâmica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engajar</w:t>
      </w:r>
      <w:r>
        <w:rPr>
          <w:spacing w:val="-9"/>
          <w:sz w:val="24"/>
        </w:rPr>
        <w:t> </w:t>
      </w:r>
      <w:r>
        <w:rPr>
          <w:sz w:val="24"/>
        </w:rPr>
        <w:t>os</w:t>
      </w:r>
      <w:r>
        <w:rPr>
          <w:spacing w:val="-8"/>
          <w:sz w:val="24"/>
        </w:rPr>
        <w:t> </w:t>
      </w:r>
      <w:r>
        <w:rPr>
          <w:sz w:val="24"/>
        </w:rPr>
        <w:t>participantes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compartilhar</w:t>
      </w:r>
      <w:r>
        <w:rPr>
          <w:spacing w:val="-9"/>
          <w:sz w:val="24"/>
        </w:rPr>
        <w:t> </w:t>
      </w:r>
      <w:r>
        <w:rPr>
          <w:sz w:val="24"/>
        </w:rPr>
        <w:t>os seus</w:t>
      </w:r>
      <w:r>
        <w:rPr>
          <w:spacing w:val="-5"/>
          <w:sz w:val="24"/>
        </w:rPr>
        <w:t> </w:t>
      </w:r>
      <w:r>
        <w:rPr>
          <w:sz w:val="24"/>
        </w:rPr>
        <w:t>conhecimentos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assunto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promover</w:t>
      </w:r>
      <w:r>
        <w:rPr>
          <w:spacing w:val="-6"/>
          <w:sz w:val="24"/>
        </w:rPr>
        <w:t> </w:t>
      </w:r>
      <w:r>
        <w:rPr>
          <w:sz w:val="24"/>
        </w:rPr>
        <w:t>uma</w:t>
      </w:r>
      <w:r>
        <w:rPr>
          <w:spacing w:val="-5"/>
          <w:sz w:val="24"/>
        </w:rPr>
        <w:t> </w:t>
      </w:r>
      <w:r>
        <w:rPr>
          <w:sz w:val="24"/>
        </w:rPr>
        <w:t>construção</w:t>
      </w:r>
      <w:r>
        <w:rPr>
          <w:spacing w:val="-5"/>
          <w:sz w:val="24"/>
        </w:rPr>
        <w:t> </w:t>
      </w:r>
      <w:r>
        <w:rPr>
          <w:sz w:val="24"/>
        </w:rPr>
        <w:t>contínua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cultura</w:t>
      </w:r>
      <w:r>
        <w:rPr>
          <w:spacing w:val="-4"/>
          <w:sz w:val="24"/>
        </w:rPr>
        <w:t> </w:t>
      </w:r>
      <w:r>
        <w:rPr>
          <w:sz w:val="24"/>
        </w:rPr>
        <w:t>de segurança do paciente no HERSO.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18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28</w:t>
      </w:r>
    </w:p>
    <w:p>
      <w:pPr>
        <w:spacing w:after="0"/>
        <w:jc w:val="right"/>
        <w:rPr>
          <w:sz w:val="22"/>
        </w:rPr>
        <w:sectPr>
          <w:pgSz w:w="11910" w:h="16840"/>
          <w:pgMar w:top="1680" w:bottom="280" w:left="880" w:right="660"/>
        </w:sectPr>
      </w:pPr>
    </w:p>
    <w:p>
      <w:pPr>
        <w:pStyle w:val="BodyText"/>
        <w:ind w:left="170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0659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877309" cy="365760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30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</w:rPr>
      </w:pPr>
    </w:p>
    <w:p>
      <w:pPr>
        <w:pStyle w:val="BodyText"/>
        <w:spacing w:before="245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57" w:lineRule="auto" w:before="0" w:after="0"/>
        <w:ind w:left="1542" w:right="475" w:hanging="360"/>
        <w:jc w:val="both"/>
        <w:rPr>
          <w:sz w:val="24"/>
        </w:rPr>
      </w:pPr>
      <w:r>
        <w:rPr>
          <w:sz w:val="24"/>
        </w:rPr>
        <w:t>PASTORAL DA FÉ - HERSO (29): Em atuação à Pastoral da Fé no Herso e em parcerias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15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igrejas</w:t>
      </w:r>
      <w:r>
        <w:rPr>
          <w:spacing w:val="-15"/>
          <w:sz w:val="24"/>
        </w:rPr>
        <w:t> </w:t>
      </w:r>
      <w:r>
        <w:rPr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município,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hospital</w:t>
      </w:r>
      <w:r>
        <w:rPr>
          <w:spacing w:val="-15"/>
          <w:sz w:val="24"/>
        </w:rPr>
        <w:t> </w:t>
      </w:r>
      <w:r>
        <w:rPr>
          <w:sz w:val="24"/>
        </w:rPr>
        <w:t>recebeu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visita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integrantes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5"/>
          <w:sz w:val="24"/>
        </w:rPr>
        <w:t> </w:t>
      </w:r>
      <w:r>
        <w:rPr>
          <w:sz w:val="24"/>
        </w:rPr>
        <w:t>Igreja Adventista do Sétimo dia, onde foi criado um momento de fé, comoção e uma palavra de ajuda para os acompanhantes, colaboradores e pacientes que estavam presentes na </w:t>
      </w:r>
      <w:r>
        <w:rPr>
          <w:spacing w:val="-2"/>
          <w:sz w:val="24"/>
        </w:rPr>
        <w:t>unidade.</w:t>
      </w:r>
    </w:p>
    <w:p>
      <w:pPr>
        <w:pStyle w:val="BodyText"/>
        <w:ind w:left="2626"/>
        <w:rPr>
          <w:sz w:val="20"/>
        </w:rPr>
      </w:pPr>
      <w:r>
        <w:rPr>
          <w:sz w:val="20"/>
        </w:rPr>
        <w:drawing>
          <wp:inline distT="0" distB="0" distL="0" distR="0">
            <wp:extent cx="3965255" cy="2975610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2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46"/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29</w:t>
      </w:r>
    </w:p>
    <w:p>
      <w:pPr>
        <w:spacing w:after="0"/>
        <w:jc w:val="right"/>
        <w:rPr>
          <w:sz w:val="22"/>
        </w:rPr>
        <w:sectPr>
          <w:pgSz w:w="11910" w:h="16840"/>
          <w:pgMar w:top="1680" w:bottom="280" w:left="880" w:right="660"/>
        </w:sectPr>
      </w:pPr>
    </w:p>
    <w:p>
      <w:pPr>
        <w:pStyle w:val="Heading1"/>
        <w:numPr>
          <w:ilvl w:val="0"/>
          <w:numId w:val="5"/>
        </w:numPr>
        <w:tabs>
          <w:tab w:pos="1529" w:val="left" w:leader="none"/>
        </w:tabs>
        <w:spacing w:line="240" w:lineRule="auto" w:before="63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80710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ESTATÍSTICA</w:t>
      </w:r>
    </w:p>
    <w:p>
      <w:pPr>
        <w:pStyle w:val="ListParagraph"/>
        <w:numPr>
          <w:ilvl w:val="1"/>
          <w:numId w:val="5"/>
        </w:numPr>
        <w:tabs>
          <w:tab w:pos="2235" w:val="left" w:leader="none"/>
        </w:tabs>
        <w:spacing w:line="240" w:lineRule="auto" w:before="41" w:after="0"/>
        <w:ind w:left="2235" w:right="0" w:hanging="705"/>
        <w:jc w:val="left"/>
        <w:rPr>
          <w:b/>
          <w:sz w:val="28"/>
        </w:rPr>
      </w:pPr>
      <w:bookmarkStart w:name="_bookmark17" w:id="20"/>
      <w:bookmarkEnd w:id="20"/>
      <w:r>
        <w:rPr/>
      </w:r>
      <w:r>
        <w:rPr>
          <w:b/>
          <w:sz w:val="28"/>
        </w:rPr>
        <w:t>Dados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Estatísticos</w:t>
      </w:r>
    </w:p>
    <w:p>
      <w:pPr>
        <w:pStyle w:val="BodyText"/>
        <w:spacing w:before="78"/>
        <w:rPr>
          <w:b/>
          <w:sz w:val="28"/>
        </w:rPr>
      </w:pPr>
    </w:p>
    <w:p>
      <w:pPr>
        <w:pStyle w:val="ListParagraph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  <w:rPr>
          <w:sz w:val="24"/>
        </w:rPr>
      </w:pPr>
      <w:bookmarkStart w:name="_bookmark18" w:id="21"/>
      <w:bookmarkEnd w:id="21"/>
      <w:r>
        <w:rPr/>
      </w:r>
      <w:r>
        <w:rPr>
          <w:sz w:val="24"/>
        </w:rPr>
        <w:t>INTERNAÇÕES</w:t>
      </w:r>
      <w:r>
        <w:rPr>
          <w:spacing w:val="-3"/>
          <w:sz w:val="24"/>
        </w:rPr>
        <w:t> </w:t>
      </w:r>
      <w:r>
        <w:rPr>
          <w:sz w:val="24"/>
        </w:rPr>
        <w:t>(SAÍDAS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HOSPITALARES)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6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SAÍDAS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HOSPITALARES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ind w:left="9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4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  <w:tc>
          <w:tcPr>
            <w:tcW w:w="1979" w:type="dxa"/>
          </w:tcPr>
          <w:p>
            <w:pPr>
              <w:pStyle w:val="TableParagraph"/>
              <w:spacing w:before="4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Clinica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>
        <w:trPr>
          <w:trHeight w:val="456" w:hRule="atLeast"/>
        </w:trPr>
        <w:tc>
          <w:tcPr>
            <w:tcW w:w="4249" w:type="dxa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8" w:hRule="atLeast"/>
        </w:trPr>
        <w:tc>
          <w:tcPr>
            <w:tcW w:w="4249" w:type="dxa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7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7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496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7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350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7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de saídas –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META: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7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496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7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9" w:id="22"/>
      <w:bookmarkEnd w:id="22"/>
      <w:r>
        <w:rPr/>
      </w:r>
      <w:r>
        <w:rPr/>
        <w:t>ATENDIMENTO</w:t>
      </w:r>
      <w:r>
        <w:rPr>
          <w:spacing w:val="-10"/>
        </w:rPr>
        <w:t> </w:t>
      </w:r>
      <w:r>
        <w:rPr/>
        <w:t>AMBULATORIAL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>
          <w:spacing w:val="-2"/>
        </w:rPr>
        <w:t>MÉDICAS</w:t>
      </w:r>
    </w:p>
    <w:p>
      <w:pPr>
        <w:pStyle w:val="BodyText"/>
        <w:spacing w:before="8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42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ATENDIMENTO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AMBULATORIAL -</w:t>
            </w:r>
            <w:r>
              <w:rPr>
                <w:b/>
                <w:color w:val="FFFFFF"/>
                <w:spacing w:val="-2"/>
                <w:sz w:val="24"/>
              </w:rPr>
              <w:t> MÉDICAS</w:t>
            </w:r>
          </w:p>
        </w:tc>
      </w:tr>
      <w:tr>
        <w:trPr>
          <w:trHeight w:val="453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72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809</w:t>
            </w:r>
          </w:p>
        </w:tc>
      </w:tr>
    </w:tbl>
    <w:p>
      <w:pPr>
        <w:pStyle w:val="BodyText"/>
        <w:spacing w:before="212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30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ATENDIMENTO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AMBULATORIAL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MÉDICAS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42"/>
              <w:ind w:left="13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42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42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0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437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</w:tbl>
    <w:p>
      <w:pPr>
        <w:spacing w:before="152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30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6" w:hRule="atLeast"/>
        </w:trPr>
        <w:tc>
          <w:tcPr>
            <w:tcW w:w="4249" w:type="dxa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2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7"/>
              <w:ind w:left="813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Atendimentos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7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7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809</w:t>
            </w:r>
          </w:p>
        </w:tc>
      </w:tr>
    </w:tbl>
    <w:p>
      <w:pPr>
        <w:pStyle w:val="BodyText"/>
        <w:spacing w:before="186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0761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0" w:id="23"/>
      <w:bookmarkEnd w:id="23"/>
      <w:r>
        <w:rPr/>
      </w:r>
      <w:r>
        <w:rPr/>
        <w:t>ATENDIMENTO</w:t>
      </w:r>
      <w:r>
        <w:rPr>
          <w:spacing w:val="-8"/>
        </w:rPr>
        <w:t> </w:t>
      </w:r>
      <w:r>
        <w:rPr/>
        <w:t>AMBULATORIAL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NÃO</w:t>
      </w:r>
      <w:r>
        <w:rPr>
          <w:spacing w:val="-6"/>
        </w:rPr>
        <w:t> </w:t>
      </w:r>
      <w:r>
        <w:rPr>
          <w:spacing w:val="-2"/>
        </w:rPr>
        <w:t>MÉDICAS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868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ATENDIMENTO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AMBULATORIAL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MÉDICAS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POR</w:t>
            </w:r>
          </w:p>
          <w:p>
            <w:pPr>
              <w:pStyle w:val="TableParagraph"/>
              <w:spacing w:before="137"/>
              <w:ind w:left="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ind w:left="13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46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397</w:t>
            </w:r>
          </w:p>
        </w:tc>
      </w:tr>
      <w:tr>
        <w:trPr>
          <w:trHeight w:val="456" w:hRule="atLeast"/>
        </w:trPr>
        <w:tc>
          <w:tcPr>
            <w:tcW w:w="4249" w:type="dxa"/>
          </w:tcPr>
          <w:p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0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2"/>
                <w:sz w:val="24"/>
              </w:rPr>
              <w:t> 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7"/>
              <w:ind w:left="34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Atendimentos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Não </w:t>
            </w:r>
            <w:r>
              <w:rPr>
                <w:b/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7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7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1.233</w:t>
            </w:r>
          </w:p>
        </w:tc>
      </w:tr>
    </w:tbl>
    <w:p>
      <w:pPr>
        <w:pStyle w:val="BodyText"/>
        <w:spacing w:before="162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1" w:id="24"/>
      <w:bookmarkEnd w:id="24"/>
      <w:r>
        <w:rPr/>
      </w:r>
      <w:r>
        <w:rPr/>
        <w:t>ATENDIMENTO</w:t>
      </w:r>
      <w:r>
        <w:rPr>
          <w:spacing w:val="-10"/>
        </w:rPr>
        <w:t> </w:t>
      </w:r>
      <w:r>
        <w:rPr/>
        <w:t>LEITO</w:t>
      </w:r>
      <w:r>
        <w:rPr>
          <w:spacing w:val="-7"/>
        </w:rPr>
        <w:t> </w:t>
      </w:r>
      <w:r>
        <w:rPr>
          <w:spacing w:val="-5"/>
        </w:rPr>
        <w:t>DIA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6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42"/>
              <w:ind w:left="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ATENDIMENTO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LEITO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DIA</w:t>
            </w:r>
          </w:p>
        </w:tc>
      </w:tr>
      <w:tr>
        <w:trPr>
          <w:trHeight w:val="453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272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</w:tbl>
    <w:p>
      <w:pPr>
        <w:pStyle w:val="BodyText"/>
        <w:spacing w:before="163"/>
        <w:rPr>
          <w:sz w:val="28"/>
        </w:rPr>
      </w:pPr>
    </w:p>
    <w:p>
      <w:pPr>
        <w:pStyle w:val="ListParagraph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  <w:rPr>
          <w:sz w:val="28"/>
        </w:rPr>
      </w:pPr>
      <w:bookmarkStart w:name="_bookmark22" w:id="25"/>
      <w:bookmarkEnd w:id="25"/>
      <w:r>
        <w:rPr/>
      </w:r>
      <w:r>
        <w:rPr>
          <w:sz w:val="28"/>
        </w:rPr>
        <w:t>SADT</w:t>
      </w:r>
      <w:r>
        <w:rPr>
          <w:spacing w:val="-7"/>
          <w:sz w:val="28"/>
        </w:rPr>
        <w:t> </w:t>
      </w:r>
      <w:r>
        <w:rPr>
          <w:sz w:val="28"/>
        </w:rPr>
        <w:t>EXTERNO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EXAMES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91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59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SADT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EXTERNO/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EXAMES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D9D9D9"/>
          </w:tcPr>
          <w:p>
            <w:pPr>
              <w:pStyle w:val="TableParagraph"/>
              <w:spacing w:before="42"/>
              <w:ind w:left="8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D9D9D9"/>
          </w:tcPr>
          <w:p>
            <w:pPr>
              <w:pStyle w:val="TableParagraph"/>
              <w:spacing w:before="42"/>
              <w:ind w:lef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D9D9D9"/>
          </w:tcPr>
          <w:p>
            <w:pPr>
              <w:pStyle w:val="TableParagraph"/>
              <w:spacing w:before="42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Colangiopancreatografia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Retrógrada</w:t>
            </w:r>
          </w:p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z w:val="24"/>
              </w:rPr>
              <w:t>Endoscópica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6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1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776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271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615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7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1.727</w:t>
            </w:r>
          </w:p>
        </w:tc>
      </w:tr>
    </w:tbl>
    <w:p>
      <w:pPr>
        <w:spacing w:before="184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31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p>
      <w:pPr>
        <w:pStyle w:val="ListParagraph"/>
        <w:numPr>
          <w:ilvl w:val="2"/>
          <w:numId w:val="5"/>
        </w:numPr>
        <w:tabs>
          <w:tab w:pos="2248" w:val="left" w:leader="none"/>
        </w:tabs>
        <w:spacing w:line="240" w:lineRule="auto" w:before="63" w:after="0"/>
        <w:ind w:left="2248" w:right="0" w:hanging="718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580812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3" w:id="26"/>
      <w:bookmarkEnd w:id="26"/>
      <w:r>
        <w:rPr/>
      </w:r>
      <w:r>
        <w:rPr>
          <w:sz w:val="28"/>
        </w:rPr>
        <w:t>SADT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EXTERNO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2269"/>
      </w:tblGrid>
      <w:tr>
        <w:trPr>
          <w:trHeight w:val="453" w:hRule="atLeast"/>
        </w:trPr>
        <w:tc>
          <w:tcPr>
            <w:tcW w:w="5389" w:type="dxa"/>
            <w:shd w:val="clear" w:color="auto" w:fill="00344B"/>
          </w:tcPr>
          <w:p>
            <w:pPr>
              <w:pStyle w:val="TableParagraph"/>
              <w:ind w:left="139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ULTRASSONOGRAFIA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56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r>
        <w:rPr>
          <w:spacing w:val="-2"/>
        </w:rPr>
        <w:t>INTERNAÇÃO: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8" w:right="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</w:tr>
      <w:tr>
        <w:trPr>
          <w:trHeight w:val="453" w:hRule="atLeast"/>
        </w:trPr>
        <w:tc>
          <w:tcPr>
            <w:tcW w:w="6518" w:type="dxa"/>
            <w:gridSpan w:val="2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8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UTI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ADULTO </w:t>
            </w:r>
            <w:r>
              <w:rPr>
                <w:b/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453" w:hRule="atLeast"/>
        </w:trPr>
        <w:tc>
          <w:tcPr>
            <w:tcW w:w="6518" w:type="dxa"/>
            <w:gridSpan w:val="2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UTI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ADULTO </w:t>
            </w:r>
            <w:r>
              <w:rPr>
                <w:b/>
                <w:color w:val="FFFFFF"/>
                <w:spacing w:val="-5"/>
                <w:sz w:val="24"/>
              </w:rPr>
              <w:t>II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</w:tbl>
    <w:p>
      <w:pPr>
        <w:pStyle w:val="BodyText"/>
        <w:spacing w:before="243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4" w:id="27"/>
      <w:bookmarkEnd w:id="27"/>
      <w:r>
        <w:rPr/>
      </w:r>
      <w:r>
        <w:rPr/>
        <w:t>TAXA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OCUPAÇÃO</w:t>
      </w:r>
      <w:r>
        <w:rPr>
          <w:spacing w:val="-7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ind w:left="9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OCUPAÇÃO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HOSPITALAR</w:t>
            </w:r>
          </w:p>
        </w:tc>
      </w:tr>
      <w:tr>
        <w:trPr>
          <w:trHeight w:val="793" w:hRule="atLeast"/>
        </w:trPr>
        <w:tc>
          <w:tcPr>
            <w:tcW w:w="6517" w:type="dxa"/>
            <w:shd w:val="clear" w:color="auto" w:fill="E7E6E6"/>
          </w:tcPr>
          <w:p>
            <w:pPr>
              <w:pStyle w:val="TableParagraph"/>
              <w:spacing w:before="210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210"/>
              <w:ind w:left="6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69,08%</w:t>
            </w:r>
          </w:p>
        </w:tc>
      </w:tr>
    </w:tbl>
    <w:p>
      <w:pPr>
        <w:pStyle w:val="BodyText"/>
        <w:spacing w:before="161"/>
        <w:rPr>
          <w:sz w:val="28"/>
        </w:rPr>
      </w:pPr>
    </w:p>
    <w:p>
      <w:pPr>
        <w:pStyle w:val="Heading2"/>
        <w:numPr>
          <w:ilvl w:val="3"/>
          <w:numId w:val="5"/>
        </w:numPr>
        <w:tabs>
          <w:tab w:pos="2945" w:val="left" w:leader="none"/>
        </w:tabs>
        <w:spacing w:line="240" w:lineRule="auto" w:before="1" w:after="0"/>
        <w:ind w:left="2945" w:right="0" w:hanging="1415"/>
        <w:jc w:val="left"/>
      </w:pPr>
      <w:bookmarkStart w:name="_bookmark25" w:id="28"/>
      <w:bookmarkEnd w:id="28"/>
      <w:r>
        <w:rPr/>
      </w:r>
      <w:r>
        <w:rPr/>
        <w:t>TAXA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OCUPAÇÃO</w:t>
      </w:r>
      <w:r>
        <w:rPr>
          <w:spacing w:val="-8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ind w:left="9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OCUPAÇÃO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HOSPITALAR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CLÍNICA</w:t>
            </w:r>
          </w:p>
        </w:tc>
      </w:tr>
      <w:tr>
        <w:trPr>
          <w:trHeight w:val="794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10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10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80,30%</w:t>
            </w:r>
          </w:p>
        </w:tc>
      </w:tr>
      <w:tr>
        <w:trPr>
          <w:trHeight w:val="558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2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67,91%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2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80,67%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7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3,33%</w:t>
            </w:r>
          </w:p>
        </w:tc>
      </w:tr>
      <w:tr>
        <w:trPr>
          <w:trHeight w:val="57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8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8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79,33%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7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86,67%</w:t>
            </w:r>
          </w:p>
        </w:tc>
      </w:tr>
      <w:tr>
        <w:trPr>
          <w:trHeight w:val="54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5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19,17%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0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0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69,08%</w:t>
            </w:r>
          </w:p>
        </w:tc>
      </w:tr>
    </w:tbl>
    <w:p>
      <w:pPr>
        <w:spacing w:before="201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32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40"/>
              <w:ind w:left="9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OCUPAÇÃO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HOSPITALAR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CLÍNICA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10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10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7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2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Porcentagem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Geral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02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69,08%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0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Porcentagem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Geral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0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30,92%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7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Substituição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7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2,45</w:t>
            </w:r>
          </w:p>
        </w:tc>
      </w:tr>
      <w:tr>
        <w:trPr>
          <w:trHeight w:val="55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2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Índice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Intervalo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2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58:50:03</w:t>
            </w:r>
          </w:p>
        </w:tc>
      </w:tr>
    </w:tbl>
    <w:p>
      <w:pPr>
        <w:pStyle w:val="BodyText"/>
        <w:spacing w:before="186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0864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6" w:id="29"/>
      <w:bookmarkEnd w:id="29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8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ind w:left="9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MÉDIA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PERMANÊNCIA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HOSPITALAR</w:t>
            </w:r>
          </w:p>
        </w:tc>
      </w:tr>
      <w:tr>
        <w:trPr>
          <w:trHeight w:val="793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10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10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Permanência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5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5,48</w:t>
            </w:r>
          </w:p>
        </w:tc>
      </w:tr>
      <w:tr>
        <w:trPr>
          <w:trHeight w:val="558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2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 trans.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2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8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 trans.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8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7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 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7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69,08%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7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Infecção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Hospitalar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7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4,00%</w:t>
            </w:r>
          </w:p>
        </w:tc>
      </w:tr>
    </w:tbl>
    <w:p>
      <w:pPr>
        <w:pStyle w:val="BodyText"/>
        <w:spacing w:before="246"/>
        <w:rPr>
          <w:sz w:val="28"/>
        </w:rPr>
      </w:pPr>
    </w:p>
    <w:p>
      <w:pPr>
        <w:pStyle w:val="Heading2"/>
        <w:numPr>
          <w:ilvl w:val="3"/>
          <w:numId w:val="5"/>
        </w:numPr>
        <w:tabs>
          <w:tab w:pos="2250" w:val="left" w:leader="none"/>
          <w:tab w:pos="2945" w:val="left" w:leader="none"/>
        </w:tabs>
        <w:spacing w:line="360" w:lineRule="auto" w:before="0" w:after="0"/>
        <w:ind w:left="2250" w:right="1539" w:hanging="720"/>
        <w:jc w:val="left"/>
      </w:pPr>
      <w:bookmarkStart w:name="_bookmark27" w:id="30"/>
      <w:bookmarkEnd w:id="30"/>
      <w:r>
        <w:rPr/>
      </w:r>
      <w:r>
        <w:rPr/>
        <w:t>MÉDIA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PERMANÊNCIA</w:t>
      </w:r>
      <w:r>
        <w:rPr>
          <w:spacing w:val="-11"/>
        </w:rPr>
        <w:t> </w:t>
      </w:r>
      <w:r>
        <w:rPr/>
        <w:t>HOSPITALAR</w:t>
      </w:r>
      <w:r>
        <w:rPr>
          <w:spacing w:val="-9"/>
        </w:rPr>
        <w:t> </w:t>
      </w:r>
      <w:r>
        <w:rPr/>
        <w:t>POR </w:t>
      </w:r>
      <w:r>
        <w:rPr>
          <w:spacing w:val="-2"/>
        </w:rPr>
        <w:t>CLÍNICA</w:t>
      </w: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20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73"/>
              <w:ind w:left="9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MÉDIA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PERMANÊNCIA HOSPITALAR POR </w:t>
            </w:r>
            <w:r>
              <w:rPr>
                <w:b/>
                <w:color w:val="FFFFFF"/>
                <w:spacing w:val="-2"/>
                <w:sz w:val="24"/>
              </w:rPr>
              <w:t>CLÍNICA</w:t>
            </w:r>
          </w:p>
        </w:tc>
      </w:tr>
      <w:tr>
        <w:trPr>
          <w:trHeight w:val="49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64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64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5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5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0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0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4,98</w:t>
            </w:r>
          </w:p>
        </w:tc>
      </w:tr>
    </w:tbl>
    <w:p>
      <w:pPr>
        <w:pStyle w:val="BodyText"/>
        <w:spacing w:before="183"/>
        <w:rPr>
          <w:sz w:val="28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33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8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4,00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7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6,10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7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7,17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7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0,47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7"/>
              <w:ind w:left="3401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Média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Geral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Permanência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7"/>
              <w:ind w:left="10" w:right="4"/>
              <w:rPr>
                <w:sz w:val="24"/>
              </w:rPr>
            </w:pPr>
            <w:r>
              <w:rPr>
                <w:spacing w:val="-4"/>
                <w:sz w:val="24"/>
              </w:rPr>
              <w:t>5,48</w:t>
            </w:r>
          </w:p>
        </w:tc>
      </w:tr>
    </w:tbl>
    <w:p>
      <w:pPr>
        <w:pStyle w:val="BodyText"/>
        <w:spacing w:before="187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0915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5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28" w:id="31"/>
      <w:bookmarkEnd w:id="31"/>
      <w:r>
        <w:rPr/>
        <w:t>Í</w:t>
      </w:r>
      <w:r>
        <w:rPr/>
        <w:t>NDICE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INTERVALO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HORAS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40"/>
              <w:ind w:left="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ÍNDICE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INTERVALO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SUBSTITUIÇÃO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</w:t>
            </w:r>
            <w:r>
              <w:rPr>
                <w:b/>
                <w:color w:val="FFFFFF"/>
                <w:spacing w:val="-2"/>
                <w:sz w:val="24"/>
              </w:rPr>
              <w:t>HORAS</w:t>
            </w:r>
          </w:p>
        </w:tc>
      </w:tr>
      <w:tr>
        <w:trPr>
          <w:trHeight w:val="791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210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Unidades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210"/>
              <w:ind w:left="1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42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13:42:51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5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21:23:10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0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28:39:32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2784:00:00</w:t>
            </w:r>
          </w:p>
        </w:tc>
      </w:tr>
      <w:tr>
        <w:trPr>
          <w:trHeight w:val="547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38:09:14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42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26:28:58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7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42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47:30:37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7"/>
              <w:ind w:left="0" w:right="9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7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58:50:03</w:t>
            </w:r>
          </w:p>
        </w:tc>
      </w:tr>
    </w:tbl>
    <w:p>
      <w:pPr>
        <w:pStyle w:val="BodyText"/>
        <w:spacing w:before="132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29" w:id="32"/>
      <w:bookmarkEnd w:id="32"/>
      <w:r>
        <w:rPr/>
      </w:r>
      <w:r>
        <w:rPr/>
        <w:t>INDICADORES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DESEMPENHO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5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INDICADORES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DESEMPENHO –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1º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TERMO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3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3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3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3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2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5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75"/>
              <w:ind w:left="9" w:right="1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5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69,08%</w:t>
            </w:r>
          </w:p>
        </w:tc>
      </w:tr>
      <w:tr>
        <w:trPr>
          <w:trHeight w:val="65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3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1.917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2.775</w:t>
            </w:r>
          </w:p>
        </w:tc>
      </w:tr>
    </w:tbl>
    <w:p>
      <w:pPr>
        <w:spacing w:before="295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34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5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INDICADORES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DESEMPENHO –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1º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TERMO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3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3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3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71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Permanência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69"/>
              <w:ind w:left="9" w:right="4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69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5,48%</w:t>
            </w:r>
          </w:p>
        </w:tc>
      </w:tr>
      <w:tr>
        <w:trPr>
          <w:trHeight w:val="6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5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5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1.917</w:t>
            </w:r>
          </w:p>
        </w:tc>
      </w:tr>
      <w:tr>
        <w:trPr>
          <w:trHeight w:val="64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3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</w:tr>
      <w:tr>
        <w:trPr>
          <w:trHeight w:val="8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Intervalo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Substituição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46"/>
              <w:ind w:left="9" w:right="4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58:50:03</w:t>
            </w:r>
          </w:p>
        </w:tc>
      </w:tr>
      <w:tr>
        <w:trPr>
          <w:trHeight w:val="51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73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73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69,08%</w:t>
            </w:r>
          </w:p>
        </w:tc>
      </w:tr>
      <w:tr>
        <w:trPr>
          <w:trHeight w:val="59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11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11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5,48%</w:t>
            </w:r>
          </w:p>
        </w:tc>
      </w:tr>
      <w:tr>
        <w:trPr>
          <w:trHeight w:val="69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5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(48 </w:t>
            </w: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59"/>
              <w:ind w:left="9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59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70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64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Retornos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 até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horas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64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9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UTI, por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alta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97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val="69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5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(29 </w:t>
            </w: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59"/>
              <w:ind w:left="9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59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2,15%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pacientes readmitidos 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 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29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75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88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 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372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Ocorrência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Glosas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SIH-DATASUS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46"/>
              <w:ind w:left="9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1%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7" w:right="1"/>
              <w:rPr>
                <w:sz w:val="24"/>
              </w:rPr>
            </w:pPr>
            <w:r>
              <w:rPr>
                <w:sz w:val="24"/>
              </w:rPr>
              <w:t>2,82%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(Referente</w:t>
            </w:r>
          </w:p>
          <w:p>
            <w:pPr>
              <w:pStyle w:val="TableParagraph"/>
              <w:spacing w:before="137"/>
              <w:ind w:left="7" w:right="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março)</w:t>
            </w:r>
          </w:p>
        </w:tc>
      </w:tr>
      <w:tr>
        <w:trPr>
          <w:trHeight w:val="8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4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procedimentos rejeitados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7" w:right="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left="7" w:right="6"/>
              <w:rPr>
                <w:sz w:val="24"/>
              </w:rPr>
            </w:pPr>
            <w:r>
              <w:rPr>
                <w:spacing w:val="-2"/>
                <w:sz w:val="24"/>
              </w:rPr>
              <w:t>março)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apresentados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9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492</w:t>
            </w:r>
          </w:p>
        </w:tc>
      </w:tr>
      <w:tr>
        <w:trPr>
          <w:trHeight w:val="169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 de Suspensão de Cirurgias Programadas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operacionais (causas relacionadas à organização da</w:t>
            </w:r>
          </w:p>
          <w:p>
            <w:pPr>
              <w:pStyle w:val="TableParagraph"/>
              <w:spacing w:before="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Unidade)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9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≤1%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09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9,77%</w:t>
            </w:r>
          </w:p>
        </w:tc>
      </w:tr>
    </w:tbl>
    <w:p>
      <w:pPr>
        <w:spacing w:before="128"/>
        <w:ind w:left="0" w:right="752" w:firstLine="0"/>
        <w:jc w:val="righ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80966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2"/>
        </w:rPr>
        <w:t>35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5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INDICADORES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DESEMPENHO –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1º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TERMO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3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3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3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programadas suspensas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–</w:t>
            </w:r>
          </w:p>
          <w:p>
            <w:pPr>
              <w:pStyle w:val="TableParagraph"/>
              <w:spacing w:before="140"/>
              <w:jc w:val="left"/>
              <w:rPr>
                <w:sz w:val="24"/>
              </w:rPr>
            </w:pPr>
            <w:r>
              <w:rPr>
                <w:sz w:val="24"/>
              </w:rPr>
              <w:t>causa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cirurgias programadas </w:t>
            </w:r>
            <w:r>
              <w:rPr>
                <w:spacing w:val="-4"/>
                <w:sz w:val="24"/>
              </w:rPr>
              <w:t>(mapa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 de investigação de Cirurgias Programadas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operacionais</w:t>
            </w: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(causas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> paciente)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8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8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12,56%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programadas suspensas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–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causa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relacionada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paciente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cirurgias programadas </w:t>
            </w:r>
            <w:r>
              <w:rPr>
                <w:spacing w:val="-4"/>
                <w:sz w:val="24"/>
              </w:rPr>
              <w:t>(mapa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214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investigação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gravidade de reações adversas e medicamentos</w:t>
            </w: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(Farmacovigilância)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6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24"/>
              </w:rPr>
            </w:pPr>
            <w:r>
              <w:rPr>
                <w:spacing w:val="-4"/>
                <w:sz w:val="24"/>
              </w:rPr>
              <w:t>≥95%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6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7" w:right="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71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 avaliado quanto 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gravidade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69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72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7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paciente com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RAM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46"/>
              <w:ind w:left="9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4"/>
              <w:rPr>
                <w:sz w:val="24"/>
              </w:rPr>
            </w:pPr>
            <w:r>
              <w:rPr>
                <w:spacing w:val="-4"/>
                <w:sz w:val="24"/>
              </w:rPr>
              <w:t>1,97</w:t>
            </w:r>
          </w:p>
        </w:tc>
      </w:tr>
      <w:tr>
        <w:trPr>
          <w:trHeight w:val="59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07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2.557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consultas propostas 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 </w:t>
            </w:r>
            <w:r>
              <w:rPr>
                <w:spacing w:val="-5"/>
                <w:sz w:val="24"/>
              </w:rPr>
              <w:t>da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1.300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imagem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com</w:t>
            </w:r>
          </w:p>
          <w:p>
            <w:pPr>
              <w:pStyle w:val="TableParagraph"/>
              <w:spacing w:before="138"/>
              <w:jc w:val="left"/>
              <w:rPr>
                <w:sz w:val="24"/>
              </w:rPr>
            </w:pPr>
            <w:r>
              <w:rPr>
                <w:sz w:val="24"/>
              </w:rPr>
              <w:t>resultado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46"/>
              <w:ind w:left="9" w:right="3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99,84%</w:t>
            </w:r>
          </w:p>
        </w:tc>
      </w:tr>
      <w:tr>
        <w:trPr>
          <w:trHeight w:val="8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entregues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em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1.869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realizados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período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7" w:right="3"/>
              <w:rPr>
                <w:sz w:val="24"/>
              </w:rPr>
            </w:pPr>
            <w:r>
              <w:rPr>
                <w:spacing w:val="-2"/>
                <w:sz w:val="24"/>
              </w:rPr>
              <w:t>1.872</w:t>
            </w:r>
          </w:p>
        </w:tc>
      </w:tr>
    </w:tbl>
    <w:p>
      <w:pPr>
        <w:pStyle w:val="BodyText"/>
        <w:spacing w:before="61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81017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36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5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INDICADORES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DESEMPENHO –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1º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TERMO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3"/>
              <w:ind w:left="7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Indicador de </w:t>
            </w:r>
            <w:r>
              <w:rPr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3"/>
              <w:ind w:left="9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Meta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3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128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manifestações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queixosas</w:t>
            </w:r>
          </w:p>
          <w:p>
            <w:pPr>
              <w:pStyle w:val="TableParagraph"/>
              <w:spacing w:line="410" w:lineRule="atLeast" w:before="6"/>
              <w:ind w:right="214"/>
              <w:jc w:val="left"/>
              <w:rPr>
                <w:sz w:val="24"/>
              </w:rPr>
            </w:pPr>
            <w:r>
              <w:rPr>
                <w:sz w:val="24"/>
              </w:rPr>
              <w:t>recebidas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ouvidoria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 </w:t>
            </w:r>
            <w:r>
              <w:rPr>
                <w:spacing w:val="-4"/>
                <w:sz w:val="24"/>
              </w:rPr>
              <w:t>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8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" w:right="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7"/>
                <w:sz w:val="24"/>
              </w:rPr>
              <w:t>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8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0,32%</w:t>
            </w:r>
          </w:p>
        </w:tc>
      </w:tr>
      <w:tr>
        <w:trPr>
          <w:trHeight w:val="865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manifestações queixosas </w:t>
            </w:r>
            <w:r>
              <w:rPr>
                <w:spacing w:val="-2"/>
                <w:sz w:val="24"/>
              </w:rPr>
              <w:t>recebidas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no sistema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ouvidoria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atendimentos </w:t>
            </w:r>
            <w:r>
              <w:rPr>
                <w:spacing w:val="-2"/>
                <w:sz w:val="24"/>
              </w:rPr>
              <w:t>realizados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mensalmente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7" w:right="4"/>
              <w:rPr>
                <w:sz w:val="24"/>
              </w:rPr>
            </w:pPr>
            <w:r>
              <w:rPr>
                <w:spacing w:val="-2"/>
                <w:sz w:val="24"/>
              </w:rPr>
              <w:t>1.901</w:t>
            </w:r>
          </w:p>
        </w:tc>
      </w:tr>
    </w:tbl>
    <w:p>
      <w:pPr>
        <w:pStyle w:val="BodyText"/>
        <w:spacing w:before="268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1120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5"/>
        </w:numPr>
        <w:tabs>
          <w:tab w:pos="2247" w:val="left" w:leader="none"/>
        </w:tabs>
        <w:spacing w:line="240" w:lineRule="auto" w:before="1" w:after="0"/>
        <w:ind w:left="2247" w:right="0" w:hanging="717"/>
        <w:jc w:val="left"/>
      </w:pPr>
      <w:bookmarkStart w:name="_bookmark30" w:id="33"/>
      <w:bookmarkEnd w:id="33"/>
      <w:r>
        <w:rPr/>
      </w:r>
      <w:r>
        <w:rPr/>
        <w:t>AUTORIZAÇÃO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11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AUTORIZAÇÃO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INTERNAÇÃO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HOSPITALAR – </w:t>
            </w:r>
            <w:r>
              <w:rPr>
                <w:b/>
                <w:color w:val="FFFFFF"/>
                <w:spacing w:val="-2"/>
                <w:sz w:val="24"/>
              </w:rPr>
              <w:t>AIH’S</w:t>
            </w:r>
          </w:p>
        </w:tc>
      </w:tr>
      <w:tr>
        <w:trPr>
          <w:trHeight w:val="561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95"/>
              <w:ind w:left="7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AIH’s</w:t>
            </w:r>
            <w:r>
              <w:rPr>
                <w:b/>
                <w:spacing w:val="-2"/>
                <w:sz w:val="24"/>
              </w:rPr>
              <w:t> Apresentadas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95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AIH’S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492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Saídas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0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 </w:t>
            </w:r>
            <w:r>
              <w:rPr>
                <w:b/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90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</w:tr>
    </w:tbl>
    <w:p>
      <w:pPr>
        <w:pStyle w:val="BodyText"/>
        <w:spacing w:before="174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1" w:id="34"/>
      <w:bookmarkEnd w:id="34"/>
      <w:r>
        <w:rPr/>
        <w:t>SE</w:t>
      </w:r>
      <w:r>
        <w:rPr/>
        <w:t>RVIÇO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ATENDIMENTO</w:t>
      </w:r>
      <w:r>
        <w:rPr>
          <w:spacing w:val="-5"/>
        </w:rPr>
        <w:t> </w:t>
      </w:r>
      <w:r>
        <w:rPr/>
        <w:t>AO</w:t>
      </w:r>
      <w:r>
        <w:rPr>
          <w:spacing w:val="-9"/>
        </w:rPr>
        <w:t> </w:t>
      </w:r>
      <w:r>
        <w:rPr/>
        <w:t>USUÁRIO</w:t>
      </w:r>
      <w:r>
        <w:rPr>
          <w:spacing w:val="-5"/>
        </w:rPr>
        <w:t> </w:t>
      </w:r>
      <w:r>
        <w:rPr>
          <w:spacing w:val="-2"/>
        </w:rPr>
        <w:t>(SAU)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SERVIÇO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ATENDIMENTO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AO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USUÁRIO </w:t>
            </w:r>
            <w:r>
              <w:rPr>
                <w:b/>
                <w:color w:val="FFFFFF"/>
                <w:spacing w:val="-2"/>
                <w:sz w:val="24"/>
              </w:rPr>
              <w:t>(SAU)</w:t>
            </w:r>
          </w:p>
        </w:tc>
      </w:tr>
      <w:tr>
        <w:trPr>
          <w:trHeight w:val="561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spacing w:before="92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Ótimo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822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Queixas</w:t>
            </w:r>
            <w:r>
              <w:rPr>
                <w:spacing w:val="-2"/>
                <w:sz w:val="24"/>
              </w:rPr>
              <w:t> Recebidas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</w:t>
            </w:r>
            <w:r>
              <w:rPr>
                <w:spacing w:val="-2"/>
                <w:sz w:val="24"/>
              </w:rPr>
              <w:t> Resolvidas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1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Índice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Satisfação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 </w:t>
            </w:r>
            <w:r>
              <w:rPr>
                <w:b/>
                <w:spacing w:val="-2"/>
                <w:sz w:val="24"/>
              </w:rPr>
              <w:t>Usuário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98,90%</w:t>
            </w:r>
          </w:p>
        </w:tc>
      </w:tr>
    </w:tbl>
    <w:p>
      <w:pPr>
        <w:pStyle w:val="BodyText"/>
        <w:spacing w:before="244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2" w:id="35"/>
      <w:bookmarkEnd w:id="35"/>
      <w:r>
        <w:rPr/>
        <w:t>T</w:t>
      </w:r>
      <w:r>
        <w:rPr/>
        <w:t>AXA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7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1083868</wp:posOffset>
                </wp:positionH>
                <wp:positionV relativeFrom="paragraph">
                  <wp:posOffset>103666</wp:posOffset>
                </wp:positionV>
                <wp:extent cx="5399405" cy="295910"/>
                <wp:effectExtent l="0" t="0" r="0" b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399405" cy="295910"/>
                        </a:xfrm>
                        <a:prstGeom prst="rect">
                          <a:avLst/>
                        </a:prstGeom>
                        <a:solidFill>
                          <a:srgbClr val="00344B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1" w:firstLine="0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TAXA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SATISFAÇÃO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44002pt;margin-top:8.162724pt;width:425.15pt;height:23.3pt;mso-position-horizontal-relative:page;mso-position-vertical-relative:paragraph;z-index:-15705088;mso-wrap-distance-left:0;mso-wrap-distance-right:0" type="#_x0000_t202" id="docshape3" filled="true" fillcolor="#00344b" stroked="true" strokeweight=".48001pt" strokecolor="#000000">
                <v:textbox inset="0,0,0,0">
                  <w:txbxContent>
                    <w:p>
                      <w:pPr>
                        <w:spacing w:before="42"/>
                        <w:ind w:left="0" w:right="1" w:firstLine="0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TAXA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SATISFAÇÃO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37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561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93"/>
              <w:ind w:left="8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93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93"/>
              <w:ind w:left="1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93"/>
              <w:ind w:left="1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</w:tr>
      <w:tr>
        <w:trPr>
          <w:trHeight w:val="453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Ótimo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5.231</w:t>
            </w:r>
          </w:p>
        </w:tc>
        <w:tc>
          <w:tcPr>
            <w:tcW w:w="1985" w:type="dxa"/>
            <w:vMerge w:val="restart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36"/>
              <w:ind w:left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7.703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67,91%</w:t>
            </w:r>
          </w:p>
        </w:tc>
      </w:tr>
      <w:tr>
        <w:trPr>
          <w:trHeight w:val="453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2.387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30,99%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5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1,10%</w:t>
            </w:r>
          </w:p>
        </w:tc>
      </w:tr>
      <w:tr>
        <w:trPr>
          <w:trHeight w:val="455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58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92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Taxa 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Satisfação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92"/>
              <w:ind w:left="9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7.618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92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7.703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92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98,90%</w:t>
            </w:r>
          </w:p>
        </w:tc>
      </w:tr>
      <w:tr>
        <w:trPr>
          <w:trHeight w:val="563" w:hRule="atLeast"/>
        </w:trPr>
        <w:tc>
          <w:tcPr>
            <w:tcW w:w="2818" w:type="dxa"/>
            <w:shd w:val="clear" w:color="auto" w:fill="D9D9D9"/>
          </w:tcPr>
          <w:p>
            <w:pPr>
              <w:pStyle w:val="TableParagraph"/>
              <w:spacing w:before="95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  <w:shd w:val="clear" w:color="auto" w:fill="D9D9D9"/>
          </w:tcPr>
          <w:p>
            <w:pPr>
              <w:pStyle w:val="TableParagraph"/>
              <w:spacing w:before="95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95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7.703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95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1,10%</w:t>
            </w:r>
          </w:p>
        </w:tc>
      </w:tr>
    </w:tbl>
    <w:p>
      <w:pPr>
        <w:pStyle w:val="BodyText"/>
        <w:spacing w:before="199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1222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3" w:id="36"/>
      <w:bookmarkEnd w:id="36"/>
      <w:r>
        <w:rPr/>
        <w:t>CO</w:t>
      </w:r>
      <w:r>
        <w:rPr/>
        <w:t>NTROLE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CONTROLE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INFECÇÃO </w:t>
            </w:r>
            <w:r>
              <w:rPr>
                <w:b/>
                <w:color w:val="FFFFFF"/>
                <w:spacing w:val="-2"/>
                <w:sz w:val="24"/>
              </w:rPr>
              <w:t>HOSPITALAR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Infecção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Hospitalar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4,00%</w:t>
            </w:r>
          </w:p>
        </w:tc>
      </w:tr>
    </w:tbl>
    <w:p>
      <w:pPr>
        <w:pStyle w:val="BodyText"/>
        <w:spacing w:before="242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34" w:id="37"/>
      <w:bookmarkEnd w:id="37"/>
      <w:r>
        <w:rPr/>
        <w:t>T</w:t>
      </w:r>
      <w:r>
        <w:rPr/>
        <w:t>AXA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MORTALIDADE</w:t>
      </w:r>
      <w:r>
        <w:rPr>
          <w:spacing w:val="-7"/>
        </w:rPr>
        <w:t> </w:t>
      </w:r>
      <w:r>
        <w:rPr>
          <w:spacing w:val="-2"/>
        </w:rPr>
        <w:t>OPERATÓRIA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MORTALIDADE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OPERATÓRIA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40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Mortalidade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1,37%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Mortalidade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4,57%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2"/>
                <w:sz w:val="24"/>
              </w:rPr>
              <w:t>26,10%</w:t>
            </w:r>
          </w:p>
        </w:tc>
      </w:tr>
    </w:tbl>
    <w:p>
      <w:pPr>
        <w:pStyle w:val="BodyText"/>
        <w:spacing w:before="130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35" w:id="38"/>
      <w:bookmarkEnd w:id="38"/>
      <w:r>
        <w:rPr/>
        <w:t>A</w:t>
      </w:r>
      <w:r>
        <w:rPr/>
        <w:t>TENDIMENTOS</w:t>
      </w:r>
      <w:r>
        <w:rPr>
          <w:spacing w:val="-16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ATENDIMENTOS</w:t>
            </w:r>
            <w:r>
              <w:rPr>
                <w:b/>
                <w:color w:val="FFFFFF"/>
                <w:spacing w:val="-2"/>
                <w:sz w:val="24"/>
              </w:rPr>
              <w:t> URGÊNCIA/EMERGÊNCIA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2"/>
                <w:sz w:val="24"/>
              </w:rPr>
              <w:t> Realizados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0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273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Total </w:t>
            </w:r>
            <w:r>
              <w:rPr>
                <w:b/>
                <w:spacing w:val="-2"/>
                <w:sz w:val="24"/>
              </w:rPr>
              <w:t>Realizado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494</w:t>
            </w:r>
          </w:p>
        </w:tc>
      </w:tr>
    </w:tbl>
    <w:p>
      <w:pPr>
        <w:pStyle w:val="BodyText"/>
        <w:spacing w:before="176"/>
        <w:rPr>
          <w:sz w:val="28"/>
        </w:rPr>
      </w:pPr>
    </w:p>
    <w:p>
      <w:pPr>
        <w:pStyle w:val="Heading2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6" w:id="39"/>
      <w:bookmarkEnd w:id="39"/>
      <w:r>
        <w:rPr/>
        <w:t>CIRU</w:t>
      </w:r>
      <w:r>
        <w:rPr/>
        <w:t>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7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1083868</wp:posOffset>
                </wp:positionH>
                <wp:positionV relativeFrom="paragraph">
                  <wp:posOffset>103489</wp:posOffset>
                </wp:positionV>
                <wp:extent cx="5394960" cy="295910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5394960" cy="295910"/>
                        </a:xfrm>
                        <a:prstGeom prst="rect">
                          <a:avLst/>
                        </a:prstGeom>
                        <a:solidFill>
                          <a:srgbClr val="00344B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1" w:firstLine="0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CIRURGIAS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 REALIZADAS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344002pt;margin-top:8.148785pt;width:424.8pt;height:23.3pt;mso-position-horizontal-relative:page;mso-position-vertical-relative:paragraph;z-index:-15704064;mso-wrap-distance-left:0;mso-wrap-distance-right:0" type="#_x0000_t202" id="docshape4" filled="true" fillcolor="#00344b" stroked="true" strokeweight=".47998pt" strokecolor="#000000">
                <v:textbox inset="0,0,0,0">
                  <w:txbxContent>
                    <w:p>
                      <w:pPr>
                        <w:spacing w:before="42"/>
                        <w:ind w:left="0" w:right="1" w:firstLine="0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CIRURGIAS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 REALIZADAS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before="236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38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E7E6E6"/>
          </w:tcPr>
          <w:p>
            <w:pPr>
              <w:pStyle w:val="TableParagraph"/>
              <w:spacing w:before="40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40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291</w:t>
            </w:r>
          </w:p>
        </w:tc>
      </w:tr>
    </w:tbl>
    <w:p>
      <w:pPr>
        <w:pStyle w:val="BodyText"/>
        <w:spacing w:before="196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1273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37" w:id="40"/>
      <w:bookmarkEnd w:id="40"/>
      <w:r>
        <w:rPr/>
        <w:t>CIRU</w:t>
      </w:r>
      <w:r>
        <w:rPr/>
        <w:t>RGIAS</w:t>
      </w:r>
      <w:r>
        <w:rPr>
          <w:spacing w:val="-12"/>
        </w:rPr>
        <w:t> </w:t>
      </w:r>
      <w:r>
        <w:rPr/>
        <w:t>PROGRAMADAS</w:t>
      </w:r>
      <w:r>
        <w:rPr>
          <w:spacing w:val="-9"/>
        </w:rPr>
        <w:t> </w:t>
      </w:r>
      <w:r>
        <w:rPr/>
        <w:t>(Eletivas</w:t>
      </w:r>
      <w:r>
        <w:rPr>
          <w:spacing w:val="-9"/>
        </w:rPr>
        <w:t> </w:t>
      </w:r>
      <w:r>
        <w:rPr>
          <w:spacing w:val="-4"/>
        </w:rPr>
        <w:t>NIR)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ind w:left="6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CIRURGIAS</w:t>
            </w:r>
            <w:r>
              <w:rPr>
                <w:b/>
                <w:color w:val="FFFFFF"/>
                <w:spacing w:val="-2"/>
                <w:sz w:val="24"/>
              </w:rPr>
              <w:t> PROGRAMADAS</w:t>
            </w:r>
          </w:p>
        </w:tc>
      </w:tr>
      <w:tr>
        <w:trPr>
          <w:trHeight w:val="453" w:hRule="atLeast"/>
        </w:trPr>
        <w:tc>
          <w:tcPr>
            <w:tcW w:w="4249" w:type="dxa"/>
            <w:vMerge w:val="restart"/>
            <w:shd w:val="clear" w:color="auto" w:fill="E7E6E6"/>
          </w:tcPr>
          <w:p>
            <w:pPr>
              <w:pStyle w:val="TableParagraph"/>
              <w:spacing w:before="3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950"/>
              <w:jc w:val="left"/>
              <w:rPr>
                <w:sz w:val="24"/>
              </w:rPr>
            </w:pPr>
            <w:r>
              <w:rPr>
                <w:sz w:val="24"/>
              </w:rPr>
              <w:t>Quantidade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Cirurgias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ind w:left="9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537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E7E6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3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129</w:t>
            </w:r>
          </w:p>
        </w:tc>
      </w:tr>
    </w:tbl>
    <w:p>
      <w:pPr>
        <w:pStyle w:val="BodyText"/>
        <w:spacing w:before="163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38" w:id="41"/>
      <w:bookmarkEnd w:id="41"/>
      <w:r>
        <w:rPr/>
        <w:t>CIRU</w:t>
      </w:r>
      <w:r>
        <w:rPr/>
        <w:t>RGIAS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0"/>
              <w:ind w:left="8" w:right="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CIRURGIAS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291</w:t>
            </w:r>
          </w:p>
        </w:tc>
      </w:tr>
    </w:tbl>
    <w:p>
      <w:pPr>
        <w:pStyle w:val="BodyText"/>
        <w:spacing w:before="175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39" w:id="42"/>
      <w:bookmarkEnd w:id="42"/>
      <w:r>
        <w:rPr/>
        <w:t>CIRU</w:t>
      </w:r>
      <w:r>
        <w:rPr/>
        <w:t>RGIAS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4"/>
        </w:rPr>
        <w:t>TIPO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CIRURGIAS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TIPO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0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0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291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32"/>
        <w:rPr>
          <w:sz w:val="28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39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63" w:after="0"/>
        <w:ind w:left="2319" w:right="0" w:hanging="789"/>
        <w:jc w:val="left"/>
      </w:pPr>
      <w:r>
        <w:rPr/>
        <w:drawing>
          <wp:anchor distT="0" distB="0" distL="0" distR="0" allowOverlap="1" layoutInCell="1" locked="0" behindDoc="1" simplePos="0" relativeHeight="48581324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0" w:id="43"/>
      <w:bookmarkEnd w:id="43"/>
      <w:r>
        <w:rPr/>
        <w:t>CIRU</w:t>
      </w:r>
      <w:r>
        <w:rPr/>
        <w:t>RGIAS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4"/>
        </w:rPr>
        <w:t>PORTE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CIRURGIAS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PORTE</w:t>
            </w:r>
          </w:p>
        </w:tc>
      </w:tr>
      <w:tr>
        <w:trPr>
          <w:trHeight w:val="455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291</w:t>
            </w:r>
          </w:p>
        </w:tc>
      </w:tr>
    </w:tbl>
    <w:p>
      <w:pPr>
        <w:pStyle w:val="BodyText"/>
        <w:spacing w:before="141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1" w:id="44"/>
      <w:bookmarkEnd w:id="44"/>
      <w:r>
        <w:rPr/>
        <w:t>CIRU</w:t>
      </w:r>
      <w:r>
        <w:rPr/>
        <w:t>RGIAS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GRAU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CONTAMINAÇÃO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CIRURGIAS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GRAU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CONTAMINAÇÃO</w:t>
            </w:r>
          </w:p>
        </w:tc>
      </w:tr>
      <w:tr>
        <w:trPr>
          <w:trHeight w:val="453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291</w:t>
            </w:r>
          </w:p>
        </w:tc>
      </w:tr>
    </w:tbl>
    <w:p>
      <w:pPr>
        <w:pStyle w:val="BodyText"/>
        <w:spacing w:before="165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2" w:id="45"/>
      <w:bookmarkEnd w:id="45"/>
      <w:r>
        <w:rPr/>
        <w:t>PRO</w:t>
      </w:r>
      <w:r>
        <w:rPr/>
        <w:t>CEDIMENTOS</w:t>
      </w:r>
      <w:r>
        <w:rPr>
          <w:spacing w:val="-12"/>
        </w:rPr>
        <w:t> </w:t>
      </w:r>
      <w:r>
        <w:rPr/>
        <w:t>CIRÚRGICOS</w:t>
      </w:r>
      <w:r>
        <w:rPr>
          <w:spacing w:val="-7"/>
        </w:rPr>
        <w:t> </w:t>
      </w:r>
      <w:r>
        <w:rPr/>
        <w:t>POR</w:t>
      </w:r>
      <w:r>
        <w:rPr>
          <w:spacing w:val="-10"/>
        </w:rPr>
        <w:t> </w:t>
      </w:r>
      <w:r>
        <w:rPr>
          <w:spacing w:val="-2"/>
        </w:rPr>
        <w:t>ESPECIALIDADE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PROCEDIMENTOS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CIRÚRGICOS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ESPECIALIDADE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2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308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87"/>
        <w:rPr>
          <w:sz w:val="28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bookmarkStart w:name="_bookmark43" w:id="46"/>
      <w:bookmarkEnd w:id="46"/>
      <w:r>
        <w:rPr/>
      </w:r>
      <w:r>
        <w:rPr>
          <w:b/>
          <w:spacing w:val="-5"/>
          <w:sz w:val="22"/>
        </w:rPr>
        <w:t>40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p>
      <w:pPr>
        <w:pStyle w:val="Heading2"/>
        <w:numPr>
          <w:ilvl w:val="2"/>
          <w:numId w:val="14"/>
        </w:numPr>
        <w:tabs>
          <w:tab w:pos="2248" w:val="left" w:leader="none"/>
        </w:tabs>
        <w:spacing w:line="240" w:lineRule="auto" w:before="63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81376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PROCEDIMENTOS</w:t>
      </w:r>
      <w:r>
        <w:rPr>
          <w:spacing w:val="-11"/>
        </w:rPr>
        <w:t> </w:t>
      </w:r>
      <w:r>
        <w:rPr/>
        <w:t>CIRÚRGICOS</w:t>
      </w:r>
      <w:r>
        <w:rPr>
          <w:spacing w:val="-7"/>
        </w:rPr>
        <w:t> </w:t>
      </w:r>
      <w:r>
        <w:rPr/>
        <w:t>POR</w:t>
      </w:r>
      <w:r>
        <w:rPr>
          <w:spacing w:val="-10"/>
        </w:rPr>
        <w:t> </w:t>
      </w:r>
      <w:r>
        <w:rPr>
          <w:spacing w:val="-2"/>
        </w:rPr>
        <w:t>PORTE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PROCEDIMENTOS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CIRÚRGICOS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PORTE</w:t>
            </w:r>
          </w:p>
        </w:tc>
      </w:tr>
      <w:tr>
        <w:trPr>
          <w:trHeight w:val="455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8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82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0" w:right="17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308</w:t>
            </w:r>
          </w:p>
        </w:tc>
      </w:tr>
    </w:tbl>
    <w:p>
      <w:pPr>
        <w:pStyle w:val="BodyText"/>
        <w:spacing w:before="141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4" w:id="47"/>
      <w:bookmarkEnd w:id="47"/>
      <w:r>
        <w:rPr/>
        <w:t>A</w:t>
      </w:r>
      <w:r>
        <w:rPr/>
        <w:t>NESTESIAS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>
          <w:spacing w:val="-2"/>
        </w:rPr>
        <w:t>UNIDADE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ANESTESIAS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UNIDADES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2"/>
                <w:sz w:val="24"/>
              </w:rPr>
              <w:t> Cirúrgica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2"/>
                <w:sz w:val="24"/>
              </w:rPr>
              <w:t> Ortopédica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2"/>
                <w:sz w:val="24"/>
              </w:rPr>
              <w:t> Pediátrica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0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501</w:t>
            </w:r>
          </w:p>
        </w:tc>
      </w:tr>
    </w:tbl>
    <w:p>
      <w:pPr>
        <w:pStyle w:val="BodyText"/>
        <w:spacing w:before="167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5" w:id="48"/>
      <w:bookmarkEnd w:id="48"/>
      <w:r>
        <w:rPr/>
        <w:t>A</w:t>
      </w:r>
      <w:r>
        <w:rPr/>
        <w:t>NESTESIAS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4"/>
        </w:rPr>
        <w:t>TIPO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6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2"/>
              <w:ind w:left="8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ANESTESIAS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TIPO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Local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</w:tbl>
    <w:p>
      <w:pPr>
        <w:pStyle w:val="BodyText"/>
        <w:spacing w:before="44"/>
        <w:rPr>
          <w:sz w:val="28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41</w:t>
      </w:r>
    </w:p>
    <w:p>
      <w:pPr>
        <w:spacing w:after="0"/>
        <w:jc w:val="right"/>
        <w:rPr>
          <w:sz w:val="22"/>
        </w:rPr>
        <w:sectPr>
          <w:pgSz w:w="11910" w:h="16840"/>
          <w:pgMar w:top="162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0"/>
              <w:ind w:left="8" w:right="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ANESTESIAS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TIPO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501</w:t>
            </w:r>
          </w:p>
        </w:tc>
      </w:tr>
    </w:tbl>
    <w:p>
      <w:pPr>
        <w:pStyle w:val="BodyText"/>
        <w:spacing w:before="165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1427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6" w:id="49"/>
      <w:bookmarkEnd w:id="49"/>
      <w:r>
        <w:rPr/>
        <w:t>T</w:t>
      </w:r>
      <w:r>
        <w:rPr/>
        <w:t>AXA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URGÊNCIA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CIRURGIAS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 URGÊNCIA </w:t>
            </w:r>
            <w:r>
              <w:rPr>
                <w:b/>
                <w:color w:val="FFFFFF"/>
                <w:spacing w:val="-2"/>
                <w:sz w:val="24"/>
              </w:rPr>
              <w:t>REALIZADAS</w:t>
            </w:r>
          </w:p>
        </w:tc>
      </w:tr>
      <w:tr>
        <w:trPr>
          <w:trHeight w:val="455" w:hRule="atLeast"/>
        </w:trPr>
        <w:tc>
          <w:tcPr>
            <w:tcW w:w="8496" w:type="dxa"/>
            <w:gridSpan w:val="2"/>
            <w:shd w:val="clear" w:color="auto" w:fill="D9D9D9"/>
          </w:tcPr>
          <w:p>
            <w:pPr>
              <w:pStyle w:val="TableParagraph"/>
              <w:spacing w:before="42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291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2"/>
              <w:ind w:left="126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Taxa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Cirurgias 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26,10%</w:t>
            </w:r>
          </w:p>
        </w:tc>
      </w:tr>
    </w:tbl>
    <w:p>
      <w:pPr>
        <w:pStyle w:val="BodyText"/>
        <w:spacing w:before="162"/>
        <w:rPr>
          <w:sz w:val="28"/>
        </w:rPr>
      </w:pPr>
    </w:p>
    <w:p>
      <w:pPr>
        <w:pStyle w:val="Heading2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7" w:id="50"/>
      <w:bookmarkEnd w:id="50"/>
      <w:r>
        <w:rPr/>
        <w:t>M</w:t>
      </w:r>
      <w:r>
        <w:rPr/>
        <w:t>OTIVOS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OCORRÊNCIAS</w:t>
      </w:r>
      <w:r>
        <w:rPr>
          <w:spacing w:val="-5"/>
        </w:rPr>
        <w:t> </w:t>
      </w:r>
      <w:r>
        <w:rPr>
          <w:spacing w:val="-2"/>
        </w:rPr>
        <w:t>CIRÚRGICAS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MOTIVO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OCORRÊNCIAS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CIRÚRGICAS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2"/>
                <w:sz w:val="24"/>
              </w:rPr>
              <w:t> Física/Espancamento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2"/>
                <w:sz w:val="24"/>
              </w:rPr>
              <w:t> Eletivos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>
      <w:pPr>
        <w:pStyle w:val="BodyText"/>
        <w:spacing w:before="67"/>
        <w:rPr>
          <w:sz w:val="28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42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0"/>
              <w:ind w:left="8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MOTIVO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OCORRÊNCIAS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CIRÚRGICAS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Fogo)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Branca)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291</w:t>
            </w:r>
          </w:p>
        </w:tc>
      </w:tr>
    </w:tbl>
    <w:p>
      <w:pPr>
        <w:pStyle w:val="BodyText"/>
        <w:spacing w:before="189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81478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8" w:id="51"/>
      <w:bookmarkEnd w:id="51"/>
      <w:r>
        <w:rPr/>
        <w:t>SA</w:t>
      </w:r>
      <w:r>
        <w:rPr/>
        <w:t>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 w:right="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SADT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INTERNO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D9D9D9"/>
          </w:tcPr>
          <w:p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Realizados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Análises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Sorologias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10.947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2"/>
                <w:sz w:val="24"/>
              </w:rPr>
              <w:t> Patológica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0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2"/>
              <w:ind w:left="272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</w:t>
            </w:r>
            <w:r>
              <w:rPr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2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11.878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9"/>
        <w:rPr>
          <w:sz w:val="28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43</w:t>
      </w:r>
    </w:p>
    <w:p>
      <w:pPr>
        <w:spacing w:after="0"/>
        <w:jc w:val="right"/>
        <w:rPr>
          <w:sz w:val="22"/>
        </w:rPr>
        <w:sectPr>
          <w:pgSz w:w="11910" w:h="16840"/>
          <w:pgMar w:top="1660" w:bottom="280" w:left="880" w:right="660"/>
        </w:sectPr>
      </w:pPr>
    </w:p>
    <w:p>
      <w:pPr>
        <w:pStyle w:val="BodyText"/>
        <w:spacing w:line="360" w:lineRule="auto" w:before="62"/>
        <w:ind w:left="822" w:right="473" w:firstLine="851"/>
        <w:jc w:val="both"/>
      </w:pPr>
      <w:r>
        <w:rPr/>
        <w:t>Registra-se neste documento os relatos das ações e atividades desenvolvidas no período de 01 a 30 de abril de 2023 pelo Instituto de Planejamento e Gestão de Serviços Especializados - IPGSE na gestão e operacionalização do Hospital Estadual de Santa Helena de</w:t>
      </w:r>
      <w:r>
        <w:rPr>
          <w:spacing w:val="-9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8"/>
        </w:rPr>
        <w:t> </w:t>
      </w:r>
      <w:r>
        <w:rPr/>
        <w:t>Albanir</w:t>
      </w:r>
      <w:r>
        <w:rPr>
          <w:spacing w:val="-9"/>
        </w:rPr>
        <w:t> </w:t>
      </w:r>
      <w:r>
        <w:rPr/>
        <w:t>Faleiros</w:t>
      </w:r>
      <w:r>
        <w:rPr>
          <w:spacing w:val="-9"/>
        </w:rPr>
        <w:t> </w:t>
      </w:r>
      <w:r>
        <w:rPr/>
        <w:t>Machado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HERSO,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cumprimento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Contratos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Gestão</w:t>
      </w:r>
      <w:r>
        <w:rPr>
          <w:spacing w:val="-9"/>
        </w:rPr>
        <w:t> </w:t>
      </w:r>
      <w:r>
        <w:rPr/>
        <w:t>nº 88/2022 - 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2750947</wp:posOffset>
            </wp:positionH>
            <wp:positionV relativeFrom="paragraph">
              <wp:posOffset>250223</wp:posOffset>
            </wp:positionV>
            <wp:extent cx="2082478" cy="537209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</w:pPr>
    </w:p>
    <w:p>
      <w:pPr>
        <w:pStyle w:val="BodyText"/>
        <w:ind w:left="939" w:right="591"/>
        <w:jc w:val="center"/>
      </w:pPr>
      <w:r>
        <w:rPr/>
        <w:t>Tuany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Paula</w:t>
      </w:r>
      <w:r>
        <w:rPr>
          <w:spacing w:val="-1"/>
        </w:rPr>
        <w:t> </w:t>
      </w:r>
      <w:r>
        <w:rPr>
          <w:spacing w:val="-4"/>
        </w:rPr>
        <w:t>Terra</w:t>
      </w:r>
    </w:p>
    <w:p>
      <w:pPr>
        <w:pStyle w:val="Heading3"/>
        <w:spacing w:before="43"/>
        <w:ind w:left="941"/>
      </w:pPr>
      <w:r>
        <w:rPr/>
        <w:t>DIRETORA</w:t>
      </w:r>
      <w:r>
        <w:rPr>
          <w:spacing w:val="-1"/>
        </w:rPr>
        <w:t> </w:t>
      </w:r>
      <w:r>
        <w:rPr>
          <w:spacing w:val="-2"/>
        </w:rPr>
        <w:t>ADMINISTRATIVA</w:t>
      </w:r>
    </w:p>
    <w:p>
      <w:pPr>
        <w:pStyle w:val="BodyText"/>
        <w:spacing w:before="41"/>
        <w:ind w:left="937" w:right="592"/>
        <w:jc w:val="center"/>
      </w:pPr>
      <w:r>
        <w:rPr/>
        <w:t>Hospital</w:t>
      </w:r>
      <w:r>
        <w:rPr>
          <w:spacing w:val="-3"/>
        </w:rPr>
        <w:t> </w:t>
      </w:r>
      <w:r>
        <w:rPr/>
        <w:t>Estadual de</w:t>
      </w:r>
      <w:r>
        <w:rPr>
          <w:spacing w:val="-1"/>
        </w:rPr>
        <w:t> </w:t>
      </w:r>
      <w:r>
        <w:rPr/>
        <w:t>Santa Helena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Goiás</w:t>
      </w:r>
      <w:r>
        <w:rPr>
          <w:spacing w:val="-1"/>
        </w:rPr>
        <w:t> </w:t>
      </w:r>
      <w:r>
        <w:rPr/>
        <w:t>Dr. Albanir</w:t>
      </w:r>
      <w:r>
        <w:rPr>
          <w:spacing w:val="-2"/>
        </w:rPr>
        <w:t> </w:t>
      </w:r>
      <w:r>
        <w:rPr/>
        <w:t>Faleiros Machado</w:t>
      </w:r>
      <w:r>
        <w:rPr>
          <w:spacing w:val="2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620" w:bottom="280" w:left="880" w:right="660"/>
        </w:sectPr>
      </w:pPr>
    </w:p>
    <w:p>
      <w:pPr>
        <w:spacing w:line="216" w:lineRule="exact" w:before="105"/>
        <w:ind w:left="0" w:right="0" w:firstLine="0"/>
        <w:jc w:val="right"/>
        <w:rPr>
          <w:rFonts w:ascii="Trebuchet MS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2835998</wp:posOffset>
                </wp:positionH>
                <wp:positionV relativeFrom="paragraph">
                  <wp:posOffset>210263</wp:posOffset>
                </wp:positionV>
                <wp:extent cx="1030605" cy="14732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03060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19"/>
                              </w:rPr>
                              <w:t>MIRANDA:03991735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07007pt;margin-top:16.556149pt;width:81.150pt;height:11.6pt;mso-position-horizontal-relative:page;mso-position-vertical-relative:paragraph;z-index:15758336" type="#_x0000_t202" id="docshape5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Trebuchet MS"/>
                          <w:sz w:val="19"/>
                        </w:rPr>
                      </w:pPr>
                      <w:r>
                        <w:rPr>
                          <w:rFonts w:ascii="Trebuchet MS"/>
                          <w:spacing w:val="-2"/>
                          <w:sz w:val="19"/>
                        </w:rPr>
                        <w:t>MIRANDA:03991735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w w:val="90"/>
          <w:sz w:val="19"/>
        </w:rPr>
        <w:t>ETIENE</w:t>
      </w:r>
      <w:r>
        <w:rPr>
          <w:rFonts w:ascii="Trebuchet MS"/>
          <w:sz w:val="19"/>
        </w:rPr>
        <w:t> </w:t>
      </w:r>
      <w:r>
        <w:rPr>
          <w:rFonts w:ascii="Trebuchet MS"/>
          <w:spacing w:val="-2"/>
          <w:sz w:val="19"/>
        </w:rPr>
        <w:t>CARLA</w:t>
      </w:r>
    </w:p>
    <w:p>
      <w:pPr>
        <w:spacing w:line="240" w:lineRule="auto" w:before="62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</w:r>
    </w:p>
    <w:p>
      <w:pPr>
        <w:spacing w:before="0"/>
        <w:ind w:left="521" w:right="0" w:firstLine="0"/>
        <w:jc w:val="left"/>
        <w:rPr>
          <w:rFonts w:ascii="Trebuchet MS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3673878</wp:posOffset>
                </wp:positionH>
                <wp:positionV relativeFrom="paragraph">
                  <wp:posOffset>-38686</wp:posOffset>
                </wp:positionV>
                <wp:extent cx="438784" cy="43560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38784" cy="435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784" h="435609">
                              <a:moveTo>
                                <a:pt x="78990" y="343177"/>
                              </a:moveTo>
                              <a:lnTo>
                                <a:pt x="40854" y="367973"/>
                              </a:lnTo>
                              <a:lnTo>
                                <a:pt x="16567" y="391932"/>
                              </a:lnTo>
                              <a:lnTo>
                                <a:pt x="3744" y="412711"/>
                              </a:lnTo>
                              <a:lnTo>
                                <a:pt x="0" y="427968"/>
                              </a:lnTo>
                              <a:lnTo>
                                <a:pt x="0" y="435107"/>
                              </a:lnTo>
                              <a:lnTo>
                                <a:pt x="33474" y="435107"/>
                              </a:lnTo>
                              <a:lnTo>
                                <a:pt x="36068" y="434215"/>
                              </a:lnTo>
                              <a:lnTo>
                                <a:pt x="8479" y="434215"/>
                              </a:lnTo>
                              <a:lnTo>
                                <a:pt x="12342" y="417983"/>
                              </a:lnTo>
                              <a:lnTo>
                                <a:pt x="26664" y="395056"/>
                              </a:lnTo>
                              <a:lnTo>
                                <a:pt x="49522" y="368949"/>
                              </a:lnTo>
                              <a:lnTo>
                                <a:pt x="78990" y="343177"/>
                              </a:lnTo>
                              <a:close/>
                            </a:path>
                            <a:path w="438784" h="435609">
                              <a:moveTo>
                                <a:pt x="187433" y="0"/>
                              </a:moveTo>
                              <a:lnTo>
                                <a:pt x="172455" y="36593"/>
                              </a:lnTo>
                              <a:lnTo>
                                <a:pt x="172260" y="45519"/>
                              </a:lnTo>
                              <a:lnTo>
                                <a:pt x="172581" y="55357"/>
                              </a:lnTo>
                              <a:lnTo>
                                <a:pt x="178899" y="100479"/>
                              </a:lnTo>
                              <a:lnTo>
                                <a:pt x="187433" y="137003"/>
                              </a:lnTo>
                              <a:lnTo>
                                <a:pt x="182325" y="156821"/>
                              </a:lnTo>
                              <a:lnTo>
                                <a:pt x="168320" y="193797"/>
                              </a:lnTo>
                              <a:lnTo>
                                <a:pt x="147402" y="241829"/>
                              </a:lnTo>
                              <a:lnTo>
                                <a:pt x="121553" y="294813"/>
                              </a:lnTo>
                              <a:lnTo>
                                <a:pt x="92753" y="346647"/>
                              </a:lnTo>
                              <a:lnTo>
                                <a:pt x="62987" y="391228"/>
                              </a:lnTo>
                              <a:lnTo>
                                <a:pt x="34234" y="422451"/>
                              </a:lnTo>
                              <a:lnTo>
                                <a:pt x="8479" y="434215"/>
                              </a:lnTo>
                              <a:lnTo>
                                <a:pt x="36068" y="434215"/>
                              </a:lnTo>
                              <a:lnTo>
                                <a:pt x="37549" y="433706"/>
                              </a:lnTo>
                              <a:lnTo>
                                <a:pt x="60637" y="413631"/>
                              </a:lnTo>
                              <a:lnTo>
                                <a:pt x="88661" y="378077"/>
                              </a:lnTo>
                              <a:lnTo>
                                <a:pt x="121832" y="325327"/>
                              </a:lnTo>
                              <a:lnTo>
                                <a:pt x="126216" y="323988"/>
                              </a:lnTo>
                              <a:lnTo>
                                <a:pt x="121832" y="323988"/>
                              </a:lnTo>
                              <a:lnTo>
                                <a:pt x="153482" y="266036"/>
                              </a:lnTo>
                              <a:lnTo>
                                <a:pt x="174547" y="221514"/>
                              </a:lnTo>
                              <a:lnTo>
                                <a:pt x="187664" y="187619"/>
                              </a:lnTo>
                              <a:lnTo>
                                <a:pt x="195466" y="161547"/>
                              </a:lnTo>
                              <a:lnTo>
                                <a:pt x="211131" y="161547"/>
                              </a:lnTo>
                              <a:lnTo>
                                <a:pt x="201268" y="135664"/>
                              </a:lnTo>
                              <a:lnTo>
                                <a:pt x="204492" y="112905"/>
                              </a:lnTo>
                              <a:lnTo>
                                <a:pt x="195466" y="112905"/>
                              </a:lnTo>
                              <a:lnTo>
                                <a:pt x="190334" y="93325"/>
                              </a:lnTo>
                              <a:lnTo>
                                <a:pt x="186876" y="74414"/>
                              </a:lnTo>
                              <a:lnTo>
                                <a:pt x="184923" y="56675"/>
                              </a:lnTo>
                              <a:lnTo>
                                <a:pt x="184310" y="40610"/>
                              </a:lnTo>
                              <a:lnTo>
                                <a:pt x="184456" y="33867"/>
                              </a:lnTo>
                              <a:lnTo>
                                <a:pt x="185481" y="22480"/>
                              </a:lnTo>
                              <a:lnTo>
                                <a:pt x="188263" y="10675"/>
                              </a:lnTo>
                              <a:lnTo>
                                <a:pt x="193681" y="2677"/>
                              </a:lnTo>
                              <a:lnTo>
                                <a:pt x="204551" y="2677"/>
                              </a:lnTo>
                              <a:lnTo>
                                <a:pt x="198813" y="446"/>
                              </a:lnTo>
                              <a:lnTo>
                                <a:pt x="187433" y="0"/>
                              </a:lnTo>
                              <a:close/>
                            </a:path>
                            <a:path w="438784" h="435609">
                              <a:moveTo>
                                <a:pt x="433775" y="323095"/>
                              </a:moveTo>
                              <a:lnTo>
                                <a:pt x="421280" y="323095"/>
                              </a:lnTo>
                              <a:lnTo>
                                <a:pt x="416371" y="327558"/>
                              </a:lnTo>
                              <a:lnTo>
                                <a:pt x="416371" y="339607"/>
                              </a:lnTo>
                              <a:lnTo>
                                <a:pt x="421280" y="344070"/>
                              </a:lnTo>
                              <a:lnTo>
                                <a:pt x="433775" y="344070"/>
                              </a:lnTo>
                              <a:lnTo>
                                <a:pt x="436007" y="341839"/>
                              </a:lnTo>
                              <a:lnTo>
                                <a:pt x="422618" y="341839"/>
                              </a:lnTo>
                              <a:lnTo>
                                <a:pt x="418602" y="338268"/>
                              </a:lnTo>
                              <a:lnTo>
                                <a:pt x="418602" y="328897"/>
                              </a:lnTo>
                              <a:lnTo>
                                <a:pt x="422618" y="325327"/>
                              </a:lnTo>
                              <a:lnTo>
                                <a:pt x="436007" y="325327"/>
                              </a:lnTo>
                              <a:lnTo>
                                <a:pt x="433775" y="323095"/>
                              </a:lnTo>
                              <a:close/>
                            </a:path>
                            <a:path w="438784" h="435609">
                              <a:moveTo>
                                <a:pt x="436007" y="325327"/>
                              </a:moveTo>
                              <a:lnTo>
                                <a:pt x="432436" y="325327"/>
                              </a:lnTo>
                              <a:lnTo>
                                <a:pt x="435560" y="328897"/>
                              </a:lnTo>
                              <a:lnTo>
                                <a:pt x="435560" y="338268"/>
                              </a:lnTo>
                              <a:lnTo>
                                <a:pt x="432436" y="341839"/>
                              </a:lnTo>
                              <a:lnTo>
                                <a:pt x="436007" y="341839"/>
                              </a:lnTo>
                              <a:lnTo>
                                <a:pt x="438238" y="339607"/>
                              </a:lnTo>
                              <a:lnTo>
                                <a:pt x="438238" y="327558"/>
                              </a:lnTo>
                              <a:lnTo>
                                <a:pt x="436007" y="325327"/>
                              </a:lnTo>
                              <a:close/>
                            </a:path>
                            <a:path w="438784" h="435609">
                              <a:moveTo>
                                <a:pt x="430205" y="326666"/>
                              </a:moveTo>
                              <a:lnTo>
                                <a:pt x="423065" y="326666"/>
                              </a:lnTo>
                              <a:lnTo>
                                <a:pt x="423065" y="339607"/>
                              </a:lnTo>
                              <a:lnTo>
                                <a:pt x="425296" y="339607"/>
                              </a:lnTo>
                              <a:lnTo>
                                <a:pt x="425296" y="334698"/>
                              </a:lnTo>
                              <a:lnTo>
                                <a:pt x="430949" y="334698"/>
                              </a:lnTo>
                              <a:lnTo>
                                <a:pt x="430651" y="334252"/>
                              </a:lnTo>
                              <a:lnTo>
                                <a:pt x="429312" y="333806"/>
                              </a:lnTo>
                              <a:lnTo>
                                <a:pt x="431990" y="332913"/>
                              </a:lnTo>
                              <a:lnTo>
                                <a:pt x="425296" y="332913"/>
                              </a:lnTo>
                              <a:lnTo>
                                <a:pt x="425296" y="329343"/>
                              </a:lnTo>
                              <a:lnTo>
                                <a:pt x="431693" y="329343"/>
                              </a:lnTo>
                              <a:lnTo>
                                <a:pt x="431544" y="328451"/>
                              </a:lnTo>
                              <a:lnTo>
                                <a:pt x="430205" y="326666"/>
                              </a:lnTo>
                              <a:close/>
                            </a:path>
                            <a:path w="438784" h="435609">
                              <a:moveTo>
                                <a:pt x="430949" y="334698"/>
                              </a:moveTo>
                              <a:lnTo>
                                <a:pt x="427974" y="334698"/>
                              </a:lnTo>
                              <a:lnTo>
                                <a:pt x="428866" y="336037"/>
                              </a:lnTo>
                              <a:lnTo>
                                <a:pt x="429312" y="337376"/>
                              </a:lnTo>
                              <a:lnTo>
                                <a:pt x="429759" y="339607"/>
                              </a:lnTo>
                              <a:lnTo>
                                <a:pt x="431990" y="339607"/>
                              </a:lnTo>
                              <a:lnTo>
                                <a:pt x="431544" y="337376"/>
                              </a:lnTo>
                              <a:lnTo>
                                <a:pt x="431544" y="335591"/>
                              </a:lnTo>
                              <a:lnTo>
                                <a:pt x="430949" y="334698"/>
                              </a:lnTo>
                              <a:close/>
                            </a:path>
                            <a:path w="438784" h="435609">
                              <a:moveTo>
                                <a:pt x="431693" y="329343"/>
                              </a:moveTo>
                              <a:lnTo>
                                <a:pt x="428420" y="329343"/>
                              </a:lnTo>
                              <a:lnTo>
                                <a:pt x="429312" y="329789"/>
                              </a:lnTo>
                              <a:lnTo>
                                <a:pt x="429312" y="332467"/>
                              </a:lnTo>
                              <a:lnTo>
                                <a:pt x="427974" y="332913"/>
                              </a:lnTo>
                              <a:lnTo>
                                <a:pt x="431990" y="332913"/>
                              </a:lnTo>
                              <a:lnTo>
                                <a:pt x="431990" y="331128"/>
                              </a:lnTo>
                              <a:lnTo>
                                <a:pt x="431693" y="329343"/>
                              </a:lnTo>
                              <a:close/>
                            </a:path>
                            <a:path w="438784" h="435609">
                              <a:moveTo>
                                <a:pt x="211131" y="161547"/>
                              </a:moveTo>
                              <a:lnTo>
                                <a:pt x="195466" y="161547"/>
                              </a:lnTo>
                              <a:lnTo>
                                <a:pt x="219551" y="209904"/>
                              </a:lnTo>
                              <a:lnTo>
                                <a:pt x="244556" y="242824"/>
                              </a:lnTo>
                              <a:lnTo>
                                <a:pt x="267888" y="263777"/>
                              </a:lnTo>
                              <a:lnTo>
                                <a:pt x="286952" y="276238"/>
                              </a:lnTo>
                              <a:lnTo>
                                <a:pt x="246843" y="284201"/>
                              </a:lnTo>
                              <a:lnTo>
                                <a:pt x="205061" y="294758"/>
                              </a:lnTo>
                              <a:lnTo>
                                <a:pt x="162944" y="307992"/>
                              </a:lnTo>
                              <a:lnTo>
                                <a:pt x="121832" y="323988"/>
                              </a:lnTo>
                              <a:lnTo>
                                <a:pt x="126216" y="323988"/>
                              </a:lnTo>
                              <a:lnTo>
                                <a:pt x="163642" y="312559"/>
                              </a:lnTo>
                              <a:lnTo>
                                <a:pt x="209301" y="301842"/>
                              </a:lnTo>
                              <a:lnTo>
                                <a:pt x="256633" y="293384"/>
                              </a:lnTo>
                              <a:lnTo>
                                <a:pt x="303464" y="287394"/>
                              </a:lnTo>
                              <a:lnTo>
                                <a:pt x="336974" y="287394"/>
                              </a:lnTo>
                              <a:lnTo>
                                <a:pt x="329794" y="284270"/>
                              </a:lnTo>
                              <a:lnTo>
                                <a:pt x="360064" y="282883"/>
                              </a:lnTo>
                              <a:lnTo>
                                <a:pt x="429135" y="282883"/>
                              </a:lnTo>
                              <a:lnTo>
                                <a:pt x="417542" y="276628"/>
                              </a:lnTo>
                              <a:lnTo>
                                <a:pt x="400897" y="273114"/>
                              </a:lnTo>
                              <a:lnTo>
                                <a:pt x="310158" y="273114"/>
                              </a:lnTo>
                              <a:lnTo>
                                <a:pt x="299803" y="267187"/>
                              </a:lnTo>
                              <a:lnTo>
                                <a:pt x="247833" y="224715"/>
                              </a:lnTo>
                              <a:lnTo>
                                <a:pt x="213387" y="167467"/>
                              </a:lnTo>
                              <a:lnTo>
                                <a:pt x="211131" y="161547"/>
                              </a:lnTo>
                              <a:close/>
                            </a:path>
                            <a:path w="438784" h="435609">
                              <a:moveTo>
                                <a:pt x="336974" y="287394"/>
                              </a:moveTo>
                              <a:lnTo>
                                <a:pt x="303464" y="287394"/>
                              </a:lnTo>
                              <a:lnTo>
                                <a:pt x="332751" y="300629"/>
                              </a:lnTo>
                              <a:lnTo>
                                <a:pt x="361702" y="310600"/>
                              </a:lnTo>
                              <a:lnTo>
                                <a:pt x="388311" y="316890"/>
                              </a:lnTo>
                              <a:lnTo>
                                <a:pt x="410569" y="319079"/>
                              </a:lnTo>
                              <a:lnTo>
                                <a:pt x="424404" y="319079"/>
                              </a:lnTo>
                              <a:lnTo>
                                <a:pt x="431990" y="315955"/>
                              </a:lnTo>
                              <a:lnTo>
                                <a:pt x="432994" y="311939"/>
                              </a:lnTo>
                              <a:lnTo>
                                <a:pt x="419941" y="311939"/>
                              </a:lnTo>
                              <a:lnTo>
                                <a:pt x="402278" y="309938"/>
                              </a:lnTo>
                              <a:lnTo>
                                <a:pt x="380390" y="304297"/>
                              </a:lnTo>
                              <a:lnTo>
                                <a:pt x="355740" y="295559"/>
                              </a:lnTo>
                              <a:lnTo>
                                <a:pt x="336974" y="287394"/>
                              </a:lnTo>
                              <a:close/>
                            </a:path>
                            <a:path w="438784" h="435609">
                              <a:moveTo>
                                <a:pt x="433775" y="308815"/>
                              </a:moveTo>
                              <a:lnTo>
                                <a:pt x="430651" y="310154"/>
                              </a:lnTo>
                              <a:lnTo>
                                <a:pt x="425742" y="311939"/>
                              </a:lnTo>
                              <a:lnTo>
                                <a:pt x="432994" y="311939"/>
                              </a:lnTo>
                              <a:lnTo>
                                <a:pt x="433775" y="308815"/>
                              </a:lnTo>
                              <a:close/>
                            </a:path>
                            <a:path w="438784" h="435609">
                              <a:moveTo>
                                <a:pt x="429135" y="282883"/>
                              </a:moveTo>
                              <a:lnTo>
                                <a:pt x="360064" y="282883"/>
                              </a:lnTo>
                              <a:lnTo>
                                <a:pt x="395229" y="283880"/>
                              </a:lnTo>
                              <a:lnTo>
                                <a:pt x="424118" y="289981"/>
                              </a:lnTo>
                              <a:lnTo>
                                <a:pt x="435560" y="303906"/>
                              </a:lnTo>
                              <a:lnTo>
                                <a:pt x="436899" y="300782"/>
                              </a:lnTo>
                              <a:lnTo>
                                <a:pt x="438238" y="299443"/>
                              </a:lnTo>
                              <a:lnTo>
                                <a:pt x="438238" y="296320"/>
                              </a:lnTo>
                              <a:lnTo>
                                <a:pt x="432806" y="284863"/>
                              </a:lnTo>
                              <a:lnTo>
                                <a:pt x="429135" y="282883"/>
                              </a:lnTo>
                              <a:close/>
                            </a:path>
                            <a:path w="438784" h="435609">
                              <a:moveTo>
                                <a:pt x="363711" y="269990"/>
                              </a:moveTo>
                              <a:lnTo>
                                <a:pt x="351766" y="270290"/>
                              </a:lnTo>
                              <a:lnTo>
                                <a:pt x="338775" y="271050"/>
                              </a:lnTo>
                              <a:lnTo>
                                <a:pt x="310158" y="273114"/>
                              </a:lnTo>
                              <a:lnTo>
                                <a:pt x="400897" y="273114"/>
                              </a:lnTo>
                              <a:lnTo>
                                <a:pt x="393994" y="271656"/>
                              </a:lnTo>
                              <a:lnTo>
                                <a:pt x="363711" y="269990"/>
                              </a:lnTo>
                              <a:close/>
                            </a:path>
                            <a:path w="438784" h="435609">
                              <a:moveTo>
                                <a:pt x="208854" y="36593"/>
                              </a:moveTo>
                              <a:lnTo>
                                <a:pt x="206449" y="49772"/>
                              </a:lnTo>
                              <a:lnTo>
                                <a:pt x="203667" y="66716"/>
                              </a:lnTo>
                              <a:lnTo>
                                <a:pt x="200131" y="87677"/>
                              </a:lnTo>
                              <a:lnTo>
                                <a:pt x="195466" y="112905"/>
                              </a:lnTo>
                              <a:lnTo>
                                <a:pt x="204492" y="112905"/>
                              </a:lnTo>
                              <a:lnTo>
                                <a:pt x="204901" y="110018"/>
                              </a:lnTo>
                              <a:lnTo>
                                <a:pt x="206902" y="85459"/>
                              </a:lnTo>
                              <a:lnTo>
                                <a:pt x="207983" y="61235"/>
                              </a:lnTo>
                              <a:lnTo>
                                <a:pt x="208854" y="36593"/>
                              </a:lnTo>
                              <a:close/>
                            </a:path>
                            <a:path w="438784" h="435609">
                              <a:moveTo>
                                <a:pt x="204551" y="2677"/>
                              </a:moveTo>
                              <a:lnTo>
                                <a:pt x="193681" y="2677"/>
                              </a:lnTo>
                              <a:lnTo>
                                <a:pt x="198500" y="5717"/>
                              </a:lnTo>
                              <a:lnTo>
                                <a:pt x="203109" y="10598"/>
                              </a:lnTo>
                              <a:lnTo>
                                <a:pt x="206797" y="17990"/>
                              </a:lnTo>
                              <a:lnTo>
                                <a:pt x="208854" y="28560"/>
                              </a:lnTo>
                              <a:lnTo>
                                <a:pt x="210528" y="12049"/>
                              </a:lnTo>
                              <a:lnTo>
                                <a:pt x="206846" y="3570"/>
                              </a:lnTo>
                              <a:lnTo>
                                <a:pt x="204551" y="2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281738pt;margin-top:-3.046154pt;width:34.550pt;height:34.3pt;mso-position-horizontal-relative:page;mso-position-vertical-relative:paragraph;z-index:-17500160" id="docshape6" coordorigin="5786,-61" coordsize="691,686" path="m5910,480l5850,519,5812,556,5792,589,5786,613,5786,624,5838,624,5842,623,5799,623,5805,597,5828,561,5864,520,5910,480xm6081,-61l6067,-52,6060,-30,6057,-8,6057,-3,6057,11,6057,26,6059,43,6061,61,6064,79,6067,97,6071,117,6076,136,6081,155,6073,186,6051,244,6018,320,5977,403,5932,485,5885,555,5840,604,5799,623,5842,623,5845,622,5881,590,5925,534,5977,451,5984,449,5977,449,6027,358,6061,288,6081,235,6093,193,6118,193,6103,153,6108,117,6093,117,6085,86,6080,56,6077,28,6076,3,6076,-8,6078,-26,6082,-44,6091,-57,6108,-57,6099,-60,6081,-61xm6469,448l6449,448,6441,455,6441,474,6449,481,6469,481,6472,477,6451,477,6445,472,6445,457,6451,451,6472,451,6469,448xm6472,451l6467,451,6472,457,6472,472,6467,477,6472,477,6476,474,6476,455,6472,451xm6463,454l6452,454,6452,474,6455,474,6455,466,6464,466,6464,465,6462,465,6466,463,6455,463,6455,458,6465,458,6465,456,6463,454xm6464,466l6460,466,6461,468,6462,470,6462,474,6466,474,6465,470,6465,468,6464,466xm6465,458l6460,458,6462,458,6462,463,6460,463,6466,463,6466,461,6465,458xm6118,193l6093,193,6131,270,6171,321,6208,354,6238,374,6174,387,6109,403,6042,424,5977,449,5984,449,6043,431,6115,414,6190,401,6264,392,6316,392,6305,387,6353,385,6461,385,6443,375,6417,369,6274,369,6258,360,6242,350,6226,339,6211,328,6176,293,6146,250,6122,203,6118,193xm6316,392l6264,392,6310,413,6355,428,6397,438,6432,442,6454,442,6466,437,6468,430,6447,430,6419,427,6385,418,6346,405,6316,392xm6469,425l6464,428,6456,430,6468,430,6469,425xm6461,385l6353,385,6408,386,6454,396,6472,418,6474,413,6476,411,6476,406,6467,388,6461,385xm6358,364l6340,365,6319,366,6274,369,6417,369,6406,367,6358,364xm6115,-3l6111,17,6106,44,6101,77,6093,117,6108,117,6108,112,6111,74,6113,36,6115,-3xm6108,-57l6091,-57,6098,-52,6105,-44,6111,-33,6115,-16,6117,-42,6111,-55,6108,-57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4"/>
          <w:sz w:val="11"/>
        </w:rPr>
        <w:t>Assinado</w:t>
      </w:r>
      <w:r>
        <w:rPr>
          <w:rFonts w:ascii="Trebuchet MS"/>
          <w:sz w:val="11"/>
        </w:rPr>
        <w:t> </w:t>
      </w:r>
      <w:r>
        <w:rPr>
          <w:rFonts w:ascii="Trebuchet MS"/>
          <w:spacing w:val="-4"/>
          <w:sz w:val="11"/>
        </w:rPr>
        <w:t>de</w:t>
      </w:r>
      <w:r>
        <w:rPr>
          <w:rFonts w:ascii="Trebuchet MS"/>
          <w:sz w:val="11"/>
        </w:rPr>
        <w:t> </w:t>
      </w:r>
      <w:r>
        <w:rPr>
          <w:rFonts w:ascii="Trebuchet MS"/>
          <w:spacing w:val="-4"/>
          <w:sz w:val="11"/>
        </w:rPr>
        <w:t>forma</w:t>
      </w:r>
      <w:r>
        <w:rPr>
          <w:rFonts w:ascii="Trebuchet MS"/>
          <w:sz w:val="11"/>
        </w:rPr>
        <w:t> </w:t>
      </w:r>
      <w:r>
        <w:rPr>
          <w:rFonts w:ascii="Trebuchet MS"/>
          <w:spacing w:val="-4"/>
          <w:sz w:val="11"/>
        </w:rPr>
        <w:t>digital</w:t>
      </w:r>
      <w:r>
        <w:rPr>
          <w:rFonts w:ascii="Trebuchet MS"/>
          <w:sz w:val="11"/>
        </w:rPr>
        <w:t> </w:t>
      </w:r>
      <w:r>
        <w:rPr>
          <w:rFonts w:ascii="Trebuchet MS"/>
          <w:spacing w:val="-5"/>
          <w:sz w:val="11"/>
        </w:rPr>
        <w:t>por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10" w:h="16840"/>
          <w:pgMar w:top="1920" w:bottom="280" w:left="880" w:right="660"/>
          <w:cols w:num="2" w:equalWidth="0">
            <w:col w:w="4720" w:space="40"/>
            <w:col w:w="5610"/>
          </w:cols>
        </w:sectPr>
      </w:pPr>
    </w:p>
    <w:p>
      <w:pPr>
        <w:pStyle w:val="BodyText"/>
        <w:spacing w:before="24"/>
        <w:rPr>
          <w:rFonts w:ascii="Trebuchet MS"/>
          <w:sz w:val="19"/>
        </w:rPr>
      </w:pPr>
    </w:p>
    <w:p>
      <w:pPr>
        <w:spacing w:before="0"/>
        <w:ind w:left="0" w:right="0" w:firstLine="0"/>
        <w:jc w:val="right"/>
        <w:rPr>
          <w:rFonts w:ascii="Trebuchet MS"/>
          <w:sz w:val="19"/>
        </w:rPr>
      </w:pPr>
      <w:r>
        <w:rPr>
          <w:rFonts w:ascii="Trebuchet MS"/>
          <w:spacing w:val="-5"/>
          <w:sz w:val="19"/>
        </w:rPr>
        <w:t>105</w:t>
      </w:r>
    </w:p>
    <w:p>
      <w:pPr>
        <w:spacing w:line="249" w:lineRule="auto" w:before="2"/>
        <w:ind w:left="1359" w:right="3351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  <w:t>ETIENE</w:t>
      </w:r>
      <w:r>
        <w:rPr>
          <w:rFonts w:ascii="Trebuchet MS"/>
          <w:spacing w:val="-10"/>
          <w:sz w:val="11"/>
        </w:rPr>
        <w:t> </w:t>
      </w:r>
      <w:r>
        <w:rPr>
          <w:rFonts w:ascii="Trebuchet MS"/>
          <w:sz w:val="11"/>
        </w:rPr>
        <w:t>CARLA</w:t>
      </w:r>
      <w:r>
        <w:rPr>
          <w:rFonts w:ascii="Trebuchet MS"/>
          <w:spacing w:val="40"/>
          <w:sz w:val="11"/>
        </w:rPr>
        <w:t> </w:t>
      </w:r>
      <w:r>
        <w:rPr>
          <w:rFonts w:ascii="Trebuchet MS"/>
          <w:spacing w:val="-2"/>
          <w:sz w:val="11"/>
        </w:rPr>
        <w:t>MIRANDA:03991735105</w:t>
      </w:r>
    </w:p>
    <w:p>
      <w:pPr>
        <w:spacing w:before="2"/>
        <w:ind w:left="1359" w:right="0" w:firstLine="0"/>
        <w:jc w:val="left"/>
        <w:rPr>
          <w:rFonts w:ascii="Trebuchet MS"/>
          <w:sz w:val="11"/>
        </w:rPr>
      </w:pPr>
      <w:r>
        <w:rPr>
          <w:rFonts w:ascii="Trebuchet MS"/>
          <w:w w:val="90"/>
          <w:sz w:val="11"/>
        </w:rPr>
        <w:t>Dados:</w:t>
      </w:r>
      <w:r>
        <w:rPr>
          <w:rFonts w:ascii="Trebuchet MS"/>
          <w:spacing w:val="1"/>
          <w:sz w:val="11"/>
        </w:rPr>
        <w:t> </w:t>
      </w:r>
      <w:r>
        <w:rPr>
          <w:rFonts w:ascii="Trebuchet MS"/>
          <w:w w:val="90"/>
          <w:sz w:val="11"/>
        </w:rPr>
        <w:t>2023.12.21</w:t>
      </w:r>
      <w:r>
        <w:rPr>
          <w:rFonts w:ascii="Trebuchet MS"/>
          <w:spacing w:val="1"/>
          <w:sz w:val="11"/>
        </w:rPr>
        <w:t> </w:t>
      </w:r>
      <w:r>
        <w:rPr>
          <w:rFonts w:ascii="Trebuchet MS"/>
          <w:w w:val="90"/>
          <w:sz w:val="11"/>
        </w:rPr>
        <w:t>16:16:01</w:t>
      </w:r>
      <w:r>
        <w:rPr>
          <w:rFonts w:ascii="Trebuchet MS"/>
          <w:spacing w:val="2"/>
          <w:sz w:val="11"/>
        </w:rPr>
        <w:t> </w:t>
      </w:r>
      <w:r>
        <w:rPr>
          <w:rFonts w:ascii="Trebuchet MS"/>
          <w:w w:val="90"/>
          <w:sz w:val="11"/>
        </w:rPr>
        <w:t>-</w:t>
      </w:r>
      <w:r>
        <w:rPr>
          <w:rFonts w:ascii="Trebuchet MS"/>
          <w:spacing w:val="-2"/>
          <w:w w:val="90"/>
          <w:sz w:val="11"/>
        </w:rPr>
        <w:t>03'00'</w:t>
      </w:r>
    </w:p>
    <w:p>
      <w:pPr>
        <w:pStyle w:val="BodyText"/>
        <w:spacing w:before="5"/>
        <w:rPr>
          <w:rFonts w:ascii="Trebuchet MS"/>
          <w:sz w:val="11"/>
        </w:rPr>
      </w:pPr>
    </w:p>
    <w:p>
      <w:pPr>
        <w:pStyle w:val="BodyText"/>
        <w:ind w:left="402"/>
      </w:pPr>
      <w:r>
        <w:rPr/>
        <w:t>Etiene</w:t>
      </w:r>
      <w:r>
        <w:rPr>
          <w:spacing w:val="-3"/>
        </w:rPr>
        <w:t> </w:t>
      </w:r>
      <w:r>
        <w:rPr/>
        <w:t>Carla</w:t>
      </w:r>
      <w:r>
        <w:rPr>
          <w:spacing w:val="-2"/>
        </w:rPr>
        <w:t> Miranda</w:t>
      </w:r>
    </w:p>
    <w:p>
      <w:pPr>
        <w:spacing w:after="0"/>
        <w:sectPr>
          <w:type w:val="continuous"/>
          <w:pgSz w:w="11910" w:h="16840"/>
          <w:pgMar w:top="1920" w:bottom="280" w:left="880" w:right="660"/>
          <w:cols w:num="2" w:equalWidth="0">
            <w:col w:w="3883" w:space="40"/>
            <w:col w:w="6447"/>
          </w:cols>
        </w:sectPr>
      </w:pPr>
    </w:p>
    <w:p>
      <w:pPr>
        <w:pStyle w:val="Heading3"/>
        <w:spacing w:before="43"/>
        <w:ind w:left="937"/>
      </w:pPr>
      <w:r>
        <w:rPr/>
        <w:drawing>
          <wp:anchor distT="0" distB="0" distL="0" distR="0" allowOverlap="1" layoutInCell="1" locked="0" behindDoc="1" simplePos="0" relativeHeight="48581580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SUPERINTENDENTE</w:t>
      </w:r>
      <w:r>
        <w:rPr>
          <w:spacing w:val="-5"/>
        </w:rPr>
        <w:t> </w:t>
      </w:r>
      <w:r>
        <w:rPr>
          <w:spacing w:val="-2"/>
        </w:rPr>
        <w:t>TÉCNICO</w:t>
      </w:r>
    </w:p>
    <w:p>
      <w:pPr>
        <w:pStyle w:val="BodyText"/>
        <w:spacing w:before="41"/>
        <w:ind w:left="938" w:right="591"/>
        <w:jc w:val="center"/>
      </w:pPr>
      <w:r>
        <w:rPr/>
        <w:t>Instituto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Planejamento 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Serviços</w:t>
      </w:r>
      <w:r>
        <w:rPr>
          <w:spacing w:val="2"/>
        </w:rPr>
        <w:t> </w:t>
      </w:r>
      <w:r>
        <w:rPr/>
        <w:t>Especializados</w:t>
      </w:r>
      <w:r>
        <w:rPr>
          <w:spacing w:val="1"/>
        </w:rPr>
        <w:t> </w:t>
      </w:r>
      <w:r>
        <w:rPr>
          <w:spacing w:val="-2"/>
        </w:rPr>
        <w:t>(IPGSE)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BodyText"/>
        <w:ind w:left="6028"/>
      </w:pPr>
      <w:r>
        <w:rPr/>
        <w:t>Rio Verde</w:t>
      </w:r>
      <w:r>
        <w:rPr>
          <w:spacing w:val="-2"/>
        </w:rPr>
        <w:t> </w:t>
      </w:r>
      <w:r>
        <w:rPr/>
        <w:t>– Goiás, 10 de</w:t>
      </w:r>
      <w:r>
        <w:rPr>
          <w:spacing w:val="2"/>
        </w:rPr>
        <w:t> </w:t>
      </w:r>
      <w:r>
        <w:rPr/>
        <w:t>maio de</w:t>
      </w:r>
      <w:r>
        <w:rPr>
          <w:spacing w:val="-1"/>
        </w:rPr>
        <w:t> </w:t>
      </w:r>
      <w:r>
        <w:rPr>
          <w:spacing w:val="-2"/>
        </w:rPr>
        <w:t>2023.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9"/>
        <w:rPr>
          <w:sz w:val="22"/>
        </w:rPr>
      </w:pPr>
    </w:p>
    <w:p>
      <w:pPr>
        <w:spacing w:before="0"/>
        <w:ind w:left="0" w:right="752" w:firstLine="0"/>
        <w:jc w:val="right"/>
        <w:rPr>
          <w:b/>
          <w:sz w:val="22"/>
        </w:rPr>
      </w:pPr>
      <w:r>
        <w:rPr>
          <w:b/>
          <w:spacing w:val="-5"/>
          <w:sz w:val="22"/>
        </w:rPr>
        <w:t>44</w:t>
      </w:r>
    </w:p>
    <w:sectPr>
      <w:type w:val="continuous"/>
      <w:pgSz w:w="11910" w:h="16840"/>
      <w:pgMar w:top="1920" w:bottom="280" w:left="8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2319" w:hanging="79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9" w:hanging="79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19" w:hanging="79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33" w:hanging="79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38" w:hanging="79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3" w:hanging="79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79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2" w:hanging="79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57" w:hanging="79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85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59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7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3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3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85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2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8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1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0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85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88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7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62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02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9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3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3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2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73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2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8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0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30" w:hanging="70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9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946" w:hanging="14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00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61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22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3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44" w:hanging="141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07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30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5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8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1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36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1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62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63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6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4" w:hanging="88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8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96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0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38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84" w:hanging="27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57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45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34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3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11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89" w:hanging="440"/>
      </w:pPr>
      <w:rPr>
        <w:rFonts w:hint="default"/>
        <w:lang w:val="pt-PT" w:eastAsia="en-US" w:bidi="ar-SA"/>
      </w:rPr>
    </w:lvl>
  </w:abstractNum>
  <w:num w:numId="14">
    <w:abstractNumId w:val="13"/>
  </w:num>
  <w:num w:numId="8">
    <w:abstractNumId w:val="7"/>
  </w:num>
  <w:num w:numId="7">
    <w:abstractNumId w:val="6"/>
  </w:num>
  <w:num w:numId="6">
    <w:abstractNumId w:val="5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05" w:after="240"/>
      <w:ind w:right="752"/>
      <w:jc w:val="right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1481" w:hanging="439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79"/>
      <w:ind w:left="1483" w:hanging="275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19"/>
      <w:ind w:left="2141" w:hanging="88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21"/>
      <w:ind w:left="2141" w:hanging="880"/>
    </w:pPr>
    <w:rPr>
      <w:rFonts w:ascii="Times New Roman" w:hAnsi="Times New Roman" w:eastAsia="Times New Roman" w:cs="Times New Roman"/>
      <w:b/>
      <w:bCs/>
      <w:i/>
      <w:iCs/>
      <w:lang w:val="pt-PT" w:eastAsia="en-US" w:bidi="ar-SA"/>
    </w:rPr>
  </w:style>
  <w:style w:styleId="TOC6" w:type="paragraph">
    <w:name w:val="TOC 6"/>
    <w:basedOn w:val="Normal"/>
    <w:uiPriority w:val="1"/>
    <w:qFormat/>
    <w:pPr>
      <w:spacing w:before="117"/>
      <w:ind w:left="2362" w:hanging="88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235" w:hanging="70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248" w:hanging="718"/>
      <w:outlineLvl w:val="2"/>
    </w:pPr>
    <w:rPr>
      <w:rFonts w:ascii="Times New Roman" w:hAnsi="Times New Roman" w:eastAsia="Times New Roman" w:cs="Times New Roman"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right="591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822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490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54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9"/>
      <w:ind w:left="107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s://telemedicinamorsch.com.br/blog/exames-pcmso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2024-08-08T20:02:55Z</dcterms:created>
  <dcterms:modified xsi:type="dcterms:W3CDTF">2024-08-08T20:02:55Z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