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8"/>
        </w:rPr>
      </w:pPr>
    </w:p>
    <w:p>
      <w:pPr>
        <w:spacing w:before="99"/>
        <w:ind w:left="3017" w:right="0" w:hanging="236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w w:val="80"/>
          <w:sz w:val="32"/>
        </w:rPr>
        <w:t>RELATÓRIO</w:t>
      </w:r>
      <w:r>
        <w:rPr>
          <w:rFonts w:ascii="Arial" w:hAnsi="Arial"/>
          <w:b/>
          <w:spacing w:val="22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MENSAL</w:t>
      </w:r>
      <w:r>
        <w:rPr>
          <w:rFonts w:ascii="Arial" w:hAnsi="Arial"/>
          <w:b/>
          <w:spacing w:val="20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E</w:t>
      </w:r>
      <w:r>
        <w:rPr>
          <w:rFonts w:ascii="Arial" w:hAnsi="Arial"/>
          <w:b/>
          <w:spacing w:val="21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ANUAL</w:t>
      </w:r>
      <w:r>
        <w:rPr>
          <w:rFonts w:ascii="Arial" w:hAnsi="Arial"/>
          <w:b/>
          <w:spacing w:val="25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DE</w:t>
      </w:r>
      <w:r>
        <w:rPr>
          <w:rFonts w:ascii="Arial" w:hAnsi="Arial"/>
          <w:b/>
          <w:spacing w:val="22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SUAS</w:t>
      </w:r>
      <w:r>
        <w:rPr>
          <w:rFonts w:ascii="Arial" w:hAnsi="Arial"/>
          <w:b/>
          <w:spacing w:val="20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AÇÕES</w:t>
      </w:r>
      <w:r>
        <w:rPr>
          <w:rFonts w:ascii="Arial" w:hAnsi="Arial"/>
          <w:b/>
          <w:spacing w:val="24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E</w:t>
      </w:r>
      <w:r>
        <w:rPr>
          <w:rFonts w:ascii="Arial" w:hAnsi="Arial"/>
          <w:b/>
          <w:spacing w:val="20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ATIVIDADES</w:t>
      </w:r>
      <w:r>
        <w:rPr>
          <w:rFonts w:ascii="Arial" w:hAnsi="Arial"/>
          <w:b/>
          <w:spacing w:val="-68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(</w:t>
      </w:r>
      <w:r>
        <w:rPr>
          <w:rFonts w:ascii="Arial" w:hAnsi="Arial"/>
          <w:b/>
          <w:w w:val="80"/>
          <w:sz w:val="28"/>
          <w:u w:val="thick"/>
        </w:rPr>
        <w:t>MÊS</w:t>
      </w:r>
      <w:r>
        <w:rPr>
          <w:rFonts w:ascii="Arial" w:hAnsi="Arial"/>
          <w:b/>
          <w:spacing w:val="4"/>
          <w:w w:val="80"/>
          <w:sz w:val="28"/>
          <w:u w:val="thick"/>
        </w:rPr>
        <w:t> </w:t>
      </w:r>
      <w:r>
        <w:rPr>
          <w:rFonts w:ascii="Arial" w:hAnsi="Arial"/>
          <w:b/>
          <w:w w:val="80"/>
          <w:sz w:val="28"/>
          <w:u w:val="thick"/>
        </w:rPr>
        <w:t>DE</w:t>
      </w:r>
      <w:r>
        <w:rPr>
          <w:rFonts w:ascii="Arial" w:hAnsi="Arial"/>
          <w:b/>
          <w:spacing w:val="1"/>
          <w:w w:val="80"/>
          <w:sz w:val="28"/>
          <w:u w:val="thick"/>
        </w:rPr>
        <w:t> </w:t>
      </w:r>
      <w:r>
        <w:rPr>
          <w:rFonts w:ascii="Arial" w:hAnsi="Arial"/>
          <w:b/>
          <w:w w:val="80"/>
          <w:sz w:val="28"/>
          <w:u w:val="thick"/>
        </w:rPr>
        <w:t>FEVEREIRO DE</w:t>
      </w:r>
      <w:r>
        <w:rPr>
          <w:rFonts w:ascii="Arial" w:hAnsi="Arial"/>
          <w:b/>
          <w:spacing w:val="4"/>
          <w:w w:val="80"/>
          <w:sz w:val="28"/>
          <w:u w:val="thick"/>
        </w:rPr>
        <w:t> </w:t>
      </w:r>
      <w:r>
        <w:rPr>
          <w:rFonts w:ascii="Arial" w:hAnsi="Arial"/>
          <w:b/>
          <w:w w:val="80"/>
          <w:sz w:val="28"/>
          <w:u w:val="thick"/>
        </w:rPr>
        <w:t>2022</w:t>
      </w:r>
      <w:r>
        <w:rPr>
          <w:rFonts w:ascii="Arial" w:hAnsi="Arial"/>
          <w:b/>
          <w:w w:val="80"/>
          <w:sz w:val="32"/>
        </w:rPr>
        <w:t>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2"/>
        <w:spacing w:line="322" w:lineRule="exact" w:before="248"/>
        <w:jc w:val="both"/>
      </w:pPr>
      <w:r>
        <w:rPr>
          <w:w w:val="85"/>
        </w:rPr>
        <w:t>RELATÓRIO</w:t>
      </w:r>
      <w:r>
        <w:rPr>
          <w:spacing w:val="51"/>
          <w:w w:val="85"/>
        </w:rPr>
        <w:t> </w:t>
      </w:r>
      <w:r>
        <w:rPr>
          <w:w w:val="85"/>
        </w:rPr>
        <w:t>MENSAL</w:t>
      </w:r>
      <w:r>
        <w:rPr>
          <w:spacing w:val="52"/>
          <w:w w:val="85"/>
        </w:rPr>
        <w:t> </w:t>
      </w:r>
      <w:r>
        <w:rPr>
          <w:w w:val="85"/>
        </w:rPr>
        <w:t>E</w:t>
      </w:r>
      <w:r>
        <w:rPr>
          <w:spacing w:val="55"/>
          <w:w w:val="85"/>
        </w:rPr>
        <w:t> </w:t>
      </w:r>
      <w:r>
        <w:rPr>
          <w:w w:val="85"/>
        </w:rPr>
        <w:t>ANUAL</w:t>
      </w:r>
      <w:r>
        <w:rPr>
          <w:spacing w:val="53"/>
          <w:w w:val="85"/>
        </w:rPr>
        <w:t> </w:t>
      </w:r>
      <w:r>
        <w:rPr>
          <w:w w:val="85"/>
        </w:rPr>
        <w:t>DE</w:t>
      </w:r>
      <w:r>
        <w:rPr>
          <w:spacing w:val="50"/>
          <w:w w:val="85"/>
        </w:rPr>
        <w:t> </w:t>
      </w:r>
      <w:r>
        <w:rPr>
          <w:w w:val="85"/>
        </w:rPr>
        <w:t>SUAS</w:t>
      </w:r>
      <w:r>
        <w:rPr>
          <w:spacing w:val="51"/>
          <w:w w:val="85"/>
        </w:rPr>
        <w:t> </w:t>
      </w:r>
      <w:r>
        <w:rPr>
          <w:w w:val="85"/>
        </w:rPr>
        <w:t>AÇÕES</w:t>
      </w:r>
      <w:r>
        <w:rPr>
          <w:spacing w:val="49"/>
          <w:w w:val="85"/>
        </w:rPr>
        <w:t> </w:t>
      </w:r>
      <w:r>
        <w:rPr>
          <w:w w:val="85"/>
        </w:rPr>
        <w:t>E</w:t>
      </w:r>
      <w:r>
        <w:rPr>
          <w:spacing w:val="52"/>
          <w:w w:val="85"/>
        </w:rPr>
        <w:t> </w:t>
      </w:r>
      <w:r>
        <w:rPr>
          <w:w w:val="85"/>
        </w:rPr>
        <w:t>ATIVIDADES</w:t>
      </w:r>
    </w:p>
    <w:p>
      <w:pPr>
        <w:spacing w:before="0"/>
        <w:ind w:left="465" w:right="110" w:firstLine="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REFERENTES AO MÊS FEVEREIRO DE 2022, em cumprimento ao Contrato de</w:t>
      </w:r>
      <w:r>
        <w:rPr>
          <w:rFonts w:ascii="Arial" w:hAnsi="Arial"/>
          <w:b/>
          <w:spacing w:val="1"/>
          <w:w w:val="80"/>
          <w:sz w:val="28"/>
        </w:rPr>
        <w:t> </w:t>
      </w:r>
      <w:r>
        <w:rPr>
          <w:rFonts w:ascii="Arial" w:hAnsi="Arial"/>
          <w:b/>
          <w:w w:val="85"/>
          <w:sz w:val="28"/>
        </w:rPr>
        <w:t>Gestão nº 08/2021-SES/GO, que estabelece o compromisso entre as partes</w:t>
      </w:r>
      <w:r>
        <w:rPr>
          <w:rFonts w:ascii="Arial" w:hAnsi="Arial"/>
          <w:b/>
          <w:spacing w:val="-64"/>
          <w:w w:val="85"/>
          <w:sz w:val="28"/>
        </w:rPr>
        <w:t> </w:t>
      </w:r>
      <w:r>
        <w:rPr>
          <w:rFonts w:ascii="Arial" w:hAnsi="Arial"/>
          <w:b/>
          <w:w w:val="80"/>
          <w:sz w:val="28"/>
        </w:rPr>
        <w:t>para o gerenciamento, operacionalização e execução das ações e serviços de</w:t>
      </w:r>
      <w:r>
        <w:rPr>
          <w:rFonts w:ascii="Arial" w:hAnsi="Arial"/>
          <w:b/>
          <w:spacing w:val="1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saúde</w:t>
      </w:r>
      <w:r>
        <w:rPr>
          <w:rFonts w:ascii="Arial" w:hAnsi="Arial"/>
          <w:b/>
          <w:spacing w:val="14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no</w:t>
      </w:r>
      <w:r>
        <w:rPr>
          <w:rFonts w:ascii="Arial" w:hAnsi="Arial"/>
          <w:b/>
          <w:spacing w:val="17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HOSPITAL</w:t>
      </w:r>
      <w:r>
        <w:rPr>
          <w:rFonts w:ascii="Arial" w:hAnsi="Arial"/>
          <w:b/>
          <w:spacing w:val="18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ESTADUAL</w:t>
      </w:r>
      <w:r>
        <w:rPr>
          <w:rFonts w:ascii="Arial" w:hAnsi="Arial"/>
          <w:b/>
          <w:spacing w:val="19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DE</w:t>
      </w:r>
      <w:r>
        <w:rPr>
          <w:rFonts w:ascii="Arial" w:hAnsi="Arial"/>
          <w:b/>
          <w:spacing w:val="15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SANTA</w:t>
      </w:r>
      <w:r>
        <w:rPr>
          <w:rFonts w:ascii="Arial" w:hAnsi="Arial"/>
          <w:b/>
          <w:spacing w:val="15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HELENA</w:t>
      </w:r>
      <w:r>
        <w:rPr>
          <w:rFonts w:ascii="Arial" w:hAnsi="Arial"/>
          <w:b/>
          <w:spacing w:val="17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DE</w:t>
      </w:r>
      <w:r>
        <w:rPr>
          <w:rFonts w:ascii="Arial" w:hAnsi="Arial"/>
          <w:b/>
          <w:spacing w:val="12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GOIÁS</w:t>
      </w:r>
      <w:r>
        <w:rPr>
          <w:rFonts w:ascii="Arial" w:hAnsi="Arial"/>
          <w:b/>
          <w:spacing w:val="21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DR.</w:t>
      </w:r>
      <w:r>
        <w:rPr>
          <w:rFonts w:ascii="Arial" w:hAnsi="Arial"/>
          <w:b/>
          <w:spacing w:val="18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ALBANIR</w:t>
      </w:r>
    </w:p>
    <w:p>
      <w:pPr>
        <w:spacing w:line="320" w:lineRule="exact" w:before="0"/>
        <w:ind w:left="465" w:right="0" w:firstLine="0"/>
        <w:jc w:val="both"/>
        <w:rPr>
          <w:rFonts w:ascii="Arial"/>
          <w:b/>
          <w:sz w:val="28"/>
        </w:rPr>
      </w:pPr>
      <w:r>
        <w:rPr>
          <w:rFonts w:ascii="Arial"/>
          <w:b/>
          <w:w w:val="80"/>
          <w:sz w:val="28"/>
        </w:rPr>
        <w:t>FALEIROS</w:t>
      </w:r>
      <w:r>
        <w:rPr>
          <w:rFonts w:ascii="Arial"/>
          <w:b/>
          <w:spacing w:val="12"/>
          <w:w w:val="80"/>
          <w:sz w:val="28"/>
        </w:rPr>
        <w:t> </w:t>
      </w:r>
      <w:r>
        <w:rPr>
          <w:rFonts w:ascii="Arial"/>
          <w:b/>
          <w:w w:val="80"/>
          <w:sz w:val="28"/>
        </w:rPr>
        <w:t>MACHADO</w:t>
      </w:r>
      <w:r>
        <w:rPr>
          <w:rFonts w:ascii="Arial"/>
          <w:b/>
          <w:spacing w:val="16"/>
          <w:w w:val="80"/>
          <w:sz w:val="28"/>
        </w:rPr>
        <w:t> </w:t>
      </w:r>
      <w:r>
        <w:rPr>
          <w:rFonts w:ascii="Arial"/>
          <w:b/>
          <w:w w:val="80"/>
          <w:sz w:val="28"/>
        </w:rPr>
        <w:t>-</w:t>
      </w:r>
      <w:r>
        <w:rPr>
          <w:rFonts w:ascii="Arial"/>
          <w:b/>
          <w:spacing w:val="17"/>
          <w:w w:val="80"/>
          <w:sz w:val="28"/>
        </w:rPr>
        <w:t> </w:t>
      </w:r>
      <w:r>
        <w:rPr>
          <w:rFonts w:ascii="Arial"/>
          <w:b/>
          <w:w w:val="80"/>
          <w:sz w:val="28"/>
        </w:rPr>
        <w:t>HERSO,</w:t>
      </w:r>
      <w:r>
        <w:rPr>
          <w:rFonts w:ascii="Arial"/>
          <w:b/>
          <w:spacing w:val="13"/>
          <w:w w:val="80"/>
          <w:sz w:val="28"/>
        </w:rPr>
        <w:t> </w:t>
      </w:r>
      <w:r>
        <w:rPr>
          <w:rFonts w:ascii="Arial"/>
          <w:b/>
          <w:w w:val="80"/>
          <w:sz w:val="28"/>
        </w:rPr>
        <w:t>para</w:t>
      </w:r>
      <w:r>
        <w:rPr>
          <w:rFonts w:ascii="Arial"/>
          <w:b/>
          <w:spacing w:val="14"/>
          <w:w w:val="80"/>
          <w:sz w:val="28"/>
        </w:rPr>
        <w:t> </w:t>
      </w:r>
      <w:r>
        <w:rPr>
          <w:rFonts w:ascii="Arial"/>
          <w:b/>
          <w:w w:val="80"/>
          <w:sz w:val="28"/>
        </w:rPr>
        <w:t>os</w:t>
      </w:r>
      <w:r>
        <w:rPr>
          <w:rFonts w:ascii="Arial"/>
          <w:b/>
          <w:spacing w:val="11"/>
          <w:w w:val="80"/>
          <w:sz w:val="28"/>
        </w:rPr>
        <w:t> </w:t>
      </w:r>
      <w:r>
        <w:rPr>
          <w:rFonts w:ascii="Arial"/>
          <w:b/>
          <w:w w:val="80"/>
          <w:sz w:val="28"/>
        </w:rPr>
        <w:t>fins</w:t>
      </w:r>
      <w:r>
        <w:rPr>
          <w:rFonts w:ascii="Arial"/>
          <w:b/>
          <w:spacing w:val="14"/>
          <w:w w:val="80"/>
          <w:sz w:val="28"/>
        </w:rPr>
        <w:t> </w:t>
      </w:r>
      <w:r>
        <w:rPr>
          <w:rFonts w:ascii="Arial"/>
          <w:b/>
          <w:w w:val="80"/>
          <w:sz w:val="28"/>
        </w:rPr>
        <w:t>que</w:t>
      </w:r>
      <w:r>
        <w:rPr>
          <w:rFonts w:ascii="Arial"/>
          <w:b/>
          <w:spacing w:val="11"/>
          <w:w w:val="80"/>
          <w:sz w:val="28"/>
        </w:rPr>
        <w:t> </w:t>
      </w:r>
      <w:r>
        <w:rPr>
          <w:rFonts w:ascii="Arial"/>
          <w:b/>
          <w:w w:val="80"/>
          <w:sz w:val="28"/>
        </w:rPr>
        <w:t>se</w:t>
      </w:r>
      <w:r>
        <w:rPr>
          <w:rFonts w:ascii="Arial"/>
          <w:b/>
          <w:spacing w:val="15"/>
          <w:w w:val="80"/>
          <w:sz w:val="28"/>
        </w:rPr>
        <w:t> </w:t>
      </w:r>
      <w:r>
        <w:rPr>
          <w:rFonts w:ascii="Arial"/>
          <w:b/>
          <w:w w:val="80"/>
          <w:sz w:val="28"/>
        </w:rPr>
        <w:t>destina.</w:t>
      </w:r>
    </w:p>
    <w:p>
      <w:pPr>
        <w:spacing w:after="0" w:line="320" w:lineRule="exact"/>
        <w:jc w:val="both"/>
        <w:rPr>
          <w:rFonts w:ascii="Arial"/>
          <w:sz w:val="28"/>
        </w:rPr>
        <w:sectPr>
          <w:headerReference w:type="default" r:id="rId5"/>
          <w:footerReference w:type="default" r:id="rId6"/>
          <w:type w:val="continuous"/>
          <w:pgSz w:w="11910" w:h="16840"/>
          <w:pgMar w:header="1022" w:footer="964" w:top="1720" w:bottom="1160" w:left="1520" w:right="1300"/>
          <w:pgNumType w:start="1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rPr>
          <w:u w:val="none"/>
        </w:rPr>
      </w:pPr>
      <w:r>
        <w:rPr>
          <w:w w:val="80"/>
          <w:u w:val="thick"/>
        </w:rPr>
        <w:t>MEMBROS</w:t>
      </w:r>
      <w:r>
        <w:rPr>
          <w:spacing w:val="16"/>
          <w:w w:val="80"/>
          <w:u w:val="thick"/>
        </w:rPr>
        <w:t> </w:t>
      </w:r>
      <w:r>
        <w:rPr>
          <w:w w:val="80"/>
          <w:u w:val="thick"/>
        </w:rPr>
        <w:t>DO</w:t>
      </w:r>
      <w:r>
        <w:rPr>
          <w:spacing w:val="18"/>
          <w:w w:val="80"/>
          <w:u w:val="thick"/>
        </w:rPr>
        <w:t> </w:t>
      </w:r>
      <w:r>
        <w:rPr>
          <w:w w:val="80"/>
          <w:u w:val="thick"/>
        </w:rPr>
        <w:t>IPGSE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2"/>
        <w:spacing w:before="276"/>
      </w:pPr>
      <w:r>
        <w:rPr>
          <w:w w:val="80"/>
          <w:u w:val="thick"/>
        </w:rPr>
        <w:t>CONSELHO</w:t>
      </w:r>
      <w:r>
        <w:rPr>
          <w:spacing w:val="25"/>
          <w:w w:val="80"/>
          <w:u w:val="thick"/>
        </w:rPr>
        <w:t> </w:t>
      </w:r>
      <w:r>
        <w:rPr>
          <w:w w:val="80"/>
          <w:u w:val="thick"/>
        </w:rPr>
        <w:t>DE</w:t>
      </w:r>
      <w:r>
        <w:rPr>
          <w:spacing w:val="23"/>
          <w:w w:val="80"/>
          <w:u w:val="thick"/>
        </w:rPr>
        <w:t> </w:t>
      </w:r>
      <w:r>
        <w:rPr>
          <w:w w:val="80"/>
          <w:u w:val="thick"/>
        </w:rPr>
        <w:t>ADMINISTRAÇÃO</w:t>
      </w:r>
      <w:r>
        <w:rPr>
          <w:spacing w:val="23"/>
          <w:w w:val="80"/>
          <w:u w:val="thick"/>
        </w:rPr>
        <w:t> </w:t>
      </w:r>
      <w:r>
        <w:rPr>
          <w:w w:val="80"/>
          <w:u w:val="thick"/>
        </w:rPr>
        <w:t>DA</w:t>
      </w:r>
      <w:r>
        <w:rPr>
          <w:spacing w:val="23"/>
          <w:w w:val="80"/>
          <w:u w:val="thick"/>
        </w:rPr>
        <w:t> </w:t>
      </w:r>
      <w:r>
        <w:rPr>
          <w:w w:val="80"/>
          <w:u w:val="thick"/>
        </w:rPr>
        <w:t>INSTITUIÇÃO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7"/>
        </w:rPr>
      </w:pPr>
    </w:p>
    <w:p>
      <w:pPr>
        <w:spacing w:before="100"/>
        <w:ind w:left="1173" w:right="5238" w:firstLine="0"/>
        <w:jc w:val="left"/>
        <w:rPr>
          <w:sz w:val="28"/>
        </w:rPr>
      </w:pPr>
      <w:r>
        <w:rPr>
          <w:w w:val="80"/>
          <w:sz w:val="28"/>
        </w:rPr>
        <w:t>Luiz</w:t>
      </w:r>
      <w:r>
        <w:rPr>
          <w:spacing w:val="6"/>
          <w:w w:val="80"/>
          <w:sz w:val="28"/>
        </w:rPr>
        <w:t> </w:t>
      </w:r>
      <w:r>
        <w:rPr>
          <w:w w:val="80"/>
          <w:sz w:val="28"/>
        </w:rPr>
        <w:t>Egídio</w:t>
      </w:r>
      <w:r>
        <w:rPr>
          <w:spacing w:val="6"/>
          <w:w w:val="80"/>
          <w:sz w:val="28"/>
        </w:rPr>
        <w:t> </w:t>
      </w:r>
      <w:r>
        <w:rPr>
          <w:w w:val="80"/>
          <w:sz w:val="28"/>
        </w:rPr>
        <w:t>Galetti</w:t>
      </w:r>
      <w:r>
        <w:rPr>
          <w:spacing w:val="1"/>
          <w:w w:val="80"/>
          <w:sz w:val="28"/>
        </w:rPr>
        <w:t> </w:t>
      </w:r>
      <w:r>
        <w:rPr>
          <w:w w:val="80"/>
          <w:sz w:val="28"/>
        </w:rPr>
        <w:t>Henrique</w:t>
      </w:r>
      <w:r>
        <w:rPr>
          <w:spacing w:val="14"/>
          <w:w w:val="80"/>
          <w:sz w:val="28"/>
        </w:rPr>
        <w:t> </w:t>
      </w:r>
      <w:r>
        <w:rPr>
          <w:w w:val="80"/>
          <w:sz w:val="28"/>
        </w:rPr>
        <w:t>Hiroto</w:t>
      </w:r>
      <w:r>
        <w:rPr>
          <w:spacing w:val="15"/>
          <w:w w:val="80"/>
          <w:sz w:val="28"/>
        </w:rPr>
        <w:t> </w:t>
      </w:r>
      <w:r>
        <w:rPr>
          <w:w w:val="80"/>
          <w:sz w:val="28"/>
        </w:rPr>
        <w:t>Naoe</w:t>
      </w:r>
      <w:r>
        <w:rPr>
          <w:spacing w:val="-59"/>
          <w:w w:val="80"/>
          <w:sz w:val="28"/>
        </w:rPr>
        <w:t> </w:t>
      </w:r>
      <w:r>
        <w:rPr>
          <w:w w:val="80"/>
          <w:sz w:val="28"/>
        </w:rPr>
        <w:t>Karla</w:t>
      </w:r>
      <w:r>
        <w:rPr>
          <w:spacing w:val="3"/>
          <w:w w:val="80"/>
          <w:sz w:val="28"/>
        </w:rPr>
        <w:t> </w:t>
      </w:r>
      <w:r>
        <w:rPr>
          <w:w w:val="80"/>
          <w:sz w:val="28"/>
        </w:rPr>
        <w:t>Eliani</w:t>
      </w:r>
      <w:r>
        <w:rPr>
          <w:spacing w:val="5"/>
          <w:w w:val="80"/>
          <w:sz w:val="28"/>
        </w:rPr>
        <w:t> </w:t>
      </w:r>
      <w:r>
        <w:rPr>
          <w:w w:val="80"/>
          <w:sz w:val="28"/>
        </w:rPr>
        <w:t>Blau</w:t>
      </w:r>
    </w:p>
    <w:p>
      <w:pPr>
        <w:spacing w:line="240" w:lineRule="auto" w:before="0"/>
        <w:ind w:left="1173" w:right="4658" w:firstLine="0"/>
        <w:jc w:val="left"/>
        <w:rPr>
          <w:sz w:val="28"/>
        </w:rPr>
      </w:pPr>
      <w:r>
        <w:rPr>
          <w:w w:val="80"/>
          <w:sz w:val="28"/>
        </w:rPr>
        <w:t>Thiago</w:t>
      </w:r>
      <w:r>
        <w:rPr>
          <w:spacing w:val="4"/>
          <w:w w:val="80"/>
          <w:sz w:val="28"/>
        </w:rPr>
        <w:t> </w:t>
      </w:r>
      <w:r>
        <w:rPr>
          <w:w w:val="80"/>
          <w:sz w:val="28"/>
        </w:rPr>
        <w:t>dos</w:t>
      </w:r>
      <w:r>
        <w:rPr>
          <w:spacing w:val="6"/>
          <w:w w:val="80"/>
          <w:sz w:val="28"/>
        </w:rPr>
        <w:t> </w:t>
      </w:r>
      <w:r>
        <w:rPr>
          <w:w w:val="80"/>
          <w:sz w:val="28"/>
        </w:rPr>
        <w:t>Santos</w:t>
      </w:r>
      <w:r>
        <w:rPr>
          <w:spacing w:val="5"/>
          <w:w w:val="80"/>
          <w:sz w:val="28"/>
        </w:rPr>
        <w:t> </w:t>
      </w:r>
      <w:r>
        <w:rPr>
          <w:w w:val="80"/>
          <w:sz w:val="28"/>
        </w:rPr>
        <w:t>Souza</w:t>
      </w:r>
      <w:r>
        <w:rPr>
          <w:spacing w:val="1"/>
          <w:w w:val="80"/>
          <w:sz w:val="28"/>
        </w:rPr>
        <w:t> </w:t>
      </w:r>
      <w:r>
        <w:rPr>
          <w:w w:val="80"/>
          <w:sz w:val="28"/>
        </w:rPr>
        <w:t>Marina</w:t>
      </w:r>
      <w:r>
        <w:rPr>
          <w:spacing w:val="20"/>
          <w:w w:val="80"/>
          <w:sz w:val="28"/>
        </w:rPr>
        <w:t> </w:t>
      </w:r>
      <w:r>
        <w:rPr>
          <w:w w:val="80"/>
          <w:sz w:val="28"/>
        </w:rPr>
        <w:t>Porto</w:t>
      </w:r>
      <w:r>
        <w:rPr>
          <w:spacing w:val="20"/>
          <w:w w:val="80"/>
          <w:sz w:val="28"/>
        </w:rPr>
        <w:t> </w:t>
      </w:r>
      <w:r>
        <w:rPr>
          <w:w w:val="80"/>
          <w:sz w:val="28"/>
        </w:rPr>
        <w:t>Ferreira</w:t>
      </w:r>
      <w:r>
        <w:rPr>
          <w:spacing w:val="21"/>
          <w:w w:val="80"/>
          <w:sz w:val="28"/>
        </w:rPr>
        <w:t> </w:t>
      </w:r>
      <w:r>
        <w:rPr>
          <w:w w:val="80"/>
          <w:sz w:val="28"/>
        </w:rPr>
        <w:t>Junqueira</w:t>
      </w:r>
    </w:p>
    <w:p>
      <w:pPr>
        <w:spacing w:line="321" w:lineRule="exact" w:before="0"/>
        <w:ind w:left="1173" w:right="0" w:firstLine="0"/>
        <w:jc w:val="left"/>
        <w:rPr>
          <w:sz w:val="28"/>
        </w:rPr>
      </w:pPr>
      <w:r>
        <w:rPr>
          <w:w w:val="80"/>
          <w:sz w:val="28"/>
        </w:rPr>
        <w:t>Marcelo</w:t>
      </w:r>
      <w:r>
        <w:rPr>
          <w:spacing w:val="13"/>
          <w:w w:val="80"/>
          <w:sz w:val="28"/>
        </w:rPr>
        <w:t> </w:t>
      </w:r>
      <w:r>
        <w:rPr>
          <w:w w:val="80"/>
          <w:sz w:val="28"/>
        </w:rPr>
        <w:t>Sanches</w:t>
      </w:r>
      <w:r>
        <w:rPr>
          <w:spacing w:val="16"/>
          <w:w w:val="80"/>
          <w:sz w:val="28"/>
        </w:rPr>
        <w:t> </w:t>
      </w:r>
      <w:r>
        <w:rPr>
          <w:w w:val="80"/>
          <w:sz w:val="28"/>
        </w:rPr>
        <w:t>da</w:t>
      </w:r>
      <w:r>
        <w:rPr>
          <w:spacing w:val="14"/>
          <w:w w:val="80"/>
          <w:sz w:val="28"/>
        </w:rPr>
        <w:t> </w:t>
      </w:r>
      <w:r>
        <w:rPr>
          <w:w w:val="80"/>
          <w:sz w:val="28"/>
        </w:rPr>
        <w:t>Costa</w:t>
      </w:r>
      <w:r>
        <w:rPr>
          <w:spacing w:val="16"/>
          <w:w w:val="80"/>
          <w:sz w:val="28"/>
        </w:rPr>
        <w:t> </w:t>
      </w:r>
      <w:r>
        <w:rPr>
          <w:w w:val="80"/>
          <w:sz w:val="28"/>
        </w:rPr>
        <w:t>Carvalho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Heading2"/>
        <w:spacing w:before="226"/>
      </w:pPr>
      <w:r>
        <w:rPr>
          <w:w w:val="80"/>
          <w:u w:val="thick"/>
        </w:rPr>
        <w:t>CONSELHO</w:t>
      </w:r>
      <w:r>
        <w:rPr>
          <w:spacing w:val="25"/>
          <w:w w:val="80"/>
          <w:u w:val="thick"/>
        </w:rPr>
        <w:t> </w:t>
      </w:r>
      <w:r>
        <w:rPr>
          <w:w w:val="80"/>
          <w:u w:val="thick"/>
        </w:rPr>
        <w:t>DE</w:t>
      </w:r>
      <w:r>
        <w:rPr>
          <w:spacing w:val="18"/>
          <w:w w:val="80"/>
          <w:u w:val="thick"/>
        </w:rPr>
        <w:t> </w:t>
      </w:r>
      <w:r>
        <w:rPr>
          <w:w w:val="80"/>
          <w:u w:val="thick"/>
        </w:rPr>
        <w:t>ADMINISTRAÇÃO</w:t>
      </w:r>
      <w:r>
        <w:rPr>
          <w:spacing w:val="20"/>
          <w:w w:val="80"/>
          <w:u w:val="thick"/>
        </w:rPr>
        <w:t> </w:t>
      </w:r>
      <w:r>
        <w:rPr>
          <w:w w:val="80"/>
          <w:u w:val="thick"/>
        </w:rPr>
        <w:t>ESPECÍFICO</w:t>
      </w:r>
      <w:r>
        <w:rPr>
          <w:spacing w:val="24"/>
          <w:w w:val="80"/>
          <w:u w:val="thick"/>
        </w:rPr>
        <w:t> </w:t>
      </w:r>
      <w:r>
        <w:rPr>
          <w:w w:val="80"/>
          <w:u w:val="thick"/>
        </w:rPr>
        <w:t>DA</w:t>
      </w:r>
      <w:r>
        <w:rPr>
          <w:spacing w:val="19"/>
          <w:w w:val="80"/>
          <w:u w:val="thick"/>
        </w:rPr>
        <w:t> </w:t>
      </w:r>
      <w:r>
        <w:rPr>
          <w:w w:val="80"/>
          <w:u w:val="thick"/>
        </w:rPr>
        <w:t>SAÚDE</w:t>
      </w:r>
      <w:r>
        <w:rPr>
          <w:spacing w:val="22"/>
          <w:w w:val="80"/>
          <w:u w:val="thick"/>
        </w:rPr>
        <w:t> </w:t>
      </w:r>
      <w:r>
        <w:rPr>
          <w:w w:val="80"/>
          <w:u w:val="thick"/>
        </w:rPr>
        <w:t>EM</w:t>
      </w:r>
      <w:r>
        <w:rPr>
          <w:spacing w:val="20"/>
          <w:w w:val="80"/>
          <w:u w:val="thick"/>
        </w:rPr>
        <w:t> </w:t>
      </w:r>
      <w:r>
        <w:rPr>
          <w:w w:val="80"/>
          <w:u w:val="thick"/>
        </w:rPr>
        <w:t>GOIÁS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6"/>
        </w:rPr>
      </w:pPr>
    </w:p>
    <w:p>
      <w:pPr>
        <w:spacing w:before="100"/>
        <w:ind w:left="1173" w:right="4658" w:firstLine="0"/>
        <w:jc w:val="left"/>
        <w:rPr>
          <w:sz w:val="28"/>
        </w:rPr>
      </w:pPr>
      <w:r>
        <w:rPr>
          <w:w w:val="80"/>
          <w:sz w:val="28"/>
        </w:rPr>
        <w:t>Marina</w:t>
      </w:r>
      <w:r>
        <w:rPr>
          <w:spacing w:val="20"/>
          <w:w w:val="80"/>
          <w:sz w:val="28"/>
        </w:rPr>
        <w:t> </w:t>
      </w:r>
      <w:r>
        <w:rPr>
          <w:w w:val="80"/>
          <w:sz w:val="28"/>
        </w:rPr>
        <w:t>Porto</w:t>
      </w:r>
      <w:r>
        <w:rPr>
          <w:spacing w:val="20"/>
          <w:w w:val="80"/>
          <w:sz w:val="28"/>
        </w:rPr>
        <w:t> </w:t>
      </w:r>
      <w:r>
        <w:rPr>
          <w:w w:val="80"/>
          <w:sz w:val="28"/>
        </w:rPr>
        <w:t>Ferreira</w:t>
      </w:r>
      <w:r>
        <w:rPr>
          <w:spacing w:val="21"/>
          <w:w w:val="80"/>
          <w:sz w:val="28"/>
        </w:rPr>
        <w:t> </w:t>
      </w:r>
      <w:r>
        <w:rPr>
          <w:w w:val="80"/>
          <w:sz w:val="28"/>
        </w:rPr>
        <w:t>Junqueira</w:t>
      </w:r>
      <w:r>
        <w:rPr>
          <w:spacing w:val="-59"/>
          <w:w w:val="80"/>
          <w:sz w:val="28"/>
        </w:rPr>
        <w:t> </w:t>
      </w:r>
      <w:r>
        <w:rPr>
          <w:w w:val="85"/>
          <w:sz w:val="28"/>
        </w:rPr>
        <w:t>Luiz</w:t>
      </w:r>
      <w:r>
        <w:rPr>
          <w:spacing w:val="-6"/>
          <w:w w:val="85"/>
          <w:sz w:val="28"/>
        </w:rPr>
        <w:t> </w:t>
      </w:r>
      <w:r>
        <w:rPr>
          <w:w w:val="85"/>
          <w:sz w:val="28"/>
        </w:rPr>
        <w:t>Egídio</w:t>
      </w:r>
      <w:r>
        <w:rPr>
          <w:spacing w:val="-6"/>
          <w:w w:val="85"/>
          <w:sz w:val="28"/>
        </w:rPr>
        <w:t> </w:t>
      </w:r>
      <w:r>
        <w:rPr>
          <w:w w:val="85"/>
          <w:sz w:val="28"/>
        </w:rPr>
        <w:t>Galetti</w:t>
      </w:r>
    </w:p>
    <w:p>
      <w:pPr>
        <w:spacing w:line="321" w:lineRule="exact" w:before="0"/>
        <w:ind w:left="1173" w:right="0" w:firstLine="0"/>
        <w:jc w:val="left"/>
        <w:rPr>
          <w:sz w:val="28"/>
        </w:rPr>
      </w:pPr>
      <w:r>
        <w:rPr>
          <w:w w:val="80"/>
          <w:sz w:val="28"/>
        </w:rPr>
        <w:t>Henrique</w:t>
      </w:r>
      <w:r>
        <w:rPr>
          <w:spacing w:val="13"/>
          <w:w w:val="80"/>
          <w:sz w:val="28"/>
        </w:rPr>
        <w:t> </w:t>
      </w:r>
      <w:r>
        <w:rPr>
          <w:w w:val="80"/>
          <w:sz w:val="28"/>
        </w:rPr>
        <w:t>Hiroto</w:t>
      </w:r>
      <w:r>
        <w:rPr>
          <w:spacing w:val="15"/>
          <w:w w:val="80"/>
          <w:sz w:val="28"/>
        </w:rPr>
        <w:t> </w:t>
      </w:r>
      <w:r>
        <w:rPr>
          <w:w w:val="80"/>
          <w:sz w:val="28"/>
        </w:rPr>
        <w:t>Naoe</w:t>
      </w:r>
    </w:p>
    <w:p>
      <w:pPr>
        <w:spacing w:before="0"/>
        <w:ind w:left="1173" w:right="3530" w:firstLine="0"/>
        <w:jc w:val="left"/>
        <w:rPr>
          <w:sz w:val="28"/>
        </w:rPr>
      </w:pPr>
      <w:r>
        <w:rPr>
          <w:w w:val="80"/>
          <w:sz w:val="28"/>
        </w:rPr>
        <w:t>Marcelo</w:t>
      </w:r>
      <w:r>
        <w:rPr>
          <w:spacing w:val="17"/>
          <w:w w:val="80"/>
          <w:sz w:val="28"/>
        </w:rPr>
        <w:t> </w:t>
      </w:r>
      <w:r>
        <w:rPr>
          <w:w w:val="80"/>
          <w:sz w:val="28"/>
        </w:rPr>
        <w:t>Sanches</w:t>
      </w:r>
      <w:r>
        <w:rPr>
          <w:spacing w:val="19"/>
          <w:w w:val="80"/>
          <w:sz w:val="28"/>
        </w:rPr>
        <w:t> </w:t>
      </w:r>
      <w:r>
        <w:rPr>
          <w:w w:val="80"/>
          <w:sz w:val="28"/>
        </w:rPr>
        <w:t>da</w:t>
      </w:r>
      <w:r>
        <w:rPr>
          <w:spacing w:val="19"/>
          <w:w w:val="80"/>
          <w:sz w:val="28"/>
        </w:rPr>
        <w:t> </w:t>
      </w:r>
      <w:r>
        <w:rPr>
          <w:w w:val="80"/>
          <w:sz w:val="28"/>
        </w:rPr>
        <w:t>Costa</w:t>
      </w:r>
      <w:r>
        <w:rPr>
          <w:spacing w:val="19"/>
          <w:w w:val="80"/>
          <w:sz w:val="28"/>
        </w:rPr>
        <w:t> </w:t>
      </w:r>
      <w:r>
        <w:rPr>
          <w:w w:val="80"/>
          <w:sz w:val="28"/>
        </w:rPr>
        <w:t>Carvalho</w:t>
      </w:r>
      <w:r>
        <w:rPr>
          <w:spacing w:val="-59"/>
          <w:w w:val="80"/>
          <w:sz w:val="28"/>
        </w:rPr>
        <w:t> </w:t>
      </w:r>
      <w:r>
        <w:rPr>
          <w:w w:val="80"/>
          <w:sz w:val="28"/>
        </w:rPr>
        <w:t>Thiago</w:t>
      </w:r>
      <w:r>
        <w:rPr>
          <w:spacing w:val="3"/>
          <w:w w:val="80"/>
          <w:sz w:val="28"/>
        </w:rPr>
        <w:t> </w:t>
      </w:r>
      <w:r>
        <w:rPr>
          <w:w w:val="80"/>
          <w:sz w:val="28"/>
        </w:rPr>
        <w:t>dos</w:t>
      </w:r>
      <w:r>
        <w:rPr>
          <w:spacing w:val="4"/>
          <w:w w:val="80"/>
          <w:sz w:val="28"/>
        </w:rPr>
        <w:t> </w:t>
      </w:r>
      <w:r>
        <w:rPr>
          <w:w w:val="80"/>
          <w:sz w:val="28"/>
        </w:rPr>
        <w:t>Santos</w:t>
      </w:r>
      <w:r>
        <w:rPr>
          <w:spacing w:val="4"/>
          <w:w w:val="80"/>
          <w:sz w:val="28"/>
        </w:rPr>
        <w:t> </w:t>
      </w:r>
      <w:r>
        <w:rPr>
          <w:w w:val="80"/>
          <w:sz w:val="28"/>
        </w:rPr>
        <w:t>Souza</w:t>
      </w:r>
    </w:p>
    <w:p>
      <w:pPr>
        <w:spacing w:line="321" w:lineRule="exact" w:before="0"/>
        <w:ind w:left="1141" w:right="0" w:firstLine="0"/>
        <w:jc w:val="left"/>
        <w:rPr>
          <w:sz w:val="28"/>
        </w:rPr>
      </w:pPr>
      <w:r>
        <w:rPr>
          <w:w w:val="80"/>
          <w:sz w:val="28"/>
        </w:rPr>
        <w:t>Karla</w:t>
      </w:r>
      <w:r>
        <w:rPr>
          <w:spacing w:val="10"/>
          <w:w w:val="80"/>
          <w:sz w:val="28"/>
        </w:rPr>
        <w:t> </w:t>
      </w:r>
      <w:r>
        <w:rPr>
          <w:w w:val="80"/>
          <w:sz w:val="28"/>
        </w:rPr>
        <w:t>Eliani</w:t>
      </w:r>
      <w:r>
        <w:rPr>
          <w:spacing w:val="12"/>
          <w:w w:val="80"/>
          <w:sz w:val="28"/>
        </w:rPr>
        <w:t> </w:t>
      </w:r>
      <w:r>
        <w:rPr>
          <w:w w:val="80"/>
          <w:sz w:val="28"/>
        </w:rPr>
        <w:t>Blau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Heading2"/>
        <w:spacing w:before="226"/>
      </w:pPr>
      <w:r>
        <w:rPr>
          <w:w w:val="80"/>
          <w:u w:val="thick"/>
        </w:rPr>
        <w:t>CONSELHO</w:t>
      </w:r>
      <w:r>
        <w:rPr>
          <w:spacing w:val="21"/>
          <w:w w:val="80"/>
          <w:u w:val="thick"/>
        </w:rPr>
        <w:t> </w:t>
      </w:r>
      <w:r>
        <w:rPr>
          <w:w w:val="80"/>
          <w:u w:val="thick"/>
        </w:rPr>
        <w:t>FISCAL</w:t>
      </w:r>
    </w:p>
    <w:p>
      <w:pPr>
        <w:pStyle w:val="BodyText"/>
        <w:spacing w:before="11"/>
        <w:rPr>
          <w:rFonts w:ascii="Arial"/>
          <w:b/>
          <w:sz w:val="27"/>
        </w:rPr>
      </w:pPr>
    </w:p>
    <w:p>
      <w:pPr>
        <w:spacing w:line="240" w:lineRule="auto" w:before="0"/>
        <w:ind w:left="1173" w:right="5238" w:firstLine="0"/>
        <w:jc w:val="left"/>
        <w:rPr>
          <w:sz w:val="28"/>
        </w:rPr>
      </w:pPr>
      <w:r>
        <w:rPr>
          <w:rFonts w:ascii="Arial" w:hAnsi="Arial"/>
          <w:b/>
          <w:w w:val="80"/>
          <w:sz w:val="28"/>
          <w:u w:val="thick"/>
        </w:rPr>
        <w:t>Membros</w:t>
      </w:r>
      <w:r>
        <w:rPr>
          <w:rFonts w:ascii="Arial" w:hAnsi="Arial"/>
          <w:b/>
          <w:spacing w:val="5"/>
          <w:w w:val="80"/>
          <w:sz w:val="28"/>
          <w:u w:val="thick"/>
        </w:rPr>
        <w:t> </w:t>
      </w:r>
      <w:r>
        <w:rPr>
          <w:rFonts w:ascii="Arial" w:hAnsi="Arial"/>
          <w:b/>
          <w:w w:val="80"/>
          <w:sz w:val="28"/>
          <w:u w:val="thick"/>
        </w:rPr>
        <w:t>Titulares</w:t>
      </w:r>
      <w:r>
        <w:rPr>
          <w:rFonts w:ascii="Arial" w:hAnsi="Arial"/>
          <w:b/>
          <w:spacing w:val="1"/>
          <w:w w:val="80"/>
          <w:sz w:val="28"/>
        </w:rPr>
        <w:t> </w:t>
      </w:r>
      <w:r>
        <w:rPr>
          <w:w w:val="80"/>
          <w:sz w:val="28"/>
        </w:rPr>
        <w:t>Adalberto</w:t>
      </w:r>
      <w:r>
        <w:rPr>
          <w:spacing w:val="12"/>
          <w:w w:val="80"/>
          <w:sz w:val="28"/>
        </w:rPr>
        <w:t> </w:t>
      </w:r>
      <w:r>
        <w:rPr>
          <w:w w:val="80"/>
          <w:sz w:val="28"/>
        </w:rPr>
        <w:t>José</w:t>
      </w:r>
      <w:r>
        <w:rPr>
          <w:spacing w:val="14"/>
          <w:w w:val="80"/>
          <w:sz w:val="28"/>
        </w:rPr>
        <w:t> </w:t>
      </w:r>
      <w:r>
        <w:rPr>
          <w:w w:val="80"/>
          <w:sz w:val="28"/>
        </w:rPr>
        <w:t>da</w:t>
      </w:r>
      <w:r>
        <w:rPr>
          <w:spacing w:val="11"/>
          <w:w w:val="80"/>
          <w:sz w:val="28"/>
        </w:rPr>
        <w:t> </w:t>
      </w:r>
      <w:r>
        <w:rPr>
          <w:w w:val="80"/>
          <w:sz w:val="28"/>
        </w:rPr>
        <w:t>Silva</w:t>
      </w:r>
      <w:r>
        <w:rPr>
          <w:spacing w:val="-59"/>
          <w:w w:val="80"/>
          <w:sz w:val="28"/>
        </w:rPr>
        <w:t> </w:t>
      </w:r>
      <w:r>
        <w:rPr>
          <w:w w:val="80"/>
          <w:sz w:val="28"/>
        </w:rPr>
        <w:t>Edson</w:t>
      </w:r>
      <w:r>
        <w:rPr>
          <w:spacing w:val="7"/>
          <w:w w:val="80"/>
          <w:sz w:val="28"/>
        </w:rPr>
        <w:t> </w:t>
      </w:r>
      <w:r>
        <w:rPr>
          <w:w w:val="80"/>
          <w:sz w:val="28"/>
        </w:rPr>
        <w:t>Alves</w:t>
      </w:r>
      <w:r>
        <w:rPr>
          <w:spacing w:val="9"/>
          <w:w w:val="80"/>
          <w:sz w:val="28"/>
        </w:rPr>
        <w:t> </w:t>
      </w:r>
      <w:r>
        <w:rPr>
          <w:w w:val="80"/>
          <w:sz w:val="28"/>
        </w:rPr>
        <w:t>da</w:t>
      </w:r>
      <w:r>
        <w:rPr>
          <w:spacing w:val="6"/>
          <w:w w:val="80"/>
          <w:sz w:val="28"/>
        </w:rPr>
        <w:t> </w:t>
      </w:r>
      <w:r>
        <w:rPr>
          <w:w w:val="80"/>
          <w:sz w:val="28"/>
        </w:rPr>
        <w:t>Silva</w:t>
      </w:r>
      <w:r>
        <w:rPr>
          <w:spacing w:val="1"/>
          <w:w w:val="80"/>
          <w:sz w:val="28"/>
        </w:rPr>
        <w:t> </w:t>
      </w:r>
      <w:r>
        <w:rPr>
          <w:w w:val="80"/>
          <w:sz w:val="28"/>
        </w:rPr>
        <w:t>Arício</w:t>
      </w:r>
      <w:r>
        <w:rPr>
          <w:spacing w:val="5"/>
          <w:w w:val="80"/>
          <w:sz w:val="28"/>
        </w:rPr>
        <w:t> </w:t>
      </w:r>
      <w:r>
        <w:rPr>
          <w:w w:val="80"/>
          <w:sz w:val="28"/>
        </w:rPr>
        <w:t>Vieira</w:t>
      </w:r>
      <w:r>
        <w:rPr>
          <w:spacing w:val="8"/>
          <w:w w:val="80"/>
          <w:sz w:val="28"/>
        </w:rPr>
        <w:t> </w:t>
      </w:r>
      <w:r>
        <w:rPr>
          <w:w w:val="80"/>
          <w:sz w:val="28"/>
        </w:rPr>
        <w:t>da</w:t>
      </w:r>
      <w:r>
        <w:rPr>
          <w:spacing w:val="5"/>
          <w:w w:val="80"/>
          <w:sz w:val="28"/>
        </w:rPr>
        <w:t> </w:t>
      </w:r>
      <w:r>
        <w:rPr>
          <w:w w:val="80"/>
          <w:sz w:val="28"/>
        </w:rPr>
        <w:t>Silva</w:t>
      </w:r>
    </w:p>
    <w:p>
      <w:pPr>
        <w:pStyle w:val="BodyText"/>
        <w:spacing w:before="7"/>
        <w:rPr>
          <w:sz w:val="27"/>
        </w:rPr>
      </w:pPr>
    </w:p>
    <w:p>
      <w:pPr>
        <w:spacing w:before="1"/>
        <w:ind w:left="1173" w:right="4728" w:firstLine="0"/>
        <w:jc w:val="left"/>
        <w:rPr>
          <w:sz w:val="28"/>
        </w:rPr>
      </w:pPr>
      <w:r>
        <w:rPr>
          <w:rFonts w:ascii="Arial" w:hAnsi="Arial"/>
          <w:b/>
          <w:w w:val="85"/>
          <w:sz w:val="28"/>
          <w:u w:val="thick"/>
        </w:rPr>
        <w:t>Membros Suplentes</w:t>
      </w:r>
      <w:r>
        <w:rPr>
          <w:rFonts w:ascii="Arial" w:hAnsi="Arial"/>
          <w:b/>
          <w:spacing w:val="1"/>
          <w:w w:val="85"/>
          <w:sz w:val="28"/>
        </w:rPr>
        <w:t> </w:t>
      </w:r>
      <w:r>
        <w:rPr>
          <w:w w:val="80"/>
          <w:sz w:val="28"/>
        </w:rPr>
        <w:t>Leonardo</w:t>
      </w:r>
      <w:r>
        <w:rPr>
          <w:spacing w:val="5"/>
          <w:w w:val="80"/>
          <w:sz w:val="28"/>
        </w:rPr>
        <w:t> </w:t>
      </w:r>
      <w:r>
        <w:rPr>
          <w:w w:val="80"/>
          <w:sz w:val="28"/>
        </w:rPr>
        <w:t>Vieira</w:t>
      </w:r>
      <w:r>
        <w:rPr>
          <w:spacing w:val="6"/>
          <w:w w:val="80"/>
          <w:sz w:val="28"/>
        </w:rPr>
        <w:t> </w:t>
      </w:r>
      <w:r>
        <w:rPr>
          <w:w w:val="80"/>
          <w:sz w:val="28"/>
        </w:rPr>
        <w:t>Campos</w:t>
      </w:r>
      <w:r>
        <w:rPr>
          <w:spacing w:val="1"/>
          <w:w w:val="80"/>
          <w:sz w:val="28"/>
        </w:rPr>
        <w:t> </w:t>
      </w:r>
      <w:r>
        <w:rPr>
          <w:w w:val="80"/>
          <w:sz w:val="28"/>
        </w:rPr>
        <w:t>Gustavo César Minelli</w:t>
      </w:r>
      <w:r>
        <w:rPr>
          <w:spacing w:val="1"/>
          <w:w w:val="80"/>
          <w:sz w:val="28"/>
        </w:rPr>
        <w:t> </w:t>
      </w:r>
      <w:r>
        <w:rPr>
          <w:w w:val="80"/>
          <w:sz w:val="28"/>
        </w:rPr>
        <w:t>Martins</w:t>
      </w:r>
      <w:r>
        <w:rPr>
          <w:spacing w:val="-60"/>
          <w:w w:val="80"/>
          <w:sz w:val="28"/>
        </w:rPr>
        <w:t> </w:t>
      </w:r>
      <w:r>
        <w:rPr>
          <w:w w:val="80"/>
          <w:sz w:val="28"/>
        </w:rPr>
        <w:t>Rafael</w:t>
      </w:r>
      <w:r>
        <w:rPr>
          <w:spacing w:val="6"/>
          <w:w w:val="80"/>
          <w:sz w:val="28"/>
        </w:rPr>
        <w:t> </w:t>
      </w:r>
      <w:r>
        <w:rPr>
          <w:w w:val="80"/>
          <w:sz w:val="28"/>
        </w:rPr>
        <w:t>Camargos</w:t>
      </w:r>
      <w:r>
        <w:rPr>
          <w:spacing w:val="6"/>
          <w:w w:val="80"/>
          <w:sz w:val="28"/>
        </w:rPr>
        <w:t> </w:t>
      </w:r>
      <w:r>
        <w:rPr>
          <w:w w:val="80"/>
          <w:sz w:val="28"/>
        </w:rPr>
        <w:t>Lemes</w:t>
      </w:r>
    </w:p>
    <w:p>
      <w:pPr>
        <w:spacing w:after="0"/>
        <w:jc w:val="left"/>
        <w:rPr>
          <w:sz w:val="28"/>
        </w:rPr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2"/>
        <w:spacing w:before="100"/>
      </w:pPr>
      <w:r>
        <w:rPr>
          <w:w w:val="80"/>
          <w:u w:val="thick"/>
        </w:rPr>
        <w:t>DIRETORIA</w:t>
      </w:r>
      <w:r>
        <w:rPr>
          <w:spacing w:val="27"/>
          <w:w w:val="80"/>
          <w:u w:val="thick"/>
        </w:rPr>
        <w:t> </w:t>
      </w:r>
      <w:r>
        <w:rPr>
          <w:w w:val="80"/>
          <w:u w:val="thick"/>
        </w:rPr>
        <w:t>ESTATUTÁRIA</w:t>
      </w: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BodyText"/>
        <w:spacing w:before="92"/>
        <w:ind w:left="1175"/>
      </w:pPr>
      <w:r>
        <w:rPr/>
        <w:t>Eduardo</w:t>
      </w:r>
      <w:r>
        <w:rPr>
          <w:spacing w:val="-3"/>
        </w:rPr>
        <w:t> </w:t>
      </w:r>
      <w:r>
        <w:rPr/>
        <w:t>Pereira</w:t>
      </w:r>
      <w:r>
        <w:rPr>
          <w:spacing w:val="-2"/>
        </w:rPr>
        <w:t> </w:t>
      </w:r>
      <w:r>
        <w:rPr/>
        <w:t>Ribeiro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Diretor</w:t>
      </w:r>
      <w:r>
        <w:rPr>
          <w:spacing w:val="-5"/>
        </w:rPr>
        <w:t> </w:t>
      </w:r>
      <w:r>
        <w:rPr/>
        <w:t>Presidente</w:t>
      </w:r>
    </w:p>
    <w:p>
      <w:pPr>
        <w:pStyle w:val="BodyText"/>
        <w:ind w:left="1175" w:right="2159"/>
      </w:pPr>
      <w:r>
        <w:rPr/>
        <w:t>Ricardo Furtado Mendonça - Diretor Vice - Presidente</w:t>
      </w:r>
      <w:r>
        <w:rPr>
          <w:spacing w:val="-64"/>
        </w:rPr>
        <w:t> </w:t>
      </w:r>
      <w:r>
        <w:rPr/>
        <w:t>Iara</w:t>
      </w:r>
      <w:r>
        <w:rPr>
          <w:spacing w:val="-1"/>
        </w:rPr>
        <w:t> </w:t>
      </w:r>
      <w:r>
        <w:rPr/>
        <w:t>Alonso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Diretora</w:t>
      </w:r>
      <w:r>
        <w:rPr>
          <w:spacing w:val="-2"/>
        </w:rPr>
        <w:t> </w:t>
      </w:r>
      <w:r>
        <w:rPr/>
        <w:t>Executiva</w:t>
      </w:r>
    </w:p>
    <w:p>
      <w:pPr>
        <w:pStyle w:val="BodyText"/>
        <w:ind w:left="1175"/>
      </w:pPr>
      <w:r>
        <w:rPr/>
        <w:t>Ricardo Abou</w:t>
      </w:r>
      <w:r>
        <w:rPr>
          <w:spacing w:val="-1"/>
        </w:rPr>
        <w:t> </w:t>
      </w:r>
      <w:r>
        <w:rPr/>
        <w:t>Rjeili -</w:t>
      </w:r>
      <w:r>
        <w:rPr>
          <w:spacing w:val="-2"/>
        </w:rPr>
        <w:t> </w:t>
      </w:r>
      <w:r>
        <w:rPr/>
        <w:t>Diretor Técnico</w:t>
      </w:r>
    </w:p>
    <w:p>
      <w:pPr>
        <w:pStyle w:val="BodyText"/>
        <w:ind w:left="1175" w:right="1612"/>
      </w:pPr>
      <w:r>
        <w:rPr/>
        <w:t>Regina Pereira dos Santos Barros - Diretora Administrativa</w:t>
      </w:r>
      <w:r>
        <w:rPr>
          <w:spacing w:val="-64"/>
        </w:rPr>
        <w:t> </w:t>
      </w:r>
      <w:r>
        <w:rPr/>
        <w:t>Arialdo Frazão Júnior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Diretor Financeiro</w:t>
      </w:r>
    </w:p>
    <w:p>
      <w:pPr>
        <w:pStyle w:val="BodyText"/>
        <w:ind w:left="1175"/>
      </w:pPr>
      <w:r>
        <w:rPr/>
        <w:t>Marcelo</w:t>
      </w:r>
      <w:r>
        <w:rPr>
          <w:spacing w:val="-2"/>
        </w:rPr>
        <w:t> </w:t>
      </w:r>
      <w:r>
        <w:rPr/>
        <w:t>Silva</w:t>
      </w:r>
      <w:r>
        <w:rPr>
          <w:spacing w:val="-2"/>
        </w:rPr>
        <w:t> </w:t>
      </w:r>
      <w:r>
        <w:rPr/>
        <w:t>Guimarães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Diretor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Relações</w:t>
      </w:r>
      <w:r>
        <w:rPr>
          <w:spacing w:val="1"/>
        </w:rPr>
        <w:t> </w:t>
      </w:r>
      <w:r>
        <w:rPr/>
        <w:t>Institucionais</w:t>
      </w:r>
    </w:p>
    <w:p>
      <w:pPr>
        <w:pStyle w:val="BodyText"/>
        <w:ind w:left="1175"/>
      </w:pPr>
      <w:r>
        <w:rPr/>
        <w:t>Patrícia</w:t>
      </w:r>
      <w:r>
        <w:rPr>
          <w:spacing w:val="-1"/>
        </w:rPr>
        <w:t> </w:t>
      </w:r>
      <w:r>
        <w:rPr/>
        <w:t>Mendes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Silva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Diretora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Desenvolvimento</w:t>
      </w:r>
      <w:r>
        <w:rPr>
          <w:spacing w:val="-1"/>
        </w:rPr>
        <w:t> </w:t>
      </w:r>
      <w:r>
        <w:rPr/>
        <w:t>Organizacional.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Heading2"/>
      </w:pPr>
      <w:r>
        <w:rPr>
          <w:w w:val="90"/>
          <w:u w:val="thick"/>
        </w:rPr>
        <w:t>SUPERINTENDÊNCIAS</w:t>
      </w: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spacing w:before="1"/>
        <w:ind w:left="1173" w:right="2411" w:firstLine="0"/>
        <w:jc w:val="left"/>
        <w:rPr>
          <w:sz w:val="28"/>
        </w:rPr>
      </w:pPr>
      <w:r>
        <w:rPr>
          <w:w w:val="80"/>
          <w:sz w:val="28"/>
        </w:rPr>
        <w:t>Eduardo</w:t>
      </w:r>
      <w:r>
        <w:rPr>
          <w:spacing w:val="10"/>
          <w:w w:val="80"/>
          <w:sz w:val="28"/>
        </w:rPr>
        <w:t> </w:t>
      </w:r>
      <w:r>
        <w:rPr>
          <w:w w:val="80"/>
          <w:sz w:val="28"/>
        </w:rPr>
        <w:t>Pereira</w:t>
      </w:r>
      <w:r>
        <w:rPr>
          <w:spacing w:val="12"/>
          <w:w w:val="80"/>
          <w:sz w:val="28"/>
        </w:rPr>
        <w:t> </w:t>
      </w:r>
      <w:r>
        <w:rPr>
          <w:w w:val="80"/>
          <w:sz w:val="28"/>
        </w:rPr>
        <w:t>Ribeiro</w:t>
      </w:r>
      <w:r>
        <w:rPr>
          <w:spacing w:val="12"/>
          <w:w w:val="80"/>
          <w:sz w:val="28"/>
        </w:rPr>
        <w:t> </w:t>
      </w:r>
      <w:r>
        <w:rPr>
          <w:w w:val="80"/>
          <w:sz w:val="28"/>
        </w:rPr>
        <w:t>–</w:t>
      </w:r>
      <w:r>
        <w:rPr>
          <w:spacing w:val="13"/>
          <w:w w:val="80"/>
          <w:sz w:val="28"/>
        </w:rPr>
        <w:t> </w:t>
      </w:r>
      <w:r>
        <w:rPr>
          <w:w w:val="80"/>
          <w:sz w:val="28"/>
        </w:rPr>
        <w:t>Superintendente</w:t>
      </w:r>
      <w:r>
        <w:rPr>
          <w:spacing w:val="12"/>
          <w:w w:val="80"/>
          <w:sz w:val="28"/>
        </w:rPr>
        <w:t> </w:t>
      </w:r>
      <w:r>
        <w:rPr>
          <w:w w:val="80"/>
          <w:sz w:val="28"/>
        </w:rPr>
        <w:t>Geral</w:t>
      </w:r>
      <w:r>
        <w:rPr>
          <w:spacing w:val="1"/>
          <w:w w:val="80"/>
          <w:sz w:val="28"/>
        </w:rPr>
        <w:t> </w:t>
      </w:r>
      <w:r>
        <w:rPr>
          <w:w w:val="80"/>
          <w:sz w:val="28"/>
        </w:rPr>
        <w:t>Fábio</w:t>
      </w:r>
      <w:r>
        <w:rPr>
          <w:spacing w:val="20"/>
          <w:w w:val="80"/>
          <w:sz w:val="28"/>
        </w:rPr>
        <w:t> </w:t>
      </w:r>
      <w:r>
        <w:rPr>
          <w:w w:val="80"/>
          <w:sz w:val="28"/>
        </w:rPr>
        <w:t>Vilela</w:t>
      </w:r>
      <w:r>
        <w:rPr>
          <w:spacing w:val="20"/>
          <w:w w:val="80"/>
          <w:sz w:val="28"/>
        </w:rPr>
        <w:t> </w:t>
      </w:r>
      <w:r>
        <w:rPr>
          <w:w w:val="80"/>
          <w:sz w:val="28"/>
        </w:rPr>
        <w:t>Matos</w:t>
      </w:r>
      <w:r>
        <w:rPr>
          <w:spacing w:val="26"/>
          <w:w w:val="80"/>
          <w:sz w:val="28"/>
        </w:rPr>
        <w:t> </w:t>
      </w:r>
      <w:r>
        <w:rPr>
          <w:w w:val="80"/>
          <w:sz w:val="28"/>
        </w:rPr>
        <w:t>–</w:t>
      </w:r>
      <w:r>
        <w:rPr>
          <w:spacing w:val="23"/>
          <w:w w:val="80"/>
          <w:sz w:val="28"/>
        </w:rPr>
        <w:t> </w:t>
      </w:r>
      <w:r>
        <w:rPr>
          <w:w w:val="80"/>
          <w:sz w:val="28"/>
        </w:rPr>
        <w:t>Superintendente</w:t>
      </w:r>
      <w:r>
        <w:rPr>
          <w:spacing w:val="23"/>
          <w:w w:val="80"/>
          <w:sz w:val="28"/>
        </w:rPr>
        <w:t> </w:t>
      </w:r>
      <w:r>
        <w:rPr>
          <w:w w:val="80"/>
          <w:sz w:val="28"/>
        </w:rPr>
        <w:t>Administrativo</w:t>
      </w:r>
      <w:r>
        <w:rPr>
          <w:spacing w:val="-59"/>
          <w:w w:val="80"/>
          <w:sz w:val="28"/>
        </w:rPr>
        <w:t> </w:t>
      </w:r>
      <w:r>
        <w:rPr>
          <w:w w:val="80"/>
          <w:sz w:val="28"/>
        </w:rPr>
        <w:t>Arialdo</w:t>
      </w:r>
      <w:r>
        <w:rPr>
          <w:spacing w:val="16"/>
          <w:w w:val="80"/>
          <w:sz w:val="28"/>
        </w:rPr>
        <w:t> </w:t>
      </w:r>
      <w:r>
        <w:rPr>
          <w:w w:val="80"/>
          <w:sz w:val="28"/>
        </w:rPr>
        <w:t>Frazão</w:t>
      </w:r>
      <w:r>
        <w:rPr>
          <w:spacing w:val="16"/>
          <w:w w:val="80"/>
          <w:sz w:val="28"/>
        </w:rPr>
        <w:t> </w:t>
      </w:r>
      <w:r>
        <w:rPr>
          <w:w w:val="80"/>
          <w:sz w:val="28"/>
        </w:rPr>
        <w:t>Júnior</w:t>
      </w:r>
      <w:r>
        <w:rPr>
          <w:spacing w:val="21"/>
          <w:w w:val="80"/>
          <w:sz w:val="28"/>
        </w:rPr>
        <w:t> </w:t>
      </w:r>
      <w:r>
        <w:rPr>
          <w:w w:val="80"/>
          <w:sz w:val="28"/>
        </w:rPr>
        <w:t>–</w:t>
      </w:r>
      <w:r>
        <w:rPr>
          <w:spacing w:val="17"/>
          <w:w w:val="80"/>
          <w:sz w:val="28"/>
        </w:rPr>
        <w:t> </w:t>
      </w:r>
      <w:r>
        <w:rPr>
          <w:w w:val="80"/>
          <w:sz w:val="28"/>
        </w:rPr>
        <w:t>Superintendente</w:t>
      </w:r>
      <w:r>
        <w:rPr>
          <w:spacing w:val="19"/>
          <w:w w:val="80"/>
          <w:sz w:val="28"/>
        </w:rPr>
        <w:t> </w:t>
      </w:r>
      <w:r>
        <w:rPr>
          <w:w w:val="80"/>
          <w:sz w:val="28"/>
        </w:rPr>
        <w:t>Financeiro</w:t>
      </w:r>
    </w:p>
    <w:p>
      <w:pPr>
        <w:pStyle w:val="BodyText"/>
        <w:rPr>
          <w:sz w:val="32"/>
        </w:rPr>
      </w:pPr>
    </w:p>
    <w:p>
      <w:pPr>
        <w:pStyle w:val="Heading2"/>
        <w:spacing w:before="274"/>
      </w:pPr>
      <w:r>
        <w:rPr>
          <w:w w:val="80"/>
          <w:u w:val="thick"/>
        </w:rPr>
        <w:t>GESTÃO</w:t>
      </w:r>
      <w:r>
        <w:rPr>
          <w:spacing w:val="21"/>
          <w:w w:val="80"/>
          <w:u w:val="thick"/>
        </w:rPr>
        <w:t> </w:t>
      </w:r>
      <w:r>
        <w:rPr>
          <w:w w:val="80"/>
          <w:u w:val="thick"/>
        </w:rPr>
        <w:t>DA</w:t>
      </w:r>
      <w:r>
        <w:rPr>
          <w:spacing w:val="18"/>
          <w:w w:val="80"/>
          <w:u w:val="thick"/>
        </w:rPr>
        <w:t> </w:t>
      </w:r>
      <w:r>
        <w:rPr>
          <w:w w:val="80"/>
          <w:u w:val="thick"/>
        </w:rPr>
        <w:t>UNIDADE</w:t>
      </w:r>
      <w:r>
        <w:rPr>
          <w:spacing w:val="22"/>
          <w:w w:val="80"/>
          <w:u w:val="thick"/>
        </w:rPr>
        <w:t> </w:t>
      </w:r>
      <w:r>
        <w:rPr>
          <w:w w:val="80"/>
          <w:u w:val="thick"/>
        </w:rPr>
        <w:t>HOSPITALAR</w:t>
      </w:r>
      <w:r>
        <w:rPr>
          <w:spacing w:val="19"/>
          <w:w w:val="80"/>
          <w:u w:val="thick"/>
        </w:rPr>
        <w:t> </w:t>
      </w:r>
      <w:r>
        <w:rPr>
          <w:w w:val="80"/>
          <w:u w:val="thick"/>
        </w:rPr>
        <w:t>HERSO</w:t>
      </w: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spacing w:before="0"/>
        <w:ind w:left="1175" w:right="13" w:firstLine="0"/>
        <w:jc w:val="left"/>
        <w:rPr>
          <w:sz w:val="28"/>
        </w:rPr>
      </w:pPr>
      <w:r>
        <w:rPr>
          <w:w w:val="80"/>
          <w:sz w:val="28"/>
        </w:rPr>
        <w:t>Ubyratan</w:t>
      </w:r>
      <w:r>
        <w:rPr>
          <w:spacing w:val="17"/>
          <w:w w:val="80"/>
          <w:sz w:val="28"/>
        </w:rPr>
        <w:t> </w:t>
      </w:r>
      <w:r>
        <w:rPr>
          <w:w w:val="80"/>
          <w:sz w:val="28"/>
        </w:rPr>
        <w:t>Gonzaga</w:t>
      </w:r>
      <w:r>
        <w:rPr>
          <w:spacing w:val="18"/>
          <w:w w:val="80"/>
          <w:sz w:val="28"/>
        </w:rPr>
        <w:t> </w:t>
      </w:r>
      <w:r>
        <w:rPr>
          <w:w w:val="80"/>
          <w:sz w:val="28"/>
        </w:rPr>
        <w:t>Coelho</w:t>
      </w:r>
      <w:r>
        <w:rPr>
          <w:spacing w:val="21"/>
          <w:w w:val="80"/>
          <w:sz w:val="28"/>
        </w:rPr>
        <w:t> </w:t>
      </w:r>
      <w:r>
        <w:rPr>
          <w:w w:val="80"/>
          <w:sz w:val="28"/>
        </w:rPr>
        <w:t>–</w:t>
      </w:r>
      <w:r>
        <w:rPr>
          <w:spacing w:val="19"/>
          <w:w w:val="80"/>
          <w:sz w:val="28"/>
        </w:rPr>
        <w:t> </w:t>
      </w:r>
      <w:r>
        <w:rPr>
          <w:w w:val="80"/>
          <w:sz w:val="28"/>
        </w:rPr>
        <w:t>Diretor</w:t>
      </w:r>
      <w:r>
        <w:rPr>
          <w:spacing w:val="18"/>
          <w:w w:val="80"/>
          <w:sz w:val="28"/>
        </w:rPr>
        <w:t> </w:t>
      </w:r>
      <w:r>
        <w:rPr>
          <w:w w:val="80"/>
          <w:sz w:val="28"/>
        </w:rPr>
        <w:t>Geral</w:t>
      </w:r>
      <w:r>
        <w:rPr>
          <w:spacing w:val="19"/>
          <w:w w:val="80"/>
          <w:sz w:val="28"/>
        </w:rPr>
        <w:t> </w:t>
      </w:r>
      <w:r>
        <w:rPr>
          <w:w w:val="80"/>
          <w:sz w:val="28"/>
        </w:rPr>
        <w:t>–</w:t>
      </w:r>
      <w:r>
        <w:rPr>
          <w:spacing w:val="21"/>
          <w:w w:val="80"/>
          <w:sz w:val="28"/>
        </w:rPr>
        <w:t> </w:t>
      </w:r>
      <w:r>
        <w:rPr>
          <w:w w:val="80"/>
          <w:sz w:val="28"/>
        </w:rPr>
        <w:t>Acumulando</w:t>
      </w:r>
      <w:r>
        <w:rPr>
          <w:spacing w:val="18"/>
          <w:w w:val="80"/>
          <w:sz w:val="28"/>
        </w:rPr>
        <w:t> </w:t>
      </w:r>
      <w:r>
        <w:rPr>
          <w:w w:val="80"/>
          <w:sz w:val="28"/>
        </w:rPr>
        <w:t>funções</w:t>
      </w:r>
      <w:r>
        <w:rPr>
          <w:spacing w:val="20"/>
          <w:w w:val="80"/>
          <w:sz w:val="28"/>
        </w:rPr>
        <w:t> </w:t>
      </w:r>
      <w:r>
        <w:rPr>
          <w:w w:val="80"/>
          <w:sz w:val="28"/>
        </w:rPr>
        <w:t>de</w:t>
      </w:r>
      <w:r>
        <w:rPr>
          <w:spacing w:val="19"/>
          <w:w w:val="80"/>
          <w:sz w:val="28"/>
        </w:rPr>
        <w:t> </w:t>
      </w:r>
      <w:r>
        <w:rPr>
          <w:w w:val="80"/>
          <w:sz w:val="28"/>
        </w:rPr>
        <w:t>Diretor</w:t>
      </w:r>
      <w:r>
        <w:rPr>
          <w:spacing w:val="-60"/>
          <w:w w:val="80"/>
          <w:sz w:val="28"/>
        </w:rPr>
        <w:t> </w:t>
      </w:r>
      <w:r>
        <w:rPr>
          <w:w w:val="90"/>
          <w:sz w:val="28"/>
        </w:rPr>
        <w:t>Técnico</w:t>
      </w:r>
    </w:p>
    <w:p>
      <w:pPr>
        <w:spacing w:line="321" w:lineRule="exact" w:before="0"/>
        <w:ind w:left="1173" w:right="0" w:firstLine="0"/>
        <w:jc w:val="left"/>
        <w:rPr>
          <w:sz w:val="28"/>
        </w:rPr>
      </w:pPr>
      <w:r>
        <w:rPr>
          <w:w w:val="80"/>
          <w:sz w:val="28"/>
        </w:rPr>
        <w:t>Tuany</w:t>
      </w:r>
      <w:r>
        <w:rPr>
          <w:spacing w:val="16"/>
          <w:w w:val="80"/>
          <w:sz w:val="28"/>
        </w:rPr>
        <w:t> </w:t>
      </w:r>
      <w:r>
        <w:rPr>
          <w:w w:val="80"/>
          <w:sz w:val="28"/>
        </w:rPr>
        <w:t>de</w:t>
      </w:r>
      <w:r>
        <w:rPr>
          <w:spacing w:val="15"/>
          <w:w w:val="80"/>
          <w:sz w:val="28"/>
        </w:rPr>
        <w:t> </w:t>
      </w:r>
      <w:r>
        <w:rPr>
          <w:w w:val="80"/>
          <w:sz w:val="28"/>
        </w:rPr>
        <w:t>Paula</w:t>
      </w:r>
      <w:r>
        <w:rPr>
          <w:spacing w:val="14"/>
          <w:w w:val="80"/>
          <w:sz w:val="28"/>
        </w:rPr>
        <w:t> </w:t>
      </w:r>
      <w:r>
        <w:rPr>
          <w:w w:val="80"/>
          <w:sz w:val="28"/>
        </w:rPr>
        <w:t>Terra</w:t>
      </w:r>
      <w:r>
        <w:rPr>
          <w:spacing w:val="17"/>
          <w:w w:val="80"/>
          <w:sz w:val="28"/>
        </w:rPr>
        <w:t> </w:t>
      </w:r>
      <w:r>
        <w:rPr>
          <w:w w:val="80"/>
          <w:sz w:val="28"/>
        </w:rPr>
        <w:t>–</w:t>
      </w:r>
      <w:r>
        <w:rPr>
          <w:spacing w:val="13"/>
          <w:w w:val="80"/>
          <w:sz w:val="28"/>
        </w:rPr>
        <w:t> </w:t>
      </w:r>
      <w:r>
        <w:rPr>
          <w:w w:val="80"/>
          <w:sz w:val="28"/>
        </w:rPr>
        <w:t>Diretora</w:t>
      </w:r>
      <w:r>
        <w:rPr>
          <w:spacing w:val="16"/>
          <w:w w:val="80"/>
          <w:sz w:val="28"/>
        </w:rPr>
        <w:t> </w:t>
      </w:r>
      <w:r>
        <w:rPr>
          <w:w w:val="80"/>
          <w:sz w:val="28"/>
        </w:rPr>
        <w:t>Assistencial</w:t>
      </w:r>
      <w:r>
        <w:rPr>
          <w:spacing w:val="16"/>
          <w:w w:val="80"/>
          <w:sz w:val="28"/>
        </w:rPr>
        <w:t> </w:t>
      </w:r>
      <w:r>
        <w:rPr>
          <w:w w:val="80"/>
          <w:sz w:val="28"/>
        </w:rPr>
        <w:t>e</w:t>
      </w:r>
      <w:r>
        <w:rPr>
          <w:spacing w:val="13"/>
          <w:w w:val="80"/>
          <w:sz w:val="28"/>
        </w:rPr>
        <w:t> </w:t>
      </w:r>
      <w:r>
        <w:rPr>
          <w:w w:val="80"/>
          <w:sz w:val="28"/>
        </w:rPr>
        <w:t>Multiprofissional</w:t>
      </w:r>
    </w:p>
    <w:p>
      <w:pPr>
        <w:spacing w:before="0"/>
        <w:ind w:left="1173" w:right="0" w:firstLine="0"/>
        <w:jc w:val="left"/>
        <w:rPr>
          <w:sz w:val="28"/>
        </w:rPr>
      </w:pPr>
      <w:r>
        <w:rPr>
          <w:w w:val="80"/>
          <w:sz w:val="28"/>
        </w:rPr>
        <w:t>Murilo</w:t>
      </w:r>
      <w:r>
        <w:rPr>
          <w:spacing w:val="14"/>
          <w:w w:val="80"/>
          <w:sz w:val="28"/>
        </w:rPr>
        <w:t> </w:t>
      </w:r>
      <w:r>
        <w:rPr>
          <w:w w:val="80"/>
          <w:sz w:val="28"/>
        </w:rPr>
        <w:t>Almeida</w:t>
      </w:r>
      <w:r>
        <w:rPr>
          <w:spacing w:val="16"/>
          <w:w w:val="80"/>
          <w:sz w:val="28"/>
        </w:rPr>
        <w:t> </w:t>
      </w:r>
      <w:r>
        <w:rPr>
          <w:w w:val="80"/>
          <w:sz w:val="28"/>
        </w:rPr>
        <w:t>e</w:t>
      </w:r>
      <w:r>
        <w:rPr>
          <w:spacing w:val="17"/>
          <w:w w:val="80"/>
          <w:sz w:val="28"/>
        </w:rPr>
        <w:t> </w:t>
      </w:r>
      <w:r>
        <w:rPr>
          <w:w w:val="80"/>
          <w:sz w:val="28"/>
        </w:rPr>
        <w:t>Silva</w:t>
      </w:r>
      <w:r>
        <w:rPr>
          <w:spacing w:val="16"/>
          <w:w w:val="80"/>
          <w:sz w:val="28"/>
        </w:rPr>
        <w:t> </w:t>
      </w:r>
      <w:r>
        <w:rPr>
          <w:w w:val="80"/>
          <w:sz w:val="28"/>
        </w:rPr>
        <w:t>–</w:t>
      </w:r>
      <w:r>
        <w:rPr>
          <w:spacing w:val="17"/>
          <w:w w:val="80"/>
          <w:sz w:val="28"/>
        </w:rPr>
        <w:t> </w:t>
      </w:r>
      <w:r>
        <w:rPr>
          <w:w w:val="80"/>
          <w:sz w:val="28"/>
        </w:rPr>
        <w:t>Superintendente</w:t>
      </w:r>
      <w:r>
        <w:rPr>
          <w:spacing w:val="17"/>
          <w:w w:val="80"/>
          <w:sz w:val="28"/>
        </w:rPr>
        <w:t> </w:t>
      </w:r>
      <w:r>
        <w:rPr>
          <w:w w:val="80"/>
          <w:sz w:val="28"/>
        </w:rPr>
        <w:t>Operacional</w:t>
      </w:r>
      <w:r>
        <w:rPr>
          <w:spacing w:val="18"/>
          <w:w w:val="80"/>
          <w:sz w:val="28"/>
        </w:rPr>
        <w:t> </w:t>
      </w:r>
      <w:r>
        <w:rPr>
          <w:w w:val="80"/>
          <w:sz w:val="28"/>
        </w:rPr>
        <w:t>e</w:t>
      </w:r>
      <w:r>
        <w:rPr>
          <w:spacing w:val="17"/>
          <w:w w:val="80"/>
          <w:sz w:val="28"/>
        </w:rPr>
        <w:t> </w:t>
      </w:r>
      <w:r>
        <w:rPr>
          <w:w w:val="80"/>
          <w:sz w:val="28"/>
        </w:rPr>
        <w:t>Administrativo.</w:t>
      </w:r>
    </w:p>
    <w:p>
      <w:pPr>
        <w:spacing w:after="0"/>
        <w:jc w:val="left"/>
        <w:rPr>
          <w:sz w:val="28"/>
        </w:rPr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70"/>
        <w:rPr>
          <w:u w:val="none"/>
        </w:rPr>
      </w:pPr>
      <w:r>
        <w:rPr>
          <w:w w:val="90"/>
          <w:u w:val="thick"/>
        </w:rPr>
        <w:t>SUMÁRIO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 w:after="1"/>
        <w:rPr>
          <w:rFonts w:ascii="Arial"/>
          <w:b/>
          <w:sz w:val="23"/>
        </w:rPr>
      </w:pPr>
    </w:p>
    <w:tbl>
      <w:tblPr>
        <w:tblW w:w="0" w:type="auto"/>
        <w:jc w:val="left"/>
        <w:tblInd w:w="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6493"/>
        <w:gridCol w:w="691"/>
      </w:tblGrid>
      <w:tr>
        <w:trPr>
          <w:trHeight w:val="376" w:hRule="atLeast"/>
        </w:trPr>
        <w:tc>
          <w:tcPr>
            <w:tcW w:w="864" w:type="dxa"/>
          </w:tcPr>
          <w:p>
            <w:pPr>
              <w:pStyle w:val="TableParagraph"/>
              <w:spacing w:line="223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ITEM</w:t>
            </w:r>
          </w:p>
        </w:tc>
        <w:tc>
          <w:tcPr>
            <w:tcW w:w="6493" w:type="dxa"/>
          </w:tcPr>
          <w:p>
            <w:pPr>
              <w:pStyle w:val="TableParagraph"/>
              <w:spacing w:line="223" w:lineRule="exact"/>
              <w:ind w:left="18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DESCRIÇÃO</w:t>
            </w:r>
          </w:p>
        </w:tc>
        <w:tc>
          <w:tcPr>
            <w:tcW w:w="691" w:type="dxa"/>
          </w:tcPr>
          <w:p>
            <w:pPr>
              <w:pStyle w:val="TableParagraph"/>
              <w:spacing w:line="223" w:lineRule="exact"/>
              <w:ind w:left="128" w:right="1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PG.</w:t>
            </w:r>
          </w:p>
        </w:tc>
      </w:tr>
      <w:tr>
        <w:trPr>
          <w:trHeight w:val="398" w:hRule="atLeast"/>
        </w:trPr>
        <w:tc>
          <w:tcPr>
            <w:tcW w:w="864" w:type="dxa"/>
          </w:tcPr>
          <w:p>
            <w:pPr>
              <w:pStyle w:val="TableParagraph"/>
              <w:spacing w:before="146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</w:t>
            </w:r>
          </w:p>
        </w:tc>
        <w:tc>
          <w:tcPr>
            <w:tcW w:w="6493" w:type="dxa"/>
          </w:tcPr>
          <w:p>
            <w:pPr>
              <w:pStyle w:val="TableParagraph"/>
              <w:spacing w:before="146"/>
              <w:ind w:left="18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APRESENTAÇÃO</w:t>
            </w:r>
          </w:p>
        </w:tc>
        <w:tc>
          <w:tcPr>
            <w:tcW w:w="691" w:type="dxa"/>
          </w:tcPr>
          <w:p>
            <w:pPr>
              <w:pStyle w:val="TableParagraph"/>
              <w:spacing w:before="146"/>
              <w:ind w:right="4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</w:tr>
      <w:tr>
        <w:trPr>
          <w:trHeight w:val="265" w:hRule="atLeast"/>
        </w:trPr>
        <w:tc>
          <w:tcPr>
            <w:tcW w:w="864" w:type="dxa"/>
          </w:tcPr>
          <w:p>
            <w:pPr>
              <w:pStyle w:val="TableParagraph"/>
              <w:spacing w:before="14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</w:t>
            </w:r>
          </w:p>
        </w:tc>
        <w:tc>
          <w:tcPr>
            <w:tcW w:w="6493" w:type="dxa"/>
          </w:tcPr>
          <w:p>
            <w:pPr>
              <w:pStyle w:val="TableParagraph"/>
              <w:spacing w:before="14"/>
              <w:ind w:left="18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IDENTIFICAÇÃO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 DESCRIÇÃO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DOS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SERVIÇOS</w:t>
            </w:r>
          </w:p>
        </w:tc>
        <w:tc>
          <w:tcPr>
            <w:tcW w:w="691" w:type="dxa"/>
          </w:tcPr>
          <w:p>
            <w:pPr>
              <w:pStyle w:val="TableParagraph"/>
              <w:spacing w:before="14"/>
              <w:ind w:right="4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</w:tr>
      <w:tr>
        <w:trPr>
          <w:trHeight w:val="264" w:hRule="atLeast"/>
        </w:trPr>
        <w:tc>
          <w:tcPr>
            <w:tcW w:w="864" w:type="dxa"/>
          </w:tcPr>
          <w:p>
            <w:pPr>
              <w:pStyle w:val="TableParagraph"/>
              <w:spacing w:before="13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3.</w:t>
            </w:r>
          </w:p>
        </w:tc>
        <w:tc>
          <w:tcPr>
            <w:tcW w:w="6493" w:type="dxa"/>
            <w:vMerge w:val="restart"/>
          </w:tcPr>
          <w:p>
            <w:pPr>
              <w:pStyle w:val="TableParagraph"/>
              <w:spacing w:before="13"/>
              <w:ind w:left="18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PROGRAMAS</w:t>
            </w:r>
            <w:r>
              <w:rPr>
                <w:rFonts w:ascii="Arial MT"/>
                <w:spacing w:val="81"/>
                <w:sz w:val="20"/>
              </w:rPr>
              <w:t> </w:t>
            </w:r>
            <w:r>
              <w:rPr>
                <w:rFonts w:ascii="Arial MT"/>
                <w:sz w:val="20"/>
              </w:rPr>
              <w:t>ESPECIAIS  </w:t>
            </w:r>
            <w:r>
              <w:rPr>
                <w:rFonts w:ascii="Arial MT"/>
                <w:spacing w:val="24"/>
                <w:sz w:val="20"/>
              </w:rPr>
              <w:t> </w:t>
            </w:r>
            <w:r>
              <w:rPr>
                <w:rFonts w:ascii="Arial MT"/>
                <w:sz w:val="20"/>
              </w:rPr>
              <w:t>E  </w:t>
            </w:r>
            <w:r>
              <w:rPr>
                <w:rFonts w:ascii="Arial MT"/>
                <w:spacing w:val="23"/>
                <w:sz w:val="20"/>
              </w:rPr>
              <w:t> </w:t>
            </w:r>
            <w:r>
              <w:rPr>
                <w:rFonts w:ascii="Arial MT"/>
                <w:sz w:val="20"/>
              </w:rPr>
              <w:t>NOVAS  </w:t>
            </w:r>
            <w:r>
              <w:rPr>
                <w:rFonts w:ascii="Arial MT"/>
                <w:spacing w:val="27"/>
                <w:sz w:val="20"/>
              </w:rPr>
              <w:t> </w:t>
            </w:r>
            <w:r>
              <w:rPr>
                <w:rFonts w:ascii="Arial MT"/>
                <w:sz w:val="20"/>
              </w:rPr>
              <w:t>ESPECIALIDADES  </w:t>
            </w:r>
            <w:r>
              <w:rPr>
                <w:rFonts w:ascii="Arial MT"/>
                <w:spacing w:val="24"/>
                <w:sz w:val="20"/>
              </w:rPr>
              <w:t> </w:t>
            </w:r>
            <w:r>
              <w:rPr>
                <w:rFonts w:ascii="Arial MT"/>
                <w:sz w:val="20"/>
              </w:rPr>
              <w:t>DE</w:t>
            </w:r>
          </w:p>
          <w:p>
            <w:pPr>
              <w:pStyle w:val="TableParagraph"/>
              <w:spacing w:before="34"/>
              <w:ind w:left="18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ATENDIMENTO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spacing w:before="13"/>
              <w:ind w:right="4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8</w:t>
            </w:r>
          </w:p>
        </w:tc>
      </w:tr>
      <w:tr>
        <w:trPr>
          <w:trHeight w:val="264" w:hRule="atLeast"/>
        </w:trPr>
        <w:tc>
          <w:tcPr>
            <w:tcW w:w="864" w:type="dxa"/>
          </w:tcPr>
          <w:p>
            <w:pPr>
              <w:pStyle w:val="TableParagraph"/>
              <w:spacing w:before="13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</w:t>
            </w:r>
          </w:p>
        </w:tc>
        <w:tc>
          <w:tcPr>
            <w:tcW w:w="6493" w:type="dxa"/>
          </w:tcPr>
          <w:p>
            <w:pPr>
              <w:pStyle w:val="TableParagraph"/>
              <w:spacing w:before="13"/>
              <w:ind w:left="18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ATIVIDADES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REALIZADAS</w:t>
            </w:r>
          </w:p>
        </w:tc>
        <w:tc>
          <w:tcPr>
            <w:tcW w:w="691" w:type="dxa"/>
          </w:tcPr>
          <w:p>
            <w:pPr>
              <w:pStyle w:val="TableParagraph"/>
              <w:spacing w:before="13"/>
              <w:ind w:left="128" w:right="17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</w:t>
            </w:r>
          </w:p>
        </w:tc>
      </w:tr>
      <w:tr>
        <w:trPr>
          <w:trHeight w:val="265" w:hRule="atLeast"/>
        </w:trPr>
        <w:tc>
          <w:tcPr>
            <w:tcW w:w="864" w:type="dxa"/>
          </w:tcPr>
          <w:p>
            <w:pPr>
              <w:pStyle w:val="TableParagraph"/>
              <w:spacing w:before="13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5.</w:t>
            </w:r>
          </w:p>
        </w:tc>
        <w:tc>
          <w:tcPr>
            <w:tcW w:w="6493" w:type="dxa"/>
          </w:tcPr>
          <w:p>
            <w:pPr>
              <w:pStyle w:val="TableParagraph"/>
              <w:spacing w:before="13"/>
              <w:ind w:left="18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METAS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E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INDICADORES</w:t>
            </w:r>
          </w:p>
        </w:tc>
        <w:tc>
          <w:tcPr>
            <w:tcW w:w="691" w:type="dxa"/>
          </w:tcPr>
          <w:p>
            <w:pPr>
              <w:pStyle w:val="TableParagraph"/>
              <w:spacing w:before="13"/>
              <w:ind w:left="128" w:right="17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</w:t>
            </w:r>
          </w:p>
        </w:tc>
      </w:tr>
      <w:tr>
        <w:trPr>
          <w:trHeight w:val="265" w:hRule="atLeast"/>
        </w:trPr>
        <w:tc>
          <w:tcPr>
            <w:tcW w:w="864" w:type="dxa"/>
          </w:tcPr>
          <w:p>
            <w:pPr>
              <w:pStyle w:val="TableParagraph"/>
              <w:spacing w:before="14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5.1</w:t>
            </w:r>
          </w:p>
        </w:tc>
        <w:tc>
          <w:tcPr>
            <w:tcW w:w="6493" w:type="dxa"/>
          </w:tcPr>
          <w:p>
            <w:pPr>
              <w:pStyle w:val="TableParagraph"/>
              <w:spacing w:before="14"/>
              <w:ind w:left="18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Internação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(Saídas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Hospitalares)</w:t>
            </w:r>
          </w:p>
        </w:tc>
        <w:tc>
          <w:tcPr>
            <w:tcW w:w="691" w:type="dxa"/>
          </w:tcPr>
          <w:p>
            <w:pPr>
              <w:pStyle w:val="TableParagraph"/>
              <w:spacing w:before="14"/>
              <w:ind w:left="128" w:right="17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</w:t>
            </w:r>
          </w:p>
        </w:tc>
      </w:tr>
      <w:tr>
        <w:trPr>
          <w:trHeight w:val="264" w:hRule="atLeast"/>
        </w:trPr>
        <w:tc>
          <w:tcPr>
            <w:tcW w:w="864" w:type="dxa"/>
          </w:tcPr>
          <w:p>
            <w:pPr>
              <w:pStyle w:val="TableParagraph"/>
              <w:spacing w:before="13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5.2</w:t>
            </w:r>
          </w:p>
        </w:tc>
        <w:tc>
          <w:tcPr>
            <w:tcW w:w="6493" w:type="dxa"/>
          </w:tcPr>
          <w:p>
            <w:pPr>
              <w:pStyle w:val="TableParagraph"/>
              <w:spacing w:before="13"/>
              <w:ind w:left="18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Cirurgias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Programadas</w:t>
            </w:r>
          </w:p>
        </w:tc>
        <w:tc>
          <w:tcPr>
            <w:tcW w:w="691" w:type="dxa"/>
          </w:tcPr>
          <w:p>
            <w:pPr>
              <w:pStyle w:val="TableParagraph"/>
              <w:spacing w:before="13"/>
              <w:ind w:left="128" w:right="17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16</w:t>
            </w:r>
          </w:p>
        </w:tc>
      </w:tr>
      <w:tr>
        <w:trPr>
          <w:trHeight w:val="264" w:hRule="atLeast"/>
        </w:trPr>
        <w:tc>
          <w:tcPr>
            <w:tcW w:w="864" w:type="dxa"/>
          </w:tcPr>
          <w:p>
            <w:pPr>
              <w:pStyle w:val="TableParagraph"/>
              <w:spacing w:before="13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5.3</w:t>
            </w:r>
          </w:p>
        </w:tc>
        <w:tc>
          <w:tcPr>
            <w:tcW w:w="6493" w:type="dxa"/>
          </w:tcPr>
          <w:p>
            <w:pPr>
              <w:pStyle w:val="TableParagraph"/>
              <w:spacing w:before="13"/>
              <w:ind w:left="18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Atendimento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Ambulatorial</w:t>
            </w:r>
          </w:p>
        </w:tc>
        <w:tc>
          <w:tcPr>
            <w:tcW w:w="691" w:type="dxa"/>
          </w:tcPr>
          <w:p>
            <w:pPr>
              <w:pStyle w:val="TableParagraph"/>
              <w:spacing w:before="13"/>
              <w:ind w:left="128" w:right="17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16</w:t>
            </w:r>
          </w:p>
        </w:tc>
      </w:tr>
      <w:tr>
        <w:trPr>
          <w:trHeight w:val="264" w:hRule="atLeast"/>
        </w:trPr>
        <w:tc>
          <w:tcPr>
            <w:tcW w:w="864" w:type="dxa"/>
          </w:tcPr>
          <w:p>
            <w:pPr>
              <w:pStyle w:val="TableParagraph"/>
              <w:spacing w:before="13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5.4</w:t>
            </w:r>
          </w:p>
        </w:tc>
        <w:tc>
          <w:tcPr>
            <w:tcW w:w="6493" w:type="dxa"/>
          </w:tcPr>
          <w:p>
            <w:pPr>
              <w:pStyle w:val="TableParagraph"/>
              <w:spacing w:before="13"/>
              <w:ind w:left="18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SADT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Externo</w:t>
            </w:r>
          </w:p>
        </w:tc>
        <w:tc>
          <w:tcPr>
            <w:tcW w:w="691" w:type="dxa"/>
          </w:tcPr>
          <w:p>
            <w:pPr>
              <w:pStyle w:val="TableParagraph"/>
              <w:spacing w:before="13"/>
              <w:ind w:left="128" w:right="17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</w:t>
            </w:r>
          </w:p>
        </w:tc>
      </w:tr>
      <w:tr>
        <w:trPr>
          <w:trHeight w:val="265" w:hRule="atLeast"/>
        </w:trPr>
        <w:tc>
          <w:tcPr>
            <w:tcW w:w="864" w:type="dxa"/>
          </w:tcPr>
          <w:p>
            <w:pPr>
              <w:pStyle w:val="TableParagraph"/>
              <w:spacing w:before="13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</w:t>
            </w:r>
          </w:p>
        </w:tc>
        <w:tc>
          <w:tcPr>
            <w:tcW w:w="6493" w:type="dxa"/>
          </w:tcPr>
          <w:p>
            <w:pPr>
              <w:pStyle w:val="TableParagraph"/>
              <w:spacing w:before="13"/>
              <w:ind w:left="18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INDICADORES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DESEMPENHO</w:t>
            </w:r>
          </w:p>
        </w:tc>
        <w:tc>
          <w:tcPr>
            <w:tcW w:w="691" w:type="dxa"/>
          </w:tcPr>
          <w:p>
            <w:pPr>
              <w:pStyle w:val="TableParagraph"/>
              <w:spacing w:before="13"/>
              <w:ind w:left="128" w:right="17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</w:t>
            </w:r>
          </w:p>
        </w:tc>
      </w:tr>
      <w:tr>
        <w:trPr>
          <w:trHeight w:val="265" w:hRule="atLeast"/>
        </w:trPr>
        <w:tc>
          <w:tcPr>
            <w:tcW w:w="864" w:type="dxa"/>
          </w:tcPr>
          <w:p>
            <w:pPr>
              <w:pStyle w:val="TableParagraph"/>
              <w:spacing w:before="14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6.1</w:t>
            </w:r>
          </w:p>
        </w:tc>
        <w:tc>
          <w:tcPr>
            <w:tcW w:w="6493" w:type="dxa"/>
          </w:tcPr>
          <w:p>
            <w:pPr>
              <w:pStyle w:val="TableParagraph"/>
              <w:spacing w:before="14"/>
              <w:ind w:left="18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Taxa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Ocupação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Hospitalar</w:t>
            </w:r>
          </w:p>
        </w:tc>
        <w:tc>
          <w:tcPr>
            <w:tcW w:w="691" w:type="dxa"/>
          </w:tcPr>
          <w:p>
            <w:pPr>
              <w:pStyle w:val="TableParagraph"/>
              <w:spacing w:before="14"/>
              <w:ind w:left="128" w:right="17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</w:t>
            </w:r>
          </w:p>
        </w:tc>
      </w:tr>
      <w:tr>
        <w:trPr>
          <w:trHeight w:val="263" w:hRule="atLeast"/>
        </w:trPr>
        <w:tc>
          <w:tcPr>
            <w:tcW w:w="864" w:type="dxa"/>
          </w:tcPr>
          <w:p>
            <w:pPr>
              <w:pStyle w:val="TableParagraph"/>
              <w:spacing w:before="13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6.2</w:t>
            </w:r>
          </w:p>
        </w:tc>
        <w:tc>
          <w:tcPr>
            <w:tcW w:w="6493" w:type="dxa"/>
          </w:tcPr>
          <w:p>
            <w:pPr>
              <w:pStyle w:val="TableParagraph"/>
              <w:spacing w:before="13"/>
              <w:ind w:left="18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Média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Permanência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Hospitalar</w:t>
            </w:r>
          </w:p>
        </w:tc>
        <w:tc>
          <w:tcPr>
            <w:tcW w:w="691" w:type="dxa"/>
          </w:tcPr>
          <w:p>
            <w:pPr>
              <w:pStyle w:val="TableParagraph"/>
              <w:spacing w:before="13"/>
              <w:ind w:left="128" w:right="17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</w:t>
            </w:r>
          </w:p>
        </w:tc>
      </w:tr>
      <w:tr>
        <w:trPr>
          <w:trHeight w:val="264" w:hRule="atLeast"/>
        </w:trPr>
        <w:tc>
          <w:tcPr>
            <w:tcW w:w="864" w:type="dxa"/>
          </w:tcPr>
          <w:p>
            <w:pPr>
              <w:pStyle w:val="TableParagraph"/>
              <w:spacing w:before="13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6.3</w:t>
            </w:r>
          </w:p>
        </w:tc>
        <w:tc>
          <w:tcPr>
            <w:tcW w:w="6493" w:type="dxa"/>
          </w:tcPr>
          <w:p>
            <w:pPr>
              <w:pStyle w:val="TableParagraph"/>
              <w:spacing w:before="13"/>
              <w:ind w:left="18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Índice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Intervalo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Substituição</w:t>
            </w:r>
          </w:p>
        </w:tc>
        <w:tc>
          <w:tcPr>
            <w:tcW w:w="691" w:type="dxa"/>
          </w:tcPr>
          <w:p>
            <w:pPr>
              <w:pStyle w:val="TableParagraph"/>
              <w:spacing w:before="13"/>
              <w:ind w:left="128" w:right="17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23</w:t>
            </w:r>
          </w:p>
        </w:tc>
      </w:tr>
      <w:tr>
        <w:trPr>
          <w:trHeight w:val="264" w:hRule="atLeast"/>
        </w:trPr>
        <w:tc>
          <w:tcPr>
            <w:tcW w:w="864" w:type="dxa"/>
          </w:tcPr>
          <w:p>
            <w:pPr>
              <w:pStyle w:val="TableParagraph"/>
              <w:spacing w:before="13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6.4</w:t>
            </w:r>
          </w:p>
        </w:tc>
        <w:tc>
          <w:tcPr>
            <w:tcW w:w="6493" w:type="dxa"/>
          </w:tcPr>
          <w:p>
            <w:pPr>
              <w:pStyle w:val="TableParagraph"/>
              <w:spacing w:before="13"/>
              <w:ind w:left="18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Taxa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Readmissão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em</w:t>
            </w:r>
            <w:r>
              <w:rPr>
                <w:rFonts w:ascii="Arial MT" w:hAnsi="Arial MT"/>
                <w:spacing w:val="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UTI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(48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horas)</w:t>
            </w:r>
          </w:p>
        </w:tc>
        <w:tc>
          <w:tcPr>
            <w:tcW w:w="691" w:type="dxa"/>
          </w:tcPr>
          <w:p>
            <w:pPr>
              <w:pStyle w:val="TableParagraph"/>
              <w:spacing w:before="13"/>
              <w:ind w:left="128" w:right="17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23</w:t>
            </w:r>
          </w:p>
        </w:tc>
      </w:tr>
      <w:tr>
        <w:trPr>
          <w:trHeight w:val="265" w:hRule="atLeast"/>
        </w:trPr>
        <w:tc>
          <w:tcPr>
            <w:tcW w:w="864" w:type="dxa"/>
          </w:tcPr>
          <w:p>
            <w:pPr>
              <w:pStyle w:val="TableParagraph"/>
              <w:spacing w:before="13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6.5</w:t>
            </w:r>
          </w:p>
        </w:tc>
        <w:tc>
          <w:tcPr>
            <w:tcW w:w="6493" w:type="dxa"/>
          </w:tcPr>
          <w:p>
            <w:pPr>
              <w:pStyle w:val="TableParagraph"/>
              <w:spacing w:before="13"/>
              <w:ind w:left="18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Taxa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Readmissão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Hospitalar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(29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dias)</w:t>
            </w:r>
          </w:p>
        </w:tc>
        <w:tc>
          <w:tcPr>
            <w:tcW w:w="691" w:type="dxa"/>
          </w:tcPr>
          <w:p>
            <w:pPr>
              <w:pStyle w:val="TableParagraph"/>
              <w:spacing w:before="13"/>
              <w:ind w:left="128" w:right="17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23</w:t>
            </w:r>
          </w:p>
        </w:tc>
      </w:tr>
      <w:tr>
        <w:trPr>
          <w:trHeight w:val="265" w:hRule="atLeast"/>
        </w:trPr>
        <w:tc>
          <w:tcPr>
            <w:tcW w:w="864" w:type="dxa"/>
          </w:tcPr>
          <w:p>
            <w:pPr>
              <w:pStyle w:val="TableParagraph"/>
              <w:spacing w:before="14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6.6</w:t>
            </w:r>
          </w:p>
        </w:tc>
        <w:tc>
          <w:tcPr>
            <w:tcW w:w="6493" w:type="dxa"/>
          </w:tcPr>
          <w:p>
            <w:pPr>
              <w:pStyle w:val="TableParagraph"/>
              <w:spacing w:before="14"/>
              <w:ind w:left="18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Percentual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Ocorrência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Glosa no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SIH</w:t>
            </w:r>
            <w:r>
              <w:rPr>
                <w:rFonts w:ascii="Arial MT" w:hAnsi="Arial MT"/>
                <w:spacing w:val="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DATASUS</w:t>
            </w:r>
          </w:p>
        </w:tc>
        <w:tc>
          <w:tcPr>
            <w:tcW w:w="691" w:type="dxa"/>
          </w:tcPr>
          <w:p>
            <w:pPr>
              <w:pStyle w:val="TableParagraph"/>
              <w:spacing w:before="14"/>
              <w:ind w:left="128" w:right="17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23</w:t>
            </w:r>
          </w:p>
        </w:tc>
      </w:tr>
      <w:tr>
        <w:trPr>
          <w:trHeight w:val="263" w:hRule="atLeast"/>
        </w:trPr>
        <w:tc>
          <w:tcPr>
            <w:tcW w:w="864" w:type="dxa"/>
          </w:tcPr>
          <w:p>
            <w:pPr>
              <w:pStyle w:val="TableParagraph"/>
              <w:spacing w:before="13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6.7</w:t>
            </w:r>
          </w:p>
        </w:tc>
        <w:tc>
          <w:tcPr>
            <w:tcW w:w="6493" w:type="dxa"/>
          </w:tcPr>
          <w:p>
            <w:pPr>
              <w:pStyle w:val="TableParagraph"/>
              <w:spacing w:before="13"/>
              <w:ind w:left="18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Percentual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Suspensão de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Cirurgias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Programadas</w:t>
            </w:r>
            <w:r>
              <w:rPr>
                <w:rFonts w:ascii="Arial MT" w:hAnsi="Arial MT"/>
                <w:spacing w:val="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Unidade</w:t>
            </w:r>
          </w:p>
        </w:tc>
        <w:tc>
          <w:tcPr>
            <w:tcW w:w="691" w:type="dxa"/>
          </w:tcPr>
          <w:p>
            <w:pPr>
              <w:pStyle w:val="TableParagraph"/>
              <w:spacing w:before="13"/>
              <w:ind w:left="128" w:right="17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24</w:t>
            </w:r>
          </w:p>
        </w:tc>
      </w:tr>
      <w:tr>
        <w:trPr>
          <w:trHeight w:val="264" w:hRule="atLeast"/>
        </w:trPr>
        <w:tc>
          <w:tcPr>
            <w:tcW w:w="864" w:type="dxa"/>
          </w:tcPr>
          <w:p>
            <w:pPr>
              <w:pStyle w:val="TableParagraph"/>
              <w:spacing w:before="13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6.8</w:t>
            </w:r>
          </w:p>
        </w:tc>
        <w:tc>
          <w:tcPr>
            <w:tcW w:w="6493" w:type="dxa"/>
          </w:tcPr>
          <w:p>
            <w:pPr>
              <w:pStyle w:val="TableParagraph"/>
              <w:spacing w:before="13"/>
              <w:ind w:left="18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Percentual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Suspensão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Cirurgias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Programadas</w:t>
            </w:r>
            <w:r>
              <w:rPr>
                <w:rFonts w:ascii="Arial MT" w:hAnsi="Arial MT"/>
                <w:spacing w:val="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Paciente</w:t>
            </w:r>
          </w:p>
        </w:tc>
        <w:tc>
          <w:tcPr>
            <w:tcW w:w="691" w:type="dxa"/>
          </w:tcPr>
          <w:p>
            <w:pPr>
              <w:pStyle w:val="TableParagraph"/>
              <w:spacing w:before="13"/>
              <w:ind w:left="128" w:right="17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24</w:t>
            </w:r>
          </w:p>
        </w:tc>
      </w:tr>
      <w:tr>
        <w:trPr>
          <w:trHeight w:val="264" w:hRule="atLeast"/>
        </w:trPr>
        <w:tc>
          <w:tcPr>
            <w:tcW w:w="864" w:type="dxa"/>
          </w:tcPr>
          <w:p>
            <w:pPr>
              <w:pStyle w:val="TableParagraph"/>
              <w:spacing w:before="13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6.9</w:t>
            </w:r>
          </w:p>
        </w:tc>
        <w:tc>
          <w:tcPr>
            <w:tcW w:w="6493" w:type="dxa"/>
            <w:vMerge w:val="restart"/>
          </w:tcPr>
          <w:p>
            <w:pPr>
              <w:pStyle w:val="TableParagraph"/>
              <w:spacing w:before="13"/>
              <w:ind w:left="18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Percentual</w:t>
            </w:r>
            <w:r>
              <w:rPr>
                <w:rFonts w:ascii="Arial MT" w:hAnsi="Arial MT"/>
                <w:spacing w:val="3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3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Investigação</w:t>
            </w:r>
            <w:r>
              <w:rPr>
                <w:rFonts w:ascii="Arial MT" w:hAnsi="Arial MT"/>
                <w:spacing w:val="3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da</w:t>
            </w:r>
            <w:r>
              <w:rPr>
                <w:rFonts w:ascii="Arial MT" w:hAnsi="Arial MT"/>
                <w:spacing w:val="3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Gravidade</w:t>
            </w:r>
            <w:r>
              <w:rPr>
                <w:rFonts w:ascii="Arial MT" w:hAnsi="Arial MT"/>
                <w:spacing w:val="3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3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Reações</w:t>
            </w:r>
            <w:r>
              <w:rPr>
                <w:rFonts w:ascii="Arial MT" w:hAnsi="Arial MT"/>
                <w:spacing w:val="3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Adversas</w:t>
            </w:r>
            <w:r>
              <w:rPr>
                <w:rFonts w:ascii="Arial MT" w:hAnsi="Arial MT"/>
                <w:spacing w:val="3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</w:t>
            </w:r>
          </w:p>
          <w:p>
            <w:pPr>
              <w:pStyle w:val="TableParagraph"/>
              <w:spacing w:before="34"/>
              <w:ind w:left="18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Medicamentos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spacing w:before="13"/>
              <w:ind w:left="128" w:right="17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24</w:t>
            </w:r>
          </w:p>
        </w:tc>
      </w:tr>
      <w:tr>
        <w:trPr>
          <w:trHeight w:val="265" w:hRule="atLeast"/>
        </w:trPr>
        <w:tc>
          <w:tcPr>
            <w:tcW w:w="864" w:type="dxa"/>
          </w:tcPr>
          <w:p>
            <w:pPr>
              <w:pStyle w:val="TableParagraph"/>
              <w:spacing w:before="14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6.10</w:t>
            </w:r>
          </w:p>
        </w:tc>
        <w:tc>
          <w:tcPr>
            <w:tcW w:w="6493" w:type="dxa"/>
          </w:tcPr>
          <w:p>
            <w:pPr>
              <w:pStyle w:val="TableParagraph"/>
              <w:spacing w:before="14"/>
              <w:ind w:left="18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Razão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do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Quantitativo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Consultas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Ofertadas</w:t>
            </w:r>
          </w:p>
        </w:tc>
        <w:tc>
          <w:tcPr>
            <w:tcW w:w="691" w:type="dxa"/>
          </w:tcPr>
          <w:p>
            <w:pPr>
              <w:pStyle w:val="TableParagraph"/>
              <w:spacing w:before="14"/>
              <w:ind w:left="128" w:right="17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24</w:t>
            </w:r>
          </w:p>
        </w:tc>
      </w:tr>
      <w:tr>
        <w:trPr>
          <w:trHeight w:val="263" w:hRule="atLeast"/>
        </w:trPr>
        <w:tc>
          <w:tcPr>
            <w:tcW w:w="864" w:type="dxa"/>
          </w:tcPr>
          <w:p>
            <w:pPr>
              <w:pStyle w:val="TableParagraph"/>
              <w:spacing w:before="13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6.11</w:t>
            </w:r>
          </w:p>
        </w:tc>
        <w:tc>
          <w:tcPr>
            <w:tcW w:w="6493" w:type="dxa"/>
          </w:tcPr>
          <w:p>
            <w:pPr>
              <w:pStyle w:val="TableParagraph"/>
              <w:spacing w:before="13"/>
              <w:ind w:left="18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Percentual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Exames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Imagem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com</w:t>
            </w:r>
            <w:r>
              <w:rPr>
                <w:rFonts w:ascii="Arial MT" w:hAnsi="Arial MT"/>
                <w:spacing w:val="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Resultado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em</w:t>
            </w:r>
            <w:r>
              <w:rPr>
                <w:rFonts w:ascii="Arial MT" w:hAnsi="Arial MT"/>
                <w:spacing w:val="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até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10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dias</w:t>
            </w:r>
          </w:p>
        </w:tc>
        <w:tc>
          <w:tcPr>
            <w:tcW w:w="691" w:type="dxa"/>
          </w:tcPr>
          <w:p>
            <w:pPr>
              <w:pStyle w:val="TableParagraph"/>
              <w:spacing w:before="13"/>
              <w:ind w:left="128" w:right="17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24</w:t>
            </w:r>
          </w:p>
        </w:tc>
      </w:tr>
      <w:tr>
        <w:trPr>
          <w:trHeight w:val="263" w:hRule="atLeast"/>
        </w:trPr>
        <w:tc>
          <w:tcPr>
            <w:tcW w:w="864" w:type="dxa"/>
          </w:tcPr>
          <w:p>
            <w:pPr>
              <w:pStyle w:val="TableParagraph"/>
              <w:spacing w:before="13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6.12</w:t>
            </w:r>
          </w:p>
        </w:tc>
        <w:tc>
          <w:tcPr>
            <w:tcW w:w="6493" w:type="dxa"/>
          </w:tcPr>
          <w:p>
            <w:pPr>
              <w:pStyle w:val="TableParagraph"/>
              <w:spacing w:before="13"/>
              <w:ind w:left="18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Percentual</w:t>
            </w:r>
            <w:r>
              <w:rPr>
                <w:rFonts w:ascii="Arial MT" w:hAnsi="Arial MT"/>
                <w:spacing w:val="-1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Manifestações</w:t>
            </w:r>
            <w:r>
              <w:rPr>
                <w:rFonts w:ascii="Arial MT" w:hAnsi="Arial MT"/>
                <w:spacing w:val="-1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Queixosas</w:t>
            </w:r>
            <w:r>
              <w:rPr>
                <w:rFonts w:ascii="Arial MT" w:hAnsi="Arial MT"/>
                <w:spacing w:val="-1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Recebidas</w:t>
            </w:r>
            <w:r>
              <w:rPr>
                <w:rFonts w:ascii="Arial MT" w:hAnsi="Arial MT"/>
                <w:spacing w:val="-1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na</w:t>
            </w:r>
            <w:r>
              <w:rPr>
                <w:rFonts w:ascii="Arial MT" w:hAnsi="Arial MT"/>
                <w:spacing w:val="-1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Ouvidoria</w:t>
            </w:r>
            <w:r>
              <w:rPr>
                <w:rFonts w:ascii="Arial MT" w:hAnsi="Arial MT"/>
                <w:spacing w:val="-1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SUS</w:t>
            </w:r>
          </w:p>
        </w:tc>
        <w:tc>
          <w:tcPr>
            <w:tcW w:w="691" w:type="dxa"/>
          </w:tcPr>
          <w:p>
            <w:pPr>
              <w:pStyle w:val="TableParagraph"/>
              <w:spacing w:before="13"/>
              <w:ind w:left="128" w:right="17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</w:tr>
      <w:tr>
        <w:trPr>
          <w:trHeight w:val="264" w:hRule="atLeast"/>
        </w:trPr>
        <w:tc>
          <w:tcPr>
            <w:tcW w:w="864" w:type="dxa"/>
          </w:tcPr>
          <w:p>
            <w:pPr>
              <w:pStyle w:val="TableParagraph"/>
              <w:spacing w:before="13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6.13</w:t>
            </w:r>
          </w:p>
        </w:tc>
        <w:tc>
          <w:tcPr>
            <w:tcW w:w="6493" w:type="dxa"/>
          </w:tcPr>
          <w:p>
            <w:pPr>
              <w:pStyle w:val="TableParagraph"/>
              <w:spacing w:before="13"/>
              <w:ind w:left="18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Autorização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Internação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Hospitalar</w:t>
            </w:r>
          </w:p>
        </w:tc>
        <w:tc>
          <w:tcPr>
            <w:tcW w:w="691" w:type="dxa"/>
          </w:tcPr>
          <w:p>
            <w:pPr>
              <w:pStyle w:val="TableParagraph"/>
              <w:spacing w:before="13"/>
              <w:ind w:left="128" w:right="17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</w:tr>
      <w:tr>
        <w:trPr>
          <w:trHeight w:val="265" w:hRule="atLeast"/>
        </w:trPr>
        <w:tc>
          <w:tcPr>
            <w:tcW w:w="864" w:type="dxa"/>
          </w:tcPr>
          <w:p>
            <w:pPr>
              <w:pStyle w:val="TableParagraph"/>
              <w:spacing w:before="13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6.14</w:t>
            </w:r>
          </w:p>
        </w:tc>
        <w:tc>
          <w:tcPr>
            <w:tcW w:w="6493" w:type="dxa"/>
          </w:tcPr>
          <w:p>
            <w:pPr>
              <w:pStyle w:val="TableParagraph"/>
              <w:spacing w:before="13"/>
              <w:ind w:left="18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Atenção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ao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Usuário</w:t>
            </w:r>
          </w:p>
        </w:tc>
        <w:tc>
          <w:tcPr>
            <w:tcW w:w="691" w:type="dxa"/>
          </w:tcPr>
          <w:p>
            <w:pPr>
              <w:pStyle w:val="TableParagraph"/>
              <w:spacing w:before="13"/>
              <w:ind w:left="128" w:right="17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26</w:t>
            </w:r>
          </w:p>
        </w:tc>
      </w:tr>
      <w:tr>
        <w:trPr>
          <w:trHeight w:val="265" w:hRule="atLeast"/>
        </w:trPr>
        <w:tc>
          <w:tcPr>
            <w:tcW w:w="864" w:type="dxa"/>
          </w:tcPr>
          <w:p>
            <w:pPr>
              <w:pStyle w:val="TableParagraph"/>
              <w:spacing w:before="14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6.15</w:t>
            </w:r>
          </w:p>
        </w:tc>
        <w:tc>
          <w:tcPr>
            <w:tcW w:w="6493" w:type="dxa"/>
          </w:tcPr>
          <w:p>
            <w:pPr>
              <w:pStyle w:val="TableParagraph"/>
              <w:spacing w:before="14"/>
              <w:ind w:left="18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Controle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Infecção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Hospitalar</w:t>
            </w:r>
          </w:p>
        </w:tc>
        <w:tc>
          <w:tcPr>
            <w:tcW w:w="691" w:type="dxa"/>
          </w:tcPr>
          <w:p>
            <w:pPr>
              <w:pStyle w:val="TableParagraph"/>
              <w:spacing w:before="14"/>
              <w:ind w:left="128" w:right="17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27</w:t>
            </w:r>
          </w:p>
        </w:tc>
      </w:tr>
      <w:tr>
        <w:trPr>
          <w:trHeight w:val="263" w:hRule="atLeast"/>
        </w:trPr>
        <w:tc>
          <w:tcPr>
            <w:tcW w:w="864" w:type="dxa"/>
          </w:tcPr>
          <w:p>
            <w:pPr>
              <w:pStyle w:val="TableParagraph"/>
              <w:spacing w:before="13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6.16</w:t>
            </w:r>
          </w:p>
        </w:tc>
        <w:tc>
          <w:tcPr>
            <w:tcW w:w="6493" w:type="dxa"/>
          </w:tcPr>
          <w:p>
            <w:pPr>
              <w:pStyle w:val="TableParagraph"/>
              <w:spacing w:before="13"/>
              <w:ind w:left="18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Taxa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Mortalidade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Operatória</w:t>
            </w:r>
          </w:p>
        </w:tc>
        <w:tc>
          <w:tcPr>
            <w:tcW w:w="691" w:type="dxa"/>
          </w:tcPr>
          <w:p>
            <w:pPr>
              <w:pStyle w:val="TableParagraph"/>
              <w:spacing w:before="13"/>
              <w:ind w:left="128" w:right="17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27</w:t>
            </w:r>
          </w:p>
        </w:tc>
      </w:tr>
      <w:tr>
        <w:trPr>
          <w:trHeight w:val="243" w:hRule="atLeast"/>
        </w:trPr>
        <w:tc>
          <w:tcPr>
            <w:tcW w:w="864" w:type="dxa"/>
          </w:tcPr>
          <w:p>
            <w:pPr>
              <w:pStyle w:val="TableParagraph"/>
              <w:spacing w:line="210" w:lineRule="exact" w:before="13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7.</w:t>
            </w:r>
          </w:p>
        </w:tc>
        <w:tc>
          <w:tcPr>
            <w:tcW w:w="6493" w:type="dxa"/>
          </w:tcPr>
          <w:p>
            <w:pPr>
              <w:pStyle w:val="TableParagraph"/>
              <w:spacing w:line="210" w:lineRule="exact" w:before="13"/>
              <w:ind w:left="18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DADOS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ESTATÍSTICOS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METAS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COMPLEMENTARES</w:t>
            </w:r>
          </w:p>
        </w:tc>
        <w:tc>
          <w:tcPr>
            <w:tcW w:w="691" w:type="dxa"/>
          </w:tcPr>
          <w:p>
            <w:pPr>
              <w:pStyle w:val="TableParagraph"/>
              <w:spacing w:line="210" w:lineRule="exact" w:before="13"/>
              <w:ind w:left="128" w:right="17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27</w:t>
            </w:r>
          </w:p>
        </w:tc>
      </w:tr>
    </w:tbl>
    <w:p>
      <w:pPr>
        <w:spacing w:after="0" w:line="210" w:lineRule="exact"/>
        <w:jc w:val="center"/>
        <w:rPr>
          <w:rFonts w:ascii="Arial MT"/>
          <w:sz w:val="20"/>
        </w:rPr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pStyle w:val="Heading2"/>
        <w:numPr>
          <w:ilvl w:val="0"/>
          <w:numId w:val="1"/>
        </w:numPr>
        <w:tabs>
          <w:tab w:pos="610" w:val="left" w:leader="none"/>
        </w:tabs>
        <w:spacing w:line="240" w:lineRule="auto" w:before="100" w:after="0"/>
        <w:ind w:left="609" w:right="0" w:hanging="361"/>
        <w:jc w:val="left"/>
      </w:pPr>
      <w:r>
        <w:rPr>
          <w:w w:val="90"/>
          <w:u w:val="thick"/>
        </w:rPr>
        <w:t>APRESENTAÇÃO:</w:t>
      </w:r>
    </w:p>
    <w:p>
      <w:pPr>
        <w:pStyle w:val="BodyText"/>
        <w:spacing w:before="11"/>
        <w:rPr>
          <w:rFonts w:ascii="Arial"/>
          <w:b/>
          <w:sz w:val="22"/>
        </w:rPr>
      </w:pPr>
    </w:p>
    <w:p>
      <w:pPr>
        <w:pStyle w:val="BodyText"/>
        <w:spacing w:line="254" w:lineRule="auto" w:before="99"/>
        <w:ind w:left="182" w:right="109" w:firstLine="707"/>
        <w:jc w:val="both"/>
      </w:pPr>
      <w:r>
        <w:rPr>
          <w:w w:val="80"/>
        </w:rPr>
        <w:t>Em cumprimento às determinações constantes no Contrato de Gestão nº 08/2021-SES/GO</w:t>
      </w:r>
      <w:r>
        <w:rPr>
          <w:spacing w:val="1"/>
          <w:w w:val="80"/>
        </w:rPr>
        <w:t> </w:t>
      </w:r>
      <w:r>
        <w:rPr>
          <w:w w:val="80"/>
        </w:rPr>
        <w:t>firmado, em caráter emergencial, com seu encerramento previsto para a data de 18 de setembro de</w:t>
      </w:r>
      <w:r>
        <w:rPr>
          <w:spacing w:val="1"/>
          <w:w w:val="80"/>
        </w:rPr>
        <w:t> </w:t>
      </w:r>
      <w:r>
        <w:rPr>
          <w:w w:val="85"/>
        </w:rPr>
        <w:t>2021, tendo sido prorrogado por mais 180 (cento e oitenta dias) determinado pela Secretaria de</w:t>
      </w:r>
      <w:r>
        <w:rPr>
          <w:spacing w:val="1"/>
          <w:w w:val="85"/>
        </w:rPr>
        <w:t> </w:t>
      </w:r>
      <w:r>
        <w:rPr>
          <w:w w:val="85"/>
        </w:rPr>
        <w:t>Estado da Saúde de Goiás – SES/GO sendo anuído pelo Instituto de Planejamento e Gestão de</w:t>
      </w:r>
      <w:r>
        <w:rPr>
          <w:spacing w:val="1"/>
          <w:w w:val="85"/>
        </w:rPr>
        <w:t> </w:t>
      </w:r>
      <w:r>
        <w:rPr>
          <w:w w:val="80"/>
        </w:rPr>
        <w:t>Serviços Especializados – IPGSE, para a gestão e operacionalização do Hospital Estadual de Santa</w:t>
      </w:r>
      <w:r>
        <w:rPr>
          <w:spacing w:val="1"/>
          <w:w w:val="80"/>
        </w:rPr>
        <w:t> </w:t>
      </w:r>
      <w:r>
        <w:rPr>
          <w:w w:val="85"/>
        </w:rPr>
        <w:t>Helena de Goiás Dr. Albanir Faleiros Machado – HERSO, se apresenta nesta oportunidade o</w:t>
      </w:r>
      <w:r>
        <w:rPr>
          <w:spacing w:val="1"/>
          <w:w w:val="85"/>
        </w:rPr>
        <w:t> </w:t>
      </w:r>
      <w:r>
        <w:rPr>
          <w:w w:val="80"/>
        </w:rPr>
        <w:t>Relatório das Atividades Gerenciais, Metas e Indicadores, de acordo com o que determina o Anexo</w:t>
      </w:r>
      <w:r>
        <w:rPr>
          <w:spacing w:val="1"/>
          <w:w w:val="80"/>
        </w:rPr>
        <w:t> </w:t>
      </w:r>
      <w:r>
        <w:rPr>
          <w:w w:val="85"/>
        </w:rPr>
        <w:t>Técnico I – Especificações Técnicas e Descritivo de Serviços, Anexo Técnico II – Estimativa de</w:t>
      </w:r>
      <w:r>
        <w:rPr>
          <w:spacing w:val="1"/>
          <w:w w:val="85"/>
        </w:rPr>
        <w:t> </w:t>
      </w:r>
      <w:r>
        <w:rPr>
          <w:w w:val="80"/>
        </w:rPr>
        <w:t>Produção</w:t>
      </w:r>
      <w:r>
        <w:rPr>
          <w:spacing w:val="1"/>
          <w:w w:val="80"/>
        </w:rPr>
        <w:t> </w:t>
      </w:r>
      <w:r>
        <w:rPr>
          <w:w w:val="80"/>
        </w:rPr>
        <w:t>e</w:t>
      </w:r>
      <w:r>
        <w:rPr>
          <w:spacing w:val="3"/>
          <w:w w:val="80"/>
        </w:rPr>
        <w:t> </w:t>
      </w:r>
      <w:r>
        <w:rPr>
          <w:w w:val="80"/>
        </w:rPr>
        <w:t>Anexo</w:t>
      </w:r>
      <w:r>
        <w:rPr>
          <w:spacing w:val="2"/>
          <w:w w:val="80"/>
        </w:rPr>
        <w:t> </w:t>
      </w:r>
      <w:r>
        <w:rPr>
          <w:w w:val="80"/>
        </w:rPr>
        <w:t>III</w:t>
      </w:r>
      <w:r>
        <w:rPr>
          <w:spacing w:val="3"/>
          <w:w w:val="80"/>
        </w:rPr>
        <w:t> </w:t>
      </w:r>
      <w:r>
        <w:rPr>
          <w:w w:val="80"/>
        </w:rPr>
        <w:t>–</w:t>
      </w:r>
      <w:r>
        <w:rPr>
          <w:spacing w:val="4"/>
          <w:w w:val="80"/>
        </w:rPr>
        <w:t> </w:t>
      </w:r>
      <w:r>
        <w:rPr>
          <w:w w:val="80"/>
        </w:rPr>
        <w:t>Indicadores</w:t>
      </w:r>
      <w:r>
        <w:rPr>
          <w:spacing w:val="2"/>
          <w:w w:val="80"/>
        </w:rPr>
        <w:t> </w:t>
      </w:r>
      <w:r>
        <w:rPr>
          <w:w w:val="80"/>
        </w:rPr>
        <w:t>e</w:t>
      </w:r>
      <w:r>
        <w:rPr>
          <w:spacing w:val="3"/>
          <w:w w:val="80"/>
        </w:rPr>
        <w:t> </w:t>
      </w:r>
      <w:r>
        <w:rPr>
          <w:w w:val="80"/>
        </w:rPr>
        <w:t>Metas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Qualidade/Desempenho.</w:t>
      </w:r>
    </w:p>
    <w:p>
      <w:pPr>
        <w:pStyle w:val="BodyText"/>
        <w:spacing w:line="256" w:lineRule="auto" w:before="11"/>
        <w:ind w:left="182" w:right="110" w:firstLine="707"/>
        <w:jc w:val="both"/>
      </w:pPr>
      <w:r>
        <w:rPr>
          <w:w w:val="80"/>
        </w:rPr>
        <w:t>O IPGSE, gestor do HERSO, possui personalidade jurídica de direito privado, sem finalidade</w:t>
      </w:r>
      <w:r>
        <w:rPr>
          <w:spacing w:val="1"/>
          <w:w w:val="80"/>
        </w:rPr>
        <w:t> </w:t>
      </w:r>
      <w:r>
        <w:rPr>
          <w:w w:val="85"/>
        </w:rPr>
        <w:t>lucrativa, qualificada como Organização Social através do Decreto Estadual nº 9.758 de 30 de</w:t>
      </w:r>
      <w:r>
        <w:rPr>
          <w:spacing w:val="1"/>
          <w:w w:val="85"/>
        </w:rPr>
        <w:t> </w:t>
      </w:r>
      <w:r>
        <w:rPr>
          <w:w w:val="80"/>
        </w:rPr>
        <w:t>novembro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2020</w:t>
      </w:r>
      <w:r>
        <w:rPr>
          <w:spacing w:val="18"/>
          <w:w w:val="80"/>
        </w:rPr>
        <w:t> </w:t>
      </w:r>
      <w:r>
        <w:rPr>
          <w:w w:val="80"/>
        </w:rPr>
        <w:t>e</w:t>
      </w:r>
      <w:r>
        <w:rPr>
          <w:spacing w:val="18"/>
          <w:w w:val="80"/>
        </w:rPr>
        <w:t> </w:t>
      </w:r>
      <w:r>
        <w:rPr>
          <w:w w:val="80"/>
        </w:rPr>
        <w:t>reconhecida</w:t>
      </w:r>
      <w:r>
        <w:rPr>
          <w:spacing w:val="17"/>
          <w:w w:val="80"/>
        </w:rPr>
        <w:t> </w:t>
      </w:r>
      <w:r>
        <w:rPr>
          <w:w w:val="80"/>
        </w:rPr>
        <w:t>como</w:t>
      </w:r>
      <w:r>
        <w:rPr>
          <w:spacing w:val="15"/>
          <w:w w:val="80"/>
        </w:rPr>
        <w:t> </w:t>
      </w:r>
      <w:r>
        <w:rPr>
          <w:w w:val="80"/>
        </w:rPr>
        <w:t>entidade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utilidade</w:t>
      </w:r>
      <w:r>
        <w:rPr>
          <w:spacing w:val="18"/>
          <w:w w:val="80"/>
        </w:rPr>
        <w:t> </w:t>
      </w:r>
      <w:r>
        <w:rPr>
          <w:w w:val="80"/>
        </w:rPr>
        <w:t>pública</w:t>
      </w:r>
      <w:r>
        <w:rPr>
          <w:spacing w:val="16"/>
          <w:w w:val="80"/>
        </w:rPr>
        <w:t> </w:t>
      </w:r>
      <w:r>
        <w:rPr>
          <w:w w:val="80"/>
        </w:rPr>
        <w:t>e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interesse</w:t>
      </w:r>
      <w:r>
        <w:rPr>
          <w:spacing w:val="20"/>
          <w:w w:val="80"/>
        </w:rPr>
        <w:t> </w:t>
      </w:r>
      <w:r>
        <w:rPr>
          <w:w w:val="80"/>
        </w:rPr>
        <w:t>social</w:t>
      </w:r>
      <w:r>
        <w:rPr>
          <w:spacing w:val="17"/>
          <w:w w:val="80"/>
        </w:rPr>
        <w:t> </w:t>
      </w:r>
      <w:r>
        <w:rPr>
          <w:w w:val="80"/>
        </w:rPr>
        <w:t>por</w:t>
      </w:r>
      <w:r>
        <w:rPr>
          <w:spacing w:val="18"/>
          <w:w w:val="80"/>
        </w:rPr>
        <w:t> </w:t>
      </w:r>
      <w:r>
        <w:rPr>
          <w:w w:val="80"/>
        </w:rPr>
        <w:t>força</w:t>
      </w:r>
      <w:r>
        <w:rPr>
          <w:spacing w:val="1"/>
          <w:w w:val="80"/>
        </w:rPr>
        <w:t> </w:t>
      </w:r>
      <w:r>
        <w:rPr>
          <w:w w:val="90"/>
        </w:rPr>
        <w:t>do</w:t>
      </w:r>
      <w:r>
        <w:rPr>
          <w:spacing w:val="-9"/>
          <w:w w:val="90"/>
        </w:rPr>
        <w:t> </w:t>
      </w:r>
      <w:r>
        <w:rPr>
          <w:w w:val="90"/>
        </w:rPr>
        <w:t>Art.</w:t>
      </w:r>
      <w:r>
        <w:rPr>
          <w:spacing w:val="-10"/>
          <w:w w:val="90"/>
        </w:rPr>
        <w:t> </w:t>
      </w:r>
      <w:r>
        <w:rPr>
          <w:w w:val="90"/>
        </w:rPr>
        <w:t>13</w:t>
      </w:r>
      <w:r>
        <w:rPr>
          <w:spacing w:val="-10"/>
          <w:w w:val="90"/>
        </w:rPr>
        <w:t> </w:t>
      </w:r>
      <w:r>
        <w:rPr>
          <w:w w:val="90"/>
        </w:rPr>
        <w:t>da</w:t>
      </w:r>
      <w:r>
        <w:rPr>
          <w:spacing w:val="-10"/>
          <w:w w:val="90"/>
        </w:rPr>
        <w:t> </w:t>
      </w:r>
      <w:r>
        <w:rPr>
          <w:w w:val="90"/>
        </w:rPr>
        <w:t>Lei</w:t>
      </w:r>
      <w:r>
        <w:rPr>
          <w:spacing w:val="-11"/>
          <w:w w:val="90"/>
        </w:rPr>
        <w:t> </w:t>
      </w:r>
      <w:r>
        <w:rPr>
          <w:w w:val="90"/>
        </w:rPr>
        <w:t>Estadual</w:t>
      </w:r>
      <w:r>
        <w:rPr>
          <w:spacing w:val="-11"/>
          <w:w w:val="90"/>
        </w:rPr>
        <w:t> </w:t>
      </w:r>
      <w:r>
        <w:rPr>
          <w:w w:val="90"/>
        </w:rPr>
        <w:t>15.503/05.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7"/>
        </w:rPr>
      </w:pPr>
    </w:p>
    <w:p>
      <w:pPr>
        <w:pStyle w:val="Heading2"/>
        <w:numPr>
          <w:ilvl w:val="0"/>
          <w:numId w:val="1"/>
        </w:numPr>
        <w:tabs>
          <w:tab w:pos="610" w:val="left" w:leader="none"/>
        </w:tabs>
        <w:spacing w:line="240" w:lineRule="auto" w:before="0" w:after="0"/>
        <w:ind w:left="609" w:right="0" w:hanging="361"/>
        <w:jc w:val="left"/>
      </w:pPr>
      <w:r>
        <w:rPr>
          <w:w w:val="80"/>
          <w:u w:val="thick"/>
        </w:rPr>
        <w:t>IDENTIFICAÇÃO</w:t>
      </w:r>
      <w:r>
        <w:rPr>
          <w:spacing w:val="22"/>
          <w:w w:val="80"/>
          <w:u w:val="thick"/>
        </w:rPr>
        <w:t> </w:t>
      </w:r>
      <w:r>
        <w:rPr>
          <w:w w:val="80"/>
          <w:u w:val="thick"/>
        </w:rPr>
        <w:t>E</w:t>
      </w:r>
      <w:r>
        <w:rPr>
          <w:spacing w:val="20"/>
          <w:w w:val="80"/>
          <w:u w:val="thick"/>
        </w:rPr>
        <w:t> </w:t>
      </w:r>
      <w:r>
        <w:rPr>
          <w:w w:val="80"/>
          <w:u w:val="thick"/>
        </w:rPr>
        <w:t>DESCRIÇÃO</w:t>
      </w:r>
      <w:r>
        <w:rPr>
          <w:spacing w:val="24"/>
          <w:w w:val="80"/>
          <w:u w:val="thick"/>
        </w:rPr>
        <w:t> </w:t>
      </w:r>
      <w:r>
        <w:rPr>
          <w:w w:val="80"/>
          <w:u w:val="thick"/>
        </w:rPr>
        <w:t>DOS</w:t>
      </w:r>
      <w:r>
        <w:rPr>
          <w:spacing w:val="21"/>
          <w:w w:val="80"/>
          <w:u w:val="thick"/>
        </w:rPr>
        <w:t> </w:t>
      </w:r>
      <w:r>
        <w:rPr>
          <w:w w:val="80"/>
          <w:u w:val="thick"/>
        </w:rPr>
        <w:t>SERVIÇOS:</w:t>
      </w: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pStyle w:val="BodyText"/>
        <w:spacing w:before="99"/>
        <w:ind w:left="182" w:firstLine="707"/>
      </w:pPr>
      <w:r>
        <w:rPr>
          <w:w w:val="85"/>
        </w:rPr>
        <w:t>O</w:t>
      </w:r>
      <w:r>
        <w:rPr>
          <w:spacing w:val="10"/>
          <w:w w:val="85"/>
        </w:rPr>
        <w:t> </w:t>
      </w:r>
      <w:r>
        <w:rPr>
          <w:w w:val="85"/>
        </w:rPr>
        <w:t>descritivo</w:t>
      </w:r>
      <w:r>
        <w:rPr>
          <w:spacing w:val="12"/>
          <w:w w:val="85"/>
        </w:rPr>
        <w:t> </w:t>
      </w:r>
      <w:r>
        <w:rPr>
          <w:w w:val="85"/>
        </w:rPr>
        <w:t>dos</w:t>
      </w:r>
      <w:r>
        <w:rPr>
          <w:spacing w:val="11"/>
          <w:w w:val="85"/>
        </w:rPr>
        <w:t> </w:t>
      </w:r>
      <w:r>
        <w:rPr>
          <w:w w:val="85"/>
        </w:rPr>
        <w:t>Serviços</w:t>
      </w:r>
      <w:r>
        <w:rPr>
          <w:spacing w:val="11"/>
          <w:w w:val="85"/>
        </w:rPr>
        <w:t> </w:t>
      </w:r>
      <w:r>
        <w:rPr>
          <w:w w:val="85"/>
        </w:rPr>
        <w:t>e</w:t>
      </w:r>
      <w:r>
        <w:rPr>
          <w:spacing w:val="10"/>
          <w:w w:val="85"/>
        </w:rPr>
        <w:t> </w:t>
      </w:r>
      <w:r>
        <w:rPr>
          <w:w w:val="85"/>
        </w:rPr>
        <w:t>da</w:t>
      </w:r>
      <w:r>
        <w:rPr>
          <w:spacing w:val="11"/>
          <w:w w:val="85"/>
        </w:rPr>
        <w:t> </w:t>
      </w:r>
      <w:r>
        <w:rPr>
          <w:w w:val="85"/>
        </w:rPr>
        <w:t>identificação</w:t>
      </w:r>
      <w:r>
        <w:rPr>
          <w:spacing w:val="11"/>
          <w:w w:val="85"/>
        </w:rPr>
        <w:t> </w:t>
      </w:r>
      <w:r>
        <w:rPr>
          <w:w w:val="85"/>
        </w:rPr>
        <w:t>da</w:t>
      </w:r>
      <w:r>
        <w:rPr>
          <w:spacing w:val="9"/>
          <w:w w:val="85"/>
        </w:rPr>
        <w:t> </w:t>
      </w:r>
      <w:r>
        <w:rPr>
          <w:w w:val="85"/>
        </w:rPr>
        <w:t>Unidade</w:t>
      </w:r>
      <w:r>
        <w:rPr>
          <w:spacing w:val="13"/>
          <w:w w:val="85"/>
        </w:rPr>
        <w:t> </w:t>
      </w:r>
      <w:r>
        <w:rPr>
          <w:w w:val="85"/>
        </w:rPr>
        <w:t>encontra-se</w:t>
      </w:r>
      <w:r>
        <w:rPr>
          <w:spacing w:val="9"/>
          <w:w w:val="85"/>
        </w:rPr>
        <w:t> </w:t>
      </w:r>
      <w:r>
        <w:rPr>
          <w:w w:val="85"/>
        </w:rPr>
        <w:t>a</w:t>
      </w:r>
      <w:r>
        <w:rPr>
          <w:spacing w:val="11"/>
          <w:w w:val="85"/>
        </w:rPr>
        <w:t> </w:t>
      </w:r>
      <w:r>
        <w:rPr>
          <w:w w:val="85"/>
        </w:rPr>
        <w:t>seguir,</w:t>
      </w:r>
      <w:r>
        <w:rPr>
          <w:spacing w:val="9"/>
          <w:w w:val="85"/>
        </w:rPr>
        <w:t> </w:t>
      </w:r>
      <w:r>
        <w:rPr>
          <w:w w:val="85"/>
        </w:rPr>
        <w:t>conforme</w:t>
      </w:r>
      <w:r>
        <w:rPr>
          <w:spacing w:val="-54"/>
          <w:w w:val="85"/>
        </w:rPr>
        <w:t> </w:t>
      </w:r>
      <w:r>
        <w:rPr>
          <w:w w:val="90"/>
        </w:rPr>
        <w:t>consta</w:t>
      </w:r>
      <w:r>
        <w:rPr>
          <w:spacing w:val="-9"/>
          <w:w w:val="90"/>
        </w:rPr>
        <w:t> </w:t>
      </w:r>
      <w:r>
        <w:rPr>
          <w:w w:val="90"/>
        </w:rPr>
        <w:t>no</w:t>
      </w:r>
      <w:r>
        <w:rPr>
          <w:spacing w:val="-9"/>
          <w:w w:val="90"/>
        </w:rPr>
        <w:t> </w:t>
      </w:r>
      <w:r>
        <w:rPr>
          <w:w w:val="90"/>
        </w:rPr>
        <w:t>Contrato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Gestão:</w:t>
      </w:r>
    </w:p>
    <w:p>
      <w:pPr>
        <w:pStyle w:val="BodyText"/>
      </w:pPr>
    </w:p>
    <w:p>
      <w:pPr>
        <w:pStyle w:val="Heading4"/>
        <w:ind w:left="609" w:firstLine="0"/>
        <w:jc w:val="left"/>
      </w:pPr>
      <w:r>
        <w:rPr>
          <w:w w:val="80"/>
        </w:rPr>
        <w:t>“2.</w:t>
      </w:r>
      <w:r>
        <w:rPr>
          <w:spacing w:val="14"/>
          <w:w w:val="80"/>
        </w:rPr>
        <w:t> </w:t>
      </w:r>
      <w:r>
        <w:rPr>
          <w:w w:val="80"/>
        </w:rPr>
        <w:t>DESCRITIVO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SERVIÇOS</w:t>
      </w:r>
    </w:p>
    <w:p>
      <w:pPr>
        <w:pStyle w:val="BodyText"/>
        <w:spacing w:before="10"/>
        <w:rPr>
          <w:rFonts w:ascii="Arial"/>
          <w:b/>
          <w:i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610" w:val="left" w:leader="none"/>
        </w:tabs>
        <w:spacing w:line="240" w:lineRule="auto" w:before="0" w:after="0"/>
        <w:ind w:left="609" w:right="0" w:hanging="392"/>
        <w:jc w:val="both"/>
        <w:rPr>
          <w:b/>
          <w:i/>
          <w:sz w:val="24"/>
        </w:rPr>
      </w:pPr>
      <w:r>
        <w:rPr>
          <w:b/>
          <w:i/>
          <w:w w:val="80"/>
          <w:sz w:val="24"/>
        </w:rPr>
        <w:t>Características</w:t>
      </w:r>
      <w:r>
        <w:rPr>
          <w:b/>
          <w:i/>
          <w:spacing w:val="19"/>
          <w:w w:val="80"/>
          <w:sz w:val="24"/>
        </w:rPr>
        <w:t> </w:t>
      </w:r>
      <w:r>
        <w:rPr>
          <w:b/>
          <w:i/>
          <w:w w:val="80"/>
          <w:sz w:val="24"/>
        </w:rPr>
        <w:t>dos</w:t>
      </w:r>
      <w:r>
        <w:rPr>
          <w:b/>
          <w:i/>
          <w:spacing w:val="18"/>
          <w:w w:val="80"/>
          <w:sz w:val="24"/>
        </w:rPr>
        <w:t> </w:t>
      </w:r>
      <w:r>
        <w:rPr>
          <w:b/>
          <w:i/>
          <w:w w:val="80"/>
          <w:sz w:val="24"/>
        </w:rPr>
        <w:t>Serviços</w:t>
      </w:r>
      <w:r>
        <w:rPr>
          <w:b/>
          <w:i/>
          <w:spacing w:val="19"/>
          <w:w w:val="80"/>
          <w:sz w:val="24"/>
        </w:rPr>
        <w:t> </w:t>
      </w:r>
      <w:r>
        <w:rPr>
          <w:b/>
          <w:i/>
          <w:w w:val="80"/>
          <w:sz w:val="24"/>
        </w:rPr>
        <w:t>Contratados</w:t>
      </w:r>
    </w:p>
    <w:p>
      <w:pPr>
        <w:pStyle w:val="BodyText"/>
        <w:spacing w:before="1"/>
        <w:rPr>
          <w:rFonts w:ascii="Arial"/>
          <w:b/>
          <w:i/>
          <w:sz w:val="27"/>
        </w:rPr>
      </w:pP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56" w:lineRule="auto" w:before="0" w:after="0"/>
        <w:ind w:left="182" w:right="116" w:firstLine="0"/>
        <w:jc w:val="both"/>
        <w:rPr>
          <w:i/>
          <w:sz w:val="24"/>
        </w:rPr>
      </w:pPr>
      <w:r>
        <w:rPr>
          <w:i/>
          <w:w w:val="80"/>
          <w:sz w:val="24"/>
        </w:rPr>
        <w:t>O PARCEIRO PRIVADO atenderá com seus recursos humanos e técnicos aos usuários do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SUS oferecendo, segundo o grau de complexidade de sua assistência e sua capacidade operacional,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os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serviços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12"/>
          <w:w w:val="80"/>
          <w:sz w:val="24"/>
        </w:rPr>
        <w:t> </w:t>
      </w:r>
      <w:r>
        <w:rPr>
          <w:i/>
          <w:w w:val="80"/>
          <w:sz w:val="24"/>
        </w:rPr>
        <w:t>saúde</w:t>
      </w:r>
      <w:r>
        <w:rPr>
          <w:i/>
          <w:spacing w:val="9"/>
          <w:w w:val="80"/>
          <w:sz w:val="24"/>
        </w:rPr>
        <w:t> </w:t>
      </w:r>
      <w:r>
        <w:rPr>
          <w:i/>
          <w:w w:val="80"/>
          <w:sz w:val="24"/>
        </w:rPr>
        <w:t>que</w:t>
      </w:r>
      <w:r>
        <w:rPr>
          <w:i/>
          <w:spacing w:val="12"/>
          <w:w w:val="80"/>
          <w:sz w:val="24"/>
        </w:rPr>
        <w:t> </w:t>
      </w:r>
      <w:r>
        <w:rPr>
          <w:i/>
          <w:w w:val="80"/>
          <w:sz w:val="24"/>
        </w:rPr>
        <w:t>se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enquadrem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nas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modalidades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abaixo</w:t>
      </w:r>
      <w:r>
        <w:rPr>
          <w:i/>
          <w:spacing w:val="9"/>
          <w:w w:val="80"/>
          <w:sz w:val="24"/>
        </w:rPr>
        <w:t> </w:t>
      </w:r>
      <w:r>
        <w:rPr>
          <w:i/>
          <w:w w:val="80"/>
          <w:sz w:val="24"/>
        </w:rPr>
        <w:t>descritas,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conforme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sua</w:t>
      </w:r>
      <w:r>
        <w:rPr>
          <w:i/>
          <w:spacing w:val="12"/>
          <w:w w:val="80"/>
          <w:sz w:val="24"/>
        </w:rPr>
        <w:t> </w:t>
      </w:r>
      <w:r>
        <w:rPr>
          <w:i/>
          <w:w w:val="80"/>
          <w:sz w:val="24"/>
        </w:rPr>
        <w:t>tipologia.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54" w:lineRule="auto" w:before="0" w:after="0"/>
        <w:ind w:left="182" w:right="117" w:firstLine="0"/>
        <w:jc w:val="both"/>
        <w:rPr>
          <w:i/>
          <w:sz w:val="24"/>
        </w:rPr>
      </w:pPr>
      <w:r>
        <w:rPr>
          <w:i/>
          <w:w w:val="85"/>
          <w:sz w:val="24"/>
        </w:rPr>
        <w:t>O Serviço de Admissão do PARCEIRO PRIVADO solicitará aos pacientes, ou a seus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representantes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legais,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a documentação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identificação do paciente e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a documentação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encaminhamento, se for o caso, especificada no fluxo estabelecido pela Secretaria de Estado da</w:t>
      </w:r>
      <w:r>
        <w:rPr>
          <w:i/>
          <w:spacing w:val="-54"/>
          <w:w w:val="85"/>
          <w:sz w:val="24"/>
        </w:rPr>
        <w:t> </w:t>
      </w:r>
      <w:r>
        <w:rPr>
          <w:i/>
          <w:w w:val="90"/>
          <w:sz w:val="24"/>
        </w:rPr>
        <w:t>Saúde.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54" w:lineRule="auto" w:before="1" w:after="0"/>
        <w:ind w:left="182" w:right="121" w:firstLine="0"/>
        <w:jc w:val="both"/>
        <w:rPr>
          <w:i/>
          <w:sz w:val="24"/>
        </w:rPr>
      </w:pPr>
      <w:r>
        <w:rPr>
          <w:i/>
          <w:w w:val="80"/>
          <w:sz w:val="24"/>
        </w:rPr>
        <w:t>No</w:t>
      </w:r>
      <w:r>
        <w:rPr>
          <w:i/>
          <w:spacing w:val="18"/>
          <w:w w:val="80"/>
          <w:sz w:val="24"/>
        </w:rPr>
        <w:t> </w:t>
      </w:r>
      <w:r>
        <w:rPr>
          <w:i/>
          <w:w w:val="80"/>
          <w:sz w:val="24"/>
        </w:rPr>
        <w:t>caso</w:t>
      </w:r>
      <w:r>
        <w:rPr>
          <w:i/>
          <w:spacing w:val="18"/>
          <w:w w:val="80"/>
          <w:sz w:val="24"/>
        </w:rPr>
        <w:t> </w:t>
      </w:r>
      <w:r>
        <w:rPr>
          <w:i/>
          <w:w w:val="80"/>
          <w:sz w:val="24"/>
        </w:rPr>
        <w:t>dos</w:t>
      </w:r>
      <w:r>
        <w:rPr>
          <w:i/>
          <w:spacing w:val="18"/>
          <w:w w:val="80"/>
          <w:sz w:val="24"/>
        </w:rPr>
        <w:t> </w:t>
      </w:r>
      <w:r>
        <w:rPr>
          <w:i/>
          <w:w w:val="80"/>
          <w:sz w:val="24"/>
        </w:rPr>
        <w:t>atendimentos</w:t>
      </w:r>
      <w:r>
        <w:rPr>
          <w:i/>
          <w:spacing w:val="14"/>
          <w:w w:val="80"/>
          <w:sz w:val="24"/>
        </w:rPr>
        <w:t> </w:t>
      </w:r>
      <w:r>
        <w:rPr>
          <w:i/>
          <w:w w:val="80"/>
          <w:sz w:val="24"/>
        </w:rPr>
        <w:t>hospitalares</w:t>
      </w:r>
      <w:r>
        <w:rPr>
          <w:i/>
          <w:spacing w:val="18"/>
          <w:w w:val="80"/>
          <w:sz w:val="24"/>
        </w:rPr>
        <w:t> </w:t>
      </w:r>
      <w:r>
        <w:rPr>
          <w:i/>
          <w:w w:val="80"/>
          <w:sz w:val="24"/>
        </w:rPr>
        <w:t>por</w:t>
      </w:r>
      <w:r>
        <w:rPr>
          <w:i/>
          <w:spacing w:val="17"/>
          <w:w w:val="80"/>
          <w:sz w:val="24"/>
        </w:rPr>
        <w:t> </w:t>
      </w:r>
      <w:r>
        <w:rPr>
          <w:i/>
          <w:w w:val="80"/>
          <w:sz w:val="24"/>
        </w:rPr>
        <w:t>urgência,</w:t>
      </w:r>
      <w:r>
        <w:rPr>
          <w:i/>
          <w:spacing w:val="18"/>
          <w:w w:val="80"/>
          <w:sz w:val="24"/>
        </w:rPr>
        <w:t> </w:t>
      </w:r>
      <w:r>
        <w:rPr>
          <w:i/>
          <w:w w:val="80"/>
          <w:sz w:val="24"/>
        </w:rPr>
        <w:t>sem</w:t>
      </w:r>
      <w:r>
        <w:rPr>
          <w:i/>
          <w:spacing w:val="17"/>
          <w:w w:val="80"/>
          <w:sz w:val="24"/>
        </w:rPr>
        <w:t> </w:t>
      </w:r>
      <w:r>
        <w:rPr>
          <w:i/>
          <w:w w:val="80"/>
          <w:sz w:val="24"/>
        </w:rPr>
        <w:t>que</w:t>
      </w:r>
      <w:r>
        <w:rPr>
          <w:i/>
          <w:spacing w:val="18"/>
          <w:w w:val="80"/>
          <w:sz w:val="24"/>
        </w:rPr>
        <w:t> </w:t>
      </w:r>
      <w:r>
        <w:rPr>
          <w:i/>
          <w:w w:val="80"/>
          <w:sz w:val="24"/>
        </w:rPr>
        <w:t>tenha</w:t>
      </w:r>
      <w:r>
        <w:rPr>
          <w:i/>
          <w:spacing w:val="18"/>
          <w:w w:val="80"/>
          <w:sz w:val="24"/>
        </w:rPr>
        <w:t> </w:t>
      </w:r>
      <w:r>
        <w:rPr>
          <w:i/>
          <w:w w:val="80"/>
          <w:sz w:val="24"/>
        </w:rPr>
        <w:t>ocorrido</w:t>
      </w:r>
      <w:r>
        <w:rPr>
          <w:i/>
          <w:spacing w:val="16"/>
          <w:w w:val="80"/>
          <w:sz w:val="24"/>
        </w:rPr>
        <w:t> </w:t>
      </w:r>
      <w:r>
        <w:rPr>
          <w:i/>
          <w:w w:val="80"/>
          <w:sz w:val="24"/>
        </w:rPr>
        <w:t>apresentação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da documentação necessária, a mesma deverá ser entregue pelos familiares e/ou responsáveis pelo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paciente, num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prazo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máximo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de 48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(quarenta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oito)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horas.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54" w:lineRule="auto" w:before="4" w:after="0"/>
        <w:ind w:left="182" w:right="115" w:firstLine="0"/>
        <w:jc w:val="both"/>
        <w:rPr>
          <w:i/>
          <w:sz w:val="24"/>
        </w:rPr>
      </w:pPr>
      <w:r>
        <w:rPr>
          <w:i/>
          <w:w w:val="85"/>
          <w:sz w:val="24"/>
        </w:rPr>
        <w:t>Em caso de hospitalização, o PARCEIRO PRIVADO fica obrigado a internar paciente, no</w:t>
      </w:r>
      <w:r>
        <w:rPr>
          <w:i/>
          <w:spacing w:val="-54"/>
          <w:w w:val="85"/>
          <w:sz w:val="24"/>
        </w:rPr>
        <w:t> </w:t>
      </w:r>
      <w:r>
        <w:rPr>
          <w:i/>
          <w:w w:val="80"/>
          <w:sz w:val="24"/>
        </w:rPr>
        <w:t>limite dos leitos contratados, obrigando-se, na hipótese de falta ocasional de leito vago, a encaminhar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os</w:t>
      </w:r>
      <w:r>
        <w:rPr>
          <w:i/>
          <w:spacing w:val="23"/>
          <w:w w:val="80"/>
          <w:sz w:val="24"/>
        </w:rPr>
        <w:t> </w:t>
      </w:r>
      <w:r>
        <w:rPr>
          <w:i/>
          <w:w w:val="80"/>
          <w:sz w:val="24"/>
        </w:rPr>
        <w:t>pacientes</w:t>
      </w:r>
      <w:r>
        <w:rPr>
          <w:i/>
          <w:spacing w:val="20"/>
          <w:w w:val="80"/>
          <w:sz w:val="24"/>
        </w:rPr>
        <w:t> </w:t>
      </w:r>
      <w:r>
        <w:rPr>
          <w:i/>
          <w:w w:val="80"/>
          <w:sz w:val="24"/>
        </w:rPr>
        <w:t>aos</w:t>
      </w:r>
      <w:r>
        <w:rPr>
          <w:i/>
          <w:spacing w:val="20"/>
          <w:w w:val="80"/>
          <w:sz w:val="24"/>
        </w:rPr>
        <w:t> </w:t>
      </w:r>
      <w:r>
        <w:rPr>
          <w:i/>
          <w:w w:val="80"/>
          <w:sz w:val="24"/>
        </w:rPr>
        <w:t>serviços</w:t>
      </w:r>
      <w:r>
        <w:rPr>
          <w:i/>
          <w:spacing w:val="20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23"/>
          <w:w w:val="80"/>
          <w:sz w:val="24"/>
        </w:rPr>
        <w:t> </w:t>
      </w:r>
      <w:r>
        <w:rPr>
          <w:i/>
          <w:w w:val="80"/>
          <w:sz w:val="24"/>
        </w:rPr>
        <w:t>saúde</w:t>
      </w:r>
      <w:r>
        <w:rPr>
          <w:i/>
          <w:spacing w:val="21"/>
          <w:w w:val="80"/>
          <w:sz w:val="24"/>
        </w:rPr>
        <w:t> </w:t>
      </w:r>
      <w:r>
        <w:rPr>
          <w:i/>
          <w:w w:val="80"/>
          <w:sz w:val="24"/>
        </w:rPr>
        <w:t>do</w:t>
      </w:r>
      <w:r>
        <w:rPr>
          <w:i/>
          <w:spacing w:val="21"/>
          <w:w w:val="80"/>
          <w:sz w:val="24"/>
        </w:rPr>
        <w:t> </w:t>
      </w:r>
      <w:r>
        <w:rPr>
          <w:i/>
          <w:w w:val="80"/>
          <w:sz w:val="24"/>
        </w:rPr>
        <w:t>SUS</w:t>
      </w:r>
      <w:r>
        <w:rPr>
          <w:i/>
          <w:spacing w:val="22"/>
          <w:w w:val="80"/>
          <w:sz w:val="24"/>
        </w:rPr>
        <w:t> </w:t>
      </w:r>
      <w:r>
        <w:rPr>
          <w:i/>
          <w:w w:val="80"/>
          <w:sz w:val="24"/>
        </w:rPr>
        <w:t>instalados</w:t>
      </w:r>
      <w:r>
        <w:rPr>
          <w:i/>
          <w:spacing w:val="23"/>
          <w:w w:val="80"/>
          <w:sz w:val="24"/>
        </w:rPr>
        <w:t> </w:t>
      </w:r>
      <w:r>
        <w:rPr>
          <w:i/>
          <w:w w:val="80"/>
          <w:sz w:val="24"/>
        </w:rPr>
        <w:t>na</w:t>
      </w:r>
      <w:r>
        <w:rPr>
          <w:i/>
          <w:spacing w:val="21"/>
          <w:w w:val="80"/>
          <w:sz w:val="24"/>
        </w:rPr>
        <w:t> </w:t>
      </w:r>
      <w:r>
        <w:rPr>
          <w:i/>
          <w:w w:val="80"/>
          <w:sz w:val="24"/>
        </w:rPr>
        <w:t>região</w:t>
      </w:r>
      <w:r>
        <w:rPr>
          <w:i/>
          <w:spacing w:val="21"/>
          <w:w w:val="80"/>
          <w:sz w:val="24"/>
        </w:rPr>
        <w:t> </w:t>
      </w:r>
      <w:r>
        <w:rPr>
          <w:i/>
          <w:w w:val="80"/>
          <w:sz w:val="24"/>
        </w:rPr>
        <w:t>em</w:t>
      </w:r>
      <w:r>
        <w:rPr>
          <w:i/>
          <w:spacing w:val="22"/>
          <w:w w:val="80"/>
          <w:sz w:val="24"/>
        </w:rPr>
        <w:t> </w:t>
      </w:r>
      <w:r>
        <w:rPr>
          <w:i/>
          <w:w w:val="80"/>
          <w:sz w:val="24"/>
        </w:rPr>
        <w:t>que</w:t>
      </w:r>
      <w:r>
        <w:rPr>
          <w:i/>
          <w:spacing w:val="22"/>
          <w:w w:val="80"/>
          <w:sz w:val="24"/>
        </w:rPr>
        <w:t> </w:t>
      </w:r>
      <w:r>
        <w:rPr>
          <w:i/>
          <w:w w:val="80"/>
          <w:sz w:val="24"/>
        </w:rPr>
        <w:t>o</w:t>
      </w:r>
      <w:r>
        <w:rPr>
          <w:i/>
          <w:spacing w:val="21"/>
          <w:w w:val="80"/>
          <w:sz w:val="24"/>
        </w:rPr>
        <w:t> </w:t>
      </w:r>
      <w:r>
        <w:rPr>
          <w:i/>
          <w:w w:val="80"/>
          <w:sz w:val="24"/>
        </w:rPr>
        <w:t>PARCEIRO</w:t>
      </w:r>
      <w:r>
        <w:rPr>
          <w:i/>
          <w:spacing w:val="23"/>
          <w:w w:val="80"/>
          <w:sz w:val="24"/>
        </w:rPr>
        <w:t> </w:t>
      </w:r>
      <w:r>
        <w:rPr>
          <w:i/>
          <w:w w:val="80"/>
          <w:sz w:val="24"/>
        </w:rPr>
        <w:t>PRIVADO,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em decorrência da assinatura deste contrato de gestão, presta serviços de assistência à saúde, por</w:t>
      </w:r>
      <w:r>
        <w:rPr>
          <w:i/>
          <w:spacing w:val="1"/>
          <w:w w:val="80"/>
          <w:sz w:val="24"/>
        </w:rPr>
        <w:t> </w:t>
      </w:r>
      <w:r>
        <w:rPr>
          <w:i/>
          <w:w w:val="90"/>
          <w:sz w:val="24"/>
        </w:rPr>
        <w:t>meio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da</w:t>
      </w:r>
      <w:r>
        <w:rPr>
          <w:i/>
          <w:spacing w:val="-7"/>
          <w:w w:val="90"/>
          <w:sz w:val="24"/>
        </w:rPr>
        <w:t> </w:t>
      </w:r>
      <w:r>
        <w:rPr>
          <w:i/>
          <w:w w:val="90"/>
          <w:sz w:val="24"/>
        </w:rPr>
        <w:t>Regulação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Estadual.</w:t>
      </w:r>
    </w:p>
    <w:p>
      <w:pPr>
        <w:pStyle w:val="ListParagraph"/>
        <w:numPr>
          <w:ilvl w:val="2"/>
          <w:numId w:val="1"/>
        </w:numPr>
        <w:tabs>
          <w:tab w:pos="946" w:val="left" w:leader="none"/>
        </w:tabs>
        <w:spacing w:line="254" w:lineRule="auto" w:before="6" w:after="0"/>
        <w:ind w:left="182" w:right="113" w:firstLine="0"/>
        <w:jc w:val="both"/>
        <w:rPr>
          <w:i/>
          <w:sz w:val="24"/>
        </w:rPr>
      </w:pPr>
      <w:r>
        <w:rPr>
          <w:i/>
          <w:w w:val="80"/>
          <w:sz w:val="24"/>
        </w:rPr>
        <w:t>O acompanhamento e a comprovação das atividades realizadas pelo PARCEIRO PRIVADO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serão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efetuados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através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dos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dados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registrados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no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SIH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-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Sistema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Informações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Hospitalares,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no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SIA</w:t>
      </w:r>
    </w:p>
    <w:p>
      <w:pPr>
        <w:spacing w:after="0" w:line="254" w:lineRule="auto"/>
        <w:jc w:val="both"/>
        <w:rPr>
          <w:sz w:val="24"/>
        </w:rPr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"/>
        <w:rPr>
          <w:rFonts w:ascii="Arial"/>
          <w:i/>
          <w:sz w:val="18"/>
        </w:rPr>
      </w:pPr>
    </w:p>
    <w:p>
      <w:pPr>
        <w:spacing w:line="256" w:lineRule="auto" w:before="100"/>
        <w:ind w:left="182" w:right="122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w w:val="85"/>
          <w:sz w:val="24"/>
        </w:rPr>
        <w:t>- Sistema de Informações Ambulatoriais, bem como através dos formulários e instrumentos para</w:t>
      </w:r>
      <w:r>
        <w:rPr>
          <w:rFonts w:ascii="Arial" w:hAnsi="Arial"/>
          <w:i/>
          <w:spacing w:val="1"/>
          <w:w w:val="85"/>
          <w:sz w:val="24"/>
        </w:rPr>
        <w:t> </w:t>
      </w:r>
      <w:r>
        <w:rPr>
          <w:rFonts w:ascii="Arial" w:hAnsi="Arial"/>
          <w:i/>
          <w:w w:val="80"/>
          <w:sz w:val="24"/>
        </w:rPr>
        <w:t>registro</w:t>
      </w:r>
      <w:r>
        <w:rPr>
          <w:rFonts w:ascii="Arial" w:hAnsi="Arial"/>
          <w:i/>
          <w:spacing w:val="3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de</w:t>
      </w:r>
      <w:r>
        <w:rPr>
          <w:rFonts w:ascii="Arial" w:hAnsi="Arial"/>
          <w:i/>
          <w:spacing w:val="4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dados</w:t>
      </w:r>
      <w:r>
        <w:rPr>
          <w:rFonts w:ascii="Arial" w:hAnsi="Arial"/>
          <w:i/>
          <w:spacing w:val="2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de</w:t>
      </w:r>
      <w:r>
        <w:rPr>
          <w:rFonts w:ascii="Arial" w:hAnsi="Arial"/>
          <w:i/>
          <w:spacing w:val="2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produção</w:t>
      </w:r>
      <w:r>
        <w:rPr>
          <w:rFonts w:ascii="Arial" w:hAnsi="Arial"/>
          <w:i/>
          <w:spacing w:val="3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definidos</w:t>
      </w:r>
      <w:r>
        <w:rPr>
          <w:rFonts w:ascii="Arial" w:hAnsi="Arial"/>
          <w:i/>
          <w:spacing w:val="3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pela</w:t>
      </w:r>
      <w:r>
        <w:rPr>
          <w:rFonts w:ascii="Arial" w:hAnsi="Arial"/>
          <w:i/>
          <w:spacing w:val="4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Secretaria</w:t>
      </w:r>
      <w:r>
        <w:rPr>
          <w:rFonts w:ascii="Arial" w:hAnsi="Arial"/>
          <w:i/>
          <w:spacing w:val="2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de</w:t>
      </w:r>
      <w:r>
        <w:rPr>
          <w:rFonts w:ascii="Arial" w:hAnsi="Arial"/>
          <w:i/>
          <w:spacing w:val="3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Estado</w:t>
      </w:r>
      <w:r>
        <w:rPr>
          <w:rFonts w:ascii="Arial" w:hAnsi="Arial"/>
          <w:i/>
          <w:spacing w:val="4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da</w:t>
      </w:r>
      <w:r>
        <w:rPr>
          <w:rFonts w:ascii="Arial" w:hAnsi="Arial"/>
          <w:i/>
          <w:spacing w:val="4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Saúde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56" w:lineRule="auto" w:before="0" w:after="0"/>
        <w:ind w:left="182" w:right="118" w:firstLine="0"/>
        <w:jc w:val="both"/>
        <w:rPr>
          <w:i/>
          <w:sz w:val="24"/>
        </w:rPr>
      </w:pPr>
      <w:r>
        <w:rPr>
          <w:i/>
          <w:w w:val="85"/>
          <w:sz w:val="24"/>
        </w:rPr>
        <w:t>O PARCEIRO PRIVADO deverá aderir ao sistema de informação para monitoramento,</w:t>
      </w:r>
      <w:r>
        <w:rPr>
          <w:i/>
          <w:spacing w:val="1"/>
          <w:w w:val="85"/>
          <w:sz w:val="24"/>
        </w:rPr>
        <w:t> </w:t>
      </w:r>
      <w:r>
        <w:rPr>
          <w:i/>
          <w:w w:val="80"/>
          <w:sz w:val="24"/>
        </w:rPr>
        <w:t>controle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8"/>
          <w:w w:val="80"/>
          <w:sz w:val="24"/>
        </w:rPr>
        <w:t> </w:t>
      </w:r>
      <w:r>
        <w:rPr>
          <w:i/>
          <w:w w:val="80"/>
          <w:sz w:val="24"/>
        </w:rPr>
        <w:t>avaliação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a</w:t>
      </w:r>
      <w:r>
        <w:rPr>
          <w:i/>
          <w:spacing w:val="12"/>
          <w:w w:val="80"/>
          <w:sz w:val="24"/>
        </w:rPr>
        <w:t> </w:t>
      </w:r>
      <w:r>
        <w:rPr>
          <w:i/>
          <w:w w:val="80"/>
          <w:sz w:val="24"/>
        </w:rPr>
        <w:t>ser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disponibilizados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pela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Secretaria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Estado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da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Saúde.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O</w:t>
      </w:r>
      <w:r>
        <w:rPr>
          <w:i/>
          <w:spacing w:val="8"/>
          <w:w w:val="80"/>
          <w:sz w:val="24"/>
        </w:rPr>
        <w:t> </w:t>
      </w:r>
      <w:r>
        <w:rPr>
          <w:i/>
          <w:w w:val="80"/>
          <w:sz w:val="24"/>
        </w:rPr>
        <w:t>objetivo</w:t>
      </w:r>
      <w:r>
        <w:rPr>
          <w:i/>
          <w:spacing w:val="8"/>
          <w:w w:val="80"/>
          <w:sz w:val="24"/>
        </w:rPr>
        <w:t> </w:t>
      </w:r>
      <w:r>
        <w:rPr>
          <w:i/>
          <w:w w:val="80"/>
          <w:sz w:val="24"/>
        </w:rPr>
        <w:t>é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permitir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a migração automática e eletrônica de dados assistenciais e financeiros diretamente do sistema de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informação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7"/>
          <w:w w:val="80"/>
          <w:sz w:val="24"/>
        </w:rPr>
        <w:t> </w:t>
      </w:r>
      <w:r>
        <w:rPr>
          <w:i/>
          <w:w w:val="80"/>
          <w:sz w:val="24"/>
        </w:rPr>
        <w:t>gestão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hospitalar</w:t>
      </w:r>
      <w:r>
        <w:rPr>
          <w:i/>
          <w:spacing w:val="6"/>
          <w:w w:val="80"/>
          <w:sz w:val="24"/>
        </w:rPr>
        <w:t> </w:t>
      </w:r>
      <w:r>
        <w:rPr>
          <w:i/>
          <w:w w:val="80"/>
          <w:sz w:val="24"/>
        </w:rPr>
        <w:t>adotado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pelo</w:t>
      </w:r>
      <w:r>
        <w:rPr>
          <w:i/>
          <w:spacing w:val="6"/>
          <w:w w:val="80"/>
          <w:sz w:val="24"/>
        </w:rPr>
        <w:t> </w:t>
      </w:r>
      <w:r>
        <w:rPr>
          <w:i/>
          <w:w w:val="80"/>
          <w:sz w:val="24"/>
        </w:rPr>
        <w:t>PARCEIRO</w:t>
      </w:r>
      <w:r>
        <w:rPr>
          <w:i/>
          <w:spacing w:val="6"/>
          <w:w w:val="80"/>
          <w:sz w:val="24"/>
        </w:rPr>
        <w:t> </w:t>
      </w:r>
      <w:r>
        <w:rPr>
          <w:i/>
          <w:w w:val="80"/>
          <w:sz w:val="24"/>
        </w:rPr>
        <w:t>PRIVADO,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por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meio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7"/>
          <w:w w:val="80"/>
          <w:sz w:val="24"/>
        </w:rPr>
        <w:t> </w:t>
      </w:r>
      <w:r>
        <w:rPr>
          <w:i/>
          <w:w w:val="80"/>
          <w:sz w:val="24"/>
        </w:rPr>
        <w:t>interface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eletrônica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a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ser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disponibilizada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pela Secretaria de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Estado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da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Saúde.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54" w:lineRule="auto" w:before="0" w:after="0"/>
        <w:ind w:left="182" w:right="117" w:firstLine="0"/>
        <w:jc w:val="both"/>
        <w:rPr>
          <w:i/>
          <w:sz w:val="24"/>
        </w:rPr>
      </w:pPr>
      <w:r>
        <w:rPr>
          <w:i/>
          <w:w w:val="80"/>
          <w:sz w:val="24"/>
        </w:rPr>
        <w:t>O PARCEIRO PRIVADO fica obrigado a manter um serviço de Plantão Controlador Interno,</w:t>
      </w:r>
      <w:r>
        <w:rPr>
          <w:i/>
          <w:spacing w:val="1"/>
          <w:w w:val="80"/>
          <w:sz w:val="24"/>
        </w:rPr>
        <w:t> </w:t>
      </w:r>
      <w:r>
        <w:rPr>
          <w:i/>
          <w:w w:val="85"/>
          <w:sz w:val="24"/>
        </w:rPr>
        <w:t>com número telefônico e endereço eletrônico exclusivo, coordenado por médico indicado pela</w:t>
      </w:r>
      <w:r>
        <w:rPr>
          <w:i/>
          <w:spacing w:val="1"/>
          <w:w w:val="85"/>
          <w:sz w:val="24"/>
        </w:rPr>
        <w:t> </w:t>
      </w:r>
      <w:r>
        <w:rPr>
          <w:i/>
          <w:spacing w:val="-1"/>
          <w:w w:val="85"/>
          <w:sz w:val="24"/>
        </w:rPr>
        <w:t>Diretoria Técnica, destinado a receber, nas 24 horas/dia, sete dias por semana, </w:t>
      </w:r>
      <w:r>
        <w:rPr>
          <w:i/>
          <w:w w:val="85"/>
          <w:sz w:val="24"/>
        </w:rPr>
        <w:t>as solicitações da</w:t>
      </w:r>
      <w:r>
        <w:rPr>
          <w:i/>
          <w:spacing w:val="-54"/>
          <w:w w:val="85"/>
          <w:sz w:val="24"/>
        </w:rPr>
        <w:t> </w:t>
      </w:r>
      <w:r>
        <w:rPr>
          <w:i/>
          <w:w w:val="85"/>
          <w:sz w:val="24"/>
        </w:rPr>
        <w:t>Central de Regulação Estadual de modo a manter um canal permanente de comunicação e</w:t>
      </w:r>
      <w:r>
        <w:rPr>
          <w:i/>
          <w:spacing w:val="1"/>
          <w:w w:val="85"/>
          <w:sz w:val="24"/>
        </w:rPr>
        <w:t> </w:t>
      </w:r>
      <w:r>
        <w:rPr>
          <w:i/>
          <w:w w:val="80"/>
          <w:sz w:val="24"/>
        </w:rPr>
        <w:t>aperfeiçoar o sistema de informações sobre vagas e serviços disponíveis no hospital, com tempo de</w:t>
      </w:r>
      <w:r>
        <w:rPr>
          <w:i/>
          <w:spacing w:val="1"/>
          <w:w w:val="80"/>
          <w:sz w:val="24"/>
        </w:rPr>
        <w:t> </w:t>
      </w:r>
      <w:r>
        <w:rPr>
          <w:i/>
          <w:w w:val="90"/>
          <w:sz w:val="24"/>
        </w:rPr>
        <w:t>resposta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em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no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máximo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01(um)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hora.</w:t>
      </w:r>
    </w:p>
    <w:p>
      <w:pPr>
        <w:pStyle w:val="BodyText"/>
        <w:spacing w:before="8"/>
        <w:rPr>
          <w:rFonts w:ascii="Arial"/>
          <w:i/>
          <w:sz w:val="23"/>
        </w:rPr>
      </w:pPr>
    </w:p>
    <w:p>
      <w:pPr>
        <w:pStyle w:val="Heading4"/>
        <w:numPr>
          <w:ilvl w:val="1"/>
          <w:numId w:val="1"/>
        </w:numPr>
        <w:tabs>
          <w:tab w:pos="890" w:val="left" w:leader="none"/>
        </w:tabs>
        <w:spacing w:line="240" w:lineRule="auto" w:before="0" w:after="0"/>
        <w:ind w:left="890" w:right="0" w:hanging="708"/>
        <w:jc w:val="both"/>
      </w:pPr>
      <w:r>
        <w:rPr>
          <w:w w:val="80"/>
        </w:rPr>
        <w:t>Descrição</w:t>
      </w:r>
      <w:r>
        <w:rPr>
          <w:spacing w:val="14"/>
          <w:w w:val="80"/>
        </w:rPr>
        <w:t> </w:t>
      </w:r>
      <w:r>
        <w:rPr>
          <w:w w:val="80"/>
        </w:rPr>
        <w:t>da</w:t>
      </w:r>
      <w:r>
        <w:rPr>
          <w:spacing w:val="13"/>
          <w:w w:val="80"/>
        </w:rPr>
        <w:t> </w:t>
      </w:r>
      <w:r>
        <w:rPr>
          <w:w w:val="80"/>
        </w:rPr>
        <w:t>Unidade</w:t>
      </w:r>
    </w:p>
    <w:p>
      <w:pPr>
        <w:pStyle w:val="BodyText"/>
        <w:spacing w:before="2"/>
        <w:rPr>
          <w:rFonts w:ascii="Arial"/>
          <w:b/>
          <w:i/>
          <w:sz w:val="27"/>
        </w:rPr>
      </w:pPr>
    </w:p>
    <w:p>
      <w:pPr>
        <w:pStyle w:val="BodyText"/>
        <w:ind w:left="609"/>
      </w:pPr>
      <w:r>
        <w:rPr>
          <w:rFonts w:ascii="Arial" w:hAnsi="Arial"/>
          <w:b/>
          <w:i/>
          <w:w w:val="80"/>
        </w:rPr>
        <w:t>Nome</w:t>
      </w:r>
      <w:r>
        <w:rPr>
          <w:rFonts w:ascii="Arial" w:hAnsi="Arial"/>
          <w:i/>
          <w:w w:val="80"/>
        </w:rPr>
        <w:t>:</w:t>
      </w:r>
      <w:r>
        <w:rPr>
          <w:rFonts w:ascii="Arial" w:hAnsi="Arial"/>
          <w:i/>
          <w:spacing w:val="12"/>
          <w:w w:val="80"/>
        </w:rPr>
        <w:t> </w:t>
      </w:r>
      <w:r>
        <w:rPr>
          <w:w w:val="80"/>
        </w:rPr>
        <w:t>Hospital</w:t>
      </w:r>
      <w:r>
        <w:rPr>
          <w:spacing w:val="10"/>
          <w:w w:val="80"/>
        </w:rPr>
        <w:t> </w:t>
      </w:r>
      <w:r>
        <w:rPr>
          <w:w w:val="80"/>
        </w:rPr>
        <w:t>Estadual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Santa</w:t>
      </w:r>
      <w:r>
        <w:rPr>
          <w:spacing w:val="13"/>
          <w:w w:val="80"/>
        </w:rPr>
        <w:t> </w:t>
      </w:r>
      <w:r>
        <w:rPr>
          <w:w w:val="80"/>
        </w:rPr>
        <w:t>Helena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Goiás</w:t>
      </w:r>
      <w:r>
        <w:rPr>
          <w:spacing w:val="15"/>
          <w:w w:val="80"/>
        </w:rPr>
        <w:t> </w:t>
      </w:r>
      <w:r>
        <w:rPr>
          <w:w w:val="80"/>
        </w:rPr>
        <w:t>Dr.</w:t>
      </w:r>
      <w:r>
        <w:rPr>
          <w:spacing w:val="11"/>
          <w:w w:val="80"/>
        </w:rPr>
        <w:t> </w:t>
      </w:r>
      <w:r>
        <w:rPr>
          <w:w w:val="80"/>
        </w:rPr>
        <w:t>Albanir</w:t>
      </w:r>
      <w:r>
        <w:rPr>
          <w:spacing w:val="9"/>
          <w:w w:val="80"/>
        </w:rPr>
        <w:t> </w:t>
      </w:r>
      <w:r>
        <w:rPr>
          <w:w w:val="80"/>
        </w:rPr>
        <w:t>Faleiros</w:t>
      </w:r>
      <w:r>
        <w:rPr>
          <w:spacing w:val="10"/>
          <w:w w:val="80"/>
        </w:rPr>
        <w:t> </w:t>
      </w:r>
      <w:r>
        <w:rPr>
          <w:w w:val="80"/>
        </w:rPr>
        <w:t>Machado</w:t>
      </w:r>
      <w:r>
        <w:rPr>
          <w:spacing w:val="12"/>
          <w:w w:val="80"/>
        </w:rPr>
        <w:t> </w:t>
      </w:r>
      <w:r>
        <w:rPr>
          <w:w w:val="80"/>
        </w:rPr>
        <w:t>–</w:t>
      </w:r>
      <w:r>
        <w:rPr>
          <w:spacing w:val="12"/>
          <w:w w:val="80"/>
        </w:rPr>
        <w:t> </w:t>
      </w:r>
      <w:r>
        <w:rPr>
          <w:w w:val="80"/>
        </w:rPr>
        <w:t>HERSO,</w:t>
      </w:r>
    </w:p>
    <w:p>
      <w:pPr>
        <w:spacing w:before="17"/>
        <w:ind w:left="609" w:right="0" w:firstLine="0"/>
        <w:jc w:val="left"/>
        <w:rPr>
          <w:rFonts w:ascii="Arial"/>
          <w:i/>
          <w:sz w:val="24"/>
        </w:rPr>
      </w:pPr>
      <w:r>
        <w:rPr>
          <w:rFonts w:ascii="Arial"/>
          <w:b/>
          <w:i/>
          <w:w w:val="80"/>
          <w:sz w:val="24"/>
        </w:rPr>
        <w:t>CNES</w:t>
      </w:r>
      <w:r>
        <w:rPr>
          <w:rFonts w:ascii="Arial"/>
          <w:i/>
          <w:w w:val="80"/>
          <w:sz w:val="24"/>
        </w:rPr>
        <w:t>:</w:t>
      </w:r>
      <w:r>
        <w:rPr>
          <w:rFonts w:ascii="Arial"/>
          <w:i/>
          <w:spacing w:val="12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6665322</w:t>
      </w:r>
    </w:p>
    <w:p>
      <w:pPr>
        <w:spacing w:before="19"/>
        <w:ind w:left="609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w w:val="80"/>
          <w:sz w:val="24"/>
        </w:rPr>
        <w:t>Endereço</w:t>
      </w:r>
      <w:r>
        <w:rPr>
          <w:rFonts w:ascii="Arial" w:hAnsi="Arial"/>
          <w:i/>
          <w:w w:val="80"/>
          <w:sz w:val="24"/>
        </w:rPr>
        <w:t>:</w:t>
      </w:r>
      <w:r>
        <w:rPr>
          <w:rFonts w:ascii="Arial" w:hAnsi="Arial"/>
          <w:i/>
          <w:spacing w:val="8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Av.</w:t>
      </w:r>
      <w:r>
        <w:rPr>
          <w:rFonts w:ascii="Arial" w:hAnsi="Arial"/>
          <w:i/>
          <w:spacing w:val="11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Uirapuru,</w:t>
      </w:r>
      <w:r>
        <w:rPr>
          <w:rFonts w:ascii="Arial" w:hAnsi="Arial"/>
          <w:i/>
          <w:spacing w:val="11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s/n</w:t>
      </w:r>
      <w:r>
        <w:rPr>
          <w:rFonts w:ascii="Arial" w:hAnsi="Arial"/>
          <w:i/>
          <w:spacing w:val="14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-</w:t>
      </w:r>
      <w:r>
        <w:rPr>
          <w:rFonts w:ascii="Arial" w:hAnsi="Arial"/>
          <w:i/>
          <w:spacing w:val="10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Parque</w:t>
      </w:r>
      <w:r>
        <w:rPr>
          <w:rFonts w:ascii="Arial" w:hAnsi="Arial"/>
          <w:i/>
          <w:spacing w:val="11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Res.</w:t>
      </w:r>
      <w:r>
        <w:rPr>
          <w:rFonts w:ascii="Arial" w:hAnsi="Arial"/>
          <w:i/>
          <w:spacing w:val="11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Isaura,</w:t>
      </w:r>
      <w:r>
        <w:rPr>
          <w:rFonts w:ascii="Arial" w:hAnsi="Arial"/>
          <w:i/>
          <w:spacing w:val="9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Santa</w:t>
      </w:r>
      <w:r>
        <w:rPr>
          <w:rFonts w:ascii="Arial" w:hAnsi="Arial"/>
          <w:i/>
          <w:spacing w:val="12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Helena</w:t>
      </w:r>
      <w:r>
        <w:rPr>
          <w:rFonts w:ascii="Arial" w:hAnsi="Arial"/>
          <w:i/>
          <w:spacing w:val="9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de</w:t>
      </w:r>
      <w:r>
        <w:rPr>
          <w:rFonts w:ascii="Arial" w:hAnsi="Arial"/>
          <w:i/>
          <w:spacing w:val="11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Goiás</w:t>
      </w:r>
      <w:r>
        <w:rPr>
          <w:rFonts w:ascii="Arial" w:hAnsi="Arial"/>
          <w:i/>
          <w:spacing w:val="17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-</w:t>
      </w:r>
      <w:r>
        <w:rPr>
          <w:rFonts w:ascii="Arial" w:hAnsi="Arial"/>
          <w:i/>
          <w:spacing w:val="10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GO,</w:t>
      </w:r>
      <w:r>
        <w:rPr>
          <w:rFonts w:ascii="Arial" w:hAnsi="Arial"/>
          <w:i/>
          <w:spacing w:val="9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75920-000.</w:t>
      </w:r>
    </w:p>
    <w:p>
      <w:pPr>
        <w:spacing w:before="19"/>
        <w:ind w:left="609" w:right="0" w:firstLine="0"/>
        <w:jc w:val="left"/>
        <w:rPr>
          <w:rFonts w:ascii="Arial"/>
          <w:i/>
          <w:sz w:val="24"/>
        </w:rPr>
      </w:pPr>
      <w:r>
        <w:rPr>
          <w:rFonts w:ascii="Arial"/>
          <w:b/>
          <w:i/>
          <w:w w:val="80"/>
          <w:sz w:val="24"/>
        </w:rPr>
        <w:t>Tipo</w:t>
      </w:r>
      <w:r>
        <w:rPr>
          <w:rFonts w:ascii="Arial"/>
          <w:b/>
          <w:i/>
          <w:spacing w:val="11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de</w:t>
      </w:r>
      <w:r>
        <w:rPr>
          <w:rFonts w:ascii="Arial"/>
          <w:b/>
          <w:i/>
          <w:spacing w:val="12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Unidade</w:t>
      </w:r>
      <w:r>
        <w:rPr>
          <w:rFonts w:ascii="Arial"/>
          <w:i/>
          <w:w w:val="80"/>
          <w:sz w:val="24"/>
        </w:rPr>
        <w:t>:</w:t>
      </w:r>
      <w:r>
        <w:rPr>
          <w:rFonts w:ascii="Arial"/>
          <w:i/>
          <w:spacing w:val="11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Hospital</w:t>
      </w:r>
      <w:r>
        <w:rPr>
          <w:rFonts w:ascii="Arial"/>
          <w:i/>
          <w:spacing w:val="8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geral</w:t>
      </w:r>
      <w:r>
        <w:rPr>
          <w:rFonts w:ascii="Arial"/>
          <w:i/>
          <w:spacing w:val="12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de</w:t>
      </w:r>
      <w:r>
        <w:rPr>
          <w:rFonts w:ascii="Arial"/>
          <w:i/>
          <w:spacing w:val="12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pequeno</w:t>
      </w:r>
      <w:r>
        <w:rPr>
          <w:rFonts w:ascii="Arial"/>
          <w:i/>
          <w:spacing w:val="11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porte.</w:t>
      </w:r>
    </w:p>
    <w:p>
      <w:pPr>
        <w:spacing w:before="17"/>
        <w:ind w:left="609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w w:val="80"/>
          <w:sz w:val="24"/>
        </w:rPr>
        <w:t>Gestão</w:t>
      </w:r>
      <w:r>
        <w:rPr>
          <w:rFonts w:ascii="Arial" w:hAnsi="Arial"/>
          <w:b/>
          <w:i/>
          <w:spacing w:val="11"/>
          <w:w w:val="80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da</w:t>
      </w:r>
      <w:r>
        <w:rPr>
          <w:rFonts w:ascii="Arial" w:hAnsi="Arial"/>
          <w:b/>
          <w:i/>
          <w:spacing w:val="10"/>
          <w:w w:val="80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Unidade:</w:t>
      </w:r>
      <w:r>
        <w:rPr>
          <w:rFonts w:ascii="Arial" w:hAnsi="Arial"/>
          <w:b/>
          <w:i/>
          <w:spacing w:val="12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Secretaria</w:t>
      </w:r>
      <w:r>
        <w:rPr>
          <w:rFonts w:ascii="Arial" w:hAnsi="Arial"/>
          <w:i/>
          <w:spacing w:val="12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de</w:t>
      </w:r>
      <w:r>
        <w:rPr>
          <w:rFonts w:ascii="Arial" w:hAnsi="Arial"/>
          <w:i/>
          <w:spacing w:val="10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Estado</w:t>
      </w:r>
      <w:r>
        <w:rPr>
          <w:rFonts w:ascii="Arial" w:hAnsi="Arial"/>
          <w:i/>
          <w:spacing w:val="9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da</w:t>
      </w:r>
      <w:r>
        <w:rPr>
          <w:rFonts w:ascii="Arial" w:hAnsi="Arial"/>
          <w:i/>
          <w:spacing w:val="9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Saúde</w:t>
      </w:r>
      <w:r>
        <w:rPr>
          <w:rFonts w:ascii="Arial" w:hAnsi="Arial"/>
          <w:i/>
          <w:spacing w:val="10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de</w:t>
      </w:r>
      <w:r>
        <w:rPr>
          <w:rFonts w:ascii="Arial" w:hAnsi="Arial"/>
          <w:i/>
          <w:spacing w:val="11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Goiás</w:t>
      </w:r>
    </w:p>
    <w:p>
      <w:pPr>
        <w:spacing w:before="19"/>
        <w:ind w:left="609" w:right="0" w:firstLine="0"/>
        <w:jc w:val="left"/>
        <w:rPr>
          <w:rFonts w:ascii="Arial"/>
          <w:i/>
          <w:sz w:val="24"/>
        </w:rPr>
      </w:pPr>
      <w:r>
        <w:rPr>
          <w:rFonts w:ascii="Arial"/>
          <w:b/>
          <w:i/>
          <w:w w:val="80"/>
          <w:sz w:val="24"/>
        </w:rPr>
        <w:t>Funcionamento:</w:t>
      </w:r>
      <w:r>
        <w:rPr>
          <w:rFonts w:ascii="Arial"/>
          <w:b/>
          <w:i/>
          <w:spacing w:val="15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24</w:t>
      </w:r>
      <w:r>
        <w:rPr>
          <w:rFonts w:ascii="Arial"/>
          <w:i/>
          <w:spacing w:val="12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horas,</w:t>
      </w:r>
      <w:r>
        <w:rPr>
          <w:rFonts w:ascii="Arial"/>
          <w:i/>
          <w:spacing w:val="13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07</w:t>
      </w:r>
      <w:r>
        <w:rPr>
          <w:rFonts w:ascii="Arial"/>
          <w:i/>
          <w:spacing w:val="13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dias</w:t>
      </w:r>
      <w:r>
        <w:rPr>
          <w:rFonts w:ascii="Arial"/>
          <w:i/>
          <w:spacing w:val="15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da</w:t>
      </w:r>
      <w:r>
        <w:rPr>
          <w:rFonts w:ascii="Arial"/>
          <w:i/>
          <w:spacing w:val="15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semana,</w:t>
      </w:r>
      <w:r>
        <w:rPr>
          <w:rFonts w:ascii="Arial"/>
          <w:i/>
          <w:spacing w:val="13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ininterruptamente.</w:t>
      </w:r>
    </w:p>
    <w:p>
      <w:pPr>
        <w:pStyle w:val="BodyText"/>
        <w:spacing w:before="1"/>
        <w:rPr>
          <w:rFonts w:ascii="Arial"/>
          <w:i/>
          <w:sz w:val="27"/>
        </w:rPr>
      </w:pP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54" w:lineRule="auto" w:before="1" w:after="0"/>
        <w:ind w:left="182" w:right="122" w:firstLine="0"/>
        <w:jc w:val="both"/>
        <w:rPr>
          <w:i/>
          <w:sz w:val="24"/>
        </w:rPr>
      </w:pPr>
      <w:r>
        <w:rPr>
          <w:i/>
          <w:w w:val="85"/>
          <w:sz w:val="24"/>
        </w:rPr>
        <w:t>O HERSO irá atuar com leitos destinados à internação de pacientes com atendimentos</w:t>
      </w:r>
      <w:r>
        <w:rPr>
          <w:i/>
          <w:spacing w:val="1"/>
          <w:w w:val="85"/>
          <w:sz w:val="24"/>
        </w:rPr>
        <w:t> </w:t>
      </w:r>
      <w:r>
        <w:rPr>
          <w:i/>
          <w:w w:val="80"/>
          <w:sz w:val="24"/>
        </w:rPr>
        <w:t>clínicos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cirúrgicos</w:t>
      </w:r>
      <w:r>
        <w:rPr>
          <w:i/>
          <w:spacing w:val="-1"/>
          <w:w w:val="80"/>
          <w:sz w:val="24"/>
        </w:rPr>
        <w:t> </w:t>
      </w:r>
      <w:r>
        <w:rPr>
          <w:i/>
          <w:w w:val="80"/>
          <w:sz w:val="24"/>
        </w:rPr>
        <w:t>distribuídos da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seguinte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forma:</w:t>
      </w:r>
    </w:p>
    <w:p>
      <w:pPr>
        <w:pStyle w:val="BodyText"/>
        <w:spacing w:before="8"/>
        <w:rPr>
          <w:rFonts w:ascii="Arial"/>
          <w:i/>
          <w:sz w:val="25"/>
        </w:rPr>
      </w:pPr>
    </w:p>
    <w:p>
      <w:pPr>
        <w:spacing w:before="0"/>
        <w:ind w:left="609" w:right="0" w:firstLine="0"/>
        <w:jc w:val="left"/>
        <w:rPr>
          <w:rFonts w:ascii="Arial"/>
          <w:i/>
          <w:sz w:val="24"/>
        </w:rPr>
      </w:pPr>
      <w:r>
        <w:rPr>
          <w:rFonts w:ascii="Arial"/>
          <w:i/>
          <w:w w:val="80"/>
          <w:sz w:val="24"/>
        </w:rPr>
        <w:t>Quadro</w:t>
      </w:r>
      <w:r>
        <w:rPr>
          <w:rFonts w:ascii="Arial"/>
          <w:i/>
          <w:spacing w:val="12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1.</w:t>
      </w:r>
      <w:r>
        <w:rPr>
          <w:rFonts w:ascii="Arial"/>
          <w:i/>
          <w:spacing w:val="15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Capacidade</w:t>
      </w:r>
      <w:r>
        <w:rPr>
          <w:rFonts w:ascii="Arial"/>
          <w:i/>
          <w:spacing w:val="14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Operacional</w:t>
      </w:r>
      <w:r>
        <w:rPr>
          <w:rFonts w:ascii="Arial"/>
          <w:i/>
          <w:spacing w:val="13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do</w:t>
      </w:r>
      <w:r>
        <w:rPr>
          <w:rFonts w:ascii="Arial"/>
          <w:i/>
          <w:spacing w:val="14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HERSO:</w:t>
      </w:r>
    </w:p>
    <w:p>
      <w:pPr>
        <w:pStyle w:val="BodyText"/>
        <w:spacing w:before="4" w:after="1"/>
        <w:rPr>
          <w:rFonts w:ascii="Arial"/>
          <w:i/>
        </w:rPr>
      </w:pPr>
    </w:p>
    <w:tbl>
      <w:tblPr>
        <w:tblW w:w="0" w:type="auto"/>
        <w:jc w:val="left"/>
        <w:tblInd w:w="1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5"/>
        <w:gridCol w:w="1169"/>
      </w:tblGrid>
      <w:tr>
        <w:trPr>
          <w:trHeight w:val="275" w:hRule="atLeast"/>
        </w:trPr>
        <w:tc>
          <w:tcPr>
            <w:tcW w:w="3505" w:type="dxa"/>
          </w:tcPr>
          <w:p>
            <w:pPr>
              <w:pStyle w:val="TableParagraph"/>
              <w:spacing w:line="256" w:lineRule="exact"/>
              <w:ind w:left="535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90"/>
                <w:sz w:val="24"/>
              </w:rPr>
              <w:t>Descrição</w:t>
            </w:r>
          </w:p>
        </w:tc>
        <w:tc>
          <w:tcPr>
            <w:tcW w:w="1169" w:type="dxa"/>
          </w:tcPr>
          <w:p>
            <w:pPr>
              <w:pStyle w:val="TableParagraph"/>
              <w:spacing w:line="256" w:lineRule="exact"/>
              <w:ind w:left="276" w:right="265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w w:val="90"/>
                <w:sz w:val="24"/>
              </w:rPr>
              <w:t>Leitos</w:t>
            </w:r>
          </w:p>
        </w:tc>
      </w:tr>
      <w:tr>
        <w:trPr>
          <w:trHeight w:val="275" w:hRule="atLeast"/>
        </w:trPr>
        <w:tc>
          <w:tcPr>
            <w:tcW w:w="3505" w:type="dxa"/>
          </w:tcPr>
          <w:p>
            <w:pPr>
              <w:pStyle w:val="TableParagraph"/>
              <w:spacing w:line="256" w:lineRule="exact"/>
              <w:ind w:left="535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Clínica</w:t>
            </w:r>
            <w:r>
              <w:rPr>
                <w:rFonts w:ascii="Arial" w:hAnsi="Arial"/>
                <w:i/>
                <w:spacing w:val="11"/>
                <w:w w:val="80"/>
                <w:sz w:val="24"/>
              </w:rPr>
              <w:t> </w:t>
            </w:r>
            <w:r>
              <w:rPr>
                <w:rFonts w:ascii="Arial" w:hAnsi="Arial"/>
                <w:i/>
                <w:w w:val="80"/>
                <w:sz w:val="24"/>
              </w:rPr>
              <w:t>Médica</w:t>
            </w:r>
          </w:p>
        </w:tc>
        <w:tc>
          <w:tcPr>
            <w:tcW w:w="1169" w:type="dxa"/>
          </w:tcPr>
          <w:p>
            <w:pPr>
              <w:pStyle w:val="TableParagraph"/>
              <w:spacing w:line="256" w:lineRule="exact"/>
              <w:ind w:left="276" w:right="145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w w:val="90"/>
                <w:sz w:val="24"/>
              </w:rPr>
              <w:t>08</w:t>
            </w:r>
          </w:p>
        </w:tc>
      </w:tr>
      <w:tr>
        <w:trPr>
          <w:trHeight w:val="275" w:hRule="atLeast"/>
        </w:trPr>
        <w:tc>
          <w:tcPr>
            <w:tcW w:w="3505" w:type="dxa"/>
          </w:tcPr>
          <w:p>
            <w:pPr>
              <w:pStyle w:val="TableParagraph"/>
              <w:spacing w:line="256" w:lineRule="exact"/>
              <w:ind w:left="535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Clínica</w:t>
            </w:r>
            <w:r>
              <w:rPr>
                <w:rFonts w:ascii="Arial" w:hAnsi="Arial"/>
                <w:i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i/>
                <w:w w:val="80"/>
                <w:sz w:val="24"/>
              </w:rPr>
              <w:t>Médica</w:t>
            </w:r>
            <w:r>
              <w:rPr>
                <w:rFonts w:ascii="Arial" w:hAnsi="Arial"/>
                <w:i/>
                <w:spacing w:val="10"/>
                <w:w w:val="80"/>
                <w:sz w:val="24"/>
              </w:rPr>
              <w:t> </w:t>
            </w:r>
            <w:r>
              <w:rPr>
                <w:rFonts w:ascii="Arial" w:hAnsi="Arial"/>
                <w:i/>
                <w:w w:val="80"/>
                <w:sz w:val="24"/>
              </w:rPr>
              <w:t>Pediatra</w:t>
            </w:r>
          </w:p>
        </w:tc>
        <w:tc>
          <w:tcPr>
            <w:tcW w:w="1169" w:type="dxa"/>
          </w:tcPr>
          <w:p>
            <w:pPr>
              <w:pStyle w:val="TableParagraph"/>
              <w:spacing w:line="256" w:lineRule="exact"/>
              <w:ind w:left="276" w:right="145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w w:val="90"/>
                <w:sz w:val="24"/>
              </w:rPr>
              <w:t>08</w:t>
            </w:r>
          </w:p>
        </w:tc>
      </w:tr>
      <w:tr>
        <w:trPr>
          <w:trHeight w:val="275" w:hRule="atLeast"/>
        </w:trPr>
        <w:tc>
          <w:tcPr>
            <w:tcW w:w="3505" w:type="dxa"/>
          </w:tcPr>
          <w:p>
            <w:pPr>
              <w:pStyle w:val="TableParagraph"/>
              <w:spacing w:line="256" w:lineRule="exact"/>
              <w:ind w:left="535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Clínica</w:t>
            </w:r>
            <w:r>
              <w:rPr>
                <w:rFonts w:ascii="Arial" w:hAnsi="Arial"/>
                <w:i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i/>
                <w:w w:val="80"/>
                <w:sz w:val="24"/>
              </w:rPr>
              <w:t>Cirúrgica</w:t>
            </w:r>
          </w:p>
        </w:tc>
        <w:tc>
          <w:tcPr>
            <w:tcW w:w="1169" w:type="dxa"/>
          </w:tcPr>
          <w:p>
            <w:pPr>
              <w:pStyle w:val="TableParagraph"/>
              <w:spacing w:line="256" w:lineRule="exact"/>
              <w:ind w:left="276" w:right="145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w w:val="90"/>
                <w:sz w:val="24"/>
              </w:rPr>
              <w:t>53</w:t>
            </w:r>
          </w:p>
        </w:tc>
      </w:tr>
      <w:tr>
        <w:trPr>
          <w:trHeight w:val="275" w:hRule="atLeast"/>
        </w:trPr>
        <w:tc>
          <w:tcPr>
            <w:tcW w:w="3505" w:type="dxa"/>
          </w:tcPr>
          <w:p>
            <w:pPr>
              <w:pStyle w:val="TableParagraph"/>
              <w:spacing w:line="256" w:lineRule="exact"/>
              <w:ind w:left="53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w w:val="80"/>
                <w:sz w:val="24"/>
              </w:rPr>
              <w:t>UTI</w:t>
            </w:r>
            <w:r>
              <w:rPr>
                <w:rFonts w:ascii="Arial"/>
                <w:i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i/>
                <w:w w:val="80"/>
                <w:sz w:val="24"/>
              </w:rPr>
              <w:t>Adulto</w:t>
            </w:r>
          </w:p>
        </w:tc>
        <w:tc>
          <w:tcPr>
            <w:tcW w:w="1169" w:type="dxa"/>
          </w:tcPr>
          <w:p>
            <w:pPr>
              <w:pStyle w:val="TableParagraph"/>
              <w:spacing w:line="256" w:lineRule="exact"/>
              <w:ind w:left="276" w:right="145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w w:val="90"/>
                <w:sz w:val="24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3505" w:type="dxa"/>
          </w:tcPr>
          <w:p>
            <w:pPr>
              <w:pStyle w:val="TableParagraph"/>
              <w:spacing w:line="256" w:lineRule="exact"/>
              <w:ind w:left="535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UTI</w:t>
            </w:r>
            <w:r>
              <w:rPr>
                <w:rFonts w:ascii="Arial" w:hAnsi="Arial"/>
                <w:i/>
                <w:spacing w:val="11"/>
                <w:w w:val="80"/>
                <w:sz w:val="24"/>
              </w:rPr>
              <w:t> </w:t>
            </w:r>
            <w:r>
              <w:rPr>
                <w:rFonts w:ascii="Arial" w:hAnsi="Arial"/>
                <w:i/>
                <w:w w:val="80"/>
                <w:sz w:val="24"/>
              </w:rPr>
              <w:t>Pediátrica</w:t>
            </w:r>
          </w:p>
        </w:tc>
        <w:tc>
          <w:tcPr>
            <w:tcW w:w="1169" w:type="dxa"/>
          </w:tcPr>
          <w:p>
            <w:pPr>
              <w:pStyle w:val="TableParagraph"/>
              <w:spacing w:line="256" w:lineRule="exact"/>
              <w:ind w:left="276" w:right="145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w w:val="90"/>
                <w:sz w:val="24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3505" w:type="dxa"/>
          </w:tcPr>
          <w:p>
            <w:pPr>
              <w:pStyle w:val="TableParagraph"/>
              <w:spacing w:line="256" w:lineRule="exact"/>
              <w:ind w:left="535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w w:val="80"/>
                <w:sz w:val="24"/>
              </w:rPr>
              <w:t>Leitos</w:t>
            </w:r>
            <w:r>
              <w:rPr>
                <w:rFonts w:ascii="Arial"/>
                <w:b/>
                <w:i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i/>
                <w:w w:val="80"/>
                <w:sz w:val="24"/>
              </w:rPr>
              <w:t>Totais</w:t>
            </w:r>
          </w:p>
        </w:tc>
        <w:tc>
          <w:tcPr>
            <w:tcW w:w="1169" w:type="dxa"/>
          </w:tcPr>
          <w:p>
            <w:pPr>
              <w:pStyle w:val="TableParagraph"/>
              <w:spacing w:line="256" w:lineRule="exact"/>
              <w:ind w:left="276" w:right="145"/>
              <w:jc w:val="center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w w:val="90"/>
                <w:sz w:val="24"/>
              </w:rPr>
              <w:t>89</w:t>
            </w:r>
          </w:p>
        </w:tc>
      </w:tr>
      <w:tr>
        <w:trPr>
          <w:trHeight w:val="275" w:hRule="atLeast"/>
        </w:trPr>
        <w:tc>
          <w:tcPr>
            <w:tcW w:w="3505" w:type="dxa"/>
          </w:tcPr>
          <w:p>
            <w:pPr>
              <w:pStyle w:val="TableParagraph"/>
              <w:spacing w:line="256" w:lineRule="exact"/>
              <w:ind w:left="535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Salas</w:t>
            </w:r>
            <w:r>
              <w:rPr>
                <w:rFonts w:ascii="Arial" w:hAnsi="Arial"/>
                <w:i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i/>
                <w:w w:val="80"/>
                <w:sz w:val="24"/>
              </w:rPr>
              <w:t>Cirúrgicas</w:t>
            </w:r>
          </w:p>
        </w:tc>
        <w:tc>
          <w:tcPr>
            <w:tcW w:w="1169" w:type="dxa"/>
          </w:tcPr>
          <w:p>
            <w:pPr>
              <w:pStyle w:val="TableParagraph"/>
              <w:spacing w:line="256" w:lineRule="exact"/>
              <w:ind w:left="276" w:right="145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w w:val="90"/>
                <w:sz w:val="24"/>
              </w:rPr>
              <w:t>04</w:t>
            </w:r>
          </w:p>
        </w:tc>
      </w:tr>
    </w:tbl>
    <w:p>
      <w:pPr>
        <w:pStyle w:val="BodyText"/>
        <w:rPr>
          <w:rFonts w:ascii="Arial"/>
          <w:i/>
          <w:sz w:val="28"/>
        </w:rPr>
      </w:pPr>
    </w:p>
    <w:p>
      <w:pPr>
        <w:pStyle w:val="ListParagraph"/>
        <w:numPr>
          <w:ilvl w:val="2"/>
          <w:numId w:val="1"/>
        </w:numPr>
        <w:tabs>
          <w:tab w:pos="717" w:val="left" w:leader="none"/>
        </w:tabs>
        <w:spacing w:line="240" w:lineRule="auto" w:before="221" w:after="0"/>
        <w:ind w:left="182" w:right="117" w:firstLine="0"/>
        <w:jc w:val="both"/>
        <w:rPr>
          <w:i/>
          <w:sz w:val="24"/>
        </w:rPr>
      </w:pPr>
      <w:r>
        <w:rPr>
          <w:i/>
          <w:w w:val="80"/>
          <w:sz w:val="24"/>
        </w:rPr>
        <w:t>O hospital irá dispor de salas específicas para o funcionamento do Serviço de Apoio Diagnóstico</w:t>
      </w:r>
      <w:r>
        <w:rPr>
          <w:i/>
          <w:spacing w:val="-51"/>
          <w:w w:val="80"/>
          <w:sz w:val="24"/>
        </w:rPr>
        <w:t> </w:t>
      </w:r>
      <w:r>
        <w:rPr>
          <w:i/>
          <w:w w:val="85"/>
          <w:sz w:val="24"/>
        </w:rPr>
        <w:t>e Terapêutico (SADT) disponibilizando serviços de Imagenologia e Laboratorial aos usuários</w:t>
      </w:r>
      <w:r>
        <w:rPr>
          <w:i/>
          <w:spacing w:val="1"/>
          <w:w w:val="85"/>
          <w:sz w:val="24"/>
        </w:rPr>
        <w:t> </w:t>
      </w:r>
      <w:r>
        <w:rPr>
          <w:i/>
          <w:w w:val="80"/>
          <w:sz w:val="24"/>
        </w:rPr>
        <w:t>atendidos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em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regime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urgência/emergência,</w:t>
      </w:r>
      <w:r>
        <w:rPr>
          <w:i/>
          <w:spacing w:val="6"/>
          <w:w w:val="80"/>
          <w:sz w:val="24"/>
        </w:rPr>
        <w:t> </w:t>
      </w:r>
      <w:r>
        <w:rPr>
          <w:i/>
          <w:w w:val="80"/>
          <w:sz w:val="24"/>
        </w:rPr>
        <w:t>internação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atendimento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ambulatorial.</w:t>
      </w:r>
    </w:p>
    <w:p>
      <w:pPr>
        <w:pStyle w:val="BodyText"/>
        <w:spacing w:before="9"/>
        <w:rPr>
          <w:rFonts w:ascii="Arial"/>
          <w:i/>
          <w:sz w:val="23"/>
        </w:rPr>
      </w:pPr>
    </w:p>
    <w:p>
      <w:pPr>
        <w:pStyle w:val="ListParagraph"/>
        <w:numPr>
          <w:ilvl w:val="2"/>
          <w:numId w:val="1"/>
        </w:numPr>
        <w:tabs>
          <w:tab w:pos="729" w:val="left" w:leader="none"/>
        </w:tabs>
        <w:spacing w:line="240" w:lineRule="auto" w:before="0" w:after="0"/>
        <w:ind w:left="182" w:right="119" w:firstLine="0"/>
        <w:jc w:val="both"/>
        <w:rPr>
          <w:i/>
          <w:sz w:val="24"/>
        </w:rPr>
      </w:pPr>
      <w:r>
        <w:rPr>
          <w:i/>
          <w:w w:val="80"/>
          <w:sz w:val="24"/>
        </w:rPr>
        <w:t>A distribuição física poderá ser adequada pelo PARCEIRO PRIVADO, com anuência prévia do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PARCEIRO PÚBLICO, considerando, sempre a melhor distribuição para o atendimento assistencial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dos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pacientes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relacionados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ao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perfil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do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referido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hospital.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"/>
        <w:rPr>
          <w:rFonts w:ascii="Arial"/>
          <w:i/>
          <w:sz w:val="18"/>
        </w:rPr>
      </w:pPr>
    </w:p>
    <w:p>
      <w:pPr>
        <w:pStyle w:val="Heading4"/>
        <w:numPr>
          <w:ilvl w:val="1"/>
          <w:numId w:val="1"/>
        </w:numPr>
        <w:tabs>
          <w:tab w:pos="568" w:val="left" w:leader="none"/>
        </w:tabs>
        <w:spacing w:line="240" w:lineRule="auto" w:before="100" w:after="0"/>
        <w:ind w:left="567" w:right="0" w:hanging="386"/>
        <w:jc w:val="both"/>
      </w:pPr>
      <w:r>
        <w:rPr>
          <w:w w:val="80"/>
        </w:rPr>
        <w:t>Assistência</w:t>
      </w:r>
      <w:r>
        <w:rPr>
          <w:spacing w:val="17"/>
          <w:w w:val="80"/>
        </w:rPr>
        <w:t> </w:t>
      </w:r>
      <w:r>
        <w:rPr>
          <w:w w:val="80"/>
        </w:rPr>
        <w:t>Hospitalar</w:t>
      </w:r>
    </w:p>
    <w:p>
      <w:pPr>
        <w:pStyle w:val="BodyText"/>
        <w:rPr>
          <w:rFonts w:ascii="Arial"/>
          <w:b/>
          <w:i/>
        </w:rPr>
      </w:pPr>
    </w:p>
    <w:p>
      <w:pPr>
        <w:pStyle w:val="ListParagraph"/>
        <w:numPr>
          <w:ilvl w:val="2"/>
          <w:numId w:val="1"/>
        </w:numPr>
        <w:tabs>
          <w:tab w:pos="760" w:val="left" w:leader="none"/>
        </w:tabs>
        <w:spacing w:line="240" w:lineRule="auto" w:before="0" w:after="0"/>
        <w:ind w:left="182" w:right="117" w:firstLine="0"/>
        <w:jc w:val="both"/>
        <w:rPr>
          <w:i/>
          <w:sz w:val="24"/>
        </w:rPr>
      </w:pPr>
      <w:r>
        <w:rPr>
          <w:i/>
          <w:w w:val="85"/>
          <w:sz w:val="24"/>
        </w:rPr>
        <w:t>A assistência à saúde prestada em regime de hospitalização compreenderá o conjunto de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atendimentos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oferecidos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ao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paciente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desde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sua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admissão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no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hospital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até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sua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alta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hospitalar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pela</w:t>
      </w:r>
      <w:r>
        <w:rPr>
          <w:i/>
          <w:spacing w:val="-55"/>
          <w:w w:val="85"/>
          <w:sz w:val="24"/>
        </w:rPr>
        <w:t> </w:t>
      </w:r>
      <w:r>
        <w:rPr>
          <w:i/>
          <w:w w:val="80"/>
          <w:sz w:val="24"/>
        </w:rPr>
        <w:t>patologia atendida, incluindo-se aí todos os atendimentos e procedimentos necessários para obter ou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completar</w:t>
      </w:r>
      <w:r>
        <w:rPr>
          <w:i/>
          <w:spacing w:val="7"/>
          <w:w w:val="80"/>
          <w:sz w:val="24"/>
        </w:rPr>
        <w:t> </w:t>
      </w:r>
      <w:r>
        <w:rPr>
          <w:i/>
          <w:w w:val="80"/>
          <w:sz w:val="24"/>
        </w:rPr>
        <w:t>o</w:t>
      </w:r>
      <w:r>
        <w:rPr>
          <w:i/>
          <w:spacing w:val="6"/>
          <w:w w:val="80"/>
          <w:sz w:val="24"/>
        </w:rPr>
        <w:t> </w:t>
      </w:r>
      <w:r>
        <w:rPr>
          <w:i/>
          <w:w w:val="80"/>
          <w:sz w:val="24"/>
        </w:rPr>
        <w:t>diagnóstico</w:t>
      </w:r>
      <w:r>
        <w:rPr>
          <w:i/>
          <w:spacing w:val="8"/>
          <w:w w:val="80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7"/>
          <w:w w:val="80"/>
          <w:sz w:val="24"/>
        </w:rPr>
        <w:t> </w:t>
      </w:r>
      <w:r>
        <w:rPr>
          <w:i/>
          <w:w w:val="80"/>
          <w:sz w:val="24"/>
        </w:rPr>
        <w:t>as</w:t>
      </w:r>
      <w:r>
        <w:rPr>
          <w:i/>
          <w:spacing w:val="6"/>
          <w:w w:val="80"/>
          <w:sz w:val="24"/>
        </w:rPr>
        <w:t> </w:t>
      </w:r>
      <w:r>
        <w:rPr>
          <w:i/>
          <w:w w:val="80"/>
          <w:sz w:val="24"/>
        </w:rPr>
        <w:t>terapêuticas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necessárias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para</w:t>
      </w:r>
      <w:r>
        <w:rPr>
          <w:i/>
          <w:spacing w:val="8"/>
          <w:w w:val="80"/>
          <w:sz w:val="24"/>
        </w:rPr>
        <w:t> </w:t>
      </w:r>
      <w:r>
        <w:rPr>
          <w:i/>
          <w:w w:val="80"/>
          <w:sz w:val="24"/>
        </w:rPr>
        <w:t>o</w:t>
      </w:r>
      <w:r>
        <w:rPr>
          <w:i/>
          <w:spacing w:val="6"/>
          <w:w w:val="80"/>
          <w:sz w:val="24"/>
        </w:rPr>
        <w:t> </w:t>
      </w:r>
      <w:r>
        <w:rPr>
          <w:i/>
          <w:w w:val="80"/>
          <w:sz w:val="24"/>
        </w:rPr>
        <w:t>tratamento</w:t>
      </w:r>
      <w:r>
        <w:rPr>
          <w:i/>
          <w:spacing w:val="8"/>
          <w:w w:val="80"/>
          <w:sz w:val="24"/>
        </w:rPr>
        <w:t> </w:t>
      </w:r>
      <w:r>
        <w:rPr>
          <w:i/>
          <w:w w:val="80"/>
          <w:sz w:val="24"/>
        </w:rPr>
        <w:t>no</w:t>
      </w:r>
      <w:r>
        <w:rPr>
          <w:i/>
          <w:spacing w:val="8"/>
          <w:w w:val="80"/>
          <w:sz w:val="24"/>
        </w:rPr>
        <w:t> </w:t>
      </w:r>
      <w:r>
        <w:rPr>
          <w:i/>
          <w:w w:val="80"/>
          <w:sz w:val="24"/>
        </w:rPr>
        <w:t>âmbito</w:t>
      </w:r>
      <w:r>
        <w:rPr>
          <w:i/>
          <w:spacing w:val="7"/>
          <w:w w:val="80"/>
          <w:sz w:val="24"/>
        </w:rPr>
        <w:t> </w:t>
      </w:r>
      <w:r>
        <w:rPr>
          <w:i/>
          <w:w w:val="80"/>
          <w:sz w:val="24"/>
        </w:rPr>
        <w:t>hospitalar.</w:t>
      </w:r>
    </w:p>
    <w:p>
      <w:pPr>
        <w:pStyle w:val="BodyText"/>
        <w:spacing w:before="7"/>
        <w:rPr>
          <w:rFonts w:ascii="Arial"/>
          <w:i/>
          <w:sz w:val="23"/>
        </w:rPr>
      </w:pPr>
    </w:p>
    <w:p>
      <w:pPr>
        <w:pStyle w:val="ListParagraph"/>
        <w:numPr>
          <w:ilvl w:val="2"/>
          <w:numId w:val="1"/>
        </w:numPr>
        <w:tabs>
          <w:tab w:pos="731" w:val="left" w:leader="none"/>
        </w:tabs>
        <w:spacing w:line="240" w:lineRule="auto" w:before="0" w:after="0"/>
        <w:ind w:left="730" w:right="0" w:hanging="549"/>
        <w:jc w:val="both"/>
        <w:rPr>
          <w:i/>
          <w:sz w:val="24"/>
        </w:rPr>
      </w:pPr>
      <w:r>
        <w:rPr>
          <w:i/>
          <w:w w:val="80"/>
          <w:sz w:val="24"/>
        </w:rPr>
        <w:t>No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processo</w:t>
      </w:r>
      <w:r>
        <w:rPr>
          <w:i/>
          <w:spacing w:val="12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hospitalização,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estão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incluídos:</w:t>
      </w:r>
    </w:p>
    <w:p>
      <w:pPr>
        <w:pStyle w:val="ListParagraph"/>
        <w:numPr>
          <w:ilvl w:val="3"/>
          <w:numId w:val="1"/>
        </w:numPr>
        <w:tabs>
          <w:tab w:pos="921" w:val="left" w:leader="none"/>
        </w:tabs>
        <w:spacing w:line="240" w:lineRule="auto" w:before="0" w:after="0"/>
        <w:ind w:left="609" w:right="115" w:firstLine="0"/>
        <w:jc w:val="both"/>
        <w:rPr>
          <w:i/>
          <w:sz w:val="24"/>
        </w:rPr>
      </w:pPr>
      <w:r>
        <w:rPr>
          <w:i/>
          <w:w w:val="85"/>
          <w:sz w:val="24"/>
        </w:rPr>
        <w:t>Tratamento das possíveis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complicações que possam ocorrer ao longo do processo</w:t>
      </w:r>
      <w:r>
        <w:rPr>
          <w:i/>
          <w:spacing w:val="1"/>
          <w:w w:val="85"/>
          <w:sz w:val="24"/>
        </w:rPr>
        <w:t> </w:t>
      </w:r>
      <w:r>
        <w:rPr>
          <w:i/>
          <w:w w:val="80"/>
          <w:sz w:val="24"/>
        </w:rPr>
        <w:t>assistencial,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tanto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na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fase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tratamento,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quanto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na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fase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recuperação.</w:t>
      </w:r>
    </w:p>
    <w:p>
      <w:pPr>
        <w:pStyle w:val="ListParagraph"/>
        <w:numPr>
          <w:ilvl w:val="3"/>
          <w:numId w:val="1"/>
        </w:numPr>
        <w:tabs>
          <w:tab w:pos="873" w:val="left" w:leader="none"/>
        </w:tabs>
        <w:spacing w:line="240" w:lineRule="auto" w:before="0" w:after="0"/>
        <w:ind w:left="609" w:right="115" w:firstLine="0"/>
        <w:jc w:val="both"/>
        <w:rPr>
          <w:i/>
          <w:sz w:val="24"/>
        </w:rPr>
      </w:pPr>
      <w:r>
        <w:rPr>
          <w:i/>
          <w:spacing w:val="-1"/>
          <w:w w:val="85"/>
          <w:sz w:val="24"/>
        </w:rPr>
        <w:t>Tratamentos concomitantes </w:t>
      </w:r>
      <w:r>
        <w:rPr>
          <w:i/>
          <w:w w:val="85"/>
          <w:sz w:val="24"/>
        </w:rPr>
        <w:t>diferentes daquele classificado como principal que motivou a</w:t>
      </w:r>
      <w:r>
        <w:rPr>
          <w:i/>
          <w:spacing w:val="-54"/>
          <w:w w:val="85"/>
          <w:sz w:val="24"/>
        </w:rPr>
        <w:t> </w:t>
      </w:r>
      <w:r>
        <w:rPr>
          <w:i/>
          <w:w w:val="85"/>
          <w:sz w:val="24"/>
        </w:rPr>
        <w:t>internação do paciente e que podem ser necessários adicionalmente devido às condições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especiais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do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paciente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e/ou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outras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causas.</w:t>
      </w:r>
    </w:p>
    <w:p>
      <w:pPr>
        <w:pStyle w:val="ListParagraph"/>
        <w:numPr>
          <w:ilvl w:val="3"/>
          <w:numId w:val="1"/>
        </w:numPr>
        <w:tabs>
          <w:tab w:pos="830" w:val="left" w:leader="none"/>
        </w:tabs>
        <w:spacing w:line="240" w:lineRule="auto" w:before="0" w:after="0"/>
        <w:ind w:left="609" w:right="123" w:firstLine="0"/>
        <w:jc w:val="both"/>
        <w:rPr>
          <w:i/>
          <w:sz w:val="24"/>
        </w:rPr>
      </w:pPr>
      <w:r>
        <w:rPr>
          <w:i/>
          <w:w w:val="80"/>
          <w:sz w:val="24"/>
        </w:rPr>
        <w:t>Tratamento medicamentoso que seja requerido durante o processo de internação, de acordo</w:t>
      </w:r>
      <w:r>
        <w:rPr>
          <w:i/>
          <w:spacing w:val="1"/>
          <w:w w:val="80"/>
          <w:sz w:val="24"/>
        </w:rPr>
        <w:t> </w:t>
      </w:r>
      <w:r>
        <w:rPr>
          <w:i/>
          <w:w w:val="85"/>
          <w:sz w:val="24"/>
        </w:rPr>
        <w:t>com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listagem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do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SUS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-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Sistema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Único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Saúde.</w:t>
      </w:r>
    </w:p>
    <w:p>
      <w:pPr>
        <w:pStyle w:val="ListParagraph"/>
        <w:numPr>
          <w:ilvl w:val="3"/>
          <w:numId w:val="1"/>
        </w:numPr>
        <w:tabs>
          <w:tab w:pos="840" w:val="left" w:leader="none"/>
        </w:tabs>
        <w:spacing w:line="274" w:lineRule="exact" w:before="0" w:after="0"/>
        <w:ind w:left="839" w:right="0" w:hanging="231"/>
        <w:jc w:val="both"/>
        <w:rPr>
          <w:i/>
          <w:sz w:val="24"/>
        </w:rPr>
      </w:pPr>
      <w:r>
        <w:rPr>
          <w:i/>
          <w:w w:val="80"/>
          <w:sz w:val="24"/>
        </w:rPr>
        <w:t>Procedimentos</w:t>
      </w:r>
      <w:r>
        <w:rPr>
          <w:i/>
          <w:spacing w:val="12"/>
          <w:w w:val="80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16"/>
          <w:w w:val="80"/>
          <w:sz w:val="24"/>
        </w:rPr>
        <w:t> </w:t>
      </w:r>
      <w:r>
        <w:rPr>
          <w:i/>
          <w:w w:val="80"/>
          <w:sz w:val="24"/>
        </w:rPr>
        <w:t>cuidados</w:t>
      </w:r>
      <w:r>
        <w:rPr>
          <w:i/>
          <w:spacing w:val="14"/>
          <w:w w:val="80"/>
          <w:sz w:val="24"/>
        </w:rPr>
        <w:t> </w:t>
      </w:r>
      <w:r>
        <w:rPr>
          <w:i/>
          <w:w w:val="80"/>
          <w:sz w:val="24"/>
        </w:rPr>
        <w:t>multiprofissionais</w:t>
      </w:r>
      <w:r>
        <w:rPr>
          <w:i/>
          <w:spacing w:val="12"/>
          <w:w w:val="80"/>
          <w:sz w:val="24"/>
        </w:rPr>
        <w:t> </w:t>
      </w:r>
      <w:r>
        <w:rPr>
          <w:i/>
          <w:w w:val="80"/>
          <w:sz w:val="24"/>
        </w:rPr>
        <w:t>necessários</w:t>
      </w:r>
      <w:r>
        <w:rPr>
          <w:i/>
          <w:spacing w:val="14"/>
          <w:w w:val="80"/>
          <w:sz w:val="24"/>
        </w:rPr>
        <w:t> </w:t>
      </w:r>
      <w:r>
        <w:rPr>
          <w:i/>
          <w:w w:val="80"/>
          <w:sz w:val="24"/>
        </w:rPr>
        <w:t>durante</w:t>
      </w:r>
      <w:r>
        <w:rPr>
          <w:i/>
          <w:spacing w:val="16"/>
          <w:w w:val="80"/>
          <w:sz w:val="24"/>
        </w:rPr>
        <w:t> </w:t>
      </w:r>
      <w:r>
        <w:rPr>
          <w:i/>
          <w:w w:val="80"/>
          <w:sz w:val="24"/>
        </w:rPr>
        <w:t>o</w:t>
      </w:r>
      <w:r>
        <w:rPr>
          <w:i/>
          <w:spacing w:val="15"/>
          <w:w w:val="80"/>
          <w:sz w:val="24"/>
        </w:rPr>
        <w:t> </w:t>
      </w:r>
      <w:r>
        <w:rPr>
          <w:i/>
          <w:w w:val="80"/>
          <w:sz w:val="24"/>
        </w:rPr>
        <w:t>processo</w:t>
      </w:r>
      <w:r>
        <w:rPr>
          <w:i/>
          <w:spacing w:val="15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15"/>
          <w:w w:val="80"/>
          <w:sz w:val="24"/>
        </w:rPr>
        <w:t> </w:t>
      </w:r>
      <w:r>
        <w:rPr>
          <w:i/>
          <w:w w:val="80"/>
          <w:sz w:val="24"/>
        </w:rPr>
        <w:t>internação.</w:t>
      </w:r>
    </w:p>
    <w:p>
      <w:pPr>
        <w:pStyle w:val="ListParagraph"/>
        <w:numPr>
          <w:ilvl w:val="3"/>
          <w:numId w:val="1"/>
        </w:numPr>
        <w:tabs>
          <w:tab w:pos="835" w:val="left" w:leader="none"/>
        </w:tabs>
        <w:spacing w:line="240" w:lineRule="auto" w:before="0" w:after="0"/>
        <w:ind w:left="609" w:right="112" w:firstLine="0"/>
        <w:jc w:val="both"/>
        <w:rPr>
          <w:i/>
          <w:sz w:val="24"/>
        </w:rPr>
      </w:pPr>
      <w:r>
        <w:rPr>
          <w:i/>
          <w:w w:val="80"/>
          <w:sz w:val="24"/>
        </w:rPr>
        <w:t>Serviços de Apoio Diagnóstico Terapêutico – SADT que sejam requeridos durante o processo</w:t>
      </w:r>
      <w:r>
        <w:rPr>
          <w:i/>
          <w:spacing w:val="1"/>
          <w:w w:val="80"/>
          <w:sz w:val="24"/>
        </w:rPr>
        <w:t> </w:t>
      </w:r>
      <w:r>
        <w:rPr>
          <w:i/>
          <w:w w:val="90"/>
          <w:sz w:val="24"/>
        </w:rPr>
        <w:t>de</w:t>
      </w:r>
      <w:r>
        <w:rPr>
          <w:i/>
          <w:spacing w:val="-7"/>
          <w:w w:val="90"/>
          <w:sz w:val="24"/>
        </w:rPr>
        <w:t> </w:t>
      </w:r>
      <w:r>
        <w:rPr>
          <w:i/>
          <w:w w:val="90"/>
          <w:sz w:val="24"/>
        </w:rPr>
        <w:t>internação.</w:t>
      </w:r>
    </w:p>
    <w:p>
      <w:pPr>
        <w:pStyle w:val="ListParagraph"/>
        <w:numPr>
          <w:ilvl w:val="3"/>
          <w:numId w:val="1"/>
        </w:numPr>
        <w:tabs>
          <w:tab w:pos="785" w:val="left" w:leader="none"/>
        </w:tabs>
        <w:spacing w:line="275" w:lineRule="exact" w:before="0" w:after="0"/>
        <w:ind w:left="784" w:right="0" w:hanging="176"/>
        <w:jc w:val="both"/>
        <w:rPr>
          <w:i/>
          <w:sz w:val="24"/>
        </w:rPr>
      </w:pPr>
      <w:r>
        <w:rPr>
          <w:i/>
          <w:w w:val="80"/>
          <w:sz w:val="24"/>
        </w:rPr>
        <w:t>Alimentação,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incluída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a</w:t>
      </w:r>
      <w:r>
        <w:rPr>
          <w:i/>
          <w:spacing w:val="12"/>
          <w:w w:val="80"/>
          <w:sz w:val="24"/>
        </w:rPr>
        <w:t> </w:t>
      </w:r>
      <w:r>
        <w:rPr>
          <w:i/>
          <w:w w:val="80"/>
          <w:sz w:val="24"/>
        </w:rPr>
        <w:t>assistência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nutricional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alimentação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enteral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12"/>
          <w:w w:val="80"/>
          <w:sz w:val="24"/>
        </w:rPr>
        <w:t> </w:t>
      </w:r>
      <w:r>
        <w:rPr>
          <w:i/>
          <w:w w:val="80"/>
          <w:sz w:val="24"/>
        </w:rPr>
        <w:t>parenteral.</w:t>
      </w:r>
    </w:p>
    <w:p>
      <w:pPr>
        <w:pStyle w:val="ListParagraph"/>
        <w:numPr>
          <w:ilvl w:val="3"/>
          <w:numId w:val="1"/>
        </w:numPr>
        <w:tabs>
          <w:tab w:pos="859" w:val="left" w:leader="none"/>
        </w:tabs>
        <w:spacing w:line="240" w:lineRule="auto" w:before="0" w:after="0"/>
        <w:ind w:left="609" w:right="111" w:firstLine="0"/>
        <w:jc w:val="both"/>
        <w:rPr>
          <w:i/>
          <w:sz w:val="24"/>
        </w:rPr>
      </w:pPr>
      <w:r>
        <w:rPr>
          <w:i/>
          <w:w w:val="80"/>
          <w:sz w:val="24"/>
        </w:rPr>
        <w:t>Assistência por equipe médica e multiprofissional especializada, pessoal de enfermagem e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pessoal auxiliar, incluído médico diarista para cobertura horizontal nas 12 horas/dia em todas as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áreas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internação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do hospital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(médico hospitalista).</w:t>
      </w:r>
    </w:p>
    <w:p>
      <w:pPr>
        <w:pStyle w:val="ListParagraph"/>
        <w:numPr>
          <w:ilvl w:val="3"/>
          <w:numId w:val="1"/>
        </w:numPr>
        <w:tabs>
          <w:tab w:pos="840" w:val="left" w:leader="none"/>
        </w:tabs>
        <w:spacing w:line="275" w:lineRule="exact" w:before="0" w:after="0"/>
        <w:ind w:left="839" w:right="0" w:hanging="231"/>
        <w:jc w:val="both"/>
        <w:rPr>
          <w:i/>
          <w:sz w:val="24"/>
        </w:rPr>
      </w:pPr>
      <w:r>
        <w:rPr>
          <w:i/>
          <w:w w:val="80"/>
          <w:sz w:val="24"/>
        </w:rPr>
        <w:t>Utilização</w:t>
      </w:r>
      <w:r>
        <w:rPr>
          <w:i/>
          <w:spacing w:val="12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Centro</w:t>
      </w:r>
      <w:r>
        <w:rPr>
          <w:i/>
          <w:spacing w:val="12"/>
          <w:w w:val="80"/>
          <w:sz w:val="24"/>
        </w:rPr>
        <w:t> </w:t>
      </w:r>
      <w:r>
        <w:rPr>
          <w:i/>
          <w:w w:val="80"/>
          <w:sz w:val="24"/>
        </w:rPr>
        <w:t>Cirúrgico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procedimentos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anestesia.</w:t>
      </w:r>
    </w:p>
    <w:p>
      <w:pPr>
        <w:pStyle w:val="ListParagraph"/>
        <w:numPr>
          <w:ilvl w:val="3"/>
          <w:numId w:val="1"/>
        </w:numPr>
        <w:tabs>
          <w:tab w:pos="869" w:val="left" w:leader="none"/>
        </w:tabs>
        <w:spacing w:line="240" w:lineRule="auto" w:before="0" w:after="0"/>
        <w:ind w:left="609" w:right="120" w:firstLine="0"/>
        <w:jc w:val="both"/>
        <w:rPr>
          <w:i/>
          <w:sz w:val="24"/>
        </w:rPr>
      </w:pPr>
      <w:r>
        <w:rPr>
          <w:i/>
          <w:w w:val="85"/>
          <w:sz w:val="24"/>
        </w:rPr>
        <w:t>O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material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descartável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necessário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para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os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cuidados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enfermagem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à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assistência</w:t>
      </w:r>
      <w:r>
        <w:rPr>
          <w:i/>
          <w:spacing w:val="1"/>
          <w:w w:val="85"/>
          <w:sz w:val="24"/>
        </w:rPr>
        <w:t> </w:t>
      </w:r>
      <w:r>
        <w:rPr>
          <w:i/>
          <w:w w:val="90"/>
          <w:sz w:val="24"/>
        </w:rPr>
        <w:t>multiprofissional</w:t>
      </w:r>
      <w:r>
        <w:rPr>
          <w:i/>
          <w:spacing w:val="-11"/>
          <w:w w:val="90"/>
          <w:sz w:val="24"/>
        </w:rPr>
        <w:t> </w:t>
      </w:r>
      <w:r>
        <w:rPr>
          <w:i/>
          <w:w w:val="90"/>
          <w:sz w:val="24"/>
        </w:rPr>
        <w:t>e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tratamentos.</w:t>
      </w:r>
    </w:p>
    <w:p>
      <w:pPr>
        <w:pStyle w:val="ListParagraph"/>
        <w:numPr>
          <w:ilvl w:val="3"/>
          <w:numId w:val="1"/>
        </w:numPr>
        <w:tabs>
          <w:tab w:pos="770" w:val="left" w:leader="none"/>
        </w:tabs>
        <w:spacing w:line="240" w:lineRule="auto" w:before="0" w:after="0"/>
        <w:ind w:left="609" w:right="118" w:firstLine="0"/>
        <w:jc w:val="both"/>
        <w:rPr>
          <w:i/>
          <w:sz w:val="24"/>
        </w:rPr>
      </w:pPr>
      <w:r>
        <w:rPr>
          <w:i/>
          <w:w w:val="80"/>
          <w:sz w:val="24"/>
        </w:rPr>
        <w:t>Diárias de hospitalização em quarto compartilhado ou individual, quando necessário devido às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condições especiais do paciente (as normas que dão direito à presença de acompanhante estão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previstas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na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legislação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que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regulamenta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o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SUS</w:t>
      </w:r>
      <w:r>
        <w:rPr>
          <w:i/>
          <w:spacing w:val="7"/>
          <w:w w:val="80"/>
          <w:sz w:val="24"/>
        </w:rPr>
        <w:t> </w:t>
      </w:r>
      <w:r>
        <w:rPr>
          <w:i/>
          <w:w w:val="80"/>
          <w:sz w:val="24"/>
        </w:rPr>
        <w:t>-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Sistema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Único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6"/>
          <w:w w:val="80"/>
          <w:sz w:val="24"/>
        </w:rPr>
        <w:t> </w:t>
      </w:r>
      <w:r>
        <w:rPr>
          <w:i/>
          <w:w w:val="80"/>
          <w:sz w:val="24"/>
        </w:rPr>
        <w:t>Saúde).</w:t>
      </w:r>
    </w:p>
    <w:p>
      <w:pPr>
        <w:pStyle w:val="ListParagraph"/>
        <w:numPr>
          <w:ilvl w:val="3"/>
          <w:numId w:val="1"/>
        </w:numPr>
        <w:tabs>
          <w:tab w:pos="883" w:val="left" w:leader="none"/>
        </w:tabs>
        <w:spacing w:line="274" w:lineRule="exact" w:before="0" w:after="0"/>
        <w:ind w:left="882" w:right="0" w:hanging="219"/>
        <w:jc w:val="both"/>
        <w:rPr>
          <w:i/>
          <w:sz w:val="24"/>
        </w:rPr>
      </w:pPr>
      <w:r>
        <w:rPr>
          <w:i/>
          <w:w w:val="80"/>
          <w:sz w:val="24"/>
        </w:rPr>
        <w:t>Diárias</w:t>
      </w:r>
      <w:r>
        <w:rPr>
          <w:i/>
          <w:spacing w:val="9"/>
          <w:w w:val="80"/>
          <w:sz w:val="24"/>
        </w:rPr>
        <w:t> </w:t>
      </w:r>
      <w:r>
        <w:rPr>
          <w:i/>
          <w:w w:val="80"/>
          <w:sz w:val="24"/>
        </w:rPr>
        <w:t>nas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UTI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-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Unidade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8"/>
          <w:w w:val="80"/>
          <w:sz w:val="24"/>
        </w:rPr>
        <w:t> </w:t>
      </w:r>
      <w:r>
        <w:rPr>
          <w:i/>
          <w:w w:val="80"/>
          <w:sz w:val="24"/>
        </w:rPr>
        <w:t>Terapia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Intensiva,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se</w:t>
      </w:r>
      <w:r>
        <w:rPr>
          <w:i/>
          <w:spacing w:val="9"/>
          <w:w w:val="80"/>
          <w:sz w:val="24"/>
        </w:rPr>
        <w:t> </w:t>
      </w:r>
      <w:r>
        <w:rPr>
          <w:i/>
          <w:w w:val="80"/>
          <w:sz w:val="24"/>
        </w:rPr>
        <w:t>necessário.</w:t>
      </w:r>
    </w:p>
    <w:p>
      <w:pPr>
        <w:pStyle w:val="ListParagraph"/>
        <w:numPr>
          <w:ilvl w:val="3"/>
          <w:numId w:val="1"/>
        </w:numPr>
        <w:tabs>
          <w:tab w:pos="828" w:val="left" w:leader="none"/>
        </w:tabs>
        <w:spacing w:line="240" w:lineRule="auto" w:before="0" w:after="0"/>
        <w:ind w:left="827" w:right="0" w:hanging="164"/>
        <w:jc w:val="both"/>
        <w:rPr>
          <w:i/>
          <w:sz w:val="24"/>
        </w:rPr>
      </w:pPr>
      <w:r>
        <w:rPr>
          <w:i/>
          <w:w w:val="80"/>
          <w:sz w:val="24"/>
        </w:rPr>
        <w:t>Sangue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hemoderivados.</w:t>
      </w:r>
    </w:p>
    <w:p>
      <w:pPr>
        <w:pStyle w:val="ListParagraph"/>
        <w:numPr>
          <w:ilvl w:val="3"/>
          <w:numId w:val="1"/>
        </w:numPr>
        <w:tabs>
          <w:tab w:pos="893" w:val="left" w:leader="none"/>
        </w:tabs>
        <w:spacing w:line="275" w:lineRule="exact" w:before="0" w:after="0"/>
        <w:ind w:left="892" w:right="0" w:hanging="284"/>
        <w:jc w:val="both"/>
        <w:rPr>
          <w:i/>
          <w:sz w:val="24"/>
        </w:rPr>
      </w:pPr>
      <w:r>
        <w:rPr>
          <w:i/>
          <w:w w:val="80"/>
          <w:sz w:val="24"/>
        </w:rPr>
        <w:t>Fornecimento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15"/>
          <w:w w:val="80"/>
          <w:sz w:val="24"/>
        </w:rPr>
        <w:t> </w:t>
      </w:r>
      <w:r>
        <w:rPr>
          <w:i/>
          <w:w w:val="80"/>
          <w:sz w:val="24"/>
        </w:rPr>
        <w:t>roupas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hospitalares.</w:t>
      </w:r>
    </w:p>
    <w:p>
      <w:pPr>
        <w:pStyle w:val="ListParagraph"/>
        <w:numPr>
          <w:ilvl w:val="3"/>
          <w:numId w:val="1"/>
        </w:numPr>
        <w:tabs>
          <w:tab w:pos="878" w:val="left" w:leader="none"/>
        </w:tabs>
        <w:spacing w:line="240" w:lineRule="auto" w:before="0" w:after="0"/>
        <w:ind w:left="609" w:right="117" w:firstLine="0"/>
        <w:jc w:val="both"/>
        <w:rPr>
          <w:i/>
          <w:sz w:val="24"/>
        </w:rPr>
      </w:pPr>
      <w:r>
        <w:rPr>
          <w:i/>
          <w:spacing w:val="-1"/>
          <w:w w:val="85"/>
          <w:sz w:val="24"/>
        </w:rPr>
        <w:t>Procedimentos </w:t>
      </w:r>
      <w:r>
        <w:rPr>
          <w:i/>
          <w:w w:val="85"/>
          <w:sz w:val="24"/>
        </w:rPr>
        <w:t>especiais de alto custo para pacientes hospitalizados, como hemodiálise,</w:t>
      </w:r>
      <w:r>
        <w:rPr>
          <w:i/>
          <w:spacing w:val="1"/>
          <w:w w:val="85"/>
          <w:sz w:val="24"/>
        </w:rPr>
        <w:t> </w:t>
      </w:r>
      <w:r>
        <w:rPr>
          <w:i/>
          <w:w w:val="80"/>
          <w:sz w:val="24"/>
        </w:rPr>
        <w:t>fisioterapia, fonoaudiologia, terapia ocupacional, endoscopia e outros que se fizerem necessários</w:t>
      </w:r>
      <w:r>
        <w:rPr>
          <w:i/>
          <w:spacing w:val="1"/>
          <w:w w:val="80"/>
          <w:sz w:val="24"/>
        </w:rPr>
        <w:t> </w:t>
      </w:r>
      <w:r>
        <w:rPr>
          <w:i/>
          <w:w w:val="85"/>
          <w:sz w:val="24"/>
        </w:rPr>
        <w:t>ao adequado atendimento e tratamento do paciente, de acordo com a capacidade instalada,</w:t>
      </w:r>
      <w:r>
        <w:rPr>
          <w:i/>
          <w:spacing w:val="-54"/>
          <w:w w:val="85"/>
          <w:sz w:val="24"/>
        </w:rPr>
        <w:t> </w:t>
      </w:r>
      <w:r>
        <w:rPr>
          <w:i/>
          <w:w w:val="85"/>
          <w:sz w:val="24"/>
        </w:rPr>
        <w:t>respeitando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a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complexidade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da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instituição.</w:t>
      </w:r>
    </w:p>
    <w:p>
      <w:pPr>
        <w:pStyle w:val="ListParagraph"/>
        <w:numPr>
          <w:ilvl w:val="3"/>
          <w:numId w:val="1"/>
        </w:numPr>
        <w:tabs>
          <w:tab w:pos="849" w:val="left" w:leader="none"/>
        </w:tabs>
        <w:spacing w:line="240" w:lineRule="auto" w:before="0" w:after="0"/>
        <w:ind w:left="609" w:right="112" w:firstLine="0"/>
        <w:jc w:val="both"/>
        <w:rPr>
          <w:i/>
          <w:sz w:val="24"/>
        </w:rPr>
      </w:pPr>
      <w:r>
        <w:rPr>
          <w:i/>
          <w:w w:val="80"/>
          <w:sz w:val="24"/>
        </w:rPr>
        <w:t>Uso</w:t>
      </w:r>
      <w:r>
        <w:rPr>
          <w:i/>
          <w:spacing w:val="22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21"/>
          <w:w w:val="80"/>
          <w:sz w:val="24"/>
        </w:rPr>
        <w:t> </w:t>
      </w:r>
      <w:r>
        <w:rPr>
          <w:i/>
          <w:w w:val="80"/>
          <w:sz w:val="24"/>
        </w:rPr>
        <w:t>Órteses,</w:t>
      </w:r>
      <w:r>
        <w:rPr>
          <w:i/>
          <w:spacing w:val="22"/>
          <w:w w:val="80"/>
          <w:sz w:val="24"/>
        </w:rPr>
        <w:t> </w:t>
      </w:r>
      <w:r>
        <w:rPr>
          <w:i/>
          <w:w w:val="80"/>
          <w:sz w:val="24"/>
        </w:rPr>
        <w:t>Próteses</w:t>
      </w:r>
      <w:r>
        <w:rPr>
          <w:i/>
          <w:spacing w:val="22"/>
          <w:w w:val="80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22"/>
          <w:w w:val="80"/>
          <w:sz w:val="24"/>
        </w:rPr>
        <w:t> </w:t>
      </w:r>
      <w:r>
        <w:rPr>
          <w:i/>
          <w:w w:val="80"/>
          <w:sz w:val="24"/>
        </w:rPr>
        <w:t>Materiais</w:t>
      </w:r>
      <w:r>
        <w:rPr>
          <w:i/>
          <w:spacing w:val="18"/>
          <w:w w:val="80"/>
          <w:sz w:val="24"/>
        </w:rPr>
        <w:t> </w:t>
      </w:r>
      <w:r>
        <w:rPr>
          <w:i/>
          <w:w w:val="80"/>
          <w:sz w:val="24"/>
        </w:rPr>
        <w:t>Especiais</w:t>
      </w:r>
      <w:r>
        <w:rPr>
          <w:i/>
          <w:spacing w:val="23"/>
          <w:w w:val="80"/>
          <w:sz w:val="24"/>
        </w:rPr>
        <w:t> </w:t>
      </w:r>
      <w:r>
        <w:rPr>
          <w:i/>
          <w:w w:val="80"/>
          <w:sz w:val="24"/>
        </w:rPr>
        <w:t>–</w:t>
      </w:r>
      <w:r>
        <w:rPr>
          <w:i/>
          <w:spacing w:val="24"/>
          <w:w w:val="80"/>
          <w:sz w:val="24"/>
        </w:rPr>
        <w:t> </w:t>
      </w:r>
      <w:r>
        <w:rPr>
          <w:i/>
          <w:w w:val="80"/>
          <w:sz w:val="24"/>
        </w:rPr>
        <w:t>OPME,</w:t>
      </w:r>
      <w:r>
        <w:rPr>
          <w:i/>
          <w:spacing w:val="23"/>
          <w:w w:val="80"/>
          <w:sz w:val="24"/>
        </w:rPr>
        <w:t> </w:t>
      </w:r>
      <w:r>
        <w:rPr>
          <w:i/>
          <w:w w:val="80"/>
          <w:sz w:val="24"/>
        </w:rPr>
        <w:t>contempladas</w:t>
      </w:r>
      <w:r>
        <w:rPr>
          <w:i/>
          <w:spacing w:val="19"/>
          <w:w w:val="80"/>
          <w:sz w:val="24"/>
        </w:rPr>
        <w:t> </w:t>
      </w:r>
      <w:r>
        <w:rPr>
          <w:i/>
          <w:w w:val="80"/>
          <w:sz w:val="24"/>
        </w:rPr>
        <w:t>na</w:t>
      </w:r>
      <w:r>
        <w:rPr>
          <w:i/>
          <w:spacing w:val="23"/>
          <w:w w:val="80"/>
          <w:sz w:val="24"/>
        </w:rPr>
        <w:t> </w:t>
      </w:r>
      <w:r>
        <w:rPr>
          <w:i/>
          <w:w w:val="80"/>
          <w:sz w:val="24"/>
        </w:rPr>
        <w:t>tabela</w:t>
      </w:r>
      <w:r>
        <w:rPr>
          <w:i/>
          <w:spacing w:val="22"/>
          <w:w w:val="80"/>
          <w:sz w:val="24"/>
        </w:rPr>
        <w:t> </w:t>
      </w:r>
      <w:r>
        <w:rPr>
          <w:i/>
          <w:w w:val="80"/>
          <w:sz w:val="24"/>
        </w:rPr>
        <w:t>unificada</w:t>
      </w:r>
      <w:r>
        <w:rPr>
          <w:i/>
          <w:spacing w:val="1"/>
          <w:w w:val="80"/>
          <w:sz w:val="24"/>
        </w:rPr>
        <w:t> </w:t>
      </w:r>
      <w:r>
        <w:rPr>
          <w:i/>
          <w:spacing w:val="-5"/>
          <w:w w:val="85"/>
          <w:sz w:val="24"/>
        </w:rPr>
        <w:t>do</w:t>
      </w:r>
      <w:r>
        <w:rPr>
          <w:i/>
          <w:spacing w:val="-2"/>
          <w:w w:val="85"/>
          <w:sz w:val="24"/>
        </w:rPr>
        <w:t> </w:t>
      </w:r>
      <w:r>
        <w:rPr>
          <w:i/>
          <w:spacing w:val="-5"/>
          <w:w w:val="85"/>
          <w:sz w:val="24"/>
        </w:rPr>
        <w:t>SUS,</w:t>
      </w:r>
      <w:r>
        <w:rPr>
          <w:i/>
          <w:spacing w:val="-2"/>
          <w:w w:val="85"/>
          <w:sz w:val="24"/>
        </w:rPr>
        <w:t> </w:t>
      </w:r>
      <w:r>
        <w:rPr>
          <w:i/>
          <w:spacing w:val="-5"/>
          <w:w w:val="85"/>
          <w:sz w:val="24"/>
        </w:rPr>
        <w:t>com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4"/>
          <w:w w:val="85"/>
          <w:sz w:val="24"/>
        </w:rPr>
        <w:t>efetiva comprovação</w:t>
      </w:r>
      <w:r>
        <w:rPr>
          <w:i/>
          <w:spacing w:val="-2"/>
          <w:w w:val="85"/>
          <w:sz w:val="24"/>
        </w:rPr>
        <w:t> </w:t>
      </w:r>
      <w:r>
        <w:rPr>
          <w:i/>
          <w:spacing w:val="-4"/>
          <w:w w:val="85"/>
          <w:sz w:val="24"/>
        </w:rPr>
        <w:t>da</w:t>
      </w:r>
      <w:r>
        <w:rPr>
          <w:i/>
          <w:spacing w:val="-2"/>
          <w:w w:val="85"/>
          <w:sz w:val="24"/>
        </w:rPr>
        <w:t> </w:t>
      </w:r>
      <w:r>
        <w:rPr>
          <w:i/>
          <w:spacing w:val="-4"/>
          <w:w w:val="85"/>
          <w:sz w:val="24"/>
        </w:rPr>
        <w:t>utilização</w:t>
      </w:r>
      <w:r>
        <w:rPr>
          <w:i/>
          <w:spacing w:val="-2"/>
          <w:w w:val="85"/>
          <w:sz w:val="24"/>
        </w:rPr>
        <w:t> </w:t>
      </w:r>
      <w:r>
        <w:rPr>
          <w:i/>
          <w:spacing w:val="-4"/>
          <w:w w:val="85"/>
          <w:sz w:val="24"/>
        </w:rPr>
        <w:t>das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4"/>
          <w:w w:val="85"/>
          <w:sz w:val="24"/>
        </w:rPr>
        <w:t>OPME's.</w:t>
      </w:r>
    </w:p>
    <w:p>
      <w:pPr>
        <w:pStyle w:val="ListParagraph"/>
        <w:numPr>
          <w:ilvl w:val="3"/>
          <w:numId w:val="1"/>
        </w:numPr>
        <w:tabs>
          <w:tab w:pos="919" w:val="left" w:leader="none"/>
        </w:tabs>
        <w:spacing w:line="240" w:lineRule="auto" w:before="0" w:after="0"/>
        <w:ind w:left="609" w:right="119" w:firstLine="0"/>
        <w:jc w:val="both"/>
        <w:rPr>
          <w:i/>
          <w:sz w:val="24"/>
        </w:rPr>
      </w:pPr>
      <w:r>
        <w:rPr>
          <w:i/>
          <w:w w:val="85"/>
          <w:sz w:val="24"/>
        </w:rPr>
        <w:t>Garantir a realização das cirurgias eletivas e emergenciais, evitando cancelamentos</w:t>
      </w:r>
      <w:r>
        <w:rPr>
          <w:i/>
          <w:spacing w:val="1"/>
          <w:w w:val="85"/>
          <w:sz w:val="24"/>
        </w:rPr>
        <w:t> </w:t>
      </w:r>
      <w:r>
        <w:rPr>
          <w:i/>
          <w:w w:val="80"/>
          <w:sz w:val="24"/>
        </w:rPr>
        <w:t>administrativos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(falta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pessoal,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enxoval,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material,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medicamentos</w:t>
      </w:r>
      <w:r>
        <w:rPr>
          <w:i/>
          <w:spacing w:val="8"/>
          <w:w w:val="80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outros).</w:t>
      </w:r>
    </w:p>
    <w:p>
      <w:pPr>
        <w:pStyle w:val="ListParagraph"/>
        <w:numPr>
          <w:ilvl w:val="3"/>
          <w:numId w:val="1"/>
        </w:numPr>
        <w:tabs>
          <w:tab w:pos="849" w:val="left" w:leader="none"/>
        </w:tabs>
        <w:spacing w:line="240" w:lineRule="auto" w:before="0" w:after="0"/>
        <w:ind w:left="609" w:right="121" w:firstLine="0"/>
        <w:jc w:val="both"/>
        <w:rPr>
          <w:i/>
          <w:sz w:val="24"/>
        </w:rPr>
      </w:pPr>
      <w:r>
        <w:rPr>
          <w:i/>
          <w:w w:val="80"/>
          <w:sz w:val="24"/>
        </w:rPr>
        <w:t>Serviço de Apoio Diagnóstico e Terapêutico para acompanhamento das diversas patologias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que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possam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vir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a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ser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apresentadas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pelos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usuários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atendidos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nas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24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hs.</w:t>
      </w:r>
    </w:p>
    <w:p>
      <w:pPr>
        <w:pStyle w:val="BodyText"/>
        <w:spacing w:before="3"/>
        <w:rPr>
          <w:rFonts w:ascii="Arial"/>
          <w:i/>
          <w:sz w:val="23"/>
        </w:rPr>
      </w:pPr>
    </w:p>
    <w:p>
      <w:pPr>
        <w:pStyle w:val="Heading4"/>
        <w:numPr>
          <w:ilvl w:val="1"/>
          <w:numId w:val="1"/>
        </w:numPr>
        <w:tabs>
          <w:tab w:pos="568" w:val="left" w:leader="none"/>
        </w:tabs>
        <w:spacing w:line="240" w:lineRule="auto" w:before="0" w:after="0"/>
        <w:ind w:left="567" w:right="0" w:hanging="386"/>
        <w:jc w:val="both"/>
      </w:pPr>
      <w:r>
        <w:rPr>
          <w:w w:val="80"/>
        </w:rPr>
        <w:t>Atendimento</w:t>
      </w:r>
      <w:r>
        <w:rPr>
          <w:spacing w:val="17"/>
          <w:w w:val="80"/>
        </w:rPr>
        <w:t> </w:t>
      </w:r>
      <w:r>
        <w:rPr>
          <w:w w:val="80"/>
        </w:rPr>
        <w:t>às</w:t>
      </w:r>
      <w:r>
        <w:rPr>
          <w:spacing w:val="17"/>
          <w:w w:val="80"/>
        </w:rPr>
        <w:t> </w:t>
      </w:r>
      <w:r>
        <w:rPr>
          <w:w w:val="80"/>
        </w:rPr>
        <w:t>Urgências</w:t>
      </w:r>
      <w:r>
        <w:rPr>
          <w:spacing w:val="17"/>
          <w:w w:val="80"/>
        </w:rPr>
        <w:t> </w:t>
      </w:r>
      <w:r>
        <w:rPr>
          <w:w w:val="80"/>
        </w:rPr>
        <w:t>Hospitalares</w:t>
      </w:r>
    </w:p>
    <w:p>
      <w:pPr>
        <w:pStyle w:val="BodyText"/>
        <w:spacing w:before="9"/>
        <w:rPr>
          <w:rFonts w:ascii="Arial"/>
          <w:b/>
          <w:i/>
          <w:sz w:val="23"/>
        </w:rPr>
      </w:pPr>
    </w:p>
    <w:p>
      <w:pPr>
        <w:pStyle w:val="ListParagraph"/>
        <w:numPr>
          <w:ilvl w:val="2"/>
          <w:numId w:val="1"/>
        </w:numPr>
        <w:tabs>
          <w:tab w:pos="818" w:val="left" w:leader="none"/>
        </w:tabs>
        <w:spacing w:line="240" w:lineRule="auto" w:before="0" w:after="0"/>
        <w:ind w:left="182" w:right="116" w:firstLine="0"/>
        <w:jc w:val="both"/>
        <w:rPr>
          <w:i/>
          <w:sz w:val="24"/>
        </w:rPr>
      </w:pPr>
      <w:r>
        <w:rPr>
          <w:i/>
          <w:w w:val="85"/>
          <w:sz w:val="24"/>
        </w:rPr>
        <w:t>Serão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considerados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atendimentos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de urgência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aqueles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não programados que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sejam</w:t>
      </w:r>
      <w:r>
        <w:rPr>
          <w:i/>
          <w:spacing w:val="1"/>
          <w:w w:val="85"/>
          <w:sz w:val="24"/>
        </w:rPr>
        <w:t> </w:t>
      </w:r>
      <w:r>
        <w:rPr>
          <w:i/>
          <w:w w:val="80"/>
          <w:sz w:val="24"/>
        </w:rPr>
        <w:t>dispensados pelo Serviço de Urgência do hospital a pessoas encaminhadas de forma referenciada</w:t>
      </w:r>
      <w:r>
        <w:rPr>
          <w:i/>
          <w:spacing w:val="1"/>
          <w:w w:val="80"/>
          <w:sz w:val="24"/>
        </w:rPr>
        <w:t> </w:t>
      </w:r>
      <w:r>
        <w:rPr>
          <w:i/>
          <w:w w:val="85"/>
          <w:sz w:val="24"/>
        </w:rPr>
        <w:t>pela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Central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Regulação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Médica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Municipal.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"/>
        <w:rPr>
          <w:rFonts w:ascii="Arial"/>
          <w:i/>
          <w:sz w:val="18"/>
        </w:rPr>
      </w:pPr>
    </w:p>
    <w:p>
      <w:pPr>
        <w:pStyle w:val="ListParagraph"/>
        <w:numPr>
          <w:ilvl w:val="2"/>
          <w:numId w:val="1"/>
        </w:numPr>
        <w:tabs>
          <w:tab w:pos="741" w:val="left" w:leader="none"/>
        </w:tabs>
        <w:spacing w:line="240" w:lineRule="auto" w:before="100" w:after="0"/>
        <w:ind w:left="182" w:right="114" w:firstLine="0"/>
        <w:jc w:val="both"/>
        <w:rPr>
          <w:i/>
          <w:sz w:val="24"/>
        </w:rPr>
      </w:pPr>
      <w:r>
        <w:rPr>
          <w:i/>
          <w:w w:val="80"/>
          <w:sz w:val="24"/>
        </w:rPr>
        <w:t>Sendo o hospital do tipo referenciado, o mesmo deverá dispor de atendimento a urgências e</w:t>
      </w:r>
      <w:r>
        <w:rPr>
          <w:i/>
          <w:spacing w:val="1"/>
          <w:w w:val="80"/>
          <w:sz w:val="24"/>
        </w:rPr>
        <w:t> </w:t>
      </w:r>
      <w:r>
        <w:rPr>
          <w:i/>
          <w:spacing w:val="-1"/>
          <w:w w:val="85"/>
          <w:sz w:val="24"/>
        </w:rPr>
        <w:t>emergências,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atendendo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à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demanda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que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lhe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for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encaminhada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conforme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o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fluxo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estabelecido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pela</w:t>
      </w:r>
      <w:r>
        <w:rPr>
          <w:i/>
          <w:spacing w:val="-55"/>
          <w:w w:val="85"/>
          <w:sz w:val="24"/>
        </w:rPr>
        <w:t> </w:t>
      </w:r>
      <w:r>
        <w:rPr>
          <w:i/>
          <w:w w:val="80"/>
          <w:sz w:val="24"/>
        </w:rPr>
        <w:t>Secretaria</w:t>
      </w:r>
      <w:r>
        <w:rPr>
          <w:i/>
          <w:spacing w:val="15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19"/>
          <w:w w:val="80"/>
          <w:sz w:val="24"/>
        </w:rPr>
        <w:t> </w:t>
      </w:r>
      <w:r>
        <w:rPr>
          <w:i/>
          <w:w w:val="80"/>
          <w:sz w:val="24"/>
        </w:rPr>
        <w:t>Estado</w:t>
      </w:r>
      <w:r>
        <w:rPr>
          <w:i/>
          <w:spacing w:val="19"/>
          <w:w w:val="80"/>
          <w:sz w:val="24"/>
        </w:rPr>
        <w:t> </w:t>
      </w:r>
      <w:r>
        <w:rPr>
          <w:i/>
          <w:w w:val="80"/>
          <w:sz w:val="24"/>
        </w:rPr>
        <w:t>da</w:t>
      </w:r>
      <w:r>
        <w:rPr>
          <w:i/>
          <w:spacing w:val="19"/>
          <w:w w:val="80"/>
          <w:sz w:val="24"/>
        </w:rPr>
        <w:t> </w:t>
      </w:r>
      <w:r>
        <w:rPr>
          <w:i/>
          <w:w w:val="80"/>
          <w:sz w:val="24"/>
        </w:rPr>
        <w:t>Saúde</w:t>
      </w:r>
      <w:r>
        <w:rPr>
          <w:i/>
          <w:spacing w:val="19"/>
          <w:w w:val="80"/>
          <w:sz w:val="24"/>
        </w:rPr>
        <w:t> </w:t>
      </w:r>
      <w:r>
        <w:rPr>
          <w:i/>
          <w:w w:val="80"/>
          <w:sz w:val="24"/>
        </w:rPr>
        <w:t>/Central</w:t>
      </w:r>
      <w:r>
        <w:rPr>
          <w:i/>
          <w:spacing w:val="14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19"/>
          <w:w w:val="80"/>
          <w:sz w:val="24"/>
        </w:rPr>
        <w:t> </w:t>
      </w:r>
      <w:r>
        <w:rPr>
          <w:i/>
          <w:w w:val="80"/>
          <w:sz w:val="24"/>
        </w:rPr>
        <w:t>Regulação</w:t>
      </w:r>
      <w:r>
        <w:rPr>
          <w:i/>
          <w:spacing w:val="16"/>
          <w:w w:val="80"/>
          <w:sz w:val="24"/>
        </w:rPr>
        <w:t> </w:t>
      </w:r>
      <w:r>
        <w:rPr>
          <w:i/>
          <w:w w:val="80"/>
          <w:sz w:val="24"/>
        </w:rPr>
        <w:t>Municipal,</w:t>
      </w:r>
      <w:r>
        <w:rPr>
          <w:i/>
          <w:spacing w:val="18"/>
          <w:w w:val="80"/>
          <w:sz w:val="24"/>
        </w:rPr>
        <w:t> </w:t>
      </w:r>
      <w:r>
        <w:rPr>
          <w:i/>
          <w:w w:val="80"/>
          <w:sz w:val="24"/>
        </w:rPr>
        <w:t>durante</w:t>
      </w:r>
      <w:r>
        <w:rPr>
          <w:i/>
          <w:spacing w:val="19"/>
          <w:w w:val="80"/>
          <w:sz w:val="24"/>
        </w:rPr>
        <w:t> </w:t>
      </w:r>
      <w:r>
        <w:rPr>
          <w:i/>
          <w:w w:val="80"/>
          <w:sz w:val="24"/>
        </w:rPr>
        <w:t>as</w:t>
      </w:r>
      <w:r>
        <w:rPr>
          <w:i/>
          <w:spacing w:val="15"/>
          <w:w w:val="80"/>
          <w:sz w:val="24"/>
        </w:rPr>
        <w:t> </w:t>
      </w:r>
      <w:r>
        <w:rPr>
          <w:i/>
          <w:w w:val="80"/>
          <w:sz w:val="24"/>
        </w:rPr>
        <w:t>24</w:t>
      </w:r>
      <w:r>
        <w:rPr>
          <w:i/>
          <w:spacing w:val="19"/>
          <w:w w:val="80"/>
          <w:sz w:val="24"/>
        </w:rPr>
        <w:t> </w:t>
      </w:r>
      <w:r>
        <w:rPr>
          <w:i/>
          <w:w w:val="80"/>
          <w:sz w:val="24"/>
        </w:rPr>
        <w:t>horas</w:t>
      </w:r>
      <w:r>
        <w:rPr>
          <w:i/>
          <w:spacing w:val="18"/>
          <w:w w:val="80"/>
          <w:sz w:val="24"/>
        </w:rPr>
        <w:t> </w:t>
      </w:r>
      <w:r>
        <w:rPr>
          <w:i/>
          <w:w w:val="80"/>
          <w:sz w:val="24"/>
        </w:rPr>
        <w:t>do</w:t>
      </w:r>
      <w:r>
        <w:rPr>
          <w:i/>
          <w:spacing w:val="19"/>
          <w:w w:val="80"/>
          <w:sz w:val="24"/>
        </w:rPr>
        <w:t> </w:t>
      </w:r>
      <w:r>
        <w:rPr>
          <w:i/>
          <w:w w:val="80"/>
          <w:sz w:val="24"/>
        </w:rPr>
        <w:t>dia,</w:t>
      </w:r>
      <w:r>
        <w:rPr>
          <w:i/>
          <w:spacing w:val="18"/>
          <w:w w:val="80"/>
          <w:sz w:val="24"/>
        </w:rPr>
        <w:t> </w:t>
      </w:r>
      <w:r>
        <w:rPr>
          <w:i/>
          <w:w w:val="80"/>
          <w:sz w:val="24"/>
        </w:rPr>
        <w:t>todos</w:t>
      </w:r>
      <w:r>
        <w:rPr>
          <w:i/>
          <w:spacing w:val="1"/>
          <w:w w:val="80"/>
          <w:sz w:val="24"/>
        </w:rPr>
        <w:t> </w:t>
      </w:r>
      <w:r>
        <w:rPr>
          <w:i/>
          <w:w w:val="90"/>
          <w:sz w:val="24"/>
        </w:rPr>
        <w:t>os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dias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do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ano.</w:t>
      </w:r>
    </w:p>
    <w:p>
      <w:pPr>
        <w:pStyle w:val="BodyText"/>
        <w:spacing w:before="9"/>
        <w:rPr>
          <w:rFonts w:ascii="Arial"/>
          <w:i/>
          <w:sz w:val="23"/>
        </w:rPr>
      </w:pPr>
    </w:p>
    <w:p>
      <w:pPr>
        <w:pStyle w:val="ListParagraph"/>
        <w:numPr>
          <w:ilvl w:val="2"/>
          <w:numId w:val="1"/>
        </w:numPr>
        <w:tabs>
          <w:tab w:pos="729" w:val="left" w:leader="none"/>
        </w:tabs>
        <w:spacing w:line="240" w:lineRule="auto" w:before="0" w:after="0"/>
        <w:ind w:left="182" w:right="118" w:firstLine="0"/>
        <w:jc w:val="left"/>
        <w:rPr>
          <w:i/>
          <w:sz w:val="24"/>
        </w:rPr>
      </w:pPr>
      <w:r>
        <w:rPr>
          <w:i/>
          <w:w w:val="80"/>
          <w:sz w:val="24"/>
        </w:rPr>
        <w:t>Para</w:t>
      </w:r>
      <w:r>
        <w:rPr>
          <w:i/>
          <w:spacing w:val="7"/>
          <w:w w:val="80"/>
          <w:sz w:val="24"/>
        </w:rPr>
        <w:t> </w:t>
      </w:r>
      <w:r>
        <w:rPr>
          <w:i/>
          <w:w w:val="80"/>
          <w:sz w:val="24"/>
        </w:rPr>
        <w:t>efeito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produção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contratada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realizada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deverão</w:t>
      </w:r>
      <w:r>
        <w:rPr>
          <w:i/>
          <w:spacing w:val="12"/>
          <w:w w:val="80"/>
          <w:sz w:val="24"/>
        </w:rPr>
        <w:t> </w:t>
      </w:r>
      <w:r>
        <w:rPr>
          <w:i/>
          <w:w w:val="80"/>
          <w:sz w:val="24"/>
        </w:rPr>
        <w:t>ser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informados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todos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os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atendimentos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realizados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no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setor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urgência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independente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gerar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ou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não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uma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hospitalização.</w:t>
      </w:r>
    </w:p>
    <w:p>
      <w:pPr>
        <w:pStyle w:val="BodyText"/>
        <w:spacing w:before="9"/>
        <w:rPr>
          <w:rFonts w:ascii="Arial"/>
          <w:i/>
          <w:sz w:val="23"/>
        </w:rPr>
      </w:pPr>
    </w:p>
    <w:p>
      <w:pPr>
        <w:pStyle w:val="ListParagraph"/>
        <w:numPr>
          <w:ilvl w:val="2"/>
          <w:numId w:val="1"/>
        </w:numPr>
        <w:tabs>
          <w:tab w:pos="762" w:val="left" w:leader="none"/>
        </w:tabs>
        <w:spacing w:line="240" w:lineRule="auto" w:before="0" w:after="0"/>
        <w:ind w:left="182" w:right="120" w:firstLine="0"/>
        <w:jc w:val="both"/>
        <w:rPr>
          <w:i/>
          <w:sz w:val="24"/>
        </w:rPr>
      </w:pPr>
      <w:r>
        <w:rPr>
          <w:i/>
          <w:w w:val="85"/>
          <w:sz w:val="24"/>
        </w:rPr>
        <w:t>Se, em consequência do atendimento por urgência o paciente for colocado em regime de</w:t>
      </w:r>
      <w:r>
        <w:rPr>
          <w:i/>
          <w:spacing w:val="1"/>
          <w:w w:val="85"/>
          <w:sz w:val="24"/>
        </w:rPr>
        <w:t> </w:t>
      </w:r>
      <w:r>
        <w:rPr>
          <w:i/>
          <w:w w:val="80"/>
          <w:sz w:val="24"/>
        </w:rPr>
        <w:t>"observação"</w:t>
      </w:r>
      <w:r>
        <w:rPr>
          <w:i/>
          <w:spacing w:val="12"/>
          <w:w w:val="80"/>
          <w:sz w:val="24"/>
        </w:rPr>
        <w:t> </w:t>
      </w:r>
      <w:r>
        <w:rPr>
          <w:i/>
          <w:w w:val="80"/>
          <w:sz w:val="24"/>
        </w:rPr>
        <w:t>(leitos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12"/>
          <w:w w:val="80"/>
          <w:sz w:val="24"/>
        </w:rPr>
        <w:t> </w:t>
      </w:r>
      <w:r>
        <w:rPr>
          <w:i/>
          <w:w w:val="80"/>
          <w:sz w:val="24"/>
        </w:rPr>
        <w:t>observação),</w:t>
      </w:r>
      <w:r>
        <w:rPr>
          <w:i/>
          <w:spacing w:val="12"/>
          <w:w w:val="80"/>
          <w:sz w:val="24"/>
        </w:rPr>
        <w:t> </w:t>
      </w:r>
      <w:r>
        <w:rPr>
          <w:i/>
          <w:w w:val="80"/>
          <w:sz w:val="24"/>
        </w:rPr>
        <w:t>por</w:t>
      </w:r>
      <w:r>
        <w:rPr>
          <w:i/>
          <w:spacing w:val="12"/>
          <w:w w:val="80"/>
          <w:sz w:val="24"/>
        </w:rPr>
        <w:t> </w:t>
      </w:r>
      <w:r>
        <w:rPr>
          <w:i/>
          <w:w w:val="80"/>
          <w:sz w:val="24"/>
        </w:rPr>
        <w:t>um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período</w:t>
      </w:r>
      <w:r>
        <w:rPr>
          <w:i/>
          <w:spacing w:val="12"/>
          <w:w w:val="80"/>
          <w:sz w:val="24"/>
        </w:rPr>
        <w:t> </w:t>
      </w:r>
      <w:r>
        <w:rPr>
          <w:i/>
          <w:w w:val="80"/>
          <w:sz w:val="24"/>
        </w:rPr>
        <w:t>menor</w:t>
      </w:r>
      <w:r>
        <w:rPr>
          <w:i/>
          <w:spacing w:val="12"/>
          <w:w w:val="80"/>
          <w:sz w:val="24"/>
        </w:rPr>
        <w:t> </w:t>
      </w:r>
      <w:r>
        <w:rPr>
          <w:i/>
          <w:w w:val="80"/>
          <w:sz w:val="24"/>
        </w:rPr>
        <w:t>que</w:t>
      </w:r>
      <w:r>
        <w:rPr>
          <w:i/>
          <w:spacing w:val="12"/>
          <w:w w:val="80"/>
          <w:sz w:val="24"/>
        </w:rPr>
        <w:t> </w:t>
      </w:r>
      <w:r>
        <w:rPr>
          <w:i/>
          <w:w w:val="80"/>
          <w:sz w:val="24"/>
        </w:rPr>
        <w:t>24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horas</w:t>
      </w:r>
      <w:r>
        <w:rPr>
          <w:i/>
          <w:spacing w:val="12"/>
          <w:w w:val="80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12"/>
          <w:w w:val="80"/>
          <w:sz w:val="24"/>
        </w:rPr>
        <w:t> </w:t>
      </w:r>
      <w:r>
        <w:rPr>
          <w:i/>
          <w:w w:val="80"/>
          <w:sz w:val="24"/>
        </w:rPr>
        <w:t>não</w:t>
      </w:r>
      <w:r>
        <w:rPr>
          <w:i/>
          <w:spacing w:val="12"/>
          <w:w w:val="80"/>
          <w:sz w:val="24"/>
        </w:rPr>
        <w:t> </w:t>
      </w:r>
      <w:r>
        <w:rPr>
          <w:i/>
          <w:w w:val="80"/>
          <w:sz w:val="24"/>
        </w:rPr>
        <w:t>ocorrer</w:t>
      </w:r>
      <w:r>
        <w:rPr>
          <w:i/>
          <w:spacing w:val="12"/>
          <w:w w:val="80"/>
          <w:sz w:val="24"/>
        </w:rPr>
        <w:t> </w:t>
      </w:r>
      <w:r>
        <w:rPr>
          <w:i/>
          <w:w w:val="80"/>
          <w:sz w:val="24"/>
        </w:rPr>
        <w:t>a</w:t>
      </w:r>
      <w:r>
        <w:rPr>
          <w:i/>
          <w:spacing w:val="12"/>
          <w:w w:val="80"/>
          <w:sz w:val="24"/>
        </w:rPr>
        <w:t> </w:t>
      </w:r>
      <w:r>
        <w:rPr>
          <w:i/>
          <w:w w:val="80"/>
          <w:sz w:val="24"/>
        </w:rPr>
        <w:t>internação</w:t>
      </w:r>
      <w:r>
        <w:rPr>
          <w:i/>
          <w:spacing w:val="-51"/>
          <w:w w:val="80"/>
          <w:sz w:val="24"/>
        </w:rPr>
        <w:t> </w:t>
      </w:r>
      <w:r>
        <w:rPr>
          <w:i/>
          <w:spacing w:val="-1"/>
          <w:w w:val="85"/>
          <w:sz w:val="24"/>
        </w:rPr>
        <w:t>ao</w:t>
      </w:r>
      <w:r>
        <w:rPr>
          <w:i/>
          <w:spacing w:val="-4"/>
          <w:w w:val="85"/>
          <w:sz w:val="24"/>
        </w:rPr>
        <w:t> </w:t>
      </w:r>
      <w:r>
        <w:rPr>
          <w:i/>
          <w:spacing w:val="-1"/>
          <w:w w:val="85"/>
          <w:sz w:val="24"/>
        </w:rPr>
        <w:t>final</w:t>
      </w:r>
      <w:r>
        <w:rPr>
          <w:i/>
          <w:spacing w:val="-5"/>
          <w:w w:val="85"/>
          <w:sz w:val="24"/>
        </w:rPr>
        <w:t> </w:t>
      </w:r>
      <w:r>
        <w:rPr>
          <w:i/>
          <w:spacing w:val="-1"/>
          <w:w w:val="85"/>
          <w:sz w:val="24"/>
        </w:rPr>
        <w:t>deste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1"/>
          <w:w w:val="85"/>
          <w:sz w:val="24"/>
        </w:rPr>
        <w:t>período,</w:t>
      </w:r>
      <w:r>
        <w:rPr>
          <w:i/>
          <w:spacing w:val="-5"/>
          <w:w w:val="85"/>
          <w:sz w:val="24"/>
        </w:rPr>
        <w:t> </w:t>
      </w:r>
      <w:r>
        <w:rPr>
          <w:i/>
          <w:spacing w:val="-1"/>
          <w:w w:val="85"/>
          <w:sz w:val="24"/>
        </w:rPr>
        <w:t>somente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1"/>
          <w:w w:val="85"/>
          <w:sz w:val="24"/>
        </w:rPr>
        <w:t>será</w:t>
      </w:r>
      <w:r>
        <w:rPr>
          <w:i/>
          <w:spacing w:val="-4"/>
          <w:w w:val="85"/>
          <w:sz w:val="24"/>
        </w:rPr>
        <w:t> </w:t>
      </w:r>
      <w:r>
        <w:rPr>
          <w:i/>
          <w:spacing w:val="-1"/>
          <w:w w:val="85"/>
          <w:sz w:val="24"/>
        </w:rPr>
        <w:t>registrado</w:t>
      </w:r>
      <w:r>
        <w:rPr>
          <w:i/>
          <w:spacing w:val="-6"/>
          <w:w w:val="85"/>
          <w:sz w:val="24"/>
        </w:rPr>
        <w:t> </w:t>
      </w:r>
      <w:r>
        <w:rPr>
          <w:i/>
          <w:spacing w:val="-1"/>
          <w:w w:val="85"/>
          <w:sz w:val="24"/>
        </w:rPr>
        <w:t>o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atendimento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da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urgência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propriamente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dita,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não</w:t>
      </w:r>
      <w:r>
        <w:rPr>
          <w:i/>
          <w:spacing w:val="-54"/>
          <w:w w:val="85"/>
          <w:sz w:val="24"/>
        </w:rPr>
        <w:t> </w:t>
      </w:r>
      <w:r>
        <w:rPr>
          <w:i/>
          <w:w w:val="85"/>
          <w:sz w:val="24"/>
        </w:rPr>
        <w:t>gerando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nenhum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registro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hospitalização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(AIH).</w:t>
      </w:r>
    </w:p>
    <w:p>
      <w:pPr>
        <w:pStyle w:val="BodyText"/>
        <w:spacing w:before="10"/>
        <w:rPr>
          <w:rFonts w:ascii="Arial"/>
          <w:i/>
          <w:sz w:val="23"/>
        </w:rPr>
      </w:pPr>
    </w:p>
    <w:p>
      <w:pPr>
        <w:pStyle w:val="Heading4"/>
        <w:numPr>
          <w:ilvl w:val="1"/>
          <w:numId w:val="1"/>
        </w:numPr>
        <w:tabs>
          <w:tab w:pos="568" w:val="left" w:leader="none"/>
        </w:tabs>
        <w:spacing w:line="240" w:lineRule="auto" w:before="0" w:after="0"/>
        <w:ind w:left="567" w:right="0" w:hanging="386"/>
        <w:jc w:val="left"/>
      </w:pPr>
      <w:r>
        <w:rPr>
          <w:w w:val="80"/>
        </w:rPr>
        <w:t>Atendimento</w:t>
      </w:r>
      <w:r>
        <w:rPr>
          <w:spacing w:val="22"/>
          <w:w w:val="80"/>
        </w:rPr>
        <w:t> </w:t>
      </w:r>
      <w:r>
        <w:rPr>
          <w:w w:val="80"/>
        </w:rPr>
        <w:t>Ambulatorial</w:t>
      </w:r>
    </w:p>
    <w:p>
      <w:pPr>
        <w:pStyle w:val="BodyText"/>
        <w:spacing w:before="9"/>
        <w:rPr>
          <w:rFonts w:ascii="Arial"/>
          <w:b/>
          <w:i/>
          <w:sz w:val="23"/>
        </w:rPr>
      </w:pPr>
    </w:p>
    <w:p>
      <w:pPr>
        <w:pStyle w:val="ListParagraph"/>
        <w:numPr>
          <w:ilvl w:val="2"/>
          <w:numId w:val="1"/>
        </w:numPr>
        <w:tabs>
          <w:tab w:pos="782" w:val="left" w:leader="none"/>
        </w:tabs>
        <w:spacing w:line="240" w:lineRule="auto" w:before="0" w:after="0"/>
        <w:ind w:left="182" w:right="123" w:firstLine="0"/>
        <w:jc w:val="left"/>
        <w:rPr>
          <w:i/>
          <w:sz w:val="24"/>
        </w:rPr>
      </w:pPr>
      <w:r>
        <w:rPr>
          <w:i/>
          <w:w w:val="85"/>
          <w:sz w:val="24"/>
        </w:rPr>
        <w:t>O</w:t>
      </w:r>
      <w:r>
        <w:rPr>
          <w:i/>
          <w:spacing w:val="17"/>
          <w:w w:val="85"/>
          <w:sz w:val="24"/>
        </w:rPr>
        <w:t> </w:t>
      </w:r>
      <w:r>
        <w:rPr>
          <w:i/>
          <w:w w:val="85"/>
          <w:sz w:val="24"/>
        </w:rPr>
        <w:t>atendimento</w:t>
      </w:r>
      <w:r>
        <w:rPr>
          <w:i/>
          <w:spacing w:val="18"/>
          <w:w w:val="85"/>
          <w:sz w:val="24"/>
        </w:rPr>
        <w:t> </w:t>
      </w:r>
      <w:r>
        <w:rPr>
          <w:i/>
          <w:w w:val="85"/>
          <w:sz w:val="24"/>
        </w:rPr>
        <w:t>ambulatorial</w:t>
      </w:r>
      <w:r>
        <w:rPr>
          <w:i/>
          <w:spacing w:val="18"/>
          <w:w w:val="85"/>
          <w:sz w:val="24"/>
        </w:rPr>
        <w:t> </w:t>
      </w:r>
      <w:r>
        <w:rPr>
          <w:i/>
          <w:w w:val="85"/>
          <w:sz w:val="24"/>
        </w:rPr>
        <w:t>compreende:</w:t>
      </w:r>
      <w:r>
        <w:rPr>
          <w:i/>
          <w:spacing w:val="18"/>
          <w:w w:val="85"/>
          <w:sz w:val="24"/>
        </w:rPr>
        <w:t> </w:t>
      </w:r>
      <w:r>
        <w:rPr>
          <w:i/>
          <w:w w:val="85"/>
          <w:sz w:val="24"/>
        </w:rPr>
        <w:t>a)</w:t>
      </w:r>
      <w:r>
        <w:rPr>
          <w:i/>
          <w:spacing w:val="16"/>
          <w:w w:val="85"/>
          <w:sz w:val="24"/>
        </w:rPr>
        <w:t> </w:t>
      </w:r>
      <w:r>
        <w:rPr>
          <w:i/>
          <w:w w:val="85"/>
          <w:sz w:val="24"/>
        </w:rPr>
        <w:t>Primeira</w:t>
      </w:r>
      <w:r>
        <w:rPr>
          <w:i/>
          <w:spacing w:val="19"/>
          <w:w w:val="85"/>
          <w:sz w:val="24"/>
        </w:rPr>
        <w:t> </w:t>
      </w:r>
      <w:r>
        <w:rPr>
          <w:i/>
          <w:w w:val="85"/>
          <w:sz w:val="24"/>
        </w:rPr>
        <w:t>consulta</w:t>
      </w:r>
      <w:r>
        <w:rPr>
          <w:i/>
          <w:spacing w:val="19"/>
          <w:w w:val="85"/>
          <w:sz w:val="24"/>
        </w:rPr>
        <w:t> </w:t>
      </w:r>
      <w:r>
        <w:rPr>
          <w:i/>
          <w:w w:val="85"/>
          <w:sz w:val="24"/>
        </w:rPr>
        <w:t>e/ou</w:t>
      </w:r>
      <w:r>
        <w:rPr>
          <w:i/>
          <w:spacing w:val="17"/>
          <w:w w:val="85"/>
          <w:sz w:val="24"/>
        </w:rPr>
        <w:t> </w:t>
      </w:r>
      <w:r>
        <w:rPr>
          <w:i/>
          <w:w w:val="85"/>
          <w:sz w:val="24"/>
        </w:rPr>
        <w:t>primeira</w:t>
      </w:r>
      <w:r>
        <w:rPr>
          <w:i/>
          <w:spacing w:val="19"/>
          <w:w w:val="85"/>
          <w:sz w:val="24"/>
        </w:rPr>
        <w:t> </w:t>
      </w:r>
      <w:r>
        <w:rPr>
          <w:i/>
          <w:w w:val="85"/>
          <w:sz w:val="24"/>
        </w:rPr>
        <w:t>consulta</w:t>
      </w:r>
      <w:r>
        <w:rPr>
          <w:i/>
          <w:spacing w:val="17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53"/>
          <w:w w:val="85"/>
          <w:sz w:val="24"/>
        </w:rPr>
        <w:t> </w:t>
      </w:r>
      <w:r>
        <w:rPr>
          <w:i/>
          <w:w w:val="85"/>
          <w:sz w:val="24"/>
        </w:rPr>
        <w:t>egresso;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b)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Consultas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subsequentes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(retornos).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ListParagraph"/>
        <w:numPr>
          <w:ilvl w:val="2"/>
          <w:numId w:val="1"/>
        </w:numPr>
        <w:tabs>
          <w:tab w:pos="760" w:val="left" w:leader="none"/>
        </w:tabs>
        <w:spacing w:line="237" w:lineRule="auto" w:before="1" w:after="0"/>
        <w:ind w:left="182" w:right="120" w:firstLine="0"/>
        <w:jc w:val="both"/>
        <w:rPr>
          <w:i/>
          <w:sz w:val="24"/>
        </w:rPr>
      </w:pPr>
      <w:r>
        <w:rPr>
          <w:i/>
          <w:w w:val="85"/>
          <w:sz w:val="24"/>
        </w:rPr>
        <w:t>Entende-se por primeira consulta, a visita inicial do paciente encaminhado pela Regulação</w:t>
      </w:r>
      <w:r>
        <w:rPr>
          <w:i/>
          <w:spacing w:val="-54"/>
          <w:w w:val="85"/>
          <w:sz w:val="24"/>
        </w:rPr>
        <w:t> </w:t>
      </w:r>
      <w:r>
        <w:rPr>
          <w:i/>
          <w:w w:val="80"/>
          <w:sz w:val="24"/>
        </w:rPr>
        <w:t>Estadual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ao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Hospital,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para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atendimento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a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uma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determinada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especialidade.</w:t>
      </w:r>
    </w:p>
    <w:p>
      <w:pPr>
        <w:pStyle w:val="BodyText"/>
        <w:rPr>
          <w:rFonts w:ascii="Arial"/>
          <w:i/>
        </w:rPr>
      </w:pPr>
    </w:p>
    <w:p>
      <w:pPr>
        <w:pStyle w:val="ListParagraph"/>
        <w:numPr>
          <w:ilvl w:val="2"/>
          <w:numId w:val="1"/>
        </w:numPr>
        <w:tabs>
          <w:tab w:pos="746" w:val="left" w:leader="none"/>
        </w:tabs>
        <w:spacing w:line="240" w:lineRule="auto" w:before="1" w:after="0"/>
        <w:ind w:left="182" w:right="111" w:firstLine="0"/>
        <w:jc w:val="both"/>
        <w:rPr>
          <w:i/>
          <w:sz w:val="24"/>
        </w:rPr>
      </w:pPr>
      <w:r>
        <w:rPr>
          <w:i/>
          <w:w w:val="80"/>
          <w:sz w:val="24"/>
        </w:rPr>
        <w:t>Entende-se por primeira consulta de egresso, a visita do paciente encaminhada pela própria</w:t>
      </w:r>
      <w:r>
        <w:rPr>
          <w:i/>
          <w:spacing w:val="1"/>
          <w:w w:val="80"/>
          <w:sz w:val="24"/>
        </w:rPr>
        <w:t> </w:t>
      </w:r>
      <w:r>
        <w:rPr>
          <w:i/>
          <w:w w:val="85"/>
          <w:sz w:val="24"/>
        </w:rPr>
        <w:t>instituição, que teve sua consulta agendada no momento da alta hospitalar, para atendimento a</w:t>
      </w:r>
      <w:r>
        <w:rPr>
          <w:i/>
          <w:spacing w:val="1"/>
          <w:w w:val="85"/>
          <w:sz w:val="24"/>
        </w:rPr>
        <w:t> </w:t>
      </w:r>
      <w:r>
        <w:rPr>
          <w:i/>
          <w:w w:val="90"/>
          <w:sz w:val="24"/>
        </w:rPr>
        <w:t>especialidade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referida.</w:t>
      </w:r>
    </w:p>
    <w:p>
      <w:pPr>
        <w:pStyle w:val="BodyText"/>
        <w:spacing w:before="9"/>
        <w:rPr>
          <w:rFonts w:ascii="Arial"/>
          <w:i/>
          <w:sz w:val="23"/>
        </w:rPr>
      </w:pPr>
    </w:p>
    <w:p>
      <w:pPr>
        <w:pStyle w:val="ListParagraph"/>
        <w:numPr>
          <w:ilvl w:val="2"/>
          <w:numId w:val="1"/>
        </w:numPr>
        <w:tabs>
          <w:tab w:pos="760" w:val="left" w:leader="none"/>
        </w:tabs>
        <w:spacing w:line="240" w:lineRule="auto" w:before="0" w:after="0"/>
        <w:ind w:left="182" w:right="117" w:firstLine="0"/>
        <w:jc w:val="both"/>
        <w:rPr>
          <w:i/>
          <w:sz w:val="24"/>
        </w:rPr>
      </w:pPr>
      <w:r>
        <w:rPr>
          <w:i/>
          <w:spacing w:val="-1"/>
          <w:w w:val="85"/>
          <w:sz w:val="24"/>
        </w:rPr>
        <w:t>Entende-se </w:t>
      </w:r>
      <w:r>
        <w:rPr>
          <w:i/>
          <w:w w:val="85"/>
          <w:sz w:val="24"/>
        </w:rPr>
        <w:t>por consulta subsequente, todas as consultas de seguimento ambulatorial, em</w:t>
      </w:r>
      <w:r>
        <w:rPr>
          <w:i/>
          <w:spacing w:val="-54"/>
          <w:w w:val="85"/>
          <w:sz w:val="24"/>
        </w:rPr>
        <w:t> </w:t>
      </w:r>
      <w:r>
        <w:rPr>
          <w:i/>
          <w:w w:val="80"/>
          <w:sz w:val="24"/>
        </w:rPr>
        <w:t>todas as categorias profissionais, decorrentes tanto das consultas oferecidas à rede básica de saúde</w:t>
      </w:r>
      <w:r>
        <w:rPr>
          <w:i/>
          <w:spacing w:val="1"/>
          <w:w w:val="80"/>
          <w:sz w:val="24"/>
        </w:rPr>
        <w:t> </w:t>
      </w:r>
      <w:r>
        <w:rPr>
          <w:i/>
          <w:w w:val="85"/>
          <w:sz w:val="24"/>
        </w:rPr>
        <w:t>quanto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às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subsequentes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das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interconsultas.</w:t>
      </w:r>
    </w:p>
    <w:p>
      <w:pPr>
        <w:pStyle w:val="BodyText"/>
        <w:spacing w:before="9"/>
        <w:rPr>
          <w:rFonts w:ascii="Arial"/>
          <w:i/>
          <w:sz w:val="23"/>
        </w:rPr>
      </w:pPr>
    </w:p>
    <w:p>
      <w:pPr>
        <w:pStyle w:val="ListParagraph"/>
        <w:numPr>
          <w:ilvl w:val="2"/>
          <w:numId w:val="1"/>
        </w:numPr>
        <w:tabs>
          <w:tab w:pos="722" w:val="left" w:leader="none"/>
        </w:tabs>
        <w:spacing w:line="240" w:lineRule="auto" w:before="0" w:after="0"/>
        <w:ind w:left="182" w:right="117" w:firstLine="0"/>
        <w:jc w:val="both"/>
        <w:rPr>
          <w:i/>
          <w:sz w:val="24"/>
        </w:rPr>
      </w:pPr>
      <w:r>
        <w:rPr>
          <w:i/>
          <w:w w:val="80"/>
          <w:sz w:val="24"/>
        </w:rPr>
        <w:t>As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consultas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realizadas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pela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Enfermagem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pelo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Serviço</w:t>
      </w:r>
      <w:r>
        <w:rPr>
          <w:i/>
          <w:spacing w:val="6"/>
          <w:w w:val="80"/>
          <w:sz w:val="24"/>
        </w:rPr>
        <w:t> </w:t>
      </w:r>
      <w:r>
        <w:rPr>
          <w:i/>
          <w:w w:val="80"/>
          <w:sz w:val="24"/>
        </w:rPr>
        <w:t>Social</w:t>
      </w:r>
      <w:r>
        <w:rPr>
          <w:i/>
          <w:spacing w:val="6"/>
          <w:w w:val="80"/>
          <w:sz w:val="24"/>
        </w:rPr>
        <w:t> </w:t>
      </w:r>
      <w:r>
        <w:rPr>
          <w:i/>
          <w:w w:val="80"/>
          <w:sz w:val="24"/>
        </w:rPr>
        <w:t>serão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registradas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em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separado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e não configuram consultas ambulatoriais, sendo apenas informadas conforme as normas definidas</w:t>
      </w:r>
      <w:r>
        <w:rPr>
          <w:i/>
          <w:spacing w:val="1"/>
          <w:w w:val="80"/>
          <w:sz w:val="24"/>
        </w:rPr>
        <w:t> </w:t>
      </w:r>
      <w:r>
        <w:rPr>
          <w:i/>
          <w:w w:val="90"/>
          <w:sz w:val="24"/>
        </w:rPr>
        <w:t>pela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Secretaria</w:t>
      </w:r>
      <w:r>
        <w:rPr>
          <w:i/>
          <w:spacing w:val="-7"/>
          <w:w w:val="90"/>
          <w:sz w:val="24"/>
        </w:rPr>
        <w:t> </w:t>
      </w:r>
      <w:r>
        <w:rPr>
          <w:i/>
          <w:w w:val="90"/>
          <w:sz w:val="24"/>
        </w:rPr>
        <w:t>da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Saúde.</w:t>
      </w:r>
    </w:p>
    <w:p>
      <w:pPr>
        <w:pStyle w:val="BodyText"/>
        <w:spacing w:before="9"/>
        <w:rPr>
          <w:rFonts w:ascii="Arial"/>
          <w:i/>
          <w:sz w:val="23"/>
        </w:rPr>
      </w:pPr>
    </w:p>
    <w:p>
      <w:pPr>
        <w:pStyle w:val="ListParagraph"/>
        <w:numPr>
          <w:ilvl w:val="2"/>
          <w:numId w:val="1"/>
        </w:numPr>
        <w:tabs>
          <w:tab w:pos="722" w:val="left" w:leader="none"/>
        </w:tabs>
        <w:spacing w:line="240" w:lineRule="auto" w:before="0" w:after="0"/>
        <w:ind w:left="182" w:right="117" w:firstLine="0"/>
        <w:jc w:val="left"/>
        <w:rPr>
          <w:i/>
          <w:sz w:val="24"/>
        </w:rPr>
      </w:pPr>
      <w:r>
        <w:rPr>
          <w:i/>
          <w:w w:val="80"/>
          <w:sz w:val="24"/>
        </w:rPr>
        <w:t>O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atendimento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ambulatorial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deverá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ser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programado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para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funcionar,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no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mínimo,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das 07h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às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19h,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segunda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a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sexta-feira,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conforme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demanda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da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população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usuários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do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Hospital.</w:t>
      </w:r>
    </w:p>
    <w:p>
      <w:pPr>
        <w:pStyle w:val="BodyText"/>
        <w:rPr>
          <w:rFonts w:ascii="Arial"/>
          <w:i/>
          <w:sz w:val="28"/>
        </w:rPr>
      </w:pPr>
    </w:p>
    <w:p>
      <w:pPr>
        <w:pStyle w:val="Heading2"/>
        <w:numPr>
          <w:ilvl w:val="0"/>
          <w:numId w:val="1"/>
        </w:numPr>
        <w:tabs>
          <w:tab w:pos="439" w:val="left" w:leader="none"/>
        </w:tabs>
        <w:spacing w:line="240" w:lineRule="auto" w:before="246" w:after="0"/>
        <w:ind w:left="438" w:right="0" w:hanging="257"/>
        <w:jc w:val="left"/>
      </w:pPr>
      <w:r>
        <w:rPr>
          <w:w w:val="80"/>
          <w:u w:val="thick"/>
        </w:rPr>
        <w:t>PROGRAMAS</w:t>
      </w:r>
      <w:r>
        <w:rPr>
          <w:spacing w:val="21"/>
          <w:w w:val="80"/>
          <w:u w:val="thick"/>
        </w:rPr>
        <w:t> </w:t>
      </w:r>
      <w:r>
        <w:rPr>
          <w:w w:val="80"/>
          <w:u w:val="thick"/>
        </w:rPr>
        <w:t>ESPECIAIS</w:t>
      </w:r>
      <w:r>
        <w:rPr>
          <w:spacing w:val="27"/>
          <w:w w:val="80"/>
          <w:u w:val="thick"/>
        </w:rPr>
        <w:t> </w:t>
      </w:r>
      <w:r>
        <w:rPr>
          <w:w w:val="80"/>
          <w:u w:val="thick"/>
        </w:rPr>
        <w:t>E</w:t>
      </w:r>
      <w:r>
        <w:rPr>
          <w:spacing w:val="22"/>
          <w:w w:val="80"/>
          <w:u w:val="thick"/>
        </w:rPr>
        <w:t> </w:t>
      </w:r>
      <w:r>
        <w:rPr>
          <w:w w:val="80"/>
          <w:u w:val="thick"/>
        </w:rPr>
        <w:t>NOVAS</w:t>
      </w:r>
      <w:r>
        <w:rPr>
          <w:spacing w:val="26"/>
          <w:w w:val="80"/>
          <w:u w:val="thick"/>
        </w:rPr>
        <w:t> </w:t>
      </w:r>
      <w:r>
        <w:rPr>
          <w:w w:val="80"/>
          <w:u w:val="thick"/>
        </w:rPr>
        <w:t>ESPECIALIDADES</w:t>
      </w:r>
      <w:r>
        <w:rPr>
          <w:spacing w:val="22"/>
          <w:w w:val="80"/>
          <w:u w:val="thick"/>
        </w:rPr>
        <w:t> </w:t>
      </w:r>
      <w:r>
        <w:rPr>
          <w:w w:val="80"/>
          <w:u w:val="thick"/>
        </w:rPr>
        <w:t>DE</w:t>
      </w:r>
      <w:r>
        <w:rPr>
          <w:spacing w:val="26"/>
          <w:w w:val="80"/>
          <w:u w:val="thick"/>
        </w:rPr>
        <w:t> </w:t>
      </w:r>
      <w:r>
        <w:rPr>
          <w:w w:val="80"/>
          <w:u w:val="thick"/>
        </w:rPr>
        <w:t>ATENDIMENTO</w:t>
      </w:r>
    </w:p>
    <w:p>
      <w:pPr>
        <w:pStyle w:val="BodyText"/>
        <w:spacing w:before="11"/>
        <w:rPr>
          <w:rFonts w:ascii="Arial"/>
          <w:b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027" w:val="left" w:leader="none"/>
        </w:tabs>
        <w:spacing w:line="254" w:lineRule="auto" w:before="99" w:after="0"/>
        <w:ind w:left="182" w:right="110" w:firstLine="424"/>
        <w:jc w:val="both"/>
        <w:rPr>
          <w:i/>
          <w:sz w:val="24"/>
        </w:rPr>
      </w:pPr>
      <w:r>
        <w:rPr>
          <w:i/>
          <w:w w:val="85"/>
          <w:sz w:val="24"/>
        </w:rPr>
        <w:t>Caso, ao longo da vigência deste contrato, de comum acordo entre os contratantes, o</w:t>
      </w:r>
      <w:r>
        <w:rPr>
          <w:i/>
          <w:spacing w:val="1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Hospital Estadual de Urgências da Região Sudoeste Dr. Albanir Faleiros Machado – HURSO, </w:t>
      </w:r>
      <w:r>
        <w:rPr>
          <w:i/>
          <w:w w:val="85"/>
          <w:sz w:val="24"/>
        </w:rPr>
        <w:t>se</w:t>
      </w:r>
      <w:r>
        <w:rPr>
          <w:i/>
          <w:spacing w:val="-54"/>
          <w:w w:val="85"/>
          <w:sz w:val="24"/>
        </w:rPr>
        <w:t> </w:t>
      </w:r>
      <w:r>
        <w:rPr>
          <w:i/>
          <w:w w:val="85"/>
          <w:sz w:val="24"/>
        </w:rPr>
        <w:t>propuser a realizar outros tipos de atividades diferentes daquelas aqui relacionadas, seja pela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introdução de novas especialidades médicas, seja pela realização de programas especiais para</w:t>
      </w:r>
      <w:r>
        <w:rPr>
          <w:i/>
          <w:spacing w:val="1"/>
          <w:w w:val="85"/>
          <w:sz w:val="24"/>
        </w:rPr>
        <w:t> </w:t>
      </w:r>
      <w:r>
        <w:rPr>
          <w:i/>
          <w:w w:val="80"/>
          <w:sz w:val="24"/>
        </w:rPr>
        <w:t>determinado tipo de patologia ou pela introdução de novas categorias de exames laboratoriais, estas</w:t>
      </w:r>
      <w:r>
        <w:rPr>
          <w:i/>
          <w:spacing w:val="1"/>
          <w:w w:val="80"/>
          <w:sz w:val="24"/>
        </w:rPr>
        <w:t> </w:t>
      </w:r>
      <w:r>
        <w:rPr>
          <w:i/>
          <w:spacing w:val="-1"/>
          <w:w w:val="85"/>
          <w:sz w:val="24"/>
        </w:rPr>
        <w:t>atividades poderão ser previamente autorizadas </w:t>
      </w:r>
      <w:r>
        <w:rPr>
          <w:i/>
          <w:w w:val="85"/>
          <w:sz w:val="24"/>
        </w:rPr>
        <w:t>pelo PARCEIRO PÚBLICO após análise técnica,</w:t>
      </w:r>
      <w:r>
        <w:rPr>
          <w:i/>
          <w:spacing w:val="-54"/>
          <w:w w:val="85"/>
          <w:sz w:val="24"/>
        </w:rPr>
        <w:t> </w:t>
      </w:r>
      <w:r>
        <w:rPr>
          <w:i/>
          <w:w w:val="85"/>
          <w:sz w:val="24"/>
        </w:rPr>
        <w:t>sendo</w:t>
      </w:r>
      <w:r>
        <w:rPr>
          <w:i/>
          <w:spacing w:val="24"/>
          <w:w w:val="85"/>
          <w:sz w:val="24"/>
        </w:rPr>
        <w:t> </w:t>
      </w:r>
      <w:r>
        <w:rPr>
          <w:i/>
          <w:w w:val="85"/>
          <w:sz w:val="24"/>
        </w:rPr>
        <w:t>quantificadas</w:t>
      </w:r>
      <w:r>
        <w:rPr>
          <w:i/>
          <w:spacing w:val="25"/>
          <w:w w:val="85"/>
          <w:sz w:val="24"/>
        </w:rPr>
        <w:t> </w:t>
      </w:r>
      <w:r>
        <w:rPr>
          <w:i/>
          <w:w w:val="85"/>
          <w:sz w:val="24"/>
        </w:rPr>
        <w:t>separadamente</w:t>
      </w:r>
      <w:r>
        <w:rPr>
          <w:i/>
          <w:spacing w:val="24"/>
          <w:w w:val="85"/>
          <w:sz w:val="24"/>
        </w:rPr>
        <w:t> </w:t>
      </w:r>
      <w:r>
        <w:rPr>
          <w:i/>
          <w:w w:val="85"/>
          <w:sz w:val="24"/>
        </w:rPr>
        <w:t>do</w:t>
      </w:r>
      <w:r>
        <w:rPr>
          <w:i/>
          <w:spacing w:val="24"/>
          <w:w w:val="85"/>
          <w:sz w:val="24"/>
        </w:rPr>
        <w:t> </w:t>
      </w:r>
      <w:r>
        <w:rPr>
          <w:i/>
          <w:w w:val="85"/>
          <w:sz w:val="24"/>
        </w:rPr>
        <w:t>atendimento</w:t>
      </w:r>
      <w:r>
        <w:rPr>
          <w:i/>
          <w:spacing w:val="24"/>
          <w:w w:val="85"/>
          <w:sz w:val="24"/>
        </w:rPr>
        <w:t> </w:t>
      </w:r>
      <w:r>
        <w:rPr>
          <w:i/>
          <w:w w:val="85"/>
          <w:sz w:val="24"/>
        </w:rPr>
        <w:t>rotineiro</w:t>
      </w:r>
      <w:r>
        <w:rPr>
          <w:i/>
          <w:spacing w:val="23"/>
          <w:w w:val="85"/>
          <w:sz w:val="24"/>
        </w:rPr>
        <w:t> </w:t>
      </w:r>
      <w:r>
        <w:rPr>
          <w:i/>
          <w:w w:val="85"/>
          <w:sz w:val="24"/>
        </w:rPr>
        <w:t>da</w:t>
      </w:r>
      <w:r>
        <w:rPr>
          <w:i/>
          <w:spacing w:val="24"/>
          <w:w w:val="85"/>
          <w:sz w:val="24"/>
        </w:rPr>
        <w:t> </w:t>
      </w:r>
      <w:r>
        <w:rPr>
          <w:i/>
          <w:w w:val="85"/>
          <w:sz w:val="24"/>
        </w:rPr>
        <w:t>unidade</w:t>
      </w:r>
      <w:r>
        <w:rPr>
          <w:i/>
          <w:spacing w:val="23"/>
          <w:w w:val="85"/>
          <w:sz w:val="24"/>
        </w:rPr>
        <w:t> </w:t>
      </w:r>
      <w:r>
        <w:rPr>
          <w:i/>
          <w:w w:val="85"/>
          <w:sz w:val="24"/>
        </w:rPr>
        <w:t>e</w:t>
      </w:r>
      <w:r>
        <w:rPr>
          <w:i/>
          <w:spacing w:val="25"/>
          <w:w w:val="85"/>
          <w:sz w:val="24"/>
        </w:rPr>
        <w:t> </w:t>
      </w:r>
      <w:r>
        <w:rPr>
          <w:i/>
          <w:w w:val="85"/>
          <w:sz w:val="24"/>
        </w:rPr>
        <w:t>sua</w:t>
      </w:r>
      <w:r>
        <w:rPr>
          <w:i/>
          <w:spacing w:val="24"/>
          <w:w w:val="85"/>
          <w:sz w:val="24"/>
        </w:rPr>
        <w:t> </w:t>
      </w:r>
      <w:r>
        <w:rPr>
          <w:i/>
          <w:w w:val="85"/>
          <w:sz w:val="24"/>
        </w:rPr>
        <w:t>orçamentação</w:t>
      </w:r>
    </w:p>
    <w:p>
      <w:pPr>
        <w:spacing w:after="0" w:line="254" w:lineRule="auto"/>
        <w:jc w:val="both"/>
        <w:rPr>
          <w:sz w:val="24"/>
        </w:rPr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"/>
        <w:rPr>
          <w:rFonts w:ascii="Arial"/>
          <w:i/>
          <w:sz w:val="18"/>
        </w:rPr>
      </w:pPr>
    </w:p>
    <w:p>
      <w:pPr>
        <w:spacing w:line="256" w:lineRule="auto" w:before="100"/>
        <w:ind w:left="182" w:right="0" w:firstLine="0"/>
        <w:jc w:val="left"/>
        <w:rPr>
          <w:sz w:val="24"/>
        </w:rPr>
      </w:pPr>
      <w:r>
        <w:rPr>
          <w:rFonts w:ascii="Arial" w:hAnsi="Arial"/>
          <w:i/>
          <w:w w:val="85"/>
          <w:sz w:val="24"/>
        </w:rPr>
        <w:t>econômico-financeira</w:t>
      </w:r>
      <w:r>
        <w:rPr>
          <w:rFonts w:ascii="Arial" w:hAnsi="Arial"/>
          <w:i/>
          <w:spacing w:val="20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será</w:t>
      </w:r>
      <w:r>
        <w:rPr>
          <w:rFonts w:ascii="Arial" w:hAnsi="Arial"/>
          <w:i/>
          <w:spacing w:val="19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discriminada</w:t>
      </w:r>
      <w:r>
        <w:rPr>
          <w:rFonts w:ascii="Arial" w:hAnsi="Arial"/>
          <w:i/>
          <w:spacing w:val="20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e</w:t>
      </w:r>
      <w:r>
        <w:rPr>
          <w:rFonts w:ascii="Arial" w:hAnsi="Arial"/>
          <w:i/>
          <w:spacing w:val="24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homologada</w:t>
      </w:r>
      <w:r>
        <w:rPr>
          <w:rFonts w:ascii="Arial" w:hAnsi="Arial"/>
          <w:i/>
          <w:spacing w:val="21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por</w:t>
      </w:r>
      <w:r>
        <w:rPr>
          <w:rFonts w:ascii="Arial" w:hAnsi="Arial"/>
          <w:i/>
          <w:spacing w:val="20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meio</w:t>
      </w:r>
      <w:r>
        <w:rPr>
          <w:rFonts w:ascii="Arial" w:hAnsi="Arial"/>
          <w:i/>
          <w:spacing w:val="19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de</w:t>
      </w:r>
      <w:r>
        <w:rPr>
          <w:rFonts w:ascii="Arial" w:hAnsi="Arial"/>
          <w:i/>
          <w:spacing w:val="21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Termo</w:t>
      </w:r>
      <w:r>
        <w:rPr>
          <w:rFonts w:ascii="Arial" w:hAnsi="Arial"/>
          <w:i/>
          <w:spacing w:val="20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Aditivo</w:t>
      </w:r>
      <w:r>
        <w:rPr>
          <w:rFonts w:ascii="Arial" w:hAnsi="Arial"/>
          <w:i/>
          <w:spacing w:val="21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ao</w:t>
      </w:r>
      <w:r>
        <w:rPr>
          <w:rFonts w:ascii="Arial" w:hAnsi="Arial"/>
          <w:i/>
          <w:spacing w:val="19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presente</w:t>
      </w:r>
      <w:r>
        <w:rPr>
          <w:rFonts w:ascii="Arial" w:hAnsi="Arial"/>
          <w:i/>
          <w:spacing w:val="-53"/>
          <w:w w:val="85"/>
          <w:sz w:val="24"/>
        </w:rPr>
        <w:t> </w:t>
      </w:r>
      <w:r>
        <w:rPr>
          <w:rFonts w:ascii="Arial" w:hAnsi="Arial"/>
          <w:i/>
          <w:w w:val="90"/>
          <w:sz w:val="24"/>
        </w:rPr>
        <w:t>contrato</w:t>
      </w:r>
      <w:r>
        <w:rPr>
          <w:w w:val="90"/>
          <w:sz w:val="24"/>
        </w:rPr>
        <w:t>.”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(Texto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Original)</w:t>
      </w:r>
    </w:p>
    <w:p>
      <w:pPr>
        <w:pStyle w:val="BodyText"/>
        <w:spacing w:before="9"/>
        <w:rPr>
          <w:sz w:val="23"/>
        </w:rPr>
      </w:pPr>
    </w:p>
    <w:p>
      <w:pPr>
        <w:spacing w:line="477" w:lineRule="auto" w:before="0"/>
        <w:ind w:left="609" w:right="2159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  <w:u w:val="single"/>
        </w:rPr>
        <w:t>Gerência</w:t>
      </w:r>
      <w:r>
        <w:rPr>
          <w:rFonts w:ascii="Arial" w:hAnsi="Arial"/>
          <w:b/>
          <w:spacing w:val="15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da</w:t>
      </w:r>
      <w:r>
        <w:rPr>
          <w:rFonts w:ascii="Arial" w:hAnsi="Arial"/>
          <w:b/>
          <w:spacing w:val="11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Unidade:</w:t>
      </w:r>
      <w:r>
        <w:rPr>
          <w:rFonts w:ascii="Arial" w:hAnsi="Arial"/>
          <w:b/>
          <w:spacing w:val="14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Secretaria</w:t>
      </w:r>
      <w:r>
        <w:rPr>
          <w:rFonts w:ascii="Arial" w:hAnsi="Arial"/>
          <w:b/>
          <w:spacing w:val="14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de</w:t>
      </w:r>
      <w:r>
        <w:rPr>
          <w:rFonts w:ascii="Arial" w:hAnsi="Arial"/>
          <w:b/>
          <w:spacing w:val="13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Estado</w:t>
      </w:r>
      <w:r>
        <w:rPr>
          <w:rFonts w:ascii="Arial" w:hAnsi="Arial"/>
          <w:b/>
          <w:spacing w:val="14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da</w:t>
      </w:r>
      <w:r>
        <w:rPr>
          <w:rFonts w:ascii="Arial" w:hAnsi="Arial"/>
          <w:b/>
          <w:spacing w:val="12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Saúde</w:t>
      </w:r>
      <w:r>
        <w:rPr>
          <w:rFonts w:ascii="Arial" w:hAnsi="Arial"/>
          <w:b/>
          <w:spacing w:val="13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de</w:t>
      </w:r>
      <w:r>
        <w:rPr>
          <w:rFonts w:ascii="Arial" w:hAnsi="Arial"/>
          <w:b/>
          <w:spacing w:val="15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Goiás.</w:t>
      </w:r>
      <w:r>
        <w:rPr>
          <w:rFonts w:ascii="Arial" w:hAnsi="Arial"/>
          <w:b/>
          <w:spacing w:val="-50"/>
          <w:w w:val="80"/>
          <w:sz w:val="24"/>
        </w:rPr>
        <w:t> </w:t>
      </w:r>
      <w:r>
        <w:rPr>
          <w:rFonts w:ascii="Arial" w:hAnsi="Arial"/>
          <w:b/>
          <w:w w:val="85"/>
          <w:sz w:val="24"/>
          <w:u w:val="single"/>
        </w:rPr>
        <w:t>METAS</w:t>
      </w:r>
      <w:r>
        <w:rPr>
          <w:rFonts w:ascii="Arial" w:hAnsi="Arial"/>
          <w:b/>
          <w:spacing w:val="-5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CONTRATUAIS</w:t>
      </w:r>
      <w:r>
        <w:rPr>
          <w:rFonts w:ascii="Arial" w:hAnsi="Arial"/>
          <w:b/>
          <w:spacing w:val="-3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MENSAIS:</w:t>
      </w:r>
    </w:p>
    <w:p>
      <w:pPr>
        <w:pStyle w:val="BodyText"/>
        <w:spacing w:before="3"/>
        <w:ind w:left="182" w:right="111" w:firstLine="707"/>
        <w:jc w:val="both"/>
      </w:pPr>
      <w:r>
        <w:rPr>
          <w:spacing w:val="-1"/>
          <w:w w:val="85"/>
        </w:rPr>
        <w:t>Em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conformidade</w:t>
      </w:r>
      <w:r>
        <w:rPr>
          <w:spacing w:val="-4"/>
          <w:w w:val="85"/>
        </w:rPr>
        <w:t> </w:t>
      </w:r>
      <w:r>
        <w:rPr>
          <w:w w:val="85"/>
        </w:rPr>
        <w:t>com</w:t>
      </w:r>
      <w:r>
        <w:rPr>
          <w:spacing w:val="-5"/>
          <w:w w:val="85"/>
        </w:rPr>
        <w:t> </w:t>
      </w:r>
      <w:r>
        <w:rPr>
          <w:w w:val="85"/>
        </w:rPr>
        <w:t>as</w:t>
      </w:r>
      <w:r>
        <w:rPr>
          <w:spacing w:val="-7"/>
          <w:w w:val="85"/>
        </w:rPr>
        <w:t> </w:t>
      </w:r>
      <w:r>
        <w:rPr>
          <w:w w:val="85"/>
        </w:rPr>
        <w:t>especificações</w:t>
      </w:r>
      <w:r>
        <w:rPr>
          <w:spacing w:val="-5"/>
          <w:w w:val="85"/>
        </w:rPr>
        <w:t> </w:t>
      </w:r>
      <w:r>
        <w:rPr>
          <w:w w:val="85"/>
        </w:rPr>
        <w:t>técnicas</w:t>
      </w:r>
      <w:r>
        <w:rPr>
          <w:spacing w:val="-5"/>
          <w:w w:val="85"/>
        </w:rPr>
        <w:t> </w:t>
      </w:r>
      <w:r>
        <w:rPr>
          <w:w w:val="85"/>
        </w:rPr>
        <w:t>e</w:t>
      </w:r>
      <w:r>
        <w:rPr>
          <w:spacing w:val="-6"/>
          <w:w w:val="85"/>
        </w:rPr>
        <w:t> </w:t>
      </w:r>
      <w:r>
        <w:rPr>
          <w:w w:val="85"/>
        </w:rPr>
        <w:t>descritivo</w:t>
      </w:r>
      <w:r>
        <w:rPr>
          <w:spacing w:val="-4"/>
          <w:w w:val="85"/>
        </w:rPr>
        <w:t> </w:t>
      </w:r>
      <w:r>
        <w:rPr>
          <w:w w:val="85"/>
        </w:rPr>
        <w:t>dos</w:t>
      </w:r>
      <w:r>
        <w:rPr>
          <w:spacing w:val="-5"/>
          <w:w w:val="85"/>
        </w:rPr>
        <w:t> </w:t>
      </w:r>
      <w:r>
        <w:rPr>
          <w:w w:val="85"/>
        </w:rPr>
        <w:t>serviços</w:t>
      </w:r>
      <w:r>
        <w:rPr>
          <w:spacing w:val="-6"/>
          <w:w w:val="85"/>
        </w:rPr>
        <w:t> </w:t>
      </w:r>
      <w:r>
        <w:rPr>
          <w:w w:val="85"/>
        </w:rPr>
        <w:t>constantes</w:t>
      </w:r>
      <w:r>
        <w:rPr>
          <w:spacing w:val="-5"/>
          <w:w w:val="85"/>
        </w:rPr>
        <w:t> </w:t>
      </w:r>
      <w:r>
        <w:rPr>
          <w:w w:val="85"/>
        </w:rPr>
        <w:t>no</w:t>
      </w:r>
      <w:r>
        <w:rPr>
          <w:spacing w:val="-54"/>
          <w:w w:val="85"/>
        </w:rPr>
        <w:t> </w:t>
      </w:r>
      <w:r>
        <w:rPr>
          <w:w w:val="85"/>
        </w:rPr>
        <w:t>Anexo nº 1/2021 – GERAT, o Hospital Estadual de Santa Helena de Goiás Dr. Albanir Faleiros</w:t>
      </w:r>
      <w:r>
        <w:rPr>
          <w:spacing w:val="1"/>
          <w:w w:val="85"/>
        </w:rPr>
        <w:t> </w:t>
      </w:r>
      <w:r>
        <w:rPr>
          <w:w w:val="80"/>
        </w:rPr>
        <w:t>Machado</w:t>
      </w:r>
      <w:r>
        <w:rPr>
          <w:spacing w:val="5"/>
          <w:w w:val="80"/>
        </w:rPr>
        <w:t> </w:t>
      </w:r>
      <w:r>
        <w:rPr>
          <w:w w:val="80"/>
        </w:rPr>
        <w:t>–</w:t>
      </w:r>
      <w:r>
        <w:rPr>
          <w:spacing w:val="8"/>
          <w:w w:val="80"/>
        </w:rPr>
        <w:t> </w:t>
      </w:r>
      <w:r>
        <w:rPr>
          <w:w w:val="80"/>
        </w:rPr>
        <w:t>HERSO</w:t>
      </w:r>
      <w:r>
        <w:rPr>
          <w:spacing w:val="5"/>
          <w:w w:val="80"/>
        </w:rPr>
        <w:t> </w:t>
      </w:r>
      <w:r>
        <w:rPr>
          <w:w w:val="80"/>
        </w:rPr>
        <w:t>é</w:t>
      </w:r>
      <w:r>
        <w:rPr>
          <w:spacing w:val="8"/>
          <w:w w:val="80"/>
        </w:rPr>
        <w:t> </w:t>
      </w:r>
      <w:r>
        <w:rPr>
          <w:w w:val="80"/>
        </w:rPr>
        <w:t>caracterizado</w:t>
      </w:r>
      <w:r>
        <w:rPr>
          <w:spacing w:val="8"/>
          <w:w w:val="80"/>
        </w:rPr>
        <w:t> </w:t>
      </w:r>
      <w:r>
        <w:rPr>
          <w:w w:val="80"/>
        </w:rPr>
        <w:t>como</w:t>
      </w:r>
      <w:r>
        <w:rPr>
          <w:spacing w:val="5"/>
          <w:w w:val="80"/>
        </w:rPr>
        <w:t> </w:t>
      </w:r>
      <w:r>
        <w:rPr>
          <w:w w:val="80"/>
        </w:rPr>
        <w:t>Hospital</w:t>
      </w:r>
      <w:r>
        <w:rPr>
          <w:spacing w:val="3"/>
          <w:w w:val="80"/>
        </w:rPr>
        <w:t> </w:t>
      </w:r>
      <w:r>
        <w:rPr>
          <w:w w:val="80"/>
        </w:rPr>
        <w:t>Geral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Alta</w:t>
      </w:r>
      <w:r>
        <w:rPr>
          <w:spacing w:val="5"/>
          <w:w w:val="80"/>
        </w:rPr>
        <w:t> </w:t>
      </w:r>
      <w:r>
        <w:rPr>
          <w:w w:val="80"/>
        </w:rPr>
        <w:t>e</w:t>
      </w:r>
      <w:r>
        <w:rPr>
          <w:spacing w:val="6"/>
          <w:w w:val="80"/>
        </w:rPr>
        <w:t> </w:t>
      </w:r>
      <w:r>
        <w:rPr>
          <w:w w:val="80"/>
        </w:rPr>
        <w:t>Média</w:t>
      </w:r>
      <w:r>
        <w:rPr>
          <w:spacing w:val="4"/>
          <w:w w:val="80"/>
        </w:rPr>
        <w:t> </w:t>
      </w:r>
      <w:r>
        <w:rPr>
          <w:w w:val="80"/>
        </w:rPr>
        <w:t>Complexidade</w:t>
      </w:r>
      <w:r>
        <w:rPr>
          <w:spacing w:val="6"/>
          <w:w w:val="80"/>
        </w:rPr>
        <w:t> </w:t>
      </w:r>
      <w:r>
        <w:rPr>
          <w:w w:val="80"/>
        </w:rPr>
        <w:t>em</w:t>
      </w:r>
      <w:r>
        <w:rPr>
          <w:spacing w:val="6"/>
          <w:w w:val="80"/>
        </w:rPr>
        <w:t> </w:t>
      </w:r>
      <w:r>
        <w:rPr>
          <w:w w:val="80"/>
        </w:rPr>
        <w:t>Urgência</w:t>
      </w:r>
      <w:r>
        <w:rPr>
          <w:spacing w:val="1"/>
          <w:w w:val="80"/>
        </w:rPr>
        <w:t> </w:t>
      </w:r>
      <w:r>
        <w:rPr>
          <w:w w:val="80"/>
        </w:rPr>
        <w:t>e Emergência, inserido na Rede de Urgência e Emergência como porta de Entrada (aberta), conforme</w:t>
      </w:r>
      <w:r>
        <w:rPr>
          <w:spacing w:val="1"/>
          <w:w w:val="80"/>
        </w:rPr>
        <w:t> </w:t>
      </w:r>
      <w:r>
        <w:rPr>
          <w:w w:val="85"/>
        </w:rPr>
        <w:t>classificação de risco, com leitos clínicos, cirúrgicos e de terapia intensiva (UTI), prestando</w:t>
      </w:r>
      <w:r>
        <w:rPr>
          <w:spacing w:val="1"/>
          <w:w w:val="85"/>
        </w:rPr>
        <w:t> </w:t>
      </w:r>
      <w:r>
        <w:rPr>
          <w:w w:val="80"/>
        </w:rPr>
        <w:t>atendimento</w:t>
      </w:r>
      <w:r>
        <w:rPr>
          <w:spacing w:val="6"/>
          <w:w w:val="80"/>
        </w:rPr>
        <w:t> </w:t>
      </w:r>
      <w:r>
        <w:rPr>
          <w:w w:val="80"/>
        </w:rPr>
        <w:t>prioritariamente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Macrorregião</w:t>
      </w:r>
      <w:r>
        <w:rPr>
          <w:spacing w:val="5"/>
          <w:w w:val="80"/>
        </w:rPr>
        <w:t> </w:t>
      </w:r>
      <w:r>
        <w:rPr>
          <w:w w:val="80"/>
        </w:rPr>
        <w:t>Sudoeste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Goiás</w:t>
      </w:r>
      <w:r>
        <w:rPr>
          <w:spacing w:val="6"/>
          <w:w w:val="80"/>
        </w:rPr>
        <w:t> </w:t>
      </w:r>
      <w:r>
        <w:rPr>
          <w:w w:val="80"/>
        </w:rPr>
        <w:t>e</w:t>
      </w:r>
      <w:r>
        <w:rPr>
          <w:spacing w:val="4"/>
          <w:w w:val="80"/>
        </w:rPr>
        <w:t> </w:t>
      </w:r>
      <w:r>
        <w:rPr>
          <w:w w:val="80"/>
        </w:rPr>
        <w:t>demais</w:t>
      </w:r>
      <w:r>
        <w:rPr>
          <w:spacing w:val="5"/>
          <w:w w:val="80"/>
        </w:rPr>
        <w:t> </w:t>
      </w:r>
      <w:r>
        <w:rPr>
          <w:w w:val="80"/>
        </w:rPr>
        <w:t>Macrorregiões.</w:t>
      </w:r>
    </w:p>
    <w:p>
      <w:pPr>
        <w:pStyle w:val="BodyText"/>
        <w:ind w:left="182" w:right="120" w:firstLine="707"/>
        <w:jc w:val="both"/>
      </w:pPr>
      <w:r>
        <w:rPr>
          <w:w w:val="85"/>
        </w:rPr>
        <w:t>As metas quantitativas e qualitativas contratadas para operacionalização da unidade</w:t>
      </w:r>
      <w:r>
        <w:rPr>
          <w:spacing w:val="1"/>
          <w:w w:val="85"/>
        </w:rPr>
        <w:t> </w:t>
      </w:r>
      <w:r>
        <w:rPr>
          <w:w w:val="80"/>
        </w:rPr>
        <w:t>hospitalar</w:t>
      </w:r>
      <w:r>
        <w:rPr>
          <w:spacing w:val="3"/>
          <w:w w:val="80"/>
        </w:rPr>
        <w:t> </w:t>
      </w:r>
      <w:r>
        <w:rPr>
          <w:w w:val="80"/>
        </w:rPr>
        <w:t>sofreram</w:t>
      </w:r>
      <w:r>
        <w:rPr>
          <w:spacing w:val="1"/>
          <w:w w:val="80"/>
        </w:rPr>
        <w:t> </w:t>
      </w:r>
      <w:r>
        <w:rPr>
          <w:w w:val="80"/>
        </w:rPr>
        <w:t>alterações</w:t>
      </w:r>
      <w:r>
        <w:rPr>
          <w:spacing w:val="3"/>
          <w:w w:val="80"/>
        </w:rPr>
        <w:t> </w:t>
      </w:r>
      <w:r>
        <w:rPr>
          <w:w w:val="80"/>
        </w:rPr>
        <w:t>para</w:t>
      </w:r>
      <w:r>
        <w:rPr>
          <w:spacing w:val="1"/>
          <w:w w:val="80"/>
        </w:rPr>
        <w:t> </w:t>
      </w:r>
      <w:r>
        <w:rPr>
          <w:w w:val="80"/>
        </w:rPr>
        <w:t>adaptação</w:t>
      </w:r>
      <w:r>
        <w:rPr>
          <w:spacing w:val="5"/>
          <w:w w:val="80"/>
        </w:rPr>
        <w:t> </w:t>
      </w:r>
      <w:r>
        <w:rPr>
          <w:w w:val="80"/>
        </w:rPr>
        <w:t>ao</w:t>
      </w:r>
      <w:r>
        <w:rPr>
          <w:spacing w:val="4"/>
          <w:w w:val="80"/>
        </w:rPr>
        <w:t> </w:t>
      </w:r>
      <w:r>
        <w:rPr>
          <w:w w:val="80"/>
        </w:rPr>
        <w:t>perfil</w:t>
      </w:r>
      <w:r>
        <w:rPr>
          <w:spacing w:val="2"/>
          <w:w w:val="80"/>
        </w:rPr>
        <w:t> </w:t>
      </w:r>
      <w:r>
        <w:rPr>
          <w:w w:val="80"/>
        </w:rPr>
        <w:t>proposto</w:t>
      </w:r>
      <w:r>
        <w:rPr>
          <w:spacing w:val="4"/>
          <w:w w:val="80"/>
        </w:rPr>
        <w:t> </w:t>
      </w:r>
      <w:r>
        <w:rPr>
          <w:w w:val="80"/>
        </w:rPr>
        <w:t>pela</w:t>
      </w:r>
      <w:r>
        <w:rPr>
          <w:spacing w:val="5"/>
          <w:w w:val="80"/>
        </w:rPr>
        <w:t> </w:t>
      </w:r>
      <w:r>
        <w:rPr>
          <w:w w:val="80"/>
        </w:rPr>
        <w:t>SES/GO.</w:t>
      </w:r>
    </w:p>
    <w:p>
      <w:pPr>
        <w:pStyle w:val="BodyText"/>
        <w:spacing w:line="237" w:lineRule="auto"/>
        <w:ind w:left="182" w:right="112" w:firstLine="707"/>
        <w:jc w:val="both"/>
      </w:pPr>
      <w:r>
        <w:rPr>
          <w:w w:val="80"/>
        </w:rPr>
        <w:t>Para o funcionamento do HERSO, a partir de 17 de novembro passam a vigorar as seguintes</w:t>
      </w:r>
      <w:r>
        <w:rPr>
          <w:spacing w:val="1"/>
          <w:w w:val="80"/>
        </w:rPr>
        <w:t> </w:t>
      </w:r>
      <w:r>
        <w:rPr>
          <w:w w:val="90"/>
        </w:rPr>
        <w:t>linhas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contratação:</w:t>
      </w:r>
    </w:p>
    <w:p>
      <w:pPr>
        <w:pStyle w:val="BodyText"/>
        <w:rPr>
          <w:sz w:val="28"/>
        </w:rPr>
      </w:pPr>
    </w:p>
    <w:p>
      <w:pPr>
        <w:spacing w:before="229"/>
        <w:ind w:left="60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  <w:u w:val="single"/>
        </w:rPr>
        <w:t>Indicadores</w:t>
      </w:r>
      <w:r>
        <w:rPr>
          <w:rFonts w:ascii="Arial"/>
          <w:b/>
          <w:spacing w:val="22"/>
          <w:w w:val="80"/>
          <w:sz w:val="24"/>
          <w:u w:val="single"/>
        </w:rPr>
        <w:t> </w:t>
      </w:r>
      <w:r>
        <w:rPr>
          <w:rFonts w:ascii="Arial"/>
          <w:b/>
          <w:w w:val="80"/>
          <w:sz w:val="24"/>
          <w:u w:val="single"/>
        </w:rPr>
        <w:t>Quantitativos: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10" w:val="left" w:leader="none"/>
        </w:tabs>
        <w:spacing w:line="254" w:lineRule="auto" w:before="0" w:after="0"/>
        <w:ind w:left="609" w:right="110" w:hanging="360"/>
        <w:jc w:val="both"/>
        <w:rPr>
          <w:rFonts w:ascii="Arial MT" w:hAnsi="Arial MT"/>
          <w:sz w:val="24"/>
        </w:rPr>
      </w:pPr>
      <w:r>
        <w:rPr>
          <w:b/>
          <w:w w:val="80"/>
          <w:sz w:val="24"/>
          <w:u w:val="single"/>
        </w:rPr>
        <w:t>Internação (Saídas Hospitalares) –</w:t>
      </w:r>
      <w:r>
        <w:rPr>
          <w:b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 meta é atingir 496 (quatrocentos e noventa e seis) saídas,</w:t>
      </w:r>
      <w:r>
        <w:rPr>
          <w:rFonts w:ascii="Arial MT" w:hAnsi="Arial MT"/>
          <w:spacing w:val="-5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sendo 359 (trezentos e cinquenta e nove) de Clínica Cirúrgica, 52 (cinquenta e duas) de Clínica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w w:val="85"/>
          <w:sz w:val="24"/>
        </w:rPr>
        <w:t>Médica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e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85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(oitenta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e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cinco)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de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Clínica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Pediátrica;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609" w:val="left" w:leader="none"/>
          <w:tab w:pos="610" w:val="left" w:leader="none"/>
        </w:tabs>
        <w:spacing w:line="240" w:lineRule="auto" w:before="0" w:after="0"/>
        <w:ind w:left="609" w:right="0" w:hanging="361"/>
        <w:jc w:val="left"/>
        <w:rPr>
          <w:rFonts w:ascii="Arial MT" w:hAnsi="Arial MT"/>
          <w:sz w:val="24"/>
        </w:rPr>
      </w:pPr>
      <w:r>
        <w:rPr>
          <w:b/>
          <w:w w:val="80"/>
          <w:sz w:val="24"/>
          <w:u w:val="single"/>
        </w:rPr>
        <w:t>Cirurgias</w:t>
      </w:r>
      <w:r>
        <w:rPr>
          <w:b/>
          <w:spacing w:val="12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–</w:t>
      </w:r>
      <w:r>
        <w:rPr>
          <w:b/>
          <w:spacing w:val="14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</w:t>
      </w:r>
      <w:r>
        <w:rPr>
          <w:rFonts w:ascii="Arial MT" w:hAnsi="Arial MT"/>
          <w:spacing w:val="1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meta</w:t>
      </w:r>
      <w:r>
        <w:rPr>
          <w:rFonts w:ascii="Arial MT" w:hAnsi="Arial MT"/>
          <w:spacing w:val="12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é</w:t>
      </w:r>
      <w:r>
        <w:rPr>
          <w:rFonts w:ascii="Arial MT" w:hAnsi="Arial MT"/>
          <w:spacing w:val="16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realizar</w:t>
      </w:r>
      <w:r>
        <w:rPr>
          <w:rFonts w:ascii="Arial MT" w:hAnsi="Arial MT"/>
          <w:spacing w:val="1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200</w:t>
      </w:r>
      <w:r>
        <w:rPr>
          <w:rFonts w:ascii="Arial MT" w:hAnsi="Arial MT"/>
          <w:spacing w:val="1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(duzentas)</w:t>
      </w:r>
      <w:r>
        <w:rPr>
          <w:rFonts w:ascii="Arial MT" w:hAnsi="Arial MT"/>
          <w:spacing w:val="15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Cirurgias</w:t>
      </w:r>
      <w:r>
        <w:rPr>
          <w:rFonts w:ascii="Arial MT" w:hAnsi="Arial MT"/>
          <w:spacing w:val="7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Programadas;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610" w:val="left" w:leader="none"/>
        </w:tabs>
        <w:spacing w:line="254" w:lineRule="auto" w:before="0" w:after="0"/>
        <w:ind w:left="609" w:right="109" w:hanging="360"/>
        <w:jc w:val="both"/>
        <w:rPr>
          <w:rFonts w:ascii="Arial MT" w:hAnsi="Arial MT"/>
          <w:sz w:val="24"/>
        </w:rPr>
      </w:pPr>
      <w:r>
        <w:rPr>
          <w:b/>
          <w:w w:val="85"/>
          <w:sz w:val="24"/>
          <w:u w:val="single"/>
        </w:rPr>
        <w:t>Atendimento Ambulatorial </w:t>
      </w:r>
      <w:r>
        <w:rPr>
          <w:rFonts w:ascii="Arial MT" w:hAnsi="Arial MT"/>
          <w:w w:val="85"/>
          <w:sz w:val="24"/>
        </w:rPr>
        <w:t>- A meta é atingir 800 (oitocentas) consultas médicas, 500</w:t>
      </w:r>
      <w:r>
        <w:rPr>
          <w:rFonts w:ascii="Arial MT" w:hAnsi="Arial MT"/>
          <w:spacing w:val="1"/>
          <w:w w:val="85"/>
          <w:sz w:val="24"/>
        </w:rPr>
        <w:t> </w:t>
      </w:r>
      <w:r>
        <w:rPr>
          <w:rFonts w:ascii="Arial MT" w:hAnsi="Arial MT"/>
          <w:w w:val="80"/>
          <w:sz w:val="24"/>
        </w:rPr>
        <w:t>(quinhentas) consultas multiprofissionais por profissionais de nível superior não médico, ofertar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132</w:t>
      </w:r>
      <w:r>
        <w:rPr>
          <w:rFonts w:ascii="Arial MT" w:hAnsi="Arial MT"/>
          <w:spacing w:val="9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(centro</w:t>
      </w:r>
      <w:r>
        <w:rPr>
          <w:rFonts w:ascii="Arial MT" w:hAnsi="Arial MT"/>
          <w:spacing w:val="6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e</w:t>
      </w:r>
      <w:r>
        <w:rPr>
          <w:rFonts w:ascii="Arial MT" w:hAnsi="Arial MT"/>
          <w:spacing w:val="10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trinta</w:t>
      </w:r>
      <w:r>
        <w:rPr>
          <w:rFonts w:ascii="Arial MT" w:hAnsi="Arial MT"/>
          <w:spacing w:val="9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e</w:t>
      </w:r>
      <w:r>
        <w:rPr>
          <w:rFonts w:ascii="Arial MT" w:hAnsi="Arial MT"/>
          <w:spacing w:val="8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dois)</w:t>
      </w:r>
      <w:r>
        <w:rPr>
          <w:rFonts w:ascii="Arial MT" w:hAnsi="Arial MT"/>
          <w:spacing w:val="6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leitos</w:t>
      </w:r>
      <w:r>
        <w:rPr>
          <w:rFonts w:ascii="Arial MT" w:hAnsi="Arial MT"/>
          <w:spacing w:val="8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dia</w:t>
      </w:r>
      <w:r>
        <w:rPr>
          <w:rFonts w:ascii="Arial MT" w:hAnsi="Arial MT"/>
          <w:spacing w:val="10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e</w:t>
      </w:r>
      <w:r>
        <w:rPr>
          <w:rFonts w:ascii="Arial MT" w:hAnsi="Arial MT"/>
          <w:spacing w:val="7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100</w:t>
      </w:r>
      <w:r>
        <w:rPr>
          <w:rFonts w:ascii="Arial MT" w:hAnsi="Arial MT"/>
          <w:spacing w:val="7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(cem)</w:t>
      </w:r>
      <w:r>
        <w:rPr>
          <w:rFonts w:ascii="Arial MT" w:hAnsi="Arial MT"/>
          <w:spacing w:val="9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procedimentos</w:t>
      </w:r>
      <w:r>
        <w:rPr>
          <w:rFonts w:ascii="Arial MT" w:hAnsi="Arial MT"/>
          <w:spacing w:val="14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programados</w:t>
      </w:r>
      <w:r>
        <w:rPr>
          <w:rFonts w:ascii="Arial MT" w:hAnsi="Arial MT"/>
          <w:spacing w:val="7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ambulatoriais.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610" w:val="left" w:leader="none"/>
        </w:tabs>
        <w:spacing w:line="254" w:lineRule="auto" w:before="0" w:after="0"/>
        <w:ind w:left="609" w:right="111" w:hanging="360"/>
        <w:jc w:val="both"/>
        <w:rPr>
          <w:rFonts w:ascii="Arial MT" w:hAnsi="Arial MT"/>
          <w:sz w:val="24"/>
        </w:rPr>
      </w:pPr>
      <w:r>
        <w:rPr>
          <w:b/>
          <w:spacing w:val="-1"/>
          <w:w w:val="85"/>
          <w:sz w:val="24"/>
          <w:u w:val="single"/>
        </w:rPr>
        <w:t>Serviço</w:t>
      </w:r>
      <w:r>
        <w:rPr>
          <w:b/>
          <w:spacing w:val="-5"/>
          <w:w w:val="85"/>
          <w:sz w:val="24"/>
          <w:u w:val="single"/>
        </w:rPr>
        <w:t> </w:t>
      </w:r>
      <w:r>
        <w:rPr>
          <w:b/>
          <w:spacing w:val="-1"/>
          <w:w w:val="85"/>
          <w:sz w:val="24"/>
          <w:u w:val="single"/>
        </w:rPr>
        <w:t>de</w:t>
      </w:r>
      <w:r>
        <w:rPr>
          <w:b/>
          <w:spacing w:val="-4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Apoio</w:t>
      </w:r>
      <w:r>
        <w:rPr>
          <w:b/>
          <w:spacing w:val="-4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Diagnóstico</w:t>
      </w:r>
      <w:r>
        <w:rPr>
          <w:b/>
          <w:spacing w:val="-7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e</w:t>
      </w:r>
      <w:r>
        <w:rPr>
          <w:b/>
          <w:spacing w:val="-4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Terapêutico</w:t>
      </w:r>
      <w:r>
        <w:rPr>
          <w:b/>
          <w:spacing w:val="-3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Externo</w:t>
      </w:r>
      <w:r>
        <w:rPr>
          <w:b/>
          <w:spacing w:val="-5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(SADT</w:t>
      </w:r>
      <w:r>
        <w:rPr>
          <w:b/>
          <w:spacing w:val="-4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Externo)</w:t>
      </w:r>
      <w:r>
        <w:rPr>
          <w:b/>
          <w:spacing w:val="-7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–</w:t>
      </w:r>
      <w:r>
        <w:rPr>
          <w:b/>
          <w:spacing w:val="-5"/>
          <w:w w:val="85"/>
          <w:sz w:val="24"/>
          <w:u w:val="single"/>
        </w:rPr>
        <w:t> </w:t>
      </w:r>
      <w:r>
        <w:rPr>
          <w:rFonts w:ascii="Arial MT" w:hAnsi="Arial MT"/>
          <w:w w:val="85"/>
          <w:sz w:val="24"/>
        </w:rPr>
        <w:t>A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meta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é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realizar</w:t>
      </w:r>
      <w:r>
        <w:rPr>
          <w:rFonts w:ascii="Arial MT" w:hAnsi="Arial MT"/>
          <w:spacing w:val="-55"/>
          <w:w w:val="85"/>
          <w:sz w:val="24"/>
        </w:rPr>
        <w:t> </w:t>
      </w:r>
      <w:r>
        <w:rPr>
          <w:rFonts w:ascii="Arial MT" w:hAnsi="Arial MT"/>
          <w:w w:val="80"/>
          <w:sz w:val="24"/>
        </w:rPr>
        <w:t>615</w:t>
      </w:r>
      <w:r>
        <w:rPr>
          <w:rFonts w:ascii="Arial MT" w:hAnsi="Arial MT"/>
          <w:spacing w:val="20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(seiscentos</w:t>
      </w:r>
      <w:r>
        <w:rPr>
          <w:rFonts w:ascii="Arial MT" w:hAnsi="Arial MT"/>
          <w:spacing w:val="18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e</w:t>
      </w:r>
      <w:r>
        <w:rPr>
          <w:rFonts w:ascii="Arial MT" w:hAnsi="Arial MT"/>
          <w:spacing w:val="2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quinze)</w:t>
      </w:r>
      <w:r>
        <w:rPr>
          <w:rFonts w:ascii="Arial MT" w:hAnsi="Arial MT"/>
          <w:spacing w:val="2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exames</w:t>
      </w:r>
      <w:r>
        <w:rPr>
          <w:rFonts w:ascii="Arial MT" w:hAnsi="Arial MT"/>
          <w:spacing w:val="22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</w:t>
      </w:r>
      <w:r>
        <w:rPr>
          <w:rFonts w:ascii="Arial MT" w:hAnsi="Arial MT"/>
          <w:spacing w:val="20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pacientes</w:t>
      </w:r>
      <w:r>
        <w:rPr>
          <w:rFonts w:ascii="Arial MT" w:hAnsi="Arial MT"/>
          <w:spacing w:val="19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que</w:t>
      </w:r>
      <w:r>
        <w:rPr>
          <w:rFonts w:ascii="Arial MT" w:hAnsi="Arial MT"/>
          <w:spacing w:val="20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estão</w:t>
      </w:r>
      <w:r>
        <w:rPr>
          <w:rFonts w:ascii="Arial MT" w:hAnsi="Arial MT"/>
          <w:spacing w:val="2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sendo</w:t>
      </w:r>
      <w:r>
        <w:rPr>
          <w:rFonts w:ascii="Arial MT" w:hAnsi="Arial MT"/>
          <w:spacing w:val="20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atendidos</w:t>
      </w:r>
      <w:r>
        <w:rPr>
          <w:rFonts w:ascii="Arial MT" w:hAnsi="Arial MT"/>
          <w:spacing w:val="19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em</w:t>
      </w:r>
      <w:r>
        <w:rPr>
          <w:rFonts w:ascii="Arial MT" w:hAnsi="Arial MT"/>
          <w:spacing w:val="2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outras</w:t>
      </w:r>
      <w:r>
        <w:rPr>
          <w:rFonts w:ascii="Arial MT" w:hAnsi="Arial MT"/>
          <w:spacing w:val="22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unidades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da rede de saúde e que possuem a prescrição para realizar o referido exame, sendo devidamente</w:t>
      </w:r>
      <w:r>
        <w:rPr>
          <w:rFonts w:ascii="Arial MT" w:hAnsi="Arial MT"/>
          <w:spacing w:val="-51"/>
          <w:w w:val="80"/>
          <w:sz w:val="24"/>
        </w:rPr>
        <w:t> </w:t>
      </w:r>
      <w:r>
        <w:rPr>
          <w:rFonts w:ascii="Arial MT" w:hAnsi="Arial MT"/>
          <w:w w:val="85"/>
          <w:sz w:val="24"/>
        </w:rPr>
        <w:t>regulados pela Complexo Regulador Estadual, sendo 15 (quinze) Colangiopancreatografia</w:t>
      </w:r>
      <w:r>
        <w:rPr>
          <w:rFonts w:ascii="Arial MT" w:hAnsi="Arial MT"/>
          <w:spacing w:val="1"/>
          <w:w w:val="85"/>
          <w:sz w:val="24"/>
        </w:rPr>
        <w:t> </w:t>
      </w:r>
      <w:r>
        <w:rPr>
          <w:rFonts w:ascii="Arial MT" w:hAnsi="Arial MT"/>
          <w:spacing w:val="-1"/>
          <w:w w:val="85"/>
          <w:sz w:val="24"/>
        </w:rPr>
        <w:t>Retrógrada Endoscópica (CPRE), 200 (duzentos) Raio-X, </w:t>
      </w:r>
      <w:r>
        <w:rPr>
          <w:rFonts w:ascii="Arial MT" w:hAnsi="Arial MT"/>
          <w:w w:val="85"/>
          <w:sz w:val="24"/>
        </w:rPr>
        <w:t>200 (duzentos) Eletrocardiograma</w:t>
      </w:r>
      <w:r>
        <w:rPr>
          <w:rFonts w:ascii="Arial MT" w:hAnsi="Arial MT"/>
          <w:spacing w:val="1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(ECG)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e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200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(duzentas)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Tomografias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Computadorizadas.</w:t>
      </w:r>
    </w:p>
    <w:p>
      <w:pPr>
        <w:pStyle w:val="BodyText"/>
        <w:rPr>
          <w:sz w:val="28"/>
        </w:rPr>
      </w:pPr>
    </w:p>
    <w:p>
      <w:pPr>
        <w:pStyle w:val="BodyText"/>
        <w:spacing w:before="251"/>
        <w:ind w:left="182" w:right="112" w:firstLine="707"/>
        <w:jc w:val="both"/>
      </w:pPr>
      <w:r>
        <w:rPr>
          <w:w w:val="80"/>
        </w:rPr>
        <w:t>Os Atendimentos de Urgência e o Serviço de Apoio Diagnóstico e Terapêutico (SADT) para</w:t>
      </w:r>
      <w:r>
        <w:rPr>
          <w:spacing w:val="1"/>
          <w:w w:val="80"/>
        </w:rPr>
        <w:t> </w:t>
      </w:r>
      <w:r>
        <w:rPr>
          <w:w w:val="80"/>
        </w:rPr>
        <w:t>atendimento interno não compõem a Linha de Serviços para efeito de metas, porém o PARCEIRO</w:t>
      </w:r>
      <w:r>
        <w:rPr>
          <w:spacing w:val="1"/>
          <w:w w:val="80"/>
        </w:rPr>
        <w:t> </w:t>
      </w:r>
      <w:r>
        <w:rPr>
          <w:w w:val="80"/>
        </w:rPr>
        <w:t>PRIVADO</w:t>
      </w:r>
      <w:r>
        <w:rPr>
          <w:spacing w:val="21"/>
          <w:w w:val="80"/>
        </w:rPr>
        <w:t> </w:t>
      </w:r>
      <w:r>
        <w:rPr>
          <w:w w:val="80"/>
        </w:rPr>
        <w:t>deverá</w:t>
      </w:r>
      <w:r>
        <w:rPr>
          <w:spacing w:val="21"/>
          <w:w w:val="80"/>
        </w:rPr>
        <w:t> </w:t>
      </w:r>
      <w:r>
        <w:rPr>
          <w:w w:val="80"/>
        </w:rPr>
        <w:t>ofertar</w:t>
      </w:r>
      <w:r>
        <w:rPr>
          <w:spacing w:val="20"/>
          <w:w w:val="80"/>
        </w:rPr>
        <w:t> </w:t>
      </w:r>
      <w:r>
        <w:rPr>
          <w:w w:val="80"/>
        </w:rPr>
        <w:t>esses</w:t>
      </w:r>
      <w:r>
        <w:rPr>
          <w:spacing w:val="22"/>
          <w:w w:val="80"/>
        </w:rPr>
        <w:t> </w:t>
      </w:r>
      <w:r>
        <w:rPr>
          <w:w w:val="80"/>
        </w:rPr>
        <w:t>serviços</w:t>
      </w:r>
      <w:r>
        <w:rPr>
          <w:spacing w:val="21"/>
          <w:w w:val="80"/>
        </w:rPr>
        <w:t> </w:t>
      </w:r>
      <w:r>
        <w:rPr>
          <w:w w:val="80"/>
        </w:rPr>
        <w:t>conforme</w:t>
      </w:r>
      <w:r>
        <w:rPr>
          <w:spacing w:val="23"/>
          <w:w w:val="80"/>
        </w:rPr>
        <w:t> </w:t>
      </w:r>
      <w:r>
        <w:rPr>
          <w:w w:val="80"/>
        </w:rPr>
        <w:t>necessidade</w:t>
      </w:r>
      <w:r>
        <w:rPr>
          <w:spacing w:val="22"/>
          <w:w w:val="80"/>
        </w:rPr>
        <w:t> </w:t>
      </w:r>
      <w:r>
        <w:rPr>
          <w:w w:val="80"/>
        </w:rPr>
        <w:t>do</w:t>
      </w:r>
      <w:r>
        <w:rPr>
          <w:spacing w:val="23"/>
          <w:w w:val="80"/>
        </w:rPr>
        <w:t> </w:t>
      </w:r>
      <w:r>
        <w:rPr>
          <w:w w:val="80"/>
        </w:rPr>
        <w:t>usuário</w:t>
      </w:r>
      <w:r>
        <w:rPr>
          <w:spacing w:val="23"/>
          <w:w w:val="80"/>
        </w:rPr>
        <w:t> </w:t>
      </w:r>
      <w:r>
        <w:rPr>
          <w:w w:val="80"/>
        </w:rPr>
        <w:t>e</w:t>
      </w:r>
      <w:r>
        <w:rPr>
          <w:spacing w:val="22"/>
          <w:w w:val="80"/>
        </w:rPr>
        <w:t> </w:t>
      </w:r>
      <w:r>
        <w:rPr>
          <w:w w:val="80"/>
        </w:rPr>
        <w:t>informar</w:t>
      </w:r>
      <w:r>
        <w:rPr>
          <w:spacing w:val="20"/>
          <w:w w:val="80"/>
        </w:rPr>
        <w:t> </w:t>
      </w:r>
      <w:r>
        <w:rPr>
          <w:w w:val="80"/>
        </w:rPr>
        <w:t>mensalmente</w:t>
      </w:r>
      <w:r>
        <w:rPr>
          <w:spacing w:val="1"/>
          <w:w w:val="8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produção</w:t>
      </w:r>
      <w:r>
        <w:rPr>
          <w:spacing w:val="-7"/>
          <w:w w:val="90"/>
        </w:rPr>
        <w:t> </w:t>
      </w:r>
      <w:r>
        <w:rPr>
          <w:w w:val="90"/>
        </w:rPr>
        <w:t>realizada.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2"/>
        </w:rPr>
      </w:pPr>
    </w:p>
    <w:p>
      <w:pPr>
        <w:spacing w:before="0"/>
        <w:ind w:left="60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  <w:u w:val="single"/>
        </w:rPr>
        <w:t>Indicadores</w:t>
      </w:r>
      <w:r>
        <w:rPr>
          <w:rFonts w:ascii="Arial"/>
          <w:b/>
          <w:spacing w:val="18"/>
          <w:w w:val="80"/>
          <w:sz w:val="24"/>
          <w:u w:val="single"/>
        </w:rPr>
        <w:t> </w:t>
      </w:r>
      <w:r>
        <w:rPr>
          <w:rFonts w:ascii="Arial"/>
          <w:b/>
          <w:w w:val="80"/>
          <w:sz w:val="24"/>
          <w:u w:val="single"/>
        </w:rPr>
        <w:t>de</w:t>
      </w:r>
      <w:r>
        <w:rPr>
          <w:rFonts w:ascii="Arial"/>
          <w:b/>
          <w:spacing w:val="20"/>
          <w:w w:val="80"/>
          <w:sz w:val="24"/>
          <w:u w:val="single"/>
        </w:rPr>
        <w:t> </w:t>
      </w:r>
      <w:r>
        <w:rPr>
          <w:rFonts w:ascii="Arial"/>
          <w:b/>
          <w:w w:val="80"/>
          <w:sz w:val="24"/>
          <w:u w:val="single"/>
        </w:rPr>
        <w:t>Metas</w:t>
      </w:r>
      <w:r>
        <w:rPr>
          <w:rFonts w:ascii="Arial"/>
          <w:b/>
          <w:spacing w:val="19"/>
          <w:w w:val="80"/>
          <w:sz w:val="24"/>
          <w:u w:val="single"/>
        </w:rPr>
        <w:t> </w:t>
      </w:r>
      <w:r>
        <w:rPr>
          <w:rFonts w:ascii="Arial"/>
          <w:b/>
          <w:w w:val="80"/>
          <w:sz w:val="24"/>
          <w:u w:val="single"/>
        </w:rPr>
        <w:t>de</w:t>
      </w:r>
      <w:r>
        <w:rPr>
          <w:rFonts w:ascii="Arial"/>
          <w:b/>
          <w:spacing w:val="18"/>
          <w:w w:val="80"/>
          <w:sz w:val="24"/>
          <w:u w:val="single"/>
        </w:rPr>
        <w:t> </w:t>
      </w:r>
      <w:r>
        <w:rPr>
          <w:rFonts w:ascii="Arial"/>
          <w:b/>
          <w:w w:val="80"/>
          <w:sz w:val="24"/>
          <w:u w:val="single"/>
        </w:rPr>
        <w:t>Qualidade/Desempenho:</w:t>
      </w:r>
    </w:p>
    <w:p>
      <w:pPr>
        <w:spacing w:after="0"/>
        <w:jc w:val="left"/>
        <w:rPr>
          <w:rFonts w:ascii="Arial"/>
          <w:sz w:val="24"/>
        </w:rPr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610" w:val="left" w:leader="none"/>
        </w:tabs>
        <w:spacing w:line="252" w:lineRule="auto" w:before="101" w:after="0"/>
        <w:ind w:left="609" w:right="118" w:hanging="360"/>
        <w:jc w:val="both"/>
        <w:rPr>
          <w:rFonts w:ascii="Arial MT" w:hAnsi="Arial MT"/>
          <w:sz w:val="24"/>
        </w:rPr>
      </w:pPr>
      <w:r>
        <w:rPr>
          <w:b/>
          <w:w w:val="80"/>
          <w:sz w:val="24"/>
          <w:u w:val="single"/>
        </w:rPr>
        <w:t>Taxa de Ocupação Hospitalar</w:t>
      </w:r>
      <w:r>
        <w:rPr>
          <w:b/>
          <w:w w:val="80"/>
          <w:sz w:val="24"/>
        </w:rPr>
        <w:t> – </w:t>
      </w:r>
      <w:r>
        <w:rPr>
          <w:rFonts w:ascii="Arial MT" w:hAnsi="Arial MT"/>
          <w:w w:val="80"/>
          <w:sz w:val="24"/>
        </w:rPr>
        <w:t>Manter a ocupação dos leitos hospitalares em 85% ou mais.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w w:val="90"/>
          <w:sz w:val="24"/>
        </w:rPr>
        <w:t>Será</w:t>
      </w:r>
      <w:r>
        <w:rPr>
          <w:rFonts w:ascii="Arial MT" w:hAnsi="Arial MT"/>
          <w:spacing w:val="-9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calculado</w:t>
      </w:r>
      <w:r>
        <w:rPr>
          <w:rFonts w:ascii="Arial MT" w:hAnsi="Arial MT"/>
          <w:spacing w:val="-10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através</w:t>
      </w:r>
      <w:r>
        <w:rPr>
          <w:rFonts w:ascii="Arial MT" w:hAnsi="Arial MT"/>
          <w:spacing w:val="-9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da</w:t>
      </w:r>
      <w:r>
        <w:rPr>
          <w:rFonts w:ascii="Arial MT" w:hAnsi="Arial MT"/>
          <w:spacing w:val="-8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fórmula:</w:t>
      </w:r>
    </w:p>
    <w:p>
      <w:pPr>
        <w:pStyle w:val="BodyText"/>
        <w:spacing w:before="5"/>
        <w:ind w:left="609"/>
        <w:jc w:val="both"/>
      </w:pPr>
      <w:r>
        <w:rPr>
          <w:w w:val="80"/>
        </w:rPr>
        <w:t>[Total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Pacientes-dia</w:t>
      </w:r>
      <w:r>
        <w:rPr>
          <w:spacing w:val="9"/>
          <w:w w:val="80"/>
        </w:rPr>
        <w:t> </w:t>
      </w:r>
      <w:r>
        <w:rPr>
          <w:w w:val="80"/>
        </w:rPr>
        <w:t>no</w:t>
      </w:r>
      <w:r>
        <w:rPr>
          <w:spacing w:val="9"/>
          <w:w w:val="80"/>
        </w:rPr>
        <w:t> </w:t>
      </w:r>
      <w:r>
        <w:rPr>
          <w:w w:val="80"/>
        </w:rPr>
        <w:t>período</w:t>
      </w:r>
      <w:r>
        <w:rPr>
          <w:spacing w:val="9"/>
          <w:w w:val="80"/>
        </w:rPr>
        <w:t> </w:t>
      </w:r>
      <w:r>
        <w:rPr>
          <w:w w:val="80"/>
        </w:rPr>
        <w:t>/</w:t>
      </w:r>
      <w:r>
        <w:rPr>
          <w:spacing w:val="12"/>
          <w:w w:val="80"/>
        </w:rPr>
        <w:t> </w:t>
      </w:r>
      <w:r>
        <w:rPr>
          <w:w w:val="80"/>
        </w:rPr>
        <w:t>Total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leitos</w:t>
      </w:r>
      <w:r>
        <w:rPr>
          <w:spacing w:val="8"/>
          <w:w w:val="80"/>
        </w:rPr>
        <w:t> </w:t>
      </w:r>
      <w:r>
        <w:rPr>
          <w:w w:val="80"/>
        </w:rPr>
        <w:t>operacionais-dia</w:t>
      </w:r>
      <w:r>
        <w:rPr>
          <w:spacing w:val="9"/>
          <w:w w:val="80"/>
        </w:rPr>
        <w:t> </w:t>
      </w:r>
      <w:r>
        <w:rPr>
          <w:w w:val="80"/>
        </w:rPr>
        <w:t>do</w:t>
      </w:r>
      <w:r>
        <w:rPr>
          <w:spacing w:val="10"/>
          <w:w w:val="80"/>
        </w:rPr>
        <w:t> </w:t>
      </w:r>
      <w:r>
        <w:rPr>
          <w:w w:val="80"/>
        </w:rPr>
        <w:t>período]</w:t>
      </w:r>
      <w:r>
        <w:rPr>
          <w:spacing w:val="11"/>
          <w:w w:val="80"/>
        </w:rPr>
        <w:t> </w:t>
      </w:r>
      <w:r>
        <w:rPr>
          <w:w w:val="80"/>
        </w:rPr>
        <w:t>x</w:t>
      </w:r>
      <w:r>
        <w:rPr>
          <w:spacing w:val="11"/>
          <w:w w:val="80"/>
        </w:rPr>
        <w:t> </w:t>
      </w:r>
      <w:r>
        <w:rPr>
          <w:w w:val="80"/>
        </w:rPr>
        <w:t>100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610" w:val="left" w:leader="none"/>
        </w:tabs>
        <w:spacing w:line="254" w:lineRule="auto" w:before="0" w:after="0"/>
        <w:ind w:left="609" w:right="115" w:hanging="360"/>
        <w:jc w:val="both"/>
        <w:rPr>
          <w:rFonts w:ascii="Arial MT" w:hAnsi="Arial MT"/>
          <w:sz w:val="24"/>
        </w:rPr>
      </w:pPr>
      <w:r>
        <w:rPr>
          <w:b/>
          <w:w w:val="85"/>
          <w:sz w:val="24"/>
          <w:u w:val="single"/>
        </w:rPr>
        <w:t>Média</w:t>
      </w:r>
      <w:r>
        <w:rPr>
          <w:b/>
          <w:spacing w:val="-2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de</w:t>
      </w:r>
      <w:r>
        <w:rPr>
          <w:b/>
          <w:spacing w:val="-2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Permanência Hospitalar</w:t>
      </w:r>
      <w:r>
        <w:rPr>
          <w:b/>
          <w:spacing w:val="-3"/>
          <w:w w:val="85"/>
          <w:sz w:val="24"/>
        </w:rPr>
        <w:t> </w:t>
      </w:r>
      <w:r>
        <w:rPr>
          <w:b/>
          <w:w w:val="85"/>
          <w:sz w:val="24"/>
        </w:rPr>
        <w:t>–</w:t>
      </w:r>
      <w:r>
        <w:rPr>
          <w:b/>
          <w:spacing w:val="-2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Manter</w:t>
      </w:r>
      <w:r>
        <w:rPr>
          <w:rFonts w:ascii="Arial MT" w:hAnsi="Arial MT"/>
          <w:spacing w:val="-2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a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média</w:t>
      </w:r>
      <w:r>
        <w:rPr>
          <w:rFonts w:ascii="Arial MT" w:hAnsi="Arial MT"/>
          <w:spacing w:val="-1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de</w:t>
      </w:r>
      <w:r>
        <w:rPr>
          <w:rFonts w:ascii="Arial MT" w:hAnsi="Arial MT"/>
          <w:spacing w:val="-2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permanência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em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5</w:t>
      </w:r>
      <w:r>
        <w:rPr>
          <w:rFonts w:ascii="Arial MT" w:hAnsi="Arial MT"/>
          <w:spacing w:val="-2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dias</w:t>
      </w:r>
      <w:r>
        <w:rPr>
          <w:rFonts w:ascii="Arial MT" w:hAnsi="Arial MT"/>
          <w:spacing w:val="-2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ou</w:t>
      </w:r>
      <w:r>
        <w:rPr>
          <w:rFonts w:ascii="Arial MT" w:hAnsi="Arial MT"/>
          <w:spacing w:val="-1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menos.</w:t>
      </w:r>
      <w:r>
        <w:rPr>
          <w:rFonts w:ascii="Arial MT" w:hAnsi="Arial MT"/>
          <w:spacing w:val="-54"/>
          <w:w w:val="85"/>
          <w:sz w:val="24"/>
        </w:rPr>
        <w:t> </w:t>
      </w:r>
      <w:r>
        <w:rPr>
          <w:rFonts w:ascii="Arial MT" w:hAnsi="Arial MT"/>
          <w:w w:val="90"/>
          <w:sz w:val="24"/>
        </w:rPr>
        <w:t>Será</w:t>
      </w:r>
      <w:r>
        <w:rPr>
          <w:rFonts w:ascii="Arial MT" w:hAnsi="Arial MT"/>
          <w:spacing w:val="-9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calculada</w:t>
      </w:r>
      <w:r>
        <w:rPr>
          <w:rFonts w:ascii="Arial MT" w:hAnsi="Arial MT"/>
          <w:spacing w:val="-10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através</w:t>
      </w:r>
      <w:r>
        <w:rPr>
          <w:rFonts w:ascii="Arial MT" w:hAnsi="Arial MT"/>
          <w:spacing w:val="-9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da</w:t>
      </w:r>
      <w:r>
        <w:rPr>
          <w:rFonts w:ascii="Arial MT" w:hAnsi="Arial MT"/>
          <w:spacing w:val="-8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fórmula:</w:t>
      </w:r>
    </w:p>
    <w:p>
      <w:pPr>
        <w:pStyle w:val="BodyText"/>
        <w:ind w:left="609"/>
        <w:jc w:val="both"/>
      </w:pPr>
      <w:r>
        <w:rPr>
          <w:w w:val="80"/>
        </w:rPr>
        <w:t>[Total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pacientes-dia</w:t>
      </w:r>
      <w:r>
        <w:rPr>
          <w:spacing w:val="9"/>
          <w:w w:val="80"/>
        </w:rPr>
        <w:t> </w:t>
      </w:r>
      <w:r>
        <w:rPr>
          <w:w w:val="80"/>
        </w:rPr>
        <w:t>no</w:t>
      </w:r>
      <w:r>
        <w:rPr>
          <w:spacing w:val="8"/>
          <w:w w:val="80"/>
        </w:rPr>
        <w:t> </w:t>
      </w:r>
      <w:r>
        <w:rPr>
          <w:w w:val="80"/>
        </w:rPr>
        <w:t>período</w:t>
      </w:r>
      <w:r>
        <w:rPr>
          <w:spacing w:val="9"/>
          <w:w w:val="80"/>
        </w:rPr>
        <w:t> </w:t>
      </w:r>
      <w:r>
        <w:rPr>
          <w:w w:val="80"/>
        </w:rPr>
        <w:t>/</w:t>
      </w:r>
      <w:r>
        <w:rPr>
          <w:spacing w:val="11"/>
          <w:w w:val="80"/>
        </w:rPr>
        <w:t> </w:t>
      </w:r>
      <w:r>
        <w:rPr>
          <w:w w:val="80"/>
        </w:rPr>
        <w:t>Total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saídas</w:t>
      </w:r>
      <w:r>
        <w:rPr>
          <w:spacing w:val="9"/>
          <w:w w:val="80"/>
        </w:rPr>
        <w:t> </w:t>
      </w:r>
      <w:r>
        <w:rPr>
          <w:w w:val="80"/>
        </w:rPr>
        <w:t>no</w:t>
      </w:r>
      <w:r>
        <w:rPr>
          <w:spacing w:val="8"/>
          <w:w w:val="80"/>
        </w:rPr>
        <w:t> </w:t>
      </w:r>
      <w:r>
        <w:rPr>
          <w:w w:val="80"/>
        </w:rPr>
        <w:t>período]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610" w:val="left" w:leader="none"/>
        </w:tabs>
        <w:spacing w:line="254" w:lineRule="auto" w:before="0" w:after="0"/>
        <w:ind w:left="609" w:right="113" w:hanging="360"/>
        <w:jc w:val="both"/>
        <w:rPr>
          <w:rFonts w:ascii="Arial MT" w:hAnsi="Arial MT"/>
          <w:sz w:val="24"/>
        </w:rPr>
      </w:pPr>
      <w:r>
        <w:rPr>
          <w:b/>
          <w:w w:val="85"/>
          <w:sz w:val="24"/>
          <w:u w:val="single"/>
        </w:rPr>
        <w:t>Índice de Intervalo de Substituição –</w:t>
      </w:r>
      <w:r>
        <w:rPr>
          <w:b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Manter o tempo médio de desocupação do leito com</w:t>
      </w:r>
      <w:r>
        <w:rPr>
          <w:rFonts w:ascii="Arial MT" w:hAnsi="Arial MT"/>
          <w:spacing w:val="-54"/>
          <w:w w:val="85"/>
          <w:sz w:val="24"/>
        </w:rPr>
        <w:t> </w:t>
      </w:r>
      <w:r>
        <w:rPr>
          <w:rFonts w:ascii="Arial MT" w:hAnsi="Arial MT"/>
          <w:w w:val="80"/>
          <w:sz w:val="24"/>
        </w:rPr>
        <w:t>intervalo máximo de 21 (vinte e uma) horas ou tempo inferior. Será calculado através da fórmula: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w w:val="85"/>
          <w:sz w:val="24"/>
        </w:rPr>
        <w:t>[(100-Taxa de ocupação hospitalar) x Média de tempo de permanência] / Taxa de ocupação</w:t>
      </w:r>
      <w:r>
        <w:rPr>
          <w:rFonts w:ascii="Arial MT" w:hAnsi="Arial MT"/>
          <w:spacing w:val="-54"/>
          <w:w w:val="85"/>
          <w:sz w:val="24"/>
        </w:rPr>
        <w:t> </w:t>
      </w:r>
      <w:r>
        <w:rPr>
          <w:rFonts w:ascii="Arial MT" w:hAnsi="Arial MT"/>
          <w:w w:val="90"/>
          <w:sz w:val="24"/>
        </w:rPr>
        <w:t>hospitalar]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610" w:val="left" w:leader="none"/>
        </w:tabs>
        <w:spacing w:line="254" w:lineRule="auto" w:before="0" w:after="0"/>
        <w:ind w:left="609" w:right="108" w:hanging="360"/>
        <w:jc w:val="both"/>
        <w:rPr>
          <w:rFonts w:ascii="Arial MT" w:hAnsi="Arial MT"/>
          <w:sz w:val="24"/>
        </w:rPr>
      </w:pPr>
      <w:r>
        <w:rPr>
          <w:b/>
          <w:w w:val="85"/>
          <w:sz w:val="24"/>
          <w:u w:val="single"/>
        </w:rPr>
        <w:t>Taxa</w:t>
      </w:r>
      <w:r>
        <w:rPr>
          <w:b/>
          <w:spacing w:val="-5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de</w:t>
      </w:r>
      <w:r>
        <w:rPr>
          <w:b/>
          <w:spacing w:val="-1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Readmissão</w:t>
      </w:r>
      <w:r>
        <w:rPr>
          <w:b/>
          <w:spacing w:val="-5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em</w:t>
      </w:r>
      <w:r>
        <w:rPr>
          <w:b/>
          <w:spacing w:val="-7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UTI</w:t>
      </w:r>
      <w:r>
        <w:rPr>
          <w:b/>
          <w:spacing w:val="-3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em</w:t>
      </w:r>
      <w:r>
        <w:rPr>
          <w:b/>
          <w:spacing w:val="-5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até</w:t>
      </w:r>
      <w:r>
        <w:rPr>
          <w:b/>
          <w:spacing w:val="-5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48</w:t>
      </w:r>
      <w:r>
        <w:rPr>
          <w:b/>
          <w:spacing w:val="-4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horas</w:t>
      </w:r>
      <w:r>
        <w:rPr>
          <w:b/>
          <w:spacing w:val="-1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–</w:t>
      </w:r>
      <w:r>
        <w:rPr>
          <w:b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Manter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a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taxa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de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até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5%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de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pacientes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que</w:t>
      </w:r>
      <w:r>
        <w:rPr>
          <w:rFonts w:ascii="Arial MT" w:hAnsi="Arial MT"/>
          <w:spacing w:val="-54"/>
          <w:w w:val="85"/>
          <w:sz w:val="24"/>
        </w:rPr>
        <w:t> </w:t>
      </w:r>
      <w:r>
        <w:rPr>
          <w:rFonts w:ascii="Arial MT" w:hAnsi="Arial MT"/>
          <w:w w:val="80"/>
          <w:sz w:val="24"/>
        </w:rPr>
        <w:t>retornaram </w:t>
      </w:r>
      <w:r>
        <w:rPr>
          <w:rFonts w:ascii="Arial MT" w:hAnsi="Arial MT"/>
          <w:w w:val="70"/>
          <w:sz w:val="24"/>
        </w:rPr>
        <w:t>à </w:t>
      </w:r>
      <w:r>
        <w:rPr>
          <w:rFonts w:ascii="Arial MT" w:hAnsi="Arial MT"/>
          <w:w w:val="80"/>
          <w:sz w:val="24"/>
        </w:rPr>
        <w:t>UTI do hospital em até́ 48 horas desde a última vez que deixaram a UTI após a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primeira</w:t>
      </w:r>
      <w:r>
        <w:rPr>
          <w:rFonts w:ascii="Arial MT" w:hAnsi="Arial MT"/>
          <w:spacing w:val="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admissão. Será</w:t>
      </w:r>
      <w:r>
        <w:rPr>
          <w:rFonts w:ascii="Arial MT" w:hAnsi="Arial MT"/>
          <w:spacing w:val="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calculada através</w:t>
      </w:r>
      <w:r>
        <w:rPr>
          <w:rFonts w:ascii="Arial MT" w:hAnsi="Arial MT"/>
          <w:spacing w:val="2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da</w:t>
      </w:r>
      <w:r>
        <w:rPr>
          <w:rFonts w:ascii="Arial MT" w:hAnsi="Arial MT"/>
          <w:spacing w:val="2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fórmula:</w:t>
      </w:r>
    </w:p>
    <w:p>
      <w:pPr>
        <w:pStyle w:val="BodyText"/>
        <w:spacing w:before="1"/>
        <w:ind w:left="609"/>
        <w:jc w:val="both"/>
      </w:pPr>
      <w:r>
        <w:rPr>
          <w:w w:val="80"/>
        </w:rPr>
        <w:t>[Nº de retornos</w:t>
      </w:r>
      <w:r>
        <w:rPr>
          <w:spacing w:val="-3"/>
          <w:w w:val="80"/>
        </w:rPr>
        <w:t> </w:t>
      </w:r>
      <w:r>
        <w:rPr>
          <w:w w:val="80"/>
        </w:rPr>
        <w:t>em</w:t>
      </w:r>
      <w:r>
        <w:rPr>
          <w:spacing w:val="-1"/>
          <w:w w:val="80"/>
        </w:rPr>
        <w:t> </w:t>
      </w:r>
      <w:r>
        <w:rPr>
          <w:w w:val="80"/>
        </w:rPr>
        <w:t>até́</w:t>
      </w:r>
      <w:r>
        <w:rPr>
          <w:spacing w:val="-1"/>
          <w:w w:val="80"/>
        </w:rPr>
        <w:t> </w:t>
      </w:r>
      <w:r>
        <w:rPr>
          <w:w w:val="80"/>
        </w:rPr>
        <w:t>48</w:t>
      </w:r>
      <w:r>
        <w:rPr>
          <w:spacing w:val="-2"/>
          <w:w w:val="80"/>
        </w:rPr>
        <w:t> </w:t>
      </w:r>
      <w:r>
        <w:rPr>
          <w:w w:val="80"/>
        </w:rPr>
        <w:t>horas/ Nº</w:t>
      </w:r>
      <w:r>
        <w:rPr>
          <w:spacing w:val="-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saídas</w:t>
      </w:r>
      <w:r>
        <w:rPr>
          <w:spacing w:val="-1"/>
          <w:w w:val="80"/>
        </w:rPr>
        <w:t> </w:t>
      </w:r>
      <w:r>
        <w:rPr>
          <w:w w:val="80"/>
        </w:rPr>
        <w:t>da UTI,</w:t>
      </w:r>
      <w:r>
        <w:rPr>
          <w:spacing w:val="-2"/>
          <w:w w:val="80"/>
        </w:rPr>
        <w:t> </w:t>
      </w:r>
      <w:r>
        <w:rPr>
          <w:w w:val="80"/>
        </w:rPr>
        <w:t>por</w:t>
      </w:r>
      <w:r>
        <w:rPr>
          <w:spacing w:val="1"/>
          <w:w w:val="80"/>
        </w:rPr>
        <w:t> </w:t>
      </w:r>
      <w:r>
        <w:rPr>
          <w:w w:val="80"/>
        </w:rPr>
        <w:t>alta] x</w:t>
      </w:r>
      <w:r>
        <w:rPr>
          <w:spacing w:val="-2"/>
          <w:w w:val="80"/>
        </w:rPr>
        <w:t> </w:t>
      </w:r>
      <w:r>
        <w:rPr>
          <w:w w:val="80"/>
        </w:rPr>
        <w:t>100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609" w:val="left" w:leader="none"/>
          <w:tab w:pos="610" w:val="left" w:leader="none"/>
        </w:tabs>
        <w:spacing w:line="254" w:lineRule="auto" w:before="0" w:after="0"/>
        <w:ind w:left="609" w:right="111" w:hanging="360"/>
        <w:jc w:val="left"/>
        <w:rPr>
          <w:rFonts w:ascii="Arial MT" w:hAnsi="Arial MT"/>
          <w:sz w:val="24"/>
        </w:rPr>
      </w:pPr>
      <w:r>
        <w:rPr>
          <w:b/>
          <w:w w:val="80"/>
          <w:sz w:val="24"/>
          <w:u w:val="single"/>
        </w:rPr>
        <w:t>Taxa</w:t>
      </w:r>
      <w:r>
        <w:rPr>
          <w:b/>
          <w:spacing w:val="11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de</w:t>
      </w:r>
      <w:r>
        <w:rPr>
          <w:b/>
          <w:spacing w:val="13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Readmissão</w:t>
      </w:r>
      <w:r>
        <w:rPr>
          <w:b/>
          <w:spacing w:val="10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Hospitalar</w:t>
      </w:r>
      <w:r>
        <w:rPr>
          <w:b/>
          <w:spacing w:val="10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em</w:t>
      </w:r>
      <w:r>
        <w:rPr>
          <w:b/>
          <w:spacing w:val="10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até</w:t>
      </w:r>
      <w:r>
        <w:rPr>
          <w:b/>
          <w:spacing w:val="10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29</w:t>
      </w:r>
      <w:r>
        <w:rPr>
          <w:b/>
          <w:spacing w:val="11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dias</w:t>
      </w:r>
      <w:r>
        <w:rPr>
          <w:b/>
          <w:spacing w:val="17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–</w:t>
      </w:r>
      <w:r>
        <w:rPr>
          <w:b/>
          <w:spacing w:val="13"/>
          <w:w w:val="80"/>
          <w:sz w:val="24"/>
          <w:u w:val="single"/>
        </w:rPr>
        <w:t> </w:t>
      </w:r>
      <w:r>
        <w:rPr>
          <w:rFonts w:ascii="Arial MT" w:hAnsi="Arial MT"/>
          <w:w w:val="80"/>
          <w:sz w:val="24"/>
        </w:rPr>
        <w:t>Manter</w:t>
      </w:r>
      <w:r>
        <w:rPr>
          <w:rFonts w:ascii="Arial MT" w:hAnsi="Arial MT"/>
          <w:spacing w:val="9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em</w:t>
      </w:r>
      <w:r>
        <w:rPr>
          <w:rFonts w:ascii="Arial MT" w:hAnsi="Arial MT"/>
          <w:spacing w:val="9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até</w:t>
      </w:r>
      <w:r>
        <w:rPr>
          <w:rFonts w:ascii="Arial MT" w:hAnsi="Arial MT"/>
          <w:spacing w:val="1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20%</w:t>
      </w:r>
      <w:r>
        <w:rPr>
          <w:rFonts w:ascii="Arial MT" w:hAnsi="Arial MT"/>
          <w:spacing w:val="12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</w:t>
      </w:r>
      <w:r>
        <w:rPr>
          <w:rFonts w:ascii="Arial MT" w:hAnsi="Arial MT"/>
          <w:spacing w:val="14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taxa</w:t>
      </w:r>
      <w:r>
        <w:rPr>
          <w:rFonts w:ascii="Arial MT" w:hAnsi="Arial MT"/>
          <w:spacing w:val="1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de</w:t>
      </w:r>
      <w:r>
        <w:rPr>
          <w:rFonts w:ascii="Arial MT" w:hAnsi="Arial MT"/>
          <w:spacing w:val="1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pessoas</w:t>
      </w:r>
      <w:r>
        <w:rPr>
          <w:rFonts w:ascii="Arial MT" w:hAnsi="Arial MT"/>
          <w:spacing w:val="10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que</w:t>
      </w:r>
      <w:r>
        <w:rPr>
          <w:rFonts w:ascii="Arial MT" w:hAnsi="Arial MT"/>
          <w:spacing w:val="-50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retornaram</w:t>
      </w:r>
      <w:r>
        <w:rPr>
          <w:rFonts w:ascii="Arial MT" w:hAnsi="Arial MT"/>
          <w:spacing w:val="15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ao</w:t>
      </w:r>
      <w:r>
        <w:rPr>
          <w:rFonts w:ascii="Arial MT" w:hAnsi="Arial MT"/>
          <w:spacing w:val="17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hospital</w:t>
      </w:r>
      <w:r>
        <w:rPr>
          <w:rFonts w:ascii="Arial MT" w:hAnsi="Arial MT"/>
          <w:spacing w:val="16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em</w:t>
      </w:r>
      <w:r>
        <w:rPr>
          <w:rFonts w:ascii="Arial MT" w:hAnsi="Arial MT"/>
          <w:spacing w:val="12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até́</w:t>
      </w:r>
      <w:r>
        <w:rPr>
          <w:rFonts w:ascii="Arial MT" w:hAnsi="Arial MT"/>
          <w:spacing w:val="15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29</w:t>
      </w:r>
      <w:r>
        <w:rPr>
          <w:rFonts w:ascii="Arial MT" w:hAnsi="Arial MT"/>
          <w:spacing w:val="17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dias</w:t>
      </w:r>
      <w:r>
        <w:rPr>
          <w:rFonts w:ascii="Arial MT" w:hAnsi="Arial MT"/>
          <w:spacing w:val="16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desde</w:t>
      </w:r>
      <w:r>
        <w:rPr>
          <w:rFonts w:ascii="Arial MT" w:hAnsi="Arial MT"/>
          <w:spacing w:val="16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</w:t>
      </w:r>
      <w:r>
        <w:rPr>
          <w:rFonts w:ascii="Arial MT" w:hAnsi="Arial MT"/>
          <w:spacing w:val="15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última</w:t>
      </w:r>
      <w:r>
        <w:rPr>
          <w:rFonts w:ascii="Arial MT" w:hAnsi="Arial MT"/>
          <w:spacing w:val="15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vez</w:t>
      </w:r>
      <w:r>
        <w:rPr>
          <w:rFonts w:ascii="Arial MT" w:hAnsi="Arial MT"/>
          <w:spacing w:val="16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que</w:t>
      </w:r>
      <w:r>
        <w:rPr>
          <w:rFonts w:ascii="Arial MT" w:hAnsi="Arial MT"/>
          <w:spacing w:val="16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deixaram</w:t>
      </w:r>
      <w:r>
        <w:rPr>
          <w:rFonts w:ascii="Arial MT" w:hAnsi="Arial MT"/>
          <w:spacing w:val="16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</w:t>
      </w:r>
      <w:r>
        <w:rPr>
          <w:rFonts w:ascii="Arial MT" w:hAnsi="Arial MT"/>
          <w:spacing w:val="17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unidade</w:t>
      </w:r>
      <w:r>
        <w:rPr>
          <w:rFonts w:ascii="Arial MT" w:hAnsi="Arial MT"/>
          <w:spacing w:val="17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hospitalar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após a primeira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admissão. O</w:t>
      </w:r>
      <w:r>
        <w:rPr>
          <w:rFonts w:ascii="Arial MT" w:hAnsi="Arial MT"/>
          <w:spacing w:val="40"/>
          <w:sz w:val="24"/>
        </w:rPr>
        <w:t> </w:t>
      </w:r>
      <w:r>
        <w:rPr>
          <w:rFonts w:ascii="Arial MT" w:hAnsi="Arial MT"/>
          <w:w w:val="80"/>
          <w:sz w:val="24"/>
        </w:rPr>
        <w:t>acompanhamento do</w:t>
      </w:r>
      <w:r>
        <w:rPr>
          <w:rFonts w:ascii="Arial MT" w:hAnsi="Arial MT"/>
          <w:spacing w:val="40"/>
          <w:sz w:val="24"/>
        </w:rPr>
        <w:t> </w:t>
      </w:r>
      <w:r>
        <w:rPr>
          <w:rFonts w:ascii="Arial MT" w:hAnsi="Arial MT"/>
          <w:w w:val="80"/>
          <w:sz w:val="24"/>
        </w:rPr>
        <w:t>indicador deve ser realizado</w:t>
      </w:r>
      <w:r>
        <w:rPr>
          <w:rFonts w:ascii="Arial MT" w:hAnsi="Arial MT"/>
          <w:spacing w:val="40"/>
          <w:sz w:val="24"/>
        </w:rPr>
        <w:t> </w:t>
      </w:r>
      <w:r>
        <w:rPr>
          <w:rFonts w:ascii="Arial MT" w:hAnsi="Arial MT"/>
          <w:w w:val="80"/>
          <w:sz w:val="24"/>
        </w:rPr>
        <w:t>mensalmente e</w:t>
      </w:r>
      <w:r>
        <w:rPr>
          <w:rFonts w:ascii="Arial MT" w:hAnsi="Arial MT"/>
          <w:spacing w:val="-5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</w:t>
      </w:r>
      <w:r>
        <w:rPr>
          <w:rFonts w:ascii="Arial MT" w:hAnsi="Arial MT"/>
          <w:spacing w:val="10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avaliação</w:t>
      </w:r>
      <w:r>
        <w:rPr>
          <w:rFonts w:ascii="Arial MT" w:hAnsi="Arial MT"/>
          <w:spacing w:val="8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de</w:t>
      </w:r>
      <w:r>
        <w:rPr>
          <w:rFonts w:ascii="Arial MT" w:hAnsi="Arial MT"/>
          <w:spacing w:val="8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acordo</w:t>
      </w:r>
      <w:r>
        <w:rPr>
          <w:rFonts w:ascii="Arial MT" w:hAnsi="Arial MT"/>
          <w:spacing w:val="9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com</w:t>
      </w:r>
      <w:r>
        <w:rPr>
          <w:rFonts w:ascii="Arial MT" w:hAnsi="Arial MT"/>
          <w:spacing w:val="7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o</w:t>
      </w:r>
      <w:r>
        <w:rPr>
          <w:rFonts w:ascii="Arial MT" w:hAnsi="Arial MT"/>
          <w:spacing w:val="10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resultado</w:t>
      </w:r>
      <w:r>
        <w:rPr>
          <w:rFonts w:ascii="Arial MT" w:hAnsi="Arial MT"/>
          <w:spacing w:val="8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acumulado</w:t>
      </w:r>
      <w:r>
        <w:rPr>
          <w:rFonts w:ascii="Arial MT" w:hAnsi="Arial MT"/>
          <w:spacing w:val="8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do</w:t>
      </w:r>
      <w:r>
        <w:rPr>
          <w:rFonts w:ascii="Arial MT" w:hAnsi="Arial MT"/>
          <w:spacing w:val="9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ano</w:t>
      </w:r>
      <w:r>
        <w:rPr>
          <w:rFonts w:ascii="Calibri" w:hAnsi="Calibri"/>
          <w:w w:val="80"/>
          <w:sz w:val="20"/>
        </w:rPr>
        <w:t>.</w:t>
      </w:r>
      <w:r>
        <w:rPr>
          <w:rFonts w:ascii="Calibri" w:hAnsi="Calibri"/>
          <w:spacing w:val="16"/>
          <w:w w:val="80"/>
          <w:sz w:val="20"/>
        </w:rPr>
        <w:t> </w:t>
      </w:r>
      <w:r>
        <w:rPr>
          <w:rFonts w:ascii="Arial MT" w:hAnsi="Arial MT"/>
          <w:w w:val="80"/>
          <w:sz w:val="24"/>
        </w:rPr>
        <w:t>Será</w:t>
      </w:r>
      <w:r>
        <w:rPr>
          <w:rFonts w:ascii="Arial MT" w:hAnsi="Arial MT"/>
          <w:spacing w:val="1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calculado</w:t>
      </w:r>
      <w:r>
        <w:rPr>
          <w:rFonts w:ascii="Arial MT" w:hAnsi="Arial MT"/>
          <w:spacing w:val="8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através</w:t>
      </w:r>
      <w:r>
        <w:rPr>
          <w:rFonts w:ascii="Arial MT" w:hAnsi="Arial MT"/>
          <w:spacing w:val="8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da</w:t>
      </w:r>
      <w:r>
        <w:rPr>
          <w:rFonts w:ascii="Arial MT" w:hAnsi="Arial MT"/>
          <w:spacing w:val="10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fórmula: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[Número</w:t>
      </w:r>
      <w:r>
        <w:rPr>
          <w:rFonts w:ascii="Arial MT" w:hAnsi="Arial MT"/>
          <w:spacing w:val="19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de</w:t>
      </w:r>
      <w:r>
        <w:rPr>
          <w:rFonts w:ascii="Arial MT" w:hAnsi="Arial MT"/>
          <w:spacing w:val="18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pacientes</w:t>
      </w:r>
      <w:r>
        <w:rPr>
          <w:rFonts w:ascii="Arial MT" w:hAnsi="Arial MT"/>
          <w:spacing w:val="18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readmitidos</w:t>
      </w:r>
      <w:r>
        <w:rPr>
          <w:rFonts w:ascii="Arial MT" w:hAnsi="Arial MT"/>
          <w:spacing w:val="19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entre</w:t>
      </w:r>
      <w:r>
        <w:rPr>
          <w:rFonts w:ascii="Arial MT" w:hAnsi="Arial MT"/>
          <w:spacing w:val="19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0</w:t>
      </w:r>
      <w:r>
        <w:rPr>
          <w:rFonts w:ascii="Arial MT" w:hAnsi="Arial MT"/>
          <w:spacing w:val="18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e</w:t>
      </w:r>
      <w:r>
        <w:rPr>
          <w:rFonts w:ascii="Arial MT" w:hAnsi="Arial MT"/>
          <w:spacing w:val="17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29</w:t>
      </w:r>
      <w:r>
        <w:rPr>
          <w:rFonts w:ascii="Arial MT" w:hAnsi="Arial MT"/>
          <w:spacing w:val="17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dias</w:t>
      </w:r>
      <w:r>
        <w:rPr>
          <w:rFonts w:ascii="Arial MT" w:hAnsi="Arial MT"/>
          <w:spacing w:val="16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da</w:t>
      </w:r>
      <w:r>
        <w:rPr>
          <w:rFonts w:ascii="Arial MT" w:hAnsi="Arial MT"/>
          <w:spacing w:val="27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última</w:t>
      </w:r>
      <w:r>
        <w:rPr>
          <w:rFonts w:ascii="Arial MT" w:hAnsi="Arial MT"/>
          <w:spacing w:val="17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alta</w:t>
      </w:r>
      <w:r>
        <w:rPr>
          <w:rFonts w:ascii="Arial MT" w:hAnsi="Arial MT"/>
          <w:spacing w:val="18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hospitalar</w:t>
      </w:r>
      <w:r>
        <w:rPr>
          <w:rFonts w:ascii="Arial MT" w:hAnsi="Arial MT"/>
          <w:spacing w:val="16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/</w:t>
      </w:r>
      <w:r>
        <w:rPr>
          <w:rFonts w:ascii="Arial MT" w:hAnsi="Arial MT"/>
          <w:spacing w:val="22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Número</w:t>
      </w:r>
      <w:r>
        <w:rPr>
          <w:rFonts w:ascii="Arial MT" w:hAnsi="Arial MT"/>
          <w:spacing w:val="2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total</w:t>
      </w:r>
      <w:r>
        <w:rPr>
          <w:rFonts w:ascii="Arial MT" w:hAnsi="Arial MT"/>
          <w:spacing w:val="18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de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w w:val="90"/>
          <w:sz w:val="24"/>
        </w:rPr>
        <w:t>internações</w:t>
      </w:r>
      <w:r>
        <w:rPr>
          <w:rFonts w:ascii="Arial MT" w:hAnsi="Arial MT"/>
          <w:spacing w:val="-9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hospitalares]</w:t>
      </w:r>
      <w:r>
        <w:rPr>
          <w:rFonts w:ascii="Arial MT" w:hAnsi="Arial MT"/>
          <w:spacing w:val="-8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x</w:t>
      </w:r>
      <w:r>
        <w:rPr>
          <w:rFonts w:ascii="Arial MT" w:hAnsi="Arial MT"/>
          <w:spacing w:val="-13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100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610" w:val="left" w:leader="none"/>
        </w:tabs>
        <w:spacing w:line="254" w:lineRule="auto" w:before="0" w:after="0"/>
        <w:ind w:left="609" w:right="113" w:hanging="360"/>
        <w:jc w:val="both"/>
        <w:rPr>
          <w:rFonts w:ascii="Arial MT" w:hAnsi="Arial MT"/>
          <w:sz w:val="24"/>
        </w:rPr>
      </w:pPr>
      <w:r>
        <w:rPr>
          <w:b/>
          <w:w w:val="80"/>
          <w:sz w:val="24"/>
          <w:u w:val="single"/>
        </w:rPr>
        <w:t>Percentual de Ocorrência de Glosas no SIH – DATASUS – </w:t>
      </w:r>
      <w:r>
        <w:rPr>
          <w:rFonts w:ascii="Arial MT" w:hAnsi="Arial MT"/>
          <w:w w:val="80"/>
          <w:sz w:val="24"/>
        </w:rPr>
        <w:t>Manter em até 1% o número de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w w:val="85"/>
          <w:sz w:val="24"/>
        </w:rPr>
        <w:t>procedimentos rejeitados no Sistema de Informações Hospitalares em relação ao total de</w:t>
      </w:r>
      <w:r>
        <w:rPr>
          <w:rFonts w:ascii="Arial MT" w:hAnsi="Arial MT"/>
          <w:spacing w:val="1"/>
          <w:w w:val="85"/>
          <w:sz w:val="24"/>
        </w:rPr>
        <w:t> </w:t>
      </w:r>
      <w:r>
        <w:rPr>
          <w:rFonts w:ascii="Arial MT" w:hAnsi="Arial MT"/>
          <w:w w:val="80"/>
          <w:sz w:val="24"/>
        </w:rPr>
        <w:t>procedimentos apresentados no mesmo Sistema, no período. Será calculado através da fórmula: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[Total</w:t>
      </w:r>
      <w:r>
        <w:rPr>
          <w:rFonts w:ascii="Arial MT" w:hAnsi="Arial MT"/>
          <w:spacing w:val="9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de</w:t>
      </w:r>
      <w:r>
        <w:rPr>
          <w:rFonts w:ascii="Arial MT" w:hAnsi="Arial MT"/>
          <w:spacing w:val="12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procedimentos</w:t>
      </w:r>
      <w:r>
        <w:rPr>
          <w:rFonts w:ascii="Arial MT" w:hAnsi="Arial MT"/>
          <w:spacing w:val="9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rejeitados</w:t>
      </w:r>
      <w:r>
        <w:rPr>
          <w:rFonts w:ascii="Arial MT" w:hAnsi="Arial MT"/>
          <w:spacing w:val="10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no</w:t>
      </w:r>
      <w:r>
        <w:rPr>
          <w:rFonts w:ascii="Arial MT" w:hAnsi="Arial MT"/>
          <w:spacing w:val="1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SIH</w:t>
      </w:r>
      <w:r>
        <w:rPr>
          <w:rFonts w:ascii="Arial MT" w:hAnsi="Arial MT"/>
          <w:spacing w:val="10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/</w:t>
      </w:r>
      <w:r>
        <w:rPr>
          <w:rFonts w:ascii="Arial MT" w:hAnsi="Arial MT"/>
          <w:spacing w:val="9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total</w:t>
      </w:r>
      <w:r>
        <w:rPr>
          <w:rFonts w:ascii="Arial MT" w:hAnsi="Arial MT"/>
          <w:spacing w:val="9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de</w:t>
      </w:r>
      <w:r>
        <w:rPr>
          <w:rFonts w:ascii="Arial MT" w:hAnsi="Arial MT"/>
          <w:spacing w:val="1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procedimentos</w:t>
      </w:r>
      <w:r>
        <w:rPr>
          <w:rFonts w:ascii="Arial MT" w:hAnsi="Arial MT"/>
          <w:spacing w:val="9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apresentados</w:t>
      </w:r>
      <w:r>
        <w:rPr>
          <w:rFonts w:ascii="Arial MT" w:hAnsi="Arial MT"/>
          <w:spacing w:val="10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no</w:t>
      </w:r>
      <w:r>
        <w:rPr>
          <w:rFonts w:ascii="Arial MT" w:hAnsi="Arial MT"/>
          <w:spacing w:val="1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SIH]</w:t>
      </w:r>
      <w:r>
        <w:rPr>
          <w:rFonts w:ascii="Arial MT" w:hAnsi="Arial MT"/>
          <w:spacing w:val="10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x</w:t>
      </w:r>
      <w:r>
        <w:rPr>
          <w:rFonts w:ascii="Arial MT" w:hAnsi="Arial MT"/>
          <w:spacing w:val="9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100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610" w:val="left" w:leader="none"/>
        </w:tabs>
        <w:spacing w:line="254" w:lineRule="auto" w:before="0" w:after="0"/>
        <w:ind w:left="609" w:right="107" w:hanging="360"/>
        <w:jc w:val="both"/>
        <w:rPr>
          <w:rFonts w:ascii="Arial MT" w:hAnsi="Arial MT"/>
          <w:sz w:val="24"/>
        </w:rPr>
      </w:pPr>
      <w:r>
        <w:rPr>
          <w:b/>
          <w:w w:val="80"/>
          <w:sz w:val="24"/>
          <w:u w:val="single"/>
        </w:rPr>
        <w:t>Percentual de Suspensão de Cirurgias Programadas por condições operacionais (causas</w:t>
      </w:r>
      <w:r>
        <w:rPr>
          <w:b/>
          <w:spacing w:val="1"/>
          <w:w w:val="80"/>
          <w:sz w:val="24"/>
        </w:rPr>
        <w:t> </w:t>
      </w:r>
      <w:r>
        <w:rPr>
          <w:b/>
          <w:w w:val="80"/>
          <w:sz w:val="24"/>
          <w:u w:val="single"/>
        </w:rPr>
        <w:t>relacionadas à organização da Unidade) –</w:t>
      </w:r>
      <w:r>
        <w:rPr>
          <w:b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Manter em até 1% o total de cirurgias programadas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que foram suspensas, por motivos relacionadas à organização da Unidade, tais como falta de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w w:val="85"/>
          <w:sz w:val="24"/>
        </w:rPr>
        <w:t>vaga na internação, erro de programação falta de exame pré operatório, por ocorrência de</w:t>
      </w:r>
      <w:r>
        <w:rPr>
          <w:rFonts w:ascii="Arial MT" w:hAnsi="Arial MT"/>
          <w:spacing w:val="1"/>
          <w:w w:val="85"/>
          <w:sz w:val="24"/>
        </w:rPr>
        <w:t> </w:t>
      </w:r>
      <w:r>
        <w:rPr>
          <w:rFonts w:ascii="Arial MT" w:hAnsi="Arial MT"/>
          <w:w w:val="80"/>
          <w:sz w:val="24"/>
        </w:rPr>
        <w:t>cirurgia de emergência, em relação ao total de cirurgias agendadas, no período. Será calculado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w w:val="90"/>
          <w:sz w:val="24"/>
        </w:rPr>
        <w:t>através</w:t>
      </w:r>
      <w:r>
        <w:rPr>
          <w:rFonts w:ascii="Arial MT" w:hAnsi="Arial MT"/>
          <w:spacing w:val="-9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da</w:t>
      </w:r>
      <w:r>
        <w:rPr>
          <w:rFonts w:ascii="Arial MT" w:hAnsi="Arial MT"/>
          <w:spacing w:val="-7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fórmula:</w:t>
      </w:r>
    </w:p>
    <w:p>
      <w:pPr>
        <w:pStyle w:val="BodyText"/>
        <w:spacing w:before="4"/>
        <w:ind w:left="609"/>
        <w:jc w:val="both"/>
      </w:pPr>
      <w:r>
        <w:rPr>
          <w:w w:val="80"/>
        </w:rPr>
        <w:t>[Nº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cirurgias</w:t>
      </w:r>
      <w:r>
        <w:rPr>
          <w:spacing w:val="9"/>
          <w:w w:val="80"/>
        </w:rPr>
        <w:t> </w:t>
      </w:r>
      <w:r>
        <w:rPr>
          <w:w w:val="80"/>
        </w:rPr>
        <w:t>programadas</w:t>
      </w:r>
      <w:r>
        <w:rPr>
          <w:spacing w:val="11"/>
          <w:w w:val="80"/>
        </w:rPr>
        <w:t> </w:t>
      </w:r>
      <w:r>
        <w:rPr>
          <w:w w:val="80"/>
        </w:rPr>
        <w:t>suspensas/Nº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cirurgias</w:t>
      </w:r>
      <w:r>
        <w:rPr>
          <w:spacing w:val="11"/>
          <w:w w:val="80"/>
        </w:rPr>
        <w:t> </w:t>
      </w:r>
      <w:r>
        <w:rPr>
          <w:w w:val="80"/>
        </w:rPr>
        <w:t>programadas</w:t>
      </w:r>
      <w:r>
        <w:rPr>
          <w:spacing w:val="11"/>
          <w:w w:val="80"/>
        </w:rPr>
        <w:t> </w:t>
      </w:r>
      <w:r>
        <w:rPr>
          <w:w w:val="80"/>
        </w:rPr>
        <w:t>(mapa</w:t>
      </w:r>
      <w:r>
        <w:rPr>
          <w:spacing w:val="12"/>
          <w:w w:val="80"/>
        </w:rPr>
        <w:t> </w:t>
      </w:r>
      <w:r>
        <w:rPr>
          <w:w w:val="80"/>
        </w:rPr>
        <w:t>cirúrgico)]</w:t>
      </w:r>
      <w:r>
        <w:rPr>
          <w:spacing w:val="12"/>
          <w:w w:val="80"/>
        </w:rPr>
        <w:t> </w:t>
      </w:r>
      <w:r>
        <w:rPr>
          <w:w w:val="80"/>
        </w:rPr>
        <w:t>x</w:t>
      </w:r>
      <w:r>
        <w:rPr>
          <w:spacing w:val="13"/>
          <w:w w:val="80"/>
        </w:rPr>
        <w:t> </w:t>
      </w:r>
      <w:r>
        <w:rPr>
          <w:w w:val="80"/>
        </w:rPr>
        <w:t>100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610" w:val="left" w:leader="none"/>
        </w:tabs>
        <w:spacing w:line="254" w:lineRule="auto" w:before="0" w:after="0"/>
        <w:ind w:left="609" w:right="114" w:hanging="360"/>
        <w:jc w:val="both"/>
        <w:rPr>
          <w:rFonts w:ascii="Arial MT" w:hAnsi="Arial MT"/>
          <w:sz w:val="24"/>
        </w:rPr>
      </w:pPr>
      <w:r>
        <w:rPr>
          <w:b/>
          <w:w w:val="80"/>
          <w:sz w:val="24"/>
          <w:u w:val="single"/>
        </w:rPr>
        <w:t>Percentual de Suspensão de Cirurgias Programadas por condições operacionais (causas</w:t>
      </w:r>
      <w:r>
        <w:rPr>
          <w:b/>
          <w:spacing w:val="1"/>
          <w:w w:val="80"/>
          <w:sz w:val="24"/>
        </w:rPr>
        <w:t> </w:t>
      </w:r>
      <w:r>
        <w:rPr>
          <w:b/>
          <w:w w:val="85"/>
          <w:sz w:val="24"/>
          <w:u w:val="single"/>
        </w:rPr>
        <w:t>relacionadas ao paciente) – </w:t>
      </w:r>
      <w:r>
        <w:rPr>
          <w:rFonts w:ascii="Arial MT" w:hAnsi="Arial MT"/>
          <w:w w:val="85"/>
          <w:sz w:val="24"/>
        </w:rPr>
        <w:t>Manter em até 5% o total de cirurgias programadas que foram</w:t>
      </w:r>
      <w:r>
        <w:rPr>
          <w:rFonts w:ascii="Arial MT" w:hAnsi="Arial MT"/>
          <w:spacing w:val="-54"/>
          <w:w w:val="85"/>
          <w:sz w:val="24"/>
        </w:rPr>
        <w:t> </w:t>
      </w:r>
      <w:r>
        <w:rPr>
          <w:rFonts w:ascii="Arial MT" w:hAnsi="Arial MT"/>
          <w:w w:val="80"/>
          <w:sz w:val="24"/>
        </w:rPr>
        <w:t>suspensas, por motivos relacionados ao paciente, tais como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não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realizou</w:t>
      </w:r>
      <w:r>
        <w:rPr>
          <w:rFonts w:ascii="Arial MT" w:hAnsi="Arial MT"/>
          <w:spacing w:val="40"/>
          <w:sz w:val="24"/>
        </w:rPr>
        <w:t> </w:t>
      </w:r>
      <w:r>
        <w:rPr>
          <w:rFonts w:ascii="Arial MT" w:hAnsi="Arial MT"/>
          <w:w w:val="80"/>
          <w:sz w:val="24"/>
        </w:rPr>
        <w:t>jejum, absenteísmo,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w w:val="85"/>
          <w:sz w:val="24"/>
        </w:rPr>
        <w:t>não suspendeu o medicamento, sem condições clínicas, em relação ao total de cirurgias</w:t>
      </w:r>
      <w:r>
        <w:rPr>
          <w:rFonts w:ascii="Arial MT" w:hAnsi="Arial MT"/>
          <w:spacing w:val="1"/>
          <w:w w:val="85"/>
          <w:sz w:val="24"/>
        </w:rPr>
        <w:t> </w:t>
      </w:r>
      <w:r>
        <w:rPr>
          <w:rFonts w:ascii="Arial MT" w:hAnsi="Arial MT"/>
          <w:w w:val="80"/>
          <w:sz w:val="24"/>
        </w:rPr>
        <w:t>agendadas, no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período.</w:t>
      </w:r>
      <w:r>
        <w:rPr>
          <w:rFonts w:ascii="Arial MT" w:hAnsi="Arial MT"/>
          <w:spacing w:val="7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Será</w:t>
      </w:r>
      <w:r>
        <w:rPr>
          <w:rFonts w:ascii="Arial MT" w:hAnsi="Arial MT"/>
          <w:spacing w:val="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calculado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através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da fórmula:</w:t>
      </w:r>
    </w:p>
    <w:p>
      <w:pPr>
        <w:spacing w:after="0" w:line="254" w:lineRule="auto"/>
        <w:jc w:val="both"/>
        <w:rPr>
          <w:rFonts w:ascii="Arial MT" w:hAnsi="Arial MT"/>
          <w:sz w:val="24"/>
        </w:rPr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00"/>
        <w:ind w:left="609"/>
        <w:jc w:val="both"/>
      </w:pPr>
      <w:r>
        <w:rPr>
          <w:w w:val="80"/>
        </w:rPr>
        <w:t>[Nº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cirurgias</w:t>
      </w:r>
      <w:r>
        <w:rPr>
          <w:spacing w:val="9"/>
          <w:w w:val="80"/>
        </w:rPr>
        <w:t> </w:t>
      </w:r>
      <w:r>
        <w:rPr>
          <w:w w:val="80"/>
        </w:rPr>
        <w:t>programadas</w:t>
      </w:r>
      <w:r>
        <w:rPr>
          <w:spacing w:val="11"/>
          <w:w w:val="80"/>
        </w:rPr>
        <w:t> </w:t>
      </w:r>
      <w:r>
        <w:rPr>
          <w:w w:val="80"/>
        </w:rPr>
        <w:t>suspensas/Nº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cirurgias</w:t>
      </w:r>
      <w:r>
        <w:rPr>
          <w:spacing w:val="11"/>
          <w:w w:val="80"/>
        </w:rPr>
        <w:t> </w:t>
      </w:r>
      <w:r>
        <w:rPr>
          <w:w w:val="80"/>
        </w:rPr>
        <w:t>programadas</w:t>
      </w:r>
      <w:r>
        <w:rPr>
          <w:spacing w:val="11"/>
          <w:w w:val="80"/>
        </w:rPr>
        <w:t> </w:t>
      </w:r>
      <w:r>
        <w:rPr>
          <w:w w:val="80"/>
        </w:rPr>
        <w:t>(mapa</w:t>
      </w:r>
      <w:r>
        <w:rPr>
          <w:spacing w:val="12"/>
          <w:w w:val="80"/>
        </w:rPr>
        <w:t> </w:t>
      </w:r>
      <w:r>
        <w:rPr>
          <w:w w:val="80"/>
        </w:rPr>
        <w:t>cirúrgico)]</w:t>
      </w:r>
      <w:r>
        <w:rPr>
          <w:spacing w:val="12"/>
          <w:w w:val="80"/>
        </w:rPr>
        <w:t> </w:t>
      </w:r>
      <w:r>
        <w:rPr>
          <w:w w:val="80"/>
        </w:rPr>
        <w:t>x</w:t>
      </w:r>
      <w:r>
        <w:rPr>
          <w:spacing w:val="13"/>
          <w:w w:val="80"/>
        </w:rPr>
        <w:t> </w:t>
      </w:r>
      <w:r>
        <w:rPr>
          <w:w w:val="80"/>
        </w:rPr>
        <w:t>100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610" w:val="left" w:leader="none"/>
        </w:tabs>
        <w:spacing w:line="254" w:lineRule="auto" w:before="0" w:after="0"/>
        <w:ind w:left="609" w:right="109" w:hanging="360"/>
        <w:jc w:val="both"/>
        <w:rPr>
          <w:rFonts w:ascii="Arial MT" w:hAnsi="Arial MT"/>
          <w:sz w:val="24"/>
        </w:rPr>
      </w:pPr>
      <w:r>
        <w:rPr>
          <w:b/>
          <w:w w:val="85"/>
          <w:sz w:val="24"/>
          <w:u w:val="single"/>
        </w:rPr>
        <w:t>Percentual</w:t>
      </w:r>
      <w:r>
        <w:rPr>
          <w:b/>
          <w:spacing w:val="1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de</w:t>
      </w:r>
      <w:r>
        <w:rPr>
          <w:b/>
          <w:spacing w:val="1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investigação</w:t>
      </w:r>
      <w:r>
        <w:rPr>
          <w:b/>
          <w:spacing w:val="1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da</w:t>
      </w:r>
      <w:r>
        <w:rPr>
          <w:b/>
          <w:spacing w:val="1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gravidade</w:t>
      </w:r>
      <w:r>
        <w:rPr>
          <w:b/>
          <w:spacing w:val="1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de</w:t>
      </w:r>
      <w:r>
        <w:rPr>
          <w:b/>
          <w:spacing w:val="1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reações</w:t>
      </w:r>
      <w:r>
        <w:rPr>
          <w:b/>
          <w:spacing w:val="1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adversas</w:t>
      </w:r>
      <w:r>
        <w:rPr>
          <w:b/>
          <w:spacing w:val="1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a</w:t>
      </w:r>
      <w:r>
        <w:rPr>
          <w:b/>
          <w:spacing w:val="1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medicamentos</w:t>
      </w:r>
      <w:r>
        <w:rPr>
          <w:b/>
          <w:spacing w:val="1"/>
          <w:w w:val="85"/>
          <w:sz w:val="24"/>
        </w:rPr>
        <w:t> </w:t>
      </w:r>
      <w:r>
        <w:rPr>
          <w:b/>
          <w:w w:val="80"/>
          <w:sz w:val="24"/>
          <w:u w:val="single"/>
        </w:rPr>
        <w:t>(farmacovigilância)</w:t>
      </w:r>
      <w:r>
        <w:rPr>
          <w:b/>
          <w:spacing w:val="18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–</w:t>
      </w:r>
      <w:r>
        <w:rPr>
          <w:b/>
          <w:spacing w:val="18"/>
          <w:w w:val="80"/>
          <w:sz w:val="24"/>
          <w:u w:val="single"/>
        </w:rPr>
        <w:t> </w:t>
      </w:r>
      <w:r>
        <w:rPr>
          <w:rFonts w:ascii="Arial MT" w:hAnsi="Arial MT"/>
          <w:w w:val="80"/>
          <w:sz w:val="24"/>
        </w:rPr>
        <w:t>Manter</w:t>
      </w:r>
      <w:r>
        <w:rPr>
          <w:rFonts w:ascii="Arial MT" w:hAnsi="Arial MT"/>
          <w:spacing w:val="16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em</w:t>
      </w:r>
      <w:r>
        <w:rPr>
          <w:rFonts w:ascii="Arial MT" w:hAnsi="Arial MT"/>
          <w:spacing w:val="16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</w:t>
      </w:r>
      <w:r>
        <w:rPr>
          <w:rFonts w:ascii="Arial MT" w:hAnsi="Arial MT"/>
          <w:spacing w:val="17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partir</w:t>
      </w:r>
      <w:r>
        <w:rPr>
          <w:rFonts w:ascii="Arial MT" w:hAnsi="Arial MT"/>
          <w:spacing w:val="14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de</w:t>
      </w:r>
      <w:r>
        <w:rPr>
          <w:rFonts w:ascii="Arial MT" w:hAnsi="Arial MT"/>
          <w:spacing w:val="17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95%</w:t>
      </w:r>
      <w:r>
        <w:rPr>
          <w:rFonts w:ascii="Arial MT" w:hAnsi="Arial MT"/>
          <w:spacing w:val="14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o</w:t>
      </w:r>
      <w:r>
        <w:rPr>
          <w:rFonts w:ascii="Arial MT" w:hAnsi="Arial MT"/>
          <w:spacing w:val="17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índice</w:t>
      </w:r>
      <w:r>
        <w:rPr>
          <w:rFonts w:ascii="Arial MT" w:hAnsi="Arial MT"/>
          <w:spacing w:val="17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de</w:t>
      </w:r>
      <w:r>
        <w:rPr>
          <w:rFonts w:ascii="Arial MT" w:hAnsi="Arial MT"/>
          <w:spacing w:val="17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investigação</w:t>
      </w:r>
      <w:r>
        <w:rPr>
          <w:rFonts w:ascii="Arial MT" w:hAnsi="Arial MT"/>
          <w:spacing w:val="17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</w:t>
      </w:r>
      <w:r>
        <w:rPr>
          <w:rFonts w:ascii="Arial MT" w:hAnsi="Arial MT"/>
          <w:spacing w:val="26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reações</w:t>
      </w:r>
      <w:r>
        <w:rPr>
          <w:rFonts w:ascii="Arial MT" w:hAnsi="Arial MT"/>
          <w:spacing w:val="17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adversas</w:t>
      </w:r>
      <w:r>
        <w:rPr>
          <w:rFonts w:ascii="Arial MT" w:hAnsi="Arial MT"/>
          <w:spacing w:val="-5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</w:t>
      </w:r>
      <w:r>
        <w:rPr>
          <w:rFonts w:ascii="Arial MT" w:hAnsi="Arial MT"/>
          <w:spacing w:val="10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medicamentos</w:t>
      </w:r>
      <w:r>
        <w:rPr>
          <w:rFonts w:ascii="Arial MT" w:hAnsi="Arial MT"/>
          <w:spacing w:val="1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(RAM)</w:t>
      </w:r>
      <w:r>
        <w:rPr>
          <w:rFonts w:ascii="Arial MT" w:hAnsi="Arial MT"/>
          <w:spacing w:val="9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seja</w:t>
      </w:r>
      <w:r>
        <w:rPr>
          <w:rFonts w:ascii="Arial MT" w:hAnsi="Arial MT"/>
          <w:spacing w:val="1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ela</w:t>
      </w:r>
      <w:r>
        <w:rPr>
          <w:rFonts w:ascii="Arial MT" w:hAnsi="Arial MT"/>
          <w:spacing w:val="1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leve,</w:t>
      </w:r>
      <w:r>
        <w:rPr>
          <w:rFonts w:ascii="Arial MT" w:hAnsi="Arial MT"/>
          <w:spacing w:val="1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moderada</w:t>
      </w:r>
      <w:r>
        <w:rPr>
          <w:rFonts w:ascii="Arial MT" w:hAnsi="Arial MT"/>
          <w:spacing w:val="10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ou</w:t>
      </w:r>
      <w:r>
        <w:rPr>
          <w:rFonts w:ascii="Arial MT" w:hAnsi="Arial MT"/>
          <w:spacing w:val="1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grave</w:t>
      </w:r>
      <w:r>
        <w:rPr>
          <w:rFonts w:ascii="Arial MT" w:hAnsi="Arial MT"/>
          <w:spacing w:val="1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pelo</w:t>
      </w:r>
      <w:r>
        <w:rPr>
          <w:rFonts w:ascii="Arial MT" w:hAnsi="Arial MT"/>
          <w:spacing w:val="8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farmacêutico.</w:t>
      </w:r>
      <w:r>
        <w:rPr>
          <w:rFonts w:ascii="Arial MT" w:hAnsi="Arial MT"/>
          <w:spacing w:val="1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Considera-se</w:t>
      </w:r>
      <w:r>
        <w:rPr>
          <w:rFonts w:ascii="Arial MT" w:hAnsi="Arial MT"/>
          <w:spacing w:val="10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ideal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 notificação e classificação de RAMs quanto à sua gravidade, seguidas do seu monitoramento.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w w:val="90"/>
          <w:sz w:val="24"/>
        </w:rPr>
        <w:t>Será</w:t>
      </w:r>
      <w:r>
        <w:rPr>
          <w:rFonts w:ascii="Arial MT" w:hAnsi="Arial MT"/>
          <w:spacing w:val="-9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calculado</w:t>
      </w:r>
      <w:r>
        <w:rPr>
          <w:rFonts w:ascii="Arial MT" w:hAnsi="Arial MT"/>
          <w:spacing w:val="-10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através</w:t>
      </w:r>
      <w:r>
        <w:rPr>
          <w:rFonts w:ascii="Arial MT" w:hAnsi="Arial MT"/>
          <w:spacing w:val="-9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da</w:t>
      </w:r>
      <w:r>
        <w:rPr>
          <w:rFonts w:ascii="Arial MT" w:hAnsi="Arial MT"/>
          <w:spacing w:val="-8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fórmula:</w:t>
      </w:r>
    </w:p>
    <w:p>
      <w:pPr>
        <w:pStyle w:val="BodyText"/>
        <w:spacing w:before="3"/>
        <w:ind w:left="609"/>
        <w:jc w:val="both"/>
      </w:pPr>
      <w:r>
        <w:rPr>
          <w:w w:val="80"/>
        </w:rPr>
        <w:t>[Nº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pacientes</w:t>
      </w:r>
      <w:r>
        <w:rPr>
          <w:spacing w:val="9"/>
          <w:w w:val="80"/>
        </w:rPr>
        <w:t> </w:t>
      </w:r>
      <w:r>
        <w:rPr>
          <w:w w:val="80"/>
        </w:rPr>
        <w:t>com</w:t>
      </w:r>
      <w:r>
        <w:rPr>
          <w:spacing w:val="9"/>
          <w:w w:val="80"/>
        </w:rPr>
        <w:t> </w:t>
      </w:r>
      <w:r>
        <w:rPr>
          <w:w w:val="80"/>
        </w:rPr>
        <w:t>RAM</w:t>
      </w:r>
      <w:r>
        <w:rPr>
          <w:spacing w:val="7"/>
          <w:w w:val="80"/>
        </w:rPr>
        <w:t> </w:t>
      </w:r>
      <w:r>
        <w:rPr>
          <w:w w:val="80"/>
        </w:rPr>
        <w:t>avaliada</w:t>
      </w:r>
      <w:r>
        <w:rPr>
          <w:spacing w:val="10"/>
          <w:w w:val="80"/>
        </w:rPr>
        <w:t> </w:t>
      </w:r>
      <w:r>
        <w:rPr>
          <w:w w:val="80"/>
        </w:rPr>
        <w:t>quanto</w:t>
      </w:r>
      <w:r>
        <w:rPr>
          <w:spacing w:val="10"/>
          <w:w w:val="80"/>
        </w:rPr>
        <w:t> </w:t>
      </w:r>
      <w:r>
        <w:rPr>
          <w:w w:val="80"/>
        </w:rPr>
        <w:t>à</w:t>
      </w:r>
      <w:r>
        <w:rPr>
          <w:spacing w:val="9"/>
          <w:w w:val="80"/>
        </w:rPr>
        <w:t> </w:t>
      </w:r>
      <w:r>
        <w:rPr>
          <w:w w:val="80"/>
        </w:rPr>
        <w:t>gravidade/</w:t>
      </w:r>
      <w:r>
        <w:rPr>
          <w:spacing w:val="10"/>
          <w:w w:val="80"/>
        </w:rPr>
        <w:t> </w:t>
      </w:r>
      <w:r>
        <w:rPr>
          <w:w w:val="80"/>
        </w:rPr>
        <w:t>Nº</w:t>
      </w:r>
      <w:r>
        <w:rPr>
          <w:spacing w:val="11"/>
          <w:w w:val="80"/>
        </w:rPr>
        <w:t> </w:t>
      </w:r>
      <w:r>
        <w:rPr>
          <w:w w:val="80"/>
        </w:rPr>
        <w:t>total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pacientes</w:t>
      </w:r>
      <w:r>
        <w:rPr>
          <w:spacing w:val="9"/>
          <w:w w:val="80"/>
        </w:rPr>
        <w:t> </w:t>
      </w:r>
      <w:r>
        <w:rPr>
          <w:w w:val="80"/>
        </w:rPr>
        <w:t>com</w:t>
      </w:r>
      <w:r>
        <w:rPr>
          <w:spacing w:val="9"/>
          <w:w w:val="80"/>
        </w:rPr>
        <w:t> </w:t>
      </w:r>
      <w:r>
        <w:rPr>
          <w:w w:val="80"/>
        </w:rPr>
        <w:t>RAM]</w:t>
      </w:r>
      <w:r>
        <w:rPr>
          <w:spacing w:val="10"/>
          <w:w w:val="80"/>
        </w:rPr>
        <w:t> </w:t>
      </w:r>
      <w:r>
        <w:rPr>
          <w:w w:val="80"/>
        </w:rPr>
        <w:t>x</w:t>
      </w:r>
      <w:r>
        <w:rPr>
          <w:spacing w:val="9"/>
          <w:w w:val="80"/>
        </w:rPr>
        <w:t> </w:t>
      </w:r>
      <w:r>
        <w:rPr>
          <w:w w:val="80"/>
        </w:rPr>
        <w:t>100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610" w:val="left" w:leader="none"/>
        </w:tabs>
        <w:spacing w:line="254" w:lineRule="auto" w:before="0" w:after="0"/>
        <w:ind w:left="609" w:right="108" w:hanging="360"/>
        <w:jc w:val="both"/>
        <w:rPr>
          <w:rFonts w:ascii="Arial MT" w:hAnsi="Arial MT"/>
          <w:sz w:val="24"/>
        </w:rPr>
      </w:pPr>
      <w:r>
        <w:rPr>
          <w:b/>
          <w:w w:val="85"/>
          <w:sz w:val="24"/>
          <w:u w:val="single"/>
        </w:rPr>
        <w:t>Razão</w:t>
      </w:r>
      <w:r>
        <w:rPr>
          <w:b/>
          <w:spacing w:val="-5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do</w:t>
      </w:r>
      <w:r>
        <w:rPr>
          <w:b/>
          <w:spacing w:val="-4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Quantitativo</w:t>
      </w:r>
      <w:r>
        <w:rPr>
          <w:b/>
          <w:spacing w:val="-4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de</w:t>
      </w:r>
      <w:r>
        <w:rPr>
          <w:b/>
          <w:spacing w:val="-4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Consultas</w:t>
      </w:r>
      <w:r>
        <w:rPr>
          <w:b/>
          <w:spacing w:val="-4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Ofertadas</w:t>
      </w:r>
      <w:r>
        <w:rPr>
          <w:b/>
          <w:spacing w:val="-2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–</w:t>
      </w:r>
      <w:r>
        <w:rPr>
          <w:b/>
          <w:spacing w:val="-4"/>
          <w:w w:val="85"/>
          <w:sz w:val="24"/>
          <w:u w:val="single"/>
        </w:rPr>
        <w:t> </w:t>
      </w:r>
      <w:r>
        <w:rPr>
          <w:rFonts w:ascii="Arial MT" w:hAnsi="Arial MT"/>
          <w:w w:val="85"/>
          <w:sz w:val="24"/>
        </w:rPr>
        <w:t>Manter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em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quantidade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igualitária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o nº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de</w:t>
      </w:r>
      <w:r>
        <w:rPr>
          <w:rFonts w:ascii="Arial MT" w:hAnsi="Arial MT"/>
          <w:spacing w:val="-54"/>
          <w:w w:val="85"/>
          <w:sz w:val="24"/>
        </w:rPr>
        <w:t> </w:t>
      </w:r>
      <w:r>
        <w:rPr>
          <w:rFonts w:ascii="Arial MT" w:hAnsi="Arial MT"/>
          <w:w w:val="80"/>
          <w:sz w:val="24"/>
        </w:rPr>
        <w:t>consultas</w:t>
      </w:r>
      <w:r>
        <w:rPr>
          <w:rFonts w:ascii="Arial MT" w:hAnsi="Arial MT"/>
          <w:spacing w:val="25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Ofertadas</w:t>
      </w:r>
      <w:r>
        <w:rPr>
          <w:rFonts w:ascii="Arial MT" w:hAnsi="Arial MT"/>
          <w:spacing w:val="24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em</w:t>
      </w:r>
      <w:r>
        <w:rPr>
          <w:rFonts w:ascii="Arial MT" w:hAnsi="Arial MT"/>
          <w:spacing w:val="24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relação</w:t>
      </w:r>
      <w:r>
        <w:rPr>
          <w:rFonts w:ascii="Arial MT" w:hAnsi="Arial MT"/>
          <w:spacing w:val="25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ao</w:t>
      </w:r>
      <w:r>
        <w:rPr>
          <w:rFonts w:ascii="Arial MT" w:hAnsi="Arial MT"/>
          <w:spacing w:val="24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número</w:t>
      </w:r>
      <w:r>
        <w:rPr>
          <w:rFonts w:ascii="Arial MT" w:hAnsi="Arial MT"/>
          <w:spacing w:val="29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de</w:t>
      </w:r>
      <w:r>
        <w:rPr>
          <w:rFonts w:ascii="Arial MT" w:hAnsi="Arial MT"/>
          <w:spacing w:val="25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consultas</w:t>
      </w:r>
      <w:r>
        <w:rPr>
          <w:rFonts w:ascii="Arial MT" w:hAnsi="Arial MT"/>
          <w:spacing w:val="26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propostas</w:t>
      </w:r>
      <w:r>
        <w:rPr>
          <w:rFonts w:ascii="Arial MT" w:hAnsi="Arial MT"/>
          <w:spacing w:val="2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nas</w:t>
      </w:r>
      <w:r>
        <w:rPr>
          <w:rFonts w:ascii="Arial MT" w:hAnsi="Arial MT"/>
          <w:spacing w:val="26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metas</w:t>
      </w:r>
      <w:r>
        <w:rPr>
          <w:rFonts w:ascii="Arial MT" w:hAnsi="Arial MT"/>
          <w:spacing w:val="2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da</w:t>
      </w:r>
      <w:r>
        <w:rPr>
          <w:rFonts w:ascii="Arial MT" w:hAnsi="Arial MT"/>
          <w:spacing w:val="25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unidade</w:t>
      </w:r>
      <w:r>
        <w:rPr>
          <w:rFonts w:ascii="Arial MT" w:hAnsi="Arial MT"/>
          <w:spacing w:val="27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por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um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dado</w:t>
      </w:r>
      <w:r>
        <w:rPr>
          <w:rFonts w:ascii="Arial MT" w:hAnsi="Arial MT"/>
          <w:spacing w:val="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período</w:t>
      </w:r>
      <w:r>
        <w:rPr>
          <w:rFonts w:ascii="Arial MT" w:hAnsi="Arial MT"/>
          <w:spacing w:val="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(mês).</w:t>
      </w:r>
      <w:r>
        <w:rPr>
          <w:rFonts w:ascii="Arial MT" w:hAnsi="Arial MT"/>
          <w:spacing w:val="4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Será</w:t>
      </w:r>
      <w:r>
        <w:rPr>
          <w:rFonts w:ascii="Arial MT" w:hAnsi="Arial MT"/>
          <w:spacing w:val="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calculada</w:t>
      </w:r>
      <w:r>
        <w:rPr>
          <w:rFonts w:ascii="Arial MT" w:hAnsi="Arial MT"/>
          <w:spacing w:val="4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através da</w:t>
      </w:r>
      <w:r>
        <w:rPr>
          <w:rFonts w:ascii="Arial MT" w:hAnsi="Arial MT"/>
          <w:spacing w:val="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fórmula:</w:t>
      </w:r>
    </w:p>
    <w:p>
      <w:pPr>
        <w:pStyle w:val="BodyText"/>
        <w:spacing w:before="1"/>
        <w:ind w:left="609"/>
        <w:jc w:val="both"/>
      </w:pPr>
      <w:r>
        <w:rPr>
          <w:w w:val="80"/>
        </w:rPr>
        <w:t>Número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consultas</w:t>
      </w:r>
      <w:r>
        <w:rPr>
          <w:spacing w:val="12"/>
          <w:w w:val="80"/>
        </w:rPr>
        <w:t> </w:t>
      </w:r>
      <w:r>
        <w:rPr>
          <w:w w:val="80"/>
        </w:rPr>
        <w:t>ofertadas/</w:t>
      </w:r>
      <w:r>
        <w:rPr>
          <w:spacing w:val="11"/>
          <w:w w:val="80"/>
        </w:rPr>
        <w:t> </w:t>
      </w:r>
      <w:r>
        <w:rPr>
          <w:w w:val="80"/>
        </w:rPr>
        <w:t>número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consultas</w:t>
      </w:r>
      <w:r>
        <w:rPr>
          <w:spacing w:val="12"/>
          <w:w w:val="80"/>
        </w:rPr>
        <w:t> </w:t>
      </w:r>
      <w:r>
        <w:rPr>
          <w:w w:val="80"/>
        </w:rPr>
        <w:t>propostas</w:t>
      </w:r>
      <w:r>
        <w:rPr>
          <w:spacing w:val="11"/>
          <w:w w:val="80"/>
        </w:rPr>
        <w:t> </w:t>
      </w:r>
      <w:r>
        <w:rPr>
          <w:w w:val="80"/>
        </w:rPr>
        <w:t>nas</w:t>
      </w:r>
      <w:r>
        <w:rPr>
          <w:spacing w:val="10"/>
          <w:w w:val="80"/>
        </w:rPr>
        <w:t> </w:t>
      </w:r>
      <w:r>
        <w:rPr>
          <w:w w:val="80"/>
        </w:rPr>
        <w:t>metas</w:t>
      </w:r>
      <w:r>
        <w:rPr>
          <w:spacing w:val="11"/>
          <w:w w:val="80"/>
        </w:rPr>
        <w:t> </w:t>
      </w:r>
      <w:r>
        <w:rPr>
          <w:w w:val="80"/>
        </w:rPr>
        <w:t>da</w:t>
      </w:r>
      <w:r>
        <w:rPr>
          <w:spacing w:val="12"/>
          <w:w w:val="80"/>
        </w:rPr>
        <w:t> </w:t>
      </w:r>
      <w:r>
        <w:rPr>
          <w:w w:val="80"/>
        </w:rPr>
        <w:t>unidade.</w:t>
      </w:r>
    </w:p>
    <w:p>
      <w:pPr>
        <w:pStyle w:val="Heading3"/>
        <w:spacing w:before="17"/>
        <w:jc w:val="both"/>
      </w:pPr>
      <w:r>
        <w:rPr>
          <w:w w:val="80"/>
        </w:rPr>
        <w:t>O</w:t>
      </w:r>
      <w:r>
        <w:rPr>
          <w:spacing w:val="9"/>
          <w:w w:val="80"/>
        </w:rPr>
        <w:t> </w:t>
      </w:r>
      <w:r>
        <w:rPr>
          <w:w w:val="80"/>
        </w:rPr>
        <w:t>resultado</w:t>
      </w:r>
      <w:r>
        <w:rPr>
          <w:spacing w:val="9"/>
          <w:w w:val="80"/>
        </w:rPr>
        <w:t> </w:t>
      </w:r>
      <w:r>
        <w:rPr>
          <w:w w:val="80"/>
        </w:rPr>
        <w:t>deve</w:t>
      </w:r>
      <w:r>
        <w:rPr>
          <w:spacing w:val="9"/>
          <w:w w:val="80"/>
        </w:rPr>
        <w:t> </w:t>
      </w:r>
      <w:r>
        <w:rPr>
          <w:w w:val="80"/>
        </w:rPr>
        <w:t>ser</w:t>
      </w:r>
      <w:r>
        <w:rPr>
          <w:spacing w:val="9"/>
          <w:w w:val="80"/>
        </w:rPr>
        <w:t> </w:t>
      </w:r>
      <w:r>
        <w:rPr>
          <w:w w:val="80"/>
        </w:rPr>
        <w:t>1</w:t>
      </w:r>
      <w:r>
        <w:rPr>
          <w:spacing w:val="9"/>
          <w:w w:val="80"/>
        </w:rPr>
        <w:t> </w:t>
      </w:r>
      <w:r>
        <w:rPr>
          <w:w w:val="80"/>
        </w:rPr>
        <w:t>(um).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610" w:val="left" w:leader="none"/>
        </w:tabs>
        <w:spacing w:line="254" w:lineRule="auto" w:before="0" w:after="0"/>
        <w:ind w:left="609" w:right="109" w:hanging="360"/>
        <w:jc w:val="both"/>
        <w:rPr>
          <w:rFonts w:ascii="Arial MT" w:hAnsi="Arial MT"/>
          <w:sz w:val="24"/>
        </w:rPr>
      </w:pPr>
      <w:r>
        <w:rPr>
          <w:b/>
          <w:w w:val="80"/>
          <w:sz w:val="24"/>
          <w:u w:val="single"/>
        </w:rPr>
        <w:t>Percentual de Exames de Imagem com resultado disponibilizado em até 10 dias</w:t>
      </w:r>
      <w:r>
        <w:rPr>
          <w:b/>
          <w:spacing w:val="4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– </w:t>
      </w:r>
      <w:r>
        <w:rPr>
          <w:rFonts w:ascii="Arial MT" w:hAnsi="Arial MT"/>
          <w:w w:val="80"/>
          <w:sz w:val="24"/>
        </w:rPr>
        <w:t>Manter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em 70% ou mais a proporção de exames de imagem externos com resultado liberado em até 10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w w:val="85"/>
          <w:sz w:val="24"/>
        </w:rPr>
        <w:t>dias.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Será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calculado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através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da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fórmula:</w:t>
      </w:r>
    </w:p>
    <w:p>
      <w:pPr>
        <w:pStyle w:val="BodyText"/>
        <w:spacing w:line="254" w:lineRule="auto" w:before="1"/>
        <w:ind w:left="609" w:right="114"/>
        <w:jc w:val="both"/>
      </w:pPr>
      <w:r>
        <w:rPr>
          <w:w w:val="85"/>
        </w:rPr>
        <w:t>[Número de exames de imagem entregues em até 10 dias / total de exames de imagem</w:t>
      </w:r>
      <w:r>
        <w:rPr>
          <w:spacing w:val="1"/>
          <w:w w:val="85"/>
        </w:rPr>
        <w:t> </w:t>
      </w:r>
      <w:r>
        <w:rPr>
          <w:w w:val="85"/>
        </w:rPr>
        <w:t>realizados</w:t>
      </w:r>
      <w:r>
        <w:rPr>
          <w:spacing w:val="-6"/>
          <w:w w:val="85"/>
        </w:rPr>
        <w:t> </w:t>
      </w:r>
      <w:r>
        <w:rPr>
          <w:w w:val="85"/>
        </w:rPr>
        <w:t>no</w:t>
      </w:r>
      <w:r>
        <w:rPr>
          <w:spacing w:val="-5"/>
          <w:w w:val="85"/>
        </w:rPr>
        <w:t> </w:t>
      </w:r>
      <w:r>
        <w:rPr>
          <w:w w:val="85"/>
        </w:rPr>
        <w:t>período</w:t>
      </w:r>
      <w:r>
        <w:rPr>
          <w:spacing w:val="-4"/>
          <w:w w:val="85"/>
        </w:rPr>
        <w:t> </w:t>
      </w:r>
      <w:r>
        <w:rPr>
          <w:w w:val="85"/>
        </w:rPr>
        <w:t>multiplicado]</w:t>
      </w:r>
      <w:r>
        <w:rPr>
          <w:spacing w:val="-5"/>
          <w:w w:val="85"/>
        </w:rPr>
        <w:t> </w:t>
      </w:r>
      <w:r>
        <w:rPr>
          <w:w w:val="85"/>
        </w:rPr>
        <w:t>X</w:t>
      </w:r>
      <w:r>
        <w:rPr>
          <w:spacing w:val="-3"/>
          <w:w w:val="85"/>
        </w:rPr>
        <w:t> </w:t>
      </w:r>
      <w:r>
        <w:rPr>
          <w:w w:val="85"/>
        </w:rPr>
        <w:t>100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610" w:val="left" w:leader="none"/>
        </w:tabs>
        <w:spacing w:line="254" w:lineRule="auto" w:before="0" w:after="0"/>
        <w:ind w:left="609" w:right="110" w:hanging="360"/>
        <w:jc w:val="both"/>
        <w:rPr>
          <w:rFonts w:ascii="Arial MT" w:hAnsi="Arial MT"/>
          <w:sz w:val="24"/>
        </w:rPr>
      </w:pPr>
      <w:r>
        <w:rPr>
          <w:b/>
          <w:w w:val="85"/>
          <w:sz w:val="24"/>
          <w:u w:val="single"/>
        </w:rPr>
        <w:t>Percentual de manifestações queixosas recebidas no sistema de Ouvidoria do SUS –</w:t>
      </w:r>
      <w:r>
        <w:rPr>
          <w:b/>
          <w:spacing w:val="1"/>
          <w:w w:val="85"/>
          <w:sz w:val="24"/>
        </w:rPr>
        <w:t> </w:t>
      </w:r>
      <w:r>
        <w:rPr>
          <w:rFonts w:ascii="Arial MT" w:hAnsi="Arial MT"/>
          <w:w w:val="80"/>
          <w:sz w:val="24"/>
        </w:rPr>
        <w:t>Manter em quantitativo menor que 5% as manifestações queixosas acerca da unidade hospitalar.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w w:val="90"/>
          <w:sz w:val="24"/>
        </w:rPr>
        <w:t>Será</w:t>
      </w:r>
      <w:r>
        <w:rPr>
          <w:rFonts w:ascii="Arial MT" w:hAnsi="Arial MT"/>
          <w:spacing w:val="-9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calculado</w:t>
      </w:r>
      <w:r>
        <w:rPr>
          <w:rFonts w:ascii="Arial MT" w:hAnsi="Arial MT"/>
          <w:spacing w:val="-10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através</w:t>
      </w:r>
      <w:r>
        <w:rPr>
          <w:rFonts w:ascii="Arial MT" w:hAnsi="Arial MT"/>
          <w:spacing w:val="-9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da</w:t>
      </w:r>
      <w:r>
        <w:rPr>
          <w:rFonts w:ascii="Arial MT" w:hAnsi="Arial MT"/>
          <w:spacing w:val="-8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fórmula:</w:t>
      </w:r>
    </w:p>
    <w:p>
      <w:pPr>
        <w:pStyle w:val="BodyText"/>
        <w:spacing w:line="256" w:lineRule="auto" w:before="1"/>
        <w:ind w:left="609" w:right="120"/>
        <w:jc w:val="both"/>
      </w:pPr>
      <w:r>
        <w:rPr>
          <w:w w:val="85"/>
        </w:rPr>
        <w:t>[Número de manifestações queixosas recebidas no sistema de ouvidoria do SUS / total de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atendimentos</w:t>
      </w:r>
      <w:r>
        <w:rPr>
          <w:spacing w:val="-5"/>
          <w:w w:val="85"/>
        </w:rPr>
        <w:t> </w:t>
      </w:r>
      <w:r>
        <w:rPr>
          <w:w w:val="85"/>
        </w:rPr>
        <w:t>realizados</w:t>
      </w:r>
      <w:r>
        <w:rPr>
          <w:spacing w:val="-5"/>
          <w:w w:val="85"/>
        </w:rPr>
        <w:t> </w:t>
      </w:r>
      <w:r>
        <w:rPr>
          <w:w w:val="85"/>
        </w:rPr>
        <w:t>mensalmente]</w:t>
      </w:r>
      <w:r>
        <w:rPr>
          <w:spacing w:val="-4"/>
          <w:w w:val="85"/>
        </w:rPr>
        <w:t> </w:t>
      </w:r>
      <w:r>
        <w:rPr>
          <w:w w:val="85"/>
        </w:rPr>
        <w:t>x</w:t>
      </w:r>
      <w:r>
        <w:rPr>
          <w:spacing w:val="-6"/>
          <w:w w:val="85"/>
        </w:rPr>
        <w:t> </w:t>
      </w:r>
      <w:r>
        <w:rPr>
          <w:w w:val="85"/>
        </w:rPr>
        <w:t>100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1"/>
        </w:rPr>
      </w:pPr>
    </w:p>
    <w:p>
      <w:pPr>
        <w:pStyle w:val="Heading2"/>
        <w:numPr>
          <w:ilvl w:val="0"/>
          <w:numId w:val="1"/>
        </w:numPr>
        <w:tabs>
          <w:tab w:pos="889" w:val="left" w:leader="none"/>
          <w:tab w:pos="890" w:val="left" w:leader="none"/>
        </w:tabs>
        <w:spacing w:line="240" w:lineRule="auto" w:before="0" w:after="0"/>
        <w:ind w:left="890" w:right="0" w:hanging="708"/>
        <w:jc w:val="left"/>
      </w:pPr>
      <w:r>
        <w:rPr>
          <w:w w:val="80"/>
          <w:u w:val="thick"/>
        </w:rPr>
        <w:t>ATIVIDADES</w:t>
      </w:r>
      <w:r>
        <w:rPr>
          <w:spacing w:val="26"/>
          <w:w w:val="80"/>
          <w:u w:val="thick"/>
        </w:rPr>
        <w:t> </w:t>
      </w:r>
      <w:r>
        <w:rPr>
          <w:w w:val="80"/>
          <w:u w:val="thick"/>
        </w:rPr>
        <w:t>REALIZADAS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BodyText"/>
        <w:spacing w:before="100"/>
        <w:ind w:left="1034"/>
      </w:pPr>
      <w:r>
        <w:rPr>
          <w:w w:val="85"/>
        </w:rPr>
        <w:t>O</w:t>
      </w:r>
      <w:r>
        <w:rPr>
          <w:spacing w:val="6"/>
          <w:w w:val="85"/>
        </w:rPr>
        <w:t> </w:t>
      </w:r>
      <w:r>
        <w:rPr>
          <w:w w:val="85"/>
        </w:rPr>
        <w:t>INSTITUTO</w:t>
      </w:r>
      <w:r>
        <w:rPr>
          <w:spacing w:val="5"/>
          <w:w w:val="85"/>
        </w:rPr>
        <w:t> </w:t>
      </w:r>
      <w:r>
        <w:rPr>
          <w:w w:val="85"/>
        </w:rPr>
        <w:t>DE</w:t>
      </w:r>
      <w:r>
        <w:rPr>
          <w:spacing w:val="7"/>
          <w:w w:val="85"/>
        </w:rPr>
        <w:t> </w:t>
      </w:r>
      <w:r>
        <w:rPr>
          <w:w w:val="85"/>
        </w:rPr>
        <w:t>PLANEJAMENTO</w:t>
      </w:r>
      <w:r>
        <w:rPr>
          <w:spacing w:val="5"/>
          <w:w w:val="85"/>
        </w:rPr>
        <w:t> </w:t>
      </w:r>
      <w:r>
        <w:rPr>
          <w:w w:val="85"/>
        </w:rPr>
        <w:t>E</w:t>
      </w:r>
      <w:r>
        <w:rPr>
          <w:spacing w:val="6"/>
          <w:w w:val="85"/>
        </w:rPr>
        <w:t> </w:t>
      </w:r>
      <w:r>
        <w:rPr>
          <w:w w:val="85"/>
        </w:rPr>
        <w:t>GESTÃO</w:t>
      </w:r>
      <w:r>
        <w:rPr>
          <w:spacing w:val="7"/>
          <w:w w:val="85"/>
        </w:rPr>
        <w:t> </w:t>
      </w:r>
      <w:r>
        <w:rPr>
          <w:w w:val="85"/>
        </w:rPr>
        <w:t>DE</w:t>
      </w:r>
      <w:r>
        <w:rPr>
          <w:spacing w:val="4"/>
          <w:w w:val="85"/>
        </w:rPr>
        <w:t> </w:t>
      </w:r>
      <w:r>
        <w:rPr>
          <w:w w:val="85"/>
        </w:rPr>
        <w:t>SERVIÇOS</w:t>
      </w:r>
      <w:r>
        <w:rPr>
          <w:spacing w:val="4"/>
          <w:w w:val="85"/>
        </w:rPr>
        <w:t> </w:t>
      </w:r>
      <w:r>
        <w:rPr>
          <w:w w:val="85"/>
        </w:rPr>
        <w:t>ESPECIALIZADOS</w:t>
      </w:r>
      <w:r>
        <w:rPr>
          <w:spacing w:val="10"/>
          <w:w w:val="85"/>
        </w:rPr>
        <w:t> </w:t>
      </w:r>
      <w:r>
        <w:rPr>
          <w:w w:val="85"/>
        </w:rPr>
        <w:t>–</w:t>
      </w:r>
    </w:p>
    <w:p>
      <w:pPr>
        <w:pStyle w:val="BodyText"/>
        <w:ind w:left="182" w:right="110"/>
        <w:jc w:val="both"/>
      </w:pPr>
      <w:r>
        <w:rPr>
          <w:w w:val="80"/>
        </w:rPr>
        <w:t>IPGSE, CNPJ: 18.178.322/0001-51, Organização</w:t>
      </w:r>
      <w:r>
        <w:rPr>
          <w:spacing w:val="1"/>
          <w:w w:val="80"/>
        </w:rPr>
        <w:t> </w:t>
      </w:r>
      <w:r>
        <w:rPr>
          <w:w w:val="80"/>
        </w:rPr>
        <w:t>Social</w:t>
      </w:r>
      <w:r>
        <w:rPr>
          <w:spacing w:val="40"/>
        </w:rPr>
        <w:t> </w:t>
      </w:r>
      <w:r>
        <w:rPr>
          <w:w w:val="80"/>
        </w:rPr>
        <w:t>qualificada</w:t>
      </w:r>
      <w:r>
        <w:rPr>
          <w:spacing w:val="40"/>
        </w:rPr>
        <w:t> </w:t>
      </w:r>
      <w:r>
        <w:rPr>
          <w:w w:val="80"/>
        </w:rPr>
        <w:t>pelo</w:t>
      </w:r>
      <w:r>
        <w:rPr>
          <w:spacing w:val="40"/>
        </w:rPr>
        <w:t> </w:t>
      </w:r>
      <w:r>
        <w:rPr>
          <w:w w:val="80"/>
        </w:rPr>
        <w:t>Decreto Estadual nº 9758</w:t>
      </w:r>
      <w:r>
        <w:rPr>
          <w:spacing w:val="1"/>
          <w:w w:val="80"/>
        </w:rPr>
        <w:t> </w:t>
      </w:r>
      <w:r>
        <w:rPr>
          <w:w w:val="85"/>
        </w:rPr>
        <w:t>de 30 de novembro de 2020, assumiu na data de 26 de janeiro de 2021 o gerenciamento e a</w:t>
      </w:r>
      <w:r>
        <w:rPr>
          <w:spacing w:val="1"/>
          <w:w w:val="85"/>
        </w:rPr>
        <w:t> </w:t>
      </w:r>
      <w:r>
        <w:rPr>
          <w:w w:val="85"/>
        </w:rPr>
        <w:t>operacionalização</w:t>
      </w:r>
      <w:r>
        <w:rPr>
          <w:spacing w:val="16"/>
          <w:w w:val="85"/>
        </w:rPr>
        <w:t> </w:t>
      </w:r>
      <w:r>
        <w:rPr>
          <w:w w:val="85"/>
        </w:rPr>
        <w:t>do</w:t>
      </w:r>
      <w:r>
        <w:rPr>
          <w:spacing w:val="17"/>
          <w:w w:val="85"/>
        </w:rPr>
        <w:t> </w:t>
      </w:r>
      <w:r>
        <w:rPr>
          <w:w w:val="85"/>
        </w:rPr>
        <w:t>HOSPITAL</w:t>
      </w:r>
      <w:r>
        <w:rPr>
          <w:spacing w:val="18"/>
          <w:w w:val="85"/>
        </w:rPr>
        <w:t> </w:t>
      </w:r>
      <w:r>
        <w:rPr>
          <w:w w:val="85"/>
        </w:rPr>
        <w:t>ESTADUAL</w:t>
      </w:r>
      <w:r>
        <w:rPr>
          <w:spacing w:val="17"/>
          <w:w w:val="85"/>
        </w:rPr>
        <w:t> </w:t>
      </w:r>
      <w:r>
        <w:rPr>
          <w:w w:val="85"/>
        </w:rPr>
        <w:t>DE</w:t>
      </w:r>
      <w:r>
        <w:rPr>
          <w:spacing w:val="16"/>
          <w:w w:val="85"/>
        </w:rPr>
        <w:t> </w:t>
      </w:r>
      <w:r>
        <w:rPr>
          <w:w w:val="85"/>
        </w:rPr>
        <w:t>URGENCIAS</w:t>
      </w:r>
      <w:r>
        <w:rPr>
          <w:spacing w:val="17"/>
          <w:w w:val="85"/>
        </w:rPr>
        <w:t> </w:t>
      </w:r>
      <w:r>
        <w:rPr>
          <w:w w:val="85"/>
        </w:rPr>
        <w:t>DO</w:t>
      </w:r>
      <w:r>
        <w:rPr>
          <w:spacing w:val="16"/>
          <w:w w:val="85"/>
        </w:rPr>
        <w:t> </w:t>
      </w:r>
      <w:r>
        <w:rPr>
          <w:w w:val="85"/>
        </w:rPr>
        <w:t>SUDOESTE</w:t>
      </w:r>
      <w:r>
        <w:rPr>
          <w:spacing w:val="19"/>
          <w:w w:val="85"/>
        </w:rPr>
        <w:t> </w:t>
      </w:r>
      <w:r>
        <w:rPr>
          <w:w w:val="85"/>
        </w:rPr>
        <w:t>DR.</w:t>
      </w:r>
      <w:r>
        <w:rPr>
          <w:spacing w:val="16"/>
          <w:w w:val="85"/>
        </w:rPr>
        <w:t> </w:t>
      </w:r>
      <w:r>
        <w:rPr>
          <w:w w:val="85"/>
        </w:rPr>
        <w:t>ALBANIR</w:t>
      </w:r>
    </w:p>
    <w:p>
      <w:pPr>
        <w:pStyle w:val="BodyText"/>
        <w:ind w:left="182" w:right="111"/>
        <w:jc w:val="both"/>
      </w:pPr>
      <w:r>
        <w:rPr>
          <w:w w:val="80"/>
        </w:rPr>
        <w:t>FALEIROS</w:t>
      </w:r>
      <w:r>
        <w:rPr>
          <w:spacing w:val="20"/>
          <w:w w:val="80"/>
        </w:rPr>
        <w:t> </w:t>
      </w:r>
      <w:r>
        <w:rPr>
          <w:w w:val="80"/>
        </w:rPr>
        <w:t>MACHADO,</w:t>
      </w:r>
      <w:r>
        <w:rPr>
          <w:spacing w:val="23"/>
          <w:w w:val="80"/>
        </w:rPr>
        <w:t> </w:t>
      </w:r>
      <w:r>
        <w:rPr>
          <w:w w:val="80"/>
        </w:rPr>
        <w:t>localizado</w:t>
      </w:r>
      <w:r>
        <w:rPr>
          <w:spacing w:val="20"/>
          <w:w w:val="80"/>
        </w:rPr>
        <w:t> </w:t>
      </w:r>
      <w:r>
        <w:rPr>
          <w:w w:val="80"/>
        </w:rPr>
        <w:t>na</w:t>
      </w:r>
      <w:r>
        <w:rPr>
          <w:spacing w:val="23"/>
          <w:w w:val="80"/>
        </w:rPr>
        <w:t> </w:t>
      </w:r>
      <w:r>
        <w:rPr>
          <w:w w:val="80"/>
        </w:rPr>
        <w:t>cidade</w:t>
      </w:r>
      <w:r>
        <w:rPr>
          <w:spacing w:val="22"/>
          <w:w w:val="80"/>
        </w:rPr>
        <w:t> </w:t>
      </w:r>
      <w:r>
        <w:rPr>
          <w:w w:val="80"/>
        </w:rPr>
        <w:t>de</w:t>
      </w:r>
      <w:r>
        <w:rPr>
          <w:spacing w:val="23"/>
          <w:w w:val="80"/>
        </w:rPr>
        <w:t> </w:t>
      </w:r>
      <w:r>
        <w:rPr>
          <w:w w:val="80"/>
        </w:rPr>
        <w:t>Santa</w:t>
      </w:r>
      <w:r>
        <w:rPr>
          <w:spacing w:val="20"/>
          <w:w w:val="80"/>
        </w:rPr>
        <w:t> </w:t>
      </w:r>
      <w:r>
        <w:rPr>
          <w:w w:val="80"/>
        </w:rPr>
        <w:t>Helena</w:t>
      </w:r>
      <w:r>
        <w:rPr>
          <w:spacing w:val="21"/>
          <w:w w:val="80"/>
        </w:rPr>
        <w:t> </w:t>
      </w:r>
      <w:r>
        <w:rPr>
          <w:w w:val="80"/>
        </w:rPr>
        <w:t>de</w:t>
      </w:r>
      <w:r>
        <w:rPr>
          <w:spacing w:val="20"/>
          <w:w w:val="80"/>
        </w:rPr>
        <w:t> </w:t>
      </w:r>
      <w:r>
        <w:rPr>
          <w:w w:val="80"/>
        </w:rPr>
        <w:t>Goiás</w:t>
      </w:r>
      <w:r>
        <w:rPr>
          <w:spacing w:val="29"/>
          <w:w w:val="80"/>
        </w:rPr>
        <w:t> </w:t>
      </w:r>
      <w:r>
        <w:rPr>
          <w:w w:val="80"/>
        </w:rPr>
        <w:t>–</w:t>
      </w:r>
      <w:r>
        <w:rPr>
          <w:spacing w:val="24"/>
          <w:w w:val="80"/>
        </w:rPr>
        <w:t> </w:t>
      </w:r>
      <w:r>
        <w:rPr>
          <w:w w:val="80"/>
        </w:rPr>
        <w:t>GO,</w:t>
      </w:r>
      <w:r>
        <w:rPr>
          <w:spacing w:val="19"/>
          <w:w w:val="80"/>
        </w:rPr>
        <w:t> </w:t>
      </w:r>
      <w:r>
        <w:rPr>
          <w:w w:val="80"/>
        </w:rPr>
        <w:t>através</w:t>
      </w:r>
      <w:r>
        <w:rPr>
          <w:spacing w:val="21"/>
          <w:w w:val="80"/>
        </w:rPr>
        <w:t> </w:t>
      </w:r>
      <w:r>
        <w:rPr>
          <w:w w:val="80"/>
        </w:rPr>
        <w:t>do</w:t>
      </w:r>
      <w:r>
        <w:rPr>
          <w:spacing w:val="23"/>
          <w:w w:val="80"/>
        </w:rPr>
        <w:t> </w:t>
      </w:r>
      <w:r>
        <w:rPr>
          <w:w w:val="80"/>
        </w:rPr>
        <w:t>Contrato</w:t>
      </w:r>
      <w:r>
        <w:rPr>
          <w:spacing w:val="-51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Gestão</w:t>
      </w:r>
      <w:r>
        <w:rPr>
          <w:spacing w:val="3"/>
          <w:w w:val="80"/>
        </w:rPr>
        <w:t> </w:t>
      </w:r>
      <w:r>
        <w:rPr>
          <w:w w:val="80"/>
        </w:rPr>
        <w:t>nº</w:t>
      </w:r>
      <w:r>
        <w:rPr>
          <w:spacing w:val="1"/>
          <w:w w:val="80"/>
        </w:rPr>
        <w:t> </w:t>
      </w:r>
      <w:r>
        <w:rPr>
          <w:w w:val="80"/>
        </w:rPr>
        <w:t>08/2021-SES/GO,</w:t>
      </w:r>
      <w:r>
        <w:rPr>
          <w:spacing w:val="3"/>
          <w:w w:val="80"/>
        </w:rPr>
        <w:t> </w:t>
      </w:r>
      <w:r>
        <w:rPr>
          <w:w w:val="80"/>
        </w:rPr>
        <w:t>outorgado</w:t>
      </w:r>
      <w:r>
        <w:rPr>
          <w:spacing w:val="2"/>
          <w:w w:val="80"/>
        </w:rPr>
        <w:t> </w:t>
      </w:r>
      <w:r>
        <w:rPr>
          <w:w w:val="80"/>
        </w:rPr>
        <w:t>em</w:t>
      </w:r>
      <w:r>
        <w:rPr>
          <w:spacing w:val="2"/>
          <w:w w:val="80"/>
        </w:rPr>
        <w:t> </w:t>
      </w:r>
      <w:r>
        <w:rPr>
          <w:w w:val="80"/>
        </w:rPr>
        <w:t>23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março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2021.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82" w:right="112" w:firstLine="851"/>
        <w:jc w:val="both"/>
      </w:pPr>
      <w:r>
        <w:rPr>
          <w:spacing w:val="-1"/>
          <w:w w:val="85"/>
        </w:rPr>
        <w:t>Desde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o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início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suas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atividades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3"/>
          <w:w w:val="85"/>
        </w:rPr>
        <w:t> </w:t>
      </w:r>
      <w:r>
        <w:rPr>
          <w:w w:val="85"/>
        </w:rPr>
        <w:t>IPGSE,</w:t>
      </w:r>
      <w:r>
        <w:rPr>
          <w:spacing w:val="-3"/>
          <w:w w:val="85"/>
        </w:rPr>
        <w:t> </w:t>
      </w:r>
      <w:r>
        <w:rPr>
          <w:w w:val="85"/>
        </w:rPr>
        <w:t>através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sua</w:t>
      </w:r>
      <w:r>
        <w:rPr>
          <w:spacing w:val="-5"/>
          <w:w w:val="85"/>
        </w:rPr>
        <w:t> </w:t>
      </w:r>
      <w:r>
        <w:rPr>
          <w:w w:val="85"/>
        </w:rPr>
        <w:t>administração</w:t>
      </w:r>
      <w:r>
        <w:rPr>
          <w:spacing w:val="-4"/>
          <w:w w:val="85"/>
        </w:rPr>
        <w:t> </w:t>
      </w:r>
      <w:r>
        <w:rPr>
          <w:w w:val="85"/>
        </w:rPr>
        <w:t>e</w:t>
      </w:r>
      <w:r>
        <w:rPr>
          <w:spacing w:val="-3"/>
          <w:w w:val="85"/>
        </w:rPr>
        <w:t> </w:t>
      </w:r>
      <w:r>
        <w:rPr>
          <w:w w:val="85"/>
        </w:rPr>
        <w:t>em</w:t>
      </w:r>
      <w:r>
        <w:rPr>
          <w:spacing w:val="-6"/>
          <w:w w:val="85"/>
        </w:rPr>
        <w:t> </w:t>
      </w:r>
      <w:r>
        <w:rPr>
          <w:w w:val="85"/>
        </w:rPr>
        <w:t>especial</w:t>
      </w:r>
      <w:r>
        <w:rPr>
          <w:spacing w:val="-54"/>
          <w:w w:val="85"/>
        </w:rPr>
        <w:t> </w:t>
      </w:r>
      <w:r>
        <w:rPr>
          <w:w w:val="80"/>
        </w:rPr>
        <w:t>através da Diretoria da Unidade, vem procedendo as aplicações de medidas para ajustes e correções</w:t>
      </w:r>
      <w:r>
        <w:rPr>
          <w:spacing w:val="1"/>
          <w:w w:val="80"/>
        </w:rPr>
        <w:t> </w:t>
      </w:r>
      <w:r>
        <w:rPr>
          <w:w w:val="85"/>
        </w:rPr>
        <w:t>de organização, procedimentos e fluxos para o aprimoramento da operacionalidade da Unidade</w:t>
      </w:r>
      <w:r>
        <w:rPr>
          <w:spacing w:val="1"/>
          <w:w w:val="85"/>
        </w:rPr>
        <w:t> </w:t>
      </w:r>
      <w:r>
        <w:rPr>
          <w:w w:val="85"/>
        </w:rPr>
        <w:t>Hospitalar,</w:t>
      </w:r>
      <w:r>
        <w:rPr>
          <w:spacing w:val="1"/>
          <w:w w:val="85"/>
        </w:rPr>
        <w:t> </w:t>
      </w:r>
      <w:r>
        <w:rPr>
          <w:w w:val="85"/>
        </w:rPr>
        <w:t>visando</w:t>
      </w:r>
      <w:r>
        <w:rPr>
          <w:spacing w:val="1"/>
          <w:w w:val="85"/>
        </w:rPr>
        <w:t> </w:t>
      </w:r>
      <w:r>
        <w:rPr>
          <w:w w:val="85"/>
        </w:rPr>
        <w:t>o</w:t>
      </w:r>
      <w:r>
        <w:rPr>
          <w:spacing w:val="1"/>
          <w:w w:val="85"/>
        </w:rPr>
        <w:t> </w:t>
      </w:r>
      <w:r>
        <w:rPr>
          <w:w w:val="85"/>
        </w:rPr>
        <w:t>cumprimento</w:t>
      </w:r>
      <w:r>
        <w:rPr>
          <w:spacing w:val="1"/>
          <w:w w:val="85"/>
        </w:rPr>
        <w:t> </w:t>
      </w:r>
      <w:r>
        <w:rPr>
          <w:w w:val="85"/>
        </w:rPr>
        <w:t>das</w:t>
      </w:r>
      <w:r>
        <w:rPr>
          <w:spacing w:val="1"/>
          <w:w w:val="85"/>
        </w:rPr>
        <w:t> </w:t>
      </w:r>
      <w:r>
        <w:rPr>
          <w:w w:val="85"/>
        </w:rPr>
        <w:t>metas</w:t>
      </w:r>
      <w:r>
        <w:rPr>
          <w:spacing w:val="1"/>
          <w:w w:val="85"/>
        </w:rPr>
        <w:t> </w:t>
      </w:r>
      <w:r>
        <w:rPr>
          <w:w w:val="85"/>
        </w:rPr>
        <w:t>e</w:t>
      </w:r>
      <w:r>
        <w:rPr>
          <w:spacing w:val="1"/>
          <w:w w:val="85"/>
        </w:rPr>
        <w:t> </w:t>
      </w:r>
      <w:r>
        <w:rPr>
          <w:w w:val="85"/>
        </w:rPr>
        <w:t>assistência</w:t>
      </w:r>
      <w:r>
        <w:rPr>
          <w:spacing w:val="1"/>
          <w:w w:val="85"/>
        </w:rPr>
        <w:t> </w:t>
      </w:r>
      <w:r>
        <w:rPr>
          <w:w w:val="85"/>
        </w:rPr>
        <w:t>humanizada</w:t>
      </w:r>
      <w:r>
        <w:rPr>
          <w:spacing w:val="1"/>
          <w:w w:val="85"/>
        </w:rPr>
        <w:t> </w:t>
      </w:r>
      <w:r>
        <w:rPr>
          <w:w w:val="85"/>
        </w:rPr>
        <w:t>aos</w:t>
      </w:r>
      <w:r>
        <w:rPr>
          <w:spacing w:val="1"/>
          <w:w w:val="85"/>
        </w:rPr>
        <w:t> </w:t>
      </w:r>
      <w:r>
        <w:rPr>
          <w:w w:val="85"/>
        </w:rPr>
        <w:t>pacientes,</w:t>
      </w:r>
      <w:r>
        <w:rPr>
          <w:spacing w:val="1"/>
          <w:w w:val="85"/>
        </w:rPr>
        <w:t> </w:t>
      </w:r>
      <w:r>
        <w:rPr>
          <w:w w:val="80"/>
        </w:rPr>
        <w:t>acompanhantes,</w:t>
      </w:r>
      <w:r>
        <w:rPr>
          <w:spacing w:val="2"/>
          <w:w w:val="80"/>
        </w:rPr>
        <w:t> </w:t>
      </w:r>
      <w:r>
        <w:rPr>
          <w:w w:val="80"/>
        </w:rPr>
        <w:t>familiares e</w:t>
      </w:r>
      <w:r>
        <w:rPr>
          <w:spacing w:val="3"/>
          <w:w w:val="80"/>
        </w:rPr>
        <w:t> </w:t>
      </w:r>
      <w:r>
        <w:rPr>
          <w:w w:val="80"/>
        </w:rPr>
        <w:t>sociedade</w:t>
      </w:r>
      <w:r>
        <w:rPr>
          <w:spacing w:val="2"/>
          <w:w w:val="80"/>
        </w:rPr>
        <w:t> </w:t>
      </w:r>
      <w:r>
        <w:rPr>
          <w:w w:val="80"/>
        </w:rPr>
        <w:t>como</w:t>
      </w:r>
      <w:r>
        <w:rPr>
          <w:spacing w:val="1"/>
          <w:w w:val="80"/>
        </w:rPr>
        <w:t> </w:t>
      </w:r>
      <w:r>
        <w:rPr>
          <w:w w:val="80"/>
        </w:rPr>
        <w:t>um</w:t>
      </w:r>
      <w:r>
        <w:rPr>
          <w:spacing w:val="1"/>
          <w:w w:val="80"/>
        </w:rPr>
        <w:t> </w:t>
      </w:r>
      <w:r>
        <w:rPr>
          <w:w w:val="80"/>
        </w:rPr>
        <w:t>todo.</w:t>
      </w:r>
    </w:p>
    <w:p>
      <w:pPr>
        <w:pStyle w:val="BodyText"/>
        <w:spacing w:line="276" w:lineRule="auto"/>
        <w:ind w:left="182" w:right="115" w:firstLine="707"/>
        <w:jc w:val="both"/>
      </w:pPr>
      <w:r>
        <w:rPr>
          <w:w w:val="80"/>
        </w:rPr>
        <w:t>Registra-se que em 10 de agosto de 2021, o Excelentíssimo Governador do Estado de Goiás,</w:t>
      </w:r>
      <w:r>
        <w:rPr>
          <w:spacing w:val="1"/>
          <w:w w:val="80"/>
        </w:rPr>
        <w:t> </w:t>
      </w:r>
      <w:r>
        <w:rPr>
          <w:w w:val="80"/>
        </w:rPr>
        <w:t>Dr.</w:t>
      </w:r>
      <w:r>
        <w:rPr>
          <w:spacing w:val="10"/>
          <w:w w:val="80"/>
        </w:rPr>
        <w:t> </w:t>
      </w:r>
      <w:r>
        <w:rPr>
          <w:w w:val="80"/>
        </w:rPr>
        <w:t>Ronaldo</w:t>
      </w:r>
      <w:r>
        <w:rPr>
          <w:spacing w:val="11"/>
          <w:w w:val="80"/>
        </w:rPr>
        <w:t> </w:t>
      </w:r>
      <w:r>
        <w:rPr>
          <w:w w:val="80"/>
        </w:rPr>
        <w:t>Caiado,</w:t>
      </w:r>
      <w:r>
        <w:rPr>
          <w:spacing w:val="9"/>
          <w:w w:val="80"/>
        </w:rPr>
        <w:t> </w:t>
      </w:r>
      <w:r>
        <w:rPr>
          <w:w w:val="80"/>
        </w:rPr>
        <w:t>através</w:t>
      </w:r>
      <w:r>
        <w:rPr>
          <w:spacing w:val="10"/>
          <w:w w:val="80"/>
        </w:rPr>
        <w:t> </w:t>
      </w:r>
      <w:r>
        <w:rPr>
          <w:w w:val="80"/>
        </w:rPr>
        <w:t>da</w:t>
      </w:r>
      <w:r>
        <w:rPr>
          <w:spacing w:val="8"/>
          <w:w w:val="80"/>
        </w:rPr>
        <w:t> </w:t>
      </w:r>
      <w:r>
        <w:rPr>
          <w:w w:val="80"/>
        </w:rPr>
        <w:t>publicação</w:t>
      </w:r>
      <w:r>
        <w:rPr>
          <w:spacing w:val="9"/>
          <w:w w:val="80"/>
        </w:rPr>
        <w:t> </w:t>
      </w:r>
      <w:r>
        <w:rPr>
          <w:w w:val="80"/>
        </w:rPr>
        <w:t>do</w:t>
      </w:r>
      <w:r>
        <w:rPr>
          <w:spacing w:val="9"/>
          <w:w w:val="80"/>
        </w:rPr>
        <w:t> </w:t>
      </w:r>
      <w:r>
        <w:rPr>
          <w:w w:val="80"/>
        </w:rPr>
        <w:t>Decreto</w:t>
      </w:r>
      <w:r>
        <w:rPr>
          <w:spacing w:val="6"/>
          <w:w w:val="80"/>
        </w:rPr>
        <w:t> </w:t>
      </w:r>
      <w:r>
        <w:rPr>
          <w:w w:val="80"/>
        </w:rPr>
        <w:t>nº</w:t>
      </w:r>
      <w:r>
        <w:rPr>
          <w:spacing w:val="11"/>
          <w:w w:val="80"/>
        </w:rPr>
        <w:t> </w:t>
      </w:r>
      <w:r>
        <w:rPr>
          <w:w w:val="80"/>
        </w:rPr>
        <w:t>9.922,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10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agosto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2021,</w:t>
      </w:r>
      <w:r>
        <w:rPr>
          <w:spacing w:val="8"/>
          <w:w w:val="80"/>
        </w:rPr>
        <w:t> </w:t>
      </w:r>
      <w:r>
        <w:rPr>
          <w:w w:val="80"/>
        </w:rPr>
        <w:t>publicado</w:t>
      </w:r>
    </w:p>
    <w:p>
      <w:pPr>
        <w:spacing w:after="0" w:line="276" w:lineRule="auto"/>
        <w:jc w:val="both"/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76" w:lineRule="auto" w:before="100"/>
        <w:ind w:left="182" w:right="120"/>
        <w:jc w:val="both"/>
      </w:pPr>
      <w:r>
        <w:rPr>
          <w:w w:val="80"/>
        </w:rPr>
        <w:t>no Diário Oficial nº 23.612 de 11.08.2021, instituiu o “Complexo Estadual de Serviços de Saúde de</w:t>
      </w:r>
      <w:r>
        <w:rPr>
          <w:spacing w:val="1"/>
          <w:w w:val="80"/>
        </w:rPr>
        <w:t> </w:t>
      </w:r>
      <w:r>
        <w:rPr>
          <w:w w:val="80"/>
        </w:rPr>
        <w:t>Goiás”, o qual é integrado por todas as unidades e serviços assistenciais da rede própria da Secretaria</w:t>
      </w:r>
      <w:r>
        <w:rPr>
          <w:spacing w:val="-51"/>
          <w:w w:val="8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Estado</w:t>
      </w:r>
      <w:r>
        <w:rPr>
          <w:spacing w:val="-7"/>
          <w:w w:val="90"/>
        </w:rPr>
        <w:t> </w:t>
      </w:r>
      <w:r>
        <w:rPr>
          <w:w w:val="90"/>
        </w:rPr>
        <w:t>da</w:t>
      </w:r>
      <w:r>
        <w:rPr>
          <w:spacing w:val="-8"/>
          <w:w w:val="90"/>
        </w:rPr>
        <w:t> </w:t>
      </w:r>
      <w:r>
        <w:rPr>
          <w:w w:val="90"/>
        </w:rPr>
        <w:t>Saúde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Goiás.</w:t>
      </w:r>
    </w:p>
    <w:p>
      <w:pPr>
        <w:pStyle w:val="BodyText"/>
        <w:spacing w:line="276" w:lineRule="auto"/>
        <w:ind w:left="182" w:right="113" w:firstLine="707"/>
        <w:jc w:val="both"/>
      </w:pPr>
      <w:r>
        <w:rPr>
          <w:w w:val="80"/>
        </w:rPr>
        <w:t>Dentre a composição deste Complexo, existe a Rede Estadual Hospitalar do Estado de Goiás</w:t>
      </w:r>
      <w:r>
        <w:rPr>
          <w:spacing w:val="1"/>
          <w:w w:val="80"/>
        </w:rPr>
        <w:t> </w:t>
      </w:r>
      <w:r>
        <w:rPr>
          <w:w w:val="80"/>
        </w:rPr>
        <w:t>(Rede HOSP), que é composta pelas unidades hospitalares cujo objetivo é o de atender à demanda</w:t>
      </w:r>
      <w:r>
        <w:rPr>
          <w:spacing w:val="1"/>
          <w:w w:val="80"/>
        </w:rPr>
        <w:t> </w:t>
      </w:r>
      <w:r>
        <w:rPr>
          <w:w w:val="80"/>
        </w:rPr>
        <w:t>desse nível de</w:t>
      </w:r>
      <w:r>
        <w:rPr>
          <w:spacing w:val="1"/>
          <w:w w:val="80"/>
        </w:rPr>
        <w:t> </w:t>
      </w:r>
      <w:r>
        <w:rPr>
          <w:w w:val="80"/>
        </w:rPr>
        <w:t>atenção à</w:t>
      </w:r>
      <w:r>
        <w:rPr>
          <w:spacing w:val="4"/>
          <w:w w:val="80"/>
        </w:rPr>
        <w:t> </w:t>
      </w:r>
      <w:r>
        <w:rPr>
          <w:w w:val="80"/>
        </w:rPr>
        <w:t>saúde,</w:t>
      </w:r>
      <w:r>
        <w:rPr>
          <w:spacing w:val="1"/>
          <w:w w:val="80"/>
        </w:rPr>
        <w:t> </w:t>
      </w:r>
      <w:r>
        <w:rPr>
          <w:w w:val="80"/>
        </w:rPr>
        <w:t>espontânea</w:t>
      </w:r>
      <w:r>
        <w:rPr>
          <w:spacing w:val="3"/>
          <w:w w:val="80"/>
        </w:rPr>
        <w:t> </w:t>
      </w:r>
      <w:r>
        <w:rPr>
          <w:w w:val="80"/>
        </w:rPr>
        <w:t>ou</w:t>
      </w:r>
      <w:r>
        <w:rPr>
          <w:spacing w:val="2"/>
          <w:w w:val="80"/>
        </w:rPr>
        <w:t> </w:t>
      </w:r>
      <w:r>
        <w:rPr>
          <w:w w:val="80"/>
        </w:rPr>
        <w:t>referenciada.</w:t>
      </w:r>
    </w:p>
    <w:p>
      <w:pPr>
        <w:spacing w:line="276" w:lineRule="auto" w:before="0"/>
        <w:ind w:left="182" w:right="117" w:firstLine="707"/>
        <w:jc w:val="both"/>
        <w:rPr>
          <w:sz w:val="24"/>
        </w:rPr>
      </w:pPr>
      <w:r>
        <w:rPr>
          <w:w w:val="80"/>
          <w:sz w:val="24"/>
        </w:rPr>
        <w:t>A alínea “k)” do Artigo I deste Decreto modifica a nomenclatura (Denominação) da Unidade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Hospitalar para </w:t>
      </w:r>
      <w:r>
        <w:rPr>
          <w:rFonts w:ascii="Arial" w:hAnsi="Arial"/>
          <w:b/>
          <w:w w:val="85"/>
          <w:sz w:val="24"/>
        </w:rPr>
        <w:t>Hospital Estadual de Santa Helena de Goiás Dr. Albanir Faleiros Machado</w:t>
      </w:r>
      <w:r>
        <w:rPr>
          <w:rFonts w:ascii="Arial" w:hAnsi="Arial"/>
          <w:b/>
          <w:spacing w:val="1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(HERSO</w:t>
      </w:r>
      <w:r>
        <w:rPr>
          <w:w w:val="85"/>
          <w:sz w:val="24"/>
        </w:rPr>
        <w:t>),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visto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partir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da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vigência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decreto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9.922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10.08.2021,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passa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compor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Rede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Estadual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Hospitalar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Estado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Goiás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(Rede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HOSP).</w:t>
      </w:r>
    </w:p>
    <w:p>
      <w:pPr>
        <w:pStyle w:val="BodyText"/>
        <w:ind w:left="182" w:right="112" w:firstLine="707"/>
        <w:jc w:val="right"/>
      </w:pPr>
      <w:r>
        <w:rPr>
          <w:w w:val="80"/>
        </w:rPr>
        <w:t>Durante o</w:t>
      </w:r>
      <w:r>
        <w:rPr>
          <w:spacing w:val="3"/>
          <w:w w:val="80"/>
        </w:rPr>
        <w:t> </w:t>
      </w:r>
      <w:r>
        <w:rPr>
          <w:w w:val="80"/>
        </w:rPr>
        <w:t>mês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fevereiro diversas</w:t>
      </w:r>
      <w:r>
        <w:rPr>
          <w:spacing w:val="2"/>
          <w:w w:val="80"/>
        </w:rPr>
        <w:t> </w:t>
      </w:r>
      <w:r>
        <w:rPr>
          <w:w w:val="80"/>
        </w:rPr>
        <w:t>atividades</w:t>
      </w:r>
      <w:r>
        <w:rPr>
          <w:spacing w:val="2"/>
          <w:w w:val="80"/>
        </w:rPr>
        <w:t> </w:t>
      </w:r>
      <w:r>
        <w:rPr>
          <w:w w:val="80"/>
        </w:rPr>
        <w:t>relevantes</w:t>
      </w:r>
      <w:r>
        <w:rPr>
          <w:spacing w:val="2"/>
          <w:w w:val="80"/>
        </w:rPr>
        <w:t> </w:t>
      </w:r>
      <w:r>
        <w:rPr>
          <w:w w:val="80"/>
        </w:rPr>
        <w:t>foram</w:t>
      </w:r>
      <w:r>
        <w:rPr>
          <w:spacing w:val="2"/>
          <w:w w:val="80"/>
        </w:rPr>
        <w:t> </w:t>
      </w:r>
      <w:r>
        <w:rPr>
          <w:w w:val="80"/>
        </w:rPr>
        <w:t>realizadas</w:t>
      </w:r>
      <w:r>
        <w:rPr>
          <w:spacing w:val="3"/>
          <w:w w:val="80"/>
        </w:rPr>
        <w:t> </w:t>
      </w:r>
      <w:r>
        <w:rPr>
          <w:w w:val="80"/>
        </w:rPr>
        <w:t>além</w:t>
      </w:r>
      <w:r>
        <w:rPr>
          <w:spacing w:val="2"/>
          <w:w w:val="80"/>
        </w:rPr>
        <w:t> </w:t>
      </w:r>
      <w:r>
        <w:rPr>
          <w:w w:val="80"/>
        </w:rPr>
        <w:t>da produção</w:t>
      </w:r>
      <w:r>
        <w:rPr>
          <w:spacing w:val="-50"/>
          <w:w w:val="80"/>
        </w:rPr>
        <w:t> </w:t>
      </w:r>
      <w:r>
        <w:rPr>
          <w:w w:val="80"/>
        </w:rPr>
        <w:t>hospitalar,</w:t>
      </w:r>
      <w:r>
        <w:rPr>
          <w:spacing w:val="12"/>
          <w:w w:val="80"/>
        </w:rPr>
        <w:t> </w:t>
      </w:r>
      <w:r>
        <w:rPr>
          <w:w w:val="80"/>
        </w:rPr>
        <w:t>demonstrada</w:t>
      </w:r>
      <w:r>
        <w:rPr>
          <w:spacing w:val="12"/>
          <w:w w:val="80"/>
        </w:rPr>
        <w:t> </w:t>
      </w:r>
      <w:r>
        <w:rPr>
          <w:w w:val="80"/>
        </w:rPr>
        <w:t>no</w:t>
      </w:r>
      <w:r>
        <w:rPr>
          <w:spacing w:val="11"/>
          <w:w w:val="80"/>
        </w:rPr>
        <w:t> </w:t>
      </w:r>
      <w:r>
        <w:rPr>
          <w:w w:val="80"/>
        </w:rPr>
        <w:t>presente</w:t>
      </w:r>
      <w:r>
        <w:rPr>
          <w:spacing w:val="14"/>
          <w:w w:val="80"/>
        </w:rPr>
        <w:t> </w:t>
      </w:r>
      <w:r>
        <w:rPr>
          <w:w w:val="80"/>
        </w:rPr>
        <w:t>Relatório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Atividades,</w:t>
      </w:r>
      <w:r>
        <w:rPr>
          <w:spacing w:val="12"/>
          <w:w w:val="80"/>
        </w:rPr>
        <w:t> </w:t>
      </w:r>
      <w:r>
        <w:rPr>
          <w:w w:val="80"/>
        </w:rPr>
        <w:t>Cumprimento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Metas</w:t>
      </w:r>
      <w:r>
        <w:rPr>
          <w:spacing w:val="13"/>
          <w:w w:val="80"/>
        </w:rPr>
        <w:t> </w:t>
      </w:r>
      <w:r>
        <w:rPr>
          <w:w w:val="80"/>
        </w:rPr>
        <w:t>e</w:t>
      </w:r>
      <w:r>
        <w:rPr>
          <w:spacing w:val="15"/>
          <w:w w:val="80"/>
        </w:rPr>
        <w:t> </w:t>
      </w:r>
      <w:r>
        <w:rPr>
          <w:w w:val="80"/>
        </w:rPr>
        <w:t>Indicadores:</w:t>
      </w:r>
    </w:p>
    <w:p>
      <w:pPr>
        <w:pStyle w:val="BodyText"/>
        <w:ind w:left="182" w:right="114" w:firstLine="707"/>
        <w:jc w:val="both"/>
      </w:pPr>
      <w:r>
        <w:rPr>
          <w:w w:val="80"/>
        </w:rPr>
        <w:t>Foram</w:t>
      </w:r>
      <w:r>
        <w:rPr>
          <w:spacing w:val="29"/>
          <w:w w:val="80"/>
        </w:rPr>
        <w:t> </w:t>
      </w:r>
      <w:r>
        <w:rPr>
          <w:w w:val="80"/>
        </w:rPr>
        <w:t>mantidos</w:t>
      </w:r>
      <w:r>
        <w:rPr>
          <w:spacing w:val="30"/>
          <w:w w:val="80"/>
        </w:rPr>
        <w:t> </w:t>
      </w:r>
      <w:r>
        <w:rPr>
          <w:w w:val="80"/>
        </w:rPr>
        <w:t>esforços</w:t>
      </w:r>
      <w:r>
        <w:rPr>
          <w:spacing w:val="27"/>
          <w:w w:val="80"/>
        </w:rPr>
        <w:t> </w:t>
      </w:r>
      <w:r>
        <w:rPr>
          <w:w w:val="80"/>
        </w:rPr>
        <w:t>permanentes</w:t>
      </w:r>
      <w:r>
        <w:rPr>
          <w:spacing w:val="30"/>
          <w:w w:val="80"/>
        </w:rPr>
        <w:t> </w:t>
      </w:r>
      <w:r>
        <w:rPr>
          <w:w w:val="80"/>
        </w:rPr>
        <w:t>em</w:t>
      </w:r>
      <w:r>
        <w:rPr>
          <w:spacing w:val="28"/>
          <w:w w:val="80"/>
        </w:rPr>
        <w:t> </w:t>
      </w:r>
      <w:r>
        <w:rPr>
          <w:w w:val="80"/>
        </w:rPr>
        <w:t>processamentos</w:t>
      </w:r>
      <w:r>
        <w:rPr>
          <w:spacing w:val="28"/>
          <w:w w:val="80"/>
        </w:rPr>
        <w:t> </w:t>
      </w:r>
      <w:r>
        <w:rPr>
          <w:w w:val="80"/>
        </w:rPr>
        <w:t>de</w:t>
      </w:r>
      <w:r>
        <w:rPr>
          <w:spacing w:val="31"/>
          <w:w w:val="80"/>
        </w:rPr>
        <w:t> </w:t>
      </w:r>
      <w:r>
        <w:rPr>
          <w:w w:val="80"/>
        </w:rPr>
        <w:t>compras</w:t>
      </w:r>
      <w:r>
        <w:rPr>
          <w:spacing w:val="29"/>
          <w:w w:val="80"/>
        </w:rPr>
        <w:t> </w:t>
      </w:r>
      <w:r>
        <w:rPr>
          <w:w w:val="80"/>
        </w:rPr>
        <w:t>através</w:t>
      </w:r>
      <w:r>
        <w:rPr>
          <w:spacing w:val="28"/>
          <w:w w:val="80"/>
        </w:rPr>
        <w:t> </w:t>
      </w:r>
      <w:r>
        <w:rPr>
          <w:w w:val="80"/>
        </w:rPr>
        <w:t>de</w:t>
      </w:r>
      <w:r>
        <w:rPr>
          <w:spacing w:val="31"/>
          <w:w w:val="80"/>
        </w:rPr>
        <w:t> </w:t>
      </w:r>
      <w:r>
        <w:rPr>
          <w:w w:val="80"/>
        </w:rPr>
        <w:t>editais</w:t>
      </w:r>
      <w:r>
        <w:rPr>
          <w:spacing w:val="1"/>
          <w:w w:val="80"/>
        </w:rPr>
        <w:t> </w:t>
      </w:r>
      <w:r>
        <w:rPr>
          <w:spacing w:val="-1"/>
          <w:w w:val="90"/>
        </w:rPr>
        <w:t>de chamamentos públicos </w:t>
      </w:r>
      <w:r>
        <w:rPr>
          <w:w w:val="90"/>
        </w:rPr>
        <w:t>e através de plataforma de cotações, a busca constante de</w:t>
      </w:r>
      <w:r>
        <w:rPr>
          <w:spacing w:val="1"/>
          <w:w w:val="90"/>
        </w:rPr>
        <w:t> </w:t>
      </w:r>
      <w:r>
        <w:rPr>
          <w:w w:val="85"/>
        </w:rPr>
        <w:t>disponibilidades, no mercado nacional, de produtos médico-hospitalares, insumos e materiais de</w:t>
      </w:r>
      <w:r>
        <w:rPr>
          <w:spacing w:val="-54"/>
          <w:w w:val="85"/>
        </w:rPr>
        <w:t> </w:t>
      </w:r>
      <w:r>
        <w:rPr>
          <w:w w:val="90"/>
        </w:rPr>
        <w:t>laboratórios</w:t>
      </w:r>
      <w:r>
        <w:rPr>
          <w:spacing w:val="-8"/>
          <w:w w:val="90"/>
        </w:rPr>
        <w:t> </w:t>
      </w:r>
      <w:r>
        <w:rPr>
          <w:w w:val="90"/>
        </w:rPr>
        <w:t>e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medicamentos.</w:t>
      </w:r>
    </w:p>
    <w:p>
      <w:pPr>
        <w:pStyle w:val="BodyText"/>
        <w:ind w:left="182" w:right="108" w:firstLine="707"/>
        <w:jc w:val="both"/>
      </w:pPr>
      <w:r>
        <w:rPr>
          <w:spacing w:val="-1"/>
          <w:w w:val="85"/>
        </w:rPr>
        <w:t>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administração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do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IPGSE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HERSO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manteve</w:t>
      </w:r>
      <w:r>
        <w:rPr>
          <w:spacing w:val="-5"/>
          <w:w w:val="85"/>
        </w:rPr>
        <w:t> </w:t>
      </w:r>
      <w:r>
        <w:rPr>
          <w:w w:val="85"/>
        </w:rPr>
        <w:t>as</w:t>
      </w:r>
      <w:r>
        <w:rPr>
          <w:spacing w:val="-7"/>
          <w:w w:val="85"/>
        </w:rPr>
        <w:t> </w:t>
      </w:r>
      <w:r>
        <w:rPr>
          <w:w w:val="85"/>
        </w:rPr>
        <w:t>ações</w:t>
      </w:r>
      <w:r>
        <w:rPr>
          <w:spacing w:val="-6"/>
          <w:w w:val="85"/>
        </w:rPr>
        <w:t> </w:t>
      </w:r>
      <w:r>
        <w:rPr>
          <w:w w:val="85"/>
        </w:rPr>
        <w:t>para</w:t>
      </w:r>
      <w:r>
        <w:rPr>
          <w:spacing w:val="-6"/>
          <w:w w:val="85"/>
        </w:rPr>
        <w:t> </w:t>
      </w:r>
      <w:r>
        <w:rPr>
          <w:w w:val="85"/>
        </w:rPr>
        <w:t>realizações</w:t>
      </w:r>
      <w:r>
        <w:rPr>
          <w:spacing w:val="3"/>
          <w:w w:val="85"/>
        </w:rPr>
        <w:t> </w:t>
      </w:r>
      <w:r>
        <w:rPr>
          <w:w w:val="85"/>
        </w:rPr>
        <w:t>das</w:t>
      </w:r>
      <w:r>
        <w:rPr>
          <w:spacing w:val="-6"/>
          <w:w w:val="85"/>
        </w:rPr>
        <w:t> </w:t>
      </w:r>
      <w:r>
        <w:rPr>
          <w:w w:val="85"/>
        </w:rPr>
        <w:t>compras</w:t>
      </w:r>
      <w:r>
        <w:rPr>
          <w:spacing w:val="-54"/>
          <w:w w:val="85"/>
        </w:rPr>
        <w:t> </w:t>
      </w:r>
      <w:r>
        <w:rPr>
          <w:w w:val="80"/>
        </w:rPr>
        <w:t>através das normas estabelecidas pelo Regulamento de Compras da Instituição, tendo efetuado os</w:t>
      </w:r>
      <w:r>
        <w:rPr>
          <w:spacing w:val="1"/>
          <w:w w:val="80"/>
        </w:rPr>
        <w:t> </w:t>
      </w:r>
      <w:r>
        <w:rPr>
          <w:w w:val="85"/>
        </w:rPr>
        <w:t>pagamentos,</w:t>
      </w:r>
      <w:r>
        <w:rPr>
          <w:spacing w:val="1"/>
          <w:w w:val="85"/>
        </w:rPr>
        <w:t> </w:t>
      </w:r>
      <w:r>
        <w:rPr>
          <w:w w:val="85"/>
        </w:rPr>
        <w:t>sem</w:t>
      </w:r>
      <w:r>
        <w:rPr>
          <w:spacing w:val="1"/>
          <w:w w:val="85"/>
        </w:rPr>
        <w:t> </w:t>
      </w:r>
      <w:r>
        <w:rPr>
          <w:w w:val="85"/>
        </w:rPr>
        <w:t>atraso</w:t>
      </w:r>
      <w:r>
        <w:rPr>
          <w:spacing w:val="1"/>
          <w:w w:val="85"/>
        </w:rPr>
        <w:t> </w:t>
      </w:r>
      <w:r>
        <w:rPr>
          <w:w w:val="85"/>
        </w:rPr>
        <w:t>junto</w:t>
      </w:r>
      <w:r>
        <w:rPr>
          <w:spacing w:val="1"/>
          <w:w w:val="85"/>
        </w:rPr>
        <w:t> </w:t>
      </w:r>
      <w:r>
        <w:rPr>
          <w:w w:val="85"/>
        </w:rPr>
        <w:t>aos</w:t>
      </w:r>
      <w:r>
        <w:rPr>
          <w:spacing w:val="1"/>
          <w:w w:val="85"/>
        </w:rPr>
        <w:t> </w:t>
      </w:r>
      <w:r>
        <w:rPr>
          <w:w w:val="85"/>
        </w:rPr>
        <w:t>fornecedores,</w:t>
      </w:r>
      <w:r>
        <w:rPr>
          <w:spacing w:val="1"/>
          <w:w w:val="85"/>
        </w:rPr>
        <w:t> </w:t>
      </w:r>
      <w:r>
        <w:rPr>
          <w:w w:val="85"/>
        </w:rPr>
        <w:t>continuando</w:t>
      </w:r>
      <w:r>
        <w:rPr>
          <w:spacing w:val="1"/>
          <w:w w:val="85"/>
        </w:rPr>
        <w:t> </w:t>
      </w:r>
      <w:r>
        <w:rPr>
          <w:w w:val="85"/>
        </w:rPr>
        <w:t>a</w:t>
      </w:r>
      <w:r>
        <w:rPr>
          <w:spacing w:val="1"/>
          <w:w w:val="85"/>
        </w:rPr>
        <w:t> </w:t>
      </w:r>
      <w:r>
        <w:rPr>
          <w:w w:val="85"/>
        </w:rPr>
        <w:t>recuperação</w:t>
      </w:r>
      <w:r>
        <w:rPr>
          <w:spacing w:val="1"/>
          <w:w w:val="85"/>
        </w:rPr>
        <w:t> </w:t>
      </w:r>
      <w:r>
        <w:rPr>
          <w:w w:val="85"/>
        </w:rPr>
        <w:t>paulatina</w:t>
      </w:r>
      <w:r>
        <w:rPr>
          <w:spacing w:val="1"/>
          <w:w w:val="85"/>
        </w:rPr>
        <w:t> </w:t>
      </w:r>
      <w:r>
        <w:rPr>
          <w:w w:val="85"/>
        </w:rPr>
        <w:t>da</w:t>
      </w:r>
      <w:r>
        <w:rPr>
          <w:spacing w:val="1"/>
          <w:w w:val="85"/>
        </w:rPr>
        <w:t> </w:t>
      </w:r>
      <w:r>
        <w:rPr>
          <w:w w:val="85"/>
        </w:rPr>
        <w:t>credibilidade</w:t>
      </w:r>
      <w:r>
        <w:rPr>
          <w:spacing w:val="-5"/>
          <w:w w:val="85"/>
        </w:rPr>
        <w:t> </w:t>
      </w:r>
      <w:r>
        <w:rPr>
          <w:w w:val="85"/>
        </w:rPr>
        <w:t>do</w:t>
      </w:r>
      <w:r>
        <w:rPr>
          <w:spacing w:val="-4"/>
          <w:w w:val="85"/>
        </w:rPr>
        <w:t> </w:t>
      </w:r>
      <w:r>
        <w:rPr>
          <w:w w:val="85"/>
        </w:rPr>
        <w:t>HERSO,</w:t>
      </w:r>
      <w:r>
        <w:rPr>
          <w:spacing w:val="-5"/>
          <w:w w:val="85"/>
        </w:rPr>
        <w:t> </w:t>
      </w:r>
      <w:r>
        <w:rPr>
          <w:w w:val="85"/>
        </w:rPr>
        <w:t>perante</w:t>
      </w:r>
      <w:r>
        <w:rPr>
          <w:spacing w:val="-5"/>
          <w:w w:val="85"/>
        </w:rPr>
        <w:t> </w:t>
      </w:r>
      <w:r>
        <w:rPr>
          <w:w w:val="85"/>
        </w:rPr>
        <w:t>os</w:t>
      </w:r>
      <w:r>
        <w:rPr>
          <w:spacing w:val="-5"/>
          <w:w w:val="85"/>
        </w:rPr>
        <w:t> </w:t>
      </w:r>
      <w:r>
        <w:rPr>
          <w:w w:val="85"/>
        </w:rPr>
        <w:t>fornecedores.</w:t>
      </w:r>
    </w:p>
    <w:p>
      <w:pPr>
        <w:pStyle w:val="BodyText"/>
        <w:ind w:left="182" w:right="109" w:firstLine="707"/>
        <w:jc w:val="both"/>
      </w:pPr>
      <w:r>
        <w:rPr>
          <w:w w:val="80"/>
        </w:rPr>
        <w:t>Foram mantidos constantemente, através dos técnicos, assessores e diretores do IPGSE os</w:t>
      </w:r>
      <w:r>
        <w:rPr>
          <w:spacing w:val="1"/>
          <w:w w:val="80"/>
        </w:rPr>
        <w:t> </w:t>
      </w:r>
      <w:r>
        <w:rPr>
          <w:w w:val="85"/>
        </w:rPr>
        <w:t>alinhamentos e a manutenção da aproximação com os diversos departamentos da Secretaria de</w:t>
      </w:r>
      <w:r>
        <w:rPr>
          <w:spacing w:val="-54"/>
          <w:w w:val="85"/>
        </w:rPr>
        <w:t> </w:t>
      </w:r>
      <w:r>
        <w:rPr>
          <w:w w:val="80"/>
        </w:rPr>
        <w:t>Estado da Saúde – SES/GO, no sentido de manter a unidade hospitalar no cumprimento das diretrizes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deste órgão, em especial na atualização dos dados no sitio eletrônico </w:t>
      </w:r>
      <w:r>
        <w:rPr>
          <w:w w:val="85"/>
        </w:rPr>
        <w:t>da Organização Social e da</w:t>
      </w:r>
      <w:r>
        <w:rPr>
          <w:spacing w:val="-54"/>
          <w:w w:val="85"/>
        </w:rPr>
        <w:t> </w:t>
      </w:r>
      <w:r>
        <w:rPr>
          <w:w w:val="85"/>
        </w:rPr>
        <w:t>Secretaria,</w:t>
      </w:r>
      <w:r>
        <w:rPr>
          <w:spacing w:val="-6"/>
          <w:w w:val="85"/>
        </w:rPr>
        <w:t> </w:t>
      </w:r>
      <w:r>
        <w:rPr>
          <w:w w:val="85"/>
        </w:rPr>
        <w:t>na</w:t>
      </w:r>
      <w:r>
        <w:rPr>
          <w:spacing w:val="-4"/>
          <w:w w:val="85"/>
        </w:rPr>
        <w:t> </w:t>
      </w:r>
      <w:r>
        <w:rPr>
          <w:w w:val="85"/>
        </w:rPr>
        <w:t>página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transparência,</w:t>
      </w:r>
      <w:r>
        <w:rPr>
          <w:spacing w:val="-5"/>
          <w:w w:val="85"/>
        </w:rPr>
        <w:t> </w:t>
      </w:r>
      <w:r>
        <w:rPr>
          <w:w w:val="85"/>
        </w:rPr>
        <w:t>e</w:t>
      </w:r>
      <w:r>
        <w:rPr>
          <w:spacing w:val="-5"/>
          <w:w w:val="85"/>
        </w:rPr>
        <w:t> </w:t>
      </w:r>
      <w:r>
        <w:rPr>
          <w:w w:val="85"/>
        </w:rPr>
        <w:t>ainda</w:t>
      </w:r>
      <w:r>
        <w:rPr>
          <w:spacing w:val="-6"/>
          <w:w w:val="85"/>
        </w:rPr>
        <w:t> </w:t>
      </w:r>
      <w:r>
        <w:rPr>
          <w:w w:val="85"/>
        </w:rPr>
        <w:t>a</w:t>
      </w:r>
      <w:r>
        <w:rPr>
          <w:spacing w:val="-3"/>
          <w:w w:val="85"/>
        </w:rPr>
        <w:t> </w:t>
      </w:r>
      <w:r>
        <w:rPr>
          <w:w w:val="85"/>
        </w:rPr>
        <w:t>alimentação</w:t>
      </w:r>
      <w:r>
        <w:rPr>
          <w:spacing w:val="-5"/>
          <w:w w:val="85"/>
        </w:rPr>
        <w:t> </w:t>
      </w:r>
      <w:r>
        <w:rPr>
          <w:w w:val="85"/>
        </w:rPr>
        <w:t>das</w:t>
      </w:r>
      <w:r>
        <w:rPr>
          <w:spacing w:val="-5"/>
          <w:w w:val="85"/>
        </w:rPr>
        <w:t> </w:t>
      </w:r>
      <w:r>
        <w:rPr>
          <w:w w:val="85"/>
        </w:rPr>
        <w:t>informações</w:t>
      </w:r>
      <w:r>
        <w:rPr>
          <w:spacing w:val="-5"/>
          <w:w w:val="85"/>
        </w:rPr>
        <w:t> </w:t>
      </w:r>
      <w:r>
        <w:rPr>
          <w:w w:val="85"/>
        </w:rPr>
        <w:t>das</w:t>
      </w:r>
      <w:r>
        <w:rPr>
          <w:spacing w:val="-6"/>
          <w:w w:val="85"/>
        </w:rPr>
        <w:t> </w:t>
      </w:r>
      <w:r>
        <w:rPr>
          <w:w w:val="85"/>
        </w:rPr>
        <w:t>atividades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54"/>
          <w:w w:val="85"/>
        </w:rPr>
        <w:t> </w:t>
      </w:r>
      <w:r>
        <w:rPr>
          <w:w w:val="80"/>
        </w:rPr>
        <w:t>produções e realização dos serviços componentes da assistência hospitalar, oficializando à SES pela</w:t>
      </w:r>
      <w:r>
        <w:rPr>
          <w:spacing w:val="1"/>
          <w:w w:val="80"/>
        </w:rPr>
        <w:t> </w:t>
      </w:r>
      <w:r>
        <w:rPr>
          <w:w w:val="90"/>
        </w:rPr>
        <w:t>Plataforma</w:t>
      </w:r>
      <w:r>
        <w:rPr>
          <w:spacing w:val="-5"/>
          <w:w w:val="90"/>
        </w:rPr>
        <w:t> </w:t>
      </w:r>
      <w:r>
        <w:rPr>
          <w:w w:val="90"/>
        </w:rPr>
        <w:t>SIGOS.</w:t>
      </w:r>
    </w:p>
    <w:p>
      <w:pPr>
        <w:pStyle w:val="BodyText"/>
        <w:ind w:left="182" w:right="111" w:firstLine="707"/>
        <w:jc w:val="both"/>
      </w:pPr>
      <w:r>
        <w:rPr>
          <w:w w:val="85"/>
        </w:rPr>
        <w:t>Durante o mês de fevereiro foram realizadas reuniões com os técnicos da Secretaria de</w:t>
      </w:r>
      <w:r>
        <w:rPr>
          <w:spacing w:val="1"/>
          <w:w w:val="85"/>
        </w:rPr>
        <w:t> </w:t>
      </w:r>
      <w:r>
        <w:rPr>
          <w:w w:val="80"/>
        </w:rPr>
        <w:t>Estado da Saúde acerca de aprimoramento dos processos de gestão, de prestação de contas e de</w:t>
      </w:r>
      <w:r>
        <w:rPr>
          <w:spacing w:val="1"/>
          <w:w w:val="80"/>
        </w:rPr>
        <w:t> </w:t>
      </w:r>
      <w:r>
        <w:rPr>
          <w:w w:val="85"/>
        </w:rPr>
        <w:t>transferência de relatórios, em atendimento à Plataforma SIGUS e à Plataforma SIPEF, além de</w:t>
      </w:r>
      <w:r>
        <w:rPr>
          <w:spacing w:val="1"/>
          <w:w w:val="85"/>
        </w:rPr>
        <w:t> </w:t>
      </w:r>
      <w:r>
        <w:rPr>
          <w:w w:val="85"/>
        </w:rPr>
        <w:t>aprimoramento dos diversos documentos e relatórios destinados às páginas de transparência,</w:t>
      </w:r>
      <w:r>
        <w:rPr>
          <w:spacing w:val="1"/>
          <w:w w:val="85"/>
        </w:rPr>
        <w:t> </w:t>
      </w:r>
      <w:r>
        <w:rPr>
          <w:w w:val="80"/>
        </w:rPr>
        <w:t>seguindo orientações e determinações da Controladoria Geral do Estado e do Tribunal de Contas do</w:t>
      </w:r>
      <w:r>
        <w:rPr>
          <w:spacing w:val="1"/>
          <w:w w:val="80"/>
        </w:rPr>
        <w:t> </w:t>
      </w:r>
      <w:r>
        <w:rPr>
          <w:w w:val="80"/>
        </w:rPr>
        <w:t>Estado – TCE/GO e procedimentos de reconhecimento das despesas efetuadas no período de 26 de</w:t>
      </w:r>
      <w:r>
        <w:rPr>
          <w:spacing w:val="1"/>
          <w:w w:val="80"/>
        </w:rPr>
        <w:t> </w:t>
      </w:r>
      <w:r>
        <w:rPr>
          <w:w w:val="80"/>
        </w:rPr>
        <w:t>janeiro de 2021 a 31 de julho de 2021 que excederam os valores dos repasses objeto do Contrato de</w:t>
      </w:r>
      <w:r>
        <w:rPr>
          <w:spacing w:val="1"/>
          <w:w w:val="80"/>
        </w:rPr>
        <w:t> </w:t>
      </w:r>
      <w:r>
        <w:rPr>
          <w:w w:val="80"/>
        </w:rPr>
        <w:t>Gestão nº 08/2021-SES/GO, provocando déficit econômico no período, já devidamente comprovado</w:t>
      </w:r>
      <w:r>
        <w:rPr>
          <w:spacing w:val="1"/>
          <w:w w:val="80"/>
        </w:rPr>
        <w:t> </w:t>
      </w:r>
      <w:r>
        <w:rPr>
          <w:w w:val="80"/>
        </w:rPr>
        <w:t>pela</w:t>
      </w:r>
      <w:r>
        <w:rPr>
          <w:spacing w:val="33"/>
          <w:w w:val="80"/>
        </w:rPr>
        <w:t> </w:t>
      </w:r>
      <w:r>
        <w:rPr>
          <w:w w:val="80"/>
        </w:rPr>
        <w:t>Coordenação</w:t>
      </w:r>
      <w:r>
        <w:rPr>
          <w:spacing w:val="33"/>
          <w:w w:val="80"/>
        </w:rPr>
        <w:t> </w:t>
      </w:r>
      <w:r>
        <w:rPr>
          <w:w w:val="80"/>
        </w:rPr>
        <w:t>de</w:t>
      </w:r>
      <w:r>
        <w:rPr>
          <w:spacing w:val="34"/>
          <w:w w:val="80"/>
        </w:rPr>
        <w:t> </w:t>
      </w:r>
      <w:r>
        <w:rPr>
          <w:w w:val="80"/>
        </w:rPr>
        <w:t>Acompanhamento</w:t>
      </w:r>
      <w:r>
        <w:rPr>
          <w:spacing w:val="33"/>
          <w:w w:val="80"/>
        </w:rPr>
        <w:t> </w:t>
      </w:r>
      <w:r>
        <w:rPr>
          <w:w w:val="80"/>
        </w:rPr>
        <w:t>Contábil</w:t>
      </w:r>
      <w:r>
        <w:rPr>
          <w:spacing w:val="31"/>
          <w:w w:val="80"/>
        </w:rPr>
        <w:t> </w:t>
      </w:r>
      <w:r>
        <w:rPr>
          <w:w w:val="80"/>
        </w:rPr>
        <w:t>–</w:t>
      </w:r>
      <w:r>
        <w:rPr>
          <w:spacing w:val="35"/>
          <w:w w:val="80"/>
        </w:rPr>
        <w:t> </w:t>
      </w:r>
      <w:r>
        <w:rPr>
          <w:w w:val="80"/>
        </w:rPr>
        <w:t>CAC/SUPER,</w:t>
      </w:r>
      <w:r>
        <w:rPr>
          <w:spacing w:val="31"/>
          <w:w w:val="80"/>
        </w:rPr>
        <w:t> </w:t>
      </w:r>
      <w:r>
        <w:rPr>
          <w:w w:val="80"/>
        </w:rPr>
        <w:t>diante</w:t>
      </w:r>
      <w:r>
        <w:rPr>
          <w:spacing w:val="33"/>
          <w:w w:val="80"/>
        </w:rPr>
        <w:t> </w:t>
      </w:r>
      <w:r>
        <w:rPr>
          <w:w w:val="80"/>
        </w:rPr>
        <w:t>da</w:t>
      </w:r>
      <w:r>
        <w:rPr>
          <w:spacing w:val="34"/>
          <w:w w:val="80"/>
        </w:rPr>
        <w:t> </w:t>
      </w:r>
      <w:r>
        <w:rPr>
          <w:w w:val="80"/>
        </w:rPr>
        <w:t>relevante</w:t>
      </w:r>
      <w:r>
        <w:rPr>
          <w:spacing w:val="32"/>
          <w:w w:val="80"/>
        </w:rPr>
        <w:t> </w:t>
      </w:r>
      <w:r>
        <w:rPr>
          <w:w w:val="80"/>
        </w:rPr>
        <w:t>necessidade</w:t>
      </w:r>
      <w:r>
        <w:rPr>
          <w:spacing w:val="1"/>
          <w:w w:val="80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operacionalização</w:t>
      </w:r>
      <w:r>
        <w:rPr>
          <w:spacing w:val="-4"/>
          <w:w w:val="85"/>
        </w:rPr>
        <w:t> </w:t>
      </w:r>
      <w:r>
        <w:rPr>
          <w:w w:val="85"/>
        </w:rPr>
        <w:t>da</w:t>
      </w:r>
      <w:r>
        <w:rPr>
          <w:spacing w:val="-3"/>
          <w:w w:val="85"/>
        </w:rPr>
        <w:t> </w:t>
      </w:r>
      <w:r>
        <w:rPr>
          <w:w w:val="85"/>
        </w:rPr>
        <w:t>Unidade</w:t>
      </w:r>
      <w:r>
        <w:rPr>
          <w:spacing w:val="-6"/>
          <w:w w:val="85"/>
        </w:rPr>
        <w:t> </w:t>
      </w:r>
      <w:r>
        <w:rPr>
          <w:w w:val="85"/>
        </w:rPr>
        <w:t>Hospitalar.</w:t>
      </w:r>
    </w:p>
    <w:p>
      <w:pPr>
        <w:pStyle w:val="BodyText"/>
        <w:ind w:left="182" w:right="111" w:firstLine="707"/>
        <w:jc w:val="both"/>
      </w:pPr>
      <w:r>
        <w:rPr>
          <w:w w:val="85"/>
        </w:rPr>
        <w:t>Tratou-se ainda junto às unidades da SES/GO sobre as mudanças e implantações dos</w:t>
      </w:r>
      <w:r>
        <w:rPr>
          <w:spacing w:val="1"/>
          <w:w w:val="85"/>
        </w:rPr>
        <w:t> </w:t>
      </w:r>
      <w:r>
        <w:rPr>
          <w:w w:val="80"/>
        </w:rPr>
        <w:t>serviços a serem ofertados aos usuários pelo Hospital Estadual de Santa Helena de Goiás Dr. Albanir</w:t>
      </w:r>
      <w:r>
        <w:rPr>
          <w:spacing w:val="1"/>
          <w:w w:val="80"/>
        </w:rPr>
        <w:t> </w:t>
      </w:r>
      <w:r>
        <w:rPr>
          <w:w w:val="80"/>
        </w:rPr>
        <w:t>Faleiros</w:t>
      </w:r>
      <w:r>
        <w:rPr>
          <w:spacing w:val="3"/>
          <w:w w:val="80"/>
        </w:rPr>
        <w:t> </w:t>
      </w:r>
      <w:r>
        <w:rPr>
          <w:w w:val="80"/>
        </w:rPr>
        <w:t>Machado</w:t>
      </w:r>
      <w:r>
        <w:rPr>
          <w:spacing w:val="4"/>
          <w:w w:val="80"/>
        </w:rPr>
        <w:t> </w:t>
      </w:r>
      <w:r>
        <w:rPr>
          <w:w w:val="80"/>
        </w:rPr>
        <w:t>–</w:t>
      </w:r>
      <w:r>
        <w:rPr>
          <w:spacing w:val="5"/>
          <w:w w:val="80"/>
        </w:rPr>
        <w:t> </w:t>
      </w:r>
      <w:r>
        <w:rPr>
          <w:w w:val="80"/>
        </w:rPr>
        <w:t>HERSO</w:t>
      </w:r>
      <w:r>
        <w:rPr>
          <w:spacing w:val="4"/>
          <w:w w:val="80"/>
        </w:rPr>
        <w:t> </w:t>
      </w:r>
      <w:r>
        <w:rPr>
          <w:w w:val="80"/>
        </w:rPr>
        <w:t>diante</w:t>
      </w:r>
      <w:r>
        <w:rPr>
          <w:spacing w:val="2"/>
          <w:w w:val="80"/>
        </w:rPr>
        <w:t> </w:t>
      </w:r>
      <w:r>
        <w:rPr>
          <w:w w:val="80"/>
        </w:rPr>
        <w:t>da</w:t>
      </w:r>
      <w:r>
        <w:rPr>
          <w:spacing w:val="4"/>
          <w:w w:val="80"/>
        </w:rPr>
        <w:t> </w:t>
      </w:r>
      <w:r>
        <w:rPr>
          <w:w w:val="80"/>
        </w:rPr>
        <w:t>nova</w:t>
      </w:r>
      <w:r>
        <w:rPr>
          <w:spacing w:val="2"/>
          <w:w w:val="80"/>
        </w:rPr>
        <w:t> </w:t>
      </w:r>
      <w:r>
        <w:rPr>
          <w:w w:val="80"/>
        </w:rPr>
        <w:t>estrutura</w:t>
      </w:r>
      <w:r>
        <w:rPr>
          <w:spacing w:val="1"/>
          <w:w w:val="80"/>
        </w:rPr>
        <w:t> </w:t>
      </w:r>
      <w:r>
        <w:rPr>
          <w:w w:val="80"/>
        </w:rPr>
        <w:t>definida</w:t>
      </w:r>
      <w:r>
        <w:rPr>
          <w:spacing w:val="4"/>
          <w:w w:val="80"/>
        </w:rPr>
        <w:t> </w:t>
      </w:r>
      <w:r>
        <w:rPr>
          <w:w w:val="80"/>
        </w:rPr>
        <w:t>pela</w:t>
      </w:r>
      <w:r>
        <w:rPr>
          <w:spacing w:val="4"/>
          <w:w w:val="80"/>
        </w:rPr>
        <w:t> </w:t>
      </w:r>
      <w:r>
        <w:rPr>
          <w:w w:val="80"/>
        </w:rPr>
        <w:t>SES/GO.</w:t>
      </w:r>
    </w:p>
    <w:p>
      <w:pPr>
        <w:pStyle w:val="BodyText"/>
        <w:ind w:left="182" w:right="113" w:firstLine="707"/>
        <w:jc w:val="both"/>
      </w:pPr>
      <w:r>
        <w:rPr>
          <w:w w:val="80"/>
        </w:rPr>
        <w:t>Ainda durante o mês de fevereiro foram mantidos e ampliados os esforços nas implantações</w:t>
      </w:r>
      <w:r>
        <w:rPr>
          <w:spacing w:val="1"/>
          <w:w w:val="80"/>
        </w:rPr>
        <w:t> </w:t>
      </w:r>
      <w:r>
        <w:rPr>
          <w:w w:val="80"/>
        </w:rPr>
        <w:t>dos módulos do Sistema MV de Gestão Hospitalar, na unidade gerida HERSO e nas estruturas do</w:t>
      </w:r>
      <w:r>
        <w:rPr>
          <w:spacing w:val="1"/>
          <w:w w:val="80"/>
        </w:rPr>
        <w:t> </w:t>
      </w:r>
      <w:r>
        <w:rPr>
          <w:w w:val="80"/>
        </w:rPr>
        <w:t>IPGSE,</w:t>
      </w:r>
      <w:r>
        <w:rPr>
          <w:spacing w:val="1"/>
          <w:w w:val="80"/>
        </w:rPr>
        <w:t> </w:t>
      </w:r>
      <w:r>
        <w:rPr>
          <w:w w:val="80"/>
        </w:rPr>
        <w:t>e</w:t>
      </w:r>
      <w:r>
        <w:rPr>
          <w:spacing w:val="2"/>
          <w:w w:val="80"/>
        </w:rPr>
        <w:t> </w:t>
      </w:r>
      <w:r>
        <w:rPr>
          <w:w w:val="80"/>
        </w:rPr>
        <w:t>executados</w:t>
      </w:r>
      <w:r>
        <w:rPr>
          <w:spacing w:val="3"/>
          <w:w w:val="80"/>
        </w:rPr>
        <w:t> </w:t>
      </w:r>
      <w:r>
        <w:rPr>
          <w:w w:val="80"/>
        </w:rPr>
        <w:t>os treinamentos</w:t>
      </w:r>
      <w:r>
        <w:rPr>
          <w:spacing w:val="3"/>
          <w:w w:val="80"/>
        </w:rPr>
        <w:t> </w:t>
      </w:r>
      <w:r>
        <w:rPr>
          <w:w w:val="80"/>
        </w:rPr>
        <w:t>setoriais</w:t>
      </w:r>
      <w:r>
        <w:rPr>
          <w:spacing w:val="2"/>
          <w:w w:val="80"/>
        </w:rPr>
        <w:t> </w:t>
      </w:r>
      <w:r>
        <w:rPr>
          <w:w w:val="80"/>
        </w:rPr>
        <w:t>aos usuários</w:t>
      </w:r>
      <w:r>
        <w:rPr>
          <w:spacing w:val="3"/>
          <w:w w:val="80"/>
        </w:rPr>
        <w:t> </w:t>
      </w:r>
      <w:r>
        <w:rPr>
          <w:w w:val="80"/>
        </w:rPr>
        <w:t>do</w:t>
      </w:r>
      <w:r>
        <w:rPr>
          <w:spacing w:val="12"/>
          <w:w w:val="80"/>
        </w:rPr>
        <w:t> </w:t>
      </w:r>
      <w:r>
        <w:rPr>
          <w:w w:val="80"/>
        </w:rPr>
        <w:t>sistema.</w:t>
      </w:r>
    </w:p>
    <w:p>
      <w:pPr>
        <w:pStyle w:val="BodyText"/>
        <w:ind w:left="182" w:right="112" w:firstLine="707"/>
        <w:jc w:val="both"/>
      </w:pPr>
      <w:r>
        <w:rPr>
          <w:w w:val="80"/>
        </w:rPr>
        <w:t>Manteve-se a manutenção da normalidade do movimento do Centro Cirúrgico rumo às metas</w:t>
      </w:r>
      <w:r>
        <w:rPr>
          <w:spacing w:val="1"/>
          <w:w w:val="80"/>
        </w:rPr>
        <w:t> </w:t>
      </w:r>
      <w:r>
        <w:rPr>
          <w:w w:val="85"/>
        </w:rPr>
        <w:t>estabelecidas, com evidentes melhorias, tendo sido implantado o sistema de apuração de dados</w:t>
      </w:r>
      <w:r>
        <w:rPr>
          <w:spacing w:val="-54"/>
          <w:w w:val="85"/>
        </w:rPr>
        <w:t> </w:t>
      </w:r>
      <w:r>
        <w:rPr>
          <w:w w:val="85"/>
        </w:rPr>
        <w:t>estatísticos</w:t>
      </w:r>
      <w:r>
        <w:rPr>
          <w:spacing w:val="-5"/>
          <w:w w:val="85"/>
        </w:rPr>
        <w:t> </w:t>
      </w:r>
      <w:r>
        <w:rPr>
          <w:w w:val="85"/>
        </w:rPr>
        <w:t>acerca</w:t>
      </w:r>
      <w:r>
        <w:rPr>
          <w:spacing w:val="-4"/>
          <w:w w:val="85"/>
        </w:rPr>
        <w:t> </w:t>
      </w:r>
      <w:r>
        <w:rPr>
          <w:w w:val="85"/>
        </w:rPr>
        <w:t>das</w:t>
      </w:r>
      <w:r>
        <w:rPr>
          <w:spacing w:val="-4"/>
          <w:w w:val="85"/>
        </w:rPr>
        <w:t> </w:t>
      </w:r>
      <w:r>
        <w:rPr>
          <w:w w:val="85"/>
        </w:rPr>
        <w:t>cirurgias</w:t>
      </w:r>
      <w:r>
        <w:rPr>
          <w:spacing w:val="-1"/>
          <w:w w:val="85"/>
        </w:rPr>
        <w:t> </w:t>
      </w:r>
      <w:r>
        <w:rPr>
          <w:w w:val="85"/>
        </w:rPr>
        <w:t>realizadas.</w:t>
      </w:r>
    </w:p>
    <w:p>
      <w:pPr>
        <w:spacing w:after="0"/>
        <w:jc w:val="both"/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00"/>
        <w:ind w:left="182" w:right="115" w:firstLine="707"/>
        <w:jc w:val="both"/>
      </w:pPr>
      <w:r>
        <w:rPr>
          <w:w w:val="80"/>
        </w:rPr>
        <w:t>Para avaliação da meta das cirurgias programadas, a partir de 17 de novembro de 2021 foi</w:t>
      </w:r>
      <w:r>
        <w:rPr>
          <w:spacing w:val="1"/>
          <w:w w:val="80"/>
        </w:rPr>
        <w:t> </w:t>
      </w:r>
      <w:r>
        <w:rPr>
          <w:w w:val="80"/>
        </w:rPr>
        <w:t>ofertado</w:t>
      </w:r>
      <w:r>
        <w:rPr>
          <w:spacing w:val="1"/>
          <w:w w:val="80"/>
        </w:rPr>
        <w:t> </w:t>
      </w:r>
      <w:r>
        <w:rPr>
          <w:w w:val="80"/>
        </w:rPr>
        <w:t>o</w:t>
      </w:r>
      <w:r>
        <w:rPr>
          <w:spacing w:val="2"/>
          <w:w w:val="80"/>
        </w:rPr>
        <w:t> </w:t>
      </w:r>
      <w:r>
        <w:rPr>
          <w:w w:val="80"/>
        </w:rPr>
        <w:t>serviço</w:t>
      </w:r>
      <w:r>
        <w:rPr>
          <w:spacing w:val="1"/>
          <w:w w:val="80"/>
        </w:rPr>
        <w:t> </w:t>
      </w:r>
      <w:r>
        <w:rPr>
          <w:w w:val="80"/>
        </w:rPr>
        <w:t>para o</w:t>
      </w:r>
      <w:r>
        <w:rPr>
          <w:spacing w:val="3"/>
          <w:w w:val="80"/>
        </w:rPr>
        <w:t> </w:t>
      </w:r>
      <w:r>
        <w:rPr>
          <w:w w:val="80"/>
        </w:rPr>
        <w:t>Complexo</w:t>
      </w:r>
      <w:r>
        <w:rPr>
          <w:spacing w:val="3"/>
          <w:w w:val="80"/>
        </w:rPr>
        <w:t> </w:t>
      </w:r>
      <w:r>
        <w:rPr>
          <w:w w:val="80"/>
        </w:rPr>
        <w:t>Regulador</w:t>
      </w:r>
      <w:r>
        <w:rPr>
          <w:spacing w:val="3"/>
          <w:w w:val="80"/>
        </w:rPr>
        <w:t> </w:t>
      </w:r>
      <w:r>
        <w:rPr>
          <w:w w:val="80"/>
        </w:rPr>
        <w:t>Estadual.</w:t>
      </w:r>
    </w:p>
    <w:p>
      <w:pPr>
        <w:pStyle w:val="BodyText"/>
        <w:ind w:left="182" w:right="113" w:firstLine="707"/>
        <w:jc w:val="both"/>
      </w:pPr>
      <w:r>
        <w:rPr>
          <w:w w:val="85"/>
        </w:rPr>
        <w:t>Registra-se a manutenção da percepção positiva por parte dos usuários (pacientes) e</w:t>
      </w:r>
      <w:r>
        <w:rPr>
          <w:spacing w:val="1"/>
          <w:w w:val="85"/>
        </w:rPr>
        <w:t> </w:t>
      </w:r>
      <w:r>
        <w:rPr>
          <w:w w:val="80"/>
        </w:rPr>
        <w:t>familiares do acolhimento e atendimento prestado, constatado através da Ouvidoria</w:t>
      </w:r>
      <w:r>
        <w:rPr>
          <w:spacing w:val="40"/>
        </w:rPr>
        <w:t> </w:t>
      </w:r>
      <w:r>
        <w:rPr>
          <w:w w:val="80"/>
        </w:rPr>
        <w:t>de busca ativa,</w:t>
      </w:r>
      <w:r>
        <w:rPr>
          <w:spacing w:val="1"/>
          <w:w w:val="80"/>
        </w:rPr>
        <w:t> </w:t>
      </w:r>
      <w:r>
        <w:rPr>
          <w:w w:val="80"/>
        </w:rPr>
        <w:t>que apresentaram </w:t>
      </w:r>
      <w:r>
        <w:rPr>
          <w:w w:val="80"/>
          <w:u w:val="single"/>
        </w:rPr>
        <w:t>índice de satisfação ao nível de 98% (noventa e oito por cento) no mês de fevereiro</w:t>
      </w:r>
      <w:r>
        <w:rPr>
          <w:spacing w:val="1"/>
          <w:w w:val="80"/>
        </w:rPr>
        <w:t> </w:t>
      </w:r>
      <w:r>
        <w:rPr>
          <w:w w:val="90"/>
          <w:u w:val="single"/>
        </w:rPr>
        <w:t>de</w:t>
      </w:r>
      <w:r>
        <w:rPr>
          <w:spacing w:val="-6"/>
          <w:w w:val="90"/>
          <w:u w:val="single"/>
        </w:rPr>
        <w:t> </w:t>
      </w:r>
      <w:r>
        <w:rPr>
          <w:w w:val="90"/>
          <w:u w:val="single"/>
        </w:rPr>
        <w:t>2022.</w:t>
      </w:r>
    </w:p>
    <w:p>
      <w:pPr>
        <w:spacing w:after="0"/>
        <w:jc w:val="both"/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2"/>
        <w:spacing w:before="100"/>
        <w:ind w:left="2443" w:right="2095"/>
        <w:jc w:val="center"/>
      </w:pPr>
      <w:r>
        <w:rPr>
          <w:w w:val="80"/>
        </w:rPr>
        <w:t>RELATÓRIO</w:t>
      </w:r>
      <w:r>
        <w:rPr>
          <w:spacing w:val="22"/>
          <w:w w:val="80"/>
        </w:rPr>
        <w:t> </w:t>
      </w:r>
      <w:r>
        <w:rPr>
          <w:w w:val="80"/>
        </w:rPr>
        <w:t>GERENCIAL</w:t>
      </w:r>
      <w:r>
        <w:rPr>
          <w:spacing w:val="26"/>
          <w:w w:val="80"/>
        </w:rPr>
        <w:t> </w:t>
      </w:r>
      <w:r>
        <w:rPr>
          <w:w w:val="80"/>
        </w:rPr>
        <w:t>DE</w:t>
      </w:r>
      <w:r>
        <w:rPr>
          <w:spacing w:val="21"/>
          <w:w w:val="80"/>
        </w:rPr>
        <w:t> </w:t>
      </w:r>
      <w:r>
        <w:rPr>
          <w:w w:val="80"/>
        </w:rPr>
        <w:t>PRODUÇÃO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89" w:val="left" w:leader="none"/>
          <w:tab w:pos="890" w:val="left" w:leader="none"/>
        </w:tabs>
        <w:spacing w:line="240" w:lineRule="auto" w:before="1" w:after="0"/>
        <w:ind w:left="890" w:right="0" w:hanging="708"/>
        <w:jc w:val="left"/>
        <w:rPr>
          <w:b/>
          <w:sz w:val="28"/>
        </w:rPr>
      </w:pPr>
      <w:r>
        <w:rPr>
          <w:b/>
          <w:w w:val="80"/>
          <w:sz w:val="28"/>
          <w:u w:val="thick"/>
        </w:rPr>
        <w:t>INDICADORES</w:t>
      </w:r>
      <w:r>
        <w:rPr>
          <w:b/>
          <w:spacing w:val="33"/>
          <w:w w:val="80"/>
          <w:sz w:val="28"/>
          <w:u w:val="thick"/>
        </w:rPr>
        <w:t> </w:t>
      </w:r>
      <w:r>
        <w:rPr>
          <w:b/>
          <w:w w:val="80"/>
          <w:sz w:val="28"/>
          <w:u w:val="thick"/>
        </w:rPr>
        <w:t>QUANTITATIVOS:</w:t>
      </w:r>
    </w:p>
    <w:p>
      <w:pPr>
        <w:pStyle w:val="BodyText"/>
        <w:rPr>
          <w:rFonts w:ascii="Arial"/>
          <w:b/>
          <w:sz w:val="21"/>
        </w:rPr>
      </w:pPr>
    </w:p>
    <w:p>
      <w:pPr>
        <w:pStyle w:val="Heading3"/>
        <w:numPr>
          <w:ilvl w:val="1"/>
          <w:numId w:val="3"/>
        </w:numPr>
        <w:tabs>
          <w:tab w:pos="513" w:val="left" w:leader="none"/>
        </w:tabs>
        <w:spacing w:line="240" w:lineRule="auto" w:before="100" w:after="0"/>
        <w:ind w:left="512" w:right="0" w:hanging="331"/>
        <w:jc w:val="left"/>
      </w:pPr>
      <w:r>
        <w:rPr>
          <w:w w:val="80"/>
        </w:rPr>
        <w:t>INTERNAÇÕES</w:t>
      </w:r>
      <w:r>
        <w:rPr>
          <w:spacing w:val="24"/>
          <w:w w:val="80"/>
        </w:rPr>
        <w:t> </w:t>
      </w:r>
      <w:r>
        <w:rPr>
          <w:w w:val="80"/>
        </w:rPr>
        <w:t>(SAÍDAS</w:t>
      </w:r>
      <w:r>
        <w:rPr>
          <w:spacing w:val="27"/>
          <w:w w:val="80"/>
        </w:rPr>
        <w:t> </w:t>
      </w:r>
      <w:r>
        <w:rPr>
          <w:w w:val="80"/>
        </w:rPr>
        <w:t>HOSPITALARES)</w:t>
      </w:r>
    </w:p>
    <w:p>
      <w:pPr>
        <w:pStyle w:val="BodyText"/>
        <w:spacing w:before="9"/>
        <w:rPr>
          <w:rFonts w:ascii="Arial"/>
          <w:b/>
          <w:sz w:val="27"/>
        </w:rPr>
      </w:pPr>
    </w:p>
    <w:p>
      <w:pPr>
        <w:pStyle w:val="BodyText"/>
        <w:ind w:left="182" w:right="109" w:firstLine="707"/>
        <w:jc w:val="both"/>
      </w:pPr>
      <w:r>
        <w:rPr>
          <w:w w:val="85"/>
        </w:rPr>
        <w:t>O Termo Aditivo ao Contrato de Gestão nº 08/2021 – SES/GO determina a meta de 496</w:t>
      </w:r>
      <w:r>
        <w:rPr>
          <w:spacing w:val="1"/>
          <w:w w:val="85"/>
        </w:rPr>
        <w:t> </w:t>
      </w:r>
      <w:r>
        <w:rPr>
          <w:w w:val="85"/>
        </w:rPr>
        <w:t>(quatrocentos</w:t>
      </w:r>
      <w:r>
        <w:rPr>
          <w:spacing w:val="-6"/>
          <w:w w:val="85"/>
        </w:rPr>
        <w:t> </w:t>
      </w:r>
      <w:r>
        <w:rPr>
          <w:w w:val="85"/>
        </w:rPr>
        <w:t>e</w:t>
      </w:r>
      <w:r>
        <w:rPr>
          <w:spacing w:val="-6"/>
          <w:w w:val="85"/>
        </w:rPr>
        <w:t> </w:t>
      </w:r>
      <w:r>
        <w:rPr>
          <w:w w:val="85"/>
        </w:rPr>
        <w:t>noventa</w:t>
      </w:r>
      <w:r>
        <w:rPr>
          <w:spacing w:val="-4"/>
          <w:w w:val="85"/>
        </w:rPr>
        <w:t> </w:t>
      </w:r>
      <w:r>
        <w:rPr>
          <w:w w:val="85"/>
        </w:rPr>
        <w:t>e</w:t>
      </w:r>
      <w:r>
        <w:rPr>
          <w:spacing w:val="-5"/>
          <w:w w:val="85"/>
        </w:rPr>
        <w:t> </w:t>
      </w:r>
      <w:r>
        <w:rPr>
          <w:w w:val="85"/>
        </w:rPr>
        <w:t>seis)</w:t>
      </w:r>
      <w:r>
        <w:rPr>
          <w:spacing w:val="-6"/>
          <w:w w:val="85"/>
        </w:rPr>
        <w:t> </w:t>
      </w:r>
      <w:r>
        <w:rPr>
          <w:w w:val="85"/>
        </w:rPr>
        <w:t>saídas</w:t>
      </w:r>
      <w:r>
        <w:rPr>
          <w:spacing w:val="-5"/>
          <w:w w:val="85"/>
        </w:rPr>
        <w:t> </w:t>
      </w:r>
      <w:r>
        <w:rPr>
          <w:w w:val="85"/>
        </w:rPr>
        <w:t>hospitalares,</w:t>
      </w:r>
      <w:r>
        <w:rPr>
          <w:spacing w:val="-5"/>
          <w:w w:val="85"/>
        </w:rPr>
        <w:t> </w:t>
      </w:r>
      <w:r>
        <w:rPr>
          <w:w w:val="85"/>
        </w:rPr>
        <w:t>sendo</w:t>
      </w:r>
      <w:r>
        <w:rPr>
          <w:spacing w:val="-4"/>
          <w:w w:val="85"/>
        </w:rPr>
        <w:t> </w:t>
      </w:r>
      <w:r>
        <w:rPr>
          <w:w w:val="85"/>
        </w:rPr>
        <w:t>359</w:t>
      </w:r>
      <w:r>
        <w:rPr>
          <w:spacing w:val="-3"/>
          <w:w w:val="85"/>
        </w:rPr>
        <w:t> </w:t>
      </w:r>
      <w:r>
        <w:rPr>
          <w:w w:val="85"/>
        </w:rPr>
        <w:t>(trezentos</w:t>
      </w:r>
      <w:r>
        <w:rPr>
          <w:spacing w:val="-6"/>
          <w:w w:val="85"/>
        </w:rPr>
        <w:t> </w:t>
      </w:r>
      <w:r>
        <w:rPr>
          <w:w w:val="85"/>
        </w:rPr>
        <w:t>e</w:t>
      </w:r>
      <w:r>
        <w:rPr>
          <w:spacing w:val="-6"/>
          <w:w w:val="85"/>
        </w:rPr>
        <w:t> </w:t>
      </w:r>
      <w:r>
        <w:rPr>
          <w:w w:val="85"/>
        </w:rPr>
        <w:t>cinquenta</w:t>
      </w:r>
      <w:r>
        <w:rPr>
          <w:spacing w:val="-4"/>
          <w:w w:val="85"/>
        </w:rPr>
        <w:t> </w:t>
      </w:r>
      <w:r>
        <w:rPr>
          <w:w w:val="85"/>
        </w:rPr>
        <w:t>e</w:t>
      </w:r>
      <w:r>
        <w:rPr>
          <w:spacing w:val="-6"/>
          <w:w w:val="85"/>
        </w:rPr>
        <w:t> </w:t>
      </w:r>
      <w:r>
        <w:rPr>
          <w:w w:val="85"/>
        </w:rPr>
        <w:t>nove)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54"/>
          <w:w w:val="85"/>
        </w:rPr>
        <w:t> </w:t>
      </w:r>
      <w:r>
        <w:rPr>
          <w:w w:val="80"/>
        </w:rPr>
        <w:t>Clínica Cirúrgica, 52 (cinquenta e duas) de Clínica Médica e 85 (oitenta e cinco) de Clínica Pediátrica.</w:t>
      </w:r>
      <w:r>
        <w:rPr>
          <w:spacing w:val="1"/>
          <w:w w:val="80"/>
        </w:rPr>
        <w:t> </w:t>
      </w:r>
      <w:r>
        <w:rPr>
          <w:w w:val="80"/>
        </w:rPr>
        <w:t>O</w:t>
      </w:r>
      <w:r>
        <w:rPr>
          <w:spacing w:val="22"/>
          <w:w w:val="80"/>
        </w:rPr>
        <w:t> </w:t>
      </w:r>
      <w:r>
        <w:rPr>
          <w:w w:val="80"/>
        </w:rPr>
        <w:t>mínimo</w:t>
      </w:r>
      <w:r>
        <w:rPr>
          <w:spacing w:val="23"/>
          <w:w w:val="80"/>
        </w:rPr>
        <w:t> </w:t>
      </w:r>
      <w:r>
        <w:rPr>
          <w:w w:val="80"/>
        </w:rPr>
        <w:t>de</w:t>
      </w:r>
      <w:r>
        <w:rPr>
          <w:spacing w:val="23"/>
          <w:w w:val="80"/>
        </w:rPr>
        <w:t> </w:t>
      </w:r>
      <w:r>
        <w:rPr>
          <w:w w:val="80"/>
        </w:rPr>
        <w:t>produção</w:t>
      </w:r>
      <w:r>
        <w:rPr>
          <w:spacing w:val="23"/>
          <w:w w:val="80"/>
        </w:rPr>
        <w:t> </w:t>
      </w:r>
      <w:r>
        <w:rPr>
          <w:w w:val="80"/>
        </w:rPr>
        <w:t>que</w:t>
      </w:r>
      <w:r>
        <w:rPr>
          <w:spacing w:val="20"/>
          <w:w w:val="80"/>
        </w:rPr>
        <w:t> </w:t>
      </w:r>
      <w:r>
        <w:rPr>
          <w:w w:val="80"/>
        </w:rPr>
        <w:t>não</w:t>
      </w:r>
      <w:r>
        <w:rPr>
          <w:spacing w:val="21"/>
          <w:w w:val="80"/>
        </w:rPr>
        <w:t> </w:t>
      </w:r>
      <w:r>
        <w:rPr>
          <w:w w:val="80"/>
        </w:rPr>
        <w:t>gera</w:t>
      </w:r>
      <w:r>
        <w:rPr>
          <w:spacing w:val="23"/>
          <w:w w:val="80"/>
        </w:rPr>
        <w:t> </w:t>
      </w:r>
      <w:r>
        <w:rPr>
          <w:w w:val="80"/>
        </w:rPr>
        <w:t>glosa</w:t>
      </w:r>
      <w:r>
        <w:rPr>
          <w:spacing w:val="22"/>
          <w:w w:val="80"/>
        </w:rPr>
        <w:t> </w:t>
      </w:r>
      <w:r>
        <w:rPr>
          <w:w w:val="80"/>
        </w:rPr>
        <w:t>por</w:t>
      </w:r>
      <w:r>
        <w:rPr>
          <w:spacing w:val="22"/>
          <w:w w:val="80"/>
        </w:rPr>
        <w:t> </w:t>
      </w:r>
      <w:r>
        <w:rPr>
          <w:w w:val="80"/>
        </w:rPr>
        <w:t>não</w:t>
      </w:r>
      <w:r>
        <w:rPr>
          <w:spacing w:val="23"/>
          <w:w w:val="80"/>
        </w:rPr>
        <w:t> </w:t>
      </w:r>
      <w:r>
        <w:rPr>
          <w:w w:val="80"/>
        </w:rPr>
        <w:t>cumprimento,</w:t>
      </w:r>
      <w:r>
        <w:rPr>
          <w:spacing w:val="23"/>
          <w:w w:val="80"/>
        </w:rPr>
        <w:t> </w:t>
      </w:r>
      <w:r>
        <w:rPr>
          <w:w w:val="80"/>
        </w:rPr>
        <w:t>equivalente</w:t>
      </w:r>
      <w:r>
        <w:rPr>
          <w:spacing w:val="21"/>
          <w:w w:val="80"/>
        </w:rPr>
        <w:t> </w:t>
      </w:r>
      <w:r>
        <w:rPr>
          <w:w w:val="80"/>
        </w:rPr>
        <w:t>a</w:t>
      </w:r>
      <w:r>
        <w:rPr>
          <w:spacing w:val="29"/>
          <w:w w:val="80"/>
        </w:rPr>
        <w:t> </w:t>
      </w:r>
      <w:r>
        <w:rPr>
          <w:w w:val="80"/>
        </w:rPr>
        <w:t>85%</w:t>
      </w:r>
      <w:r>
        <w:rPr>
          <w:spacing w:val="21"/>
          <w:w w:val="80"/>
        </w:rPr>
        <w:t> </w:t>
      </w:r>
      <w:r>
        <w:rPr>
          <w:w w:val="80"/>
        </w:rPr>
        <w:t>da</w:t>
      </w:r>
      <w:r>
        <w:rPr>
          <w:spacing w:val="22"/>
          <w:w w:val="80"/>
        </w:rPr>
        <w:t> </w:t>
      </w:r>
      <w:r>
        <w:rPr>
          <w:w w:val="80"/>
        </w:rPr>
        <w:t>meta,</w:t>
      </w:r>
      <w:r>
        <w:rPr>
          <w:spacing w:val="23"/>
          <w:w w:val="80"/>
        </w:rPr>
        <w:t> </w:t>
      </w:r>
      <w:r>
        <w:rPr>
          <w:w w:val="80"/>
        </w:rPr>
        <w:t>gira</w:t>
      </w:r>
      <w:r>
        <w:rPr>
          <w:spacing w:val="1"/>
          <w:w w:val="80"/>
        </w:rPr>
        <w:t> </w:t>
      </w:r>
      <w:r>
        <w:rPr>
          <w:w w:val="85"/>
        </w:rPr>
        <w:t>em</w:t>
      </w:r>
      <w:r>
        <w:rPr>
          <w:spacing w:val="-6"/>
          <w:w w:val="85"/>
        </w:rPr>
        <w:t> </w:t>
      </w:r>
      <w:r>
        <w:rPr>
          <w:w w:val="85"/>
        </w:rPr>
        <w:t>torno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422</w:t>
      </w:r>
      <w:r>
        <w:rPr>
          <w:spacing w:val="-4"/>
          <w:w w:val="85"/>
        </w:rPr>
        <w:t> </w:t>
      </w:r>
      <w:r>
        <w:rPr>
          <w:w w:val="85"/>
        </w:rPr>
        <w:t>(quatrocentos</w:t>
      </w:r>
      <w:r>
        <w:rPr>
          <w:spacing w:val="-6"/>
          <w:w w:val="85"/>
        </w:rPr>
        <w:t> </w:t>
      </w:r>
      <w:r>
        <w:rPr>
          <w:w w:val="85"/>
        </w:rPr>
        <w:t>e</w:t>
      </w:r>
      <w:r>
        <w:rPr>
          <w:spacing w:val="-3"/>
          <w:w w:val="85"/>
        </w:rPr>
        <w:t> </w:t>
      </w:r>
      <w:r>
        <w:rPr>
          <w:w w:val="85"/>
        </w:rPr>
        <w:t>vinte</w:t>
      </w:r>
      <w:r>
        <w:rPr>
          <w:spacing w:val="-6"/>
          <w:w w:val="85"/>
        </w:rPr>
        <w:t> </w:t>
      </w:r>
      <w:r>
        <w:rPr>
          <w:w w:val="85"/>
        </w:rPr>
        <w:t>e</w:t>
      </w:r>
      <w:r>
        <w:rPr>
          <w:spacing w:val="-4"/>
          <w:w w:val="85"/>
        </w:rPr>
        <w:t> </w:t>
      </w:r>
      <w:r>
        <w:rPr>
          <w:w w:val="85"/>
        </w:rPr>
        <w:t>duas)</w:t>
      </w:r>
      <w:r>
        <w:rPr>
          <w:spacing w:val="-2"/>
          <w:w w:val="85"/>
        </w:rPr>
        <w:t> </w:t>
      </w:r>
      <w:r>
        <w:rPr>
          <w:w w:val="85"/>
        </w:rPr>
        <w:t>saídas/mês.</w:t>
      </w:r>
    </w:p>
    <w:p>
      <w:pPr>
        <w:pStyle w:val="Heading3"/>
        <w:ind w:left="182" w:right="110" w:firstLine="707"/>
        <w:jc w:val="both"/>
      </w:pPr>
      <w:r>
        <w:rPr>
          <w:w w:val="85"/>
        </w:rPr>
        <w:t>No mês de fevereiro, foram contabilizadas 273 (duzentos e setenta e três) saídas</w:t>
      </w:r>
      <w:r>
        <w:rPr>
          <w:spacing w:val="1"/>
          <w:w w:val="85"/>
        </w:rPr>
        <w:t> </w:t>
      </w:r>
      <w:r>
        <w:rPr>
          <w:w w:val="80"/>
        </w:rPr>
        <w:t>hospitalares, sendo 211 (duzentos e onze) para Clínica Cirúrgica, 39 (trinta e nove) para Clínica</w:t>
      </w:r>
      <w:r>
        <w:rPr>
          <w:spacing w:val="1"/>
          <w:w w:val="80"/>
        </w:rPr>
        <w:t> </w:t>
      </w:r>
      <w:r>
        <w:rPr>
          <w:w w:val="80"/>
        </w:rPr>
        <w:t>Médica e 03 (três) para Clínica Pediátrica. Nesse mês, registra-se o percentual de cumprimento</w:t>
      </w:r>
      <w:r>
        <w:rPr>
          <w:spacing w:val="1"/>
          <w:w w:val="80"/>
        </w:rPr>
        <w:t> </w:t>
      </w:r>
      <w:r>
        <w:rPr>
          <w:w w:val="85"/>
        </w:rPr>
        <w:t>dessa linha de produção foi de 55% (cinquenta e cinco por cento). Ressalta-se que foi</w:t>
      </w:r>
      <w:r>
        <w:rPr>
          <w:spacing w:val="1"/>
          <w:w w:val="85"/>
        </w:rPr>
        <w:t> </w:t>
      </w:r>
      <w:r>
        <w:rPr>
          <w:w w:val="80"/>
        </w:rPr>
        <w:t>informado</w:t>
      </w:r>
      <w:r>
        <w:rPr>
          <w:spacing w:val="20"/>
          <w:w w:val="80"/>
        </w:rPr>
        <w:t> </w:t>
      </w:r>
      <w:r>
        <w:rPr>
          <w:w w:val="80"/>
        </w:rPr>
        <w:t>aos</w:t>
      </w:r>
      <w:r>
        <w:rPr>
          <w:spacing w:val="20"/>
          <w:w w:val="80"/>
        </w:rPr>
        <w:t> </w:t>
      </w:r>
      <w:r>
        <w:rPr>
          <w:w w:val="80"/>
        </w:rPr>
        <w:t>técnicos</w:t>
      </w:r>
      <w:r>
        <w:rPr>
          <w:spacing w:val="20"/>
          <w:w w:val="80"/>
        </w:rPr>
        <w:t> </w:t>
      </w:r>
      <w:r>
        <w:rPr>
          <w:w w:val="80"/>
        </w:rPr>
        <w:t>da</w:t>
      </w:r>
      <w:r>
        <w:rPr>
          <w:spacing w:val="21"/>
          <w:w w:val="80"/>
        </w:rPr>
        <w:t> </w:t>
      </w:r>
      <w:r>
        <w:rPr>
          <w:w w:val="80"/>
        </w:rPr>
        <w:t>Secretaria</w:t>
      </w:r>
      <w:r>
        <w:rPr>
          <w:spacing w:val="21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Estado</w:t>
      </w:r>
      <w:r>
        <w:rPr>
          <w:spacing w:val="20"/>
          <w:w w:val="80"/>
        </w:rPr>
        <w:t> </w:t>
      </w:r>
      <w:r>
        <w:rPr>
          <w:w w:val="80"/>
        </w:rPr>
        <w:t>da</w:t>
      </w:r>
      <w:r>
        <w:rPr>
          <w:spacing w:val="18"/>
          <w:w w:val="80"/>
        </w:rPr>
        <w:t> </w:t>
      </w:r>
      <w:r>
        <w:rPr>
          <w:w w:val="80"/>
        </w:rPr>
        <w:t>Saúde</w:t>
      </w:r>
      <w:r>
        <w:rPr>
          <w:spacing w:val="20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Goiás</w:t>
      </w:r>
      <w:r>
        <w:rPr>
          <w:spacing w:val="29"/>
          <w:w w:val="80"/>
        </w:rPr>
        <w:t> </w:t>
      </w:r>
      <w:r>
        <w:rPr>
          <w:w w:val="80"/>
        </w:rPr>
        <w:t>–</w:t>
      </w:r>
      <w:r>
        <w:rPr>
          <w:spacing w:val="19"/>
          <w:w w:val="80"/>
        </w:rPr>
        <w:t> </w:t>
      </w:r>
      <w:r>
        <w:rPr>
          <w:w w:val="80"/>
        </w:rPr>
        <w:t>SES/GO,</w:t>
      </w:r>
      <w:r>
        <w:rPr>
          <w:spacing w:val="23"/>
          <w:w w:val="80"/>
        </w:rPr>
        <w:t> </w:t>
      </w:r>
      <w:r>
        <w:rPr>
          <w:w w:val="80"/>
        </w:rPr>
        <w:t>a</w:t>
      </w:r>
      <w:r>
        <w:rPr>
          <w:spacing w:val="21"/>
          <w:w w:val="80"/>
        </w:rPr>
        <w:t> </w:t>
      </w:r>
      <w:r>
        <w:rPr>
          <w:w w:val="80"/>
        </w:rPr>
        <w:t>inexistência</w:t>
      </w:r>
      <w:r>
        <w:rPr>
          <w:spacing w:val="-51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demanda</w:t>
      </w:r>
      <w:r>
        <w:rPr>
          <w:spacing w:val="1"/>
          <w:w w:val="80"/>
        </w:rPr>
        <w:t> </w:t>
      </w:r>
      <w:r>
        <w:rPr>
          <w:w w:val="80"/>
        </w:rPr>
        <w:t>para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linha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serviços</w:t>
      </w:r>
      <w:r>
        <w:rPr>
          <w:spacing w:val="6"/>
          <w:w w:val="80"/>
        </w:rPr>
        <w:t> </w:t>
      </w:r>
      <w:r>
        <w:rPr>
          <w:w w:val="80"/>
        </w:rPr>
        <w:t>Clínica</w:t>
      </w:r>
      <w:r>
        <w:rPr>
          <w:spacing w:val="2"/>
          <w:w w:val="80"/>
        </w:rPr>
        <w:t> </w:t>
      </w:r>
      <w:r>
        <w:rPr>
          <w:w w:val="80"/>
        </w:rPr>
        <w:t>Pediátrica.</w:t>
      </w:r>
    </w:p>
    <w:p>
      <w:pPr>
        <w:pStyle w:val="BodyText"/>
        <w:ind w:left="182" w:right="113" w:firstLine="707"/>
        <w:jc w:val="both"/>
      </w:pPr>
      <w:r>
        <w:rPr>
          <w:w w:val="85"/>
        </w:rPr>
        <w:t>Observa-se que no mês de fevereiro de 2022, a produção assistencial para Saídas</w:t>
      </w:r>
      <w:r>
        <w:rPr>
          <w:spacing w:val="1"/>
          <w:w w:val="85"/>
        </w:rPr>
        <w:t> </w:t>
      </w:r>
      <w:r>
        <w:rPr>
          <w:w w:val="85"/>
        </w:rPr>
        <w:t>Hospitalares se manteve estável em relação à produção do mês anterior. O que impossibilita o</w:t>
      </w:r>
      <w:r>
        <w:rPr>
          <w:spacing w:val="1"/>
          <w:w w:val="85"/>
        </w:rPr>
        <w:t> </w:t>
      </w:r>
      <w:r>
        <w:rPr>
          <w:w w:val="80"/>
        </w:rPr>
        <w:t>cumprimento</w:t>
      </w:r>
      <w:r>
        <w:rPr>
          <w:spacing w:val="4"/>
          <w:w w:val="80"/>
        </w:rPr>
        <w:t> </w:t>
      </w:r>
      <w:r>
        <w:rPr>
          <w:w w:val="80"/>
        </w:rPr>
        <w:t>da</w:t>
      </w:r>
      <w:r>
        <w:rPr>
          <w:spacing w:val="4"/>
          <w:w w:val="80"/>
        </w:rPr>
        <w:t> </w:t>
      </w:r>
      <w:r>
        <w:rPr>
          <w:w w:val="80"/>
        </w:rPr>
        <w:t>meta,</w:t>
      </w:r>
      <w:r>
        <w:rPr>
          <w:spacing w:val="4"/>
          <w:w w:val="80"/>
        </w:rPr>
        <w:t> </w:t>
      </w:r>
      <w:r>
        <w:rPr>
          <w:w w:val="80"/>
        </w:rPr>
        <w:t>como</w:t>
      </w:r>
      <w:r>
        <w:rPr>
          <w:spacing w:val="4"/>
          <w:w w:val="80"/>
        </w:rPr>
        <w:t> </w:t>
      </w:r>
      <w:r>
        <w:rPr>
          <w:w w:val="80"/>
        </w:rPr>
        <w:t>relatado</w:t>
      </w:r>
      <w:r>
        <w:rPr>
          <w:spacing w:val="1"/>
          <w:w w:val="80"/>
        </w:rPr>
        <w:t> </w:t>
      </w:r>
      <w:r>
        <w:rPr>
          <w:w w:val="80"/>
        </w:rPr>
        <w:t>acima,</w:t>
      </w:r>
      <w:r>
        <w:rPr>
          <w:spacing w:val="4"/>
          <w:w w:val="80"/>
        </w:rPr>
        <w:t> </w:t>
      </w:r>
      <w:r>
        <w:rPr>
          <w:w w:val="80"/>
        </w:rPr>
        <w:t>é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falta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demanda</w:t>
      </w:r>
      <w:r>
        <w:rPr>
          <w:spacing w:val="4"/>
          <w:w w:val="80"/>
        </w:rPr>
        <w:t> </w:t>
      </w:r>
      <w:r>
        <w:rPr>
          <w:w w:val="80"/>
        </w:rPr>
        <w:t>em</w:t>
      </w:r>
      <w:r>
        <w:rPr>
          <w:spacing w:val="3"/>
          <w:w w:val="80"/>
        </w:rPr>
        <w:t> </w:t>
      </w:r>
      <w:r>
        <w:rPr>
          <w:w w:val="80"/>
        </w:rPr>
        <w:t>pediatria.</w:t>
      </w:r>
    </w:p>
    <w:p>
      <w:pPr>
        <w:spacing w:before="223"/>
        <w:ind w:left="182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1296703</wp:posOffset>
            </wp:positionH>
            <wp:positionV relativeFrom="paragraph">
              <wp:posOffset>324140</wp:posOffset>
            </wp:positionV>
            <wp:extent cx="4974906" cy="414909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906" cy="414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1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HOSPITALARES</w:t>
      </w:r>
    </w:p>
    <w:p>
      <w:pPr>
        <w:pStyle w:val="BodyText"/>
        <w:spacing w:before="4"/>
        <w:rPr>
          <w:sz w:val="21"/>
        </w:rPr>
      </w:pP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2"/>
        <w:gridCol w:w="1072"/>
        <w:gridCol w:w="1072"/>
        <w:gridCol w:w="1347"/>
        <w:gridCol w:w="1203"/>
      </w:tblGrid>
      <w:tr>
        <w:trPr>
          <w:trHeight w:val="233" w:hRule="atLeast"/>
        </w:trPr>
        <w:tc>
          <w:tcPr>
            <w:tcW w:w="8446" w:type="dxa"/>
            <w:gridSpan w:val="5"/>
            <w:shd w:val="clear" w:color="auto" w:fill="92D050"/>
          </w:tcPr>
          <w:p>
            <w:pPr>
              <w:pStyle w:val="TableParagraph"/>
              <w:spacing w:line="212" w:lineRule="exact" w:before="1"/>
              <w:ind w:left="2829" w:right="281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COMPETÊNCIA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REALIZADO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2022</w:t>
            </w:r>
          </w:p>
        </w:tc>
      </w:tr>
      <w:tr>
        <w:trPr>
          <w:trHeight w:val="233" w:hRule="atLeast"/>
        </w:trPr>
        <w:tc>
          <w:tcPr>
            <w:tcW w:w="3752" w:type="dxa"/>
            <w:shd w:val="clear" w:color="auto" w:fill="92D050"/>
          </w:tcPr>
          <w:p>
            <w:pPr>
              <w:pStyle w:val="TableParagraph"/>
              <w:spacing w:line="212" w:lineRule="exact" w:before="1"/>
              <w:ind w:left="946"/>
              <w:rPr>
                <w:b/>
                <w:sz w:val="19"/>
              </w:rPr>
            </w:pPr>
            <w:r>
              <w:rPr>
                <w:b/>
                <w:sz w:val="19"/>
              </w:rPr>
              <w:t>SAÍDAS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HOSPITALARES</w:t>
            </w:r>
          </w:p>
        </w:tc>
        <w:tc>
          <w:tcPr>
            <w:tcW w:w="1072" w:type="dxa"/>
            <w:shd w:val="clear" w:color="auto" w:fill="C9DBA6"/>
          </w:tcPr>
          <w:p>
            <w:pPr>
              <w:pStyle w:val="TableParagraph"/>
              <w:spacing w:line="212" w:lineRule="exact" w:before="1"/>
              <w:ind w:left="156" w:right="12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META</w:t>
            </w:r>
          </w:p>
        </w:tc>
        <w:tc>
          <w:tcPr>
            <w:tcW w:w="1072" w:type="dxa"/>
            <w:shd w:val="clear" w:color="auto" w:fill="C9DBA6"/>
          </w:tcPr>
          <w:p>
            <w:pPr>
              <w:pStyle w:val="TableParagraph"/>
              <w:spacing w:line="212" w:lineRule="exact" w:before="1"/>
              <w:ind w:left="156" w:right="14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JANEIRO</w:t>
            </w:r>
          </w:p>
        </w:tc>
        <w:tc>
          <w:tcPr>
            <w:tcW w:w="1347" w:type="dxa"/>
            <w:shd w:val="clear" w:color="auto" w:fill="C9DBA6"/>
          </w:tcPr>
          <w:p>
            <w:pPr>
              <w:pStyle w:val="TableParagraph"/>
              <w:spacing w:line="212" w:lineRule="exact" w:before="1"/>
              <w:ind w:left="200" w:right="17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FEVEREIRO</w:t>
            </w:r>
          </w:p>
        </w:tc>
        <w:tc>
          <w:tcPr>
            <w:tcW w:w="1203" w:type="dxa"/>
            <w:shd w:val="clear" w:color="auto" w:fill="C9DBA6"/>
          </w:tcPr>
          <w:p>
            <w:pPr>
              <w:pStyle w:val="TableParagraph"/>
              <w:spacing w:line="212" w:lineRule="exact" w:before="1"/>
              <w:ind w:left="2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ACUMULADO</w:t>
            </w:r>
          </w:p>
        </w:tc>
      </w:tr>
      <w:tr>
        <w:trPr>
          <w:trHeight w:val="233" w:hRule="atLeast"/>
        </w:trPr>
        <w:tc>
          <w:tcPr>
            <w:tcW w:w="3752" w:type="dxa"/>
          </w:tcPr>
          <w:p>
            <w:pPr>
              <w:pStyle w:val="TableParagraph"/>
              <w:spacing w:line="212" w:lineRule="exact" w:before="1"/>
              <w:ind w:left="31"/>
              <w:rPr>
                <w:sz w:val="19"/>
              </w:rPr>
            </w:pPr>
            <w:r>
              <w:rPr>
                <w:sz w:val="19"/>
              </w:rPr>
              <w:t>Clínica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Cirúrgica</w:t>
            </w:r>
          </w:p>
        </w:tc>
        <w:tc>
          <w:tcPr>
            <w:tcW w:w="1072" w:type="dxa"/>
            <w:vMerge w:val="restart"/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 MT"/>
                <w:sz w:val="28"/>
              </w:rPr>
            </w:pPr>
          </w:p>
          <w:p>
            <w:pPr>
              <w:pStyle w:val="TableParagraph"/>
              <w:spacing w:line="213" w:lineRule="exact"/>
              <w:ind w:left="362" w:right="35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496</w:t>
            </w:r>
          </w:p>
        </w:tc>
        <w:tc>
          <w:tcPr>
            <w:tcW w:w="1072" w:type="dxa"/>
          </w:tcPr>
          <w:p>
            <w:pPr>
              <w:pStyle w:val="TableParagraph"/>
              <w:spacing w:line="212" w:lineRule="exact" w:before="1"/>
              <w:ind w:left="156" w:right="13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88</w:t>
            </w:r>
          </w:p>
        </w:tc>
        <w:tc>
          <w:tcPr>
            <w:tcW w:w="1347" w:type="dxa"/>
          </w:tcPr>
          <w:p>
            <w:pPr>
              <w:pStyle w:val="TableParagraph"/>
              <w:spacing w:line="212" w:lineRule="exact" w:before="1"/>
              <w:ind w:left="186" w:right="17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80</w:t>
            </w:r>
          </w:p>
        </w:tc>
        <w:tc>
          <w:tcPr>
            <w:tcW w:w="1203" w:type="dxa"/>
          </w:tcPr>
          <w:p>
            <w:pPr>
              <w:pStyle w:val="TableParagraph"/>
              <w:spacing w:line="212" w:lineRule="exact" w:before="1"/>
              <w:ind w:left="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168</w:t>
            </w:r>
          </w:p>
        </w:tc>
      </w:tr>
      <w:tr>
        <w:trPr>
          <w:trHeight w:val="233" w:hRule="atLeast"/>
        </w:trPr>
        <w:tc>
          <w:tcPr>
            <w:tcW w:w="3752" w:type="dxa"/>
          </w:tcPr>
          <w:p>
            <w:pPr>
              <w:pStyle w:val="TableParagraph"/>
              <w:spacing w:line="212" w:lineRule="exact" w:before="1"/>
              <w:ind w:left="31"/>
              <w:rPr>
                <w:sz w:val="19"/>
              </w:rPr>
            </w:pPr>
            <w:r>
              <w:rPr>
                <w:sz w:val="19"/>
              </w:rPr>
              <w:t>Clinica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Cirúrgica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Ortopédica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spacing w:line="212" w:lineRule="exact" w:before="1"/>
              <w:ind w:left="154" w:right="14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124</w:t>
            </w:r>
          </w:p>
        </w:tc>
        <w:tc>
          <w:tcPr>
            <w:tcW w:w="1347" w:type="dxa"/>
          </w:tcPr>
          <w:p>
            <w:pPr>
              <w:pStyle w:val="TableParagraph"/>
              <w:spacing w:line="212" w:lineRule="exact" w:before="1"/>
              <w:ind w:left="199" w:right="17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131</w:t>
            </w:r>
          </w:p>
        </w:tc>
        <w:tc>
          <w:tcPr>
            <w:tcW w:w="1203" w:type="dxa"/>
          </w:tcPr>
          <w:p>
            <w:pPr>
              <w:pStyle w:val="TableParagraph"/>
              <w:spacing w:line="212" w:lineRule="exact" w:before="1"/>
              <w:ind w:left="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255</w:t>
            </w:r>
          </w:p>
        </w:tc>
      </w:tr>
      <w:tr>
        <w:trPr>
          <w:trHeight w:val="233" w:hRule="atLeast"/>
        </w:trPr>
        <w:tc>
          <w:tcPr>
            <w:tcW w:w="3752" w:type="dxa"/>
          </w:tcPr>
          <w:p>
            <w:pPr>
              <w:pStyle w:val="TableParagraph"/>
              <w:spacing w:line="212" w:lineRule="exact" w:before="1"/>
              <w:ind w:left="31"/>
              <w:rPr>
                <w:sz w:val="19"/>
              </w:rPr>
            </w:pPr>
            <w:r>
              <w:rPr>
                <w:sz w:val="19"/>
              </w:rPr>
              <w:t>Clinica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Médica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Adulta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spacing w:line="212" w:lineRule="exact" w:before="1"/>
              <w:ind w:left="156" w:right="13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42</w:t>
            </w:r>
          </w:p>
        </w:tc>
        <w:tc>
          <w:tcPr>
            <w:tcW w:w="1347" w:type="dxa"/>
          </w:tcPr>
          <w:p>
            <w:pPr>
              <w:pStyle w:val="TableParagraph"/>
              <w:spacing w:line="212" w:lineRule="exact" w:before="1"/>
              <w:ind w:left="186" w:right="17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39</w:t>
            </w:r>
          </w:p>
        </w:tc>
        <w:tc>
          <w:tcPr>
            <w:tcW w:w="1203" w:type="dxa"/>
          </w:tcPr>
          <w:p>
            <w:pPr>
              <w:pStyle w:val="TableParagraph"/>
              <w:spacing w:line="212" w:lineRule="exact" w:before="1"/>
              <w:ind w:left="2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81</w:t>
            </w:r>
          </w:p>
        </w:tc>
      </w:tr>
      <w:tr>
        <w:trPr>
          <w:trHeight w:val="233" w:hRule="atLeast"/>
        </w:trPr>
        <w:tc>
          <w:tcPr>
            <w:tcW w:w="3752" w:type="dxa"/>
          </w:tcPr>
          <w:p>
            <w:pPr>
              <w:pStyle w:val="TableParagraph"/>
              <w:spacing w:line="213" w:lineRule="exact" w:before="1"/>
              <w:ind w:left="31"/>
              <w:rPr>
                <w:sz w:val="19"/>
              </w:rPr>
            </w:pPr>
            <w:r>
              <w:rPr>
                <w:sz w:val="19"/>
              </w:rPr>
              <w:t>Clinica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Médica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Pediátrica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spacing w:line="213" w:lineRule="exact" w:before="1"/>
              <w:ind w:left="1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</w:tc>
        <w:tc>
          <w:tcPr>
            <w:tcW w:w="1347" w:type="dxa"/>
          </w:tcPr>
          <w:p>
            <w:pPr>
              <w:pStyle w:val="TableParagraph"/>
              <w:spacing w:line="213" w:lineRule="exact" w:before="1"/>
              <w:ind w:left="32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</w:tc>
        <w:tc>
          <w:tcPr>
            <w:tcW w:w="1203" w:type="dxa"/>
          </w:tcPr>
          <w:p>
            <w:pPr>
              <w:pStyle w:val="TableParagraph"/>
              <w:spacing w:line="213" w:lineRule="exact" w:before="1"/>
              <w:ind w:left="17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6</w:t>
            </w:r>
          </w:p>
        </w:tc>
      </w:tr>
      <w:tr>
        <w:trPr>
          <w:trHeight w:val="233" w:hRule="atLeast"/>
        </w:trPr>
        <w:tc>
          <w:tcPr>
            <w:tcW w:w="3752" w:type="dxa"/>
          </w:tcPr>
          <w:p>
            <w:pPr>
              <w:pStyle w:val="TableParagraph"/>
              <w:spacing w:line="213" w:lineRule="exact" w:before="1"/>
              <w:ind w:left="31"/>
              <w:rPr>
                <w:sz w:val="19"/>
              </w:rPr>
            </w:pPr>
            <w:r>
              <w:rPr>
                <w:sz w:val="19"/>
              </w:rPr>
              <w:t>UTI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Adulto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spacing w:line="213" w:lineRule="exact" w:before="1"/>
              <w:ind w:left="156" w:right="13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15</w:t>
            </w:r>
          </w:p>
        </w:tc>
        <w:tc>
          <w:tcPr>
            <w:tcW w:w="1347" w:type="dxa"/>
          </w:tcPr>
          <w:p>
            <w:pPr>
              <w:pStyle w:val="TableParagraph"/>
              <w:spacing w:line="213" w:lineRule="exact" w:before="1"/>
              <w:ind w:left="32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9</w:t>
            </w:r>
          </w:p>
        </w:tc>
        <w:tc>
          <w:tcPr>
            <w:tcW w:w="1203" w:type="dxa"/>
          </w:tcPr>
          <w:p>
            <w:pPr>
              <w:pStyle w:val="TableParagraph"/>
              <w:spacing w:line="213" w:lineRule="exact" w:before="1"/>
              <w:ind w:left="2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24</w:t>
            </w:r>
          </w:p>
        </w:tc>
      </w:tr>
      <w:tr>
        <w:trPr>
          <w:trHeight w:val="233" w:hRule="atLeast"/>
        </w:trPr>
        <w:tc>
          <w:tcPr>
            <w:tcW w:w="3752" w:type="dxa"/>
          </w:tcPr>
          <w:p>
            <w:pPr>
              <w:pStyle w:val="TableParagraph"/>
              <w:spacing w:line="213" w:lineRule="exact" w:before="1"/>
              <w:ind w:left="31"/>
              <w:rPr>
                <w:sz w:val="19"/>
              </w:rPr>
            </w:pPr>
            <w:r>
              <w:rPr>
                <w:w w:val="105"/>
                <w:sz w:val="19"/>
              </w:rPr>
              <w:t>Uti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Pediátrica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spacing w:line="213" w:lineRule="exact" w:before="1"/>
              <w:ind w:left="1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47" w:type="dxa"/>
          </w:tcPr>
          <w:p>
            <w:pPr>
              <w:pStyle w:val="TableParagraph"/>
              <w:spacing w:line="213" w:lineRule="exact" w:before="1"/>
              <w:ind w:left="186" w:right="17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11</w:t>
            </w:r>
          </w:p>
        </w:tc>
        <w:tc>
          <w:tcPr>
            <w:tcW w:w="1203" w:type="dxa"/>
          </w:tcPr>
          <w:p>
            <w:pPr>
              <w:pStyle w:val="TableParagraph"/>
              <w:spacing w:line="213" w:lineRule="exact" w:before="1"/>
              <w:ind w:left="2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11</w:t>
            </w:r>
          </w:p>
        </w:tc>
      </w:tr>
      <w:tr>
        <w:trPr>
          <w:trHeight w:val="233" w:hRule="atLeast"/>
        </w:trPr>
        <w:tc>
          <w:tcPr>
            <w:tcW w:w="3752" w:type="dxa"/>
          </w:tcPr>
          <w:p>
            <w:pPr>
              <w:pStyle w:val="TableParagraph"/>
              <w:spacing w:line="212" w:lineRule="exact" w:before="1"/>
              <w:ind w:left="31"/>
              <w:rPr>
                <w:sz w:val="19"/>
              </w:rPr>
            </w:pPr>
            <w:r>
              <w:rPr>
                <w:w w:val="105"/>
                <w:sz w:val="19"/>
              </w:rPr>
              <w:t>Leito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Dia</w:t>
            </w:r>
          </w:p>
        </w:tc>
        <w:tc>
          <w:tcPr>
            <w:tcW w:w="10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spacing w:line="212" w:lineRule="exact" w:before="1"/>
              <w:ind w:left="1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47" w:type="dxa"/>
          </w:tcPr>
          <w:p>
            <w:pPr>
              <w:pStyle w:val="TableParagraph"/>
              <w:spacing w:line="212" w:lineRule="exact" w:before="1"/>
              <w:ind w:left="32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203" w:type="dxa"/>
          </w:tcPr>
          <w:p>
            <w:pPr>
              <w:pStyle w:val="TableParagraph"/>
              <w:spacing w:line="212" w:lineRule="exact" w:before="1"/>
              <w:ind w:left="17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</w:tr>
      <w:tr>
        <w:trPr>
          <w:trHeight w:val="233" w:hRule="atLeast"/>
        </w:trPr>
        <w:tc>
          <w:tcPr>
            <w:tcW w:w="3752" w:type="dxa"/>
            <w:shd w:val="clear" w:color="auto" w:fill="C9DBA6"/>
          </w:tcPr>
          <w:p>
            <w:pPr>
              <w:pStyle w:val="TableParagraph"/>
              <w:spacing w:line="212" w:lineRule="exact" w:before="1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REALIZADO</w:t>
            </w:r>
          </w:p>
        </w:tc>
        <w:tc>
          <w:tcPr>
            <w:tcW w:w="1072" w:type="dxa"/>
            <w:shd w:val="clear" w:color="auto" w:fill="C9DB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2" w:type="dxa"/>
            <w:shd w:val="clear" w:color="auto" w:fill="C9DBA6"/>
          </w:tcPr>
          <w:p>
            <w:pPr>
              <w:pStyle w:val="TableParagraph"/>
              <w:spacing w:line="212" w:lineRule="exact" w:before="1"/>
              <w:ind w:left="131" w:right="14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272</w:t>
            </w:r>
          </w:p>
        </w:tc>
        <w:tc>
          <w:tcPr>
            <w:tcW w:w="1347" w:type="dxa"/>
            <w:shd w:val="clear" w:color="auto" w:fill="C9DBA6"/>
          </w:tcPr>
          <w:p>
            <w:pPr>
              <w:pStyle w:val="TableParagraph"/>
              <w:spacing w:line="212" w:lineRule="exact" w:before="1"/>
              <w:ind w:left="150" w:right="17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273</w:t>
            </w:r>
          </w:p>
        </w:tc>
        <w:tc>
          <w:tcPr>
            <w:tcW w:w="1203" w:type="dxa"/>
            <w:shd w:val="clear" w:color="auto" w:fill="C9DBA6"/>
          </w:tcPr>
          <w:p>
            <w:pPr>
              <w:pStyle w:val="TableParagraph"/>
              <w:spacing w:line="212" w:lineRule="exact" w:before="1"/>
              <w:ind w:left="24" w:right="3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545</w:t>
            </w:r>
          </w:p>
        </w:tc>
      </w:tr>
      <w:tr>
        <w:trPr>
          <w:trHeight w:val="233" w:hRule="atLeast"/>
        </w:trPr>
        <w:tc>
          <w:tcPr>
            <w:tcW w:w="3752" w:type="dxa"/>
            <w:shd w:val="clear" w:color="auto" w:fill="C9DBA6"/>
          </w:tcPr>
          <w:p>
            <w:pPr>
              <w:pStyle w:val="TableParagraph"/>
              <w:spacing w:line="212" w:lineRule="exact" w:before="1"/>
              <w:ind w:left="3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META</w:t>
            </w:r>
          </w:p>
        </w:tc>
        <w:tc>
          <w:tcPr>
            <w:tcW w:w="1072" w:type="dxa"/>
            <w:shd w:val="clear" w:color="auto" w:fill="C9DBA6"/>
          </w:tcPr>
          <w:p>
            <w:pPr>
              <w:pStyle w:val="TableParagraph"/>
              <w:spacing w:line="212" w:lineRule="exact" w:before="1"/>
              <w:ind w:left="154" w:right="14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496</w:t>
            </w:r>
          </w:p>
        </w:tc>
        <w:tc>
          <w:tcPr>
            <w:tcW w:w="1072" w:type="dxa"/>
            <w:shd w:val="clear" w:color="auto" w:fill="C9DBA6"/>
          </w:tcPr>
          <w:p>
            <w:pPr>
              <w:pStyle w:val="TableParagraph"/>
              <w:spacing w:line="212" w:lineRule="exact" w:before="1"/>
              <w:ind w:left="131" w:right="14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496</w:t>
            </w:r>
          </w:p>
        </w:tc>
        <w:tc>
          <w:tcPr>
            <w:tcW w:w="1347" w:type="dxa"/>
            <w:shd w:val="clear" w:color="auto" w:fill="C9DBA6"/>
          </w:tcPr>
          <w:p>
            <w:pPr>
              <w:pStyle w:val="TableParagraph"/>
              <w:spacing w:line="212" w:lineRule="exact" w:before="1"/>
              <w:ind w:left="150" w:right="17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496</w:t>
            </w:r>
          </w:p>
        </w:tc>
        <w:tc>
          <w:tcPr>
            <w:tcW w:w="1203" w:type="dxa"/>
            <w:shd w:val="clear" w:color="auto" w:fill="C9DBA6"/>
          </w:tcPr>
          <w:p>
            <w:pPr>
              <w:pStyle w:val="TableParagraph"/>
              <w:spacing w:line="212" w:lineRule="exact" w:before="1"/>
              <w:ind w:left="24" w:right="3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992</w:t>
            </w:r>
          </w:p>
        </w:tc>
      </w:tr>
      <w:tr>
        <w:trPr>
          <w:trHeight w:val="233" w:hRule="atLeast"/>
        </w:trPr>
        <w:tc>
          <w:tcPr>
            <w:tcW w:w="3752" w:type="dxa"/>
            <w:shd w:val="clear" w:color="auto" w:fill="C9DBA6"/>
          </w:tcPr>
          <w:p>
            <w:pPr>
              <w:pStyle w:val="TableParagraph"/>
              <w:spacing w:line="212" w:lineRule="exact" w:before="1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REALIZADO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(%)</w:t>
            </w:r>
          </w:p>
        </w:tc>
        <w:tc>
          <w:tcPr>
            <w:tcW w:w="1072" w:type="dxa"/>
            <w:shd w:val="clear" w:color="auto" w:fill="C9DBA6"/>
          </w:tcPr>
          <w:p>
            <w:pPr>
              <w:pStyle w:val="TableParagraph"/>
              <w:spacing w:line="212" w:lineRule="exact" w:before="1"/>
              <w:ind w:right="1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072" w:type="dxa"/>
            <w:shd w:val="clear" w:color="auto" w:fill="C9DBA6"/>
          </w:tcPr>
          <w:p>
            <w:pPr>
              <w:pStyle w:val="TableParagraph"/>
              <w:spacing w:line="212" w:lineRule="exact" w:before="1"/>
              <w:ind w:left="139" w:right="14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54,8</w:t>
            </w:r>
          </w:p>
        </w:tc>
        <w:tc>
          <w:tcPr>
            <w:tcW w:w="1347" w:type="dxa"/>
            <w:shd w:val="clear" w:color="auto" w:fill="C9DBA6"/>
          </w:tcPr>
          <w:p>
            <w:pPr>
              <w:pStyle w:val="TableParagraph"/>
              <w:spacing w:line="212" w:lineRule="exact" w:before="1"/>
              <w:ind w:left="158" w:right="17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55,0</w:t>
            </w:r>
          </w:p>
        </w:tc>
        <w:tc>
          <w:tcPr>
            <w:tcW w:w="1203" w:type="dxa"/>
            <w:shd w:val="clear" w:color="auto" w:fill="C9DBA6"/>
          </w:tcPr>
          <w:p>
            <w:pPr>
              <w:pStyle w:val="TableParagraph"/>
              <w:spacing w:line="212" w:lineRule="exact" w:before="1"/>
              <w:ind w:left="24" w:right="3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54,9</w:t>
            </w:r>
          </w:p>
        </w:tc>
      </w:tr>
    </w:tbl>
    <w:p>
      <w:pPr>
        <w:spacing w:before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99" w:after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1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HOSPITALARES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45pt;height:211.75pt;mso-position-horizontal-relative:char;mso-position-vertical-relative:line" coordorigin="0,0" coordsize="8789,4235">
            <v:shape style="position:absolute;left:900;top:923;width:6835;height:2721" type="#_x0000_t75" stroked="false">
              <v:imagedata r:id="rId8" o:title=""/>
            </v:shape>
            <v:shape style="position:absolute;left:913;top:3633;width:6505;height:50" coordorigin="913,3633" coordsize="6505,50" path="m913,3633l913,3683m3082,3633l3082,3683m5249,3633l5249,3683m7418,3633l7418,3683e" filled="false" stroked="true" strokeweight=".216704pt" strokecolor="#b3b3b3">
              <v:path arrowok="t"/>
              <v:stroke dashstyle="solid"/>
            </v:shape>
            <v:rect style="position:absolute;left:7576;top:2227;width:81;height:83" filled="true" fillcolor="#ff3300" stroked="false">
              <v:fill type="solid"/>
            </v:rect>
            <v:rect style="position:absolute;left:7576;top:2734;width:81;height:81" filled="true" fillcolor="#00af50" stroked="false">
              <v:fill type="solid"/>
            </v:rect>
            <v:rect style="position:absolute;left:27;top:27;width:8735;height:4181" filled="false" stroked="true" strokeweight="2.707274pt" strokecolor="#000000">
              <v:stroke dashstyle="solid"/>
            </v:rect>
            <v:shape style="position:absolute;left:1578;top:148;width:5381;height:841" type="#_x0000_t202" filled="false" stroked="false">
              <v:textbox inset="0,0,0,0">
                <w:txbxContent>
                  <w:p>
                    <w:pPr>
                      <w:spacing w:line="241" w:lineRule="exact" w:before="0"/>
                      <w:ind w:left="820" w:right="441" w:firstLine="0"/>
                      <w:jc w:val="center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21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3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21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12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21"/>
                      </w:rPr>
                      <w:t>REALIZADO</w:t>
                    </w:r>
                  </w:p>
                  <w:p>
                    <w:pPr>
                      <w:spacing w:before="7"/>
                      <w:ind w:left="820" w:right="443" w:firstLine="0"/>
                      <w:jc w:val="center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w w:val="105"/>
                        <w:sz w:val="21"/>
                      </w:rPr>
                      <w:t>SAÍDAS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w w:val="105"/>
                        <w:sz w:val="21"/>
                      </w:rPr>
                      <w:t>HOSPITALARES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w w:val="105"/>
                        <w:sz w:val="21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1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w w:val="105"/>
                        <w:sz w:val="21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w w:val="105"/>
                        <w:sz w:val="21"/>
                      </w:rPr>
                      <w:t>2022</w:t>
                    </w:r>
                  </w:p>
                  <w:p>
                    <w:pPr>
                      <w:tabs>
                        <w:tab w:pos="2168" w:val="left" w:leader="none"/>
                        <w:tab w:pos="4337" w:val="left" w:leader="none"/>
                        <w:tab w:pos="5061" w:val="left" w:leader="none"/>
                      </w:tabs>
                      <w:spacing w:before="12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position w:val="-1"/>
                        <w:sz w:val="18"/>
                      </w:rPr>
                      <w:t>496</w:t>
                      <w:tab/>
                      <w:t>496</w:t>
                      <w:tab/>
                    </w:r>
                    <w:r>
                      <w:rPr>
                        <w:sz w:val="18"/>
                      </w:rPr>
                      <w:t>992</w:t>
                      <w:tab/>
                      <w:t>545</w:t>
                    </w:r>
                  </w:p>
                </w:txbxContent>
              </v:textbox>
              <w10:wrap type="none"/>
            </v:shape>
            <v:shape style="position:absolute;left:404;top:1043;width:322;height:119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500</w:t>
                    </w:r>
                  </w:p>
                  <w:p>
                    <w:pPr>
                      <w:spacing w:line="240" w:lineRule="auto" w:before="3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400</w:t>
                    </w:r>
                  </w:p>
                  <w:p>
                    <w:pPr>
                      <w:spacing w:line="240" w:lineRule="auto" w:before="3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300</w:t>
                    </w:r>
                  </w:p>
                </w:txbxContent>
              </v:textbox>
              <w10:wrap type="none"/>
            </v:shape>
            <v:shape style="position:absolute;left:2302;top:1903;width:320;height:201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272</w:t>
                    </w:r>
                  </w:p>
                </w:txbxContent>
              </v:textbox>
              <w10:wrap type="none"/>
            </v:shape>
            <v:shape style="position:absolute;left:4471;top:1898;width:320;height:201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273</w:t>
                    </w:r>
                  </w:p>
                </w:txbxContent>
              </v:textbox>
              <w10:wrap type="none"/>
            </v:shape>
            <v:shape style="position:absolute;left:7693;top:2175;width:472;height:182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404;top:2536;width:322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7693;top:2681;width:943;height:369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TOTAL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404;top:3034;width:322;height:699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100</w:t>
                    </w:r>
                  </w:p>
                  <w:p>
                    <w:pPr>
                      <w:spacing w:line="240" w:lineRule="auto" w:before="3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w w:val="100"/>
                        <w:sz w:val="18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635;top:3732;width:743;height:182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JANEIRO</w:t>
                    </w:r>
                  </w:p>
                </w:txbxContent>
              </v:textbox>
              <w10:wrap type="none"/>
            </v:shape>
            <v:shape style="position:absolute;left:3696;top:3732;width:961;height:182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5802;top:3732;width:1089;height:182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37" w:lineRule="auto"/>
        <w:ind w:left="182" w:firstLine="707"/>
      </w:pPr>
      <w:r>
        <w:rPr>
          <w:w w:val="80"/>
        </w:rPr>
        <w:t>Tanto</w:t>
      </w:r>
      <w:r>
        <w:rPr>
          <w:spacing w:val="3"/>
          <w:w w:val="80"/>
        </w:rPr>
        <w:t> </w:t>
      </w:r>
      <w:r>
        <w:rPr>
          <w:w w:val="80"/>
        </w:rPr>
        <w:t>na</w:t>
      </w:r>
      <w:r>
        <w:rPr>
          <w:spacing w:val="2"/>
          <w:w w:val="80"/>
        </w:rPr>
        <w:t> </w:t>
      </w:r>
      <w:r>
        <w:rPr>
          <w:w w:val="80"/>
        </w:rPr>
        <w:t>Tabela</w:t>
      </w:r>
      <w:r>
        <w:rPr>
          <w:spacing w:val="2"/>
          <w:w w:val="80"/>
        </w:rPr>
        <w:t> </w:t>
      </w:r>
      <w:r>
        <w:rPr>
          <w:w w:val="80"/>
        </w:rPr>
        <w:t>1</w:t>
      </w:r>
      <w:r>
        <w:rPr>
          <w:spacing w:val="2"/>
          <w:w w:val="80"/>
        </w:rPr>
        <w:t> </w:t>
      </w:r>
      <w:r>
        <w:rPr>
          <w:w w:val="80"/>
        </w:rPr>
        <w:t>como</w:t>
      </w:r>
      <w:r>
        <w:rPr>
          <w:spacing w:val="2"/>
          <w:w w:val="80"/>
        </w:rPr>
        <w:t> </w:t>
      </w:r>
      <w:r>
        <w:rPr>
          <w:w w:val="80"/>
        </w:rPr>
        <w:t>no</w:t>
      </w:r>
      <w:r>
        <w:rPr>
          <w:spacing w:val="-1"/>
          <w:w w:val="80"/>
        </w:rPr>
        <w:t> </w:t>
      </w:r>
      <w:r>
        <w:rPr>
          <w:w w:val="80"/>
        </w:rPr>
        <w:t>Gráfico</w:t>
      </w:r>
      <w:r>
        <w:rPr>
          <w:spacing w:val="2"/>
          <w:w w:val="80"/>
        </w:rPr>
        <w:t> </w:t>
      </w:r>
      <w:r>
        <w:rPr>
          <w:w w:val="80"/>
        </w:rPr>
        <w:t>1,</w:t>
      </w:r>
      <w:r>
        <w:rPr>
          <w:spacing w:val="3"/>
          <w:w w:val="80"/>
        </w:rPr>
        <w:t> </w:t>
      </w:r>
      <w:r>
        <w:rPr>
          <w:w w:val="80"/>
        </w:rPr>
        <w:t>podemos observar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manutenção</w:t>
      </w:r>
      <w:r>
        <w:rPr>
          <w:spacing w:val="5"/>
          <w:w w:val="80"/>
        </w:rPr>
        <w:t> </w:t>
      </w:r>
      <w:r>
        <w:rPr>
          <w:w w:val="80"/>
        </w:rPr>
        <w:t>no</w:t>
      </w:r>
      <w:r>
        <w:rPr>
          <w:spacing w:val="2"/>
          <w:w w:val="80"/>
        </w:rPr>
        <w:t> </w:t>
      </w:r>
      <w:r>
        <w:rPr>
          <w:w w:val="80"/>
        </w:rPr>
        <w:t>número</w:t>
      </w:r>
      <w:r>
        <w:rPr>
          <w:spacing w:val="-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saídas</w:t>
      </w:r>
      <w:r>
        <w:rPr>
          <w:spacing w:val="-50"/>
          <w:w w:val="80"/>
        </w:rPr>
        <w:t> </w:t>
      </w:r>
      <w:r>
        <w:rPr>
          <w:w w:val="80"/>
        </w:rPr>
        <w:t>hospitalares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natureza</w:t>
      </w:r>
      <w:r>
        <w:rPr>
          <w:spacing w:val="3"/>
          <w:w w:val="80"/>
        </w:rPr>
        <w:t> </w:t>
      </w:r>
      <w:r>
        <w:rPr>
          <w:w w:val="80"/>
        </w:rPr>
        <w:t>cirúrgica,</w:t>
      </w:r>
      <w:r>
        <w:rPr>
          <w:spacing w:val="3"/>
          <w:w w:val="80"/>
        </w:rPr>
        <w:t> </w:t>
      </w:r>
      <w:r>
        <w:rPr>
          <w:w w:val="80"/>
        </w:rPr>
        <w:t>considerando</w:t>
      </w:r>
      <w:r>
        <w:rPr>
          <w:spacing w:val="3"/>
          <w:w w:val="80"/>
        </w:rPr>
        <w:t> </w:t>
      </w:r>
      <w:r>
        <w:rPr>
          <w:w w:val="80"/>
        </w:rPr>
        <w:t>o</w:t>
      </w:r>
      <w:r>
        <w:rPr>
          <w:spacing w:val="2"/>
          <w:w w:val="80"/>
        </w:rPr>
        <w:t> </w:t>
      </w:r>
      <w:r>
        <w:rPr>
          <w:w w:val="80"/>
        </w:rPr>
        <w:t>período</w:t>
      </w:r>
      <w:r>
        <w:rPr>
          <w:spacing w:val="1"/>
          <w:w w:val="80"/>
        </w:rPr>
        <w:t> </w:t>
      </w:r>
      <w:r>
        <w:rPr>
          <w:w w:val="80"/>
        </w:rPr>
        <w:t>anterior.</w:t>
      </w:r>
    </w:p>
    <w:p>
      <w:pPr>
        <w:pStyle w:val="BodyText"/>
        <w:spacing w:before="3"/>
      </w:pPr>
    </w:p>
    <w:p>
      <w:pPr>
        <w:spacing w:before="0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HOSPITALARES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6"/>
        <w:gridCol w:w="988"/>
        <w:gridCol w:w="988"/>
        <w:gridCol w:w="1241"/>
        <w:gridCol w:w="1108"/>
      </w:tblGrid>
      <w:tr>
        <w:trPr>
          <w:trHeight w:val="213" w:hRule="atLeast"/>
        </w:trPr>
        <w:tc>
          <w:tcPr>
            <w:tcW w:w="4446" w:type="dxa"/>
            <w:shd w:val="clear" w:color="auto" w:fill="92D050"/>
          </w:tcPr>
          <w:p>
            <w:pPr>
              <w:pStyle w:val="TableParagraph"/>
              <w:spacing w:line="194" w:lineRule="exact"/>
              <w:ind w:left="778" w:right="7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INTERNAÇÕES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(SAÍDAS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HOSPITALARES)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134" w:right="10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META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134" w:right="11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JANEIRO</w:t>
            </w:r>
          </w:p>
        </w:tc>
        <w:tc>
          <w:tcPr>
            <w:tcW w:w="1241" w:type="dxa"/>
            <w:shd w:val="clear" w:color="auto" w:fill="92D050"/>
          </w:tcPr>
          <w:p>
            <w:pPr>
              <w:pStyle w:val="TableParagraph"/>
              <w:spacing w:line="194" w:lineRule="exact"/>
              <w:ind w:left="173" w:right="14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FEVEREIRO</w:t>
            </w:r>
          </w:p>
        </w:tc>
        <w:tc>
          <w:tcPr>
            <w:tcW w:w="1108" w:type="dxa"/>
            <w:shd w:val="clear" w:color="auto" w:fill="92D050"/>
          </w:tcPr>
          <w:p>
            <w:pPr>
              <w:pStyle w:val="TableParagraph"/>
              <w:spacing w:line="194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3"/>
                <w:w w:val="105"/>
                <w:sz w:val="18"/>
              </w:rPr>
              <w:t>ACUMULADO</w:t>
            </w:r>
          </w:p>
        </w:tc>
      </w:tr>
      <w:tr>
        <w:trPr>
          <w:trHeight w:val="213" w:hRule="atLeast"/>
        </w:trPr>
        <w:tc>
          <w:tcPr>
            <w:tcW w:w="4446" w:type="dxa"/>
          </w:tcPr>
          <w:p>
            <w:pPr>
              <w:pStyle w:val="TableParagraph"/>
              <w:spacing w:line="193" w:lineRule="exact"/>
              <w:ind w:left="778" w:right="752"/>
              <w:jc w:val="center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TOTAL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REALIZADO</w:t>
            </w:r>
          </w:p>
        </w:tc>
        <w:tc>
          <w:tcPr>
            <w:tcW w:w="988" w:type="dxa"/>
          </w:tcPr>
          <w:p>
            <w:pPr>
              <w:pStyle w:val="TableParagraph"/>
              <w:spacing w:line="193" w:lineRule="exact"/>
              <w:ind w:left="130" w:right="11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496</w:t>
            </w:r>
          </w:p>
        </w:tc>
        <w:tc>
          <w:tcPr>
            <w:tcW w:w="988" w:type="dxa"/>
          </w:tcPr>
          <w:p>
            <w:pPr>
              <w:pStyle w:val="TableParagraph"/>
              <w:spacing w:line="193" w:lineRule="exact"/>
              <w:ind w:left="108" w:right="11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272</w:t>
            </w:r>
          </w:p>
        </w:tc>
        <w:tc>
          <w:tcPr>
            <w:tcW w:w="1241" w:type="dxa"/>
          </w:tcPr>
          <w:p>
            <w:pPr>
              <w:pStyle w:val="TableParagraph"/>
              <w:spacing w:line="193" w:lineRule="exact"/>
              <w:ind w:left="123" w:right="14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273</w:t>
            </w:r>
          </w:p>
        </w:tc>
        <w:tc>
          <w:tcPr>
            <w:tcW w:w="1108" w:type="dxa"/>
          </w:tcPr>
          <w:p>
            <w:pPr>
              <w:pStyle w:val="TableParagraph"/>
              <w:spacing w:line="193" w:lineRule="exact"/>
              <w:ind w:left="1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545</w:t>
            </w:r>
          </w:p>
        </w:tc>
      </w:tr>
    </w:tbl>
    <w:p>
      <w:pPr>
        <w:spacing w:before="7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82" w:right="0" w:firstLine="0"/>
        <w:jc w:val="left"/>
        <w:rPr>
          <w:sz w:val="20"/>
        </w:rPr>
      </w:pPr>
      <w:r>
        <w:rPr/>
        <w:pict>
          <v:group style="position:absolute;margin-left:85.05027pt;margin-top:11.643614pt;width:297.2pt;height:205.1pt;mso-position-horizontal-relative:page;mso-position-vertical-relative:paragraph;z-index:-19469312" coordorigin="1701,233" coordsize="5944,4102">
            <v:shape style="position:absolute;left:5086;top:3299;width:1219;height:449" coordorigin="5086,3299" coordsize="1219,449" path="m5086,3748l6304,3748m5086,3522l6304,3522m5086,3299l6304,3299e" filled="false" stroked="true" strokeweight=".553809pt" strokecolor="#d9d9d9">
              <v:path arrowok="t"/>
              <v:stroke dashstyle="solid"/>
            </v:shape>
            <v:rect style="position:absolute;left:4529;top:3203;width:557;height:770" filled="true" fillcolor="#718d39" stroked="false">
              <v:fill type="solid"/>
            </v:rect>
            <v:shape style="position:absolute;left:6860;top:3299;width:609;height:449" coordorigin="6861,3299" coordsize="609,449" path="m6861,3748l7469,3748m6861,3522l7469,3522m6861,3299l7469,3299e" filled="false" stroked="true" strokeweight=".553809pt" strokecolor="#d9d9d9">
              <v:path arrowok="t"/>
              <v:stroke dashstyle="solid"/>
            </v:shape>
            <v:rect style="position:absolute;left:6304;top:3192;width:557;height:781" filled="true" fillcolor="#718d39" stroked="false">
              <v:fill type="solid"/>
            </v:rect>
            <v:line style="position:absolute" from="3033,1210" to="6583,3594" stroked="true" strokeweight="1.200468pt" strokecolor="#4aacc5">
              <v:stroke dashstyle="dot"/>
            </v:line>
            <v:rect style="position:absolute;left:1706;top:238;width:5933;height:4091" filled="false" stroked="true" strokeweight=".554072pt" strokecolor="#d9d9d9">
              <v:stroke dashstyle="solid"/>
            </v:rect>
            <v:shape style="position:absolute;left:3178;top:396;width:3011;height:217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1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21"/>
                      </w:rPr>
                      <w:t>Saídas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12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21"/>
                      </w:rPr>
                      <w:t>Hospitalares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17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21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12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21"/>
                      </w:rPr>
                      <w:t>HERSO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14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21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2929;top:597;width:231;height:139" type="#_x0000_t202" filled="false" stroked="false">
              <v:textbox inset="0,0,0,0">
                <w:txbxContent>
                  <w:p>
                    <w:pPr>
                      <w:spacing w:line="13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sz w:val="14"/>
                      </w:rPr>
                      <w:t>496</w:t>
                    </w:r>
                  </w:p>
                </w:txbxContent>
              </v:textbox>
              <w10:wrap type="none"/>
            </v:shape>
            <v:shape style="position:absolute;left:1807;top:765;width:231;height:3282" type="#_x0000_t202" filled="false" stroked="false">
              <v:textbox inset="0,0,0,0">
                <w:txbxContent>
                  <w:p>
                    <w:pPr>
                      <w:spacing w:line="141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494</w:t>
                    </w:r>
                  </w:p>
                  <w:p>
                    <w:pPr>
                      <w:spacing w:before="53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473</w:t>
                    </w:r>
                  </w:p>
                  <w:p>
                    <w:pPr>
                      <w:spacing w:before="54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452</w:t>
                    </w:r>
                  </w:p>
                  <w:p>
                    <w:pPr>
                      <w:spacing w:before="54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431</w:t>
                    </w:r>
                  </w:p>
                  <w:p>
                    <w:pPr>
                      <w:spacing w:before="54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410</w:t>
                    </w:r>
                  </w:p>
                  <w:p>
                    <w:pPr>
                      <w:spacing w:before="53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389</w:t>
                    </w:r>
                  </w:p>
                  <w:p>
                    <w:pPr>
                      <w:spacing w:before="54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368</w:t>
                    </w:r>
                  </w:p>
                  <w:p>
                    <w:pPr>
                      <w:spacing w:before="53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347</w:t>
                    </w:r>
                  </w:p>
                  <w:p>
                    <w:pPr>
                      <w:spacing w:before="54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326</w:t>
                    </w:r>
                  </w:p>
                  <w:p>
                    <w:pPr>
                      <w:spacing w:before="53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305</w:t>
                    </w:r>
                  </w:p>
                  <w:p>
                    <w:pPr>
                      <w:spacing w:before="54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284</w:t>
                    </w:r>
                  </w:p>
                  <w:p>
                    <w:pPr>
                      <w:spacing w:before="54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263</w:t>
                    </w:r>
                  </w:p>
                  <w:p>
                    <w:pPr>
                      <w:spacing w:before="53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242</w:t>
                    </w:r>
                  </w:p>
                  <w:p>
                    <w:pPr>
                      <w:spacing w:before="54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221</w:t>
                    </w:r>
                  </w:p>
                  <w:p>
                    <w:pPr>
                      <w:spacing w:line="168" w:lineRule="exact" w:before="54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2867;top:4089;width:354;height:139" type="#_x0000_t202" filled="false" stroked="false">
              <v:textbox inset="0,0,0,0">
                <w:txbxContent>
                  <w:p>
                    <w:pPr>
                      <w:spacing w:line="13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4566;top:4089;width:504;height:139" type="#_x0000_t202" filled="false" stroked="false">
              <v:textbox inset="0,0,0,0">
                <w:txbxContent>
                  <w:p>
                    <w:pPr>
                      <w:spacing w:line="13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JANEIRO</w:t>
                    </w:r>
                  </w:p>
                </w:txbxContent>
              </v:textbox>
              <w10:wrap type="none"/>
            </v:shape>
            <v:shape style="position:absolute;left:6272;top:4089;width:642;height:139" type="#_x0000_t202" filled="false" stroked="false">
              <v:textbox inset="0,0,0,0">
                <w:txbxContent>
                  <w:p>
                    <w:pPr>
                      <w:spacing w:line="13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FEVEREIRO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2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555"/>
        <w:gridCol w:w="1219"/>
        <w:gridCol w:w="2940"/>
      </w:tblGrid>
      <w:tr>
        <w:trPr>
          <w:trHeight w:val="208" w:hRule="atLeast"/>
        </w:trPr>
        <w:tc>
          <w:tcPr>
            <w:tcW w:w="610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vMerge w:val="restart"/>
            <w:tcBorders>
              <w:bottom w:val="single" w:sz="6" w:space="0" w:color="D9D9D9"/>
            </w:tcBorders>
            <w:shd w:val="clear" w:color="auto" w:fill="556A2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9" w:type="dxa"/>
            <w:gridSpan w:val="2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  <w:gridSpan w:val="2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610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  <w:gridSpan w:val="2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  <w:gridSpan w:val="2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610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  <w:gridSpan w:val="2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  <w:gridSpan w:val="2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  <w:gridSpan w:val="2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610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  <w:gridSpan w:val="2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  <w:gridSpan w:val="2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610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  <w:gridSpan w:val="2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tabs>
                <w:tab w:pos="3172" w:val="left" w:leader="none"/>
              </w:tabs>
              <w:spacing w:line="93" w:lineRule="exact" w:before="95"/>
              <w:ind w:left="1398"/>
              <w:rPr>
                <w:sz w:val="14"/>
              </w:rPr>
            </w:pPr>
            <w:r>
              <w:rPr>
                <w:color w:val="404040"/>
                <w:sz w:val="14"/>
              </w:rPr>
              <w:t>272</w:t>
              <w:tab/>
            </w:r>
            <w:r>
              <w:rPr>
                <w:color w:val="404040"/>
                <w:position w:val="1"/>
                <w:sz w:val="14"/>
              </w:rPr>
              <w:t>273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0" w:type="dxa"/>
            <w:vMerge w:val="restart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8" w:hRule="atLeast"/>
        </w:trPr>
        <w:tc>
          <w:tcPr>
            <w:tcW w:w="610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0" w:type="dxa"/>
            <w:vMerge/>
            <w:tcBorders>
              <w:top w:val="nil"/>
              <w:bottom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0" w:type="dxa"/>
            <w:vMerge/>
            <w:tcBorders>
              <w:top w:val="nil"/>
              <w:bottom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0" w:type="dxa"/>
            <w:vMerge/>
            <w:tcBorders>
              <w:top w:val="nil"/>
              <w:bottom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sz w:val="31"/>
        </w:rPr>
      </w:pPr>
    </w:p>
    <w:p>
      <w:pPr>
        <w:spacing w:before="1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3"/>
        <w:numPr>
          <w:ilvl w:val="1"/>
          <w:numId w:val="3"/>
        </w:numPr>
        <w:tabs>
          <w:tab w:pos="889" w:val="left" w:leader="none"/>
          <w:tab w:pos="890" w:val="left" w:leader="none"/>
        </w:tabs>
        <w:spacing w:line="240" w:lineRule="auto" w:before="100" w:after="0"/>
        <w:ind w:left="890" w:right="0" w:hanging="708"/>
        <w:jc w:val="left"/>
      </w:pPr>
      <w:r>
        <w:rPr>
          <w:w w:val="80"/>
        </w:rPr>
        <w:t>CIRURGIAS</w:t>
      </w:r>
      <w:r>
        <w:rPr>
          <w:spacing w:val="26"/>
          <w:w w:val="80"/>
        </w:rPr>
        <w:t> </w:t>
      </w:r>
      <w:r>
        <w:rPr>
          <w:w w:val="80"/>
        </w:rPr>
        <w:t>PROGRAMADAS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pStyle w:val="BodyText"/>
        <w:ind w:left="182" w:right="111" w:firstLine="707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w w:val="80"/>
        </w:rPr>
        <w:t>realizar 200 (duzentas) Cirurgias Programadas ao mês. No mês de fevereiro, a produção assistencial</w:t>
      </w:r>
      <w:r>
        <w:rPr>
          <w:spacing w:val="1"/>
          <w:w w:val="80"/>
        </w:rPr>
        <w:t> </w:t>
      </w:r>
      <w:r>
        <w:rPr>
          <w:w w:val="80"/>
        </w:rPr>
        <w:t>para</w:t>
      </w:r>
      <w:r>
        <w:rPr>
          <w:spacing w:val="3"/>
          <w:w w:val="80"/>
        </w:rPr>
        <w:t> </w:t>
      </w:r>
      <w:r>
        <w:rPr>
          <w:w w:val="80"/>
        </w:rPr>
        <w:t>esta</w:t>
      </w:r>
      <w:r>
        <w:rPr>
          <w:spacing w:val="5"/>
          <w:w w:val="80"/>
        </w:rPr>
        <w:t> </w:t>
      </w:r>
      <w:r>
        <w:rPr>
          <w:w w:val="80"/>
        </w:rPr>
        <w:t>linha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contratação</w:t>
      </w:r>
      <w:r>
        <w:rPr>
          <w:spacing w:val="4"/>
          <w:w w:val="80"/>
        </w:rPr>
        <w:t> </w:t>
      </w:r>
      <w:r>
        <w:rPr>
          <w:w w:val="80"/>
        </w:rPr>
        <w:t>foi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23</w:t>
      </w:r>
      <w:r>
        <w:rPr>
          <w:spacing w:val="4"/>
          <w:w w:val="80"/>
        </w:rPr>
        <w:t> </w:t>
      </w:r>
      <w:r>
        <w:rPr>
          <w:w w:val="80"/>
        </w:rPr>
        <w:t>(vinte</w:t>
      </w:r>
      <w:r>
        <w:rPr>
          <w:spacing w:val="2"/>
          <w:w w:val="80"/>
        </w:rPr>
        <w:t> </w:t>
      </w:r>
      <w:r>
        <w:rPr>
          <w:w w:val="80"/>
        </w:rPr>
        <w:t>e</w:t>
      </w:r>
      <w:r>
        <w:rPr>
          <w:spacing w:val="4"/>
          <w:w w:val="80"/>
        </w:rPr>
        <w:t> </w:t>
      </w:r>
      <w:r>
        <w:rPr>
          <w:w w:val="80"/>
        </w:rPr>
        <w:t>três)</w:t>
      </w:r>
      <w:r>
        <w:rPr>
          <w:spacing w:val="4"/>
          <w:w w:val="80"/>
        </w:rPr>
        <w:t> </w:t>
      </w:r>
      <w:r>
        <w:rPr>
          <w:w w:val="80"/>
        </w:rPr>
        <w:t>cirurgias</w:t>
      </w:r>
      <w:r>
        <w:rPr>
          <w:spacing w:val="2"/>
          <w:w w:val="80"/>
        </w:rPr>
        <w:t> </w:t>
      </w:r>
      <w:r>
        <w:rPr>
          <w:w w:val="80"/>
        </w:rPr>
        <w:t>programadas.</w:t>
      </w:r>
    </w:p>
    <w:p>
      <w:pPr>
        <w:pStyle w:val="BodyText"/>
        <w:spacing w:line="237" w:lineRule="auto" w:before="3"/>
        <w:ind w:left="182" w:right="114" w:firstLine="707"/>
        <w:jc w:val="both"/>
      </w:pPr>
      <w:r>
        <w:rPr>
          <w:w w:val="85"/>
        </w:rPr>
        <w:t>Ressaltamos</w:t>
      </w:r>
      <w:r>
        <w:rPr>
          <w:spacing w:val="-7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4"/>
          <w:w w:val="85"/>
        </w:rPr>
        <w:t> </w:t>
      </w:r>
      <w:r>
        <w:rPr>
          <w:w w:val="85"/>
        </w:rPr>
        <w:t>HERSO</w:t>
      </w:r>
      <w:r>
        <w:rPr>
          <w:spacing w:val="-5"/>
          <w:w w:val="85"/>
        </w:rPr>
        <w:t> </w:t>
      </w:r>
      <w:r>
        <w:rPr>
          <w:w w:val="85"/>
        </w:rPr>
        <w:t>está</w:t>
      </w:r>
      <w:r>
        <w:rPr>
          <w:spacing w:val="-6"/>
          <w:w w:val="85"/>
        </w:rPr>
        <w:t> </w:t>
      </w:r>
      <w:r>
        <w:rPr>
          <w:w w:val="85"/>
        </w:rPr>
        <w:t>em</w:t>
      </w:r>
      <w:r>
        <w:rPr>
          <w:spacing w:val="-5"/>
          <w:w w:val="85"/>
        </w:rPr>
        <w:t> </w:t>
      </w:r>
      <w:r>
        <w:rPr>
          <w:w w:val="85"/>
        </w:rPr>
        <w:t>fase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implantação</w:t>
      </w:r>
      <w:r>
        <w:rPr>
          <w:spacing w:val="-2"/>
          <w:w w:val="85"/>
        </w:rPr>
        <w:t> </w:t>
      </w:r>
      <w:r>
        <w:rPr>
          <w:w w:val="85"/>
        </w:rPr>
        <w:t>e</w:t>
      </w:r>
      <w:r>
        <w:rPr>
          <w:spacing w:val="-6"/>
          <w:w w:val="85"/>
        </w:rPr>
        <w:t> </w:t>
      </w:r>
      <w:r>
        <w:rPr>
          <w:w w:val="85"/>
        </w:rPr>
        <w:t>adequação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novos</w:t>
      </w:r>
      <w:r>
        <w:rPr>
          <w:spacing w:val="-5"/>
          <w:w w:val="85"/>
        </w:rPr>
        <w:t> </w:t>
      </w:r>
      <w:r>
        <w:rPr>
          <w:w w:val="85"/>
        </w:rPr>
        <w:t>serviços</w:t>
      </w:r>
      <w:r>
        <w:rPr>
          <w:spacing w:val="-55"/>
          <w:w w:val="85"/>
        </w:rPr>
        <w:t> </w:t>
      </w:r>
      <w:r>
        <w:rPr>
          <w:w w:val="90"/>
        </w:rPr>
        <w:t>previstos</w:t>
      </w:r>
      <w:r>
        <w:rPr>
          <w:spacing w:val="-10"/>
          <w:w w:val="90"/>
        </w:rPr>
        <w:t> </w:t>
      </w:r>
      <w:r>
        <w:rPr>
          <w:w w:val="90"/>
        </w:rPr>
        <w:t>para</w:t>
      </w:r>
      <w:r>
        <w:rPr>
          <w:spacing w:val="-8"/>
          <w:w w:val="90"/>
        </w:rPr>
        <w:t> </w:t>
      </w: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Unidade</w:t>
      </w:r>
      <w:r>
        <w:rPr>
          <w:spacing w:val="-8"/>
          <w:w w:val="90"/>
        </w:rPr>
        <w:t> </w:t>
      </w:r>
      <w:r>
        <w:rPr>
          <w:w w:val="90"/>
        </w:rPr>
        <w:t>Hospitalar.</w:t>
      </w:r>
    </w:p>
    <w:p>
      <w:pPr>
        <w:pStyle w:val="BodyText"/>
        <w:spacing w:before="7"/>
        <w:rPr>
          <w:sz w:val="35"/>
        </w:rPr>
      </w:pPr>
    </w:p>
    <w:p>
      <w:pPr>
        <w:spacing w:before="1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3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PROGRAMADAS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2"/>
        <w:gridCol w:w="1043"/>
        <w:gridCol w:w="1043"/>
        <w:gridCol w:w="1310"/>
        <w:gridCol w:w="1170"/>
      </w:tblGrid>
      <w:tr>
        <w:trPr>
          <w:trHeight w:val="226" w:hRule="atLeast"/>
        </w:trPr>
        <w:tc>
          <w:tcPr>
            <w:tcW w:w="3652" w:type="dxa"/>
            <w:shd w:val="clear" w:color="auto" w:fill="92D05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  <w:shd w:val="clear" w:color="auto" w:fill="92D050"/>
          </w:tcPr>
          <w:p>
            <w:pPr>
              <w:pStyle w:val="TableParagraph"/>
              <w:spacing w:line="207" w:lineRule="exact"/>
              <w:ind w:left="160" w:right="13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META</w:t>
            </w:r>
          </w:p>
        </w:tc>
        <w:tc>
          <w:tcPr>
            <w:tcW w:w="1043" w:type="dxa"/>
            <w:shd w:val="clear" w:color="auto" w:fill="92D050"/>
          </w:tcPr>
          <w:p>
            <w:pPr>
              <w:pStyle w:val="TableParagraph"/>
              <w:spacing w:line="207" w:lineRule="exact"/>
              <w:ind w:left="160" w:right="14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JANEIRO</w:t>
            </w:r>
          </w:p>
        </w:tc>
        <w:tc>
          <w:tcPr>
            <w:tcW w:w="1310" w:type="dxa"/>
            <w:shd w:val="clear" w:color="auto" w:fill="92D050"/>
          </w:tcPr>
          <w:p>
            <w:pPr>
              <w:pStyle w:val="TableParagraph"/>
              <w:spacing w:line="207" w:lineRule="exact"/>
              <w:ind w:left="205" w:right="17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FEVEREIRO</w:t>
            </w:r>
          </w:p>
        </w:tc>
        <w:tc>
          <w:tcPr>
            <w:tcW w:w="1170" w:type="dxa"/>
            <w:shd w:val="clear" w:color="auto" w:fill="92D050"/>
          </w:tcPr>
          <w:p>
            <w:pPr>
              <w:pStyle w:val="TableParagraph"/>
              <w:spacing w:line="207" w:lineRule="exact"/>
              <w:ind w:left="35" w:right="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ACUMULADO</w:t>
            </w:r>
          </w:p>
        </w:tc>
      </w:tr>
      <w:tr>
        <w:trPr>
          <w:trHeight w:val="226" w:hRule="atLeast"/>
        </w:trPr>
        <w:tc>
          <w:tcPr>
            <w:tcW w:w="3652" w:type="dxa"/>
          </w:tcPr>
          <w:p>
            <w:pPr>
              <w:pStyle w:val="TableParagraph"/>
              <w:spacing w:line="207" w:lineRule="exact"/>
              <w:ind w:left="30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CIRURGIAS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PROGRAMADAS</w:t>
            </w:r>
          </w:p>
        </w:tc>
        <w:tc>
          <w:tcPr>
            <w:tcW w:w="1043" w:type="dxa"/>
          </w:tcPr>
          <w:p>
            <w:pPr>
              <w:pStyle w:val="TableParagraph"/>
              <w:spacing w:line="207" w:lineRule="exact"/>
              <w:ind w:left="156" w:right="14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200</w:t>
            </w:r>
          </w:p>
        </w:tc>
        <w:tc>
          <w:tcPr>
            <w:tcW w:w="1043" w:type="dxa"/>
          </w:tcPr>
          <w:p>
            <w:pPr>
              <w:pStyle w:val="TableParagraph"/>
              <w:spacing w:line="207" w:lineRule="exact"/>
              <w:ind w:left="122" w:right="145"/>
              <w:jc w:val="center"/>
              <w:rPr>
                <w:sz w:val="19"/>
              </w:rPr>
            </w:pPr>
            <w:r>
              <w:rPr>
                <w:sz w:val="19"/>
              </w:rPr>
              <w:t>38</w:t>
            </w:r>
          </w:p>
        </w:tc>
        <w:tc>
          <w:tcPr>
            <w:tcW w:w="1310" w:type="dxa"/>
          </w:tcPr>
          <w:p>
            <w:pPr>
              <w:pStyle w:val="TableParagraph"/>
              <w:spacing w:line="207" w:lineRule="exact"/>
              <w:ind w:left="168" w:right="178"/>
              <w:jc w:val="center"/>
              <w:rPr>
                <w:sz w:val="19"/>
              </w:rPr>
            </w:pPr>
            <w:r>
              <w:rPr>
                <w:sz w:val="19"/>
              </w:rPr>
              <w:t>23</w:t>
            </w:r>
          </w:p>
        </w:tc>
        <w:tc>
          <w:tcPr>
            <w:tcW w:w="1170" w:type="dxa"/>
          </w:tcPr>
          <w:p>
            <w:pPr>
              <w:pStyle w:val="TableParagraph"/>
              <w:spacing w:line="207" w:lineRule="exact"/>
              <w:ind w:left="32" w:right="6"/>
              <w:jc w:val="center"/>
              <w:rPr>
                <w:sz w:val="19"/>
              </w:rPr>
            </w:pPr>
            <w:r>
              <w:rPr>
                <w:sz w:val="19"/>
              </w:rPr>
              <w:t>61</w:t>
            </w:r>
          </w:p>
        </w:tc>
      </w:tr>
      <w:tr>
        <w:trPr>
          <w:trHeight w:val="226" w:hRule="atLeast"/>
        </w:trPr>
        <w:tc>
          <w:tcPr>
            <w:tcW w:w="3652" w:type="dxa"/>
            <w:shd w:val="clear" w:color="auto" w:fill="C9DBA6"/>
          </w:tcPr>
          <w:p>
            <w:pPr>
              <w:pStyle w:val="TableParagraph"/>
              <w:spacing w:line="207" w:lineRule="exact"/>
              <w:ind w:left="30"/>
              <w:rPr>
                <w:b/>
                <w:sz w:val="19"/>
              </w:rPr>
            </w:pPr>
            <w:r>
              <w:rPr>
                <w:b/>
                <w:spacing w:val="-3"/>
                <w:sz w:val="19"/>
              </w:rPr>
              <w:t>TOTAL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3"/>
                <w:sz w:val="19"/>
              </w:rPr>
              <w:t>REALIZADO</w:t>
            </w:r>
          </w:p>
        </w:tc>
        <w:tc>
          <w:tcPr>
            <w:tcW w:w="1043" w:type="dxa"/>
            <w:shd w:val="clear" w:color="auto" w:fill="C9DB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  <w:shd w:val="clear" w:color="auto" w:fill="C9DBA6"/>
          </w:tcPr>
          <w:p>
            <w:pPr>
              <w:pStyle w:val="TableParagraph"/>
              <w:spacing w:line="207" w:lineRule="exact"/>
              <w:ind w:left="122" w:right="14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38</w:t>
            </w:r>
          </w:p>
        </w:tc>
        <w:tc>
          <w:tcPr>
            <w:tcW w:w="1310" w:type="dxa"/>
            <w:shd w:val="clear" w:color="auto" w:fill="C9DBA6"/>
          </w:tcPr>
          <w:p>
            <w:pPr>
              <w:pStyle w:val="TableParagraph"/>
              <w:spacing w:line="207" w:lineRule="exact"/>
              <w:ind w:left="168" w:right="17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23</w:t>
            </w:r>
          </w:p>
        </w:tc>
        <w:tc>
          <w:tcPr>
            <w:tcW w:w="1170" w:type="dxa"/>
            <w:shd w:val="clear" w:color="auto" w:fill="C9DBA6"/>
          </w:tcPr>
          <w:p>
            <w:pPr>
              <w:pStyle w:val="TableParagraph"/>
              <w:spacing w:line="207" w:lineRule="exact"/>
              <w:ind w:left="35" w:right="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61</w:t>
            </w:r>
          </w:p>
        </w:tc>
      </w:tr>
      <w:tr>
        <w:trPr>
          <w:trHeight w:val="226" w:hRule="atLeast"/>
        </w:trPr>
        <w:tc>
          <w:tcPr>
            <w:tcW w:w="3652" w:type="dxa"/>
            <w:shd w:val="clear" w:color="auto" w:fill="C9DBA6"/>
          </w:tcPr>
          <w:p>
            <w:pPr>
              <w:pStyle w:val="TableParagraph"/>
              <w:spacing w:line="207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META</w:t>
            </w:r>
          </w:p>
        </w:tc>
        <w:tc>
          <w:tcPr>
            <w:tcW w:w="1043" w:type="dxa"/>
            <w:shd w:val="clear" w:color="auto" w:fill="C9DB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  <w:shd w:val="clear" w:color="auto" w:fill="C9DBA6"/>
          </w:tcPr>
          <w:p>
            <w:pPr>
              <w:pStyle w:val="TableParagraph"/>
              <w:spacing w:line="207" w:lineRule="exact"/>
              <w:ind w:left="134" w:right="14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200</w:t>
            </w:r>
          </w:p>
        </w:tc>
        <w:tc>
          <w:tcPr>
            <w:tcW w:w="1310" w:type="dxa"/>
            <w:shd w:val="clear" w:color="auto" w:fill="C9DBA6"/>
          </w:tcPr>
          <w:p>
            <w:pPr>
              <w:pStyle w:val="TableParagraph"/>
              <w:spacing w:line="207" w:lineRule="exact"/>
              <w:ind w:left="155" w:right="17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200</w:t>
            </w:r>
          </w:p>
        </w:tc>
        <w:tc>
          <w:tcPr>
            <w:tcW w:w="1170" w:type="dxa"/>
            <w:shd w:val="clear" w:color="auto" w:fill="C9DBA6"/>
          </w:tcPr>
          <w:p>
            <w:pPr>
              <w:pStyle w:val="TableParagraph"/>
              <w:spacing w:line="207" w:lineRule="exact"/>
              <w:ind w:left="35" w:right="4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400</w:t>
            </w:r>
          </w:p>
        </w:tc>
      </w:tr>
      <w:tr>
        <w:trPr>
          <w:trHeight w:val="226" w:hRule="atLeast"/>
        </w:trPr>
        <w:tc>
          <w:tcPr>
            <w:tcW w:w="3652" w:type="dxa"/>
            <w:shd w:val="clear" w:color="auto" w:fill="C9DBA6"/>
          </w:tcPr>
          <w:p>
            <w:pPr>
              <w:pStyle w:val="TableParagraph"/>
              <w:spacing w:line="207" w:lineRule="exact"/>
              <w:ind w:left="3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REALIZADO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(%)</w:t>
            </w:r>
          </w:p>
        </w:tc>
        <w:tc>
          <w:tcPr>
            <w:tcW w:w="1043" w:type="dxa"/>
            <w:shd w:val="clear" w:color="auto" w:fill="C9DBA6"/>
          </w:tcPr>
          <w:p>
            <w:pPr>
              <w:pStyle w:val="TableParagraph"/>
              <w:spacing w:line="207" w:lineRule="exact"/>
              <w:ind w:right="10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%</w:t>
            </w:r>
          </w:p>
        </w:tc>
        <w:tc>
          <w:tcPr>
            <w:tcW w:w="1043" w:type="dxa"/>
            <w:shd w:val="clear" w:color="auto" w:fill="C9DBA6"/>
          </w:tcPr>
          <w:p>
            <w:pPr>
              <w:pStyle w:val="TableParagraph"/>
              <w:spacing w:line="207" w:lineRule="exact"/>
              <w:ind w:left="143" w:right="14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19,0</w:t>
            </w:r>
          </w:p>
        </w:tc>
        <w:tc>
          <w:tcPr>
            <w:tcW w:w="1310" w:type="dxa"/>
            <w:shd w:val="clear" w:color="auto" w:fill="C9DBA6"/>
          </w:tcPr>
          <w:p>
            <w:pPr>
              <w:pStyle w:val="TableParagraph"/>
              <w:spacing w:line="207" w:lineRule="exact"/>
              <w:ind w:left="164" w:right="17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11,5</w:t>
            </w:r>
          </w:p>
        </w:tc>
        <w:tc>
          <w:tcPr>
            <w:tcW w:w="1170" w:type="dxa"/>
            <w:shd w:val="clear" w:color="auto" w:fill="C9DBA6"/>
          </w:tcPr>
          <w:p>
            <w:pPr>
              <w:pStyle w:val="TableParagraph"/>
              <w:spacing w:line="207" w:lineRule="exact"/>
              <w:ind w:left="6" w:right="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15,3</w:t>
            </w:r>
          </w:p>
        </w:tc>
      </w:tr>
    </w:tbl>
    <w:p>
      <w:pPr>
        <w:spacing w:before="3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0"/>
        <w:rPr>
          <w:sz w:val="19"/>
        </w:rPr>
      </w:pPr>
    </w:p>
    <w:p>
      <w:pPr>
        <w:spacing w:before="0" w:after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3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PROGRAMADAS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12.9pt;height:212.3pt;mso-position-horizontal-relative:char;mso-position-vertical-relative:line" coordorigin="0,0" coordsize="8258,4246">
            <v:shape style="position:absolute;left:873;top:826;width:6428;height:2841" type="#_x0000_t75" stroked="false">
              <v:imagedata r:id="rId9" o:title=""/>
            </v:shape>
            <v:shape style="position:absolute;left:884;top:3656;width:6165;height:48" coordorigin="885,3656" coordsize="6165,48" path="m885,3656l885,3703m2939,3656l2939,3703m4994,3656l4994,3703m7049,3656l7049,3703e" filled="false" stroked="true" strokeweight=".20522pt" strokecolor="#b3b3b3">
              <v:path arrowok="t"/>
              <v:stroke dashstyle="solid"/>
            </v:shape>
            <v:rect style="position:absolute;left:7346;top:2359;width:76;height:78" filled="true" fillcolor="#39461d" stroked="false">
              <v:fill type="solid"/>
            </v:rect>
            <v:rect style="position:absolute;left:7346;top:3050;width:76;height:78" filled="true" fillcolor="#718d39" stroked="false">
              <v:fill type="solid"/>
            </v:rect>
            <v:rect style="position:absolute;left:25;top:25;width:8207;height:4194" filled="false" stroked="true" strokeweight="2.564910pt" strokecolor="#000000">
              <v:stroke dashstyle="solid"/>
            </v:rect>
            <v:shape style="position:absolute;left:1441;top:116;width:4474;height:811" type="#_x0000_t202" filled="false" stroked="false">
              <v:textbox inset="0,0,0,0">
                <w:txbxContent>
                  <w:p>
                    <w:pPr>
                      <w:spacing w:line="22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CIRURGIAS</w:t>
                    </w:r>
                    <w:r>
                      <w:rPr>
                        <w:rFonts w:ascii="Arial"/>
                        <w:b/>
                        <w:spacing w:val="29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PROGRAMADAS-</w:t>
                    </w:r>
                    <w:r>
                      <w:rPr>
                        <w:rFonts w:ascii="Arial"/>
                        <w:b/>
                        <w:spacing w:val="3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HERSO</w:t>
                    </w:r>
                    <w:r>
                      <w:rPr>
                        <w:rFonts w:ascii="Arial"/>
                        <w:b/>
                        <w:spacing w:val="18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2022</w:t>
                    </w:r>
                  </w:p>
                  <w:p>
                    <w:pPr>
                      <w:spacing w:line="240" w:lineRule="auto" w:before="9"/>
                      <w:rPr>
                        <w:rFonts w:ascii="Arial"/>
                        <w:b/>
                        <w:sz w:val="30"/>
                      </w:rPr>
                    </w:pPr>
                  </w:p>
                  <w:p>
                    <w:pPr>
                      <w:spacing w:line="228" w:lineRule="exact" w:before="0"/>
                      <w:ind w:left="0" w:right="18" w:firstLine="0"/>
                      <w:jc w:val="righ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400</w:t>
                    </w:r>
                  </w:p>
                </w:txbxContent>
              </v:textbox>
              <w10:wrap type="none"/>
            </v:shape>
            <v:shape style="position:absolute;left:404;top:984;width:306;height:2769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400</w:t>
                    </w:r>
                  </w:p>
                  <w:p>
                    <w:pPr>
                      <w:spacing w:before="126"/>
                      <w:ind w:left="0" w:right="18" w:firstLine="0"/>
                      <w:jc w:val="righ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350</w:t>
                    </w:r>
                  </w:p>
                  <w:p>
                    <w:pPr>
                      <w:spacing w:before="127"/>
                      <w:ind w:left="0" w:right="18" w:firstLine="0"/>
                      <w:jc w:val="righ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300</w:t>
                    </w:r>
                  </w:p>
                  <w:p>
                    <w:pPr>
                      <w:spacing w:before="127"/>
                      <w:ind w:left="0" w:right="18" w:firstLine="0"/>
                      <w:jc w:val="righ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250</w:t>
                    </w:r>
                  </w:p>
                  <w:p>
                    <w:pPr>
                      <w:spacing w:before="127"/>
                      <w:ind w:left="0" w:right="18" w:firstLine="0"/>
                      <w:jc w:val="righ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200</w:t>
                    </w:r>
                  </w:p>
                  <w:p>
                    <w:pPr>
                      <w:spacing w:before="126"/>
                      <w:ind w:left="0" w:right="18" w:firstLine="0"/>
                      <w:jc w:val="righ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150</w:t>
                    </w:r>
                  </w:p>
                  <w:p>
                    <w:pPr>
                      <w:spacing w:before="127"/>
                      <w:ind w:left="0" w:right="18" w:firstLine="0"/>
                      <w:jc w:val="righ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100</w:t>
                    </w:r>
                  </w:p>
                  <w:p>
                    <w:pPr>
                      <w:spacing w:before="127"/>
                      <w:ind w:left="0" w:right="19" w:firstLine="0"/>
                      <w:jc w:val="righ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50</w:t>
                    </w:r>
                  </w:p>
                  <w:p>
                    <w:pPr>
                      <w:spacing w:before="127"/>
                      <w:ind w:left="0" w:right="19" w:firstLine="0"/>
                      <w:jc w:val="right"/>
                      <w:rPr>
                        <w:sz w:val="17"/>
                      </w:rPr>
                    </w:pPr>
                    <w:r>
                      <w:rPr>
                        <w:w w:val="100"/>
                        <w:sz w:val="17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496;top:2027;width:310;height:190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3551;top:2027;width:310;height:190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7456;top:2308;width:449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2230;top:3071;width:214;height:189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38</w:t>
                    </w:r>
                  </w:p>
                </w:txbxContent>
              </v:textbox>
              <w10:wrap type="none"/>
            </v:shape>
            <v:shape style="position:absolute;left:6340;top:2923;width:214;height:190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61</w:t>
                    </w:r>
                  </w:p>
                </w:txbxContent>
              </v:textbox>
              <w10:wrap type="none"/>
            </v:shape>
            <v:shape style="position:absolute;left:4285;top:3168;width:214;height:189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23</w:t>
                    </w:r>
                  </w:p>
                </w:txbxContent>
              </v:textbox>
              <w10:wrap type="none"/>
            </v:shape>
            <v:shape style="position:absolute;left:7456;top:3001;width:776;height:526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TOTAL</w:t>
                    </w:r>
                    <w:r>
                      <w:rPr>
                        <w:spacing w:val="1"/>
                        <w:w w:val="105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REALIZAD</w:t>
                    </w:r>
                    <w:r>
                      <w:rPr>
                        <w:spacing w:val="-39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1570;top:3751;width:4976;height:172" type="#_x0000_t202" filled="false" stroked="false">
              <v:textbox inset="0,0,0,0">
                <w:txbxContent>
                  <w:p>
                    <w:pPr>
                      <w:tabs>
                        <w:tab w:pos="1951" w:val="left" w:leader="none"/>
                        <w:tab w:pos="3947" w:val="left" w:leader="none"/>
                      </w:tabs>
                      <w:spacing w:line="17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5"/>
                      </w:rPr>
                      <w:t>JANEIRO</w:t>
                      <w:tab/>
                      <w:t>FEVEREIRO</w:t>
                      <w:tab/>
                    </w:r>
                    <w:r>
                      <w:rPr>
                        <w:rFonts w:ascii="Arial"/>
                        <w:b/>
                        <w:sz w:val="15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</w:pPr>
    </w:p>
    <w:p>
      <w:pPr>
        <w:pStyle w:val="Heading3"/>
        <w:numPr>
          <w:ilvl w:val="1"/>
          <w:numId w:val="3"/>
        </w:numPr>
        <w:tabs>
          <w:tab w:pos="513" w:val="left" w:leader="none"/>
        </w:tabs>
        <w:spacing w:line="240" w:lineRule="auto" w:before="0" w:after="0"/>
        <w:ind w:left="512" w:right="0" w:hanging="331"/>
        <w:jc w:val="left"/>
      </w:pPr>
      <w:r>
        <w:rPr>
          <w:w w:val="80"/>
        </w:rPr>
        <w:t>ATENDIMENTO</w:t>
      </w:r>
      <w:r>
        <w:rPr>
          <w:spacing w:val="27"/>
          <w:w w:val="80"/>
        </w:rPr>
        <w:t> </w:t>
      </w:r>
      <w:r>
        <w:rPr>
          <w:w w:val="80"/>
        </w:rPr>
        <w:t>AMBULATORIAL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82" w:right="107" w:firstLine="707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w w:val="80"/>
        </w:rPr>
        <w:t>realizar 800 (oitocentas) consultas médicas especializadas ao mês. No mês de fevereiro de 2022, o</w:t>
      </w:r>
      <w:r>
        <w:rPr>
          <w:spacing w:val="1"/>
          <w:w w:val="80"/>
        </w:rPr>
        <w:t> </w:t>
      </w:r>
      <w:r>
        <w:rPr>
          <w:w w:val="80"/>
        </w:rPr>
        <w:t>número de consultas médicas foi de 487 (quatrocentos e oitenta e sete), o que é equivalente a 60,9%</w:t>
      </w:r>
      <w:r>
        <w:rPr>
          <w:spacing w:val="1"/>
          <w:w w:val="80"/>
        </w:rPr>
        <w:t> </w:t>
      </w:r>
      <w:r>
        <w:rPr>
          <w:w w:val="80"/>
        </w:rPr>
        <w:t>(sessenta vírgula nove por cento) da nova meta estipulada, visto estar em fase de procedimentos de</w:t>
      </w:r>
      <w:r>
        <w:rPr>
          <w:spacing w:val="1"/>
          <w:w w:val="80"/>
        </w:rPr>
        <w:t> </w:t>
      </w:r>
      <w:r>
        <w:rPr>
          <w:w w:val="80"/>
        </w:rPr>
        <w:t>implantação</w:t>
      </w:r>
      <w:r>
        <w:rPr>
          <w:spacing w:val="3"/>
          <w:w w:val="80"/>
        </w:rPr>
        <w:t> </w:t>
      </w:r>
      <w:r>
        <w:rPr>
          <w:w w:val="80"/>
        </w:rPr>
        <w:t>dos</w:t>
      </w:r>
      <w:r>
        <w:rPr>
          <w:spacing w:val="2"/>
          <w:w w:val="80"/>
        </w:rPr>
        <w:t> </w:t>
      </w:r>
      <w:r>
        <w:rPr>
          <w:w w:val="80"/>
        </w:rPr>
        <w:t>novos</w:t>
      </w:r>
      <w:r>
        <w:rPr>
          <w:spacing w:val="2"/>
          <w:w w:val="80"/>
        </w:rPr>
        <w:t> </w:t>
      </w:r>
      <w:r>
        <w:rPr>
          <w:w w:val="80"/>
        </w:rPr>
        <w:t>serviços</w:t>
      </w:r>
      <w:r>
        <w:rPr>
          <w:spacing w:val="2"/>
          <w:w w:val="80"/>
        </w:rPr>
        <w:t> </w:t>
      </w:r>
      <w:r>
        <w:rPr>
          <w:w w:val="80"/>
        </w:rPr>
        <w:t>previstos</w:t>
      </w:r>
      <w:r>
        <w:rPr>
          <w:spacing w:val="1"/>
          <w:w w:val="80"/>
        </w:rPr>
        <w:t> </w:t>
      </w:r>
      <w:r>
        <w:rPr>
          <w:w w:val="80"/>
        </w:rPr>
        <w:t>para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Unidade</w:t>
      </w:r>
      <w:r>
        <w:rPr>
          <w:spacing w:val="3"/>
          <w:w w:val="80"/>
        </w:rPr>
        <w:t> </w:t>
      </w:r>
      <w:r>
        <w:rPr>
          <w:w w:val="80"/>
        </w:rPr>
        <w:t>Hospitalar.</w:t>
      </w:r>
    </w:p>
    <w:p>
      <w:pPr>
        <w:spacing w:after="0"/>
        <w:jc w:val="both"/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99" w:after="6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4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AMBULATORIAL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MÉDICAS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6"/>
        <w:gridCol w:w="1021"/>
        <w:gridCol w:w="1021"/>
        <w:gridCol w:w="1283"/>
        <w:gridCol w:w="1146"/>
      </w:tblGrid>
      <w:tr>
        <w:trPr>
          <w:trHeight w:val="221" w:hRule="atLeast"/>
        </w:trPr>
        <w:tc>
          <w:tcPr>
            <w:tcW w:w="8047" w:type="dxa"/>
            <w:gridSpan w:val="5"/>
            <w:shd w:val="clear" w:color="auto" w:fill="92D050"/>
          </w:tcPr>
          <w:p>
            <w:pPr>
              <w:pStyle w:val="TableParagraph"/>
              <w:spacing w:line="200" w:lineRule="exact" w:before="1"/>
              <w:ind w:left="1702" w:right="16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COMPETÊNCIA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REALIZADO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2022</w:t>
            </w:r>
          </w:p>
        </w:tc>
      </w:tr>
      <w:tr>
        <w:trPr>
          <w:trHeight w:val="221" w:hRule="atLeast"/>
        </w:trPr>
        <w:tc>
          <w:tcPr>
            <w:tcW w:w="3576" w:type="dxa"/>
            <w:shd w:val="clear" w:color="auto" w:fill="92D050"/>
          </w:tcPr>
          <w:p>
            <w:pPr>
              <w:pStyle w:val="TableParagraph"/>
              <w:spacing w:line="200" w:lineRule="exact" w:before="1"/>
              <w:ind w:left="31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CONSULTAS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spacing w:val="-4"/>
                <w:w w:val="105"/>
                <w:sz w:val="18"/>
              </w:rPr>
              <w:t>AMBULATORIAS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3"/>
                <w:w w:val="105"/>
                <w:sz w:val="18"/>
              </w:rPr>
              <w:t>MÉDICAS</w:t>
            </w:r>
          </w:p>
        </w:tc>
        <w:tc>
          <w:tcPr>
            <w:tcW w:w="1021" w:type="dxa"/>
            <w:shd w:val="clear" w:color="auto" w:fill="C9DBA6"/>
          </w:tcPr>
          <w:p>
            <w:pPr>
              <w:pStyle w:val="TableParagraph"/>
              <w:spacing w:line="200" w:lineRule="exact" w:before="1"/>
              <w:ind w:left="146" w:right="12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META</w:t>
            </w:r>
          </w:p>
        </w:tc>
        <w:tc>
          <w:tcPr>
            <w:tcW w:w="1021" w:type="dxa"/>
            <w:shd w:val="clear" w:color="auto" w:fill="C9DBA6"/>
          </w:tcPr>
          <w:p>
            <w:pPr>
              <w:pStyle w:val="TableParagraph"/>
              <w:spacing w:line="200" w:lineRule="exact" w:before="1"/>
              <w:ind w:left="135" w:right="13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JANEIRO</w:t>
            </w:r>
          </w:p>
        </w:tc>
        <w:tc>
          <w:tcPr>
            <w:tcW w:w="1283" w:type="dxa"/>
            <w:shd w:val="clear" w:color="auto" w:fill="C9DBA6"/>
          </w:tcPr>
          <w:p>
            <w:pPr>
              <w:pStyle w:val="TableParagraph"/>
              <w:spacing w:line="200" w:lineRule="exact" w:before="1"/>
              <w:ind w:left="175" w:right="16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FEVEREIRO</w:t>
            </w:r>
          </w:p>
        </w:tc>
        <w:tc>
          <w:tcPr>
            <w:tcW w:w="1146" w:type="dxa"/>
            <w:shd w:val="clear" w:color="auto" w:fill="C9DBA6"/>
          </w:tcPr>
          <w:p>
            <w:pPr>
              <w:pStyle w:val="TableParagraph"/>
              <w:spacing w:line="200" w:lineRule="exact" w:before="1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ACUMULADO</w:t>
            </w:r>
          </w:p>
        </w:tc>
      </w:tr>
      <w:tr>
        <w:trPr>
          <w:trHeight w:val="221" w:hRule="atLeast"/>
        </w:trPr>
        <w:tc>
          <w:tcPr>
            <w:tcW w:w="3576" w:type="dxa"/>
          </w:tcPr>
          <w:p>
            <w:pPr>
              <w:pStyle w:val="TableParagraph"/>
              <w:spacing w:line="200" w:lineRule="exact" w:before="1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Atendimentos</w:t>
            </w:r>
          </w:p>
        </w:tc>
        <w:tc>
          <w:tcPr>
            <w:tcW w:w="1021" w:type="dxa"/>
          </w:tcPr>
          <w:p>
            <w:pPr>
              <w:pStyle w:val="TableParagraph"/>
              <w:spacing w:line="200" w:lineRule="exact" w:before="1"/>
              <w:ind w:left="112" w:right="13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800</w:t>
            </w:r>
          </w:p>
        </w:tc>
        <w:tc>
          <w:tcPr>
            <w:tcW w:w="1021" w:type="dxa"/>
          </w:tcPr>
          <w:p>
            <w:pPr>
              <w:pStyle w:val="TableParagraph"/>
              <w:spacing w:line="200" w:lineRule="exact" w:before="1"/>
              <w:ind w:left="111" w:right="13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526</w:t>
            </w:r>
          </w:p>
        </w:tc>
        <w:tc>
          <w:tcPr>
            <w:tcW w:w="1283" w:type="dxa"/>
          </w:tcPr>
          <w:p>
            <w:pPr>
              <w:pStyle w:val="TableParagraph"/>
              <w:spacing w:line="200" w:lineRule="exact" w:before="1"/>
              <w:ind w:left="127" w:right="16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487</w:t>
            </w:r>
          </w:p>
        </w:tc>
        <w:tc>
          <w:tcPr>
            <w:tcW w:w="1146" w:type="dxa"/>
          </w:tcPr>
          <w:p>
            <w:pPr>
              <w:pStyle w:val="TableParagraph"/>
              <w:spacing w:line="200" w:lineRule="exact" w:before="1"/>
              <w:ind w:left="18" w:right="4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1.013</w:t>
            </w:r>
          </w:p>
        </w:tc>
      </w:tr>
      <w:tr>
        <w:trPr>
          <w:trHeight w:val="221" w:hRule="atLeast"/>
        </w:trPr>
        <w:tc>
          <w:tcPr>
            <w:tcW w:w="3576" w:type="dxa"/>
            <w:shd w:val="clear" w:color="auto" w:fill="C9DBA6"/>
          </w:tcPr>
          <w:p>
            <w:pPr>
              <w:pStyle w:val="TableParagraph"/>
              <w:spacing w:line="200" w:lineRule="exact" w:before="1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REALIZADO</w:t>
            </w:r>
          </w:p>
        </w:tc>
        <w:tc>
          <w:tcPr>
            <w:tcW w:w="1021" w:type="dxa"/>
            <w:shd w:val="clear" w:color="auto" w:fill="C9DBA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  <w:shd w:val="clear" w:color="auto" w:fill="C9DBA6"/>
          </w:tcPr>
          <w:p>
            <w:pPr>
              <w:pStyle w:val="TableParagraph"/>
              <w:spacing w:line="200" w:lineRule="exact" w:before="1"/>
              <w:ind w:left="111" w:right="13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526</w:t>
            </w:r>
          </w:p>
        </w:tc>
        <w:tc>
          <w:tcPr>
            <w:tcW w:w="1283" w:type="dxa"/>
            <w:shd w:val="clear" w:color="auto" w:fill="C9DBA6"/>
          </w:tcPr>
          <w:p>
            <w:pPr>
              <w:pStyle w:val="TableParagraph"/>
              <w:spacing w:line="200" w:lineRule="exact" w:before="1"/>
              <w:ind w:left="127" w:right="16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487</w:t>
            </w:r>
          </w:p>
        </w:tc>
        <w:tc>
          <w:tcPr>
            <w:tcW w:w="1146" w:type="dxa"/>
            <w:shd w:val="clear" w:color="auto" w:fill="C9DBA6"/>
          </w:tcPr>
          <w:p>
            <w:pPr>
              <w:pStyle w:val="TableParagraph"/>
              <w:spacing w:line="200" w:lineRule="exact" w:before="1"/>
              <w:ind w:left="18" w:right="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1.013</w:t>
            </w:r>
          </w:p>
        </w:tc>
      </w:tr>
      <w:tr>
        <w:trPr>
          <w:trHeight w:val="221" w:hRule="atLeast"/>
        </w:trPr>
        <w:tc>
          <w:tcPr>
            <w:tcW w:w="3576" w:type="dxa"/>
            <w:shd w:val="clear" w:color="auto" w:fill="C9DBA6"/>
          </w:tcPr>
          <w:p>
            <w:pPr>
              <w:pStyle w:val="TableParagraph"/>
              <w:spacing w:line="200" w:lineRule="exact" w:before="1"/>
              <w:ind w:left="2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META</w:t>
            </w:r>
          </w:p>
        </w:tc>
        <w:tc>
          <w:tcPr>
            <w:tcW w:w="1021" w:type="dxa"/>
            <w:shd w:val="clear" w:color="auto" w:fill="C9DBA6"/>
          </w:tcPr>
          <w:p>
            <w:pPr>
              <w:pStyle w:val="TableParagraph"/>
              <w:spacing w:line="200" w:lineRule="exact" w:before="1"/>
              <w:ind w:left="112" w:right="13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800</w:t>
            </w:r>
          </w:p>
        </w:tc>
        <w:tc>
          <w:tcPr>
            <w:tcW w:w="1021" w:type="dxa"/>
            <w:shd w:val="clear" w:color="auto" w:fill="C9DBA6"/>
          </w:tcPr>
          <w:p>
            <w:pPr>
              <w:pStyle w:val="TableParagraph"/>
              <w:spacing w:line="200" w:lineRule="exact" w:before="1"/>
              <w:ind w:left="111" w:right="13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800</w:t>
            </w:r>
          </w:p>
        </w:tc>
        <w:tc>
          <w:tcPr>
            <w:tcW w:w="1283" w:type="dxa"/>
            <w:shd w:val="clear" w:color="auto" w:fill="C9DBA6"/>
          </w:tcPr>
          <w:p>
            <w:pPr>
              <w:pStyle w:val="TableParagraph"/>
              <w:spacing w:line="200" w:lineRule="exact" w:before="1"/>
              <w:ind w:left="127" w:right="16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800</w:t>
            </w:r>
          </w:p>
        </w:tc>
        <w:tc>
          <w:tcPr>
            <w:tcW w:w="1146" w:type="dxa"/>
            <w:shd w:val="clear" w:color="auto" w:fill="C9DBA6"/>
          </w:tcPr>
          <w:p>
            <w:pPr>
              <w:pStyle w:val="TableParagraph"/>
              <w:spacing w:line="200" w:lineRule="exact" w:before="1"/>
              <w:ind w:left="18" w:right="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1.600</w:t>
            </w:r>
          </w:p>
        </w:tc>
      </w:tr>
      <w:tr>
        <w:trPr>
          <w:trHeight w:val="216" w:hRule="atLeast"/>
        </w:trPr>
        <w:tc>
          <w:tcPr>
            <w:tcW w:w="3576" w:type="dxa"/>
            <w:tcBorders>
              <w:bottom w:val="double" w:sz="2" w:space="0" w:color="000000"/>
            </w:tcBorders>
            <w:shd w:val="clear" w:color="auto" w:fill="C9DBA6"/>
          </w:tcPr>
          <w:p>
            <w:pPr>
              <w:pStyle w:val="TableParagraph"/>
              <w:spacing w:line="195" w:lineRule="exact" w:before="1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REALIZADO (%)</w:t>
            </w:r>
          </w:p>
        </w:tc>
        <w:tc>
          <w:tcPr>
            <w:tcW w:w="1021" w:type="dxa"/>
            <w:tcBorders>
              <w:bottom w:val="double" w:sz="2" w:space="0" w:color="000000"/>
            </w:tcBorders>
            <w:shd w:val="clear" w:color="auto" w:fill="C9DBA6"/>
          </w:tcPr>
          <w:p>
            <w:pPr>
              <w:pStyle w:val="TableParagraph"/>
              <w:spacing w:line="195" w:lineRule="exact" w:before="1"/>
              <w:ind w:right="18"/>
              <w:jc w:val="center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%</w:t>
            </w:r>
          </w:p>
        </w:tc>
        <w:tc>
          <w:tcPr>
            <w:tcW w:w="1021" w:type="dxa"/>
            <w:tcBorders>
              <w:bottom w:val="double" w:sz="2" w:space="0" w:color="000000"/>
            </w:tcBorders>
            <w:shd w:val="clear" w:color="auto" w:fill="C9DBA6"/>
          </w:tcPr>
          <w:p>
            <w:pPr>
              <w:pStyle w:val="TableParagraph"/>
              <w:spacing w:line="195" w:lineRule="exact" w:before="1"/>
              <w:ind w:left="119" w:right="13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65,8</w:t>
            </w:r>
          </w:p>
        </w:tc>
        <w:tc>
          <w:tcPr>
            <w:tcW w:w="1283" w:type="dxa"/>
            <w:tcBorders>
              <w:bottom w:val="double" w:sz="2" w:space="0" w:color="000000"/>
            </w:tcBorders>
            <w:shd w:val="clear" w:color="auto" w:fill="C9DBA6"/>
          </w:tcPr>
          <w:p>
            <w:pPr>
              <w:pStyle w:val="TableParagraph"/>
              <w:spacing w:line="195" w:lineRule="exact" w:before="1"/>
              <w:ind w:left="135" w:right="16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60,9</w:t>
            </w:r>
          </w:p>
        </w:tc>
        <w:tc>
          <w:tcPr>
            <w:tcW w:w="1146" w:type="dxa"/>
            <w:tcBorders>
              <w:bottom w:val="double" w:sz="2" w:space="0" w:color="000000"/>
            </w:tcBorders>
            <w:shd w:val="clear" w:color="auto" w:fill="C9DBA6"/>
          </w:tcPr>
          <w:p>
            <w:pPr>
              <w:pStyle w:val="TableParagraph"/>
              <w:spacing w:line="195" w:lineRule="exact" w:before="1"/>
              <w:ind w:left="18" w:right="3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63,3</w:t>
            </w:r>
          </w:p>
        </w:tc>
      </w:tr>
      <w:tr>
        <w:trPr>
          <w:trHeight w:val="217" w:hRule="atLeast"/>
        </w:trPr>
        <w:tc>
          <w:tcPr>
            <w:tcW w:w="8047" w:type="dxa"/>
            <w:gridSpan w:val="5"/>
            <w:tcBorders>
              <w:top w:val="double" w:sz="2" w:space="0" w:color="000000"/>
            </w:tcBorders>
            <w:shd w:val="clear" w:color="auto" w:fill="92D050"/>
          </w:tcPr>
          <w:p>
            <w:pPr>
              <w:pStyle w:val="TableParagraph"/>
              <w:spacing w:line="197" w:lineRule="exact"/>
              <w:ind w:left="1702" w:right="17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CONSULTAS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AMBULATORIAS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MÉDICAS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5"/>
                <w:sz w:val="18"/>
              </w:rPr>
              <w:t> </w:t>
            </w:r>
            <w:r>
              <w:rPr>
                <w:b/>
                <w:sz w:val="18"/>
              </w:rPr>
              <w:t>POR ESPECIALIDADE</w:t>
            </w:r>
          </w:p>
        </w:tc>
      </w:tr>
      <w:tr>
        <w:trPr>
          <w:trHeight w:val="222" w:hRule="atLeast"/>
        </w:trPr>
        <w:tc>
          <w:tcPr>
            <w:tcW w:w="3576" w:type="dxa"/>
            <w:shd w:val="clear" w:color="auto" w:fill="92D050"/>
          </w:tcPr>
          <w:p>
            <w:pPr>
              <w:pStyle w:val="TableParagraph"/>
              <w:spacing w:line="200" w:lineRule="exact" w:before="2"/>
              <w:ind w:left="113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ESPECIALIDADES</w:t>
            </w:r>
          </w:p>
        </w:tc>
        <w:tc>
          <w:tcPr>
            <w:tcW w:w="1021" w:type="dxa"/>
            <w:shd w:val="clear" w:color="auto" w:fill="C9DBA6"/>
          </w:tcPr>
          <w:p>
            <w:pPr>
              <w:pStyle w:val="TableParagraph"/>
              <w:spacing w:line="200" w:lineRule="exact" w:before="2"/>
              <w:ind w:left="146" w:right="11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META</w:t>
            </w:r>
          </w:p>
        </w:tc>
        <w:tc>
          <w:tcPr>
            <w:tcW w:w="1021" w:type="dxa"/>
            <w:shd w:val="clear" w:color="auto" w:fill="C9DBA6"/>
          </w:tcPr>
          <w:p>
            <w:pPr>
              <w:pStyle w:val="TableParagraph"/>
              <w:spacing w:line="200" w:lineRule="exact" w:before="2"/>
              <w:ind w:left="146" w:right="12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JANEIRO</w:t>
            </w:r>
          </w:p>
        </w:tc>
        <w:tc>
          <w:tcPr>
            <w:tcW w:w="1283" w:type="dxa"/>
            <w:shd w:val="clear" w:color="auto" w:fill="C9DBA6"/>
          </w:tcPr>
          <w:p>
            <w:pPr>
              <w:pStyle w:val="TableParagraph"/>
              <w:spacing w:line="200" w:lineRule="exact" w:before="2"/>
              <w:ind w:left="188" w:right="14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FEVEREIRO</w:t>
            </w:r>
          </w:p>
        </w:tc>
        <w:tc>
          <w:tcPr>
            <w:tcW w:w="1146" w:type="dxa"/>
            <w:shd w:val="clear" w:color="auto" w:fill="C9DBA6"/>
          </w:tcPr>
          <w:p>
            <w:pPr>
              <w:pStyle w:val="TableParagraph"/>
              <w:spacing w:line="200" w:lineRule="exact" w:before="2"/>
              <w:ind w:left="4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ACUMULADO</w:t>
            </w:r>
          </w:p>
        </w:tc>
      </w:tr>
      <w:tr>
        <w:trPr>
          <w:trHeight w:val="222" w:hRule="atLeast"/>
        </w:trPr>
        <w:tc>
          <w:tcPr>
            <w:tcW w:w="3576" w:type="dxa"/>
            <w:shd w:val="clear" w:color="auto" w:fill="C9DBA6"/>
          </w:tcPr>
          <w:p>
            <w:pPr>
              <w:pStyle w:val="TableParagraph"/>
              <w:spacing w:line="200" w:lineRule="exact" w:before="2"/>
              <w:ind w:left="2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Bucomaxilofacial</w:t>
            </w:r>
          </w:p>
        </w:tc>
        <w:tc>
          <w:tcPr>
            <w:tcW w:w="1021" w:type="dxa"/>
            <w:vMerge w:val="restart"/>
          </w:tcPr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200" w:lineRule="exact" w:before="153"/>
              <w:ind w:left="128" w:right="13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800</w:t>
            </w:r>
          </w:p>
        </w:tc>
        <w:tc>
          <w:tcPr>
            <w:tcW w:w="1021" w:type="dxa"/>
          </w:tcPr>
          <w:p>
            <w:pPr>
              <w:pStyle w:val="TableParagraph"/>
              <w:spacing w:line="200" w:lineRule="exact" w:before="2"/>
              <w:ind w:left="119" w:right="13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22</w:t>
            </w:r>
          </w:p>
        </w:tc>
        <w:tc>
          <w:tcPr>
            <w:tcW w:w="1283" w:type="dxa"/>
          </w:tcPr>
          <w:p>
            <w:pPr>
              <w:pStyle w:val="TableParagraph"/>
              <w:spacing w:line="200" w:lineRule="exact" w:before="2"/>
              <w:ind w:left="162" w:right="16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11</w:t>
            </w:r>
          </w:p>
        </w:tc>
        <w:tc>
          <w:tcPr>
            <w:tcW w:w="1146" w:type="dxa"/>
          </w:tcPr>
          <w:p>
            <w:pPr>
              <w:pStyle w:val="TableParagraph"/>
              <w:spacing w:line="200" w:lineRule="exact" w:before="2"/>
              <w:ind w:left="18" w:right="2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33</w:t>
            </w:r>
          </w:p>
        </w:tc>
      </w:tr>
      <w:tr>
        <w:trPr>
          <w:trHeight w:val="222" w:hRule="atLeast"/>
        </w:trPr>
        <w:tc>
          <w:tcPr>
            <w:tcW w:w="3576" w:type="dxa"/>
            <w:shd w:val="clear" w:color="auto" w:fill="C9DBA6"/>
          </w:tcPr>
          <w:p>
            <w:pPr>
              <w:pStyle w:val="TableParagraph"/>
              <w:spacing w:line="200" w:lineRule="exact" w:before="2"/>
              <w:ind w:left="2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Cirurgia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Geral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line="200" w:lineRule="exact" w:before="2"/>
              <w:ind w:left="130" w:right="13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111</w:t>
            </w:r>
          </w:p>
        </w:tc>
        <w:tc>
          <w:tcPr>
            <w:tcW w:w="1283" w:type="dxa"/>
          </w:tcPr>
          <w:p>
            <w:pPr>
              <w:pStyle w:val="TableParagraph"/>
              <w:spacing w:line="200" w:lineRule="exact" w:before="2"/>
              <w:ind w:left="152" w:right="16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123</w:t>
            </w:r>
          </w:p>
        </w:tc>
        <w:tc>
          <w:tcPr>
            <w:tcW w:w="1146" w:type="dxa"/>
          </w:tcPr>
          <w:p>
            <w:pPr>
              <w:pStyle w:val="TableParagraph"/>
              <w:spacing w:line="200" w:lineRule="exact" w:before="2"/>
              <w:ind w:left="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234</w:t>
            </w:r>
          </w:p>
        </w:tc>
      </w:tr>
      <w:tr>
        <w:trPr>
          <w:trHeight w:val="222" w:hRule="atLeast"/>
        </w:trPr>
        <w:tc>
          <w:tcPr>
            <w:tcW w:w="3576" w:type="dxa"/>
            <w:shd w:val="clear" w:color="auto" w:fill="C9DBA6"/>
          </w:tcPr>
          <w:p>
            <w:pPr>
              <w:pStyle w:val="TableParagraph"/>
              <w:spacing w:line="200" w:lineRule="exact" w:before="2"/>
              <w:ind w:left="29"/>
              <w:rPr>
                <w:b/>
                <w:sz w:val="18"/>
              </w:rPr>
            </w:pPr>
            <w:r>
              <w:rPr>
                <w:b/>
                <w:spacing w:val="-3"/>
                <w:w w:val="105"/>
                <w:sz w:val="18"/>
              </w:rPr>
              <w:t>Cirurgia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3"/>
                <w:w w:val="105"/>
                <w:sz w:val="18"/>
              </w:rPr>
              <w:t>Torácica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line="200" w:lineRule="exact" w:before="2"/>
              <w:ind w:left="19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283" w:type="dxa"/>
          </w:tcPr>
          <w:p>
            <w:pPr>
              <w:pStyle w:val="TableParagraph"/>
              <w:spacing w:line="200" w:lineRule="exact" w:before="2"/>
              <w:ind w:left="35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146" w:type="dxa"/>
          </w:tcPr>
          <w:p>
            <w:pPr>
              <w:pStyle w:val="TableParagraph"/>
              <w:spacing w:line="200" w:lineRule="exact" w:before="2"/>
              <w:ind w:left="25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</w:tr>
      <w:tr>
        <w:trPr>
          <w:trHeight w:val="222" w:hRule="atLeast"/>
        </w:trPr>
        <w:tc>
          <w:tcPr>
            <w:tcW w:w="3576" w:type="dxa"/>
            <w:shd w:val="clear" w:color="auto" w:fill="C9DBA6"/>
          </w:tcPr>
          <w:p>
            <w:pPr>
              <w:pStyle w:val="TableParagraph"/>
              <w:spacing w:line="200" w:lineRule="exact" w:before="2"/>
              <w:ind w:left="2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Cirurgia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Vascular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line="200" w:lineRule="exact" w:before="2"/>
              <w:ind w:left="119" w:right="13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18</w:t>
            </w:r>
          </w:p>
        </w:tc>
        <w:tc>
          <w:tcPr>
            <w:tcW w:w="1283" w:type="dxa"/>
          </w:tcPr>
          <w:p>
            <w:pPr>
              <w:pStyle w:val="TableParagraph"/>
              <w:spacing w:line="200" w:lineRule="exact" w:before="2"/>
              <w:ind w:left="162" w:right="16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19</w:t>
            </w:r>
          </w:p>
        </w:tc>
        <w:tc>
          <w:tcPr>
            <w:tcW w:w="1146" w:type="dxa"/>
          </w:tcPr>
          <w:p>
            <w:pPr>
              <w:pStyle w:val="TableParagraph"/>
              <w:spacing w:line="200" w:lineRule="exact" w:before="2"/>
              <w:ind w:left="18" w:right="2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37</w:t>
            </w:r>
          </w:p>
        </w:tc>
      </w:tr>
      <w:tr>
        <w:trPr>
          <w:trHeight w:val="222" w:hRule="atLeast"/>
        </w:trPr>
        <w:tc>
          <w:tcPr>
            <w:tcW w:w="3576" w:type="dxa"/>
            <w:shd w:val="clear" w:color="auto" w:fill="C9DBA6"/>
          </w:tcPr>
          <w:p>
            <w:pPr>
              <w:pStyle w:val="TableParagraph"/>
              <w:spacing w:line="200" w:lineRule="exact" w:before="2"/>
              <w:ind w:left="2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Neurocirurgia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line="200" w:lineRule="exact" w:before="2"/>
              <w:ind w:left="119" w:right="13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</w:p>
        </w:tc>
        <w:tc>
          <w:tcPr>
            <w:tcW w:w="1283" w:type="dxa"/>
          </w:tcPr>
          <w:p>
            <w:pPr>
              <w:pStyle w:val="TableParagraph"/>
              <w:spacing w:line="200" w:lineRule="exact" w:before="2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5</w:t>
            </w:r>
          </w:p>
        </w:tc>
        <w:tc>
          <w:tcPr>
            <w:tcW w:w="1146" w:type="dxa"/>
          </w:tcPr>
          <w:p>
            <w:pPr>
              <w:pStyle w:val="TableParagraph"/>
              <w:spacing w:line="200" w:lineRule="exact" w:before="2"/>
              <w:ind w:left="18" w:right="2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</w:tr>
      <w:tr>
        <w:trPr>
          <w:trHeight w:val="222" w:hRule="atLeast"/>
        </w:trPr>
        <w:tc>
          <w:tcPr>
            <w:tcW w:w="3576" w:type="dxa"/>
            <w:shd w:val="clear" w:color="auto" w:fill="C9DBA6"/>
          </w:tcPr>
          <w:p>
            <w:pPr>
              <w:pStyle w:val="TableParagraph"/>
              <w:spacing w:line="200" w:lineRule="exact" w:before="2"/>
              <w:ind w:left="2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Ortopedia/Traumatologia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line="200" w:lineRule="exact" w:before="2"/>
              <w:ind w:left="130" w:right="13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360</w:t>
            </w:r>
          </w:p>
        </w:tc>
        <w:tc>
          <w:tcPr>
            <w:tcW w:w="1283" w:type="dxa"/>
          </w:tcPr>
          <w:p>
            <w:pPr>
              <w:pStyle w:val="TableParagraph"/>
              <w:spacing w:line="200" w:lineRule="exact" w:before="2"/>
              <w:ind w:left="152" w:right="16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329</w:t>
            </w:r>
          </w:p>
        </w:tc>
        <w:tc>
          <w:tcPr>
            <w:tcW w:w="1146" w:type="dxa"/>
          </w:tcPr>
          <w:p>
            <w:pPr>
              <w:pStyle w:val="TableParagraph"/>
              <w:spacing w:line="200" w:lineRule="exact" w:before="2"/>
              <w:ind w:left="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689</w:t>
            </w:r>
          </w:p>
        </w:tc>
      </w:tr>
      <w:tr>
        <w:trPr>
          <w:trHeight w:val="222" w:hRule="atLeast"/>
        </w:trPr>
        <w:tc>
          <w:tcPr>
            <w:tcW w:w="3576" w:type="dxa"/>
            <w:shd w:val="clear" w:color="auto" w:fill="C9DBA6"/>
          </w:tcPr>
          <w:p>
            <w:pPr>
              <w:pStyle w:val="TableParagraph"/>
              <w:spacing w:line="200" w:lineRule="exact" w:before="2"/>
              <w:ind w:left="2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</w:p>
        </w:tc>
        <w:tc>
          <w:tcPr>
            <w:tcW w:w="1021" w:type="dxa"/>
            <w:shd w:val="clear" w:color="auto" w:fill="C9DBA6"/>
          </w:tcPr>
          <w:p>
            <w:pPr>
              <w:pStyle w:val="TableParagraph"/>
              <w:spacing w:line="200" w:lineRule="exact" w:before="2"/>
              <w:ind w:left="128" w:right="13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800</w:t>
            </w:r>
          </w:p>
        </w:tc>
        <w:tc>
          <w:tcPr>
            <w:tcW w:w="1021" w:type="dxa"/>
            <w:shd w:val="clear" w:color="auto" w:fill="C9DBA6"/>
          </w:tcPr>
          <w:p>
            <w:pPr>
              <w:pStyle w:val="TableParagraph"/>
              <w:spacing w:line="200" w:lineRule="exact" w:before="2"/>
              <w:ind w:left="130" w:right="13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526</w:t>
            </w:r>
          </w:p>
        </w:tc>
        <w:tc>
          <w:tcPr>
            <w:tcW w:w="1283" w:type="dxa"/>
            <w:shd w:val="clear" w:color="auto" w:fill="C9DBA6"/>
          </w:tcPr>
          <w:p>
            <w:pPr>
              <w:pStyle w:val="TableParagraph"/>
              <w:spacing w:line="200" w:lineRule="exact" w:before="2"/>
              <w:ind w:left="152" w:right="16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487</w:t>
            </w:r>
          </w:p>
        </w:tc>
        <w:tc>
          <w:tcPr>
            <w:tcW w:w="1146" w:type="dxa"/>
            <w:shd w:val="clear" w:color="auto" w:fill="C9DBA6"/>
          </w:tcPr>
          <w:p>
            <w:pPr>
              <w:pStyle w:val="TableParagraph"/>
              <w:spacing w:line="200" w:lineRule="exact" w:before="2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1.013</w:t>
            </w:r>
          </w:p>
        </w:tc>
      </w:tr>
    </w:tbl>
    <w:p>
      <w:pPr>
        <w:pStyle w:val="BodyText"/>
        <w:spacing w:before="7"/>
        <w:rPr>
          <w:sz w:val="20"/>
        </w:rPr>
      </w:pP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"/>
        <w:rPr>
          <w:sz w:val="20"/>
        </w:rPr>
      </w:pPr>
    </w:p>
    <w:p>
      <w:pPr>
        <w:spacing w:before="0" w:after="3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4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AMBULATORIAL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MÉDICAS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10.6pt;height:203.85pt;mso-position-horizontal-relative:char;mso-position-vertical-relative:line" coordorigin="0,0" coordsize="8212,4077">
            <v:shape style="position:absolute;left:1102;top:830;width:6190;height:2702" type="#_x0000_t75" stroked="false">
              <v:imagedata r:id="rId10" o:title=""/>
            </v:shape>
            <v:shape style="position:absolute;left:1111;top:3515;width:6149;height:47" coordorigin="1111,3516" coordsize="6149,47" path="m1111,3516l1111,3563m3160,3516l3160,3563m5210,3516l5210,3563m7259,3516l7259,3563e" filled="false" stroked="true" strokeweight=".203369pt" strokecolor="#b3b3b3">
              <v:path arrowok="t"/>
              <v:stroke dashstyle="solid"/>
            </v:shape>
            <v:rect style="position:absolute;left:7198;top:2201;width:78;height:78" filled="true" fillcolor="#39461d" stroked="false">
              <v:fill type="solid"/>
            </v:rect>
            <v:rect style="position:absolute;left:7198;top:2656;width:78;height:78" filled="true" fillcolor="#aec87a" stroked="false">
              <v:fill type="solid"/>
            </v:rect>
            <v:rect style="position:absolute;left:25;top:25;width:8161;height:4026" filled="false" stroked="true" strokeweight="2.541043pt" strokecolor="#000000">
              <v:stroke dashstyle="solid"/>
            </v:rect>
            <v:shape style="position:absolute;left:493;top:132;width:6338;height:1649" type="#_x0000_t202" filled="false" stroked="false">
              <v:textbox inset="0,0,0,0">
                <w:txbxContent>
                  <w:p>
                    <w:pPr>
                      <w:spacing w:line="226" w:lineRule="exact" w:before="0"/>
                      <w:ind w:left="916" w:right="6" w:firstLine="0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20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20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20"/>
                      </w:rPr>
                      <w:t>REALIZADO</w:t>
                    </w:r>
                  </w:p>
                  <w:p>
                    <w:pPr>
                      <w:spacing w:before="3"/>
                      <w:ind w:left="918" w:right="6" w:firstLine="0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20"/>
                      </w:rPr>
                      <w:t>CONSULTAS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0"/>
                      </w:rPr>
                      <w:t>AMBULATORIAIS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0"/>
                      </w:rPr>
                      <w:t>MÉDICAS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0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0"/>
                      </w:rPr>
                      <w:t>2022</w:t>
                    </w:r>
                  </w:p>
                  <w:p>
                    <w:pPr>
                      <w:spacing w:before="88"/>
                      <w:ind w:left="5198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1.600</w:t>
                    </w:r>
                  </w:p>
                  <w:p>
                    <w:pPr>
                      <w:spacing w:before="64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1.600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1.400</w:t>
                    </w:r>
                  </w:p>
                  <w:p>
                    <w:pPr>
                      <w:tabs>
                        <w:tab w:pos="5877" w:val="left" w:leader="none"/>
                      </w:tabs>
                      <w:spacing w:line="226" w:lineRule="exact" w:before="11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position w:val="2"/>
                        <w:sz w:val="17"/>
                      </w:rPr>
                      <w:t>1.200</w:t>
                      <w:tab/>
                    </w:r>
                    <w:r>
                      <w:rPr>
                        <w:rFonts w:ascii="Calibri"/>
                        <w:sz w:val="18"/>
                      </w:rPr>
                      <w:t>1.013</w:t>
                    </w:r>
                  </w:p>
                </w:txbxContent>
              </v:textbox>
              <w10:wrap type="none"/>
            </v:shape>
            <v:shape style="position:absolute;left:493;top:1874;width:445;height:1737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19" w:firstLine="0"/>
                      <w:jc w:val="righ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1.000</w:t>
                    </w:r>
                  </w:p>
                  <w:p>
                    <w:pPr>
                      <w:spacing w:before="114"/>
                      <w:ind w:left="141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800</w:t>
                    </w:r>
                  </w:p>
                  <w:p>
                    <w:pPr>
                      <w:spacing w:before="114"/>
                      <w:ind w:left="141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600</w:t>
                    </w:r>
                  </w:p>
                  <w:p>
                    <w:pPr>
                      <w:spacing w:before="114"/>
                      <w:ind w:left="141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400</w:t>
                    </w:r>
                  </w:p>
                  <w:p>
                    <w:pPr>
                      <w:spacing w:before="114"/>
                      <w:ind w:left="141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200</w:t>
                    </w:r>
                  </w:p>
                  <w:p>
                    <w:pPr>
                      <w:spacing w:line="195" w:lineRule="exact" w:before="114"/>
                      <w:ind w:left="0" w:right="18" w:firstLine="0"/>
                      <w:jc w:val="right"/>
                      <w:rPr>
                        <w:sz w:val="17"/>
                      </w:rPr>
                    </w:pPr>
                    <w:r>
                      <w:rPr>
                        <w:w w:val="99"/>
                        <w:sz w:val="17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663;top:1925;width:301;height:189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800</w:t>
                    </w:r>
                  </w:p>
                </w:txbxContent>
              </v:textbox>
              <w10:wrap type="none"/>
            </v:shape>
            <v:shape style="position:absolute;left:3713;top:1925;width:303;height:189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800</w:t>
                    </w:r>
                  </w:p>
                </w:txbxContent>
              </v:textbox>
              <w10:wrap type="none"/>
            </v:shape>
            <v:shape style="position:absolute;left:7309;top:2151;width:444;height:171" type="#_x0000_t202" filled="fals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2342;top:2347;width:307;height:187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526</w:t>
                    </w:r>
                  </w:p>
                </w:txbxContent>
              </v:textbox>
              <w10:wrap type="none"/>
            </v:shape>
            <v:shape style="position:absolute;left:4392;top:2407;width:307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487</w:t>
                    </w:r>
                  </w:p>
                </w:txbxContent>
              </v:textbox>
              <w10:wrap type="none"/>
            </v:shape>
            <v:shape style="position:absolute;left:7309;top:2606;width:768;height:522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14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TOTAL</w:t>
                    </w:r>
                    <w:r>
                      <w:rPr>
                        <w:spacing w:val="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REALIZAD</w:t>
                    </w:r>
                    <w:r>
                      <w:rPr>
                        <w:spacing w:val="-39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1797;top:3610;width:4959;height:171" type="#_x0000_t202" filled="false" stroked="false">
              <v:textbox inset="0,0,0,0">
                <w:txbxContent>
                  <w:p>
                    <w:pPr>
                      <w:tabs>
                        <w:tab w:pos="1948" w:val="left" w:leader="none"/>
                        <w:tab w:pos="3938" w:val="left" w:leader="none"/>
                      </w:tabs>
                      <w:spacing w:line="17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JANEIRO</w:t>
                      <w:tab/>
                      <w:t>FEVEREIRO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spacing w:before="2"/>
        <w:rPr>
          <w:sz w:val="22"/>
        </w:rPr>
      </w:pPr>
    </w:p>
    <w:p>
      <w:pPr>
        <w:pStyle w:val="Heading3"/>
        <w:spacing w:before="1"/>
        <w:ind w:left="465"/>
      </w:pPr>
      <w:r>
        <w:rPr>
          <w:w w:val="80"/>
        </w:rPr>
        <w:t>CONSULTAS</w:t>
      </w:r>
      <w:r>
        <w:rPr>
          <w:spacing w:val="27"/>
          <w:w w:val="80"/>
        </w:rPr>
        <w:t> </w:t>
      </w:r>
      <w:r>
        <w:rPr>
          <w:w w:val="80"/>
        </w:rPr>
        <w:t>AMBULATORIAIS</w:t>
      </w:r>
      <w:r>
        <w:rPr>
          <w:spacing w:val="29"/>
          <w:w w:val="80"/>
        </w:rPr>
        <w:t> </w:t>
      </w:r>
      <w:r>
        <w:rPr>
          <w:w w:val="80"/>
        </w:rPr>
        <w:t>MULTIPROFISSIONAIS</w:t>
      </w:r>
      <w:r>
        <w:rPr>
          <w:spacing w:val="27"/>
          <w:w w:val="80"/>
        </w:rPr>
        <w:t> </w:t>
      </w:r>
      <w:r>
        <w:rPr>
          <w:w w:val="80"/>
        </w:rPr>
        <w:t>NÃO</w:t>
      </w:r>
      <w:r>
        <w:rPr>
          <w:spacing w:val="28"/>
          <w:w w:val="80"/>
        </w:rPr>
        <w:t> </w:t>
      </w:r>
      <w:r>
        <w:rPr>
          <w:w w:val="80"/>
        </w:rPr>
        <w:t>MÉDICAS: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BodyText"/>
        <w:ind w:left="182" w:right="109" w:firstLine="707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w w:val="80"/>
        </w:rPr>
        <w:t>realizar 500 (quinhentas) consultas multiprofissionais não médicas ao mês. No mês de fevereiro de</w:t>
      </w:r>
      <w:r>
        <w:rPr>
          <w:spacing w:val="1"/>
          <w:w w:val="80"/>
        </w:rPr>
        <w:t> </w:t>
      </w:r>
      <w:r>
        <w:rPr>
          <w:w w:val="80"/>
        </w:rPr>
        <w:t>2022, o número de consultas não médicas permaneceu acima de 100% da meta proposta, registrando</w:t>
      </w:r>
      <w:r>
        <w:rPr>
          <w:spacing w:val="1"/>
          <w:w w:val="80"/>
        </w:rPr>
        <w:t> </w:t>
      </w:r>
      <w:r>
        <w:rPr>
          <w:w w:val="85"/>
        </w:rPr>
        <w:t>841 (oitocentos e quarenta e uma) consultas multiprofissionais não médicas, o que equivale a</w:t>
      </w:r>
      <w:r>
        <w:rPr>
          <w:spacing w:val="1"/>
          <w:w w:val="85"/>
        </w:rPr>
        <w:t> </w:t>
      </w:r>
      <w:r>
        <w:rPr>
          <w:w w:val="80"/>
        </w:rPr>
        <w:t>168,20%</w:t>
      </w:r>
      <w:r>
        <w:rPr>
          <w:spacing w:val="1"/>
          <w:w w:val="80"/>
        </w:rPr>
        <w:t> </w:t>
      </w:r>
      <w:r>
        <w:rPr>
          <w:w w:val="80"/>
        </w:rPr>
        <w:t>(cento</w:t>
      </w:r>
      <w:r>
        <w:rPr>
          <w:spacing w:val="3"/>
          <w:w w:val="80"/>
        </w:rPr>
        <w:t> </w:t>
      </w:r>
      <w:r>
        <w:rPr>
          <w:w w:val="80"/>
        </w:rPr>
        <w:t>e</w:t>
      </w:r>
      <w:r>
        <w:rPr>
          <w:spacing w:val="6"/>
          <w:w w:val="80"/>
        </w:rPr>
        <w:t> </w:t>
      </w:r>
      <w:r>
        <w:rPr>
          <w:w w:val="80"/>
        </w:rPr>
        <w:t>sessenta</w:t>
      </w:r>
      <w:r>
        <w:rPr>
          <w:spacing w:val="3"/>
          <w:w w:val="80"/>
        </w:rPr>
        <w:t> </w:t>
      </w:r>
      <w:r>
        <w:rPr>
          <w:w w:val="80"/>
        </w:rPr>
        <w:t>e</w:t>
      </w:r>
      <w:r>
        <w:rPr>
          <w:spacing w:val="5"/>
          <w:w w:val="80"/>
        </w:rPr>
        <w:t> </w:t>
      </w:r>
      <w:r>
        <w:rPr>
          <w:w w:val="80"/>
        </w:rPr>
        <w:t>oito</w:t>
      </w:r>
      <w:r>
        <w:rPr>
          <w:spacing w:val="6"/>
          <w:w w:val="80"/>
        </w:rPr>
        <w:t> </w:t>
      </w:r>
      <w:r>
        <w:rPr>
          <w:w w:val="80"/>
        </w:rPr>
        <w:t>vírgula</w:t>
      </w:r>
      <w:r>
        <w:rPr>
          <w:spacing w:val="2"/>
          <w:w w:val="80"/>
        </w:rPr>
        <w:t> </w:t>
      </w:r>
      <w:r>
        <w:rPr>
          <w:w w:val="80"/>
        </w:rPr>
        <w:t>vinte</w:t>
      </w:r>
      <w:r>
        <w:rPr>
          <w:spacing w:val="3"/>
          <w:w w:val="80"/>
        </w:rPr>
        <w:t> </w:t>
      </w:r>
      <w:r>
        <w:rPr>
          <w:w w:val="80"/>
        </w:rPr>
        <w:t>por</w:t>
      </w:r>
      <w:r>
        <w:rPr>
          <w:spacing w:val="5"/>
          <w:w w:val="80"/>
        </w:rPr>
        <w:t> </w:t>
      </w:r>
      <w:r>
        <w:rPr>
          <w:w w:val="80"/>
        </w:rPr>
        <w:t>cento)</w:t>
      </w:r>
      <w:r>
        <w:rPr>
          <w:spacing w:val="5"/>
          <w:w w:val="80"/>
        </w:rPr>
        <w:t> </w:t>
      </w:r>
      <w:r>
        <w:rPr>
          <w:w w:val="80"/>
        </w:rPr>
        <w:t>da</w:t>
      </w:r>
      <w:r>
        <w:rPr>
          <w:spacing w:val="2"/>
          <w:w w:val="80"/>
        </w:rPr>
        <w:t> </w:t>
      </w:r>
      <w:r>
        <w:rPr>
          <w:w w:val="80"/>
        </w:rPr>
        <w:t>nova</w:t>
      </w:r>
      <w:r>
        <w:rPr>
          <w:spacing w:val="2"/>
          <w:w w:val="80"/>
        </w:rPr>
        <w:t> </w:t>
      </w:r>
      <w:r>
        <w:rPr>
          <w:w w:val="80"/>
        </w:rPr>
        <w:t>meta</w:t>
      </w:r>
      <w:r>
        <w:rPr>
          <w:spacing w:val="4"/>
          <w:w w:val="80"/>
        </w:rPr>
        <w:t> </w:t>
      </w:r>
      <w:r>
        <w:rPr>
          <w:w w:val="80"/>
        </w:rPr>
        <w:t>estipulada.</w:t>
      </w:r>
    </w:p>
    <w:p>
      <w:pPr>
        <w:spacing w:after="0"/>
        <w:jc w:val="both"/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99" w:after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5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ESPECIALIDADES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DAS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NÃO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MÉDICAS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1053"/>
        <w:gridCol w:w="1053"/>
        <w:gridCol w:w="1323"/>
        <w:gridCol w:w="1182"/>
      </w:tblGrid>
      <w:tr>
        <w:trPr>
          <w:trHeight w:val="229" w:hRule="atLeast"/>
        </w:trPr>
        <w:tc>
          <w:tcPr>
            <w:tcW w:w="8298" w:type="dxa"/>
            <w:gridSpan w:val="5"/>
            <w:shd w:val="clear" w:color="auto" w:fill="92D050"/>
          </w:tcPr>
          <w:p>
            <w:pPr>
              <w:pStyle w:val="TableParagraph"/>
              <w:spacing w:line="209" w:lineRule="exact"/>
              <w:ind w:left="1946" w:right="192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COMPETÊNCIA/REALIZADO</w:t>
            </w:r>
          </w:p>
        </w:tc>
      </w:tr>
      <w:tr>
        <w:trPr>
          <w:trHeight w:val="229" w:hRule="atLeast"/>
        </w:trPr>
        <w:tc>
          <w:tcPr>
            <w:tcW w:w="8298" w:type="dxa"/>
            <w:gridSpan w:val="5"/>
            <w:shd w:val="clear" w:color="auto" w:fill="92D050"/>
          </w:tcPr>
          <w:p>
            <w:pPr>
              <w:pStyle w:val="TableParagraph"/>
              <w:spacing w:line="209" w:lineRule="exact"/>
              <w:ind w:left="1946" w:right="1968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CONSULTAS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AMBULATORIAS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NÃO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MÉDICAS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POR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z w:val="19"/>
              </w:rPr>
              <w:t>TIPO</w:t>
            </w:r>
          </w:p>
        </w:tc>
      </w:tr>
      <w:tr>
        <w:trPr>
          <w:trHeight w:val="229" w:hRule="atLeast"/>
        </w:trPr>
        <w:tc>
          <w:tcPr>
            <w:tcW w:w="3687" w:type="dxa"/>
            <w:shd w:val="clear" w:color="auto" w:fill="92D050"/>
          </w:tcPr>
          <w:p>
            <w:pPr>
              <w:pStyle w:val="TableParagraph"/>
              <w:spacing w:line="209" w:lineRule="exact"/>
              <w:ind w:left="1579" w:right="158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TIPOS</w:t>
            </w:r>
          </w:p>
        </w:tc>
        <w:tc>
          <w:tcPr>
            <w:tcW w:w="1053" w:type="dxa"/>
            <w:shd w:val="clear" w:color="auto" w:fill="C9DBA6"/>
          </w:tcPr>
          <w:p>
            <w:pPr>
              <w:pStyle w:val="TableParagraph"/>
              <w:spacing w:line="209" w:lineRule="exact"/>
              <w:ind w:left="165" w:right="13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META</w:t>
            </w:r>
          </w:p>
        </w:tc>
        <w:tc>
          <w:tcPr>
            <w:tcW w:w="1053" w:type="dxa"/>
            <w:shd w:val="clear" w:color="auto" w:fill="C9DBA6"/>
          </w:tcPr>
          <w:p>
            <w:pPr>
              <w:pStyle w:val="TableParagraph"/>
              <w:spacing w:line="209" w:lineRule="exact"/>
              <w:ind w:left="165" w:right="15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JANEIRO</w:t>
            </w:r>
          </w:p>
        </w:tc>
        <w:tc>
          <w:tcPr>
            <w:tcW w:w="1323" w:type="dxa"/>
            <w:shd w:val="clear" w:color="auto" w:fill="C9DBA6"/>
          </w:tcPr>
          <w:p>
            <w:pPr>
              <w:pStyle w:val="TableParagraph"/>
              <w:spacing w:line="209" w:lineRule="exact"/>
              <w:ind w:left="212" w:right="18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FEVEREIRO</w:t>
            </w:r>
          </w:p>
        </w:tc>
        <w:tc>
          <w:tcPr>
            <w:tcW w:w="1182" w:type="dxa"/>
            <w:shd w:val="clear" w:color="auto" w:fill="C9DBA6"/>
          </w:tcPr>
          <w:p>
            <w:pPr>
              <w:pStyle w:val="TableParagraph"/>
              <w:spacing w:line="209" w:lineRule="exact"/>
              <w:ind w:left="40" w:right="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ACUMULADO</w:t>
            </w:r>
          </w:p>
        </w:tc>
      </w:tr>
      <w:tr>
        <w:trPr>
          <w:trHeight w:val="229" w:hRule="atLeast"/>
        </w:trPr>
        <w:tc>
          <w:tcPr>
            <w:tcW w:w="3687" w:type="dxa"/>
          </w:tcPr>
          <w:p>
            <w:pPr>
              <w:pStyle w:val="TableParagraph"/>
              <w:spacing w:line="209" w:lineRule="exact"/>
              <w:ind w:left="30"/>
              <w:rPr>
                <w:sz w:val="19"/>
              </w:rPr>
            </w:pPr>
            <w:r>
              <w:rPr>
                <w:sz w:val="19"/>
              </w:rPr>
              <w:t>Enfermagem</w:t>
            </w:r>
          </w:p>
        </w:tc>
        <w:tc>
          <w:tcPr>
            <w:tcW w:w="1053" w:type="dxa"/>
            <w:vMerge w:val="restart"/>
          </w:tcPr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211" w:lineRule="exact" w:before="1"/>
              <w:ind w:left="140" w:right="150"/>
              <w:jc w:val="center"/>
              <w:rPr>
                <w:sz w:val="19"/>
              </w:rPr>
            </w:pPr>
            <w:r>
              <w:rPr>
                <w:sz w:val="19"/>
              </w:rPr>
              <w:t>500</w:t>
            </w:r>
          </w:p>
        </w:tc>
        <w:tc>
          <w:tcPr>
            <w:tcW w:w="1053" w:type="dxa"/>
          </w:tcPr>
          <w:p>
            <w:pPr>
              <w:pStyle w:val="TableParagraph"/>
              <w:spacing w:line="209" w:lineRule="exact"/>
              <w:ind w:left="140" w:right="150"/>
              <w:jc w:val="center"/>
              <w:rPr>
                <w:sz w:val="19"/>
              </w:rPr>
            </w:pPr>
            <w:r>
              <w:rPr>
                <w:sz w:val="19"/>
              </w:rPr>
              <w:t>266</w:t>
            </w:r>
          </w:p>
        </w:tc>
        <w:tc>
          <w:tcPr>
            <w:tcW w:w="1323" w:type="dxa"/>
          </w:tcPr>
          <w:p>
            <w:pPr>
              <w:pStyle w:val="TableParagraph"/>
              <w:spacing w:line="209" w:lineRule="exact"/>
              <w:ind w:left="162" w:right="184"/>
              <w:jc w:val="center"/>
              <w:rPr>
                <w:sz w:val="19"/>
              </w:rPr>
            </w:pPr>
            <w:r>
              <w:rPr>
                <w:sz w:val="19"/>
              </w:rPr>
              <w:t>271</w:t>
            </w:r>
          </w:p>
        </w:tc>
        <w:tc>
          <w:tcPr>
            <w:tcW w:w="1182" w:type="dxa"/>
          </w:tcPr>
          <w:p>
            <w:pPr>
              <w:pStyle w:val="TableParagraph"/>
              <w:spacing w:line="209" w:lineRule="exact"/>
              <w:ind w:left="3" w:right="12"/>
              <w:jc w:val="center"/>
              <w:rPr>
                <w:sz w:val="19"/>
              </w:rPr>
            </w:pPr>
            <w:r>
              <w:rPr>
                <w:sz w:val="19"/>
              </w:rPr>
              <w:t>537</w:t>
            </w:r>
          </w:p>
        </w:tc>
      </w:tr>
      <w:tr>
        <w:trPr>
          <w:trHeight w:val="229" w:hRule="atLeast"/>
        </w:trPr>
        <w:tc>
          <w:tcPr>
            <w:tcW w:w="3687" w:type="dxa"/>
          </w:tcPr>
          <w:p>
            <w:pPr>
              <w:pStyle w:val="TableParagraph"/>
              <w:spacing w:line="209" w:lineRule="exact"/>
              <w:ind w:left="30"/>
              <w:rPr>
                <w:sz w:val="19"/>
              </w:rPr>
            </w:pPr>
            <w:r>
              <w:rPr>
                <w:sz w:val="19"/>
              </w:rPr>
              <w:t>Fisioterapia</w:t>
            </w:r>
          </w:p>
        </w:tc>
        <w:tc>
          <w:tcPr>
            <w:tcW w:w="10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spacing w:line="209" w:lineRule="exact"/>
              <w:ind w:left="140" w:right="150"/>
              <w:jc w:val="center"/>
              <w:rPr>
                <w:sz w:val="19"/>
              </w:rPr>
            </w:pPr>
            <w:r>
              <w:rPr>
                <w:sz w:val="19"/>
              </w:rPr>
              <w:t>342</w:t>
            </w:r>
          </w:p>
        </w:tc>
        <w:tc>
          <w:tcPr>
            <w:tcW w:w="1323" w:type="dxa"/>
          </w:tcPr>
          <w:p>
            <w:pPr>
              <w:pStyle w:val="TableParagraph"/>
              <w:spacing w:line="209" w:lineRule="exact"/>
              <w:ind w:left="162" w:right="184"/>
              <w:jc w:val="center"/>
              <w:rPr>
                <w:sz w:val="19"/>
              </w:rPr>
            </w:pPr>
            <w:r>
              <w:rPr>
                <w:sz w:val="19"/>
              </w:rPr>
              <w:t>329</w:t>
            </w:r>
          </w:p>
        </w:tc>
        <w:tc>
          <w:tcPr>
            <w:tcW w:w="1182" w:type="dxa"/>
          </w:tcPr>
          <w:p>
            <w:pPr>
              <w:pStyle w:val="TableParagraph"/>
              <w:spacing w:line="209" w:lineRule="exact"/>
              <w:ind w:left="3" w:right="12"/>
              <w:jc w:val="center"/>
              <w:rPr>
                <w:sz w:val="19"/>
              </w:rPr>
            </w:pPr>
            <w:r>
              <w:rPr>
                <w:sz w:val="19"/>
              </w:rPr>
              <w:t>671</w:t>
            </w:r>
          </w:p>
        </w:tc>
      </w:tr>
      <w:tr>
        <w:trPr>
          <w:trHeight w:val="229" w:hRule="atLeast"/>
        </w:trPr>
        <w:tc>
          <w:tcPr>
            <w:tcW w:w="3687" w:type="dxa"/>
          </w:tcPr>
          <w:p>
            <w:pPr>
              <w:pStyle w:val="TableParagraph"/>
              <w:spacing w:line="210" w:lineRule="exact"/>
              <w:ind w:left="30"/>
              <w:rPr>
                <w:sz w:val="19"/>
              </w:rPr>
            </w:pPr>
            <w:r>
              <w:rPr>
                <w:sz w:val="19"/>
              </w:rPr>
              <w:t>Psicologia</w:t>
            </w:r>
          </w:p>
        </w:tc>
        <w:tc>
          <w:tcPr>
            <w:tcW w:w="10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spacing w:line="210" w:lineRule="exact"/>
              <w:ind w:left="128" w:right="150"/>
              <w:jc w:val="center"/>
              <w:rPr>
                <w:sz w:val="19"/>
              </w:rPr>
            </w:pPr>
            <w:r>
              <w:rPr>
                <w:sz w:val="19"/>
              </w:rPr>
              <w:t>55</w:t>
            </w:r>
          </w:p>
        </w:tc>
        <w:tc>
          <w:tcPr>
            <w:tcW w:w="1323" w:type="dxa"/>
          </w:tcPr>
          <w:p>
            <w:pPr>
              <w:pStyle w:val="TableParagraph"/>
              <w:spacing w:line="210" w:lineRule="exact"/>
              <w:ind w:left="175" w:right="184"/>
              <w:jc w:val="center"/>
              <w:rPr>
                <w:sz w:val="19"/>
              </w:rPr>
            </w:pPr>
            <w:r>
              <w:rPr>
                <w:sz w:val="19"/>
              </w:rPr>
              <w:t>59</w:t>
            </w:r>
          </w:p>
        </w:tc>
        <w:tc>
          <w:tcPr>
            <w:tcW w:w="1182" w:type="dxa"/>
          </w:tcPr>
          <w:p>
            <w:pPr>
              <w:pStyle w:val="TableParagraph"/>
              <w:spacing w:line="210" w:lineRule="exact"/>
              <w:ind w:left="3" w:right="12"/>
              <w:jc w:val="center"/>
              <w:rPr>
                <w:sz w:val="19"/>
              </w:rPr>
            </w:pPr>
            <w:r>
              <w:rPr>
                <w:sz w:val="19"/>
              </w:rPr>
              <w:t>114</w:t>
            </w:r>
          </w:p>
        </w:tc>
      </w:tr>
      <w:tr>
        <w:trPr>
          <w:trHeight w:val="229" w:hRule="atLeast"/>
        </w:trPr>
        <w:tc>
          <w:tcPr>
            <w:tcW w:w="3687" w:type="dxa"/>
          </w:tcPr>
          <w:p>
            <w:pPr>
              <w:pStyle w:val="TableParagraph"/>
              <w:spacing w:line="209" w:lineRule="exact"/>
              <w:ind w:left="30"/>
              <w:rPr>
                <w:sz w:val="19"/>
              </w:rPr>
            </w:pPr>
            <w:r>
              <w:rPr>
                <w:sz w:val="19"/>
              </w:rPr>
              <w:t>Nutricionista</w:t>
            </w:r>
          </w:p>
        </w:tc>
        <w:tc>
          <w:tcPr>
            <w:tcW w:w="10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spacing w:line="209" w:lineRule="exact"/>
              <w:ind w:left="128" w:right="150"/>
              <w:jc w:val="center"/>
              <w:rPr>
                <w:sz w:val="19"/>
              </w:rPr>
            </w:pPr>
            <w:r>
              <w:rPr>
                <w:sz w:val="19"/>
              </w:rPr>
              <w:t>42</w:t>
            </w:r>
          </w:p>
        </w:tc>
        <w:tc>
          <w:tcPr>
            <w:tcW w:w="1323" w:type="dxa"/>
          </w:tcPr>
          <w:p>
            <w:pPr>
              <w:pStyle w:val="TableParagraph"/>
              <w:spacing w:line="209" w:lineRule="exact"/>
              <w:ind w:left="162" w:right="184"/>
              <w:jc w:val="center"/>
              <w:rPr>
                <w:sz w:val="19"/>
              </w:rPr>
            </w:pPr>
            <w:r>
              <w:rPr>
                <w:sz w:val="19"/>
              </w:rPr>
              <w:t>119</w:t>
            </w:r>
          </w:p>
        </w:tc>
        <w:tc>
          <w:tcPr>
            <w:tcW w:w="1182" w:type="dxa"/>
          </w:tcPr>
          <w:p>
            <w:pPr>
              <w:pStyle w:val="TableParagraph"/>
              <w:spacing w:line="209" w:lineRule="exact"/>
              <w:ind w:left="3" w:right="12"/>
              <w:jc w:val="center"/>
              <w:rPr>
                <w:sz w:val="19"/>
              </w:rPr>
            </w:pPr>
            <w:r>
              <w:rPr>
                <w:sz w:val="19"/>
              </w:rPr>
              <w:t>161</w:t>
            </w:r>
          </w:p>
        </w:tc>
      </w:tr>
      <w:tr>
        <w:trPr>
          <w:trHeight w:val="229" w:hRule="atLeast"/>
        </w:trPr>
        <w:tc>
          <w:tcPr>
            <w:tcW w:w="3687" w:type="dxa"/>
          </w:tcPr>
          <w:p>
            <w:pPr>
              <w:pStyle w:val="TableParagraph"/>
              <w:spacing w:line="210" w:lineRule="exact"/>
              <w:ind w:left="30"/>
              <w:rPr>
                <w:sz w:val="19"/>
              </w:rPr>
            </w:pPr>
            <w:r>
              <w:rPr>
                <w:sz w:val="19"/>
              </w:rPr>
              <w:t>Farmácia</w:t>
            </w:r>
          </w:p>
        </w:tc>
        <w:tc>
          <w:tcPr>
            <w:tcW w:w="10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323" w:type="dxa"/>
          </w:tcPr>
          <w:p>
            <w:pPr>
              <w:pStyle w:val="TableParagraph"/>
              <w:spacing w:line="210" w:lineRule="exact"/>
              <w:ind w:left="175" w:right="184"/>
              <w:jc w:val="center"/>
              <w:rPr>
                <w:sz w:val="19"/>
              </w:rPr>
            </w:pPr>
            <w:r>
              <w:rPr>
                <w:sz w:val="19"/>
              </w:rPr>
              <w:t>63</w:t>
            </w:r>
          </w:p>
        </w:tc>
        <w:tc>
          <w:tcPr>
            <w:tcW w:w="1182" w:type="dxa"/>
          </w:tcPr>
          <w:p>
            <w:pPr>
              <w:pStyle w:val="TableParagraph"/>
              <w:spacing w:line="210" w:lineRule="exact"/>
              <w:ind w:left="40" w:right="61"/>
              <w:jc w:val="center"/>
              <w:rPr>
                <w:sz w:val="19"/>
              </w:rPr>
            </w:pPr>
            <w:r>
              <w:rPr>
                <w:sz w:val="19"/>
              </w:rPr>
              <w:t>65</w:t>
            </w:r>
          </w:p>
        </w:tc>
      </w:tr>
      <w:tr>
        <w:trPr>
          <w:trHeight w:val="229" w:hRule="atLeast"/>
        </w:trPr>
        <w:tc>
          <w:tcPr>
            <w:tcW w:w="3687" w:type="dxa"/>
          </w:tcPr>
          <w:p>
            <w:pPr>
              <w:pStyle w:val="TableParagraph"/>
              <w:spacing w:line="209" w:lineRule="exact"/>
              <w:ind w:left="30"/>
              <w:rPr>
                <w:sz w:val="19"/>
              </w:rPr>
            </w:pPr>
            <w:r>
              <w:rPr>
                <w:sz w:val="19"/>
              </w:rPr>
              <w:t>Cirurgião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Dentista</w:t>
            </w:r>
          </w:p>
        </w:tc>
        <w:tc>
          <w:tcPr>
            <w:tcW w:w="10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spacing w:line="209" w:lineRule="exact"/>
              <w:ind w:left="8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-</w:t>
            </w:r>
          </w:p>
        </w:tc>
        <w:tc>
          <w:tcPr>
            <w:tcW w:w="1323" w:type="dxa"/>
          </w:tcPr>
          <w:p>
            <w:pPr>
              <w:pStyle w:val="TableParagraph"/>
              <w:spacing w:line="209" w:lineRule="exact"/>
              <w:ind w:left="21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-</w:t>
            </w:r>
          </w:p>
        </w:tc>
        <w:tc>
          <w:tcPr>
            <w:tcW w:w="1182" w:type="dxa"/>
          </w:tcPr>
          <w:p>
            <w:pPr>
              <w:pStyle w:val="TableParagraph"/>
              <w:spacing w:line="209" w:lineRule="exact"/>
              <w:ind w:left="9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-</w:t>
            </w:r>
          </w:p>
        </w:tc>
      </w:tr>
      <w:tr>
        <w:trPr>
          <w:trHeight w:val="229" w:hRule="atLeast"/>
        </w:trPr>
        <w:tc>
          <w:tcPr>
            <w:tcW w:w="3687" w:type="dxa"/>
            <w:shd w:val="clear" w:color="auto" w:fill="C9DBA6"/>
          </w:tcPr>
          <w:p>
            <w:pPr>
              <w:pStyle w:val="TableParagraph"/>
              <w:spacing w:line="210" w:lineRule="exact"/>
              <w:ind w:left="3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TOTAL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REALIZADO</w:t>
            </w:r>
          </w:p>
        </w:tc>
        <w:tc>
          <w:tcPr>
            <w:tcW w:w="1053" w:type="dxa"/>
            <w:shd w:val="clear" w:color="auto" w:fill="C9DB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3" w:type="dxa"/>
            <w:shd w:val="clear" w:color="auto" w:fill="C9DBA6"/>
          </w:tcPr>
          <w:p>
            <w:pPr>
              <w:pStyle w:val="TableParagraph"/>
              <w:spacing w:line="210" w:lineRule="exact"/>
              <w:ind w:left="140" w:right="15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707</w:t>
            </w:r>
          </w:p>
        </w:tc>
        <w:tc>
          <w:tcPr>
            <w:tcW w:w="1323" w:type="dxa"/>
            <w:shd w:val="clear" w:color="auto" w:fill="C9DBA6"/>
          </w:tcPr>
          <w:p>
            <w:pPr>
              <w:pStyle w:val="TableParagraph"/>
              <w:spacing w:line="210" w:lineRule="exact"/>
              <w:ind w:left="162" w:right="18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841</w:t>
            </w:r>
          </w:p>
        </w:tc>
        <w:tc>
          <w:tcPr>
            <w:tcW w:w="1182" w:type="dxa"/>
            <w:shd w:val="clear" w:color="auto" w:fill="C9DBA6"/>
          </w:tcPr>
          <w:p>
            <w:pPr>
              <w:pStyle w:val="TableParagraph"/>
              <w:spacing w:line="210" w:lineRule="exact"/>
              <w:ind w:left="40" w:right="5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1.548</w:t>
            </w:r>
          </w:p>
        </w:tc>
      </w:tr>
      <w:tr>
        <w:trPr>
          <w:trHeight w:val="229" w:hRule="atLeast"/>
        </w:trPr>
        <w:tc>
          <w:tcPr>
            <w:tcW w:w="3687" w:type="dxa"/>
            <w:shd w:val="clear" w:color="auto" w:fill="C9DBA6"/>
          </w:tcPr>
          <w:p>
            <w:pPr>
              <w:pStyle w:val="TableParagraph"/>
              <w:spacing w:line="209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META</w:t>
            </w:r>
          </w:p>
        </w:tc>
        <w:tc>
          <w:tcPr>
            <w:tcW w:w="1053" w:type="dxa"/>
            <w:shd w:val="clear" w:color="auto" w:fill="C9DBA6"/>
          </w:tcPr>
          <w:p>
            <w:pPr>
              <w:pStyle w:val="TableParagraph"/>
              <w:spacing w:line="209" w:lineRule="exact"/>
              <w:ind w:left="140" w:right="15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500</w:t>
            </w:r>
          </w:p>
        </w:tc>
        <w:tc>
          <w:tcPr>
            <w:tcW w:w="1053" w:type="dxa"/>
            <w:shd w:val="clear" w:color="auto" w:fill="C9DBA6"/>
          </w:tcPr>
          <w:p>
            <w:pPr>
              <w:pStyle w:val="TableParagraph"/>
              <w:spacing w:line="209" w:lineRule="exact"/>
              <w:ind w:left="140" w:right="15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500</w:t>
            </w:r>
          </w:p>
        </w:tc>
        <w:tc>
          <w:tcPr>
            <w:tcW w:w="1323" w:type="dxa"/>
            <w:shd w:val="clear" w:color="auto" w:fill="C9DBA6"/>
          </w:tcPr>
          <w:p>
            <w:pPr>
              <w:pStyle w:val="TableParagraph"/>
              <w:spacing w:line="209" w:lineRule="exact"/>
              <w:ind w:left="162" w:right="18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500</w:t>
            </w:r>
          </w:p>
        </w:tc>
        <w:tc>
          <w:tcPr>
            <w:tcW w:w="1182" w:type="dxa"/>
            <w:shd w:val="clear" w:color="auto" w:fill="C9DBA6"/>
          </w:tcPr>
          <w:p>
            <w:pPr>
              <w:pStyle w:val="TableParagraph"/>
              <w:spacing w:line="209" w:lineRule="exact"/>
              <w:ind w:left="40" w:right="5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1.000</w:t>
            </w:r>
          </w:p>
        </w:tc>
      </w:tr>
      <w:tr>
        <w:trPr>
          <w:trHeight w:val="229" w:hRule="atLeast"/>
        </w:trPr>
        <w:tc>
          <w:tcPr>
            <w:tcW w:w="3687" w:type="dxa"/>
            <w:shd w:val="clear" w:color="auto" w:fill="C9DBA6"/>
          </w:tcPr>
          <w:p>
            <w:pPr>
              <w:pStyle w:val="TableParagraph"/>
              <w:spacing w:line="209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REALIZADO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z w:val="19"/>
              </w:rPr>
              <w:t>(%)</w:t>
            </w:r>
          </w:p>
        </w:tc>
        <w:tc>
          <w:tcPr>
            <w:tcW w:w="1053" w:type="dxa"/>
            <w:shd w:val="clear" w:color="auto" w:fill="C9DBA6"/>
          </w:tcPr>
          <w:p>
            <w:pPr>
              <w:pStyle w:val="TableParagraph"/>
              <w:spacing w:line="209" w:lineRule="exact"/>
              <w:ind w:right="10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%</w:t>
            </w:r>
          </w:p>
        </w:tc>
        <w:tc>
          <w:tcPr>
            <w:tcW w:w="1053" w:type="dxa"/>
            <w:shd w:val="clear" w:color="auto" w:fill="C9DBA6"/>
          </w:tcPr>
          <w:p>
            <w:pPr>
              <w:pStyle w:val="TableParagraph"/>
              <w:spacing w:line="209" w:lineRule="exact"/>
              <w:ind w:left="136" w:right="15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141,4</w:t>
            </w:r>
          </w:p>
        </w:tc>
        <w:tc>
          <w:tcPr>
            <w:tcW w:w="1323" w:type="dxa"/>
            <w:shd w:val="clear" w:color="auto" w:fill="C9DBA6"/>
          </w:tcPr>
          <w:p>
            <w:pPr>
              <w:pStyle w:val="TableParagraph"/>
              <w:spacing w:line="209" w:lineRule="exact"/>
              <w:ind w:left="183" w:right="18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168,2</w:t>
            </w:r>
          </w:p>
        </w:tc>
        <w:tc>
          <w:tcPr>
            <w:tcW w:w="1182" w:type="dxa"/>
            <w:shd w:val="clear" w:color="auto" w:fill="C9DBA6"/>
          </w:tcPr>
          <w:p>
            <w:pPr>
              <w:pStyle w:val="TableParagraph"/>
              <w:spacing w:line="209" w:lineRule="exact"/>
              <w:ind w:left="40" w:right="5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154,8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5"/>
        <w:rPr>
          <w:sz w:val="23"/>
        </w:rPr>
      </w:pPr>
    </w:p>
    <w:p>
      <w:pPr>
        <w:spacing w:before="0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5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ESPECIALIDADES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DAS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NÃO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MÉDICAS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18.75pt;height:193.45pt;mso-position-horizontal-relative:char;mso-position-vertical-relative:line" coordorigin="0,0" coordsize="8375,3869">
            <v:shape style="position:absolute;left:915;top:719;width:6448;height:2596" type="#_x0000_t75" stroked="false">
              <v:imagedata r:id="rId11" o:title=""/>
            </v:shape>
            <v:shape style="position:absolute;left:7709;top:2414;width:89;height:89" type="#_x0000_t75" stroked="false">
              <v:imagedata r:id="rId12" o:title=""/>
            </v:shape>
            <v:rect style="position:absolute;left:7706;top:2957;width:88;height:88" filled="true" fillcolor="#aec87a" stroked="false">
              <v:fill type="solid"/>
            </v:rect>
            <v:rect style="position:absolute;left:6;top:6;width:8362;height:3857" filled="false" stroked="true" strokeweight=".625194pt" strokecolor="#d9d9d9">
              <v:stroke dashstyle="solid"/>
            </v:rect>
            <v:shape style="position:absolute;left:2086;top:148;width:4054;height:543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5" w:right="18" w:firstLine="0"/>
                      <w:jc w:val="center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color w:val="585858"/>
                        <w:sz w:val="24"/>
                      </w:rPr>
                      <w:t>META</w:t>
                    </w:r>
                    <w:r>
                      <w:rPr>
                        <w:rFonts w:ascii="Calibri"/>
                        <w:color w:val="585858"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4"/>
                      </w:rPr>
                      <w:t>X</w:t>
                    </w:r>
                    <w:r>
                      <w:rPr>
                        <w:rFonts w:ascii="Calibri"/>
                        <w:color w:val="585858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4"/>
                      </w:rPr>
                      <w:t>RESULTADO</w:t>
                    </w:r>
                  </w:p>
                  <w:p>
                    <w:pPr>
                      <w:spacing w:line="290" w:lineRule="exact" w:before="5"/>
                      <w:ind w:left="-1" w:right="18" w:firstLine="0"/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color w:val="585858"/>
                        <w:sz w:val="24"/>
                      </w:rPr>
                      <w:t>CONSULTAS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4"/>
                      </w:rPr>
                      <w:t>NÃO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4"/>
                      </w:rPr>
                      <w:t>MÉDICAS - HERSO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4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6130;top:821;width:377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5"/>
                      </w:rPr>
                      <w:t>1.548</w:t>
                    </w:r>
                  </w:p>
                </w:txbxContent>
              </v:textbox>
              <w10:wrap type="none"/>
            </v:shape>
            <v:shape style="position:absolute;left:396;top:1033;width:377;height:2366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18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sz w:val="15"/>
                      </w:rPr>
                      <w:t>1.600</w:t>
                    </w:r>
                  </w:p>
                  <w:p>
                    <w:pPr>
                      <w:spacing w:before="93"/>
                      <w:ind w:left="0" w:right="18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sz w:val="15"/>
                      </w:rPr>
                      <w:t>1.400</w:t>
                    </w:r>
                  </w:p>
                  <w:p>
                    <w:pPr>
                      <w:spacing w:before="93"/>
                      <w:ind w:left="0" w:right="18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sz w:val="15"/>
                      </w:rPr>
                      <w:t>1.200</w:t>
                    </w:r>
                  </w:p>
                  <w:p>
                    <w:pPr>
                      <w:spacing w:before="93"/>
                      <w:ind w:left="0" w:right="18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spacing w:val="-1"/>
                        <w:w w:val="105"/>
                        <w:sz w:val="15"/>
                      </w:rPr>
                      <w:t>1.000</w:t>
                    </w:r>
                  </w:p>
                  <w:p>
                    <w:pPr>
                      <w:spacing w:before="93"/>
                      <w:ind w:left="0" w:right="18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5"/>
                      </w:rPr>
                      <w:t>800</w:t>
                    </w:r>
                  </w:p>
                  <w:p>
                    <w:pPr>
                      <w:spacing w:before="93"/>
                      <w:ind w:left="0" w:right="18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5"/>
                      </w:rPr>
                      <w:t>600</w:t>
                    </w:r>
                  </w:p>
                  <w:p>
                    <w:pPr>
                      <w:spacing w:before="93"/>
                      <w:ind w:left="0" w:right="18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5"/>
                      </w:rPr>
                      <w:t>400</w:t>
                    </w:r>
                  </w:p>
                  <w:p>
                    <w:pPr>
                      <w:spacing w:before="93"/>
                      <w:ind w:left="0" w:right="18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5"/>
                      </w:rPr>
                      <w:t>200</w:t>
                    </w:r>
                  </w:p>
                  <w:p>
                    <w:pPr>
                      <w:spacing w:line="182" w:lineRule="exact" w:before="93"/>
                      <w:ind w:left="0" w:right="18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w w:val="104"/>
                        <w:sz w:val="1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5565;top:1578;width:377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5"/>
                      </w:rPr>
                      <w:t>1.000</w:t>
                    </w:r>
                  </w:p>
                </w:txbxContent>
              </v:textbox>
              <w10:wrap type="none"/>
            </v:shape>
            <v:shape style="position:absolute;left:4209;top:1797;width:258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5"/>
                      </w:rPr>
                      <w:t>841</w:t>
                    </w:r>
                  </w:p>
                </w:txbxContent>
              </v:textbox>
              <w10:wrap type="none"/>
            </v:shape>
            <v:shape style="position:absolute;left:2230;top:1983;width:258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5"/>
                      </w:rPr>
                      <w:t>707</w:t>
                    </w:r>
                  </w:p>
                </w:txbxContent>
              </v:textbox>
              <w10:wrap type="none"/>
            </v:shape>
            <v:shape style="position:absolute;left:1664;top:2268;width:258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5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3644;top:2268;width:258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5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7831;top:2383;width:539;height:1085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5"/>
                      </w:rPr>
                      <w:t>META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spacing w:line="249" w:lineRule="auto" w:before="1"/>
                      <w:ind w:left="0" w:right="1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5"/>
                      </w:rPr>
                      <w:t>TOTAL</w:t>
                    </w:r>
                    <w:r>
                      <w:rPr>
                        <w:rFonts w:ascii="Calibri"/>
                        <w:color w:val="585858"/>
                        <w:spacing w:val="1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pacing w:val="-1"/>
                        <w:w w:val="105"/>
                        <w:sz w:val="15"/>
                      </w:rPr>
                      <w:t>REALIZA</w:t>
                    </w:r>
                    <w:r>
                      <w:rPr>
                        <w:rFonts w:ascii="Calibri"/>
                        <w:color w:val="585858"/>
                        <w:spacing w:val="-33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w w:val="105"/>
                        <w:sz w:val="15"/>
                      </w:rPr>
                      <w:t>DO</w:t>
                    </w:r>
                  </w:p>
                </w:txbxContent>
              </v:textbox>
              <w10:wrap type="none"/>
            </v:shape>
            <v:shape style="position:absolute;left:1650;top:3438;width:4685;height:157" type="#_x0000_t202" filled="false" stroked="false">
              <v:textbox inset="0,0,0,0">
                <w:txbxContent>
                  <w:p>
                    <w:pPr>
                      <w:tabs>
                        <w:tab w:pos="1900" w:val="left" w:leader="none"/>
                        <w:tab w:pos="3798" w:val="left" w:leader="none"/>
                      </w:tabs>
                      <w:spacing w:line="156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5"/>
                      </w:rPr>
                      <w:t>JANEIRO</w:t>
                      <w:tab/>
                      <w:t>FEVEREIRO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spacing w:before="3"/>
        <w:rPr>
          <w:sz w:val="20"/>
        </w:rPr>
      </w:pPr>
    </w:p>
    <w:p>
      <w:pPr>
        <w:pStyle w:val="Heading3"/>
        <w:ind w:left="465"/>
      </w:pPr>
      <w:r>
        <w:rPr>
          <w:w w:val="80"/>
        </w:rPr>
        <w:t>LEITO</w:t>
      </w:r>
      <w:r>
        <w:rPr>
          <w:spacing w:val="10"/>
          <w:w w:val="80"/>
        </w:rPr>
        <w:t> </w:t>
      </w:r>
      <w:r>
        <w:rPr>
          <w:w w:val="80"/>
        </w:rPr>
        <w:t>DIA: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BodyText"/>
        <w:ind w:left="182" w:firstLine="707"/>
      </w:pPr>
      <w:r>
        <w:rPr>
          <w:w w:val="85"/>
        </w:rPr>
        <w:t>De acordo</w:t>
      </w:r>
      <w:r>
        <w:rPr>
          <w:spacing w:val="1"/>
          <w:w w:val="85"/>
        </w:rPr>
        <w:t> </w:t>
      </w:r>
      <w:r>
        <w:rPr>
          <w:w w:val="85"/>
        </w:rPr>
        <w:t>com o</w:t>
      </w:r>
      <w:r>
        <w:rPr>
          <w:spacing w:val="1"/>
          <w:w w:val="85"/>
        </w:rPr>
        <w:t> </w:t>
      </w:r>
      <w:r>
        <w:rPr>
          <w:w w:val="85"/>
        </w:rPr>
        <w:t>Termo</w:t>
      </w:r>
      <w:r>
        <w:rPr>
          <w:spacing w:val="1"/>
          <w:w w:val="85"/>
        </w:rPr>
        <w:t> </w:t>
      </w:r>
      <w:r>
        <w:rPr>
          <w:w w:val="85"/>
        </w:rPr>
        <w:t>Aditivo</w:t>
      </w:r>
      <w:r>
        <w:rPr>
          <w:spacing w:val="1"/>
          <w:w w:val="85"/>
        </w:rPr>
        <w:t> </w:t>
      </w:r>
      <w:r>
        <w:rPr>
          <w:w w:val="85"/>
        </w:rPr>
        <w:t>ao</w:t>
      </w:r>
      <w:r>
        <w:rPr>
          <w:spacing w:val="3"/>
          <w:w w:val="85"/>
        </w:rPr>
        <w:t> </w:t>
      </w:r>
      <w:r>
        <w:rPr>
          <w:w w:val="85"/>
        </w:rPr>
        <w:t>Contrato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5"/>
        </w:rPr>
        <w:t>Gestão nº</w:t>
      </w:r>
      <w:r>
        <w:rPr>
          <w:spacing w:val="1"/>
          <w:w w:val="85"/>
        </w:rPr>
        <w:t> </w:t>
      </w:r>
      <w:r>
        <w:rPr>
          <w:w w:val="85"/>
        </w:rPr>
        <w:t>08/2021</w:t>
      </w:r>
      <w:r>
        <w:rPr>
          <w:spacing w:val="3"/>
          <w:w w:val="85"/>
        </w:rPr>
        <w:t> </w:t>
      </w:r>
      <w:r>
        <w:rPr>
          <w:w w:val="85"/>
        </w:rPr>
        <w:t>–</w:t>
      </w:r>
      <w:r>
        <w:rPr>
          <w:spacing w:val="-1"/>
          <w:w w:val="85"/>
        </w:rPr>
        <w:t> </w:t>
      </w:r>
      <w:r>
        <w:rPr>
          <w:w w:val="85"/>
        </w:rPr>
        <w:t>SES/GO,</w:t>
      </w:r>
      <w:r>
        <w:rPr>
          <w:spacing w:val="-1"/>
          <w:w w:val="85"/>
        </w:rPr>
        <w:t> </w:t>
      </w:r>
      <w:r>
        <w:rPr>
          <w:w w:val="85"/>
        </w:rPr>
        <w:t>a</w:t>
      </w:r>
      <w:r>
        <w:rPr>
          <w:spacing w:val="1"/>
          <w:w w:val="85"/>
        </w:rPr>
        <w:t> </w:t>
      </w:r>
      <w:r>
        <w:rPr>
          <w:w w:val="85"/>
        </w:rPr>
        <w:t>unidade</w:t>
      </w:r>
      <w:r>
        <w:rPr>
          <w:spacing w:val="-54"/>
          <w:w w:val="85"/>
        </w:rPr>
        <w:t> </w:t>
      </w:r>
      <w:r>
        <w:rPr>
          <w:w w:val="80"/>
        </w:rPr>
        <w:t>hospitalar</w:t>
      </w:r>
      <w:r>
        <w:rPr>
          <w:spacing w:val="4"/>
          <w:w w:val="80"/>
        </w:rPr>
        <w:t> </w:t>
      </w:r>
      <w:r>
        <w:rPr>
          <w:w w:val="80"/>
        </w:rPr>
        <w:t>deverá</w:t>
      </w:r>
      <w:r>
        <w:rPr>
          <w:spacing w:val="5"/>
          <w:w w:val="80"/>
        </w:rPr>
        <w:t> </w:t>
      </w:r>
      <w:r>
        <w:rPr>
          <w:w w:val="80"/>
        </w:rPr>
        <w:t>realizar</w:t>
      </w:r>
      <w:r>
        <w:rPr>
          <w:spacing w:val="5"/>
          <w:w w:val="80"/>
        </w:rPr>
        <w:t> </w:t>
      </w:r>
      <w:r>
        <w:rPr>
          <w:w w:val="80"/>
        </w:rPr>
        <w:t>132</w:t>
      </w:r>
      <w:r>
        <w:rPr>
          <w:spacing w:val="5"/>
          <w:w w:val="80"/>
        </w:rPr>
        <w:t> </w:t>
      </w:r>
      <w:r>
        <w:rPr>
          <w:w w:val="80"/>
        </w:rPr>
        <w:t>(cento</w:t>
      </w:r>
      <w:r>
        <w:rPr>
          <w:spacing w:val="4"/>
          <w:w w:val="80"/>
        </w:rPr>
        <w:t> </w:t>
      </w:r>
      <w:r>
        <w:rPr>
          <w:w w:val="80"/>
        </w:rPr>
        <w:t>e</w:t>
      </w:r>
      <w:r>
        <w:rPr>
          <w:spacing w:val="6"/>
          <w:w w:val="80"/>
        </w:rPr>
        <w:t> </w:t>
      </w:r>
      <w:r>
        <w:rPr>
          <w:w w:val="80"/>
        </w:rPr>
        <w:t>trinta</w:t>
      </w:r>
      <w:r>
        <w:rPr>
          <w:spacing w:val="4"/>
          <w:w w:val="80"/>
        </w:rPr>
        <w:t> </w:t>
      </w:r>
      <w:r>
        <w:rPr>
          <w:w w:val="80"/>
        </w:rPr>
        <w:t>e</w:t>
      </w:r>
      <w:r>
        <w:rPr>
          <w:spacing w:val="4"/>
          <w:w w:val="80"/>
        </w:rPr>
        <w:t> </w:t>
      </w:r>
      <w:r>
        <w:rPr>
          <w:w w:val="80"/>
        </w:rPr>
        <w:t>dois)</w:t>
      </w:r>
      <w:r>
        <w:rPr>
          <w:spacing w:val="3"/>
          <w:w w:val="80"/>
        </w:rPr>
        <w:t> </w:t>
      </w:r>
      <w:r>
        <w:rPr>
          <w:w w:val="80"/>
        </w:rPr>
        <w:t>atendimentos</w:t>
      </w:r>
      <w:r>
        <w:rPr>
          <w:spacing w:val="4"/>
          <w:w w:val="80"/>
        </w:rPr>
        <w:t> </w:t>
      </w:r>
      <w:r>
        <w:rPr>
          <w:w w:val="80"/>
        </w:rPr>
        <w:t>nos</w:t>
      </w:r>
      <w:r>
        <w:rPr>
          <w:spacing w:val="4"/>
          <w:w w:val="80"/>
        </w:rPr>
        <w:t> </w:t>
      </w:r>
      <w:r>
        <w:rPr>
          <w:w w:val="80"/>
        </w:rPr>
        <w:t>leitos</w:t>
      </w:r>
      <w:r>
        <w:rPr>
          <w:spacing w:val="3"/>
          <w:w w:val="80"/>
        </w:rPr>
        <w:t> </w:t>
      </w:r>
      <w:r>
        <w:rPr>
          <w:w w:val="80"/>
        </w:rPr>
        <w:t>dia</w:t>
      </w:r>
      <w:r>
        <w:rPr>
          <w:spacing w:val="4"/>
          <w:w w:val="80"/>
        </w:rPr>
        <w:t> </w:t>
      </w:r>
      <w:r>
        <w:rPr>
          <w:w w:val="80"/>
        </w:rPr>
        <w:t>por mês.</w:t>
      </w:r>
    </w:p>
    <w:p>
      <w:pPr>
        <w:pStyle w:val="BodyText"/>
        <w:ind w:left="890"/>
      </w:pPr>
      <w:r>
        <w:rPr>
          <w:w w:val="80"/>
        </w:rPr>
        <w:t>No</w:t>
      </w:r>
      <w:r>
        <w:rPr>
          <w:spacing w:val="10"/>
          <w:w w:val="80"/>
        </w:rPr>
        <w:t> </w:t>
      </w:r>
      <w:r>
        <w:rPr>
          <w:w w:val="80"/>
        </w:rPr>
        <w:t>mês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fevereiro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2022,</w:t>
      </w:r>
      <w:r>
        <w:rPr>
          <w:spacing w:val="11"/>
          <w:w w:val="80"/>
        </w:rPr>
        <w:t> </w:t>
      </w:r>
      <w:r>
        <w:rPr>
          <w:w w:val="80"/>
        </w:rPr>
        <w:t>não</w:t>
      </w:r>
      <w:r>
        <w:rPr>
          <w:spacing w:val="8"/>
          <w:w w:val="80"/>
        </w:rPr>
        <w:t> </w:t>
      </w:r>
      <w:r>
        <w:rPr>
          <w:w w:val="80"/>
        </w:rPr>
        <w:t>houve</w:t>
      </w:r>
      <w:r>
        <w:rPr>
          <w:spacing w:val="10"/>
          <w:w w:val="80"/>
        </w:rPr>
        <w:t> </w:t>
      </w:r>
      <w:r>
        <w:rPr>
          <w:w w:val="80"/>
        </w:rPr>
        <w:t>demanda</w:t>
      </w:r>
      <w:r>
        <w:rPr>
          <w:spacing w:val="8"/>
          <w:w w:val="80"/>
        </w:rPr>
        <w:t> </w:t>
      </w:r>
      <w:r>
        <w:rPr>
          <w:w w:val="80"/>
        </w:rPr>
        <w:t>para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16"/>
          <w:w w:val="80"/>
        </w:rPr>
        <w:t> </w:t>
      </w:r>
      <w:r>
        <w:rPr>
          <w:w w:val="80"/>
        </w:rPr>
        <w:t>mencionada</w:t>
      </w:r>
      <w:r>
        <w:rPr>
          <w:spacing w:val="7"/>
          <w:w w:val="80"/>
        </w:rPr>
        <w:t> </w:t>
      </w:r>
      <w:r>
        <w:rPr>
          <w:w w:val="80"/>
        </w:rPr>
        <w:t>linha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serviços.</w:t>
      </w:r>
    </w:p>
    <w:p>
      <w:pPr>
        <w:pStyle w:val="BodyText"/>
        <w:spacing w:before="11"/>
        <w:rPr>
          <w:sz w:val="23"/>
        </w:rPr>
      </w:pPr>
    </w:p>
    <w:p>
      <w:pPr>
        <w:spacing w:before="0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6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LEITO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DIA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5"/>
        <w:gridCol w:w="1066"/>
        <w:gridCol w:w="1066"/>
        <w:gridCol w:w="1339"/>
        <w:gridCol w:w="1196"/>
      </w:tblGrid>
      <w:tr>
        <w:trPr>
          <w:trHeight w:val="232" w:hRule="atLeast"/>
        </w:trPr>
        <w:tc>
          <w:tcPr>
            <w:tcW w:w="3735" w:type="dxa"/>
            <w:shd w:val="clear" w:color="auto" w:fill="92D050"/>
          </w:tcPr>
          <w:p>
            <w:pPr>
              <w:pStyle w:val="TableParagraph"/>
              <w:spacing w:line="212" w:lineRule="exact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LEITO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DIA</w:t>
            </w:r>
          </w:p>
        </w:tc>
        <w:tc>
          <w:tcPr>
            <w:tcW w:w="1066" w:type="dxa"/>
            <w:shd w:val="clear" w:color="auto" w:fill="92D050"/>
          </w:tcPr>
          <w:p>
            <w:pPr>
              <w:pStyle w:val="TableParagraph"/>
              <w:spacing w:line="212" w:lineRule="exact"/>
              <w:ind w:left="156" w:right="12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META</w:t>
            </w:r>
          </w:p>
        </w:tc>
        <w:tc>
          <w:tcPr>
            <w:tcW w:w="1066" w:type="dxa"/>
            <w:shd w:val="clear" w:color="auto" w:fill="92D050"/>
          </w:tcPr>
          <w:p>
            <w:pPr>
              <w:pStyle w:val="TableParagraph"/>
              <w:spacing w:line="212" w:lineRule="exact"/>
              <w:ind w:left="156" w:right="13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JANEIRO</w:t>
            </w:r>
          </w:p>
        </w:tc>
        <w:tc>
          <w:tcPr>
            <w:tcW w:w="1339" w:type="dxa"/>
            <w:shd w:val="clear" w:color="auto" w:fill="92D050"/>
          </w:tcPr>
          <w:p>
            <w:pPr>
              <w:pStyle w:val="TableParagraph"/>
              <w:spacing w:line="212" w:lineRule="exact"/>
              <w:ind w:left="201" w:right="16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FEVEREIRO</w:t>
            </w:r>
          </w:p>
        </w:tc>
        <w:tc>
          <w:tcPr>
            <w:tcW w:w="1196" w:type="dxa"/>
            <w:shd w:val="clear" w:color="auto" w:fill="92D050"/>
          </w:tcPr>
          <w:p>
            <w:pPr>
              <w:pStyle w:val="TableParagraph"/>
              <w:spacing w:line="212" w:lineRule="exact"/>
              <w:ind w:left="37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ACUMULADO</w:t>
            </w:r>
          </w:p>
        </w:tc>
      </w:tr>
      <w:tr>
        <w:trPr>
          <w:trHeight w:val="232" w:hRule="atLeast"/>
        </w:trPr>
        <w:tc>
          <w:tcPr>
            <w:tcW w:w="3735" w:type="dxa"/>
          </w:tcPr>
          <w:p>
            <w:pPr>
              <w:pStyle w:val="TableParagraph"/>
              <w:spacing w:line="212" w:lineRule="exact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LEITO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DIA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ENTRADAS</w:t>
            </w:r>
          </w:p>
        </w:tc>
        <w:tc>
          <w:tcPr>
            <w:tcW w:w="1066" w:type="dxa"/>
          </w:tcPr>
          <w:p>
            <w:pPr>
              <w:pStyle w:val="TableParagraph"/>
              <w:spacing w:line="212" w:lineRule="exact"/>
              <w:ind w:left="151" w:right="13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132</w:t>
            </w:r>
          </w:p>
        </w:tc>
        <w:tc>
          <w:tcPr>
            <w:tcW w:w="1066" w:type="dxa"/>
          </w:tcPr>
          <w:p>
            <w:pPr>
              <w:pStyle w:val="TableParagraph"/>
              <w:spacing w:line="212" w:lineRule="exact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39" w:type="dxa"/>
          </w:tcPr>
          <w:p>
            <w:pPr>
              <w:pStyle w:val="TableParagraph"/>
              <w:spacing w:line="212" w:lineRule="exact"/>
              <w:ind w:right="8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196" w:type="dxa"/>
          </w:tcPr>
          <w:p>
            <w:pPr>
              <w:pStyle w:val="TableParagraph"/>
              <w:spacing w:line="212" w:lineRule="exact"/>
              <w:ind w:left="3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</w:tr>
      <w:tr>
        <w:trPr>
          <w:trHeight w:val="232" w:hRule="atLeast"/>
        </w:trPr>
        <w:tc>
          <w:tcPr>
            <w:tcW w:w="3735" w:type="dxa"/>
            <w:shd w:val="clear" w:color="auto" w:fill="C9DBA6"/>
          </w:tcPr>
          <w:p>
            <w:pPr>
              <w:pStyle w:val="TableParagraph"/>
              <w:spacing w:line="212" w:lineRule="exact"/>
              <w:ind w:left="31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TOTAL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REALIZADO</w:t>
            </w:r>
          </w:p>
        </w:tc>
        <w:tc>
          <w:tcPr>
            <w:tcW w:w="1066" w:type="dxa"/>
            <w:shd w:val="clear" w:color="auto" w:fill="C9DB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shd w:val="clear" w:color="auto" w:fill="C9DBA6"/>
          </w:tcPr>
          <w:p>
            <w:pPr>
              <w:pStyle w:val="TableParagraph"/>
              <w:spacing w:line="212" w:lineRule="exact"/>
              <w:ind w:left="11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-</w:t>
            </w:r>
          </w:p>
        </w:tc>
        <w:tc>
          <w:tcPr>
            <w:tcW w:w="1339" w:type="dxa"/>
            <w:shd w:val="clear" w:color="auto" w:fill="C9DBA6"/>
          </w:tcPr>
          <w:p>
            <w:pPr>
              <w:pStyle w:val="TableParagraph"/>
              <w:spacing w:line="212" w:lineRule="exact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-</w:t>
            </w:r>
          </w:p>
        </w:tc>
        <w:tc>
          <w:tcPr>
            <w:tcW w:w="1196" w:type="dxa"/>
            <w:shd w:val="clear" w:color="auto" w:fill="C9DBA6"/>
          </w:tcPr>
          <w:p>
            <w:pPr>
              <w:pStyle w:val="TableParagraph"/>
              <w:spacing w:line="212" w:lineRule="exact"/>
              <w:ind w:left="1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-</w:t>
            </w:r>
          </w:p>
        </w:tc>
      </w:tr>
      <w:tr>
        <w:trPr>
          <w:trHeight w:val="232" w:hRule="atLeast"/>
        </w:trPr>
        <w:tc>
          <w:tcPr>
            <w:tcW w:w="3735" w:type="dxa"/>
            <w:shd w:val="clear" w:color="auto" w:fill="C9DBA6"/>
          </w:tcPr>
          <w:p>
            <w:pPr>
              <w:pStyle w:val="TableParagraph"/>
              <w:spacing w:line="212" w:lineRule="exact"/>
              <w:ind w:left="3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META</w:t>
            </w:r>
          </w:p>
        </w:tc>
        <w:tc>
          <w:tcPr>
            <w:tcW w:w="1066" w:type="dxa"/>
            <w:shd w:val="clear" w:color="auto" w:fill="C9DB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shd w:val="clear" w:color="auto" w:fill="C9DBA6"/>
          </w:tcPr>
          <w:p>
            <w:pPr>
              <w:pStyle w:val="TableParagraph"/>
              <w:spacing w:line="212" w:lineRule="exact"/>
              <w:ind w:left="130" w:right="13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132</w:t>
            </w:r>
          </w:p>
        </w:tc>
        <w:tc>
          <w:tcPr>
            <w:tcW w:w="1339" w:type="dxa"/>
            <w:shd w:val="clear" w:color="auto" w:fill="C9DBA6"/>
          </w:tcPr>
          <w:p>
            <w:pPr>
              <w:pStyle w:val="TableParagraph"/>
              <w:spacing w:line="212" w:lineRule="exact"/>
              <w:ind w:left="150" w:right="16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132</w:t>
            </w:r>
          </w:p>
        </w:tc>
        <w:tc>
          <w:tcPr>
            <w:tcW w:w="1196" w:type="dxa"/>
            <w:shd w:val="clear" w:color="auto" w:fill="C9DBA6"/>
          </w:tcPr>
          <w:p>
            <w:pPr>
              <w:pStyle w:val="TableParagraph"/>
              <w:spacing w:line="212" w:lineRule="exact"/>
              <w:ind w:left="37" w:right="3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264</w:t>
            </w:r>
          </w:p>
        </w:tc>
      </w:tr>
      <w:tr>
        <w:trPr>
          <w:trHeight w:val="232" w:hRule="atLeast"/>
        </w:trPr>
        <w:tc>
          <w:tcPr>
            <w:tcW w:w="3735" w:type="dxa"/>
            <w:shd w:val="clear" w:color="auto" w:fill="C9DBA6"/>
          </w:tcPr>
          <w:p>
            <w:pPr>
              <w:pStyle w:val="TableParagraph"/>
              <w:spacing w:line="212" w:lineRule="exact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REALIZADO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(%)</w:t>
            </w:r>
          </w:p>
        </w:tc>
        <w:tc>
          <w:tcPr>
            <w:tcW w:w="1066" w:type="dxa"/>
            <w:shd w:val="clear" w:color="auto" w:fill="C9DBA6"/>
          </w:tcPr>
          <w:p>
            <w:pPr>
              <w:pStyle w:val="TableParagraph"/>
              <w:spacing w:line="212" w:lineRule="exact"/>
              <w:ind w:right="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066" w:type="dxa"/>
            <w:shd w:val="clear" w:color="auto" w:fill="C9DBA6"/>
          </w:tcPr>
          <w:p>
            <w:pPr>
              <w:pStyle w:val="TableParagraph"/>
              <w:spacing w:line="212" w:lineRule="exact"/>
              <w:ind w:left="156" w:right="11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-,0</w:t>
            </w:r>
          </w:p>
        </w:tc>
        <w:tc>
          <w:tcPr>
            <w:tcW w:w="1339" w:type="dxa"/>
            <w:shd w:val="clear" w:color="auto" w:fill="C9DBA6"/>
          </w:tcPr>
          <w:p>
            <w:pPr>
              <w:pStyle w:val="TableParagraph"/>
              <w:spacing w:line="212" w:lineRule="exact"/>
              <w:ind w:left="194" w:right="16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-,0</w:t>
            </w:r>
          </w:p>
        </w:tc>
        <w:tc>
          <w:tcPr>
            <w:tcW w:w="1196" w:type="dxa"/>
            <w:shd w:val="clear" w:color="auto" w:fill="C9DBA6"/>
          </w:tcPr>
          <w:p>
            <w:pPr>
              <w:pStyle w:val="TableParagraph"/>
              <w:spacing w:line="212" w:lineRule="exact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-,0</w:t>
            </w:r>
          </w:p>
        </w:tc>
      </w:tr>
    </w:tbl>
    <w:p>
      <w:pPr>
        <w:spacing w:before="7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99" w:after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6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LEITO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DIA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04pt;height:186.65pt;mso-position-horizontal-relative:char;mso-position-vertical-relative:line" coordorigin="0,0" coordsize="8080,3733">
            <v:shape style="position:absolute;left:884;top:695;width:6219;height:2502" type="#_x0000_t75" stroked="false">
              <v:imagedata r:id="rId13" o:title=""/>
            </v:shape>
            <v:rect style="position:absolute;left:7445;top:2020;width:83;height:85" filled="true" fillcolor="#39461d" stroked="false">
              <v:fill type="solid"/>
            </v:rect>
            <v:rect style="position:absolute;left:6;top:6;width:8068;height:3721" filled="false" stroked="true" strokeweight=".602965pt" strokecolor="#d9d9d9">
              <v:stroke dashstyle="solid"/>
            </v:rect>
            <v:shape style="position:absolute;left:2013;top:143;width:2302;height:236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color w:val="585858"/>
                        <w:sz w:val="23"/>
                      </w:rPr>
                      <w:t>LEITO</w:t>
                    </w:r>
                    <w:r>
                      <w:rPr>
                        <w:rFonts w:ascii="Calibri"/>
                        <w:color w:val="585858"/>
                        <w:spacing w:val="7"/>
                        <w:sz w:val="23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3"/>
                      </w:rPr>
                      <w:t>DIA</w:t>
                    </w:r>
                    <w:r>
                      <w:rPr>
                        <w:rFonts w:ascii="Calibri"/>
                        <w:color w:val="585858"/>
                        <w:spacing w:val="7"/>
                        <w:sz w:val="23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3"/>
                      </w:rPr>
                      <w:t>-</w:t>
                    </w:r>
                    <w:r>
                      <w:rPr>
                        <w:rFonts w:ascii="Calibri"/>
                        <w:color w:val="585858"/>
                        <w:spacing w:val="6"/>
                        <w:sz w:val="23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3"/>
                      </w:rPr>
                      <w:t>HERSO</w:t>
                    </w:r>
                    <w:r>
                      <w:rPr>
                        <w:rFonts w:ascii="Calibri"/>
                        <w:color w:val="585858"/>
                        <w:spacing w:val="4"/>
                        <w:sz w:val="23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3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496;top:997;width:249;height:151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sz w:val="15"/>
                      </w:rPr>
                      <w:t>300</w:t>
                    </w:r>
                  </w:p>
                </w:txbxContent>
              </v:textbox>
              <w10:wrap type="none"/>
            </v:shape>
            <v:shape style="position:absolute;left:5424;top:979;width:250;height:151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404040"/>
                        <w:sz w:val="15"/>
                      </w:rPr>
                      <w:t>264</w:t>
                    </w:r>
                  </w:p>
                </w:txbxContent>
              </v:textbox>
              <w10:wrap type="none"/>
            </v:shape>
            <v:shape style="position:absolute;left:496;top:1352;width:249;height:506" type="#_x0000_t202" filled="false" stroked="false">
              <v:textbox inset="0,0,0,0">
                <w:txbxContent>
                  <w:p>
                    <w:pPr>
                      <w:spacing w:line="153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sz w:val="15"/>
                      </w:rPr>
                      <w:t>250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sz w:val="15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1605;top:1916;width:250;height:152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404040"/>
                        <w:sz w:val="15"/>
                      </w:rPr>
                      <w:t>132</w:t>
                    </w:r>
                  </w:p>
                </w:txbxContent>
              </v:textbox>
              <w10:wrap type="none"/>
            </v:shape>
            <v:shape style="position:absolute;left:3515;top:1916;width:250;height:152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404040"/>
                        <w:sz w:val="15"/>
                      </w:rPr>
                      <w:t>132</w:t>
                    </w:r>
                  </w:p>
                </w:txbxContent>
              </v:textbox>
              <w10:wrap type="none"/>
            </v:shape>
            <v:shape style="position:absolute;left:496;top:2062;width:249;height:151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sz w:val="15"/>
                      </w:rPr>
                      <w:t>150</w:t>
                    </w:r>
                  </w:p>
                </w:txbxContent>
              </v:textbox>
              <w10:wrap type="none"/>
            </v:shape>
            <v:shape style="position:absolute;left:7565;top:1992;width:383;height:152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sz w:val="15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496;top:2417;width:249;height:506" type="#_x0000_t202" filled="false" stroked="false">
              <v:textbox inset="0,0,0,0">
                <w:txbxContent>
                  <w:p>
                    <w:pPr>
                      <w:spacing w:line="153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sz w:val="15"/>
                      </w:rPr>
                      <w:t>100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line="181" w:lineRule="exact" w:before="0"/>
                      <w:ind w:left="76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sz w:val="15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2259;top:2854;width:67;height:151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404040"/>
                        <w:w w:val="100"/>
                        <w:sz w:val="1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4169;top:2854;width:67;height:151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404040"/>
                        <w:w w:val="100"/>
                        <w:sz w:val="1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079;top:2854;width:67;height:151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404040"/>
                        <w:w w:val="100"/>
                        <w:sz w:val="1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78;top:3127;width:67;height:152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w w:val="100"/>
                        <w:sz w:val="1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591;top:3316;width:546;height:152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sz w:val="15"/>
                      </w:rPr>
                      <w:t>JANEIRO</w:t>
                    </w:r>
                  </w:p>
                </w:txbxContent>
              </v:textbox>
              <w10:wrap type="none"/>
            </v:shape>
            <v:shape style="position:absolute;left:3425;top:3316;width:697;height:152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sz w:val="15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5257;top:3316;width:853;height:152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sz w:val="15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pStyle w:val="Heading3"/>
        <w:spacing w:before="175"/>
        <w:ind w:left="465"/>
      </w:pPr>
      <w:r>
        <w:rPr>
          <w:w w:val="80"/>
        </w:rPr>
        <w:t>PROCEDIMENTOS</w:t>
      </w:r>
      <w:r>
        <w:rPr>
          <w:spacing w:val="34"/>
          <w:w w:val="80"/>
        </w:rPr>
        <w:t> </w:t>
      </w:r>
      <w:r>
        <w:rPr>
          <w:w w:val="80"/>
        </w:rPr>
        <w:t>PROGRAMADOS</w:t>
      </w:r>
      <w:r>
        <w:rPr>
          <w:spacing w:val="35"/>
          <w:w w:val="80"/>
        </w:rPr>
        <w:t> </w:t>
      </w:r>
      <w:r>
        <w:rPr>
          <w:w w:val="80"/>
        </w:rPr>
        <w:t>AMBULATORIAIS: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37" w:lineRule="auto" w:before="1"/>
        <w:ind w:left="182" w:firstLine="707"/>
      </w:pPr>
      <w:r>
        <w:rPr>
          <w:w w:val="85"/>
        </w:rPr>
        <w:t>De acordo</w:t>
      </w:r>
      <w:r>
        <w:rPr>
          <w:spacing w:val="1"/>
          <w:w w:val="85"/>
        </w:rPr>
        <w:t> </w:t>
      </w:r>
      <w:r>
        <w:rPr>
          <w:w w:val="85"/>
        </w:rPr>
        <w:t>com o</w:t>
      </w:r>
      <w:r>
        <w:rPr>
          <w:spacing w:val="1"/>
          <w:w w:val="85"/>
        </w:rPr>
        <w:t> </w:t>
      </w:r>
      <w:r>
        <w:rPr>
          <w:w w:val="85"/>
        </w:rPr>
        <w:t>Termo</w:t>
      </w:r>
      <w:r>
        <w:rPr>
          <w:spacing w:val="1"/>
          <w:w w:val="85"/>
        </w:rPr>
        <w:t> </w:t>
      </w:r>
      <w:r>
        <w:rPr>
          <w:w w:val="85"/>
        </w:rPr>
        <w:t>Aditivo</w:t>
      </w:r>
      <w:r>
        <w:rPr>
          <w:spacing w:val="1"/>
          <w:w w:val="85"/>
        </w:rPr>
        <w:t> </w:t>
      </w:r>
      <w:r>
        <w:rPr>
          <w:w w:val="85"/>
        </w:rPr>
        <w:t>ao</w:t>
      </w:r>
      <w:r>
        <w:rPr>
          <w:spacing w:val="3"/>
          <w:w w:val="85"/>
        </w:rPr>
        <w:t> </w:t>
      </w:r>
      <w:r>
        <w:rPr>
          <w:w w:val="85"/>
        </w:rPr>
        <w:t>Contrato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5"/>
        </w:rPr>
        <w:t>Gestão nº</w:t>
      </w:r>
      <w:r>
        <w:rPr>
          <w:spacing w:val="1"/>
          <w:w w:val="85"/>
        </w:rPr>
        <w:t> </w:t>
      </w:r>
      <w:r>
        <w:rPr>
          <w:w w:val="85"/>
        </w:rPr>
        <w:t>08/2021</w:t>
      </w:r>
      <w:r>
        <w:rPr>
          <w:spacing w:val="3"/>
          <w:w w:val="85"/>
        </w:rPr>
        <w:t> </w:t>
      </w:r>
      <w:r>
        <w:rPr>
          <w:w w:val="85"/>
        </w:rPr>
        <w:t>–</w:t>
      </w:r>
      <w:r>
        <w:rPr>
          <w:spacing w:val="-1"/>
          <w:w w:val="85"/>
        </w:rPr>
        <w:t> </w:t>
      </w:r>
      <w:r>
        <w:rPr>
          <w:w w:val="85"/>
        </w:rPr>
        <w:t>SES/GO,</w:t>
      </w:r>
      <w:r>
        <w:rPr>
          <w:spacing w:val="-1"/>
          <w:w w:val="85"/>
        </w:rPr>
        <w:t> </w:t>
      </w:r>
      <w:r>
        <w:rPr>
          <w:w w:val="85"/>
        </w:rPr>
        <w:t>a</w:t>
      </w:r>
      <w:r>
        <w:rPr>
          <w:spacing w:val="1"/>
          <w:w w:val="85"/>
        </w:rPr>
        <w:t> </w:t>
      </w:r>
      <w:r>
        <w:rPr>
          <w:w w:val="85"/>
        </w:rPr>
        <w:t>unidade</w:t>
      </w:r>
      <w:r>
        <w:rPr>
          <w:spacing w:val="-54"/>
          <w:w w:val="85"/>
        </w:rPr>
        <w:t> </w:t>
      </w:r>
      <w:r>
        <w:rPr>
          <w:w w:val="80"/>
        </w:rPr>
        <w:t>hospitalar</w:t>
      </w:r>
      <w:r>
        <w:rPr>
          <w:spacing w:val="3"/>
          <w:w w:val="80"/>
        </w:rPr>
        <w:t> </w:t>
      </w:r>
      <w:r>
        <w:rPr>
          <w:w w:val="80"/>
        </w:rPr>
        <w:t>deverá</w:t>
      </w:r>
      <w:r>
        <w:rPr>
          <w:spacing w:val="4"/>
          <w:w w:val="80"/>
        </w:rPr>
        <w:t> </w:t>
      </w:r>
      <w:r>
        <w:rPr>
          <w:w w:val="80"/>
        </w:rPr>
        <w:t>realizar</w:t>
      </w:r>
      <w:r>
        <w:rPr>
          <w:spacing w:val="4"/>
          <w:w w:val="80"/>
        </w:rPr>
        <w:t> </w:t>
      </w:r>
      <w:r>
        <w:rPr>
          <w:w w:val="80"/>
        </w:rPr>
        <w:t>100</w:t>
      </w:r>
      <w:r>
        <w:rPr>
          <w:spacing w:val="5"/>
          <w:w w:val="80"/>
        </w:rPr>
        <w:t> </w:t>
      </w:r>
      <w:r>
        <w:rPr>
          <w:w w:val="80"/>
        </w:rPr>
        <w:t>(cem)</w:t>
      </w:r>
      <w:r>
        <w:rPr>
          <w:spacing w:val="4"/>
          <w:w w:val="80"/>
        </w:rPr>
        <w:t> </w:t>
      </w:r>
      <w:r>
        <w:rPr>
          <w:w w:val="80"/>
        </w:rPr>
        <w:t>procedimentos</w:t>
      </w:r>
      <w:r>
        <w:rPr>
          <w:spacing w:val="3"/>
          <w:w w:val="80"/>
        </w:rPr>
        <w:t> </w:t>
      </w:r>
      <w:r>
        <w:rPr>
          <w:w w:val="80"/>
        </w:rPr>
        <w:t>programados</w:t>
      </w:r>
      <w:r>
        <w:rPr>
          <w:spacing w:val="3"/>
          <w:w w:val="80"/>
        </w:rPr>
        <w:t> </w:t>
      </w:r>
      <w:r>
        <w:rPr>
          <w:w w:val="80"/>
        </w:rPr>
        <w:t>ambulatoriais.</w:t>
      </w:r>
    </w:p>
    <w:p>
      <w:pPr>
        <w:pStyle w:val="BodyText"/>
        <w:ind w:left="182" w:firstLine="707"/>
      </w:pPr>
      <w:r>
        <w:rPr>
          <w:w w:val="85"/>
        </w:rPr>
        <w:t>No</w:t>
      </w:r>
      <w:r>
        <w:rPr>
          <w:spacing w:val="-3"/>
          <w:w w:val="85"/>
        </w:rPr>
        <w:t> </w:t>
      </w:r>
      <w:r>
        <w:rPr>
          <w:w w:val="85"/>
        </w:rPr>
        <w:t>mês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2"/>
          <w:w w:val="85"/>
        </w:rPr>
        <w:t> </w:t>
      </w:r>
      <w:r>
        <w:rPr>
          <w:w w:val="85"/>
        </w:rPr>
        <w:t>fevereiro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2"/>
          <w:w w:val="85"/>
        </w:rPr>
        <w:t> </w:t>
      </w:r>
      <w:r>
        <w:rPr>
          <w:w w:val="85"/>
        </w:rPr>
        <w:t>2022,</w:t>
      </w:r>
      <w:r>
        <w:rPr>
          <w:spacing w:val="-2"/>
          <w:w w:val="85"/>
        </w:rPr>
        <w:t> </w:t>
      </w:r>
      <w:r>
        <w:rPr>
          <w:w w:val="85"/>
        </w:rPr>
        <w:t>a</w:t>
      </w:r>
      <w:r>
        <w:rPr>
          <w:spacing w:val="-2"/>
          <w:w w:val="85"/>
        </w:rPr>
        <w:t> </w:t>
      </w:r>
      <w:r>
        <w:rPr>
          <w:w w:val="85"/>
        </w:rPr>
        <w:t>produção</w:t>
      </w:r>
      <w:r>
        <w:rPr>
          <w:spacing w:val="-2"/>
          <w:w w:val="85"/>
        </w:rPr>
        <w:t> </w:t>
      </w:r>
      <w:r>
        <w:rPr>
          <w:w w:val="85"/>
        </w:rPr>
        <w:t>foi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04</w:t>
      </w:r>
      <w:r>
        <w:rPr>
          <w:spacing w:val="-2"/>
          <w:w w:val="85"/>
        </w:rPr>
        <w:t> </w:t>
      </w:r>
      <w:r>
        <w:rPr>
          <w:w w:val="85"/>
        </w:rPr>
        <w:t>(quatro)</w:t>
      </w:r>
      <w:r>
        <w:rPr>
          <w:spacing w:val="-5"/>
          <w:w w:val="85"/>
        </w:rPr>
        <w:t> </w:t>
      </w:r>
      <w:r>
        <w:rPr>
          <w:w w:val="85"/>
        </w:rPr>
        <w:t>procedimentos</w:t>
      </w:r>
      <w:r>
        <w:rPr>
          <w:spacing w:val="-3"/>
          <w:w w:val="85"/>
        </w:rPr>
        <w:t> </w:t>
      </w:r>
      <w:r>
        <w:rPr>
          <w:w w:val="85"/>
        </w:rPr>
        <w:t>programados,</w:t>
      </w:r>
      <w:r>
        <w:rPr>
          <w:spacing w:val="-53"/>
          <w:w w:val="85"/>
        </w:rPr>
        <w:t> </w:t>
      </w:r>
      <w:r>
        <w:rPr>
          <w:w w:val="80"/>
        </w:rPr>
        <w:t>visto</w:t>
      </w:r>
      <w:r>
        <w:rPr>
          <w:spacing w:val="5"/>
          <w:w w:val="80"/>
        </w:rPr>
        <w:t> </w:t>
      </w:r>
      <w:r>
        <w:rPr>
          <w:w w:val="80"/>
        </w:rPr>
        <w:t>estar</w:t>
      </w:r>
      <w:r>
        <w:rPr>
          <w:spacing w:val="2"/>
          <w:w w:val="80"/>
        </w:rPr>
        <w:t> </w:t>
      </w:r>
      <w:r>
        <w:rPr>
          <w:w w:val="80"/>
        </w:rPr>
        <w:t>em</w:t>
      </w:r>
      <w:r>
        <w:rPr>
          <w:spacing w:val="4"/>
          <w:w w:val="80"/>
        </w:rPr>
        <w:t> </w:t>
      </w:r>
      <w:r>
        <w:rPr>
          <w:w w:val="80"/>
        </w:rPr>
        <w:t>fase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procedimentos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implantação</w:t>
      </w:r>
      <w:r>
        <w:rPr>
          <w:spacing w:val="3"/>
          <w:w w:val="80"/>
        </w:rPr>
        <w:t> </w:t>
      </w:r>
      <w:r>
        <w:rPr>
          <w:w w:val="80"/>
        </w:rPr>
        <w:t>e</w:t>
      </w:r>
      <w:r>
        <w:rPr>
          <w:spacing w:val="5"/>
          <w:w w:val="80"/>
        </w:rPr>
        <w:t> </w:t>
      </w:r>
      <w:r>
        <w:rPr>
          <w:w w:val="80"/>
        </w:rPr>
        <w:t>adequação</w:t>
      </w:r>
      <w:r>
        <w:rPr>
          <w:spacing w:val="6"/>
          <w:w w:val="80"/>
        </w:rPr>
        <w:t> </w:t>
      </w:r>
      <w:r>
        <w:rPr>
          <w:w w:val="80"/>
        </w:rPr>
        <w:t>dos</w:t>
      </w:r>
      <w:r>
        <w:rPr>
          <w:spacing w:val="4"/>
          <w:w w:val="80"/>
        </w:rPr>
        <w:t> </w:t>
      </w:r>
      <w:r>
        <w:rPr>
          <w:w w:val="80"/>
        </w:rPr>
        <w:t>novos</w:t>
      </w:r>
      <w:r>
        <w:rPr>
          <w:spacing w:val="4"/>
          <w:w w:val="80"/>
        </w:rPr>
        <w:t> </w:t>
      </w:r>
      <w:r>
        <w:rPr>
          <w:w w:val="80"/>
        </w:rPr>
        <w:t>serviços.</w:t>
      </w:r>
    </w:p>
    <w:p>
      <w:pPr>
        <w:spacing w:before="230" w:after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7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20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PROGRAMADOS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AMBULATORIAIS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0"/>
        <w:gridCol w:w="1057"/>
        <w:gridCol w:w="1057"/>
        <w:gridCol w:w="1328"/>
        <w:gridCol w:w="1186"/>
      </w:tblGrid>
      <w:tr>
        <w:trPr>
          <w:trHeight w:val="230" w:hRule="atLeast"/>
        </w:trPr>
        <w:tc>
          <w:tcPr>
            <w:tcW w:w="3700" w:type="dxa"/>
            <w:shd w:val="clear" w:color="auto" w:fill="92D05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  <w:shd w:val="clear" w:color="auto" w:fill="92D050"/>
          </w:tcPr>
          <w:p>
            <w:pPr>
              <w:pStyle w:val="TableParagraph"/>
              <w:spacing w:line="210" w:lineRule="exact"/>
              <w:ind w:left="149" w:right="12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META</w:t>
            </w:r>
          </w:p>
        </w:tc>
        <w:tc>
          <w:tcPr>
            <w:tcW w:w="1057" w:type="dxa"/>
            <w:shd w:val="clear" w:color="auto" w:fill="92D050"/>
          </w:tcPr>
          <w:p>
            <w:pPr>
              <w:pStyle w:val="TableParagraph"/>
              <w:spacing w:line="210" w:lineRule="exact"/>
              <w:ind w:left="149" w:right="13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JANEIRO</w:t>
            </w:r>
          </w:p>
        </w:tc>
        <w:tc>
          <w:tcPr>
            <w:tcW w:w="1328" w:type="dxa"/>
            <w:shd w:val="clear" w:color="auto" w:fill="92D050"/>
          </w:tcPr>
          <w:p>
            <w:pPr>
              <w:pStyle w:val="TableParagraph"/>
              <w:spacing w:line="210" w:lineRule="exact"/>
              <w:ind w:left="191" w:right="16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FEVEREIRO</w:t>
            </w:r>
          </w:p>
        </w:tc>
        <w:tc>
          <w:tcPr>
            <w:tcW w:w="1186" w:type="dxa"/>
            <w:shd w:val="clear" w:color="auto" w:fill="92D050"/>
          </w:tcPr>
          <w:p>
            <w:pPr>
              <w:pStyle w:val="TableParagraph"/>
              <w:spacing w:line="210" w:lineRule="exact"/>
              <w:ind w:left="25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ACUMULADO</w:t>
            </w:r>
          </w:p>
        </w:tc>
      </w:tr>
      <w:tr>
        <w:trPr>
          <w:trHeight w:val="230" w:hRule="atLeast"/>
        </w:trPr>
        <w:tc>
          <w:tcPr>
            <w:tcW w:w="3700" w:type="dxa"/>
          </w:tcPr>
          <w:p>
            <w:pPr>
              <w:pStyle w:val="TableParagraph"/>
              <w:spacing w:line="210" w:lineRule="exact"/>
              <w:ind w:left="31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PROCEDIMENTOS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PROGRAMADOS</w:t>
            </w:r>
          </w:p>
        </w:tc>
        <w:tc>
          <w:tcPr>
            <w:tcW w:w="1057" w:type="dxa"/>
          </w:tcPr>
          <w:p>
            <w:pPr>
              <w:pStyle w:val="TableParagraph"/>
              <w:spacing w:line="210" w:lineRule="exact"/>
              <w:ind w:left="147" w:right="13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100</w:t>
            </w:r>
          </w:p>
        </w:tc>
        <w:tc>
          <w:tcPr>
            <w:tcW w:w="1057" w:type="dxa"/>
          </w:tcPr>
          <w:p>
            <w:pPr>
              <w:pStyle w:val="TableParagraph"/>
              <w:spacing w:line="210" w:lineRule="exact"/>
              <w:ind w:left="20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0</w:t>
            </w:r>
          </w:p>
        </w:tc>
        <w:tc>
          <w:tcPr>
            <w:tcW w:w="1328" w:type="dxa"/>
          </w:tcPr>
          <w:p>
            <w:pPr>
              <w:pStyle w:val="TableParagraph"/>
              <w:spacing w:line="210" w:lineRule="exact"/>
              <w:ind w:left="33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1186" w:type="dxa"/>
          </w:tcPr>
          <w:p>
            <w:pPr>
              <w:pStyle w:val="TableParagraph"/>
              <w:spacing w:line="210" w:lineRule="exact"/>
              <w:ind w:left="19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3700" w:type="dxa"/>
            <w:shd w:val="clear" w:color="auto" w:fill="C9DBA6"/>
          </w:tcPr>
          <w:p>
            <w:pPr>
              <w:pStyle w:val="TableParagraph"/>
              <w:spacing w:line="210" w:lineRule="exact"/>
              <w:ind w:left="3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TOTAL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REALIZADO</w:t>
            </w:r>
          </w:p>
        </w:tc>
        <w:tc>
          <w:tcPr>
            <w:tcW w:w="1057" w:type="dxa"/>
            <w:shd w:val="clear" w:color="auto" w:fill="C9DB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  <w:shd w:val="clear" w:color="auto" w:fill="C9DBA6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-</w:t>
            </w:r>
          </w:p>
        </w:tc>
        <w:tc>
          <w:tcPr>
            <w:tcW w:w="1328" w:type="dxa"/>
            <w:shd w:val="clear" w:color="auto" w:fill="C9DBA6"/>
          </w:tcPr>
          <w:p>
            <w:pPr>
              <w:pStyle w:val="TableParagraph"/>
              <w:spacing w:line="210" w:lineRule="exact"/>
              <w:ind w:right="17"/>
              <w:jc w:val="center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4</w:t>
            </w:r>
          </w:p>
        </w:tc>
        <w:tc>
          <w:tcPr>
            <w:tcW w:w="1186" w:type="dxa"/>
            <w:shd w:val="clear" w:color="auto" w:fill="C9DBA6"/>
          </w:tcPr>
          <w:p>
            <w:pPr>
              <w:pStyle w:val="TableParagraph"/>
              <w:spacing w:line="210" w:lineRule="exact"/>
              <w:ind w:right="4"/>
              <w:jc w:val="center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3700" w:type="dxa"/>
            <w:shd w:val="clear" w:color="auto" w:fill="C9DBA6"/>
          </w:tcPr>
          <w:p>
            <w:pPr>
              <w:pStyle w:val="TableParagraph"/>
              <w:spacing w:line="210" w:lineRule="exact"/>
              <w:ind w:left="3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META</w:t>
            </w:r>
          </w:p>
        </w:tc>
        <w:tc>
          <w:tcPr>
            <w:tcW w:w="1057" w:type="dxa"/>
            <w:shd w:val="clear" w:color="auto" w:fill="C9DB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  <w:shd w:val="clear" w:color="auto" w:fill="C9DBA6"/>
          </w:tcPr>
          <w:p>
            <w:pPr>
              <w:pStyle w:val="TableParagraph"/>
              <w:spacing w:line="210" w:lineRule="exact"/>
              <w:ind w:left="124" w:right="13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100</w:t>
            </w:r>
          </w:p>
        </w:tc>
        <w:tc>
          <w:tcPr>
            <w:tcW w:w="1328" w:type="dxa"/>
            <w:shd w:val="clear" w:color="auto" w:fill="C9DBA6"/>
          </w:tcPr>
          <w:p>
            <w:pPr>
              <w:pStyle w:val="TableParagraph"/>
              <w:spacing w:line="210" w:lineRule="exact"/>
              <w:ind w:left="141" w:right="16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100</w:t>
            </w:r>
          </w:p>
        </w:tc>
        <w:tc>
          <w:tcPr>
            <w:tcW w:w="1186" w:type="dxa"/>
            <w:shd w:val="clear" w:color="auto" w:fill="C9DBA6"/>
          </w:tcPr>
          <w:p>
            <w:pPr>
              <w:pStyle w:val="TableParagraph"/>
              <w:spacing w:line="210" w:lineRule="exact"/>
              <w:ind w:left="25" w:right="3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200</w:t>
            </w:r>
          </w:p>
        </w:tc>
      </w:tr>
      <w:tr>
        <w:trPr>
          <w:trHeight w:val="230" w:hRule="atLeast"/>
        </w:trPr>
        <w:tc>
          <w:tcPr>
            <w:tcW w:w="3700" w:type="dxa"/>
            <w:shd w:val="clear" w:color="auto" w:fill="C9DBA6"/>
          </w:tcPr>
          <w:p>
            <w:pPr>
              <w:pStyle w:val="TableParagraph"/>
              <w:spacing w:line="210" w:lineRule="exact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REALIZADO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z w:val="19"/>
              </w:rPr>
              <w:t>(%)</w:t>
            </w:r>
          </w:p>
        </w:tc>
        <w:tc>
          <w:tcPr>
            <w:tcW w:w="1057" w:type="dxa"/>
            <w:shd w:val="clear" w:color="auto" w:fill="C9DBA6"/>
          </w:tcPr>
          <w:p>
            <w:pPr>
              <w:pStyle w:val="TableParagraph"/>
              <w:spacing w:line="210" w:lineRule="exact"/>
              <w:ind w:right="11"/>
              <w:jc w:val="center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%</w:t>
            </w:r>
          </w:p>
        </w:tc>
        <w:tc>
          <w:tcPr>
            <w:tcW w:w="1057" w:type="dxa"/>
            <w:shd w:val="clear" w:color="auto" w:fill="C9DBA6"/>
          </w:tcPr>
          <w:p>
            <w:pPr>
              <w:pStyle w:val="TableParagraph"/>
              <w:spacing w:line="210" w:lineRule="exact"/>
              <w:ind w:left="149" w:right="11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-,0</w:t>
            </w:r>
          </w:p>
        </w:tc>
        <w:tc>
          <w:tcPr>
            <w:tcW w:w="1328" w:type="dxa"/>
            <w:shd w:val="clear" w:color="auto" w:fill="C9DBA6"/>
          </w:tcPr>
          <w:p>
            <w:pPr>
              <w:pStyle w:val="TableParagraph"/>
              <w:spacing w:line="210" w:lineRule="exact"/>
              <w:ind w:left="162" w:right="16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4,0</w:t>
            </w:r>
          </w:p>
        </w:tc>
        <w:tc>
          <w:tcPr>
            <w:tcW w:w="1186" w:type="dxa"/>
            <w:shd w:val="clear" w:color="auto" w:fill="C9DBA6"/>
          </w:tcPr>
          <w:p>
            <w:pPr>
              <w:pStyle w:val="TableParagraph"/>
              <w:spacing w:line="210" w:lineRule="exact"/>
              <w:ind w:left="25" w:right="4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2,0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spacing w:before="0" w:after="2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7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9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PROGRAMADOS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AMBULATORIAIS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19pt;height:195.8pt;mso-position-horizontal-relative:char;mso-position-vertical-relative:line" coordorigin="0,0" coordsize="8380,3916">
            <v:shape style="position:absolute;left:955;top:759;width:6373;height:2568" type="#_x0000_t75" stroked="false">
              <v:imagedata r:id="rId14" o:title=""/>
            </v:shape>
            <v:rect style="position:absolute;left:7450;top:1704;width:85;height:85" filled="true" fillcolor="#39461d" stroked="false">
              <v:fill type="solid"/>
            </v:rect>
            <v:rect style="position:absolute;left:7450;top:2389;width:85;height:85" filled="true" fillcolor="#aec87a" stroked="false">
              <v:fill type="solid"/>
            </v:rect>
            <v:rect style="position:absolute;left:55;top:55;width:8269;height:3805" filled="false" stroked="true" strokeweight="5.553556pt" strokecolor="#edebe0">
              <v:stroke dashstyle="solid"/>
            </v:rect>
            <v:shape style="position:absolute;left:2112;top:157;width:5885;height:787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2627" w:right="0" w:hanging="2628"/>
                      <w:jc w:val="left"/>
                      <w:rPr>
                        <w:rFonts w:ascii="Arial"/>
                        <w:b/>
                        <w:sz w:val="27"/>
                      </w:rPr>
                    </w:pPr>
                    <w:r>
                      <w:rPr>
                        <w:rFonts w:ascii="Arial"/>
                        <w:b/>
                        <w:sz w:val="27"/>
                      </w:rPr>
                      <w:t>PROCEDIMENTOS PROGRAMADOS-</w:t>
                    </w:r>
                    <w:r>
                      <w:rPr>
                        <w:rFonts w:ascii="Arial"/>
                        <w:b/>
                        <w:spacing w:val="1"/>
                        <w:sz w:val="27"/>
                      </w:rPr>
                      <w:t> </w:t>
                    </w:r>
                    <w:r>
                      <w:rPr>
                        <w:rFonts w:ascii="Arial"/>
                        <w:b/>
                        <w:sz w:val="27"/>
                      </w:rPr>
                      <w:t>HERSO</w:t>
                    </w:r>
                    <w:r>
                      <w:rPr>
                        <w:rFonts w:ascii="Arial"/>
                        <w:b/>
                        <w:spacing w:val="1"/>
                        <w:sz w:val="27"/>
                      </w:rPr>
                      <w:t> </w:t>
                    </w:r>
                    <w:r>
                      <w:rPr>
                        <w:rFonts w:ascii="Arial"/>
                        <w:b/>
                        <w:sz w:val="27"/>
                      </w:rPr>
                      <w:t>2022</w:t>
                    </w:r>
                  </w:p>
                  <w:p>
                    <w:pPr>
                      <w:spacing w:line="165" w:lineRule="exact" w:before="0"/>
                      <w:ind w:left="3473" w:right="2131" w:firstLine="0"/>
                      <w:jc w:val="center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556;top:1069;width:255;height:700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200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line="181" w:lineRule="exact" w:before="1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150</w:t>
                    </w:r>
                  </w:p>
                </w:txbxContent>
              </v:textbox>
              <w10:wrap type="none"/>
            </v:shape>
            <v:shape style="position:absolute;left:7574;top:1675;width:392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1693;top:1879;width:255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3651;top:1879;width:255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56;top:2158;width:255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7574;top:2360;width:732;height:343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TOTAL</w:t>
                    </w:r>
                  </w:p>
                  <w:p>
                    <w:pPr>
                      <w:spacing w:line="181" w:lineRule="exact" w:before="5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634;top:2703;width:177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2331;top:2969;width:99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2"/>
                        <w:sz w:val="15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288;top:2925;width:99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2"/>
                        <w:sz w:val="15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245;top:2925;width:99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2"/>
                        <w:sz w:val="15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744;top:3248;width:68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2"/>
                        <w:sz w:val="1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679;top:3441;width:559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JANEIRO</w:t>
                    </w:r>
                  </w:p>
                </w:txbxContent>
              </v:textbox>
              <w10:wrap type="none"/>
            </v:shape>
            <v:shape style="position:absolute;left:3559;top:3441;width:713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5436;top:3441;width:874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pacing w:val="-1"/>
                        <w:w w:val="105"/>
                        <w:sz w:val="15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Heading3"/>
        <w:spacing w:before="99"/>
        <w:ind w:left="182"/>
      </w:pPr>
      <w:r>
        <w:rPr>
          <w:w w:val="80"/>
        </w:rPr>
        <w:t>5.4.</w:t>
      </w:r>
      <w:r>
        <w:rPr>
          <w:spacing w:val="12"/>
          <w:w w:val="80"/>
        </w:rPr>
        <w:t> </w:t>
      </w:r>
      <w:r>
        <w:rPr>
          <w:w w:val="80"/>
        </w:rPr>
        <w:t>SADT</w:t>
      </w:r>
      <w:r>
        <w:rPr>
          <w:spacing w:val="14"/>
          <w:w w:val="80"/>
        </w:rPr>
        <w:t> </w:t>
      </w:r>
      <w:r>
        <w:rPr>
          <w:w w:val="80"/>
        </w:rPr>
        <w:t>EXTERNO: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82" w:right="113" w:firstLine="707"/>
        <w:jc w:val="both"/>
      </w:pPr>
      <w:r>
        <w:rPr>
          <w:w w:val="85"/>
        </w:rPr>
        <w:t>De acordo com o Termo Aditivo ao Contrato de Gestão nº 08/2021 – SES/GO, a unidade</w:t>
      </w:r>
      <w:r>
        <w:rPr>
          <w:spacing w:val="-54"/>
          <w:w w:val="85"/>
        </w:rPr>
        <w:t> </w:t>
      </w:r>
      <w:r>
        <w:rPr>
          <w:w w:val="80"/>
        </w:rPr>
        <w:t>hospitalar deverá ofertar mensalmente para pacientes externos, 615 (seiscentos e quinze) exames,</w:t>
      </w:r>
      <w:r>
        <w:rPr>
          <w:spacing w:val="1"/>
          <w:w w:val="80"/>
        </w:rPr>
        <w:t> </w:t>
      </w:r>
      <w:r>
        <w:rPr>
          <w:w w:val="85"/>
        </w:rPr>
        <w:t>sendo 200 (duzentos) eletrocardiogramas, 200 (duzentos) Raio-X, 200 (duzentas) tomografia</w:t>
      </w:r>
      <w:r>
        <w:rPr>
          <w:spacing w:val="1"/>
          <w:w w:val="85"/>
        </w:rPr>
        <w:t> </w:t>
      </w:r>
      <w:r>
        <w:rPr>
          <w:w w:val="80"/>
        </w:rPr>
        <w:t>computadorizada</w:t>
      </w:r>
      <w:r>
        <w:rPr>
          <w:spacing w:val="6"/>
          <w:w w:val="80"/>
        </w:rPr>
        <w:t> </w:t>
      </w:r>
      <w:r>
        <w:rPr>
          <w:w w:val="80"/>
        </w:rPr>
        <w:t>e</w:t>
      </w:r>
      <w:r>
        <w:rPr>
          <w:spacing w:val="6"/>
          <w:w w:val="80"/>
        </w:rPr>
        <w:t> </w:t>
      </w:r>
      <w:r>
        <w:rPr>
          <w:w w:val="80"/>
        </w:rPr>
        <w:t>15</w:t>
      </w:r>
      <w:r>
        <w:rPr>
          <w:spacing w:val="4"/>
          <w:w w:val="80"/>
        </w:rPr>
        <w:t> </w:t>
      </w:r>
      <w:r>
        <w:rPr>
          <w:w w:val="80"/>
        </w:rPr>
        <w:t>(quinze)</w:t>
      </w:r>
      <w:r>
        <w:rPr>
          <w:spacing w:val="7"/>
          <w:w w:val="80"/>
        </w:rPr>
        <w:t> </w:t>
      </w:r>
      <w:r>
        <w:rPr>
          <w:w w:val="80"/>
        </w:rPr>
        <w:t>colangiopancreatografia</w:t>
      </w:r>
      <w:r>
        <w:rPr>
          <w:spacing w:val="5"/>
          <w:w w:val="80"/>
        </w:rPr>
        <w:t> </w:t>
      </w:r>
      <w:r>
        <w:rPr>
          <w:w w:val="80"/>
        </w:rPr>
        <w:t>retrógrada</w:t>
      </w:r>
      <w:r>
        <w:rPr>
          <w:spacing w:val="6"/>
          <w:w w:val="80"/>
        </w:rPr>
        <w:t> </w:t>
      </w:r>
      <w:r>
        <w:rPr>
          <w:w w:val="80"/>
        </w:rPr>
        <w:t>endoscópica</w:t>
      </w:r>
      <w:r>
        <w:rPr>
          <w:spacing w:val="16"/>
          <w:w w:val="80"/>
        </w:rPr>
        <w:t> </w:t>
      </w:r>
      <w:r>
        <w:rPr>
          <w:w w:val="80"/>
        </w:rPr>
        <w:t>–</w:t>
      </w:r>
      <w:r>
        <w:rPr>
          <w:spacing w:val="6"/>
          <w:w w:val="80"/>
        </w:rPr>
        <w:t> </w:t>
      </w:r>
      <w:r>
        <w:rPr>
          <w:w w:val="80"/>
        </w:rPr>
        <w:t>CPRE.</w:t>
      </w:r>
    </w:p>
    <w:p>
      <w:pPr>
        <w:pStyle w:val="BodyText"/>
        <w:ind w:left="182" w:right="112" w:firstLine="707"/>
        <w:jc w:val="both"/>
      </w:pPr>
      <w:r>
        <w:rPr>
          <w:w w:val="80"/>
        </w:rPr>
        <w:t>De acordo com recomendações de técnicos da Secretaria de Estado da Saúde de Goiás –</w:t>
      </w:r>
      <w:r>
        <w:rPr>
          <w:spacing w:val="1"/>
          <w:w w:val="80"/>
        </w:rPr>
        <w:t> </w:t>
      </w:r>
      <w:r>
        <w:rPr>
          <w:w w:val="85"/>
        </w:rPr>
        <w:t>SES/GO, para esta linha de contratação devem ser contabilizados apenas os exames que forem</w:t>
      </w:r>
      <w:r>
        <w:rPr>
          <w:spacing w:val="-54"/>
          <w:w w:val="85"/>
        </w:rPr>
        <w:t> </w:t>
      </w:r>
      <w:r>
        <w:rPr>
          <w:w w:val="80"/>
        </w:rPr>
        <w:t>encaminhados e regulados pela Central de Regulação, com isso a produção no mês de fevereiro de</w:t>
      </w:r>
      <w:r>
        <w:rPr>
          <w:spacing w:val="1"/>
          <w:w w:val="80"/>
        </w:rPr>
        <w:t> </w:t>
      </w:r>
      <w:r>
        <w:rPr>
          <w:w w:val="80"/>
        </w:rPr>
        <w:t>2022</w:t>
      </w:r>
      <w:r>
        <w:rPr>
          <w:spacing w:val="4"/>
          <w:w w:val="80"/>
        </w:rPr>
        <w:t> </w:t>
      </w:r>
      <w:r>
        <w:rPr>
          <w:w w:val="80"/>
        </w:rPr>
        <w:t>foi de</w:t>
      </w:r>
      <w:r>
        <w:rPr>
          <w:spacing w:val="2"/>
          <w:w w:val="80"/>
        </w:rPr>
        <w:t> </w:t>
      </w:r>
      <w:r>
        <w:rPr>
          <w:w w:val="80"/>
        </w:rPr>
        <w:t>10</w:t>
      </w:r>
      <w:r>
        <w:rPr>
          <w:spacing w:val="5"/>
          <w:w w:val="80"/>
        </w:rPr>
        <w:t> </w:t>
      </w:r>
      <w:r>
        <w:rPr>
          <w:w w:val="80"/>
        </w:rPr>
        <w:t>(dez)</w:t>
      </w:r>
      <w:r>
        <w:rPr>
          <w:spacing w:val="6"/>
          <w:w w:val="80"/>
        </w:rPr>
        <w:t> </w:t>
      </w:r>
      <w:r>
        <w:rPr>
          <w:w w:val="80"/>
        </w:rPr>
        <w:t>colangiopancreatografia</w:t>
      </w:r>
      <w:r>
        <w:rPr>
          <w:spacing w:val="2"/>
          <w:w w:val="80"/>
        </w:rPr>
        <w:t> </w:t>
      </w:r>
      <w:r>
        <w:rPr>
          <w:w w:val="80"/>
        </w:rPr>
        <w:t>retrógrada</w:t>
      </w:r>
      <w:r>
        <w:rPr>
          <w:spacing w:val="2"/>
          <w:w w:val="80"/>
        </w:rPr>
        <w:t> </w:t>
      </w:r>
      <w:r>
        <w:rPr>
          <w:w w:val="80"/>
        </w:rPr>
        <w:t>endoscópica</w:t>
      </w:r>
      <w:r>
        <w:rPr>
          <w:spacing w:val="8"/>
          <w:w w:val="80"/>
        </w:rPr>
        <w:t> </w:t>
      </w:r>
      <w:r>
        <w:rPr>
          <w:w w:val="80"/>
        </w:rPr>
        <w:t>–</w:t>
      </w:r>
      <w:r>
        <w:rPr>
          <w:spacing w:val="5"/>
          <w:w w:val="80"/>
        </w:rPr>
        <w:t> </w:t>
      </w:r>
      <w:r>
        <w:rPr>
          <w:w w:val="80"/>
        </w:rPr>
        <w:t>CPRE.</w:t>
      </w:r>
    </w:p>
    <w:p>
      <w:pPr>
        <w:pStyle w:val="BodyText"/>
        <w:ind w:left="182" w:right="109" w:firstLine="707"/>
        <w:jc w:val="both"/>
      </w:pPr>
      <w:r>
        <w:rPr>
          <w:w w:val="85"/>
        </w:rPr>
        <w:t>Esclarecemos que, o equipamento de tomografia computadorizada encontrava-se com</w:t>
      </w:r>
      <w:r>
        <w:rPr>
          <w:spacing w:val="1"/>
          <w:w w:val="85"/>
        </w:rPr>
        <w:t> </w:t>
      </w:r>
      <w:r>
        <w:rPr>
          <w:w w:val="80"/>
        </w:rPr>
        <w:t>defeito, em</w:t>
      </w:r>
      <w:r>
        <w:rPr>
          <w:spacing w:val="2"/>
          <w:w w:val="80"/>
        </w:rPr>
        <w:t> </w:t>
      </w:r>
      <w:r>
        <w:rPr>
          <w:w w:val="80"/>
        </w:rPr>
        <w:t>estado de</w:t>
      </w:r>
      <w:r>
        <w:rPr>
          <w:spacing w:val="3"/>
          <w:w w:val="80"/>
        </w:rPr>
        <w:t> </w:t>
      </w:r>
      <w:r>
        <w:rPr>
          <w:w w:val="80"/>
        </w:rPr>
        <w:t>manutenção.</w:t>
      </w:r>
      <w:r>
        <w:rPr>
          <w:spacing w:val="3"/>
          <w:w w:val="80"/>
        </w:rPr>
        <w:t> </w:t>
      </w:r>
      <w:r>
        <w:rPr>
          <w:w w:val="80"/>
        </w:rPr>
        <w:t>Fato</w:t>
      </w:r>
      <w:r>
        <w:rPr>
          <w:spacing w:val="4"/>
          <w:w w:val="80"/>
        </w:rPr>
        <w:t> </w:t>
      </w:r>
      <w:r>
        <w:rPr>
          <w:w w:val="80"/>
        </w:rPr>
        <w:t>relatado</w:t>
      </w:r>
      <w:r>
        <w:rPr>
          <w:spacing w:val="2"/>
          <w:w w:val="80"/>
        </w:rPr>
        <w:t> </w:t>
      </w:r>
      <w:r>
        <w:rPr>
          <w:w w:val="80"/>
        </w:rPr>
        <w:t>à</w:t>
      </w:r>
      <w:r>
        <w:rPr>
          <w:spacing w:val="2"/>
          <w:w w:val="80"/>
        </w:rPr>
        <w:t> </w:t>
      </w:r>
      <w:r>
        <w:rPr>
          <w:w w:val="80"/>
        </w:rPr>
        <w:t>SES/GO.</w:t>
      </w:r>
    </w:p>
    <w:p>
      <w:pPr>
        <w:spacing w:before="226" w:after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8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SADT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EXTERNO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6"/>
        <w:gridCol w:w="499"/>
        <w:gridCol w:w="499"/>
        <w:gridCol w:w="435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542"/>
      </w:tblGrid>
      <w:tr>
        <w:trPr>
          <w:trHeight w:val="175" w:hRule="atLeast"/>
        </w:trPr>
        <w:tc>
          <w:tcPr>
            <w:tcW w:w="3666" w:type="dxa"/>
            <w:shd w:val="clear" w:color="auto" w:fill="CCFFFF"/>
          </w:tcPr>
          <w:p>
            <w:pPr>
              <w:pStyle w:val="TableParagraph"/>
              <w:spacing w:line="146" w:lineRule="exact" w:before="9"/>
              <w:ind w:left="1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FF"/>
                <w:w w:val="60"/>
                <w:sz w:val="14"/>
              </w:rPr>
              <w:t>5.3.2</w:t>
            </w:r>
            <w:r>
              <w:rPr>
                <w:rFonts w:ascii="Arial"/>
                <w:b/>
                <w:color w:val="0000FF"/>
                <w:spacing w:val="-1"/>
                <w:w w:val="60"/>
                <w:sz w:val="14"/>
              </w:rPr>
              <w:t> </w:t>
            </w:r>
            <w:r>
              <w:rPr>
                <w:rFonts w:ascii="Arial"/>
                <w:b/>
                <w:color w:val="0000FF"/>
                <w:w w:val="60"/>
                <w:sz w:val="14"/>
              </w:rPr>
              <w:t>-</w:t>
            </w:r>
            <w:r>
              <w:rPr>
                <w:rFonts w:ascii="Arial"/>
                <w:b/>
                <w:color w:val="0000FF"/>
                <w:spacing w:val="-2"/>
                <w:w w:val="60"/>
                <w:sz w:val="14"/>
              </w:rPr>
              <w:t> </w:t>
            </w:r>
            <w:r>
              <w:rPr>
                <w:rFonts w:ascii="Arial"/>
                <w:b/>
                <w:color w:val="0000FF"/>
                <w:w w:val="60"/>
                <w:sz w:val="14"/>
              </w:rPr>
              <w:t>SADT Externo</w:t>
            </w:r>
          </w:p>
        </w:tc>
        <w:tc>
          <w:tcPr>
            <w:tcW w:w="499" w:type="dxa"/>
            <w:shd w:val="clear" w:color="auto" w:fill="CCFFFF"/>
          </w:tcPr>
          <w:p>
            <w:pPr>
              <w:pStyle w:val="TableParagraph"/>
              <w:spacing w:line="146" w:lineRule="exact" w:before="9"/>
              <w:ind w:lef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0"/>
                <w:sz w:val="14"/>
              </w:rPr>
              <w:t>JAN</w:t>
            </w:r>
          </w:p>
        </w:tc>
        <w:tc>
          <w:tcPr>
            <w:tcW w:w="499" w:type="dxa"/>
            <w:shd w:val="clear" w:color="auto" w:fill="CCFFFF"/>
          </w:tcPr>
          <w:p>
            <w:pPr>
              <w:pStyle w:val="TableParagraph"/>
              <w:spacing w:line="146" w:lineRule="exact" w:before="9"/>
              <w:ind w:right="15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0"/>
                <w:sz w:val="14"/>
              </w:rPr>
              <w:t>FEV</w:t>
            </w:r>
          </w:p>
        </w:tc>
        <w:tc>
          <w:tcPr>
            <w:tcW w:w="435" w:type="dxa"/>
            <w:shd w:val="clear" w:color="auto" w:fill="CCFFFF"/>
          </w:tcPr>
          <w:p>
            <w:pPr>
              <w:pStyle w:val="TableParagraph"/>
              <w:spacing w:line="146" w:lineRule="exact" w:before="9"/>
              <w:ind w:right="1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0"/>
                <w:sz w:val="14"/>
              </w:rPr>
              <w:t>MAR</w:t>
            </w:r>
          </w:p>
        </w:tc>
        <w:tc>
          <w:tcPr>
            <w:tcW w:w="349" w:type="dxa"/>
            <w:shd w:val="clear" w:color="auto" w:fill="CCFFFF"/>
          </w:tcPr>
          <w:p>
            <w:pPr>
              <w:pStyle w:val="TableParagraph"/>
              <w:spacing w:line="146" w:lineRule="exact" w:before="9"/>
              <w:ind w:left="39"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0"/>
                <w:sz w:val="14"/>
              </w:rPr>
              <w:t>ABR</w:t>
            </w:r>
          </w:p>
        </w:tc>
        <w:tc>
          <w:tcPr>
            <w:tcW w:w="349" w:type="dxa"/>
            <w:shd w:val="clear" w:color="auto" w:fill="CCFFFF"/>
          </w:tcPr>
          <w:p>
            <w:pPr>
              <w:pStyle w:val="TableParagraph"/>
              <w:spacing w:line="146" w:lineRule="exact" w:before="9"/>
              <w:ind w:left="9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0"/>
                <w:sz w:val="14"/>
              </w:rPr>
              <w:t>MAI</w:t>
            </w:r>
          </w:p>
        </w:tc>
        <w:tc>
          <w:tcPr>
            <w:tcW w:w="349" w:type="dxa"/>
            <w:shd w:val="clear" w:color="auto" w:fill="CCFFFF"/>
          </w:tcPr>
          <w:p>
            <w:pPr>
              <w:pStyle w:val="TableParagraph"/>
              <w:spacing w:line="146" w:lineRule="exact" w:before="9"/>
              <w:ind w:left="37"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0"/>
                <w:sz w:val="14"/>
              </w:rPr>
              <w:t>JUN</w:t>
            </w:r>
          </w:p>
        </w:tc>
        <w:tc>
          <w:tcPr>
            <w:tcW w:w="349" w:type="dxa"/>
            <w:shd w:val="clear" w:color="auto" w:fill="CCFFFF"/>
          </w:tcPr>
          <w:p>
            <w:pPr>
              <w:pStyle w:val="TableParagraph"/>
              <w:spacing w:line="146" w:lineRule="exact" w:before="9"/>
              <w:ind w:left="37"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0"/>
                <w:sz w:val="14"/>
              </w:rPr>
              <w:t>JUL</w:t>
            </w:r>
          </w:p>
        </w:tc>
        <w:tc>
          <w:tcPr>
            <w:tcW w:w="349" w:type="dxa"/>
            <w:shd w:val="clear" w:color="auto" w:fill="CCFFFF"/>
          </w:tcPr>
          <w:p>
            <w:pPr>
              <w:pStyle w:val="TableParagraph"/>
              <w:spacing w:line="146" w:lineRule="exact" w:before="9"/>
              <w:ind w:left="39"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0"/>
                <w:sz w:val="14"/>
              </w:rPr>
              <w:t>AGO</w:t>
            </w:r>
          </w:p>
        </w:tc>
        <w:tc>
          <w:tcPr>
            <w:tcW w:w="349" w:type="dxa"/>
            <w:shd w:val="clear" w:color="auto" w:fill="CCFFFF"/>
          </w:tcPr>
          <w:p>
            <w:pPr>
              <w:pStyle w:val="TableParagraph"/>
              <w:spacing w:line="146" w:lineRule="exact" w:before="9"/>
              <w:ind w:left="33"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0"/>
                <w:sz w:val="14"/>
              </w:rPr>
              <w:t>SET</w:t>
            </w:r>
          </w:p>
        </w:tc>
        <w:tc>
          <w:tcPr>
            <w:tcW w:w="349" w:type="dxa"/>
            <w:shd w:val="clear" w:color="auto" w:fill="CCFFFF"/>
          </w:tcPr>
          <w:p>
            <w:pPr>
              <w:pStyle w:val="TableParagraph"/>
              <w:spacing w:line="146" w:lineRule="exact" w:before="9"/>
              <w:ind w:left="31"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0"/>
                <w:sz w:val="14"/>
              </w:rPr>
              <w:t>OUT</w:t>
            </w:r>
          </w:p>
        </w:tc>
        <w:tc>
          <w:tcPr>
            <w:tcW w:w="349" w:type="dxa"/>
            <w:shd w:val="clear" w:color="auto" w:fill="CCFFFF"/>
          </w:tcPr>
          <w:p>
            <w:pPr>
              <w:pStyle w:val="TableParagraph"/>
              <w:spacing w:line="146" w:lineRule="exact" w:before="9"/>
              <w:ind w:left="7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0"/>
                <w:sz w:val="14"/>
              </w:rPr>
              <w:t>NOV</w:t>
            </w:r>
          </w:p>
        </w:tc>
        <w:tc>
          <w:tcPr>
            <w:tcW w:w="349" w:type="dxa"/>
            <w:shd w:val="clear" w:color="auto" w:fill="CCFFFF"/>
          </w:tcPr>
          <w:p>
            <w:pPr>
              <w:pStyle w:val="TableParagraph"/>
              <w:spacing w:line="146" w:lineRule="exact" w:before="9"/>
              <w:ind w:left="33"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0"/>
                <w:sz w:val="14"/>
              </w:rPr>
              <w:t>DEZ</w:t>
            </w:r>
          </w:p>
        </w:tc>
        <w:tc>
          <w:tcPr>
            <w:tcW w:w="542" w:type="dxa"/>
            <w:shd w:val="clear" w:color="auto" w:fill="CCFFFF"/>
          </w:tcPr>
          <w:p>
            <w:pPr>
              <w:pStyle w:val="TableParagraph"/>
              <w:spacing w:line="146" w:lineRule="exact" w:before="9"/>
              <w:ind w:right="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65"/>
                <w:sz w:val="14"/>
              </w:rPr>
              <w:t>Acumulado</w:t>
            </w:r>
          </w:p>
        </w:tc>
      </w:tr>
      <w:tr>
        <w:trPr>
          <w:trHeight w:val="176" w:hRule="atLeast"/>
        </w:trPr>
        <w:tc>
          <w:tcPr>
            <w:tcW w:w="3666" w:type="dxa"/>
          </w:tcPr>
          <w:p>
            <w:pPr>
              <w:pStyle w:val="TableParagraph"/>
              <w:spacing w:line="146" w:lineRule="exact" w:before="10"/>
              <w:ind w:left="16"/>
              <w:rPr>
                <w:rFonts w:ascii="Arial MT"/>
                <w:sz w:val="14"/>
              </w:rPr>
            </w:pPr>
            <w:r>
              <w:rPr>
                <w:rFonts w:ascii="Arial MT"/>
                <w:w w:val="70"/>
                <w:sz w:val="14"/>
              </w:rPr>
              <w:t>Radiologia</w:t>
            </w:r>
          </w:p>
        </w:tc>
        <w:tc>
          <w:tcPr>
            <w:tcW w:w="499" w:type="dxa"/>
            <w:shd w:val="clear" w:color="auto" w:fill="BEBEBE"/>
          </w:tcPr>
          <w:p>
            <w:pPr>
              <w:pStyle w:val="TableParagraph"/>
              <w:spacing w:line="146" w:lineRule="exact" w:before="10"/>
              <w:ind w:left="2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61"/>
                <w:sz w:val="14"/>
              </w:rPr>
              <w:t>-</w:t>
            </w:r>
          </w:p>
        </w:tc>
        <w:tc>
          <w:tcPr>
            <w:tcW w:w="499" w:type="dxa"/>
          </w:tcPr>
          <w:p>
            <w:pPr>
              <w:pStyle w:val="TableParagraph"/>
              <w:spacing w:line="146" w:lineRule="exact" w:before="10"/>
              <w:ind w:right="217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61"/>
                <w:sz w:val="14"/>
              </w:rPr>
              <w:t>-</w:t>
            </w:r>
          </w:p>
        </w:tc>
        <w:tc>
          <w:tcPr>
            <w:tcW w:w="435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CCFFFF"/>
          </w:tcPr>
          <w:p>
            <w:pPr>
              <w:pStyle w:val="TableParagraph"/>
              <w:spacing w:line="146" w:lineRule="exact" w:before="10"/>
              <w:ind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61"/>
                <w:sz w:val="14"/>
              </w:rPr>
              <w:t>0</w:t>
            </w:r>
          </w:p>
        </w:tc>
      </w:tr>
      <w:tr>
        <w:trPr>
          <w:trHeight w:val="176" w:hRule="atLeast"/>
        </w:trPr>
        <w:tc>
          <w:tcPr>
            <w:tcW w:w="3666" w:type="dxa"/>
          </w:tcPr>
          <w:p>
            <w:pPr>
              <w:pStyle w:val="TableParagraph"/>
              <w:spacing w:line="146" w:lineRule="exact" w:before="10"/>
              <w:ind w:left="16"/>
              <w:rPr>
                <w:rFonts w:ascii="Arial MT"/>
                <w:sz w:val="14"/>
              </w:rPr>
            </w:pPr>
            <w:r>
              <w:rPr>
                <w:rFonts w:ascii="Arial MT"/>
                <w:w w:val="70"/>
                <w:sz w:val="14"/>
              </w:rPr>
              <w:t>Eletrocardiografia</w:t>
            </w:r>
          </w:p>
        </w:tc>
        <w:tc>
          <w:tcPr>
            <w:tcW w:w="499" w:type="dxa"/>
            <w:shd w:val="clear" w:color="auto" w:fill="BEBEBE"/>
          </w:tcPr>
          <w:p>
            <w:pPr>
              <w:pStyle w:val="TableParagraph"/>
              <w:spacing w:line="146" w:lineRule="exact" w:before="10"/>
              <w:ind w:left="2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61"/>
                <w:sz w:val="14"/>
              </w:rPr>
              <w:t>-</w:t>
            </w:r>
          </w:p>
        </w:tc>
        <w:tc>
          <w:tcPr>
            <w:tcW w:w="499" w:type="dxa"/>
          </w:tcPr>
          <w:p>
            <w:pPr>
              <w:pStyle w:val="TableParagraph"/>
              <w:spacing w:line="146" w:lineRule="exact" w:before="10"/>
              <w:ind w:right="217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61"/>
                <w:sz w:val="14"/>
              </w:rPr>
              <w:t>-</w:t>
            </w:r>
          </w:p>
        </w:tc>
        <w:tc>
          <w:tcPr>
            <w:tcW w:w="435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CCFFFF"/>
          </w:tcPr>
          <w:p>
            <w:pPr>
              <w:pStyle w:val="TableParagraph"/>
              <w:spacing w:line="146" w:lineRule="exact" w:before="10"/>
              <w:ind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61"/>
                <w:sz w:val="14"/>
              </w:rPr>
              <w:t>0</w:t>
            </w:r>
          </w:p>
        </w:tc>
      </w:tr>
      <w:tr>
        <w:trPr>
          <w:trHeight w:val="176" w:hRule="atLeast"/>
        </w:trPr>
        <w:tc>
          <w:tcPr>
            <w:tcW w:w="3666" w:type="dxa"/>
          </w:tcPr>
          <w:p>
            <w:pPr>
              <w:pStyle w:val="TableParagraph"/>
              <w:spacing w:line="146" w:lineRule="exact" w:before="10"/>
              <w:ind w:left="16"/>
              <w:rPr>
                <w:rFonts w:ascii="Arial MT"/>
                <w:sz w:val="14"/>
              </w:rPr>
            </w:pPr>
            <w:r>
              <w:rPr>
                <w:rFonts w:ascii="Arial MT"/>
                <w:w w:val="70"/>
                <w:sz w:val="14"/>
              </w:rPr>
              <w:t>Tomografia</w:t>
            </w:r>
          </w:p>
        </w:tc>
        <w:tc>
          <w:tcPr>
            <w:tcW w:w="499" w:type="dxa"/>
            <w:shd w:val="clear" w:color="auto" w:fill="BEBEBE"/>
          </w:tcPr>
          <w:p>
            <w:pPr>
              <w:pStyle w:val="TableParagraph"/>
              <w:spacing w:line="146" w:lineRule="exact" w:before="10"/>
              <w:ind w:left="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70"/>
                <w:sz w:val="14"/>
              </w:rPr>
              <w:t>12</w:t>
            </w:r>
          </w:p>
        </w:tc>
        <w:tc>
          <w:tcPr>
            <w:tcW w:w="499" w:type="dxa"/>
          </w:tcPr>
          <w:p>
            <w:pPr>
              <w:pStyle w:val="TableParagraph"/>
              <w:spacing w:line="146" w:lineRule="exact" w:before="10"/>
              <w:ind w:right="217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61"/>
                <w:sz w:val="14"/>
              </w:rPr>
              <w:t>-</w:t>
            </w:r>
          </w:p>
        </w:tc>
        <w:tc>
          <w:tcPr>
            <w:tcW w:w="435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CCFFFF"/>
          </w:tcPr>
          <w:p>
            <w:pPr>
              <w:pStyle w:val="TableParagraph"/>
              <w:spacing w:line="146" w:lineRule="exact" w:before="10"/>
              <w:ind w:right="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0"/>
                <w:sz w:val="14"/>
              </w:rPr>
              <w:t>12</w:t>
            </w:r>
          </w:p>
        </w:tc>
      </w:tr>
      <w:tr>
        <w:trPr>
          <w:trHeight w:val="176" w:hRule="atLeast"/>
        </w:trPr>
        <w:tc>
          <w:tcPr>
            <w:tcW w:w="3666" w:type="dxa"/>
          </w:tcPr>
          <w:p>
            <w:pPr>
              <w:pStyle w:val="TableParagraph"/>
              <w:spacing w:line="146" w:lineRule="exact" w:before="10"/>
              <w:ind w:left="16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w w:val="60"/>
                <w:sz w:val="14"/>
              </w:rPr>
              <w:t>Colangiopancreatografia retrograda</w:t>
            </w:r>
            <w:r>
              <w:rPr>
                <w:rFonts w:ascii="Arial MT" w:hAnsi="Arial MT"/>
                <w:spacing w:val="1"/>
                <w:w w:val="60"/>
                <w:sz w:val="14"/>
              </w:rPr>
              <w:t> </w:t>
            </w:r>
            <w:r>
              <w:rPr>
                <w:rFonts w:ascii="Arial MT" w:hAnsi="Arial MT"/>
                <w:w w:val="60"/>
                <w:sz w:val="14"/>
              </w:rPr>
              <w:t>endoscópica</w:t>
            </w:r>
            <w:r>
              <w:rPr>
                <w:rFonts w:ascii="Arial MT" w:hAnsi="Arial MT"/>
                <w:spacing w:val="1"/>
                <w:w w:val="60"/>
                <w:sz w:val="14"/>
              </w:rPr>
              <w:t> </w:t>
            </w:r>
            <w:r>
              <w:rPr>
                <w:rFonts w:ascii="Arial MT" w:hAnsi="Arial MT"/>
                <w:w w:val="60"/>
                <w:sz w:val="14"/>
              </w:rPr>
              <w:t>-</w:t>
            </w:r>
            <w:r>
              <w:rPr>
                <w:rFonts w:ascii="Arial MT" w:hAnsi="Arial MT"/>
                <w:spacing w:val="-2"/>
                <w:w w:val="60"/>
                <w:sz w:val="14"/>
              </w:rPr>
              <w:t> </w:t>
            </w:r>
            <w:r>
              <w:rPr>
                <w:rFonts w:ascii="Arial MT" w:hAnsi="Arial MT"/>
                <w:w w:val="60"/>
                <w:sz w:val="14"/>
              </w:rPr>
              <w:t>CPRE</w:t>
            </w:r>
          </w:p>
        </w:tc>
        <w:tc>
          <w:tcPr>
            <w:tcW w:w="499" w:type="dxa"/>
            <w:shd w:val="clear" w:color="auto" w:fill="BEBEBE"/>
          </w:tcPr>
          <w:p>
            <w:pPr>
              <w:pStyle w:val="TableParagraph"/>
              <w:spacing w:line="146" w:lineRule="exact" w:before="1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61"/>
                <w:sz w:val="14"/>
              </w:rPr>
              <w:t>4</w:t>
            </w:r>
          </w:p>
        </w:tc>
        <w:tc>
          <w:tcPr>
            <w:tcW w:w="499" w:type="dxa"/>
          </w:tcPr>
          <w:p>
            <w:pPr>
              <w:pStyle w:val="TableParagraph"/>
              <w:spacing w:line="146" w:lineRule="exact" w:before="10"/>
              <w:ind w:right="192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70"/>
                <w:sz w:val="14"/>
              </w:rPr>
              <w:t>10</w:t>
            </w:r>
          </w:p>
        </w:tc>
        <w:tc>
          <w:tcPr>
            <w:tcW w:w="435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shd w:val="clear" w:color="auto" w:fill="CCFFFF"/>
          </w:tcPr>
          <w:p>
            <w:pPr>
              <w:pStyle w:val="TableParagraph"/>
              <w:spacing w:line="146" w:lineRule="exact" w:before="10"/>
              <w:ind w:right="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0"/>
                <w:sz w:val="14"/>
              </w:rPr>
              <w:t>14</w:t>
            </w:r>
          </w:p>
        </w:tc>
      </w:tr>
      <w:tr>
        <w:trPr>
          <w:trHeight w:val="176" w:hRule="atLeast"/>
        </w:trPr>
        <w:tc>
          <w:tcPr>
            <w:tcW w:w="3666" w:type="dxa"/>
            <w:shd w:val="clear" w:color="auto" w:fill="BEBEBE"/>
          </w:tcPr>
          <w:p>
            <w:pPr>
              <w:pStyle w:val="TableParagraph"/>
              <w:spacing w:line="146" w:lineRule="exact" w:before="10"/>
              <w:ind w:left="1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0"/>
                <w:sz w:val="14"/>
              </w:rPr>
              <w:t>Total</w:t>
            </w:r>
          </w:p>
        </w:tc>
        <w:tc>
          <w:tcPr>
            <w:tcW w:w="499" w:type="dxa"/>
            <w:shd w:val="clear" w:color="auto" w:fill="BEBEBE"/>
          </w:tcPr>
          <w:p>
            <w:pPr>
              <w:pStyle w:val="TableParagraph"/>
              <w:spacing w:line="146" w:lineRule="exact" w:before="10"/>
              <w:ind w:left="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0"/>
                <w:sz w:val="14"/>
              </w:rPr>
              <w:t>16</w:t>
            </w:r>
          </w:p>
        </w:tc>
        <w:tc>
          <w:tcPr>
            <w:tcW w:w="499" w:type="dxa"/>
            <w:shd w:val="clear" w:color="auto" w:fill="BEBEBE"/>
          </w:tcPr>
          <w:p>
            <w:pPr>
              <w:pStyle w:val="TableParagraph"/>
              <w:spacing w:line="146" w:lineRule="exact" w:before="10"/>
              <w:ind w:right="19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0"/>
                <w:sz w:val="14"/>
              </w:rPr>
              <w:t>10</w:t>
            </w:r>
          </w:p>
        </w:tc>
        <w:tc>
          <w:tcPr>
            <w:tcW w:w="435" w:type="dxa"/>
            <w:shd w:val="clear" w:color="auto" w:fill="BEBEBE"/>
          </w:tcPr>
          <w:p>
            <w:pPr>
              <w:pStyle w:val="TableParagraph"/>
              <w:spacing w:line="146" w:lineRule="exact" w:before="10"/>
              <w:ind w:right="18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61"/>
                <w:sz w:val="14"/>
              </w:rPr>
              <w:t>0</w:t>
            </w:r>
          </w:p>
        </w:tc>
        <w:tc>
          <w:tcPr>
            <w:tcW w:w="349" w:type="dxa"/>
            <w:shd w:val="clear" w:color="auto" w:fill="BEBEBE"/>
          </w:tcPr>
          <w:p>
            <w:pPr>
              <w:pStyle w:val="TableParagraph"/>
              <w:spacing w:line="146" w:lineRule="exact" w:before="10"/>
              <w:ind w:left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61"/>
                <w:sz w:val="14"/>
              </w:rPr>
              <w:t>0</w:t>
            </w:r>
          </w:p>
        </w:tc>
        <w:tc>
          <w:tcPr>
            <w:tcW w:w="349" w:type="dxa"/>
            <w:shd w:val="clear" w:color="auto" w:fill="BEBEBE"/>
          </w:tcPr>
          <w:p>
            <w:pPr>
              <w:pStyle w:val="TableParagraph"/>
              <w:spacing w:line="146" w:lineRule="exact" w:before="10"/>
              <w:ind w:left="14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61"/>
                <w:sz w:val="14"/>
              </w:rPr>
              <w:t>0</w:t>
            </w:r>
          </w:p>
        </w:tc>
        <w:tc>
          <w:tcPr>
            <w:tcW w:w="349" w:type="dxa"/>
            <w:shd w:val="clear" w:color="auto" w:fill="BEBEBE"/>
          </w:tcPr>
          <w:p>
            <w:pPr>
              <w:pStyle w:val="TableParagraph"/>
              <w:spacing w:line="146" w:lineRule="exact" w:before="10"/>
              <w:ind w:lef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61"/>
                <w:sz w:val="14"/>
              </w:rPr>
              <w:t>0</w:t>
            </w:r>
          </w:p>
        </w:tc>
        <w:tc>
          <w:tcPr>
            <w:tcW w:w="349" w:type="dxa"/>
            <w:shd w:val="clear" w:color="auto" w:fill="BEBEBE"/>
          </w:tcPr>
          <w:p>
            <w:pPr>
              <w:pStyle w:val="TableParagraph"/>
              <w:spacing w:line="146" w:lineRule="exact" w:before="10"/>
              <w:ind w:lef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61"/>
                <w:sz w:val="14"/>
              </w:rPr>
              <w:t>0</w:t>
            </w:r>
          </w:p>
        </w:tc>
        <w:tc>
          <w:tcPr>
            <w:tcW w:w="349" w:type="dxa"/>
            <w:shd w:val="clear" w:color="auto" w:fill="BEBEBE"/>
          </w:tcPr>
          <w:p>
            <w:pPr>
              <w:pStyle w:val="TableParagraph"/>
              <w:spacing w:line="146" w:lineRule="exact" w:before="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61"/>
                <w:sz w:val="14"/>
              </w:rPr>
              <w:t>0</w:t>
            </w:r>
          </w:p>
        </w:tc>
        <w:tc>
          <w:tcPr>
            <w:tcW w:w="349" w:type="dxa"/>
            <w:shd w:val="clear" w:color="auto" w:fill="BEBEBE"/>
          </w:tcPr>
          <w:p>
            <w:pPr>
              <w:pStyle w:val="TableParagraph"/>
              <w:spacing w:line="146" w:lineRule="exact" w:before="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61"/>
                <w:sz w:val="14"/>
              </w:rPr>
              <w:t>0</w:t>
            </w:r>
          </w:p>
        </w:tc>
        <w:tc>
          <w:tcPr>
            <w:tcW w:w="349" w:type="dxa"/>
            <w:shd w:val="clear" w:color="auto" w:fill="BEBEBE"/>
          </w:tcPr>
          <w:p>
            <w:pPr>
              <w:pStyle w:val="TableParagraph"/>
              <w:spacing w:line="146" w:lineRule="exact" w:before="10"/>
              <w:ind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61"/>
                <w:sz w:val="14"/>
              </w:rPr>
              <w:t>0</w:t>
            </w:r>
          </w:p>
        </w:tc>
        <w:tc>
          <w:tcPr>
            <w:tcW w:w="349" w:type="dxa"/>
            <w:shd w:val="clear" w:color="auto" w:fill="BEBEBE"/>
          </w:tcPr>
          <w:p>
            <w:pPr>
              <w:pStyle w:val="TableParagraph"/>
              <w:spacing w:line="146" w:lineRule="exact" w:before="10"/>
              <w:ind w:left="1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61"/>
                <w:sz w:val="14"/>
              </w:rPr>
              <w:t>0</w:t>
            </w:r>
          </w:p>
        </w:tc>
        <w:tc>
          <w:tcPr>
            <w:tcW w:w="349" w:type="dxa"/>
            <w:shd w:val="clear" w:color="auto" w:fill="BEBEBE"/>
          </w:tcPr>
          <w:p>
            <w:pPr>
              <w:pStyle w:val="TableParagraph"/>
              <w:spacing w:line="146" w:lineRule="exact" w:before="10"/>
              <w:ind w:righ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61"/>
                <w:sz w:val="14"/>
              </w:rPr>
              <w:t>0</w:t>
            </w:r>
          </w:p>
        </w:tc>
        <w:tc>
          <w:tcPr>
            <w:tcW w:w="542" w:type="dxa"/>
            <w:shd w:val="clear" w:color="auto" w:fill="CCFFFF"/>
          </w:tcPr>
          <w:p>
            <w:pPr>
              <w:pStyle w:val="TableParagraph"/>
              <w:spacing w:line="146" w:lineRule="exact" w:before="10"/>
              <w:ind w:right="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0"/>
                <w:sz w:val="14"/>
              </w:rPr>
              <w:t>26</w:t>
            </w:r>
          </w:p>
        </w:tc>
      </w:tr>
    </w:tbl>
    <w:p>
      <w:pPr>
        <w:spacing w:before="9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numPr>
          <w:ilvl w:val="0"/>
          <w:numId w:val="1"/>
        </w:numPr>
        <w:tabs>
          <w:tab w:pos="466" w:val="left" w:leader="none"/>
        </w:tabs>
        <w:spacing w:line="240" w:lineRule="auto" w:before="0" w:after="0"/>
        <w:ind w:left="465" w:right="0" w:hanging="361"/>
        <w:jc w:val="left"/>
      </w:pPr>
      <w:r>
        <w:rPr>
          <w:w w:val="80"/>
          <w:u w:val="thick"/>
        </w:rPr>
        <w:t>INDICADORES</w:t>
      </w:r>
      <w:r>
        <w:rPr>
          <w:spacing w:val="23"/>
          <w:w w:val="80"/>
          <w:u w:val="thick"/>
        </w:rPr>
        <w:t> </w:t>
      </w:r>
      <w:r>
        <w:rPr>
          <w:w w:val="80"/>
          <w:u w:val="thick"/>
        </w:rPr>
        <w:t>DE</w:t>
      </w:r>
      <w:r>
        <w:rPr>
          <w:spacing w:val="27"/>
          <w:w w:val="80"/>
          <w:u w:val="thick"/>
        </w:rPr>
        <w:t> </w:t>
      </w:r>
      <w:r>
        <w:rPr>
          <w:w w:val="80"/>
          <w:u w:val="thick"/>
        </w:rPr>
        <w:t>DESEMPENHO:</w:t>
      </w: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spacing w:line="254" w:lineRule="auto" w:before="99"/>
        <w:ind w:left="182" w:right="110" w:firstLine="707"/>
        <w:jc w:val="both"/>
        <w:rPr>
          <w:rFonts w:ascii="Arial" w:hAnsi="Arial"/>
          <w:i/>
        </w:rPr>
      </w:pPr>
      <w:r>
        <w:rPr>
          <w:w w:val="80"/>
        </w:rPr>
        <w:t>A meta para os Indicadores de Desempenho, prevista em Aditivo ao Contrato de Gestão, é o</w:t>
      </w:r>
      <w:r>
        <w:rPr>
          <w:spacing w:val="1"/>
          <w:w w:val="80"/>
        </w:rPr>
        <w:t> </w:t>
      </w:r>
      <w:r>
        <w:rPr>
          <w:w w:val="80"/>
        </w:rPr>
        <w:t>envio dos diversos relatórios até o dia 10 do mês subsequente. Alguns indicadores também implicam</w:t>
      </w:r>
      <w:r>
        <w:rPr>
          <w:spacing w:val="1"/>
          <w:w w:val="80"/>
        </w:rPr>
        <w:t> </w:t>
      </w:r>
      <w:r>
        <w:rPr>
          <w:w w:val="85"/>
        </w:rPr>
        <w:t>no atendimento dos padrões de referência citados no Contrato de Gestão nº 08/2021 – SES/GO,</w:t>
      </w:r>
      <w:r>
        <w:rPr>
          <w:spacing w:val="-54"/>
          <w:w w:val="85"/>
        </w:rPr>
        <w:t> </w:t>
      </w:r>
      <w:r>
        <w:rPr>
          <w:w w:val="80"/>
        </w:rPr>
        <w:t>como por exemplo, para o controle de infecções relacionadas à Assistência à Saúde (IRAS), que tem</w:t>
      </w:r>
      <w:r>
        <w:rPr>
          <w:spacing w:val="1"/>
          <w:w w:val="80"/>
        </w:rPr>
        <w:t> </w:t>
      </w:r>
      <w:r>
        <w:rPr>
          <w:w w:val="85"/>
        </w:rPr>
        <w:t>como base os critérios estabelecidos pelo </w:t>
      </w:r>
      <w:r>
        <w:rPr>
          <w:rFonts w:ascii="Arial" w:hAnsi="Arial"/>
          <w:i/>
          <w:w w:val="85"/>
        </w:rPr>
        <w:t>National Nosocomial Infection Surveillance System</w:t>
      </w:r>
      <w:r>
        <w:rPr>
          <w:rFonts w:ascii="Arial" w:hAnsi="Arial"/>
          <w:i/>
          <w:spacing w:val="1"/>
          <w:w w:val="85"/>
        </w:rPr>
        <w:t> </w:t>
      </w:r>
      <w:r>
        <w:rPr>
          <w:rFonts w:ascii="Arial" w:hAnsi="Arial"/>
          <w:i/>
          <w:w w:val="90"/>
        </w:rPr>
        <w:t>(NNISS).</w:t>
      </w:r>
    </w:p>
    <w:p>
      <w:pPr>
        <w:pStyle w:val="BodyText"/>
        <w:rPr>
          <w:rFonts w:ascii="Arial"/>
          <w:i/>
          <w:sz w:val="28"/>
        </w:rPr>
      </w:pPr>
    </w:p>
    <w:p>
      <w:pPr>
        <w:pStyle w:val="Heading3"/>
        <w:spacing w:before="234"/>
        <w:ind w:left="182"/>
      </w:pPr>
      <w:r>
        <w:rPr>
          <w:w w:val="80"/>
        </w:rPr>
        <w:t>6.1</w:t>
      </w:r>
      <w:r>
        <w:rPr>
          <w:spacing w:val="17"/>
          <w:w w:val="80"/>
        </w:rPr>
        <w:t> </w:t>
      </w:r>
      <w:r>
        <w:rPr>
          <w:w w:val="80"/>
        </w:rPr>
        <w:t>TAXA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OCUPAÇÃO</w:t>
      </w:r>
      <w:r>
        <w:rPr>
          <w:spacing w:val="18"/>
          <w:w w:val="80"/>
        </w:rPr>
        <w:t> </w:t>
      </w:r>
      <w:r>
        <w:rPr>
          <w:w w:val="80"/>
        </w:rPr>
        <w:t>HOSPITALAR:</w:t>
      </w:r>
    </w:p>
    <w:p>
      <w:pPr>
        <w:pStyle w:val="BodyText"/>
        <w:spacing w:line="256" w:lineRule="auto"/>
        <w:ind w:left="182" w:firstLine="707"/>
      </w:pPr>
      <w:r>
        <w:rPr>
          <w:w w:val="85"/>
        </w:rPr>
        <w:t>De</w:t>
      </w:r>
      <w:r>
        <w:rPr>
          <w:spacing w:val="7"/>
          <w:w w:val="85"/>
        </w:rPr>
        <w:t> </w:t>
      </w:r>
      <w:r>
        <w:rPr>
          <w:w w:val="85"/>
        </w:rPr>
        <w:t>acordo</w:t>
      </w:r>
      <w:r>
        <w:rPr>
          <w:spacing w:val="7"/>
          <w:w w:val="85"/>
        </w:rPr>
        <w:t> </w:t>
      </w:r>
      <w:r>
        <w:rPr>
          <w:w w:val="85"/>
        </w:rPr>
        <w:t>com</w:t>
      </w:r>
      <w:r>
        <w:rPr>
          <w:spacing w:val="6"/>
          <w:w w:val="85"/>
        </w:rPr>
        <w:t> </w:t>
      </w:r>
      <w:r>
        <w:rPr>
          <w:w w:val="85"/>
        </w:rPr>
        <w:t>o</w:t>
      </w:r>
      <w:r>
        <w:rPr>
          <w:spacing w:val="9"/>
          <w:w w:val="85"/>
        </w:rPr>
        <w:t> </w:t>
      </w:r>
      <w:r>
        <w:rPr>
          <w:w w:val="85"/>
        </w:rPr>
        <w:t>Termo</w:t>
      </w:r>
      <w:r>
        <w:rPr>
          <w:spacing w:val="8"/>
          <w:w w:val="85"/>
        </w:rPr>
        <w:t> </w:t>
      </w:r>
      <w:r>
        <w:rPr>
          <w:w w:val="85"/>
        </w:rPr>
        <w:t>Aditivo</w:t>
      </w:r>
      <w:r>
        <w:rPr>
          <w:spacing w:val="7"/>
          <w:w w:val="85"/>
        </w:rPr>
        <w:t> </w:t>
      </w:r>
      <w:r>
        <w:rPr>
          <w:w w:val="85"/>
        </w:rPr>
        <w:t>ao</w:t>
      </w:r>
      <w:r>
        <w:rPr>
          <w:spacing w:val="9"/>
          <w:w w:val="85"/>
        </w:rPr>
        <w:t> </w:t>
      </w:r>
      <w:r>
        <w:rPr>
          <w:w w:val="85"/>
        </w:rPr>
        <w:t>Contrato</w:t>
      </w:r>
      <w:r>
        <w:rPr>
          <w:spacing w:val="9"/>
          <w:w w:val="85"/>
        </w:rPr>
        <w:t> </w:t>
      </w:r>
      <w:r>
        <w:rPr>
          <w:w w:val="85"/>
        </w:rPr>
        <w:t>de</w:t>
      </w:r>
      <w:r>
        <w:rPr>
          <w:spacing w:val="7"/>
          <w:w w:val="85"/>
        </w:rPr>
        <w:t> </w:t>
      </w:r>
      <w:r>
        <w:rPr>
          <w:w w:val="85"/>
        </w:rPr>
        <w:t>Gestão</w:t>
      </w:r>
      <w:r>
        <w:rPr>
          <w:spacing w:val="5"/>
          <w:w w:val="85"/>
        </w:rPr>
        <w:t> </w:t>
      </w:r>
      <w:r>
        <w:rPr>
          <w:w w:val="85"/>
        </w:rPr>
        <w:t>nº</w:t>
      </w:r>
      <w:r>
        <w:rPr>
          <w:spacing w:val="8"/>
          <w:w w:val="85"/>
        </w:rPr>
        <w:t> </w:t>
      </w:r>
      <w:r>
        <w:rPr>
          <w:w w:val="85"/>
        </w:rPr>
        <w:t>08/2021</w:t>
      </w:r>
      <w:r>
        <w:rPr>
          <w:spacing w:val="9"/>
          <w:w w:val="85"/>
        </w:rPr>
        <w:t> </w:t>
      </w:r>
      <w:r>
        <w:rPr>
          <w:w w:val="85"/>
        </w:rPr>
        <w:t>–</w:t>
      </w:r>
      <w:r>
        <w:rPr>
          <w:spacing w:val="6"/>
          <w:w w:val="85"/>
        </w:rPr>
        <w:t> </w:t>
      </w:r>
      <w:r>
        <w:rPr>
          <w:w w:val="85"/>
        </w:rPr>
        <w:t>SES/GO,</w:t>
      </w:r>
      <w:r>
        <w:rPr>
          <w:spacing w:val="4"/>
          <w:w w:val="85"/>
        </w:rPr>
        <w:t> </w:t>
      </w:r>
      <w:r>
        <w:rPr>
          <w:w w:val="85"/>
        </w:rPr>
        <w:t>a</w:t>
      </w:r>
      <w:r>
        <w:rPr>
          <w:spacing w:val="9"/>
          <w:w w:val="85"/>
        </w:rPr>
        <w:t> </w:t>
      </w:r>
      <w:r>
        <w:rPr>
          <w:w w:val="85"/>
        </w:rPr>
        <w:t>meta</w:t>
      </w:r>
      <w:r>
        <w:rPr>
          <w:spacing w:val="6"/>
          <w:w w:val="85"/>
        </w:rPr>
        <w:t> </w:t>
      </w:r>
      <w:r>
        <w:rPr>
          <w:w w:val="85"/>
        </w:rPr>
        <w:t>é</w:t>
      </w:r>
      <w:r>
        <w:rPr>
          <w:spacing w:val="-54"/>
          <w:w w:val="85"/>
        </w:rPr>
        <w:t> </w:t>
      </w:r>
      <w:r>
        <w:rPr>
          <w:w w:val="80"/>
        </w:rPr>
        <w:t>manter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ocupação</w:t>
      </w:r>
      <w:r>
        <w:rPr>
          <w:spacing w:val="2"/>
          <w:w w:val="80"/>
        </w:rPr>
        <w:t> </w:t>
      </w:r>
      <w:r>
        <w:rPr>
          <w:w w:val="80"/>
        </w:rPr>
        <w:t>dos</w:t>
      </w:r>
      <w:r>
        <w:rPr>
          <w:spacing w:val="2"/>
          <w:w w:val="80"/>
        </w:rPr>
        <w:t> </w:t>
      </w:r>
      <w:r>
        <w:rPr>
          <w:w w:val="80"/>
        </w:rPr>
        <w:t>leitos</w:t>
      </w:r>
      <w:r>
        <w:rPr>
          <w:spacing w:val="2"/>
          <w:w w:val="80"/>
        </w:rPr>
        <w:t> </w:t>
      </w:r>
      <w:r>
        <w:rPr>
          <w:w w:val="80"/>
        </w:rPr>
        <w:t>hospitalares</w:t>
      </w:r>
      <w:r>
        <w:rPr>
          <w:spacing w:val="-1"/>
          <w:w w:val="80"/>
        </w:rPr>
        <w:t> </w:t>
      </w:r>
      <w:r>
        <w:rPr>
          <w:w w:val="80"/>
        </w:rPr>
        <w:t>em</w:t>
      </w:r>
      <w:r>
        <w:rPr>
          <w:spacing w:val="2"/>
          <w:w w:val="80"/>
        </w:rPr>
        <w:t> </w:t>
      </w:r>
      <w:r>
        <w:rPr>
          <w:w w:val="80"/>
        </w:rPr>
        <w:t>85%</w:t>
      </w:r>
      <w:r>
        <w:rPr>
          <w:spacing w:val="-1"/>
          <w:w w:val="80"/>
        </w:rPr>
        <w:t> </w:t>
      </w:r>
      <w:r>
        <w:rPr>
          <w:w w:val="80"/>
        </w:rPr>
        <w:t>ou</w:t>
      </w:r>
      <w:r>
        <w:rPr>
          <w:spacing w:val="1"/>
          <w:w w:val="80"/>
        </w:rPr>
        <w:t> </w:t>
      </w:r>
      <w:r>
        <w:rPr>
          <w:w w:val="80"/>
        </w:rPr>
        <w:t>mais.</w:t>
      </w:r>
    </w:p>
    <w:p>
      <w:pPr>
        <w:pStyle w:val="BodyText"/>
        <w:spacing w:line="254" w:lineRule="auto"/>
        <w:ind w:left="182" w:right="13" w:firstLine="707"/>
      </w:pPr>
      <w:r>
        <w:rPr>
          <w:w w:val="85"/>
        </w:rPr>
        <w:t>No</w:t>
      </w:r>
      <w:r>
        <w:rPr>
          <w:spacing w:val="-3"/>
          <w:w w:val="85"/>
        </w:rPr>
        <w:t> </w:t>
      </w:r>
      <w:r>
        <w:rPr>
          <w:w w:val="85"/>
        </w:rPr>
        <w:t>mês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1"/>
          <w:w w:val="85"/>
        </w:rPr>
        <w:t> </w:t>
      </w:r>
      <w:r>
        <w:rPr>
          <w:w w:val="85"/>
        </w:rPr>
        <w:t>fevereiro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2022,</w:t>
      </w:r>
      <w:r>
        <w:rPr>
          <w:spacing w:val="-2"/>
          <w:w w:val="85"/>
        </w:rPr>
        <w:t> </w:t>
      </w:r>
      <w:r>
        <w:rPr>
          <w:w w:val="85"/>
        </w:rPr>
        <w:t>a</w:t>
      </w:r>
      <w:r>
        <w:rPr>
          <w:spacing w:val="-3"/>
          <w:w w:val="85"/>
        </w:rPr>
        <w:t> </w:t>
      </w:r>
      <w:r>
        <w:rPr>
          <w:w w:val="85"/>
        </w:rPr>
        <w:t>taxa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ocupação</w:t>
      </w:r>
      <w:r>
        <w:rPr>
          <w:spacing w:val="-2"/>
          <w:w w:val="85"/>
        </w:rPr>
        <w:t> </w:t>
      </w:r>
      <w:r>
        <w:rPr>
          <w:w w:val="85"/>
        </w:rPr>
        <w:t>obteve</w:t>
      </w:r>
      <w:r>
        <w:rPr>
          <w:spacing w:val="-3"/>
          <w:w w:val="85"/>
        </w:rPr>
        <w:t> </w:t>
      </w:r>
      <w:r>
        <w:rPr>
          <w:w w:val="85"/>
        </w:rPr>
        <w:t>o</w:t>
      </w:r>
      <w:r>
        <w:rPr>
          <w:spacing w:val="-2"/>
          <w:w w:val="85"/>
        </w:rPr>
        <w:t> </w:t>
      </w:r>
      <w:r>
        <w:rPr>
          <w:w w:val="85"/>
        </w:rPr>
        <w:t>alcance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60,94%</w:t>
      </w:r>
      <w:r>
        <w:rPr>
          <w:spacing w:val="-4"/>
          <w:w w:val="85"/>
        </w:rPr>
        <w:t> </w:t>
      </w:r>
      <w:r>
        <w:rPr>
          <w:w w:val="85"/>
        </w:rPr>
        <w:t>(sessenta</w:t>
      </w:r>
      <w:r>
        <w:rPr>
          <w:spacing w:val="-54"/>
          <w:w w:val="85"/>
        </w:rPr>
        <w:t> </w:t>
      </w:r>
      <w:r>
        <w:rPr>
          <w:w w:val="90"/>
        </w:rPr>
        <w:t>vírgula</w:t>
      </w:r>
      <w:r>
        <w:rPr>
          <w:spacing w:val="-8"/>
          <w:w w:val="90"/>
        </w:rPr>
        <w:t> </w:t>
      </w:r>
      <w:r>
        <w:rPr>
          <w:w w:val="90"/>
        </w:rPr>
        <w:t>noventa</w:t>
      </w:r>
      <w:r>
        <w:rPr>
          <w:spacing w:val="-9"/>
          <w:w w:val="90"/>
        </w:rPr>
        <w:t> </w:t>
      </w:r>
      <w:r>
        <w:rPr>
          <w:w w:val="90"/>
        </w:rPr>
        <w:t>e</w:t>
      </w:r>
      <w:r>
        <w:rPr>
          <w:spacing w:val="-6"/>
          <w:w w:val="90"/>
        </w:rPr>
        <w:t> </w:t>
      </w:r>
      <w:r>
        <w:rPr>
          <w:w w:val="90"/>
        </w:rPr>
        <w:t>quatro</w:t>
      </w:r>
      <w:r>
        <w:rPr>
          <w:spacing w:val="-9"/>
          <w:w w:val="90"/>
        </w:rPr>
        <w:t> </w:t>
      </w:r>
      <w:r>
        <w:rPr>
          <w:w w:val="90"/>
        </w:rPr>
        <w:t>por</w:t>
      </w:r>
      <w:r>
        <w:rPr>
          <w:spacing w:val="-7"/>
          <w:w w:val="90"/>
        </w:rPr>
        <w:t> </w:t>
      </w:r>
      <w:r>
        <w:rPr>
          <w:w w:val="90"/>
        </w:rPr>
        <w:t>cento).</w:t>
      </w:r>
    </w:p>
    <w:p>
      <w:pPr>
        <w:pStyle w:val="BodyText"/>
        <w:spacing w:line="254" w:lineRule="auto" w:before="1"/>
        <w:ind w:left="182" w:firstLine="707"/>
      </w:pPr>
      <w:r>
        <w:rPr>
          <w:w w:val="85"/>
        </w:rPr>
        <w:t>Ressaltamos</w:t>
      </w:r>
      <w:r>
        <w:rPr>
          <w:spacing w:val="34"/>
          <w:w w:val="85"/>
        </w:rPr>
        <w:t> </w:t>
      </w:r>
      <w:r>
        <w:rPr>
          <w:w w:val="85"/>
        </w:rPr>
        <w:t>que,</w:t>
      </w:r>
      <w:r>
        <w:rPr>
          <w:spacing w:val="37"/>
          <w:w w:val="85"/>
        </w:rPr>
        <w:t> </w:t>
      </w:r>
      <w:r>
        <w:rPr>
          <w:w w:val="85"/>
        </w:rPr>
        <w:t>o</w:t>
      </w:r>
      <w:r>
        <w:rPr>
          <w:spacing w:val="35"/>
          <w:w w:val="85"/>
        </w:rPr>
        <w:t> </w:t>
      </w:r>
      <w:r>
        <w:rPr>
          <w:w w:val="85"/>
        </w:rPr>
        <w:t>não</w:t>
      </w:r>
      <w:r>
        <w:rPr>
          <w:spacing w:val="35"/>
          <w:w w:val="85"/>
        </w:rPr>
        <w:t> </w:t>
      </w:r>
      <w:r>
        <w:rPr>
          <w:w w:val="85"/>
        </w:rPr>
        <w:t>alcance</w:t>
      </w:r>
      <w:r>
        <w:rPr>
          <w:spacing w:val="36"/>
          <w:w w:val="85"/>
        </w:rPr>
        <w:t> </w:t>
      </w:r>
      <w:r>
        <w:rPr>
          <w:w w:val="85"/>
        </w:rPr>
        <w:t>da</w:t>
      </w:r>
      <w:r>
        <w:rPr>
          <w:spacing w:val="35"/>
          <w:w w:val="85"/>
        </w:rPr>
        <w:t> </w:t>
      </w:r>
      <w:r>
        <w:rPr>
          <w:w w:val="85"/>
        </w:rPr>
        <w:t>meta</w:t>
      </w:r>
      <w:r>
        <w:rPr>
          <w:spacing w:val="36"/>
          <w:w w:val="85"/>
        </w:rPr>
        <w:t> </w:t>
      </w:r>
      <w:r>
        <w:rPr>
          <w:w w:val="85"/>
        </w:rPr>
        <w:t>se</w:t>
      </w:r>
      <w:r>
        <w:rPr>
          <w:spacing w:val="35"/>
          <w:w w:val="85"/>
        </w:rPr>
        <w:t> </w:t>
      </w:r>
      <w:r>
        <w:rPr>
          <w:w w:val="85"/>
        </w:rPr>
        <w:t>dá</w:t>
      </w:r>
      <w:r>
        <w:rPr>
          <w:spacing w:val="35"/>
          <w:w w:val="85"/>
        </w:rPr>
        <w:t> </w:t>
      </w:r>
      <w:r>
        <w:rPr>
          <w:w w:val="85"/>
        </w:rPr>
        <w:t>devido</w:t>
      </w:r>
      <w:r>
        <w:rPr>
          <w:spacing w:val="36"/>
          <w:w w:val="85"/>
        </w:rPr>
        <w:t> </w:t>
      </w:r>
      <w:r>
        <w:rPr>
          <w:w w:val="85"/>
        </w:rPr>
        <w:t>à</w:t>
      </w:r>
      <w:r>
        <w:rPr>
          <w:spacing w:val="37"/>
          <w:w w:val="85"/>
        </w:rPr>
        <w:t> </w:t>
      </w:r>
      <w:r>
        <w:rPr>
          <w:w w:val="85"/>
        </w:rPr>
        <w:t>baixa</w:t>
      </w:r>
      <w:r>
        <w:rPr>
          <w:spacing w:val="35"/>
          <w:w w:val="85"/>
        </w:rPr>
        <w:t> </w:t>
      </w:r>
      <w:r>
        <w:rPr>
          <w:w w:val="85"/>
        </w:rPr>
        <w:t>ocupação</w:t>
      </w:r>
      <w:r>
        <w:rPr>
          <w:spacing w:val="33"/>
          <w:w w:val="85"/>
        </w:rPr>
        <w:t> </w:t>
      </w:r>
      <w:r>
        <w:rPr>
          <w:w w:val="85"/>
        </w:rPr>
        <w:t>dos</w:t>
      </w:r>
      <w:r>
        <w:rPr>
          <w:spacing w:val="37"/>
          <w:w w:val="85"/>
        </w:rPr>
        <w:t> </w:t>
      </w:r>
      <w:r>
        <w:rPr>
          <w:w w:val="85"/>
        </w:rPr>
        <w:t>leitos</w:t>
      </w:r>
      <w:r>
        <w:rPr>
          <w:spacing w:val="-53"/>
          <w:w w:val="85"/>
        </w:rPr>
        <w:t> </w:t>
      </w:r>
      <w:r>
        <w:rPr>
          <w:w w:val="80"/>
        </w:rPr>
        <w:t>pediátricos,</w:t>
      </w:r>
      <w:r>
        <w:rPr>
          <w:spacing w:val="3"/>
          <w:w w:val="80"/>
        </w:rPr>
        <w:t> </w:t>
      </w:r>
      <w:r>
        <w:rPr>
          <w:w w:val="80"/>
        </w:rPr>
        <w:t>pois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unidade</w:t>
      </w:r>
      <w:r>
        <w:rPr>
          <w:spacing w:val="2"/>
          <w:w w:val="80"/>
        </w:rPr>
        <w:t> </w:t>
      </w:r>
      <w:r>
        <w:rPr>
          <w:w w:val="80"/>
        </w:rPr>
        <w:t>não</w:t>
      </w:r>
      <w:r>
        <w:rPr>
          <w:spacing w:val="1"/>
          <w:w w:val="80"/>
        </w:rPr>
        <w:t> </w:t>
      </w:r>
      <w:r>
        <w:rPr>
          <w:w w:val="80"/>
        </w:rPr>
        <w:t>possui</w:t>
      </w:r>
      <w:r>
        <w:rPr>
          <w:spacing w:val="2"/>
          <w:w w:val="80"/>
        </w:rPr>
        <w:t> </w:t>
      </w:r>
      <w:r>
        <w:rPr>
          <w:w w:val="80"/>
        </w:rPr>
        <w:t>alta</w:t>
      </w:r>
      <w:r>
        <w:rPr>
          <w:spacing w:val="1"/>
          <w:w w:val="80"/>
        </w:rPr>
        <w:t> </w:t>
      </w:r>
      <w:r>
        <w:rPr>
          <w:w w:val="80"/>
        </w:rPr>
        <w:t>demanda</w:t>
      </w:r>
      <w:r>
        <w:rPr>
          <w:spacing w:val="2"/>
          <w:w w:val="80"/>
        </w:rPr>
        <w:t> </w:t>
      </w:r>
      <w:r>
        <w:rPr>
          <w:w w:val="80"/>
        </w:rPr>
        <w:t>para</w:t>
      </w:r>
      <w:r>
        <w:rPr>
          <w:spacing w:val="3"/>
          <w:w w:val="80"/>
        </w:rPr>
        <w:t> </w:t>
      </w:r>
      <w:r>
        <w:rPr>
          <w:w w:val="80"/>
        </w:rPr>
        <w:t>este</w:t>
      </w:r>
      <w:r>
        <w:rPr>
          <w:spacing w:val="3"/>
          <w:w w:val="80"/>
        </w:rPr>
        <w:t> </w:t>
      </w:r>
      <w:r>
        <w:rPr>
          <w:w w:val="80"/>
        </w:rPr>
        <w:t>serviço.</w:t>
      </w:r>
    </w:p>
    <w:p>
      <w:pPr>
        <w:pStyle w:val="BodyText"/>
        <w:spacing w:before="2"/>
      </w:pPr>
    </w:p>
    <w:p>
      <w:pPr>
        <w:spacing w:before="0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09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OCUPAÇÃO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5"/>
        <w:gridCol w:w="1061"/>
        <w:gridCol w:w="1061"/>
        <w:gridCol w:w="1190"/>
      </w:tblGrid>
      <w:tr>
        <w:trPr>
          <w:trHeight w:val="241" w:hRule="atLeast"/>
        </w:trPr>
        <w:tc>
          <w:tcPr>
            <w:tcW w:w="3765" w:type="dxa"/>
            <w:shd w:val="clear" w:color="auto" w:fill="92D050"/>
          </w:tcPr>
          <w:p>
            <w:pPr>
              <w:pStyle w:val="TableParagraph"/>
              <w:spacing w:line="211" w:lineRule="exact" w:before="11"/>
              <w:ind w:left="729"/>
              <w:rPr>
                <w:b/>
                <w:sz w:val="19"/>
              </w:rPr>
            </w:pPr>
            <w:r>
              <w:rPr>
                <w:b/>
                <w:spacing w:val="-6"/>
                <w:w w:val="105"/>
                <w:sz w:val="19"/>
              </w:rPr>
              <w:t>INDICADORES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HOSPITALARES</w:t>
            </w:r>
          </w:p>
        </w:tc>
        <w:tc>
          <w:tcPr>
            <w:tcW w:w="1061" w:type="dxa"/>
            <w:shd w:val="clear" w:color="auto" w:fill="C9DBA6"/>
          </w:tcPr>
          <w:p>
            <w:pPr>
              <w:pStyle w:val="TableParagraph"/>
              <w:spacing w:line="211" w:lineRule="exact" w:before="11"/>
              <w:ind w:left="53" w:right="3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JANEIRO</w:t>
            </w:r>
          </w:p>
        </w:tc>
        <w:tc>
          <w:tcPr>
            <w:tcW w:w="1061" w:type="dxa"/>
            <w:shd w:val="clear" w:color="auto" w:fill="C9DBA6"/>
          </w:tcPr>
          <w:p>
            <w:pPr>
              <w:pStyle w:val="TableParagraph"/>
              <w:spacing w:line="211" w:lineRule="exact" w:before="11"/>
              <w:ind w:left="53" w:right="3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FEVEREIRO</w:t>
            </w:r>
          </w:p>
        </w:tc>
        <w:tc>
          <w:tcPr>
            <w:tcW w:w="1190" w:type="dxa"/>
            <w:shd w:val="clear" w:color="auto" w:fill="C9DBA6"/>
          </w:tcPr>
          <w:p>
            <w:pPr>
              <w:pStyle w:val="TableParagraph"/>
              <w:spacing w:line="211" w:lineRule="exact" w:before="11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ACUMULADO</w:t>
            </w:r>
          </w:p>
        </w:tc>
      </w:tr>
      <w:tr>
        <w:trPr>
          <w:trHeight w:val="242" w:hRule="atLeast"/>
        </w:trPr>
        <w:tc>
          <w:tcPr>
            <w:tcW w:w="3765" w:type="dxa"/>
            <w:shd w:val="clear" w:color="auto" w:fill="C9DBA6"/>
          </w:tcPr>
          <w:p>
            <w:pPr>
              <w:pStyle w:val="TableParagraph"/>
              <w:spacing w:line="211" w:lineRule="exact" w:before="11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TAXA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OCUPAÇÃO</w:t>
            </w:r>
          </w:p>
        </w:tc>
        <w:tc>
          <w:tcPr>
            <w:tcW w:w="1061" w:type="dxa"/>
          </w:tcPr>
          <w:p>
            <w:pPr>
              <w:pStyle w:val="TableParagraph"/>
              <w:spacing w:line="211" w:lineRule="exact" w:before="11"/>
              <w:ind w:left="50" w:right="3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65,53%</w:t>
            </w:r>
          </w:p>
        </w:tc>
        <w:tc>
          <w:tcPr>
            <w:tcW w:w="1061" w:type="dxa"/>
          </w:tcPr>
          <w:p>
            <w:pPr>
              <w:pStyle w:val="TableParagraph"/>
              <w:spacing w:line="211" w:lineRule="exact" w:before="11"/>
              <w:ind w:left="50" w:right="3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60,94%</w:t>
            </w:r>
          </w:p>
        </w:tc>
        <w:tc>
          <w:tcPr>
            <w:tcW w:w="1190" w:type="dxa"/>
          </w:tcPr>
          <w:p>
            <w:pPr>
              <w:pStyle w:val="TableParagraph"/>
              <w:spacing w:line="211" w:lineRule="exact" w:before="11"/>
              <w:ind w:left="1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63,24%</w:t>
            </w:r>
          </w:p>
        </w:tc>
      </w:tr>
    </w:tbl>
    <w:p>
      <w:pPr>
        <w:spacing w:before="1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99" w:after="6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10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OCUPAÇÃO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HOSPITALAR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CLÍNICA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1"/>
        <w:gridCol w:w="1051"/>
        <w:gridCol w:w="1051"/>
        <w:gridCol w:w="745"/>
      </w:tblGrid>
      <w:tr>
        <w:trPr>
          <w:trHeight w:val="433" w:hRule="atLeast"/>
        </w:trPr>
        <w:tc>
          <w:tcPr>
            <w:tcW w:w="2681" w:type="dxa"/>
            <w:vMerge w:val="restart"/>
            <w:shd w:val="clear" w:color="auto" w:fill="DDDDDD"/>
          </w:tcPr>
          <w:p>
            <w:pPr>
              <w:pStyle w:val="TableParagraph"/>
              <w:spacing w:before="1"/>
              <w:rPr>
                <w:rFonts w:ascii="Arial MT"/>
                <w:sz w:val="21"/>
              </w:rPr>
            </w:pPr>
          </w:p>
          <w:p>
            <w:pPr>
              <w:pStyle w:val="TableParagraph"/>
              <w:ind w:left="39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Unidade</w:t>
            </w:r>
            <w:r>
              <w:rPr>
                <w:rFonts w:ascii="Arial" w:hAnsi="Arial"/>
                <w:b/>
                <w:spacing w:val="1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1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Internação</w:t>
            </w:r>
          </w:p>
        </w:tc>
        <w:tc>
          <w:tcPr>
            <w:tcW w:w="2847" w:type="dxa"/>
            <w:gridSpan w:val="3"/>
            <w:tcBorders>
              <w:right w:val="nil"/>
            </w:tcBorders>
            <w:shd w:val="clear" w:color="auto" w:fill="DDDDDD"/>
          </w:tcPr>
          <w:p>
            <w:pPr>
              <w:pStyle w:val="TableParagraph"/>
              <w:spacing w:before="2"/>
              <w:ind w:left="121" w:right="132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TAXA</w:t>
            </w:r>
            <w:r>
              <w:rPr>
                <w:rFonts w:ascii="Arial" w:hAnsi="Arial"/>
                <w:b/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16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OCUPAÇÃO</w:t>
            </w:r>
            <w:r>
              <w:rPr>
                <w:rFonts w:ascii="Arial" w:hAnsi="Arial"/>
                <w:b/>
                <w:spacing w:val="6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(%)</w:t>
            </w:r>
            <w:r>
              <w:rPr>
                <w:rFonts w:ascii="Arial" w:hAnsi="Arial"/>
                <w:b/>
                <w:spacing w:val="7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POR</w:t>
            </w:r>
          </w:p>
          <w:p>
            <w:pPr>
              <w:pStyle w:val="TableParagraph"/>
              <w:spacing w:line="181" w:lineRule="exact" w:before="35"/>
              <w:ind w:left="121" w:right="113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CLÍNICA</w:t>
            </w:r>
          </w:p>
        </w:tc>
      </w:tr>
      <w:tr>
        <w:trPr>
          <w:trHeight w:val="247" w:hRule="atLeast"/>
        </w:trPr>
        <w:tc>
          <w:tcPr>
            <w:tcW w:w="2681" w:type="dxa"/>
            <w:vMerge/>
            <w:tcBorders>
              <w:top w:val="nil"/>
            </w:tcBorders>
            <w:shd w:val="clear" w:color="auto" w:fill="DD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shd w:val="clear" w:color="auto" w:fill="D9D9D9"/>
          </w:tcPr>
          <w:p>
            <w:pPr>
              <w:pStyle w:val="TableParagraph"/>
              <w:spacing w:before="24"/>
              <w:ind w:left="196" w:right="17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Jan</w:t>
            </w:r>
          </w:p>
        </w:tc>
        <w:tc>
          <w:tcPr>
            <w:tcW w:w="1051" w:type="dxa"/>
            <w:shd w:val="clear" w:color="auto" w:fill="D9D9D9"/>
          </w:tcPr>
          <w:p>
            <w:pPr>
              <w:pStyle w:val="TableParagraph"/>
              <w:spacing w:before="24"/>
              <w:ind w:left="196" w:right="17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Fev</w:t>
            </w:r>
          </w:p>
        </w:tc>
        <w:tc>
          <w:tcPr>
            <w:tcW w:w="745" w:type="dxa"/>
            <w:shd w:val="clear" w:color="auto" w:fill="D9D9D9"/>
          </w:tcPr>
          <w:p>
            <w:pPr>
              <w:pStyle w:val="TableParagraph"/>
              <w:spacing w:before="24"/>
              <w:ind w:left="22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Mar</w:t>
            </w:r>
          </w:p>
        </w:tc>
      </w:tr>
      <w:tr>
        <w:trPr>
          <w:trHeight w:val="302" w:hRule="atLeast"/>
        </w:trPr>
        <w:tc>
          <w:tcPr>
            <w:tcW w:w="2681" w:type="dxa"/>
          </w:tcPr>
          <w:p>
            <w:pPr>
              <w:pStyle w:val="TableParagraph"/>
              <w:spacing w:before="57"/>
              <w:ind w:left="246" w:right="237"/>
              <w:jc w:val="center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Clinica</w:t>
            </w:r>
            <w:r>
              <w:rPr>
                <w:rFonts w:ascii="Arial MT" w:hAnsi="Arial MT"/>
                <w:spacing w:val="9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Médica</w:t>
            </w:r>
          </w:p>
        </w:tc>
        <w:tc>
          <w:tcPr>
            <w:tcW w:w="1051" w:type="dxa"/>
          </w:tcPr>
          <w:p>
            <w:pPr>
              <w:pStyle w:val="TableParagraph"/>
              <w:spacing w:before="57"/>
              <w:ind w:left="196" w:right="172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66,06%</w:t>
            </w:r>
          </w:p>
        </w:tc>
        <w:tc>
          <w:tcPr>
            <w:tcW w:w="1051" w:type="dxa"/>
          </w:tcPr>
          <w:p>
            <w:pPr>
              <w:pStyle w:val="TableParagraph"/>
              <w:spacing w:before="57"/>
              <w:ind w:left="196" w:right="173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67,21%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2681" w:type="dxa"/>
          </w:tcPr>
          <w:p>
            <w:pPr>
              <w:pStyle w:val="TableParagraph"/>
              <w:spacing w:before="57"/>
              <w:ind w:left="246" w:right="238"/>
              <w:jc w:val="center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Clinica</w:t>
            </w:r>
            <w:r>
              <w:rPr>
                <w:rFonts w:ascii="Arial MT" w:hAnsi="Arial MT"/>
                <w:spacing w:val="8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Cirúrgica</w:t>
            </w:r>
          </w:p>
        </w:tc>
        <w:tc>
          <w:tcPr>
            <w:tcW w:w="1051" w:type="dxa"/>
          </w:tcPr>
          <w:p>
            <w:pPr>
              <w:pStyle w:val="TableParagraph"/>
              <w:spacing w:before="57"/>
              <w:ind w:left="196" w:right="172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64,51%</w:t>
            </w:r>
          </w:p>
        </w:tc>
        <w:tc>
          <w:tcPr>
            <w:tcW w:w="1051" w:type="dxa"/>
          </w:tcPr>
          <w:p>
            <w:pPr>
              <w:pStyle w:val="TableParagraph"/>
              <w:spacing w:before="57"/>
              <w:ind w:left="196" w:right="173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56,95%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2681" w:type="dxa"/>
          </w:tcPr>
          <w:p>
            <w:pPr>
              <w:pStyle w:val="TableParagraph"/>
              <w:spacing w:before="57"/>
              <w:ind w:left="246" w:right="238"/>
              <w:jc w:val="center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Clinica</w:t>
            </w:r>
            <w:r>
              <w:rPr>
                <w:rFonts w:ascii="Arial MT" w:hAnsi="Arial MT"/>
                <w:spacing w:val="13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Médica</w:t>
            </w:r>
            <w:r>
              <w:rPr>
                <w:rFonts w:ascii="Arial MT" w:hAnsi="Arial MT"/>
                <w:spacing w:val="13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Pediátrica</w:t>
            </w:r>
          </w:p>
        </w:tc>
        <w:tc>
          <w:tcPr>
            <w:tcW w:w="1051" w:type="dxa"/>
          </w:tcPr>
          <w:p>
            <w:pPr>
              <w:pStyle w:val="TableParagraph"/>
              <w:spacing w:before="57"/>
              <w:ind w:left="196" w:right="183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3,23%</w:t>
            </w:r>
          </w:p>
        </w:tc>
        <w:tc>
          <w:tcPr>
            <w:tcW w:w="1051" w:type="dxa"/>
          </w:tcPr>
          <w:p>
            <w:pPr>
              <w:pStyle w:val="TableParagraph"/>
              <w:spacing w:before="57"/>
              <w:ind w:left="195" w:right="183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1,34%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2681" w:type="dxa"/>
          </w:tcPr>
          <w:p>
            <w:pPr>
              <w:pStyle w:val="TableParagraph"/>
              <w:spacing w:before="57"/>
              <w:ind w:left="246" w:right="247"/>
              <w:jc w:val="center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Clínica</w:t>
            </w:r>
            <w:r>
              <w:rPr>
                <w:rFonts w:ascii="Arial MT" w:hAnsi="Arial MT"/>
                <w:spacing w:val="3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Cirúrgica</w:t>
            </w:r>
            <w:r>
              <w:rPr>
                <w:rFonts w:ascii="Arial MT" w:hAnsi="Arial MT"/>
                <w:spacing w:val="3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Ortopédica</w:t>
            </w:r>
          </w:p>
        </w:tc>
        <w:tc>
          <w:tcPr>
            <w:tcW w:w="1051" w:type="dxa"/>
          </w:tcPr>
          <w:p>
            <w:pPr>
              <w:pStyle w:val="TableParagraph"/>
              <w:spacing w:before="57"/>
              <w:ind w:left="196" w:right="172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80,57%</w:t>
            </w:r>
          </w:p>
        </w:tc>
        <w:tc>
          <w:tcPr>
            <w:tcW w:w="1051" w:type="dxa"/>
          </w:tcPr>
          <w:p>
            <w:pPr>
              <w:pStyle w:val="TableParagraph"/>
              <w:spacing w:before="57"/>
              <w:ind w:left="196" w:right="173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72,53%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2681" w:type="dxa"/>
          </w:tcPr>
          <w:p>
            <w:pPr>
              <w:pStyle w:val="TableParagraph"/>
              <w:spacing w:before="57"/>
              <w:ind w:left="246" w:right="220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sz w:val="17"/>
              </w:rPr>
              <w:t>UTI</w:t>
            </w:r>
            <w:r>
              <w:rPr>
                <w:rFonts w:ascii="Arial MT"/>
                <w:spacing w:val="-20"/>
                <w:sz w:val="17"/>
              </w:rPr>
              <w:t> </w:t>
            </w:r>
            <w:r>
              <w:rPr>
                <w:rFonts w:ascii="Arial MT"/>
                <w:spacing w:val="-1"/>
                <w:sz w:val="17"/>
              </w:rPr>
              <w:t>Adulto</w:t>
            </w:r>
            <w:r>
              <w:rPr>
                <w:rFonts w:ascii="Arial MT"/>
                <w:spacing w:val="-2"/>
                <w:sz w:val="17"/>
              </w:rPr>
              <w:t> </w:t>
            </w:r>
            <w:r>
              <w:rPr>
                <w:rFonts w:ascii="Arial MT"/>
                <w:spacing w:val="-1"/>
                <w:sz w:val="17"/>
              </w:rPr>
              <w:t>I</w:t>
            </w:r>
          </w:p>
        </w:tc>
        <w:tc>
          <w:tcPr>
            <w:tcW w:w="1051" w:type="dxa"/>
          </w:tcPr>
          <w:p>
            <w:pPr>
              <w:pStyle w:val="TableParagraph"/>
              <w:spacing w:before="57"/>
              <w:ind w:left="196" w:right="172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80,65%</w:t>
            </w:r>
          </w:p>
        </w:tc>
        <w:tc>
          <w:tcPr>
            <w:tcW w:w="1051" w:type="dxa"/>
          </w:tcPr>
          <w:p>
            <w:pPr>
              <w:pStyle w:val="TableParagraph"/>
              <w:spacing w:before="57"/>
              <w:ind w:left="196" w:right="173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81,79%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2681" w:type="dxa"/>
          </w:tcPr>
          <w:p>
            <w:pPr>
              <w:pStyle w:val="TableParagraph"/>
              <w:spacing w:before="57"/>
              <w:ind w:left="246" w:right="230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pacing w:val="-3"/>
                <w:sz w:val="17"/>
              </w:rPr>
              <w:t>UTI</w:t>
            </w:r>
            <w:r>
              <w:rPr>
                <w:rFonts w:ascii="Arial MT"/>
                <w:spacing w:val="-19"/>
                <w:sz w:val="17"/>
              </w:rPr>
              <w:t> </w:t>
            </w:r>
            <w:r>
              <w:rPr>
                <w:rFonts w:ascii="Arial MT"/>
                <w:spacing w:val="-3"/>
                <w:sz w:val="17"/>
              </w:rPr>
              <w:t>Adulto</w:t>
            </w:r>
            <w:r>
              <w:rPr>
                <w:rFonts w:ascii="Arial MT"/>
                <w:spacing w:val="-1"/>
                <w:sz w:val="17"/>
              </w:rPr>
              <w:t> </w:t>
            </w:r>
            <w:r>
              <w:rPr>
                <w:rFonts w:ascii="Arial MT"/>
                <w:spacing w:val="-2"/>
                <w:sz w:val="17"/>
              </w:rPr>
              <w:t>II</w:t>
            </w:r>
          </w:p>
        </w:tc>
        <w:tc>
          <w:tcPr>
            <w:tcW w:w="1051" w:type="dxa"/>
          </w:tcPr>
          <w:p>
            <w:pPr>
              <w:pStyle w:val="TableParagraph"/>
              <w:spacing w:before="57"/>
              <w:ind w:left="196" w:right="172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75,81%</w:t>
            </w:r>
          </w:p>
        </w:tc>
        <w:tc>
          <w:tcPr>
            <w:tcW w:w="1051" w:type="dxa"/>
          </w:tcPr>
          <w:p>
            <w:pPr>
              <w:pStyle w:val="TableParagraph"/>
              <w:spacing w:before="57"/>
              <w:ind w:left="196" w:right="173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76,34%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2681" w:type="dxa"/>
          </w:tcPr>
          <w:p>
            <w:pPr>
              <w:pStyle w:val="TableParagraph"/>
              <w:spacing w:before="57"/>
              <w:ind w:left="246" w:right="237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Leito</w:t>
            </w:r>
            <w:r>
              <w:rPr>
                <w:rFonts w:ascii="Arial MT"/>
                <w:spacing w:val="-8"/>
                <w:w w:val="105"/>
                <w:sz w:val="17"/>
              </w:rPr>
              <w:t> </w:t>
            </w:r>
            <w:r>
              <w:rPr>
                <w:rFonts w:ascii="Arial MT"/>
                <w:w w:val="105"/>
                <w:sz w:val="17"/>
              </w:rPr>
              <w:t>Dia</w:t>
            </w:r>
          </w:p>
        </w:tc>
        <w:tc>
          <w:tcPr>
            <w:tcW w:w="1051" w:type="dxa"/>
          </w:tcPr>
          <w:p>
            <w:pPr>
              <w:pStyle w:val="TableParagraph"/>
              <w:spacing w:before="57"/>
              <w:ind w:left="196" w:right="183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0,00%</w:t>
            </w:r>
          </w:p>
        </w:tc>
        <w:tc>
          <w:tcPr>
            <w:tcW w:w="1051" w:type="dxa"/>
          </w:tcPr>
          <w:p>
            <w:pPr>
              <w:pStyle w:val="TableParagraph"/>
              <w:spacing w:before="57"/>
              <w:ind w:left="195" w:right="183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0,00%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1" w:hRule="atLeast"/>
        </w:trPr>
        <w:tc>
          <w:tcPr>
            <w:tcW w:w="2681" w:type="dxa"/>
          </w:tcPr>
          <w:p>
            <w:pPr>
              <w:pStyle w:val="TableParagraph"/>
              <w:spacing w:before="57"/>
              <w:ind w:left="246" w:right="23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GERAL</w:t>
            </w:r>
          </w:p>
        </w:tc>
        <w:tc>
          <w:tcPr>
            <w:tcW w:w="1051" w:type="dxa"/>
          </w:tcPr>
          <w:p>
            <w:pPr>
              <w:pStyle w:val="TableParagraph"/>
              <w:spacing w:before="57"/>
              <w:ind w:left="185" w:right="18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65,53%</w:t>
            </w:r>
          </w:p>
        </w:tc>
        <w:tc>
          <w:tcPr>
            <w:tcW w:w="1051" w:type="dxa"/>
          </w:tcPr>
          <w:p>
            <w:pPr>
              <w:pStyle w:val="TableParagraph"/>
              <w:spacing w:before="57"/>
              <w:ind w:left="196" w:right="173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60,94%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8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spacing w:before="1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08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OCUPAÇÃO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74.65pt;height:190.15pt;mso-position-horizontal-relative:char;mso-position-vertical-relative:line" coordorigin="0,0" coordsize="7493,3803">
            <v:shape style="position:absolute;left:1150;top:1175;width:5777;height:2186" type="#_x0000_t75" stroked="false">
              <v:imagedata r:id="rId15" o:title=""/>
            </v:shape>
            <v:shape style="position:absolute;left:1104;top:1188;width:5425;height:2218" coordorigin="1104,1188" coordsize="5425,2218" path="m1159,3350l1104,3350m1159,3110l1104,3110m1159,2870l1104,2870m1159,2629l1104,2629m1159,2389l1104,2389m1159,2149l1104,2149m1159,1909l1104,1909m1159,1668l1104,1668m1159,1428l1104,1428m1159,1188l1104,1188m1159,3350l1159,3405m2950,3350l2950,3405m4741,3350l4741,3405m6529,3350l6529,3405e" filled="false" stroked="true" strokeweight=".220201pt" strokecolor="#b3b3b3">
              <v:path arrowok="t"/>
              <v:stroke dashstyle="solid"/>
            </v:shape>
            <v:rect style="position:absolute;left:27;top:27;width:7438;height:3747" filled="false" stroked="true" strokeweight="2.754067pt" strokecolor="#000000">
              <v:stroke dashstyle="solid"/>
            </v:rect>
            <v:shape style="position:absolute;left:2430;top:257;width:392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w w:val="95"/>
                        <w:sz w:val="24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43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95"/>
                        <w:sz w:val="24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6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95"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1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95"/>
                        <w:sz w:val="24"/>
                      </w:rPr>
                      <w:t>OCUPAÇÃO</w:t>
                    </w:r>
                  </w:p>
                </w:txbxContent>
              </v:textbox>
              <w10:wrap type="none"/>
            </v:shape>
            <v:shape style="position:absolute;left:380;top:1085;width:643;height:2368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90,00%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80,00%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70,00%</w:t>
                    </w:r>
                  </w:p>
                  <w:p>
                    <w:pPr>
                      <w:spacing w:before="3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60,00%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50,00%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40,00%</w:t>
                    </w:r>
                  </w:p>
                  <w:p>
                    <w:pPr>
                      <w:spacing w:before="3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30,00%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20,00%</w:t>
                    </w:r>
                  </w:p>
                  <w:p>
                    <w:pPr>
                      <w:spacing w:before="3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10,00%</w:t>
                    </w:r>
                  </w:p>
                  <w:p>
                    <w:pPr>
                      <w:spacing w:before="33"/>
                      <w:ind w:left="10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1861;top:1383;width:639;height:205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65,53%</w:t>
                    </w:r>
                  </w:p>
                </w:txbxContent>
              </v:textbox>
              <w10:wrap type="none"/>
            </v:shape>
            <v:shape style="position:absolute;left:3652;top:1494;width:638;height:205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60,94%</w:t>
                    </w:r>
                  </w:p>
                </w:txbxContent>
              </v:textbox>
              <w10:wrap type="none"/>
            </v:shape>
            <v:shape style="position:absolute;left:5442;top:1438;width:639;height:205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63,24%</w:t>
                    </w:r>
                  </w:p>
                </w:txbxContent>
              </v:textbox>
              <w10:wrap type="none"/>
            </v:shape>
            <v:shape style="position:absolute;left:1648;top:3463;width:4608;height:205" type="#_x0000_t202" filled="false" stroked="false">
              <v:textbox inset="0,0,0,0">
                <w:txbxContent>
                  <w:p>
                    <w:pPr>
                      <w:tabs>
                        <w:tab w:pos="1667" w:val="left" w:leader="none"/>
                        <w:tab w:pos="3387" w:val="left" w:leader="none"/>
                      </w:tabs>
                      <w:spacing w:line="20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JANEIRO</w:t>
                      <w:tab/>
                      <w:t>FEVEREIRO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pStyle w:val="Heading3"/>
        <w:spacing w:before="184"/>
        <w:ind w:left="182"/>
      </w:pPr>
      <w:r>
        <w:rPr>
          <w:w w:val="80"/>
        </w:rPr>
        <w:t>6.2.</w:t>
      </w:r>
      <w:r>
        <w:rPr>
          <w:spacing w:val="17"/>
          <w:w w:val="80"/>
        </w:rPr>
        <w:t> </w:t>
      </w:r>
      <w:r>
        <w:rPr>
          <w:w w:val="80"/>
        </w:rPr>
        <w:t>MÉDIA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PERMANÊNCIA</w:t>
      </w:r>
      <w:r>
        <w:rPr>
          <w:spacing w:val="17"/>
          <w:w w:val="80"/>
        </w:rPr>
        <w:t> </w:t>
      </w:r>
      <w:r>
        <w:rPr>
          <w:w w:val="80"/>
        </w:rPr>
        <w:t>HOSPITALAR:</w:t>
      </w:r>
    </w:p>
    <w:p>
      <w:pPr>
        <w:pStyle w:val="BodyText"/>
        <w:ind w:left="182" w:firstLine="707"/>
      </w:pPr>
      <w:r>
        <w:rPr>
          <w:w w:val="85"/>
        </w:rPr>
        <w:t>De</w:t>
      </w:r>
      <w:r>
        <w:rPr>
          <w:spacing w:val="7"/>
          <w:w w:val="85"/>
        </w:rPr>
        <w:t> </w:t>
      </w:r>
      <w:r>
        <w:rPr>
          <w:w w:val="85"/>
        </w:rPr>
        <w:t>acordo</w:t>
      </w:r>
      <w:r>
        <w:rPr>
          <w:spacing w:val="7"/>
          <w:w w:val="85"/>
        </w:rPr>
        <w:t> </w:t>
      </w:r>
      <w:r>
        <w:rPr>
          <w:w w:val="85"/>
        </w:rPr>
        <w:t>com</w:t>
      </w:r>
      <w:r>
        <w:rPr>
          <w:spacing w:val="6"/>
          <w:w w:val="85"/>
        </w:rPr>
        <w:t> </w:t>
      </w:r>
      <w:r>
        <w:rPr>
          <w:w w:val="85"/>
        </w:rPr>
        <w:t>o</w:t>
      </w:r>
      <w:r>
        <w:rPr>
          <w:spacing w:val="9"/>
          <w:w w:val="85"/>
        </w:rPr>
        <w:t> </w:t>
      </w:r>
      <w:r>
        <w:rPr>
          <w:w w:val="85"/>
        </w:rPr>
        <w:t>Termo</w:t>
      </w:r>
      <w:r>
        <w:rPr>
          <w:spacing w:val="8"/>
          <w:w w:val="85"/>
        </w:rPr>
        <w:t> </w:t>
      </w:r>
      <w:r>
        <w:rPr>
          <w:w w:val="85"/>
        </w:rPr>
        <w:t>Aditivo</w:t>
      </w:r>
      <w:r>
        <w:rPr>
          <w:spacing w:val="7"/>
          <w:w w:val="85"/>
        </w:rPr>
        <w:t> </w:t>
      </w:r>
      <w:r>
        <w:rPr>
          <w:w w:val="85"/>
        </w:rPr>
        <w:t>ao</w:t>
      </w:r>
      <w:r>
        <w:rPr>
          <w:spacing w:val="9"/>
          <w:w w:val="85"/>
        </w:rPr>
        <w:t> </w:t>
      </w:r>
      <w:r>
        <w:rPr>
          <w:w w:val="85"/>
        </w:rPr>
        <w:t>Contrato</w:t>
      </w:r>
      <w:r>
        <w:rPr>
          <w:spacing w:val="9"/>
          <w:w w:val="85"/>
        </w:rPr>
        <w:t> </w:t>
      </w:r>
      <w:r>
        <w:rPr>
          <w:w w:val="85"/>
        </w:rPr>
        <w:t>de</w:t>
      </w:r>
      <w:r>
        <w:rPr>
          <w:spacing w:val="7"/>
          <w:w w:val="85"/>
        </w:rPr>
        <w:t> </w:t>
      </w:r>
      <w:r>
        <w:rPr>
          <w:w w:val="85"/>
        </w:rPr>
        <w:t>Gestão</w:t>
      </w:r>
      <w:r>
        <w:rPr>
          <w:spacing w:val="5"/>
          <w:w w:val="85"/>
        </w:rPr>
        <w:t> </w:t>
      </w:r>
      <w:r>
        <w:rPr>
          <w:w w:val="85"/>
        </w:rPr>
        <w:t>nº</w:t>
      </w:r>
      <w:r>
        <w:rPr>
          <w:spacing w:val="8"/>
          <w:w w:val="85"/>
        </w:rPr>
        <w:t> </w:t>
      </w:r>
      <w:r>
        <w:rPr>
          <w:w w:val="85"/>
        </w:rPr>
        <w:t>08/2021</w:t>
      </w:r>
      <w:r>
        <w:rPr>
          <w:spacing w:val="9"/>
          <w:w w:val="85"/>
        </w:rPr>
        <w:t> </w:t>
      </w:r>
      <w:r>
        <w:rPr>
          <w:w w:val="85"/>
        </w:rPr>
        <w:t>–</w:t>
      </w:r>
      <w:r>
        <w:rPr>
          <w:spacing w:val="6"/>
          <w:w w:val="85"/>
        </w:rPr>
        <w:t> </w:t>
      </w:r>
      <w:r>
        <w:rPr>
          <w:w w:val="85"/>
        </w:rPr>
        <w:t>SES/GO,</w:t>
      </w:r>
      <w:r>
        <w:rPr>
          <w:spacing w:val="4"/>
          <w:w w:val="85"/>
        </w:rPr>
        <w:t> </w:t>
      </w:r>
      <w:r>
        <w:rPr>
          <w:w w:val="85"/>
        </w:rPr>
        <w:t>a</w:t>
      </w:r>
      <w:r>
        <w:rPr>
          <w:spacing w:val="9"/>
          <w:w w:val="85"/>
        </w:rPr>
        <w:t> </w:t>
      </w:r>
      <w:r>
        <w:rPr>
          <w:w w:val="85"/>
        </w:rPr>
        <w:t>meta</w:t>
      </w:r>
      <w:r>
        <w:rPr>
          <w:spacing w:val="6"/>
          <w:w w:val="85"/>
        </w:rPr>
        <w:t> </w:t>
      </w:r>
      <w:r>
        <w:rPr>
          <w:w w:val="85"/>
        </w:rPr>
        <w:t>é</w:t>
      </w:r>
      <w:r>
        <w:rPr>
          <w:spacing w:val="-54"/>
          <w:w w:val="85"/>
        </w:rPr>
        <w:t> </w:t>
      </w:r>
      <w:r>
        <w:rPr>
          <w:w w:val="80"/>
        </w:rPr>
        <w:t>manter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média</w:t>
      </w:r>
      <w:r>
        <w:rPr>
          <w:spacing w:val="1"/>
          <w:w w:val="80"/>
        </w:rPr>
        <w:t> </w:t>
      </w:r>
      <w:r>
        <w:rPr>
          <w:w w:val="80"/>
        </w:rPr>
        <w:t>de permanência</w:t>
      </w:r>
      <w:r>
        <w:rPr>
          <w:spacing w:val="1"/>
          <w:w w:val="80"/>
        </w:rPr>
        <w:t> </w:t>
      </w:r>
      <w:r>
        <w:rPr>
          <w:w w:val="80"/>
        </w:rPr>
        <w:t>em</w:t>
      </w:r>
      <w:r>
        <w:rPr>
          <w:spacing w:val="1"/>
          <w:w w:val="80"/>
        </w:rPr>
        <w:t> </w:t>
      </w:r>
      <w:r>
        <w:rPr>
          <w:w w:val="80"/>
        </w:rPr>
        <w:t>5</w:t>
      </w:r>
      <w:r>
        <w:rPr>
          <w:spacing w:val="8"/>
          <w:w w:val="80"/>
        </w:rPr>
        <w:t> </w:t>
      </w:r>
      <w:r>
        <w:rPr>
          <w:w w:val="80"/>
        </w:rPr>
        <w:t>(cinco) dias</w:t>
      </w:r>
      <w:r>
        <w:rPr>
          <w:spacing w:val="3"/>
          <w:w w:val="80"/>
        </w:rPr>
        <w:t> </w:t>
      </w:r>
      <w:r>
        <w:rPr>
          <w:w w:val="80"/>
        </w:rPr>
        <w:t>ou menos.</w:t>
      </w:r>
    </w:p>
    <w:p>
      <w:pPr>
        <w:pStyle w:val="BodyText"/>
        <w:spacing w:line="237" w:lineRule="auto" w:before="3"/>
        <w:ind w:left="182" w:firstLine="707"/>
      </w:pPr>
      <w:r>
        <w:rPr>
          <w:w w:val="80"/>
        </w:rPr>
        <w:t>No</w:t>
      </w:r>
      <w:r>
        <w:rPr>
          <w:spacing w:val="8"/>
          <w:w w:val="80"/>
        </w:rPr>
        <w:t> </w:t>
      </w:r>
      <w:r>
        <w:rPr>
          <w:w w:val="80"/>
        </w:rPr>
        <w:t>mês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fevereiro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2022,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média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permanência</w:t>
      </w:r>
      <w:r>
        <w:rPr>
          <w:spacing w:val="6"/>
          <w:w w:val="80"/>
        </w:rPr>
        <w:t> </w:t>
      </w:r>
      <w:r>
        <w:rPr>
          <w:w w:val="80"/>
        </w:rPr>
        <w:t>geral</w:t>
      </w:r>
      <w:r>
        <w:rPr>
          <w:spacing w:val="7"/>
          <w:w w:val="80"/>
        </w:rPr>
        <w:t> </w:t>
      </w:r>
      <w:r>
        <w:rPr>
          <w:w w:val="80"/>
        </w:rPr>
        <w:t>foi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5,82</w:t>
      </w:r>
      <w:r>
        <w:rPr>
          <w:spacing w:val="10"/>
          <w:w w:val="80"/>
        </w:rPr>
        <w:t> </w:t>
      </w:r>
      <w:r>
        <w:rPr>
          <w:w w:val="80"/>
        </w:rPr>
        <w:t>dias,</w:t>
      </w:r>
      <w:r>
        <w:rPr>
          <w:spacing w:val="8"/>
          <w:w w:val="80"/>
        </w:rPr>
        <w:t> </w:t>
      </w:r>
      <w:r>
        <w:rPr>
          <w:w w:val="80"/>
        </w:rPr>
        <w:t>número</w:t>
      </w:r>
      <w:r>
        <w:rPr>
          <w:spacing w:val="9"/>
          <w:w w:val="80"/>
        </w:rPr>
        <w:t> </w:t>
      </w:r>
      <w:r>
        <w:rPr>
          <w:w w:val="80"/>
        </w:rPr>
        <w:t>abaixo</w:t>
      </w:r>
      <w:r>
        <w:rPr>
          <w:spacing w:val="1"/>
          <w:w w:val="80"/>
        </w:rPr>
        <w:t> </w:t>
      </w:r>
      <w:r>
        <w:rPr>
          <w:w w:val="90"/>
        </w:rPr>
        <w:t>do</w:t>
      </w:r>
      <w:r>
        <w:rPr>
          <w:spacing w:val="-7"/>
          <w:w w:val="90"/>
        </w:rPr>
        <w:t> </w:t>
      </w:r>
      <w:r>
        <w:rPr>
          <w:w w:val="90"/>
        </w:rPr>
        <w:t>mês</w:t>
      </w:r>
      <w:r>
        <w:rPr>
          <w:spacing w:val="-8"/>
          <w:w w:val="90"/>
        </w:rPr>
        <w:t> </w:t>
      </w:r>
      <w:r>
        <w:rPr>
          <w:w w:val="90"/>
        </w:rPr>
        <w:t>anterior.</w:t>
      </w:r>
    </w:p>
    <w:p>
      <w:pPr>
        <w:spacing w:after="0" w:line="237" w:lineRule="auto"/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99" w:after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11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PERMANÊNCIA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8"/>
        <w:gridCol w:w="1000"/>
        <w:gridCol w:w="1000"/>
        <w:gridCol w:w="1122"/>
      </w:tblGrid>
      <w:tr>
        <w:trPr>
          <w:trHeight w:val="241" w:hRule="atLeast"/>
        </w:trPr>
        <w:tc>
          <w:tcPr>
            <w:tcW w:w="6670" w:type="dxa"/>
            <w:gridSpan w:val="4"/>
            <w:shd w:val="clear" w:color="auto" w:fill="92D050"/>
          </w:tcPr>
          <w:p>
            <w:pPr>
              <w:pStyle w:val="TableParagraph"/>
              <w:spacing w:line="35" w:lineRule="exact"/>
              <w:ind w:left="418" w:right="-72"/>
              <w:rPr>
                <w:rFonts w:ascii="Arial MT"/>
                <w:sz w:val="3"/>
              </w:rPr>
            </w:pPr>
            <w:r>
              <w:rPr>
                <w:rFonts w:ascii="Arial MT"/>
                <w:position w:val="0"/>
                <w:sz w:val="3"/>
              </w:rPr>
              <w:drawing>
                <wp:inline distT="0" distB="0" distL="0" distR="0">
                  <wp:extent cx="3980104" cy="22288"/>
                  <wp:effectExtent l="0" t="0" r="0" b="0"/>
                  <wp:docPr id="5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104" cy="22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0"/>
                <w:sz w:val="3"/>
              </w:rPr>
            </w:r>
          </w:p>
          <w:p>
            <w:pPr>
              <w:pStyle w:val="TableParagraph"/>
              <w:spacing w:line="186" w:lineRule="exact"/>
              <w:ind w:left="189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COMPETÊNCIA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/</w:t>
            </w:r>
            <w:r>
              <w:rPr>
                <w:b/>
                <w:spacing w:val="-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REALIZADO</w:t>
            </w:r>
            <w:r>
              <w:rPr>
                <w:b/>
                <w:spacing w:val="-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-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2022</w:t>
            </w:r>
          </w:p>
        </w:tc>
      </w:tr>
      <w:tr>
        <w:trPr>
          <w:trHeight w:val="228" w:hRule="atLeast"/>
        </w:trPr>
        <w:tc>
          <w:tcPr>
            <w:tcW w:w="3548" w:type="dxa"/>
            <w:shd w:val="clear" w:color="auto" w:fill="92D050"/>
          </w:tcPr>
          <w:p>
            <w:pPr>
              <w:pStyle w:val="TableParagraph"/>
              <w:spacing w:line="199" w:lineRule="exact" w:before="10"/>
              <w:ind w:left="68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INDICADORES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HOSPITALARES</w:t>
            </w:r>
          </w:p>
        </w:tc>
        <w:tc>
          <w:tcPr>
            <w:tcW w:w="1000" w:type="dxa"/>
            <w:shd w:val="clear" w:color="auto" w:fill="C9DBA6"/>
          </w:tcPr>
          <w:p>
            <w:pPr>
              <w:pStyle w:val="TableParagraph"/>
              <w:spacing w:line="199" w:lineRule="exact" w:before="10"/>
              <w:ind w:left="66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JANEIRO</w:t>
            </w:r>
          </w:p>
        </w:tc>
        <w:tc>
          <w:tcPr>
            <w:tcW w:w="1000" w:type="dxa"/>
            <w:shd w:val="clear" w:color="auto" w:fill="C9DBA6"/>
          </w:tcPr>
          <w:p>
            <w:pPr>
              <w:pStyle w:val="TableParagraph"/>
              <w:spacing w:line="199" w:lineRule="exact" w:before="10"/>
              <w:ind w:left="66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FEVEREIRO</w:t>
            </w:r>
          </w:p>
        </w:tc>
        <w:tc>
          <w:tcPr>
            <w:tcW w:w="1122" w:type="dxa"/>
            <w:shd w:val="clear" w:color="auto" w:fill="C9DBA6"/>
          </w:tcPr>
          <w:p>
            <w:pPr>
              <w:pStyle w:val="TableParagraph"/>
              <w:spacing w:line="199" w:lineRule="exact" w:before="10"/>
              <w:ind w:left="37"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ACUMULADO</w:t>
            </w:r>
          </w:p>
        </w:tc>
      </w:tr>
      <w:tr>
        <w:trPr>
          <w:trHeight w:val="228" w:hRule="atLeast"/>
        </w:trPr>
        <w:tc>
          <w:tcPr>
            <w:tcW w:w="3548" w:type="dxa"/>
          </w:tcPr>
          <w:p>
            <w:pPr>
              <w:pStyle w:val="TableParagraph"/>
              <w:spacing w:line="198" w:lineRule="exact" w:before="10"/>
              <w:ind w:left="29"/>
              <w:rPr>
                <w:sz w:val="18"/>
              </w:rPr>
            </w:pPr>
            <w:r>
              <w:rPr>
                <w:sz w:val="18"/>
              </w:rPr>
              <w:t>MÉDIA 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PERMANÊNCIA</w:t>
            </w:r>
          </w:p>
        </w:tc>
        <w:tc>
          <w:tcPr>
            <w:tcW w:w="1000" w:type="dxa"/>
          </w:tcPr>
          <w:p>
            <w:pPr>
              <w:pStyle w:val="TableParagraph"/>
              <w:spacing w:line="198" w:lineRule="exact" w:before="10"/>
              <w:ind w:left="66" w:right="47"/>
              <w:jc w:val="center"/>
              <w:rPr>
                <w:sz w:val="18"/>
              </w:rPr>
            </w:pPr>
            <w:r>
              <w:rPr>
                <w:sz w:val="18"/>
              </w:rPr>
              <w:t>7,04</w:t>
            </w:r>
          </w:p>
        </w:tc>
        <w:tc>
          <w:tcPr>
            <w:tcW w:w="1000" w:type="dxa"/>
          </w:tcPr>
          <w:p>
            <w:pPr>
              <w:pStyle w:val="TableParagraph"/>
              <w:spacing w:line="198" w:lineRule="exact" w:before="10"/>
              <w:ind w:left="66" w:right="48"/>
              <w:jc w:val="center"/>
              <w:rPr>
                <w:sz w:val="18"/>
              </w:rPr>
            </w:pPr>
            <w:r>
              <w:rPr>
                <w:sz w:val="18"/>
              </w:rPr>
              <w:t>5,82</w:t>
            </w:r>
          </w:p>
        </w:tc>
        <w:tc>
          <w:tcPr>
            <w:tcW w:w="1122" w:type="dxa"/>
          </w:tcPr>
          <w:p>
            <w:pPr>
              <w:pStyle w:val="TableParagraph"/>
              <w:spacing w:line="198" w:lineRule="exact" w:before="10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6,43</w:t>
            </w:r>
          </w:p>
        </w:tc>
      </w:tr>
      <w:tr>
        <w:trPr>
          <w:trHeight w:val="229" w:hRule="atLeast"/>
        </w:trPr>
        <w:tc>
          <w:tcPr>
            <w:tcW w:w="3548" w:type="dxa"/>
          </w:tcPr>
          <w:p>
            <w:pPr>
              <w:pStyle w:val="TableParagraph"/>
              <w:spacing w:line="199" w:lineRule="exact" w:before="10"/>
              <w:ind w:left="29"/>
              <w:rPr>
                <w:sz w:val="18"/>
              </w:rPr>
            </w:pPr>
            <w:r>
              <w:rPr>
                <w:sz w:val="18"/>
              </w:rPr>
              <w:t>INTERNAÇÃO</w:t>
            </w:r>
          </w:p>
        </w:tc>
        <w:tc>
          <w:tcPr>
            <w:tcW w:w="1000" w:type="dxa"/>
          </w:tcPr>
          <w:p>
            <w:pPr>
              <w:pStyle w:val="TableParagraph"/>
              <w:spacing w:line="199" w:lineRule="exact" w:before="10"/>
              <w:ind w:left="65" w:right="54"/>
              <w:jc w:val="center"/>
              <w:rPr>
                <w:sz w:val="18"/>
              </w:rPr>
            </w:pPr>
            <w:r>
              <w:rPr>
                <w:sz w:val="18"/>
              </w:rPr>
              <w:t>512</w:t>
            </w:r>
          </w:p>
        </w:tc>
        <w:tc>
          <w:tcPr>
            <w:tcW w:w="1000" w:type="dxa"/>
          </w:tcPr>
          <w:p>
            <w:pPr>
              <w:pStyle w:val="TableParagraph"/>
              <w:spacing w:line="199" w:lineRule="exact" w:before="10"/>
              <w:ind w:left="64" w:right="54"/>
              <w:jc w:val="center"/>
              <w:rPr>
                <w:sz w:val="18"/>
              </w:rPr>
            </w:pPr>
            <w:r>
              <w:rPr>
                <w:sz w:val="18"/>
              </w:rPr>
              <w:t>404</w:t>
            </w:r>
          </w:p>
        </w:tc>
        <w:tc>
          <w:tcPr>
            <w:tcW w:w="1122" w:type="dxa"/>
          </w:tcPr>
          <w:p>
            <w:pPr>
              <w:pStyle w:val="TableParagraph"/>
              <w:spacing w:line="199" w:lineRule="exact" w:before="10"/>
              <w:ind w:left="21" w:right="11"/>
              <w:jc w:val="center"/>
              <w:rPr>
                <w:sz w:val="18"/>
              </w:rPr>
            </w:pPr>
            <w:r>
              <w:rPr>
                <w:sz w:val="18"/>
              </w:rPr>
              <w:t>458</w:t>
            </w:r>
          </w:p>
        </w:tc>
      </w:tr>
      <w:tr>
        <w:trPr>
          <w:trHeight w:val="228" w:hRule="atLeast"/>
        </w:trPr>
        <w:tc>
          <w:tcPr>
            <w:tcW w:w="3548" w:type="dxa"/>
          </w:tcPr>
          <w:p>
            <w:pPr>
              <w:pStyle w:val="TableParagraph"/>
              <w:spacing w:line="199" w:lineRule="exact" w:before="10"/>
              <w:ind w:left="29"/>
              <w:rPr>
                <w:sz w:val="18"/>
              </w:rPr>
            </w:pPr>
            <w:r>
              <w:rPr>
                <w:sz w:val="18"/>
              </w:rPr>
              <w:t>UTI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ADULTO</w:t>
            </w:r>
          </w:p>
        </w:tc>
        <w:tc>
          <w:tcPr>
            <w:tcW w:w="1000" w:type="dxa"/>
          </w:tcPr>
          <w:p>
            <w:pPr>
              <w:pStyle w:val="TableParagraph"/>
              <w:spacing w:line="199" w:lineRule="exact" w:before="10"/>
              <w:ind w:left="66" w:right="43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000" w:type="dxa"/>
          </w:tcPr>
          <w:p>
            <w:pPr>
              <w:pStyle w:val="TableParagraph"/>
              <w:spacing w:line="199" w:lineRule="exact" w:before="10"/>
              <w:ind w:left="66" w:right="42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122" w:type="dxa"/>
          </w:tcPr>
          <w:p>
            <w:pPr>
              <w:pStyle w:val="TableParagraph"/>
              <w:spacing w:line="199" w:lineRule="exact" w:before="10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</w:tr>
      <w:tr>
        <w:trPr>
          <w:trHeight w:val="228" w:hRule="atLeast"/>
        </w:trPr>
        <w:tc>
          <w:tcPr>
            <w:tcW w:w="3548" w:type="dxa"/>
          </w:tcPr>
          <w:p>
            <w:pPr>
              <w:pStyle w:val="TableParagraph"/>
              <w:spacing w:line="198" w:lineRule="exact" w:before="10"/>
              <w:ind w:left="29"/>
              <w:rPr>
                <w:sz w:val="18"/>
              </w:rPr>
            </w:pPr>
            <w:r>
              <w:rPr>
                <w:sz w:val="18"/>
              </w:rPr>
              <w:t>UTI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PEDIÁTRICA</w:t>
            </w:r>
          </w:p>
        </w:tc>
        <w:tc>
          <w:tcPr>
            <w:tcW w:w="1000" w:type="dxa"/>
          </w:tcPr>
          <w:p>
            <w:pPr>
              <w:pStyle w:val="TableParagraph"/>
              <w:spacing w:line="198" w:lineRule="exact" w:before="10"/>
              <w:ind w:left="19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000" w:type="dxa"/>
          </w:tcPr>
          <w:p>
            <w:pPr>
              <w:pStyle w:val="TableParagraph"/>
              <w:spacing w:line="198" w:lineRule="exact" w:before="10"/>
              <w:ind w:left="19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1122" w:type="dxa"/>
          </w:tcPr>
          <w:p>
            <w:pPr>
              <w:pStyle w:val="TableParagraph"/>
              <w:spacing w:line="198" w:lineRule="exact" w:before="10"/>
              <w:ind w:left="19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</w:tr>
      <w:tr>
        <w:trPr>
          <w:trHeight w:val="229" w:hRule="atLeast"/>
        </w:trPr>
        <w:tc>
          <w:tcPr>
            <w:tcW w:w="3548" w:type="dxa"/>
          </w:tcPr>
          <w:p>
            <w:pPr>
              <w:pStyle w:val="TableParagraph"/>
              <w:spacing w:line="199" w:lineRule="exact" w:before="10"/>
              <w:ind w:left="29"/>
              <w:rPr>
                <w:sz w:val="18"/>
              </w:rPr>
            </w:pPr>
            <w:r>
              <w:rPr>
                <w:sz w:val="18"/>
              </w:rPr>
              <w:t>UTI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ADULTO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II</w:t>
            </w:r>
          </w:p>
        </w:tc>
        <w:tc>
          <w:tcPr>
            <w:tcW w:w="1000" w:type="dxa"/>
          </w:tcPr>
          <w:p>
            <w:pPr>
              <w:pStyle w:val="TableParagraph"/>
              <w:spacing w:line="199" w:lineRule="exact" w:before="10"/>
              <w:ind w:left="66" w:right="43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000" w:type="dxa"/>
          </w:tcPr>
          <w:p>
            <w:pPr>
              <w:pStyle w:val="TableParagraph"/>
              <w:spacing w:line="199" w:lineRule="exact" w:before="10"/>
              <w:ind w:left="66" w:right="42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122" w:type="dxa"/>
          </w:tcPr>
          <w:p>
            <w:pPr>
              <w:pStyle w:val="TableParagraph"/>
              <w:spacing w:line="199" w:lineRule="exact" w:before="10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</w:tr>
      <w:tr>
        <w:trPr>
          <w:trHeight w:val="228" w:hRule="atLeast"/>
        </w:trPr>
        <w:tc>
          <w:tcPr>
            <w:tcW w:w="3548" w:type="dxa"/>
            <w:shd w:val="clear" w:color="auto" w:fill="C9DBA6"/>
          </w:tcPr>
          <w:p>
            <w:pPr>
              <w:pStyle w:val="TableParagraph"/>
              <w:spacing w:line="199" w:lineRule="exact" w:before="10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TAXA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OCUPAÇÃO</w:t>
            </w:r>
          </w:p>
        </w:tc>
        <w:tc>
          <w:tcPr>
            <w:tcW w:w="1000" w:type="dxa"/>
            <w:shd w:val="clear" w:color="auto" w:fill="C9DBA6"/>
          </w:tcPr>
          <w:p>
            <w:pPr>
              <w:pStyle w:val="TableParagraph"/>
              <w:spacing w:line="199" w:lineRule="exact" w:before="10"/>
              <w:ind w:left="65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65,53%</w:t>
            </w:r>
          </w:p>
        </w:tc>
        <w:tc>
          <w:tcPr>
            <w:tcW w:w="1000" w:type="dxa"/>
            <w:shd w:val="clear" w:color="auto" w:fill="C9DBA6"/>
          </w:tcPr>
          <w:p>
            <w:pPr>
              <w:pStyle w:val="TableParagraph"/>
              <w:spacing w:line="199" w:lineRule="exact" w:before="10"/>
              <w:ind w:left="65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60,94%</w:t>
            </w:r>
          </w:p>
        </w:tc>
        <w:tc>
          <w:tcPr>
            <w:tcW w:w="1122" w:type="dxa"/>
            <w:shd w:val="clear" w:color="auto" w:fill="C9DBA6"/>
          </w:tcPr>
          <w:p>
            <w:pPr>
              <w:pStyle w:val="TableParagraph"/>
              <w:spacing w:line="199" w:lineRule="exact" w:before="10"/>
              <w:ind w:left="21"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63,24%</w:t>
            </w:r>
          </w:p>
        </w:tc>
      </w:tr>
      <w:tr>
        <w:trPr>
          <w:trHeight w:val="229" w:hRule="atLeast"/>
        </w:trPr>
        <w:tc>
          <w:tcPr>
            <w:tcW w:w="3548" w:type="dxa"/>
            <w:shd w:val="clear" w:color="auto" w:fill="C9DBA6"/>
          </w:tcPr>
          <w:p>
            <w:pPr>
              <w:pStyle w:val="TableParagraph"/>
              <w:spacing w:line="199" w:lineRule="exact" w:before="10"/>
              <w:ind w:left="2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TAXA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INFECÇÃO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HOSPITALAR</w:t>
            </w:r>
          </w:p>
        </w:tc>
        <w:tc>
          <w:tcPr>
            <w:tcW w:w="1000" w:type="dxa"/>
            <w:shd w:val="clear" w:color="auto" w:fill="C9DBA6"/>
          </w:tcPr>
          <w:p>
            <w:pPr>
              <w:pStyle w:val="TableParagraph"/>
              <w:spacing w:line="199" w:lineRule="exact" w:before="10"/>
              <w:ind w:left="66" w:right="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2,94%</w:t>
            </w:r>
          </w:p>
        </w:tc>
        <w:tc>
          <w:tcPr>
            <w:tcW w:w="1000" w:type="dxa"/>
            <w:shd w:val="clear" w:color="auto" w:fill="C9DBA6"/>
          </w:tcPr>
          <w:p>
            <w:pPr>
              <w:pStyle w:val="TableParagraph"/>
              <w:spacing w:line="199" w:lineRule="exact" w:before="10"/>
              <w:ind w:left="66" w:right="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2,56%</w:t>
            </w:r>
          </w:p>
        </w:tc>
        <w:tc>
          <w:tcPr>
            <w:tcW w:w="1122" w:type="dxa"/>
            <w:shd w:val="clear" w:color="auto" w:fill="C9DBA6"/>
          </w:tcPr>
          <w:p>
            <w:pPr>
              <w:pStyle w:val="TableParagraph"/>
              <w:spacing w:line="199" w:lineRule="exact" w:before="10"/>
              <w:ind w:left="21"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2,8%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76" w:after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12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PERMANÊNCIA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CLÍNICA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1"/>
        <w:gridCol w:w="1074"/>
        <w:gridCol w:w="1074"/>
        <w:gridCol w:w="761"/>
      </w:tblGrid>
      <w:tr>
        <w:trPr>
          <w:trHeight w:val="778" w:hRule="atLeast"/>
        </w:trPr>
        <w:tc>
          <w:tcPr>
            <w:tcW w:w="2741" w:type="dxa"/>
            <w:vMerge w:val="restart"/>
            <w:shd w:val="clear" w:color="auto" w:fill="DDDDDD"/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4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Unidade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Internação</w:t>
            </w:r>
          </w:p>
        </w:tc>
        <w:tc>
          <w:tcPr>
            <w:tcW w:w="2909" w:type="dxa"/>
            <w:gridSpan w:val="3"/>
            <w:tcBorders>
              <w:right w:val="nil"/>
            </w:tcBorders>
            <w:shd w:val="clear" w:color="auto" w:fill="DDDDDD"/>
          </w:tcPr>
          <w:p>
            <w:pPr>
              <w:pStyle w:val="TableParagraph"/>
              <w:spacing w:line="271" w:lineRule="auto" w:before="41"/>
              <w:ind w:left="272" w:right="270" w:firstLine="1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TEMPO MÉDIO DE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pacing w:val="-1"/>
                <w:sz w:val="18"/>
              </w:rPr>
              <w:t>PERMANÊNCIA</w:t>
            </w:r>
            <w:r>
              <w:rPr>
                <w:rFonts w:ascii="Arial" w:hAnsi="Arial"/>
                <w:b/>
                <w:spacing w:val="-11"/>
                <w:sz w:val="18"/>
              </w:rPr>
              <w:t> </w:t>
            </w:r>
            <w:r>
              <w:rPr>
                <w:rFonts w:ascii="Arial" w:hAnsi="Arial"/>
                <w:b/>
                <w:spacing w:val="-1"/>
                <w:sz w:val="18"/>
              </w:rPr>
              <w:t>(DIAS)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POR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CLÍNICA</w:t>
            </w:r>
          </w:p>
        </w:tc>
      </w:tr>
      <w:tr>
        <w:trPr>
          <w:trHeight w:val="253" w:hRule="atLeast"/>
        </w:trPr>
        <w:tc>
          <w:tcPr>
            <w:tcW w:w="2741" w:type="dxa"/>
            <w:vMerge/>
            <w:tcBorders>
              <w:top w:val="nil"/>
            </w:tcBorders>
            <w:shd w:val="clear" w:color="auto" w:fill="DD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shd w:val="clear" w:color="auto" w:fill="D9D9D9"/>
          </w:tcPr>
          <w:p>
            <w:pPr>
              <w:pStyle w:val="TableParagraph"/>
              <w:spacing w:before="19"/>
              <w:ind w:left="3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Jan</w:t>
            </w:r>
          </w:p>
        </w:tc>
        <w:tc>
          <w:tcPr>
            <w:tcW w:w="1074" w:type="dxa"/>
            <w:shd w:val="clear" w:color="auto" w:fill="D9D9D9"/>
          </w:tcPr>
          <w:p>
            <w:pPr>
              <w:pStyle w:val="TableParagraph"/>
              <w:spacing w:before="19"/>
              <w:ind w:right="36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Fev</w:t>
            </w:r>
          </w:p>
        </w:tc>
        <w:tc>
          <w:tcPr>
            <w:tcW w:w="761" w:type="dxa"/>
            <w:shd w:val="clear" w:color="auto" w:fill="D9D9D9"/>
          </w:tcPr>
          <w:p>
            <w:pPr>
              <w:pStyle w:val="TableParagraph"/>
              <w:spacing w:before="19"/>
              <w:ind w:left="2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Mar</w:t>
            </w:r>
          </w:p>
        </w:tc>
      </w:tr>
      <w:tr>
        <w:trPr>
          <w:trHeight w:val="309" w:hRule="atLeast"/>
        </w:trPr>
        <w:tc>
          <w:tcPr>
            <w:tcW w:w="2741" w:type="dxa"/>
          </w:tcPr>
          <w:p>
            <w:pPr>
              <w:pStyle w:val="TableParagraph"/>
              <w:spacing w:before="53"/>
              <w:ind w:left="246" w:right="237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Clinica</w:t>
            </w:r>
            <w:r>
              <w:rPr>
                <w:rFonts w:ascii="Arial MT" w:hAnsi="Arial MT"/>
                <w:spacing w:val="-10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Médica</w:t>
            </w:r>
          </w:p>
        </w:tc>
        <w:tc>
          <w:tcPr>
            <w:tcW w:w="1074" w:type="dxa"/>
          </w:tcPr>
          <w:p>
            <w:pPr>
              <w:pStyle w:val="TableParagraph"/>
              <w:spacing w:before="53"/>
              <w:ind w:left="3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2,15</w:t>
            </w:r>
          </w:p>
        </w:tc>
        <w:tc>
          <w:tcPr>
            <w:tcW w:w="1074" w:type="dxa"/>
          </w:tcPr>
          <w:p>
            <w:pPr>
              <w:pStyle w:val="TableParagraph"/>
              <w:spacing w:before="53"/>
              <w:ind w:right="3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2,69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2741" w:type="dxa"/>
          </w:tcPr>
          <w:p>
            <w:pPr>
              <w:pStyle w:val="TableParagraph"/>
              <w:spacing w:before="53"/>
              <w:ind w:left="246" w:right="238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Clinica</w:t>
            </w:r>
            <w:r>
              <w:rPr>
                <w:rFonts w:ascii="Arial MT" w:hAnsi="Arial MT"/>
                <w:spacing w:val="-1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Cirúrgica</w:t>
            </w:r>
          </w:p>
        </w:tc>
        <w:tc>
          <w:tcPr>
            <w:tcW w:w="1074" w:type="dxa"/>
          </w:tcPr>
          <w:p>
            <w:pPr>
              <w:pStyle w:val="TableParagraph"/>
              <w:spacing w:before="53"/>
              <w:ind w:left="3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2,61</w:t>
            </w:r>
          </w:p>
        </w:tc>
        <w:tc>
          <w:tcPr>
            <w:tcW w:w="1074" w:type="dxa"/>
          </w:tcPr>
          <w:p>
            <w:pPr>
              <w:pStyle w:val="TableParagraph"/>
              <w:spacing w:before="53"/>
              <w:ind w:right="3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2,44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2741" w:type="dxa"/>
          </w:tcPr>
          <w:p>
            <w:pPr>
              <w:pStyle w:val="TableParagraph"/>
              <w:spacing w:before="53"/>
              <w:ind w:left="246" w:right="238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Clinica</w:t>
            </w:r>
            <w:r>
              <w:rPr>
                <w:rFonts w:ascii="Arial MT" w:hAnsi="Arial MT"/>
                <w:spacing w:val="-9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Médica</w:t>
            </w:r>
            <w:r>
              <w:rPr>
                <w:rFonts w:ascii="Arial MT" w:hAnsi="Arial MT"/>
                <w:spacing w:val="-8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Pediátrica</w:t>
            </w:r>
          </w:p>
        </w:tc>
        <w:tc>
          <w:tcPr>
            <w:tcW w:w="1074" w:type="dxa"/>
          </w:tcPr>
          <w:p>
            <w:pPr>
              <w:pStyle w:val="TableParagraph"/>
              <w:spacing w:before="53"/>
              <w:ind w:left="3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1,60</w:t>
            </w:r>
          </w:p>
        </w:tc>
        <w:tc>
          <w:tcPr>
            <w:tcW w:w="1074" w:type="dxa"/>
          </w:tcPr>
          <w:p>
            <w:pPr>
              <w:pStyle w:val="TableParagraph"/>
              <w:spacing w:before="53"/>
              <w:ind w:right="3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1,00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2741" w:type="dxa"/>
          </w:tcPr>
          <w:p>
            <w:pPr>
              <w:pStyle w:val="TableParagraph"/>
              <w:spacing w:before="53"/>
              <w:ind w:left="246" w:right="247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Clínica</w:t>
            </w:r>
            <w:r>
              <w:rPr>
                <w:rFonts w:ascii="Arial MT" w:hAnsi="Arial MT"/>
                <w:spacing w:val="-9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Cirúrgica</w:t>
            </w:r>
            <w:r>
              <w:rPr>
                <w:rFonts w:ascii="Arial MT" w:hAnsi="Arial MT"/>
                <w:spacing w:val="-8"/>
                <w:sz w:val="18"/>
              </w:rPr>
              <w:t> </w:t>
            </w:r>
            <w:r>
              <w:rPr>
                <w:rFonts w:ascii="Arial MT" w:hAnsi="Arial MT"/>
                <w:spacing w:val="-1"/>
                <w:sz w:val="18"/>
              </w:rPr>
              <w:t>Ortopédica</w:t>
            </w:r>
          </w:p>
        </w:tc>
        <w:tc>
          <w:tcPr>
            <w:tcW w:w="1074" w:type="dxa"/>
          </w:tcPr>
          <w:p>
            <w:pPr>
              <w:pStyle w:val="TableParagraph"/>
              <w:spacing w:before="53"/>
              <w:ind w:left="3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4,81</w:t>
            </w:r>
          </w:p>
        </w:tc>
        <w:tc>
          <w:tcPr>
            <w:tcW w:w="1074" w:type="dxa"/>
          </w:tcPr>
          <w:p>
            <w:pPr>
              <w:pStyle w:val="TableParagraph"/>
              <w:spacing w:before="53"/>
              <w:ind w:right="3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4,43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2741" w:type="dxa"/>
          </w:tcPr>
          <w:p>
            <w:pPr>
              <w:pStyle w:val="TableParagraph"/>
              <w:spacing w:before="53"/>
              <w:ind w:left="246" w:right="21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UTI</w:t>
            </w:r>
            <w:r>
              <w:rPr>
                <w:rFonts w:ascii="Arial MT"/>
                <w:spacing w:val="-22"/>
                <w:sz w:val="18"/>
              </w:rPr>
              <w:t> </w:t>
            </w:r>
            <w:r>
              <w:rPr>
                <w:rFonts w:ascii="Arial MT"/>
                <w:spacing w:val="-4"/>
                <w:sz w:val="18"/>
              </w:rPr>
              <w:t>Adulto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pacing w:val="-4"/>
                <w:sz w:val="18"/>
              </w:rPr>
              <w:t>I</w:t>
            </w:r>
          </w:p>
        </w:tc>
        <w:tc>
          <w:tcPr>
            <w:tcW w:w="1074" w:type="dxa"/>
          </w:tcPr>
          <w:p>
            <w:pPr>
              <w:pStyle w:val="TableParagraph"/>
              <w:spacing w:before="53"/>
              <w:ind w:left="3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6,94</w:t>
            </w:r>
          </w:p>
        </w:tc>
        <w:tc>
          <w:tcPr>
            <w:tcW w:w="1074" w:type="dxa"/>
          </w:tcPr>
          <w:p>
            <w:pPr>
              <w:pStyle w:val="TableParagraph"/>
              <w:spacing w:before="53"/>
              <w:ind w:right="3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8,48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2741" w:type="dxa"/>
          </w:tcPr>
          <w:p>
            <w:pPr>
              <w:pStyle w:val="TableParagraph"/>
              <w:spacing w:before="53"/>
              <w:ind w:left="246" w:right="23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6"/>
                <w:sz w:val="18"/>
              </w:rPr>
              <w:t>UTI</w:t>
            </w:r>
            <w:r>
              <w:rPr>
                <w:rFonts w:ascii="Arial MT"/>
                <w:spacing w:val="-22"/>
                <w:sz w:val="18"/>
              </w:rPr>
              <w:t> </w:t>
            </w:r>
            <w:r>
              <w:rPr>
                <w:rFonts w:ascii="Arial MT"/>
                <w:spacing w:val="-5"/>
                <w:sz w:val="18"/>
              </w:rPr>
              <w:t>Adulto II</w:t>
            </w:r>
          </w:p>
        </w:tc>
        <w:tc>
          <w:tcPr>
            <w:tcW w:w="1074" w:type="dxa"/>
          </w:tcPr>
          <w:p>
            <w:pPr>
              <w:pStyle w:val="TableParagraph"/>
              <w:spacing w:before="53"/>
              <w:ind w:left="3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5,53</w:t>
            </w:r>
          </w:p>
        </w:tc>
        <w:tc>
          <w:tcPr>
            <w:tcW w:w="1074" w:type="dxa"/>
          </w:tcPr>
          <w:p>
            <w:pPr>
              <w:pStyle w:val="TableParagraph"/>
              <w:spacing w:before="53"/>
              <w:ind w:right="3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4,50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2741" w:type="dxa"/>
          </w:tcPr>
          <w:p>
            <w:pPr>
              <w:pStyle w:val="TableParagraph"/>
              <w:spacing w:before="53"/>
              <w:ind w:left="246" w:right="2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Leito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Dia</w:t>
            </w:r>
          </w:p>
        </w:tc>
        <w:tc>
          <w:tcPr>
            <w:tcW w:w="1074" w:type="dxa"/>
          </w:tcPr>
          <w:p>
            <w:pPr>
              <w:pStyle w:val="TableParagraph"/>
              <w:spacing w:before="53"/>
              <w:ind w:left="3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53"/>
              <w:ind w:right="3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0,00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2741" w:type="dxa"/>
          </w:tcPr>
          <w:p>
            <w:pPr>
              <w:pStyle w:val="TableParagraph"/>
              <w:spacing w:before="53"/>
              <w:ind w:left="246" w:right="2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GERAL</w:t>
            </w:r>
          </w:p>
        </w:tc>
        <w:tc>
          <w:tcPr>
            <w:tcW w:w="1074" w:type="dxa"/>
          </w:tcPr>
          <w:p>
            <w:pPr>
              <w:pStyle w:val="TableParagraph"/>
              <w:spacing w:before="53"/>
              <w:ind w:left="3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7,04</w:t>
            </w:r>
          </w:p>
        </w:tc>
        <w:tc>
          <w:tcPr>
            <w:tcW w:w="1074" w:type="dxa"/>
          </w:tcPr>
          <w:p>
            <w:pPr>
              <w:pStyle w:val="TableParagraph"/>
              <w:spacing w:before="53"/>
              <w:ind w:right="34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5,82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spacing w:before="0" w:after="3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09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PERMANÊNCIA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73.45pt;height:204.45pt;mso-position-horizontal-relative:char;mso-position-vertical-relative:line" coordorigin="0,0" coordsize="7469,4089">
            <v:shape style="position:absolute;left:686;top:1160;width:5758;height:2384" type="#_x0000_t75" stroked="false">
              <v:imagedata r:id="rId17" o:title=""/>
            </v:shape>
            <v:shape style="position:absolute;left:640;top:1171;width:5412;height:2416" coordorigin="640,1172" coordsize="5412,2416" path="m697,3533l640,3533m697,3296l640,3296m697,3061l640,3061m697,2824l640,2824m697,2589l640,2589m697,2352l640,2352m697,2118l640,2118m697,1881l640,1881m697,1646l640,1646m697,1409l640,1409m697,1172l640,1172m697,3533l697,3588m2482,3533l2482,3588m4267,3533l4267,3588m6052,3533l6052,3588e" filled="false" stroked="true" strokeweight=".219362pt" strokecolor="#b3b3b3">
              <v:path arrowok="t"/>
              <v:stroke dashstyle="solid"/>
            </v:shape>
            <v:rect style="position:absolute;left:27;top:27;width:7415;height:4034" filled="false" stroked="true" strokeweight="2.742538pt" strokecolor="#000000">
              <v:stroke dashstyle="solid"/>
            </v:rect>
            <v:shape style="position:absolute;left:2311;top:375;width:4450;height:265" type="#_x0000_t202" filled="false" stroked="false">
              <v:textbox inset="0,0,0,0">
                <w:txbxContent>
                  <w:p>
                    <w:pPr>
                      <w:spacing w:line="263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3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23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48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3"/>
                      </w:rPr>
                      <w:t>MÉDIA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9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3"/>
                      </w:rPr>
                      <w:t>PERMANÊNCIA</w:t>
                    </w:r>
                  </w:p>
                </w:txbxContent>
              </v:textbox>
              <w10:wrap type="none"/>
            </v:shape>
            <v:shape style="position:absolute;left:335;top:1071;width:223;height:2565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</w:t>
                    </w:r>
                  </w:p>
                  <w:p>
                    <w:pPr>
                      <w:spacing w:before="29"/>
                      <w:ind w:left="10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9</w:t>
                    </w:r>
                  </w:p>
                  <w:p>
                    <w:pPr>
                      <w:spacing w:before="29"/>
                      <w:ind w:left="10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8</w:t>
                    </w:r>
                  </w:p>
                  <w:p>
                    <w:pPr>
                      <w:spacing w:before="29"/>
                      <w:ind w:left="10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7</w:t>
                    </w:r>
                  </w:p>
                  <w:p>
                    <w:pPr>
                      <w:spacing w:before="29"/>
                      <w:ind w:left="10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6</w:t>
                    </w:r>
                  </w:p>
                  <w:p>
                    <w:pPr>
                      <w:spacing w:before="29"/>
                      <w:ind w:left="10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5</w:t>
                    </w:r>
                  </w:p>
                  <w:p>
                    <w:pPr>
                      <w:spacing w:before="29"/>
                      <w:ind w:left="10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4</w:t>
                    </w:r>
                  </w:p>
                  <w:p>
                    <w:pPr>
                      <w:spacing w:before="30"/>
                      <w:ind w:left="10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3</w:t>
                    </w:r>
                  </w:p>
                  <w:p>
                    <w:pPr>
                      <w:spacing w:before="29"/>
                      <w:ind w:left="10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2</w:t>
                    </w:r>
                  </w:p>
                  <w:p>
                    <w:pPr>
                      <w:spacing w:before="29"/>
                      <w:ind w:left="10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1</w:t>
                    </w:r>
                  </w:p>
                  <w:p>
                    <w:pPr>
                      <w:spacing w:before="29"/>
                      <w:ind w:left="10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528;top:1352;width:374;height:2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7,04</w:t>
                    </w:r>
                  </w:p>
                </w:txbxContent>
              </v:textbox>
              <w10:wrap type="none"/>
            </v:shape>
            <v:shape style="position:absolute;left:3314;top:1641;width:373;height:2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5,82</w:t>
                    </w:r>
                  </w:p>
                </w:txbxContent>
              </v:textbox>
              <w10:wrap type="none"/>
            </v:shape>
            <v:shape style="position:absolute;left:5100;top:1497;width:373;height:2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6,43</w:t>
                    </w:r>
                  </w:p>
                </w:txbxContent>
              </v:textbox>
              <w10:wrap type="none"/>
            </v:shape>
            <v:shape style="position:absolute;left:1183;top:3645;width:4596;height:204" type="#_x0000_t202" filled="false" stroked="false">
              <v:textbox inset="0,0,0,0">
                <w:txbxContent>
                  <w:p>
                    <w:pPr>
                      <w:tabs>
                        <w:tab w:pos="1663" w:val="left" w:leader="none"/>
                        <w:tab w:pos="3379" w:val="left" w:leader="none"/>
                      </w:tabs>
                      <w:spacing w:line="20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JANEIRO</w:t>
                      <w:tab/>
                      <w:t>FEVEREIRO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3"/>
        <w:numPr>
          <w:ilvl w:val="1"/>
          <w:numId w:val="4"/>
        </w:numPr>
        <w:tabs>
          <w:tab w:pos="514" w:val="left" w:leader="none"/>
        </w:tabs>
        <w:spacing w:line="321" w:lineRule="exact" w:before="100" w:after="0"/>
        <w:ind w:left="513" w:right="0" w:hanging="332"/>
        <w:jc w:val="left"/>
        <w:rPr>
          <w:sz w:val="28"/>
        </w:rPr>
      </w:pPr>
      <w:r>
        <w:rPr>
          <w:w w:val="80"/>
        </w:rPr>
        <w:t>ÍNDICE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INTERVALO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SUBSTITUIÇÃO</w:t>
      </w:r>
      <w:r>
        <w:rPr>
          <w:spacing w:val="18"/>
          <w:w w:val="80"/>
        </w:rPr>
        <w:t> </w:t>
      </w:r>
      <w:r>
        <w:rPr>
          <w:w w:val="80"/>
        </w:rPr>
        <w:t>(HORAS)</w:t>
      </w:r>
      <w:r>
        <w:rPr>
          <w:w w:val="80"/>
          <w:sz w:val="28"/>
        </w:rPr>
        <w:t>:</w:t>
      </w:r>
    </w:p>
    <w:p>
      <w:pPr>
        <w:pStyle w:val="BodyText"/>
        <w:ind w:left="182" w:right="113" w:firstLine="707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w w:val="80"/>
        </w:rPr>
        <w:t>manter o tempo médio de desocupação do leito com intervalo máximo de 21 (vinte e uma) horas ou</w:t>
      </w:r>
      <w:r>
        <w:rPr>
          <w:spacing w:val="1"/>
          <w:w w:val="80"/>
        </w:rPr>
        <w:t> </w:t>
      </w:r>
      <w:r>
        <w:rPr>
          <w:w w:val="90"/>
        </w:rPr>
        <w:t>tempo</w:t>
      </w:r>
      <w:r>
        <w:rPr>
          <w:spacing w:val="-7"/>
          <w:w w:val="90"/>
        </w:rPr>
        <w:t> </w:t>
      </w:r>
      <w:r>
        <w:rPr>
          <w:w w:val="90"/>
        </w:rPr>
        <w:t>inferior.</w:t>
      </w:r>
    </w:p>
    <w:p>
      <w:pPr>
        <w:pStyle w:val="BodyText"/>
        <w:ind w:left="182" w:right="110" w:firstLine="707"/>
        <w:jc w:val="both"/>
      </w:pPr>
      <w:r>
        <w:rPr>
          <w:w w:val="80"/>
        </w:rPr>
        <w:t>No</w:t>
      </w:r>
      <w:r>
        <w:rPr>
          <w:spacing w:val="10"/>
          <w:w w:val="80"/>
        </w:rPr>
        <w:t> </w:t>
      </w:r>
      <w:r>
        <w:rPr>
          <w:w w:val="80"/>
        </w:rPr>
        <w:t>mês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fevereiro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2022,</w:t>
      </w:r>
      <w:r>
        <w:rPr>
          <w:spacing w:val="11"/>
          <w:w w:val="80"/>
        </w:rPr>
        <w:t> </w:t>
      </w:r>
      <w:r>
        <w:rPr>
          <w:w w:val="80"/>
        </w:rPr>
        <w:t>esse</w:t>
      </w:r>
      <w:r>
        <w:rPr>
          <w:spacing w:val="10"/>
          <w:w w:val="80"/>
        </w:rPr>
        <w:t> </w:t>
      </w:r>
      <w:r>
        <w:rPr>
          <w:w w:val="80"/>
        </w:rPr>
        <w:t>índice</w:t>
      </w:r>
      <w:r>
        <w:rPr>
          <w:spacing w:val="8"/>
          <w:w w:val="80"/>
        </w:rPr>
        <w:t> </w:t>
      </w:r>
      <w:r>
        <w:rPr>
          <w:w w:val="80"/>
        </w:rPr>
        <w:t>foi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89h31min12seg</w:t>
      </w:r>
      <w:r>
        <w:rPr>
          <w:spacing w:val="10"/>
          <w:w w:val="80"/>
        </w:rPr>
        <w:t> </w:t>
      </w:r>
      <w:r>
        <w:rPr>
          <w:w w:val="80"/>
        </w:rPr>
        <w:t>(oitenta</w:t>
      </w:r>
      <w:r>
        <w:rPr>
          <w:spacing w:val="9"/>
          <w:w w:val="80"/>
        </w:rPr>
        <w:t> </w:t>
      </w:r>
      <w:r>
        <w:rPr>
          <w:w w:val="80"/>
        </w:rPr>
        <w:t>e</w:t>
      </w:r>
      <w:r>
        <w:rPr>
          <w:spacing w:val="10"/>
          <w:w w:val="80"/>
        </w:rPr>
        <w:t> </w:t>
      </w:r>
      <w:r>
        <w:rPr>
          <w:w w:val="80"/>
        </w:rPr>
        <w:t>nove</w:t>
      </w:r>
      <w:r>
        <w:rPr>
          <w:spacing w:val="10"/>
          <w:w w:val="80"/>
        </w:rPr>
        <w:t> </w:t>
      </w:r>
      <w:r>
        <w:rPr>
          <w:w w:val="80"/>
        </w:rPr>
        <w:t>horas,</w:t>
      </w:r>
      <w:r>
        <w:rPr>
          <w:spacing w:val="11"/>
          <w:w w:val="80"/>
        </w:rPr>
        <w:t> </w:t>
      </w:r>
      <w:r>
        <w:rPr>
          <w:w w:val="80"/>
        </w:rPr>
        <w:t>trinta</w:t>
      </w:r>
      <w:r>
        <w:rPr>
          <w:spacing w:val="1"/>
          <w:w w:val="80"/>
        </w:rPr>
        <w:t> </w:t>
      </w:r>
      <w:r>
        <w:rPr>
          <w:w w:val="80"/>
        </w:rPr>
        <w:t>e um minutos e doze segundos), índice que se torna prejudicado devido à baixa rotatividade da clínica</w:t>
      </w:r>
      <w:r>
        <w:rPr>
          <w:spacing w:val="1"/>
          <w:w w:val="80"/>
        </w:rPr>
        <w:t> </w:t>
      </w:r>
      <w:r>
        <w:rPr>
          <w:w w:val="90"/>
        </w:rPr>
        <w:t>pediátrica.</w:t>
      </w:r>
    </w:p>
    <w:p>
      <w:pPr>
        <w:pStyle w:val="BodyText"/>
        <w:spacing w:before="8"/>
        <w:rPr>
          <w:sz w:val="39"/>
        </w:rPr>
      </w:pPr>
    </w:p>
    <w:p>
      <w:pPr>
        <w:spacing w:before="0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13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ÍNDICE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INTERVALO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SUBSTITUIÇÃO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(HORAS)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6"/>
        <w:gridCol w:w="1115"/>
        <w:gridCol w:w="1115"/>
        <w:gridCol w:w="790"/>
      </w:tblGrid>
      <w:tr>
        <w:trPr>
          <w:trHeight w:val="542" w:hRule="atLeast"/>
        </w:trPr>
        <w:tc>
          <w:tcPr>
            <w:tcW w:w="2846" w:type="dxa"/>
            <w:vMerge w:val="restart"/>
            <w:shd w:val="clear" w:color="auto" w:fill="DDDDDD"/>
          </w:tcPr>
          <w:p>
            <w:pPr>
              <w:pStyle w:val="TableParagraph"/>
              <w:spacing w:before="6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w w:val="105"/>
                <w:sz w:val="18"/>
              </w:rPr>
              <w:t>Unidade</w:t>
            </w:r>
            <w:r>
              <w:rPr>
                <w:rFonts w:ascii="Arial" w:hAnsi="Arial"/>
                <w:b/>
                <w:spacing w:val="-10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de</w:t>
            </w:r>
            <w:r>
              <w:rPr>
                <w:rFonts w:ascii="Arial" w:hAnsi="Arial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Internação</w:t>
            </w:r>
          </w:p>
        </w:tc>
        <w:tc>
          <w:tcPr>
            <w:tcW w:w="3020" w:type="dxa"/>
            <w:gridSpan w:val="3"/>
            <w:tcBorders>
              <w:right w:val="nil"/>
            </w:tcBorders>
            <w:shd w:val="clear" w:color="auto" w:fill="DDDDDD"/>
          </w:tcPr>
          <w:p>
            <w:pPr>
              <w:pStyle w:val="TableParagraph"/>
              <w:spacing w:line="240" w:lineRule="atLeast" w:before="5"/>
              <w:ind w:left="805" w:hanging="5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ÍNDICE</w:t>
            </w:r>
            <w:r>
              <w:rPr>
                <w:rFonts w:ascii="Arial" w:hAnsi="Arial"/>
                <w:b/>
                <w:spacing w:val="2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2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INTERVALO</w:t>
            </w:r>
            <w:r>
              <w:rPr>
                <w:rFonts w:ascii="Arial" w:hAnsi="Arial"/>
                <w:b/>
                <w:spacing w:val="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SUBSTITUIÇÃO</w:t>
            </w:r>
          </w:p>
        </w:tc>
      </w:tr>
      <w:tr>
        <w:trPr>
          <w:trHeight w:val="263" w:hRule="atLeast"/>
        </w:trPr>
        <w:tc>
          <w:tcPr>
            <w:tcW w:w="2846" w:type="dxa"/>
            <w:vMerge/>
            <w:tcBorders>
              <w:top w:val="nil"/>
            </w:tcBorders>
            <w:shd w:val="clear" w:color="auto" w:fill="DD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shd w:val="clear" w:color="auto" w:fill="D9D9D9"/>
          </w:tcPr>
          <w:p>
            <w:pPr>
              <w:pStyle w:val="TableParagraph"/>
              <w:spacing w:before="27"/>
              <w:ind w:left="57" w:right="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Jan</w:t>
            </w:r>
          </w:p>
        </w:tc>
        <w:tc>
          <w:tcPr>
            <w:tcW w:w="1115" w:type="dxa"/>
            <w:shd w:val="clear" w:color="auto" w:fill="D9D9D9"/>
          </w:tcPr>
          <w:p>
            <w:pPr>
              <w:pStyle w:val="TableParagraph"/>
              <w:spacing w:before="27"/>
              <w:ind w:left="57" w:right="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Fev</w:t>
            </w:r>
          </w:p>
        </w:tc>
        <w:tc>
          <w:tcPr>
            <w:tcW w:w="790" w:type="dxa"/>
            <w:shd w:val="clear" w:color="auto" w:fill="D9D9D9"/>
          </w:tcPr>
          <w:p>
            <w:pPr>
              <w:pStyle w:val="TableParagraph"/>
              <w:spacing w:before="27"/>
              <w:ind w:lef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Mar</w:t>
            </w:r>
          </w:p>
        </w:tc>
      </w:tr>
      <w:tr>
        <w:trPr>
          <w:trHeight w:val="322" w:hRule="atLeast"/>
        </w:trPr>
        <w:tc>
          <w:tcPr>
            <w:tcW w:w="2846" w:type="dxa"/>
          </w:tcPr>
          <w:p>
            <w:pPr>
              <w:pStyle w:val="TableParagraph"/>
              <w:spacing w:before="62"/>
              <w:ind w:left="266" w:right="257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1"/>
                <w:w w:val="105"/>
                <w:sz w:val="18"/>
              </w:rPr>
              <w:t>Clinica</w:t>
            </w:r>
            <w:r>
              <w:rPr>
                <w:rFonts w:ascii="Arial MT" w:hAnsi="Arial MT"/>
                <w:spacing w:val="-12"/>
                <w:w w:val="105"/>
                <w:sz w:val="18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8"/>
              </w:rPr>
              <w:t>Médica</w:t>
            </w:r>
          </w:p>
        </w:tc>
        <w:tc>
          <w:tcPr>
            <w:tcW w:w="1115" w:type="dxa"/>
          </w:tcPr>
          <w:p>
            <w:pPr>
              <w:pStyle w:val="TableParagraph"/>
              <w:spacing w:before="62"/>
              <w:ind w:left="57" w:right="5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26:24:00</w:t>
            </w:r>
          </w:p>
        </w:tc>
        <w:tc>
          <w:tcPr>
            <w:tcW w:w="1115" w:type="dxa"/>
          </w:tcPr>
          <w:p>
            <w:pPr>
              <w:pStyle w:val="TableParagraph"/>
              <w:spacing w:before="62"/>
              <w:ind w:left="57" w:right="5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31:26:24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2" w:hRule="atLeast"/>
        </w:trPr>
        <w:tc>
          <w:tcPr>
            <w:tcW w:w="2846" w:type="dxa"/>
          </w:tcPr>
          <w:p>
            <w:pPr>
              <w:pStyle w:val="TableParagraph"/>
              <w:spacing w:before="62"/>
              <w:ind w:left="266" w:right="257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Clinica</w:t>
            </w:r>
            <w:r>
              <w:rPr>
                <w:rFonts w:ascii="Arial MT" w:hAnsi="Arial MT"/>
                <w:spacing w:val="8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Cirúrgica</w:t>
            </w:r>
          </w:p>
        </w:tc>
        <w:tc>
          <w:tcPr>
            <w:tcW w:w="1115" w:type="dxa"/>
          </w:tcPr>
          <w:p>
            <w:pPr>
              <w:pStyle w:val="TableParagraph"/>
              <w:spacing w:before="62"/>
              <w:ind w:left="57" w:right="5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34:33:36</w:t>
            </w:r>
          </w:p>
        </w:tc>
        <w:tc>
          <w:tcPr>
            <w:tcW w:w="1115" w:type="dxa"/>
          </w:tcPr>
          <w:p>
            <w:pPr>
              <w:pStyle w:val="TableParagraph"/>
              <w:spacing w:before="62"/>
              <w:ind w:left="57" w:right="5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44:24:00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2" w:hRule="atLeast"/>
        </w:trPr>
        <w:tc>
          <w:tcPr>
            <w:tcW w:w="2846" w:type="dxa"/>
          </w:tcPr>
          <w:p>
            <w:pPr>
              <w:pStyle w:val="TableParagraph"/>
              <w:spacing w:before="62"/>
              <w:ind w:left="266" w:right="267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Clínica</w:t>
            </w:r>
            <w:r>
              <w:rPr>
                <w:rFonts w:ascii="Arial MT" w:hAnsi="Arial MT"/>
                <w:spacing w:val="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Cirúrgica</w:t>
            </w:r>
            <w:r>
              <w:rPr>
                <w:rFonts w:ascii="Arial MT" w:hAnsi="Arial MT"/>
                <w:spacing w:val="4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Ortopédica</w:t>
            </w:r>
          </w:p>
        </w:tc>
        <w:tc>
          <w:tcPr>
            <w:tcW w:w="1115" w:type="dxa"/>
          </w:tcPr>
          <w:p>
            <w:pPr>
              <w:pStyle w:val="TableParagraph"/>
              <w:spacing w:before="62"/>
              <w:ind w:left="57" w:right="5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27:36:00</w:t>
            </w:r>
          </w:p>
        </w:tc>
        <w:tc>
          <w:tcPr>
            <w:tcW w:w="1115" w:type="dxa"/>
          </w:tcPr>
          <w:p>
            <w:pPr>
              <w:pStyle w:val="TableParagraph"/>
              <w:spacing w:before="62"/>
              <w:ind w:left="57" w:right="5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40:19:12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2" w:hRule="atLeast"/>
        </w:trPr>
        <w:tc>
          <w:tcPr>
            <w:tcW w:w="2846" w:type="dxa"/>
          </w:tcPr>
          <w:p>
            <w:pPr>
              <w:pStyle w:val="TableParagraph"/>
              <w:spacing w:before="62"/>
              <w:ind w:left="266" w:right="266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Clínica</w:t>
            </w:r>
            <w:r>
              <w:rPr>
                <w:rFonts w:ascii="Arial MT" w:hAnsi="Arial MT"/>
                <w:spacing w:val="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Médica</w:t>
            </w:r>
            <w:r>
              <w:rPr>
                <w:rFonts w:ascii="Arial MT" w:hAnsi="Arial MT"/>
                <w:spacing w:val="8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Pediátrica</w:t>
            </w:r>
          </w:p>
        </w:tc>
        <w:tc>
          <w:tcPr>
            <w:tcW w:w="1115" w:type="dxa"/>
          </w:tcPr>
          <w:p>
            <w:pPr>
              <w:pStyle w:val="TableParagraph"/>
              <w:spacing w:before="62"/>
              <w:ind w:left="57" w:right="5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1150:33:36</w:t>
            </w:r>
          </w:p>
        </w:tc>
        <w:tc>
          <w:tcPr>
            <w:tcW w:w="1115" w:type="dxa"/>
          </w:tcPr>
          <w:p>
            <w:pPr>
              <w:pStyle w:val="TableParagraph"/>
              <w:spacing w:before="62"/>
              <w:ind w:left="57" w:right="5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1768:04:48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2" w:hRule="atLeast"/>
        </w:trPr>
        <w:tc>
          <w:tcPr>
            <w:tcW w:w="2846" w:type="dxa"/>
          </w:tcPr>
          <w:p>
            <w:pPr>
              <w:pStyle w:val="TableParagraph"/>
              <w:spacing w:before="62"/>
              <w:ind w:left="266" w:right="23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1"/>
                <w:sz w:val="18"/>
              </w:rPr>
              <w:t>UTI</w:t>
            </w:r>
            <w:r>
              <w:rPr>
                <w:rFonts w:ascii="Arial MT"/>
                <w:spacing w:val="-21"/>
                <w:sz w:val="18"/>
              </w:rPr>
              <w:t> </w:t>
            </w:r>
            <w:r>
              <w:rPr>
                <w:rFonts w:ascii="Arial MT"/>
                <w:spacing w:val="-1"/>
                <w:sz w:val="18"/>
              </w:rPr>
              <w:t>Adulto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</w:t>
            </w:r>
          </w:p>
        </w:tc>
        <w:tc>
          <w:tcPr>
            <w:tcW w:w="1115" w:type="dxa"/>
          </w:tcPr>
          <w:p>
            <w:pPr>
              <w:pStyle w:val="TableParagraph"/>
              <w:spacing w:before="62"/>
              <w:ind w:left="57" w:right="5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40:04:48</w:t>
            </w:r>
          </w:p>
        </w:tc>
        <w:tc>
          <w:tcPr>
            <w:tcW w:w="1115" w:type="dxa"/>
          </w:tcPr>
          <w:p>
            <w:pPr>
              <w:pStyle w:val="TableParagraph"/>
              <w:spacing w:before="62"/>
              <w:ind w:left="57" w:right="5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45:21:36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2" w:hRule="atLeast"/>
        </w:trPr>
        <w:tc>
          <w:tcPr>
            <w:tcW w:w="2846" w:type="dxa"/>
          </w:tcPr>
          <w:p>
            <w:pPr>
              <w:pStyle w:val="TableParagraph"/>
              <w:spacing w:before="62"/>
              <w:ind w:left="266" w:right="24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3"/>
                <w:sz w:val="18"/>
              </w:rPr>
              <w:t>UTI</w:t>
            </w:r>
            <w:r>
              <w:rPr>
                <w:rFonts w:ascii="Arial MT"/>
                <w:spacing w:val="-21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Adulto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II</w:t>
            </w:r>
          </w:p>
        </w:tc>
        <w:tc>
          <w:tcPr>
            <w:tcW w:w="1115" w:type="dxa"/>
          </w:tcPr>
          <w:p>
            <w:pPr>
              <w:pStyle w:val="TableParagraph"/>
              <w:spacing w:before="62"/>
              <w:ind w:left="57" w:right="5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42:14:24</w:t>
            </w:r>
          </w:p>
        </w:tc>
        <w:tc>
          <w:tcPr>
            <w:tcW w:w="1115" w:type="dxa"/>
          </w:tcPr>
          <w:p>
            <w:pPr>
              <w:pStyle w:val="TableParagraph"/>
              <w:spacing w:before="62"/>
              <w:ind w:left="57" w:right="5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33:21:36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2" w:hRule="atLeast"/>
        </w:trPr>
        <w:tc>
          <w:tcPr>
            <w:tcW w:w="2846" w:type="dxa"/>
          </w:tcPr>
          <w:p>
            <w:pPr>
              <w:pStyle w:val="TableParagraph"/>
              <w:spacing w:before="62"/>
              <w:ind w:left="266" w:right="25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Leito</w:t>
            </w:r>
            <w:r>
              <w:rPr>
                <w:rFonts w:ascii="Arial MT"/>
                <w:spacing w:val="-8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Dia</w:t>
            </w:r>
          </w:p>
        </w:tc>
        <w:tc>
          <w:tcPr>
            <w:tcW w:w="1115" w:type="dxa"/>
          </w:tcPr>
          <w:p>
            <w:pPr>
              <w:pStyle w:val="TableParagraph"/>
              <w:spacing w:before="62"/>
              <w:ind w:left="57" w:right="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0,00</w:t>
            </w:r>
          </w:p>
        </w:tc>
        <w:tc>
          <w:tcPr>
            <w:tcW w:w="1115" w:type="dxa"/>
          </w:tcPr>
          <w:p>
            <w:pPr>
              <w:pStyle w:val="TableParagraph"/>
              <w:spacing w:before="62"/>
              <w:ind w:left="57" w:right="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2846" w:type="dxa"/>
          </w:tcPr>
          <w:p>
            <w:pPr>
              <w:pStyle w:val="TableParagraph"/>
              <w:spacing w:before="62"/>
              <w:ind w:left="266" w:right="25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GERAL</w:t>
            </w:r>
          </w:p>
        </w:tc>
        <w:tc>
          <w:tcPr>
            <w:tcW w:w="1115" w:type="dxa"/>
          </w:tcPr>
          <w:p>
            <w:pPr>
              <w:pStyle w:val="TableParagraph"/>
              <w:spacing w:before="62"/>
              <w:ind w:left="56" w:right="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88:48:00</w:t>
            </w:r>
          </w:p>
        </w:tc>
        <w:tc>
          <w:tcPr>
            <w:tcW w:w="1115" w:type="dxa"/>
          </w:tcPr>
          <w:p>
            <w:pPr>
              <w:pStyle w:val="TableParagraph"/>
              <w:spacing w:before="62"/>
              <w:ind w:left="57" w:right="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89:31:12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3"/>
        <w:numPr>
          <w:ilvl w:val="1"/>
          <w:numId w:val="4"/>
        </w:numPr>
        <w:tabs>
          <w:tab w:pos="513" w:val="left" w:leader="none"/>
        </w:tabs>
        <w:spacing w:line="321" w:lineRule="exact" w:before="1" w:after="0"/>
        <w:ind w:left="512" w:right="0" w:hanging="331"/>
        <w:jc w:val="left"/>
        <w:rPr>
          <w:sz w:val="28"/>
        </w:rPr>
      </w:pPr>
      <w:r>
        <w:rPr>
          <w:w w:val="80"/>
        </w:rPr>
        <w:t>TAXA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READMISSÃO</w:t>
      </w:r>
      <w:r>
        <w:rPr>
          <w:spacing w:val="14"/>
          <w:w w:val="80"/>
        </w:rPr>
        <w:t> </w:t>
      </w:r>
      <w:r>
        <w:rPr>
          <w:w w:val="80"/>
        </w:rPr>
        <w:t>EM</w:t>
      </w:r>
      <w:r>
        <w:rPr>
          <w:spacing w:val="12"/>
          <w:w w:val="80"/>
        </w:rPr>
        <w:t> </w:t>
      </w:r>
      <w:r>
        <w:rPr>
          <w:w w:val="80"/>
        </w:rPr>
        <w:t>UTI</w:t>
      </w:r>
      <w:r>
        <w:rPr>
          <w:spacing w:val="13"/>
          <w:w w:val="80"/>
        </w:rPr>
        <w:t> </w:t>
      </w:r>
      <w:r>
        <w:rPr>
          <w:w w:val="80"/>
        </w:rPr>
        <w:t>(48</w:t>
      </w:r>
      <w:r>
        <w:rPr>
          <w:spacing w:val="15"/>
          <w:w w:val="80"/>
        </w:rPr>
        <w:t> </w:t>
      </w:r>
      <w:r>
        <w:rPr>
          <w:w w:val="80"/>
        </w:rPr>
        <w:t>HORAS)</w:t>
      </w:r>
      <w:r>
        <w:rPr>
          <w:w w:val="80"/>
          <w:sz w:val="28"/>
        </w:rPr>
        <w:t>:</w:t>
      </w:r>
    </w:p>
    <w:p>
      <w:pPr>
        <w:pStyle w:val="BodyText"/>
        <w:ind w:left="182" w:right="113" w:firstLine="707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w w:val="80"/>
        </w:rPr>
        <w:t>manter a taxa de até 5% de pacientes que retornaram </w:t>
      </w:r>
      <w:r>
        <w:rPr>
          <w:w w:val="70"/>
        </w:rPr>
        <w:t>à </w:t>
      </w:r>
      <w:r>
        <w:rPr>
          <w:w w:val="80"/>
        </w:rPr>
        <w:t>UTI do hospital em até́ 48 horas desde a</w:t>
      </w:r>
      <w:r>
        <w:rPr>
          <w:spacing w:val="1"/>
          <w:w w:val="80"/>
        </w:rPr>
        <w:t> </w:t>
      </w:r>
      <w:r>
        <w:rPr>
          <w:w w:val="80"/>
        </w:rPr>
        <w:t>última</w:t>
      </w:r>
      <w:r>
        <w:rPr>
          <w:spacing w:val="2"/>
          <w:w w:val="80"/>
        </w:rPr>
        <w:t> </w:t>
      </w:r>
      <w:r>
        <w:rPr>
          <w:w w:val="80"/>
        </w:rPr>
        <w:t>vez</w:t>
      </w:r>
      <w:r>
        <w:rPr>
          <w:spacing w:val="2"/>
          <w:w w:val="80"/>
        </w:rPr>
        <w:t> </w:t>
      </w:r>
      <w:r>
        <w:rPr>
          <w:w w:val="80"/>
        </w:rPr>
        <w:t>que deixaram a UTI</w:t>
      </w:r>
      <w:r>
        <w:rPr>
          <w:spacing w:val="3"/>
          <w:w w:val="80"/>
        </w:rPr>
        <w:t> </w:t>
      </w:r>
      <w:r>
        <w:rPr>
          <w:w w:val="80"/>
        </w:rPr>
        <w:t>após a</w:t>
      </w:r>
      <w:r>
        <w:rPr>
          <w:spacing w:val="3"/>
          <w:w w:val="80"/>
        </w:rPr>
        <w:t> </w:t>
      </w:r>
      <w:r>
        <w:rPr>
          <w:w w:val="80"/>
        </w:rPr>
        <w:t>primeira</w:t>
      </w:r>
      <w:r>
        <w:rPr>
          <w:spacing w:val="2"/>
          <w:w w:val="80"/>
        </w:rPr>
        <w:t> </w:t>
      </w:r>
      <w:r>
        <w:rPr>
          <w:w w:val="80"/>
        </w:rPr>
        <w:t>admissão.</w:t>
      </w:r>
    </w:p>
    <w:p>
      <w:pPr>
        <w:pStyle w:val="BodyText"/>
        <w:ind w:left="182" w:right="110" w:firstLine="707"/>
        <w:jc w:val="both"/>
      </w:pPr>
      <w:r>
        <w:rPr>
          <w:w w:val="85"/>
        </w:rPr>
        <w:t>No mês de dezembro, esse índice foi de 2,22% (dois vírgula vinte e dois por cento),</w:t>
      </w:r>
      <w:r>
        <w:rPr>
          <w:spacing w:val="1"/>
          <w:w w:val="85"/>
        </w:rPr>
        <w:t> </w:t>
      </w:r>
      <w:r>
        <w:rPr>
          <w:w w:val="90"/>
        </w:rPr>
        <w:t>alcançando-se</w:t>
      </w:r>
      <w:r>
        <w:rPr>
          <w:spacing w:val="-9"/>
          <w:w w:val="90"/>
        </w:rPr>
        <w:t> </w:t>
      </w:r>
      <w:r>
        <w:rPr>
          <w:w w:val="90"/>
        </w:rPr>
        <w:t>assim,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11"/>
          <w:w w:val="90"/>
        </w:rPr>
        <w:t> </w:t>
      </w:r>
      <w:r>
        <w:rPr>
          <w:w w:val="90"/>
        </w:rPr>
        <w:t>meta</w:t>
      </w:r>
      <w:r>
        <w:rPr>
          <w:spacing w:val="-9"/>
          <w:w w:val="90"/>
        </w:rPr>
        <w:t> </w:t>
      </w:r>
      <w:r>
        <w:rPr>
          <w:w w:val="90"/>
        </w:rPr>
        <w:t>estipulada.</w:t>
      </w:r>
    </w:p>
    <w:p>
      <w:pPr>
        <w:pStyle w:val="BodyText"/>
        <w:spacing w:before="7"/>
        <w:rPr>
          <w:sz w:val="39"/>
        </w:rPr>
      </w:pPr>
    </w:p>
    <w:p>
      <w:pPr>
        <w:pStyle w:val="Heading3"/>
        <w:numPr>
          <w:ilvl w:val="1"/>
          <w:numId w:val="4"/>
        </w:numPr>
        <w:tabs>
          <w:tab w:pos="513" w:val="left" w:leader="none"/>
        </w:tabs>
        <w:spacing w:line="321" w:lineRule="exact" w:before="1" w:after="0"/>
        <w:ind w:left="512" w:right="0" w:hanging="331"/>
        <w:jc w:val="left"/>
        <w:rPr>
          <w:sz w:val="28"/>
        </w:rPr>
      </w:pPr>
      <w:r>
        <w:rPr>
          <w:w w:val="80"/>
        </w:rPr>
        <w:t>TAXA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READMISSÃO</w:t>
      </w:r>
      <w:r>
        <w:rPr>
          <w:spacing w:val="16"/>
          <w:w w:val="80"/>
        </w:rPr>
        <w:t> </w:t>
      </w:r>
      <w:r>
        <w:rPr>
          <w:w w:val="80"/>
        </w:rPr>
        <w:t>HOSPITALAR</w:t>
      </w:r>
      <w:r>
        <w:rPr>
          <w:spacing w:val="17"/>
          <w:w w:val="80"/>
        </w:rPr>
        <w:t> </w:t>
      </w:r>
      <w:r>
        <w:rPr>
          <w:w w:val="80"/>
        </w:rPr>
        <w:t>(29</w:t>
      </w:r>
      <w:r>
        <w:rPr>
          <w:spacing w:val="18"/>
          <w:w w:val="80"/>
        </w:rPr>
        <w:t> </w:t>
      </w:r>
      <w:r>
        <w:rPr>
          <w:w w:val="80"/>
        </w:rPr>
        <w:t>DIAS)</w:t>
      </w:r>
      <w:r>
        <w:rPr>
          <w:w w:val="80"/>
          <w:sz w:val="28"/>
        </w:rPr>
        <w:t>:</w:t>
      </w:r>
    </w:p>
    <w:p>
      <w:pPr>
        <w:pStyle w:val="BodyText"/>
        <w:ind w:left="182" w:right="112" w:firstLine="707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w w:val="80"/>
        </w:rPr>
        <w:t>manter em até 20% a taxa de pessoas que retornaram ao hospital em até́ 29 dias desde a última vez</w:t>
      </w:r>
      <w:r>
        <w:rPr>
          <w:spacing w:val="-52"/>
          <w:w w:val="80"/>
        </w:rPr>
        <w:t> </w:t>
      </w:r>
      <w:r>
        <w:rPr>
          <w:w w:val="80"/>
        </w:rPr>
        <w:t>que deixaram a</w:t>
      </w:r>
      <w:r>
        <w:rPr>
          <w:spacing w:val="3"/>
          <w:w w:val="80"/>
        </w:rPr>
        <w:t> </w:t>
      </w:r>
      <w:r>
        <w:rPr>
          <w:w w:val="80"/>
        </w:rPr>
        <w:t>unidade hospitalar</w:t>
      </w:r>
      <w:r>
        <w:rPr>
          <w:spacing w:val="2"/>
          <w:w w:val="80"/>
        </w:rPr>
        <w:t> </w:t>
      </w:r>
      <w:r>
        <w:rPr>
          <w:w w:val="80"/>
        </w:rPr>
        <w:t>após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primeira</w:t>
      </w:r>
      <w:r>
        <w:rPr>
          <w:spacing w:val="3"/>
          <w:w w:val="80"/>
        </w:rPr>
        <w:t> </w:t>
      </w:r>
      <w:r>
        <w:rPr>
          <w:w w:val="80"/>
        </w:rPr>
        <w:t>admissão.</w:t>
      </w:r>
    </w:p>
    <w:p>
      <w:pPr>
        <w:pStyle w:val="BodyText"/>
        <w:ind w:left="182" w:right="110" w:firstLine="707"/>
        <w:jc w:val="both"/>
      </w:pPr>
      <w:r>
        <w:rPr>
          <w:w w:val="85"/>
        </w:rPr>
        <w:t>No mês de dezembro, esse índice foi de 0,38% (zero vírgula trinta e oito por cento),</w:t>
      </w:r>
      <w:r>
        <w:rPr>
          <w:spacing w:val="1"/>
          <w:w w:val="85"/>
        </w:rPr>
        <w:t> </w:t>
      </w:r>
      <w:r>
        <w:rPr>
          <w:w w:val="90"/>
        </w:rPr>
        <w:t>alcançando-se</w:t>
      </w:r>
      <w:r>
        <w:rPr>
          <w:spacing w:val="-9"/>
          <w:w w:val="90"/>
        </w:rPr>
        <w:t> </w:t>
      </w:r>
      <w:r>
        <w:rPr>
          <w:w w:val="90"/>
        </w:rPr>
        <w:t>assim,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11"/>
          <w:w w:val="90"/>
        </w:rPr>
        <w:t> </w:t>
      </w:r>
      <w:r>
        <w:rPr>
          <w:w w:val="90"/>
        </w:rPr>
        <w:t>meta</w:t>
      </w:r>
      <w:r>
        <w:rPr>
          <w:spacing w:val="-9"/>
          <w:w w:val="90"/>
        </w:rPr>
        <w:t> </w:t>
      </w:r>
      <w:r>
        <w:rPr>
          <w:w w:val="90"/>
        </w:rPr>
        <w:t>estipulada.</w:t>
      </w:r>
    </w:p>
    <w:p>
      <w:pPr>
        <w:pStyle w:val="BodyText"/>
        <w:rPr>
          <w:sz w:val="28"/>
        </w:rPr>
      </w:pPr>
    </w:p>
    <w:p>
      <w:pPr>
        <w:pStyle w:val="Heading3"/>
        <w:numPr>
          <w:ilvl w:val="1"/>
          <w:numId w:val="4"/>
        </w:numPr>
        <w:tabs>
          <w:tab w:pos="514" w:val="left" w:leader="none"/>
        </w:tabs>
        <w:spacing w:line="275" w:lineRule="exact" w:before="179" w:after="0"/>
        <w:ind w:left="513" w:right="0" w:hanging="332"/>
        <w:jc w:val="left"/>
      </w:pPr>
      <w:r>
        <w:rPr>
          <w:w w:val="80"/>
        </w:rPr>
        <w:t>PERCENTUAL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OCORRÊNCIA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GLOSAS</w:t>
      </w:r>
      <w:r>
        <w:rPr>
          <w:spacing w:val="13"/>
          <w:w w:val="80"/>
        </w:rPr>
        <w:t> </w:t>
      </w:r>
      <w:r>
        <w:rPr>
          <w:w w:val="80"/>
        </w:rPr>
        <w:t>NO</w:t>
      </w:r>
      <w:r>
        <w:rPr>
          <w:spacing w:val="15"/>
          <w:w w:val="80"/>
        </w:rPr>
        <w:t> </w:t>
      </w:r>
      <w:r>
        <w:rPr>
          <w:w w:val="80"/>
        </w:rPr>
        <w:t>SIH</w:t>
      </w:r>
      <w:r>
        <w:rPr>
          <w:spacing w:val="17"/>
          <w:w w:val="80"/>
        </w:rPr>
        <w:t> </w:t>
      </w:r>
      <w:r>
        <w:rPr>
          <w:w w:val="80"/>
        </w:rPr>
        <w:t>–</w:t>
      </w:r>
      <w:r>
        <w:rPr>
          <w:spacing w:val="17"/>
          <w:w w:val="80"/>
        </w:rPr>
        <w:t> </w:t>
      </w:r>
      <w:r>
        <w:rPr>
          <w:w w:val="80"/>
        </w:rPr>
        <w:t>DATASUS:</w:t>
      </w:r>
    </w:p>
    <w:p>
      <w:pPr>
        <w:pStyle w:val="BodyText"/>
        <w:ind w:left="182" w:right="113" w:firstLine="707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w w:val="80"/>
        </w:rPr>
        <w:t>manter</w:t>
      </w:r>
      <w:r>
        <w:rPr>
          <w:spacing w:val="24"/>
          <w:w w:val="80"/>
        </w:rPr>
        <w:t> </w:t>
      </w:r>
      <w:r>
        <w:rPr>
          <w:w w:val="80"/>
        </w:rPr>
        <w:t>em</w:t>
      </w:r>
      <w:r>
        <w:rPr>
          <w:spacing w:val="24"/>
          <w:w w:val="80"/>
        </w:rPr>
        <w:t> </w:t>
      </w:r>
      <w:r>
        <w:rPr>
          <w:w w:val="80"/>
        </w:rPr>
        <w:t>até</w:t>
      </w:r>
      <w:r>
        <w:rPr>
          <w:spacing w:val="24"/>
          <w:w w:val="80"/>
        </w:rPr>
        <w:t> </w:t>
      </w:r>
      <w:r>
        <w:rPr>
          <w:w w:val="80"/>
        </w:rPr>
        <w:t>1%</w:t>
      </w:r>
      <w:r>
        <w:rPr>
          <w:spacing w:val="23"/>
          <w:w w:val="80"/>
        </w:rPr>
        <w:t> </w:t>
      </w:r>
      <w:r>
        <w:rPr>
          <w:w w:val="80"/>
        </w:rPr>
        <w:t>o</w:t>
      </w:r>
      <w:r>
        <w:rPr>
          <w:spacing w:val="25"/>
          <w:w w:val="80"/>
        </w:rPr>
        <w:t> </w:t>
      </w:r>
      <w:r>
        <w:rPr>
          <w:w w:val="80"/>
        </w:rPr>
        <w:t>número</w:t>
      </w:r>
      <w:r>
        <w:rPr>
          <w:spacing w:val="25"/>
          <w:w w:val="80"/>
        </w:rPr>
        <w:t> </w:t>
      </w:r>
      <w:r>
        <w:rPr>
          <w:w w:val="80"/>
        </w:rPr>
        <w:t>de</w:t>
      </w:r>
      <w:r>
        <w:rPr>
          <w:spacing w:val="25"/>
          <w:w w:val="80"/>
        </w:rPr>
        <w:t> </w:t>
      </w:r>
      <w:r>
        <w:rPr>
          <w:w w:val="80"/>
        </w:rPr>
        <w:t>procedimentos</w:t>
      </w:r>
      <w:r>
        <w:rPr>
          <w:spacing w:val="25"/>
          <w:w w:val="80"/>
        </w:rPr>
        <w:t> </w:t>
      </w:r>
      <w:r>
        <w:rPr>
          <w:w w:val="80"/>
        </w:rPr>
        <w:t>rejeitados</w:t>
      </w:r>
      <w:r>
        <w:rPr>
          <w:spacing w:val="26"/>
          <w:w w:val="80"/>
        </w:rPr>
        <w:t> </w:t>
      </w:r>
      <w:r>
        <w:rPr>
          <w:w w:val="80"/>
        </w:rPr>
        <w:t>no</w:t>
      </w:r>
      <w:r>
        <w:rPr>
          <w:spacing w:val="25"/>
          <w:w w:val="80"/>
        </w:rPr>
        <w:t> </w:t>
      </w:r>
      <w:r>
        <w:rPr>
          <w:w w:val="80"/>
        </w:rPr>
        <w:t>Sistema</w:t>
      </w:r>
      <w:r>
        <w:rPr>
          <w:spacing w:val="25"/>
          <w:w w:val="80"/>
        </w:rPr>
        <w:t> </w:t>
      </w:r>
      <w:r>
        <w:rPr>
          <w:w w:val="80"/>
        </w:rPr>
        <w:t>de</w:t>
      </w:r>
      <w:r>
        <w:rPr>
          <w:spacing w:val="23"/>
          <w:w w:val="80"/>
        </w:rPr>
        <w:t> </w:t>
      </w:r>
      <w:r>
        <w:rPr>
          <w:w w:val="80"/>
        </w:rPr>
        <w:t>Informações</w:t>
      </w:r>
      <w:r>
        <w:rPr>
          <w:spacing w:val="25"/>
          <w:w w:val="80"/>
        </w:rPr>
        <w:t> </w:t>
      </w:r>
      <w:r>
        <w:rPr>
          <w:w w:val="80"/>
        </w:rPr>
        <w:t>Hospitalares</w:t>
      </w:r>
      <w:r>
        <w:rPr>
          <w:spacing w:val="1"/>
          <w:w w:val="80"/>
        </w:rPr>
        <w:t> </w:t>
      </w:r>
      <w:r>
        <w:rPr>
          <w:w w:val="80"/>
        </w:rPr>
        <w:t>em</w:t>
      </w:r>
      <w:r>
        <w:rPr>
          <w:spacing w:val="3"/>
          <w:w w:val="80"/>
        </w:rPr>
        <w:t> </w:t>
      </w:r>
      <w:r>
        <w:rPr>
          <w:w w:val="80"/>
        </w:rPr>
        <w:t>relação</w:t>
      </w:r>
      <w:r>
        <w:rPr>
          <w:spacing w:val="3"/>
          <w:w w:val="80"/>
        </w:rPr>
        <w:t> </w:t>
      </w:r>
      <w:r>
        <w:rPr>
          <w:w w:val="80"/>
        </w:rPr>
        <w:t>ao</w:t>
      </w:r>
      <w:r>
        <w:rPr>
          <w:spacing w:val="3"/>
          <w:w w:val="80"/>
        </w:rPr>
        <w:t> </w:t>
      </w:r>
      <w:r>
        <w:rPr>
          <w:w w:val="80"/>
        </w:rPr>
        <w:t>total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procedimentos</w:t>
      </w:r>
      <w:r>
        <w:rPr>
          <w:spacing w:val="3"/>
          <w:w w:val="80"/>
        </w:rPr>
        <w:t> </w:t>
      </w:r>
      <w:r>
        <w:rPr>
          <w:w w:val="80"/>
        </w:rPr>
        <w:t>apresentados</w:t>
      </w:r>
      <w:r>
        <w:rPr>
          <w:spacing w:val="4"/>
          <w:w w:val="80"/>
        </w:rPr>
        <w:t> </w:t>
      </w:r>
      <w:r>
        <w:rPr>
          <w:w w:val="80"/>
        </w:rPr>
        <w:t>no</w:t>
      </w:r>
      <w:r>
        <w:rPr>
          <w:spacing w:val="3"/>
          <w:w w:val="80"/>
        </w:rPr>
        <w:t> </w:t>
      </w:r>
      <w:r>
        <w:rPr>
          <w:w w:val="80"/>
        </w:rPr>
        <w:t>mesmo</w:t>
      </w:r>
      <w:r>
        <w:rPr>
          <w:spacing w:val="9"/>
          <w:w w:val="80"/>
        </w:rPr>
        <w:t> </w:t>
      </w:r>
      <w:r>
        <w:rPr>
          <w:w w:val="80"/>
        </w:rPr>
        <w:t>sistema</w:t>
      </w:r>
      <w:r>
        <w:rPr>
          <w:spacing w:val="3"/>
          <w:w w:val="80"/>
        </w:rPr>
        <w:t> </w:t>
      </w:r>
      <w:r>
        <w:rPr>
          <w:w w:val="80"/>
        </w:rPr>
        <w:t>no</w:t>
      </w:r>
      <w:r>
        <w:rPr>
          <w:spacing w:val="5"/>
          <w:w w:val="80"/>
        </w:rPr>
        <w:t> </w:t>
      </w:r>
      <w:r>
        <w:rPr>
          <w:w w:val="80"/>
        </w:rPr>
        <w:t>período.</w:t>
      </w:r>
    </w:p>
    <w:p>
      <w:pPr>
        <w:spacing w:after="0"/>
        <w:jc w:val="both"/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00"/>
        <w:ind w:left="182" w:right="110" w:firstLine="707"/>
        <w:jc w:val="both"/>
      </w:pPr>
      <w:r>
        <w:rPr>
          <w:w w:val="80"/>
        </w:rPr>
        <w:t>No</w:t>
      </w:r>
      <w:r>
        <w:rPr>
          <w:spacing w:val="19"/>
          <w:w w:val="80"/>
        </w:rPr>
        <w:t> </w:t>
      </w:r>
      <w:r>
        <w:rPr>
          <w:w w:val="80"/>
        </w:rPr>
        <w:t>mês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fevereiro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2022,</w:t>
      </w:r>
      <w:r>
        <w:rPr>
          <w:spacing w:val="16"/>
          <w:w w:val="80"/>
        </w:rPr>
        <w:t> </w:t>
      </w:r>
      <w:r>
        <w:rPr>
          <w:w w:val="80"/>
        </w:rPr>
        <w:t>esse</w:t>
      </w:r>
      <w:r>
        <w:rPr>
          <w:spacing w:val="16"/>
          <w:w w:val="80"/>
        </w:rPr>
        <w:t> </w:t>
      </w:r>
      <w:r>
        <w:rPr>
          <w:w w:val="80"/>
        </w:rPr>
        <w:t>índice</w:t>
      </w:r>
      <w:r>
        <w:rPr>
          <w:spacing w:val="16"/>
          <w:w w:val="80"/>
        </w:rPr>
        <w:t> </w:t>
      </w:r>
      <w:r>
        <w:rPr>
          <w:w w:val="80"/>
        </w:rPr>
        <w:t>foi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0%</w:t>
      </w:r>
      <w:r>
        <w:rPr>
          <w:spacing w:val="17"/>
          <w:w w:val="80"/>
        </w:rPr>
        <w:t> </w:t>
      </w:r>
      <w:r>
        <w:rPr>
          <w:w w:val="80"/>
        </w:rPr>
        <w:t>(zero</w:t>
      </w:r>
      <w:r>
        <w:rPr>
          <w:spacing w:val="18"/>
          <w:w w:val="80"/>
        </w:rPr>
        <w:t> </w:t>
      </w:r>
      <w:r>
        <w:rPr>
          <w:w w:val="80"/>
        </w:rPr>
        <w:t>por</w:t>
      </w:r>
      <w:r>
        <w:rPr>
          <w:spacing w:val="17"/>
          <w:w w:val="80"/>
        </w:rPr>
        <w:t> </w:t>
      </w:r>
      <w:r>
        <w:rPr>
          <w:w w:val="80"/>
        </w:rPr>
        <w:t>cento),</w:t>
      </w:r>
      <w:r>
        <w:rPr>
          <w:spacing w:val="15"/>
          <w:w w:val="80"/>
        </w:rPr>
        <w:t> </w:t>
      </w:r>
      <w:r>
        <w:rPr>
          <w:w w:val="80"/>
        </w:rPr>
        <w:t>alcançando-se</w:t>
      </w:r>
      <w:r>
        <w:rPr>
          <w:spacing w:val="20"/>
          <w:w w:val="80"/>
        </w:rPr>
        <w:t> </w:t>
      </w:r>
      <w:r>
        <w:rPr>
          <w:w w:val="80"/>
        </w:rPr>
        <w:t>assim,</w:t>
      </w:r>
      <w:r>
        <w:rPr>
          <w:spacing w:val="1"/>
          <w:w w:val="8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meta</w:t>
      </w:r>
      <w:r>
        <w:rPr>
          <w:spacing w:val="-7"/>
          <w:w w:val="90"/>
        </w:rPr>
        <w:t> </w:t>
      </w:r>
      <w:r>
        <w:rPr>
          <w:w w:val="90"/>
        </w:rPr>
        <w:t>estipulada.</w:t>
      </w:r>
    </w:p>
    <w:p>
      <w:pPr>
        <w:pStyle w:val="BodyText"/>
        <w:spacing w:before="1"/>
        <w:rPr>
          <w:sz w:val="28"/>
        </w:rPr>
      </w:pPr>
    </w:p>
    <w:p>
      <w:pPr>
        <w:spacing w:before="0"/>
        <w:ind w:left="182" w:right="13" w:firstLine="0"/>
        <w:jc w:val="left"/>
        <w:rPr>
          <w:sz w:val="20"/>
        </w:rPr>
      </w:pPr>
      <w:r>
        <w:rPr>
          <w:w w:val="80"/>
          <w:sz w:val="20"/>
        </w:rPr>
        <w:t>*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unidade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tem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conhecimento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percentual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ocorrências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Glosas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no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SIH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DATASUS,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apenas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depois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fechamento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do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mês.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COMFIC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ciente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dessa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informação.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5"/>
        </w:rPr>
      </w:pPr>
    </w:p>
    <w:p>
      <w:pPr>
        <w:pStyle w:val="Heading3"/>
        <w:numPr>
          <w:ilvl w:val="1"/>
          <w:numId w:val="4"/>
        </w:numPr>
        <w:tabs>
          <w:tab w:pos="513" w:val="left" w:leader="none"/>
        </w:tabs>
        <w:spacing w:line="240" w:lineRule="auto" w:before="0" w:after="0"/>
        <w:ind w:left="512" w:right="0" w:hanging="331"/>
        <w:jc w:val="left"/>
      </w:pPr>
      <w:r>
        <w:rPr>
          <w:w w:val="80"/>
        </w:rPr>
        <w:t>PERCENTUAL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SUSPENSÃO</w:t>
      </w:r>
      <w:r>
        <w:rPr>
          <w:spacing w:val="20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CIRURGIAS</w:t>
      </w:r>
      <w:r>
        <w:rPr>
          <w:spacing w:val="16"/>
          <w:w w:val="80"/>
        </w:rPr>
        <w:t> </w:t>
      </w:r>
      <w:r>
        <w:rPr>
          <w:w w:val="80"/>
        </w:rPr>
        <w:t>PROGRAMADAS</w:t>
      </w:r>
      <w:r>
        <w:rPr>
          <w:spacing w:val="23"/>
          <w:w w:val="80"/>
        </w:rPr>
        <w:t> </w:t>
      </w:r>
      <w:r>
        <w:rPr>
          <w:w w:val="80"/>
        </w:rPr>
        <w:t>-</w:t>
      </w:r>
      <w:r>
        <w:rPr>
          <w:spacing w:val="18"/>
          <w:w w:val="80"/>
        </w:rPr>
        <w:t> </w:t>
      </w:r>
      <w:r>
        <w:rPr>
          <w:w w:val="80"/>
        </w:rPr>
        <w:t>UNIDADE:</w:t>
      </w:r>
    </w:p>
    <w:p>
      <w:pPr>
        <w:pStyle w:val="BodyText"/>
        <w:ind w:left="182" w:right="112" w:firstLine="707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w w:val="80"/>
        </w:rPr>
        <w:t>manter</w:t>
      </w:r>
      <w:r>
        <w:rPr>
          <w:spacing w:val="16"/>
          <w:w w:val="80"/>
        </w:rPr>
        <w:t> </w:t>
      </w:r>
      <w:r>
        <w:rPr>
          <w:w w:val="80"/>
        </w:rPr>
        <w:t>em</w:t>
      </w:r>
      <w:r>
        <w:rPr>
          <w:spacing w:val="16"/>
          <w:w w:val="80"/>
        </w:rPr>
        <w:t> </w:t>
      </w:r>
      <w:r>
        <w:rPr>
          <w:w w:val="80"/>
        </w:rPr>
        <w:t>até</w:t>
      </w:r>
      <w:r>
        <w:rPr>
          <w:spacing w:val="16"/>
          <w:w w:val="80"/>
        </w:rPr>
        <w:t> </w:t>
      </w:r>
      <w:r>
        <w:rPr>
          <w:w w:val="80"/>
        </w:rPr>
        <w:t>1%</w:t>
      </w:r>
      <w:r>
        <w:rPr>
          <w:spacing w:val="17"/>
          <w:w w:val="80"/>
        </w:rPr>
        <w:t> </w:t>
      </w:r>
      <w:r>
        <w:rPr>
          <w:w w:val="80"/>
        </w:rPr>
        <w:t>o</w:t>
      </w:r>
      <w:r>
        <w:rPr>
          <w:spacing w:val="18"/>
          <w:w w:val="80"/>
        </w:rPr>
        <w:t> </w:t>
      </w:r>
      <w:r>
        <w:rPr>
          <w:w w:val="80"/>
        </w:rPr>
        <w:t>total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cirurgias</w:t>
      </w:r>
      <w:r>
        <w:rPr>
          <w:spacing w:val="18"/>
          <w:w w:val="80"/>
        </w:rPr>
        <w:t> </w:t>
      </w:r>
      <w:r>
        <w:rPr>
          <w:w w:val="80"/>
        </w:rPr>
        <w:t>programadas</w:t>
      </w:r>
      <w:r>
        <w:rPr>
          <w:spacing w:val="18"/>
          <w:w w:val="80"/>
        </w:rPr>
        <w:t> </w:t>
      </w:r>
      <w:r>
        <w:rPr>
          <w:w w:val="80"/>
        </w:rPr>
        <w:t>que</w:t>
      </w:r>
      <w:r>
        <w:rPr>
          <w:spacing w:val="17"/>
          <w:w w:val="80"/>
        </w:rPr>
        <w:t> </w:t>
      </w:r>
      <w:r>
        <w:rPr>
          <w:w w:val="80"/>
        </w:rPr>
        <w:t>foram</w:t>
      </w:r>
      <w:r>
        <w:rPr>
          <w:spacing w:val="17"/>
          <w:w w:val="80"/>
        </w:rPr>
        <w:t> </w:t>
      </w:r>
      <w:r>
        <w:rPr>
          <w:w w:val="80"/>
        </w:rPr>
        <w:t>suspensas,</w:t>
      </w:r>
      <w:r>
        <w:rPr>
          <w:spacing w:val="15"/>
          <w:w w:val="80"/>
        </w:rPr>
        <w:t> </w:t>
      </w:r>
      <w:r>
        <w:rPr>
          <w:w w:val="80"/>
        </w:rPr>
        <w:t>por</w:t>
      </w:r>
      <w:r>
        <w:rPr>
          <w:spacing w:val="17"/>
          <w:w w:val="80"/>
        </w:rPr>
        <w:t> </w:t>
      </w:r>
      <w:r>
        <w:rPr>
          <w:w w:val="80"/>
        </w:rPr>
        <w:t>motivos</w:t>
      </w:r>
      <w:r>
        <w:rPr>
          <w:spacing w:val="17"/>
          <w:w w:val="80"/>
        </w:rPr>
        <w:t> </w:t>
      </w:r>
      <w:r>
        <w:rPr>
          <w:w w:val="80"/>
        </w:rPr>
        <w:t>relacionadas</w:t>
      </w:r>
      <w:r>
        <w:rPr>
          <w:spacing w:val="1"/>
          <w:w w:val="80"/>
        </w:rPr>
        <w:t> </w:t>
      </w:r>
      <w:r>
        <w:rPr>
          <w:w w:val="80"/>
        </w:rPr>
        <w:t>à organização da Unidade, tais como falta de vaga na internação, erro de programação falta de exame</w:t>
      </w:r>
      <w:r>
        <w:rPr>
          <w:spacing w:val="-51"/>
          <w:w w:val="80"/>
        </w:rPr>
        <w:t> </w:t>
      </w:r>
      <w:r>
        <w:rPr>
          <w:w w:val="80"/>
        </w:rPr>
        <w:t>pré-operatório, por ocorrência de cirurgia de emergência, em relação ao total de cirurgias agendadas,</w:t>
      </w:r>
      <w:r>
        <w:rPr>
          <w:spacing w:val="1"/>
          <w:w w:val="80"/>
        </w:rPr>
        <w:t> </w:t>
      </w:r>
      <w:r>
        <w:rPr>
          <w:w w:val="90"/>
        </w:rPr>
        <w:t>no</w:t>
      </w:r>
      <w:r>
        <w:rPr>
          <w:spacing w:val="-6"/>
          <w:w w:val="90"/>
        </w:rPr>
        <w:t> </w:t>
      </w:r>
      <w:r>
        <w:rPr>
          <w:w w:val="90"/>
        </w:rPr>
        <w:t>período.</w:t>
      </w:r>
    </w:p>
    <w:p>
      <w:pPr>
        <w:pStyle w:val="BodyText"/>
        <w:ind w:left="182" w:right="110" w:firstLine="707"/>
        <w:jc w:val="both"/>
      </w:pPr>
      <w:r>
        <w:rPr>
          <w:w w:val="80"/>
        </w:rPr>
        <w:t>No mês de fevereiro de 2022, esse índice foi de 7,38% (sete vírgula trinta e oito por cento),</w:t>
      </w:r>
      <w:r>
        <w:rPr>
          <w:spacing w:val="1"/>
          <w:w w:val="80"/>
        </w:rPr>
        <w:t> </w:t>
      </w:r>
      <w:r>
        <w:rPr>
          <w:w w:val="80"/>
        </w:rPr>
        <w:t>visto</w:t>
      </w:r>
      <w:r>
        <w:rPr>
          <w:spacing w:val="5"/>
          <w:w w:val="80"/>
        </w:rPr>
        <w:t> </w:t>
      </w:r>
      <w:r>
        <w:rPr>
          <w:w w:val="80"/>
        </w:rPr>
        <w:t>estar</w:t>
      </w:r>
      <w:r>
        <w:rPr>
          <w:spacing w:val="2"/>
          <w:w w:val="80"/>
        </w:rPr>
        <w:t> </w:t>
      </w:r>
      <w:r>
        <w:rPr>
          <w:w w:val="80"/>
        </w:rPr>
        <w:t>em</w:t>
      </w:r>
      <w:r>
        <w:rPr>
          <w:spacing w:val="4"/>
          <w:w w:val="80"/>
        </w:rPr>
        <w:t> </w:t>
      </w:r>
      <w:r>
        <w:rPr>
          <w:w w:val="80"/>
        </w:rPr>
        <w:t>fase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procedimentos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implantação</w:t>
      </w:r>
      <w:r>
        <w:rPr>
          <w:spacing w:val="9"/>
          <w:w w:val="80"/>
        </w:rPr>
        <w:t> </w:t>
      </w:r>
      <w:r>
        <w:rPr>
          <w:w w:val="80"/>
        </w:rPr>
        <w:t>e</w:t>
      </w:r>
      <w:r>
        <w:rPr>
          <w:spacing w:val="5"/>
          <w:w w:val="80"/>
        </w:rPr>
        <w:t> </w:t>
      </w:r>
      <w:r>
        <w:rPr>
          <w:w w:val="80"/>
        </w:rPr>
        <w:t>adequação</w:t>
      </w:r>
      <w:r>
        <w:rPr>
          <w:spacing w:val="6"/>
          <w:w w:val="80"/>
        </w:rPr>
        <w:t> </w:t>
      </w:r>
      <w:r>
        <w:rPr>
          <w:w w:val="80"/>
        </w:rPr>
        <w:t>dos</w:t>
      </w:r>
      <w:r>
        <w:rPr>
          <w:spacing w:val="5"/>
          <w:w w:val="80"/>
        </w:rPr>
        <w:t> </w:t>
      </w:r>
      <w:r>
        <w:rPr>
          <w:w w:val="80"/>
        </w:rPr>
        <w:t>novos</w:t>
      </w:r>
      <w:r>
        <w:rPr>
          <w:spacing w:val="4"/>
          <w:w w:val="80"/>
        </w:rPr>
        <w:t> </w:t>
      </w:r>
      <w:r>
        <w:rPr>
          <w:w w:val="80"/>
        </w:rPr>
        <w:t>serviços.</w:t>
      </w:r>
    </w:p>
    <w:p>
      <w:pPr>
        <w:pStyle w:val="BodyText"/>
        <w:spacing w:before="7"/>
        <w:rPr>
          <w:sz w:val="23"/>
        </w:rPr>
      </w:pPr>
    </w:p>
    <w:p>
      <w:pPr>
        <w:pStyle w:val="Heading3"/>
        <w:numPr>
          <w:ilvl w:val="1"/>
          <w:numId w:val="4"/>
        </w:numPr>
        <w:tabs>
          <w:tab w:pos="513" w:val="left" w:leader="none"/>
        </w:tabs>
        <w:spacing w:line="240" w:lineRule="auto" w:before="1" w:after="0"/>
        <w:ind w:left="512" w:right="0" w:hanging="331"/>
        <w:jc w:val="left"/>
      </w:pPr>
      <w:r>
        <w:rPr>
          <w:w w:val="80"/>
        </w:rPr>
        <w:t>PERCENTUAL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20"/>
          <w:w w:val="80"/>
        </w:rPr>
        <w:t> </w:t>
      </w:r>
      <w:r>
        <w:rPr>
          <w:w w:val="80"/>
        </w:rPr>
        <w:t>SUSPENSÃO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CIRURGIAS</w:t>
      </w:r>
      <w:r>
        <w:rPr>
          <w:spacing w:val="15"/>
          <w:w w:val="80"/>
        </w:rPr>
        <w:t> </w:t>
      </w:r>
      <w:r>
        <w:rPr>
          <w:w w:val="80"/>
        </w:rPr>
        <w:t>PROGRAMADAS</w:t>
      </w:r>
      <w:r>
        <w:rPr>
          <w:spacing w:val="24"/>
          <w:w w:val="80"/>
        </w:rPr>
        <w:t> </w:t>
      </w:r>
      <w:r>
        <w:rPr>
          <w:w w:val="80"/>
        </w:rPr>
        <w:t>-</w:t>
      </w:r>
      <w:r>
        <w:rPr>
          <w:spacing w:val="18"/>
          <w:w w:val="80"/>
        </w:rPr>
        <w:t> </w:t>
      </w:r>
      <w:r>
        <w:rPr>
          <w:w w:val="80"/>
        </w:rPr>
        <w:t>PACIENTE:</w:t>
      </w:r>
    </w:p>
    <w:p>
      <w:pPr>
        <w:pStyle w:val="BodyText"/>
        <w:ind w:left="182" w:right="113" w:firstLine="707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w w:val="80"/>
        </w:rPr>
        <w:t>manter</w:t>
      </w:r>
      <w:r>
        <w:rPr>
          <w:spacing w:val="16"/>
          <w:w w:val="80"/>
        </w:rPr>
        <w:t> </w:t>
      </w:r>
      <w:r>
        <w:rPr>
          <w:w w:val="80"/>
        </w:rPr>
        <w:t>em</w:t>
      </w:r>
      <w:r>
        <w:rPr>
          <w:spacing w:val="17"/>
          <w:w w:val="80"/>
        </w:rPr>
        <w:t> </w:t>
      </w:r>
      <w:r>
        <w:rPr>
          <w:w w:val="80"/>
        </w:rPr>
        <w:t>até</w:t>
      </w:r>
      <w:r>
        <w:rPr>
          <w:spacing w:val="15"/>
          <w:w w:val="80"/>
        </w:rPr>
        <w:t> </w:t>
      </w:r>
      <w:r>
        <w:rPr>
          <w:w w:val="80"/>
        </w:rPr>
        <w:t>5%</w:t>
      </w:r>
      <w:r>
        <w:rPr>
          <w:spacing w:val="18"/>
          <w:w w:val="80"/>
        </w:rPr>
        <w:t> </w:t>
      </w:r>
      <w:r>
        <w:rPr>
          <w:w w:val="80"/>
        </w:rPr>
        <w:t>o</w:t>
      </w:r>
      <w:r>
        <w:rPr>
          <w:spacing w:val="17"/>
          <w:w w:val="80"/>
        </w:rPr>
        <w:t> </w:t>
      </w:r>
      <w:r>
        <w:rPr>
          <w:w w:val="80"/>
        </w:rPr>
        <w:t>total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cirurgias</w:t>
      </w:r>
      <w:r>
        <w:rPr>
          <w:spacing w:val="18"/>
          <w:w w:val="80"/>
        </w:rPr>
        <w:t> </w:t>
      </w:r>
      <w:r>
        <w:rPr>
          <w:w w:val="80"/>
        </w:rPr>
        <w:t>programadas</w:t>
      </w:r>
      <w:r>
        <w:rPr>
          <w:spacing w:val="18"/>
          <w:w w:val="80"/>
        </w:rPr>
        <w:t> </w:t>
      </w:r>
      <w:r>
        <w:rPr>
          <w:w w:val="80"/>
        </w:rPr>
        <w:t>que</w:t>
      </w:r>
      <w:r>
        <w:rPr>
          <w:spacing w:val="17"/>
          <w:w w:val="80"/>
        </w:rPr>
        <w:t> </w:t>
      </w:r>
      <w:r>
        <w:rPr>
          <w:w w:val="80"/>
        </w:rPr>
        <w:t>foram</w:t>
      </w:r>
      <w:r>
        <w:rPr>
          <w:spacing w:val="17"/>
          <w:w w:val="80"/>
        </w:rPr>
        <w:t> </w:t>
      </w:r>
      <w:r>
        <w:rPr>
          <w:w w:val="80"/>
        </w:rPr>
        <w:t>suspensas,</w:t>
      </w:r>
      <w:r>
        <w:rPr>
          <w:spacing w:val="15"/>
          <w:w w:val="80"/>
        </w:rPr>
        <w:t> </w:t>
      </w:r>
      <w:r>
        <w:rPr>
          <w:w w:val="80"/>
        </w:rPr>
        <w:t>por</w:t>
      </w:r>
      <w:r>
        <w:rPr>
          <w:spacing w:val="17"/>
          <w:w w:val="80"/>
        </w:rPr>
        <w:t> </w:t>
      </w:r>
      <w:r>
        <w:rPr>
          <w:w w:val="80"/>
        </w:rPr>
        <w:t>motivos</w:t>
      </w:r>
      <w:r>
        <w:rPr>
          <w:spacing w:val="17"/>
          <w:w w:val="80"/>
        </w:rPr>
        <w:t> </w:t>
      </w:r>
      <w:r>
        <w:rPr>
          <w:w w:val="80"/>
        </w:rPr>
        <w:t>relacionados</w:t>
      </w:r>
      <w:r>
        <w:rPr>
          <w:spacing w:val="-50"/>
          <w:w w:val="80"/>
        </w:rPr>
        <w:t> </w:t>
      </w:r>
      <w:r>
        <w:rPr>
          <w:w w:val="85"/>
        </w:rPr>
        <w:t>ao paciente, tais como não realizou jejum, absenteísmo, não suspendeu o medicamento, sem</w:t>
      </w:r>
      <w:r>
        <w:rPr>
          <w:spacing w:val="1"/>
          <w:w w:val="85"/>
        </w:rPr>
        <w:t> </w:t>
      </w:r>
      <w:r>
        <w:rPr>
          <w:w w:val="80"/>
        </w:rPr>
        <w:t>condições</w:t>
      </w:r>
      <w:r>
        <w:rPr>
          <w:spacing w:val="2"/>
          <w:w w:val="80"/>
        </w:rPr>
        <w:t> </w:t>
      </w:r>
      <w:r>
        <w:rPr>
          <w:w w:val="80"/>
        </w:rPr>
        <w:t>clínicas,</w:t>
      </w:r>
      <w:r>
        <w:rPr>
          <w:spacing w:val="3"/>
          <w:w w:val="80"/>
        </w:rPr>
        <w:t> </w:t>
      </w:r>
      <w:r>
        <w:rPr>
          <w:w w:val="80"/>
        </w:rPr>
        <w:t>em</w:t>
      </w:r>
      <w:r>
        <w:rPr>
          <w:spacing w:val="3"/>
          <w:w w:val="80"/>
        </w:rPr>
        <w:t> </w:t>
      </w:r>
      <w:r>
        <w:rPr>
          <w:w w:val="80"/>
        </w:rPr>
        <w:t>relação</w:t>
      </w:r>
      <w:r>
        <w:rPr>
          <w:spacing w:val="3"/>
          <w:w w:val="80"/>
        </w:rPr>
        <w:t> </w:t>
      </w:r>
      <w:r>
        <w:rPr>
          <w:w w:val="80"/>
        </w:rPr>
        <w:t>ao</w:t>
      </w:r>
      <w:r>
        <w:rPr>
          <w:spacing w:val="4"/>
          <w:w w:val="80"/>
        </w:rPr>
        <w:t> </w:t>
      </w:r>
      <w:r>
        <w:rPr>
          <w:w w:val="80"/>
        </w:rPr>
        <w:t>total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cirurgias</w:t>
      </w:r>
      <w:r>
        <w:rPr>
          <w:spacing w:val="1"/>
          <w:w w:val="80"/>
        </w:rPr>
        <w:t> </w:t>
      </w:r>
      <w:r>
        <w:rPr>
          <w:w w:val="80"/>
        </w:rPr>
        <w:t>agendadas,</w:t>
      </w:r>
      <w:r>
        <w:rPr>
          <w:spacing w:val="4"/>
          <w:w w:val="80"/>
        </w:rPr>
        <w:t> </w:t>
      </w:r>
      <w:r>
        <w:rPr>
          <w:w w:val="80"/>
        </w:rPr>
        <w:t>no</w:t>
      </w:r>
      <w:r>
        <w:rPr>
          <w:spacing w:val="1"/>
          <w:w w:val="80"/>
        </w:rPr>
        <w:t> </w:t>
      </w:r>
      <w:r>
        <w:rPr>
          <w:w w:val="80"/>
        </w:rPr>
        <w:t>período.</w:t>
      </w:r>
    </w:p>
    <w:p>
      <w:pPr>
        <w:pStyle w:val="BodyText"/>
        <w:ind w:left="182" w:right="110" w:firstLine="707"/>
        <w:jc w:val="both"/>
      </w:pPr>
      <w:r>
        <w:rPr>
          <w:w w:val="80"/>
        </w:rPr>
        <w:t>No mês de fevereiro de 2022, esse índice foi de 7,38% (sete vírgula trinta e oito por cento),</w:t>
      </w:r>
      <w:r>
        <w:rPr>
          <w:spacing w:val="1"/>
          <w:w w:val="80"/>
        </w:rPr>
        <w:t> </w:t>
      </w:r>
      <w:r>
        <w:rPr>
          <w:w w:val="80"/>
        </w:rPr>
        <w:t>visto</w:t>
      </w:r>
      <w:r>
        <w:rPr>
          <w:spacing w:val="5"/>
          <w:w w:val="80"/>
        </w:rPr>
        <w:t> </w:t>
      </w:r>
      <w:r>
        <w:rPr>
          <w:w w:val="80"/>
        </w:rPr>
        <w:t>estar</w:t>
      </w:r>
      <w:r>
        <w:rPr>
          <w:spacing w:val="3"/>
          <w:w w:val="80"/>
        </w:rPr>
        <w:t> </w:t>
      </w:r>
      <w:r>
        <w:rPr>
          <w:w w:val="80"/>
        </w:rPr>
        <w:t>em</w:t>
      </w:r>
      <w:r>
        <w:rPr>
          <w:spacing w:val="4"/>
          <w:w w:val="80"/>
        </w:rPr>
        <w:t> </w:t>
      </w:r>
      <w:r>
        <w:rPr>
          <w:w w:val="80"/>
        </w:rPr>
        <w:t>fase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procedimentos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implantação</w:t>
      </w:r>
      <w:r>
        <w:rPr>
          <w:spacing w:val="9"/>
          <w:w w:val="80"/>
        </w:rPr>
        <w:t> </w:t>
      </w:r>
      <w:r>
        <w:rPr>
          <w:w w:val="80"/>
        </w:rPr>
        <w:t>e</w:t>
      </w:r>
      <w:r>
        <w:rPr>
          <w:spacing w:val="5"/>
          <w:w w:val="80"/>
        </w:rPr>
        <w:t> </w:t>
      </w:r>
      <w:r>
        <w:rPr>
          <w:w w:val="80"/>
        </w:rPr>
        <w:t>adequação</w:t>
      </w:r>
      <w:r>
        <w:rPr>
          <w:spacing w:val="8"/>
          <w:w w:val="80"/>
        </w:rPr>
        <w:t> </w:t>
      </w:r>
      <w:r>
        <w:rPr>
          <w:w w:val="80"/>
        </w:rPr>
        <w:t>dos</w:t>
      </w:r>
      <w:r>
        <w:rPr>
          <w:spacing w:val="4"/>
          <w:w w:val="80"/>
        </w:rPr>
        <w:t> </w:t>
      </w:r>
      <w:r>
        <w:rPr>
          <w:w w:val="80"/>
        </w:rPr>
        <w:t>novos</w:t>
      </w:r>
      <w:r>
        <w:rPr>
          <w:spacing w:val="4"/>
          <w:w w:val="80"/>
        </w:rPr>
        <w:t> </w:t>
      </w:r>
      <w:r>
        <w:rPr>
          <w:w w:val="80"/>
        </w:rPr>
        <w:t>serviços.</w:t>
      </w:r>
    </w:p>
    <w:p>
      <w:pPr>
        <w:pStyle w:val="BodyText"/>
        <w:rPr>
          <w:sz w:val="28"/>
        </w:rPr>
      </w:pPr>
    </w:p>
    <w:p>
      <w:pPr>
        <w:pStyle w:val="Heading3"/>
        <w:numPr>
          <w:ilvl w:val="1"/>
          <w:numId w:val="4"/>
        </w:numPr>
        <w:tabs>
          <w:tab w:pos="619" w:val="left" w:leader="none"/>
        </w:tabs>
        <w:spacing w:line="240" w:lineRule="auto" w:before="179" w:after="0"/>
        <w:ind w:left="182" w:right="114" w:firstLine="0"/>
        <w:jc w:val="left"/>
      </w:pPr>
      <w:r>
        <w:rPr>
          <w:w w:val="85"/>
        </w:rPr>
        <w:t>PERCENTUAL</w:t>
      </w:r>
      <w:r>
        <w:rPr>
          <w:spacing w:val="15"/>
          <w:w w:val="85"/>
        </w:rPr>
        <w:t> </w:t>
      </w:r>
      <w:r>
        <w:rPr>
          <w:w w:val="85"/>
        </w:rPr>
        <w:t>DE</w:t>
      </w:r>
      <w:r>
        <w:rPr>
          <w:spacing w:val="14"/>
          <w:w w:val="85"/>
        </w:rPr>
        <w:t> </w:t>
      </w:r>
      <w:r>
        <w:rPr>
          <w:w w:val="85"/>
        </w:rPr>
        <w:t>INVESTIGAÇÃO</w:t>
      </w:r>
      <w:r>
        <w:rPr>
          <w:spacing w:val="16"/>
          <w:w w:val="85"/>
        </w:rPr>
        <w:t> </w:t>
      </w:r>
      <w:r>
        <w:rPr>
          <w:w w:val="85"/>
        </w:rPr>
        <w:t>DA</w:t>
      </w:r>
      <w:r>
        <w:rPr>
          <w:spacing w:val="13"/>
          <w:w w:val="85"/>
        </w:rPr>
        <w:t> </w:t>
      </w:r>
      <w:r>
        <w:rPr>
          <w:w w:val="85"/>
        </w:rPr>
        <w:t>GRAVIDADE</w:t>
      </w:r>
      <w:r>
        <w:rPr>
          <w:spacing w:val="16"/>
          <w:w w:val="85"/>
        </w:rPr>
        <w:t> </w:t>
      </w:r>
      <w:r>
        <w:rPr>
          <w:w w:val="85"/>
        </w:rPr>
        <w:t>DE</w:t>
      </w:r>
      <w:r>
        <w:rPr>
          <w:spacing w:val="14"/>
          <w:w w:val="85"/>
        </w:rPr>
        <w:t> </w:t>
      </w:r>
      <w:r>
        <w:rPr>
          <w:w w:val="85"/>
        </w:rPr>
        <w:t>REAÇÕES</w:t>
      </w:r>
      <w:r>
        <w:rPr>
          <w:spacing w:val="15"/>
          <w:w w:val="85"/>
        </w:rPr>
        <w:t> </w:t>
      </w:r>
      <w:r>
        <w:rPr>
          <w:w w:val="85"/>
        </w:rPr>
        <w:t>ADVERSAS</w:t>
      </w:r>
      <w:r>
        <w:rPr>
          <w:spacing w:val="14"/>
          <w:w w:val="85"/>
        </w:rPr>
        <w:t> </w:t>
      </w:r>
      <w:r>
        <w:rPr>
          <w:w w:val="85"/>
        </w:rPr>
        <w:t>A</w:t>
      </w:r>
      <w:r>
        <w:rPr>
          <w:spacing w:val="-54"/>
          <w:w w:val="85"/>
        </w:rPr>
        <w:t> </w:t>
      </w:r>
      <w:r>
        <w:rPr>
          <w:w w:val="90"/>
        </w:rPr>
        <w:t>MEDICAMENTOS:</w:t>
      </w:r>
    </w:p>
    <w:p>
      <w:pPr>
        <w:pStyle w:val="BodyText"/>
        <w:ind w:left="182" w:right="113" w:firstLine="707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w w:val="80"/>
        </w:rPr>
        <w:t>manter em a partir de 95% o índice de investigação a reações adversas a medicamentos (RAM) seja</w:t>
      </w:r>
      <w:r>
        <w:rPr>
          <w:spacing w:val="1"/>
          <w:w w:val="80"/>
        </w:rPr>
        <w:t> </w:t>
      </w:r>
      <w:r>
        <w:rPr>
          <w:w w:val="80"/>
        </w:rPr>
        <w:t>ela leve, moderada ou grave pelo farmacêutico. Considera-se ideal a notificação e classificação de</w:t>
      </w:r>
      <w:r>
        <w:rPr>
          <w:spacing w:val="1"/>
          <w:w w:val="80"/>
        </w:rPr>
        <w:t> </w:t>
      </w:r>
      <w:r>
        <w:rPr>
          <w:w w:val="85"/>
        </w:rPr>
        <w:t>RAMs</w:t>
      </w:r>
      <w:r>
        <w:rPr>
          <w:spacing w:val="-6"/>
          <w:w w:val="85"/>
        </w:rPr>
        <w:t> </w:t>
      </w:r>
      <w:r>
        <w:rPr>
          <w:w w:val="85"/>
        </w:rPr>
        <w:t>quanto</w:t>
      </w:r>
      <w:r>
        <w:rPr>
          <w:spacing w:val="-6"/>
          <w:w w:val="85"/>
        </w:rPr>
        <w:t> </w:t>
      </w:r>
      <w:r>
        <w:rPr>
          <w:w w:val="85"/>
        </w:rPr>
        <w:t>à</w:t>
      </w:r>
      <w:r>
        <w:rPr>
          <w:spacing w:val="-5"/>
          <w:w w:val="85"/>
        </w:rPr>
        <w:t> </w:t>
      </w:r>
      <w:r>
        <w:rPr>
          <w:w w:val="85"/>
        </w:rPr>
        <w:t>sua</w:t>
      </w:r>
      <w:r>
        <w:rPr>
          <w:spacing w:val="-5"/>
          <w:w w:val="85"/>
        </w:rPr>
        <w:t> </w:t>
      </w:r>
      <w:r>
        <w:rPr>
          <w:w w:val="85"/>
        </w:rPr>
        <w:t>gravidade,</w:t>
      </w:r>
      <w:r>
        <w:rPr>
          <w:spacing w:val="-5"/>
          <w:w w:val="85"/>
        </w:rPr>
        <w:t> </w:t>
      </w:r>
      <w:r>
        <w:rPr>
          <w:w w:val="85"/>
        </w:rPr>
        <w:t>seguidas</w:t>
      </w:r>
      <w:r>
        <w:rPr>
          <w:spacing w:val="-6"/>
          <w:w w:val="85"/>
        </w:rPr>
        <w:t> </w:t>
      </w:r>
      <w:r>
        <w:rPr>
          <w:w w:val="85"/>
        </w:rPr>
        <w:t>do</w:t>
      </w:r>
      <w:r>
        <w:rPr>
          <w:spacing w:val="-5"/>
          <w:w w:val="85"/>
        </w:rPr>
        <w:t> </w:t>
      </w:r>
      <w:r>
        <w:rPr>
          <w:w w:val="85"/>
        </w:rPr>
        <w:t>seu</w:t>
      </w:r>
      <w:r>
        <w:rPr>
          <w:spacing w:val="-5"/>
          <w:w w:val="85"/>
        </w:rPr>
        <w:t> </w:t>
      </w:r>
      <w:r>
        <w:rPr>
          <w:w w:val="85"/>
        </w:rPr>
        <w:t>monitoramento.</w:t>
      </w:r>
    </w:p>
    <w:p>
      <w:pPr>
        <w:pStyle w:val="BodyText"/>
        <w:ind w:left="182" w:right="114" w:firstLine="707"/>
        <w:jc w:val="both"/>
      </w:pPr>
      <w:r>
        <w:rPr>
          <w:w w:val="80"/>
        </w:rPr>
        <w:t>No mês de fevereiro de 2022, esse índice foi de 100% (cem por cento), alcançando-se assim,</w:t>
      </w:r>
      <w:r>
        <w:rPr>
          <w:spacing w:val="1"/>
          <w:w w:val="8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meta</w:t>
      </w:r>
      <w:r>
        <w:rPr>
          <w:spacing w:val="-7"/>
          <w:w w:val="90"/>
        </w:rPr>
        <w:t> </w:t>
      </w:r>
      <w:r>
        <w:rPr>
          <w:w w:val="90"/>
        </w:rPr>
        <w:t>estipulada.</w:t>
      </w:r>
    </w:p>
    <w:p>
      <w:pPr>
        <w:pStyle w:val="BodyText"/>
        <w:rPr>
          <w:sz w:val="28"/>
        </w:rPr>
      </w:pPr>
    </w:p>
    <w:p>
      <w:pPr>
        <w:pStyle w:val="Heading3"/>
        <w:numPr>
          <w:ilvl w:val="1"/>
          <w:numId w:val="4"/>
        </w:numPr>
        <w:tabs>
          <w:tab w:pos="621" w:val="left" w:leader="none"/>
        </w:tabs>
        <w:spacing w:line="240" w:lineRule="auto" w:before="224" w:after="0"/>
        <w:ind w:left="620" w:right="0" w:hanging="439"/>
        <w:jc w:val="left"/>
      </w:pPr>
      <w:r>
        <w:rPr>
          <w:w w:val="80"/>
        </w:rPr>
        <w:t>RAZÃO</w:t>
      </w:r>
      <w:r>
        <w:rPr>
          <w:spacing w:val="19"/>
          <w:w w:val="80"/>
        </w:rPr>
        <w:t> </w:t>
      </w:r>
      <w:r>
        <w:rPr>
          <w:w w:val="80"/>
        </w:rPr>
        <w:t>DO</w:t>
      </w:r>
      <w:r>
        <w:rPr>
          <w:spacing w:val="20"/>
          <w:w w:val="80"/>
        </w:rPr>
        <w:t> </w:t>
      </w:r>
      <w:r>
        <w:rPr>
          <w:w w:val="80"/>
        </w:rPr>
        <w:t>QUANTITATIVO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CONSULTAS</w:t>
      </w:r>
      <w:r>
        <w:rPr>
          <w:spacing w:val="20"/>
          <w:w w:val="80"/>
        </w:rPr>
        <w:t> </w:t>
      </w:r>
      <w:r>
        <w:rPr>
          <w:w w:val="80"/>
        </w:rPr>
        <w:t>OFERTADAS:</w:t>
      </w:r>
    </w:p>
    <w:p>
      <w:pPr>
        <w:pStyle w:val="BodyText"/>
        <w:ind w:left="182" w:right="113" w:firstLine="707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manter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em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quantidade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igualitária</w:t>
      </w:r>
      <w:r>
        <w:rPr>
          <w:spacing w:val="-3"/>
          <w:w w:val="85"/>
        </w:rPr>
        <w:t> </w:t>
      </w:r>
      <w:r>
        <w:rPr>
          <w:w w:val="85"/>
        </w:rPr>
        <w:t>o</w:t>
      </w:r>
      <w:r>
        <w:rPr>
          <w:spacing w:val="-1"/>
          <w:w w:val="85"/>
        </w:rPr>
        <w:t> </w:t>
      </w:r>
      <w:r>
        <w:rPr>
          <w:w w:val="85"/>
        </w:rPr>
        <w:t>nº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consultas</w:t>
      </w:r>
      <w:r>
        <w:rPr>
          <w:spacing w:val="-4"/>
          <w:w w:val="85"/>
        </w:rPr>
        <w:t> </w:t>
      </w:r>
      <w:r>
        <w:rPr>
          <w:w w:val="85"/>
        </w:rPr>
        <w:t>Ofertadas</w:t>
      </w:r>
      <w:r>
        <w:rPr>
          <w:spacing w:val="-5"/>
          <w:w w:val="85"/>
        </w:rPr>
        <w:t> </w:t>
      </w:r>
      <w:r>
        <w:rPr>
          <w:w w:val="85"/>
        </w:rPr>
        <w:t>em</w:t>
      </w:r>
      <w:r>
        <w:rPr>
          <w:spacing w:val="-4"/>
          <w:w w:val="85"/>
        </w:rPr>
        <w:t> </w:t>
      </w:r>
      <w:r>
        <w:rPr>
          <w:w w:val="85"/>
        </w:rPr>
        <w:t>relação</w:t>
      </w:r>
      <w:r>
        <w:rPr>
          <w:spacing w:val="-4"/>
          <w:w w:val="85"/>
        </w:rPr>
        <w:t> </w:t>
      </w:r>
      <w:r>
        <w:rPr>
          <w:w w:val="85"/>
        </w:rPr>
        <w:t>ao</w:t>
      </w:r>
      <w:r>
        <w:rPr>
          <w:spacing w:val="-5"/>
          <w:w w:val="85"/>
        </w:rPr>
        <w:t> </w:t>
      </w:r>
      <w:r>
        <w:rPr>
          <w:w w:val="85"/>
        </w:rPr>
        <w:t>número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consultas</w:t>
      </w:r>
      <w:r>
        <w:rPr>
          <w:spacing w:val="-54"/>
          <w:w w:val="85"/>
        </w:rPr>
        <w:t> </w:t>
      </w:r>
      <w:r>
        <w:rPr>
          <w:w w:val="80"/>
        </w:rPr>
        <w:t>propostas</w:t>
      </w:r>
      <w:r>
        <w:rPr>
          <w:spacing w:val="1"/>
          <w:w w:val="80"/>
        </w:rPr>
        <w:t> </w:t>
      </w:r>
      <w:r>
        <w:rPr>
          <w:w w:val="80"/>
        </w:rPr>
        <w:t>nas</w:t>
      </w:r>
      <w:r>
        <w:rPr>
          <w:spacing w:val="2"/>
          <w:w w:val="80"/>
        </w:rPr>
        <w:t> </w:t>
      </w:r>
      <w:r>
        <w:rPr>
          <w:w w:val="80"/>
        </w:rPr>
        <w:t>metas</w:t>
      </w:r>
      <w:r>
        <w:rPr>
          <w:spacing w:val="1"/>
          <w:w w:val="80"/>
        </w:rPr>
        <w:t> </w:t>
      </w:r>
      <w:r>
        <w:rPr>
          <w:w w:val="80"/>
        </w:rPr>
        <w:t>da</w:t>
      </w:r>
      <w:r>
        <w:rPr>
          <w:spacing w:val="3"/>
          <w:w w:val="80"/>
        </w:rPr>
        <w:t> </w:t>
      </w:r>
      <w:r>
        <w:rPr>
          <w:w w:val="80"/>
        </w:rPr>
        <w:t>unidade</w:t>
      </w:r>
      <w:r>
        <w:rPr>
          <w:spacing w:val="3"/>
          <w:w w:val="80"/>
        </w:rPr>
        <w:t> </w:t>
      </w:r>
      <w:r>
        <w:rPr>
          <w:w w:val="80"/>
        </w:rPr>
        <w:t>por</w:t>
      </w:r>
      <w:r>
        <w:rPr>
          <w:spacing w:val="2"/>
          <w:w w:val="80"/>
        </w:rPr>
        <w:t> </w:t>
      </w:r>
      <w:r>
        <w:rPr>
          <w:w w:val="80"/>
        </w:rPr>
        <w:t>um</w:t>
      </w:r>
      <w:r>
        <w:rPr>
          <w:spacing w:val="2"/>
          <w:w w:val="80"/>
        </w:rPr>
        <w:t> </w:t>
      </w:r>
      <w:r>
        <w:rPr>
          <w:w w:val="80"/>
        </w:rPr>
        <w:t>dado</w:t>
      </w:r>
      <w:r>
        <w:rPr>
          <w:spacing w:val="1"/>
          <w:w w:val="80"/>
        </w:rPr>
        <w:t> </w:t>
      </w:r>
      <w:r>
        <w:rPr>
          <w:w w:val="80"/>
        </w:rPr>
        <w:t>período (mês).</w:t>
      </w:r>
    </w:p>
    <w:p>
      <w:pPr>
        <w:pStyle w:val="BodyText"/>
        <w:spacing w:line="274" w:lineRule="exact"/>
        <w:ind w:left="890"/>
        <w:jc w:val="both"/>
      </w:pPr>
      <w:r>
        <w:rPr>
          <w:w w:val="80"/>
        </w:rPr>
        <w:t>No</w:t>
      </w:r>
      <w:r>
        <w:rPr>
          <w:spacing w:val="10"/>
          <w:w w:val="80"/>
        </w:rPr>
        <w:t> </w:t>
      </w:r>
      <w:r>
        <w:rPr>
          <w:w w:val="80"/>
        </w:rPr>
        <w:t>mês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fevereiro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2022,</w:t>
      </w:r>
      <w:r>
        <w:rPr>
          <w:spacing w:val="11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meta</w:t>
      </w:r>
      <w:r>
        <w:rPr>
          <w:spacing w:val="10"/>
          <w:w w:val="80"/>
        </w:rPr>
        <w:t> </w:t>
      </w:r>
      <w:r>
        <w:rPr>
          <w:w w:val="80"/>
        </w:rPr>
        <w:t>estipulada</w:t>
      </w:r>
      <w:r>
        <w:rPr>
          <w:spacing w:val="8"/>
          <w:w w:val="80"/>
        </w:rPr>
        <w:t> </w:t>
      </w:r>
      <w:r>
        <w:rPr>
          <w:w w:val="80"/>
        </w:rPr>
        <w:t>foi</w:t>
      </w:r>
      <w:r>
        <w:rPr>
          <w:spacing w:val="10"/>
          <w:w w:val="80"/>
        </w:rPr>
        <w:t> </w:t>
      </w:r>
      <w:r>
        <w:rPr>
          <w:w w:val="80"/>
        </w:rPr>
        <w:t>prontamente</w:t>
      </w:r>
      <w:r>
        <w:rPr>
          <w:spacing w:val="10"/>
          <w:w w:val="80"/>
        </w:rPr>
        <w:t> </w:t>
      </w:r>
      <w:r>
        <w:rPr>
          <w:w w:val="80"/>
        </w:rPr>
        <w:t>alcançada.</w:t>
      </w:r>
    </w:p>
    <w:p>
      <w:pPr>
        <w:pStyle w:val="BodyText"/>
        <w:rPr>
          <w:sz w:val="28"/>
        </w:rPr>
      </w:pPr>
    </w:p>
    <w:p>
      <w:pPr>
        <w:pStyle w:val="Heading3"/>
        <w:numPr>
          <w:ilvl w:val="1"/>
          <w:numId w:val="4"/>
        </w:numPr>
        <w:tabs>
          <w:tab w:pos="621" w:val="left" w:leader="none"/>
        </w:tabs>
        <w:spacing w:line="240" w:lineRule="auto" w:before="182" w:after="0"/>
        <w:ind w:left="620" w:right="0" w:hanging="439"/>
        <w:jc w:val="left"/>
      </w:pPr>
      <w:r>
        <w:rPr>
          <w:w w:val="80"/>
        </w:rPr>
        <w:t>PERCENTUAL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EXAMES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IMAGEM</w:t>
      </w:r>
      <w:r>
        <w:rPr>
          <w:spacing w:val="13"/>
          <w:w w:val="80"/>
        </w:rPr>
        <w:t> </w:t>
      </w:r>
      <w:r>
        <w:rPr>
          <w:w w:val="80"/>
        </w:rPr>
        <w:t>COM</w:t>
      </w:r>
      <w:r>
        <w:rPr>
          <w:spacing w:val="11"/>
          <w:w w:val="80"/>
        </w:rPr>
        <w:t> </w:t>
      </w:r>
      <w:r>
        <w:rPr>
          <w:w w:val="80"/>
        </w:rPr>
        <w:t>RESULTADO</w:t>
      </w:r>
      <w:r>
        <w:rPr>
          <w:spacing w:val="15"/>
          <w:w w:val="80"/>
        </w:rPr>
        <w:t> </w:t>
      </w:r>
      <w:r>
        <w:rPr>
          <w:w w:val="80"/>
        </w:rPr>
        <w:t>EM</w:t>
      </w:r>
      <w:r>
        <w:rPr>
          <w:spacing w:val="13"/>
          <w:w w:val="80"/>
        </w:rPr>
        <w:t> </w:t>
      </w:r>
      <w:r>
        <w:rPr>
          <w:w w:val="80"/>
        </w:rPr>
        <w:t>ATÉ</w:t>
      </w:r>
      <w:r>
        <w:rPr>
          <w:spacing w:val="15"/>
          <w:w w:val="80"/>
        </w:rPr>
        <w:t> </w:t>
      </w:r>
      <w:r>
        <w:rPr>
          <w:w w:val="80"/>
        </w:rPr>
        <w:t>10</w:t>
      </w:r>
      <w:r>
        <w:rPr>
          <w:spacing w:val="12"/>
          <w:w w:val="80"/>
        </w:rPr>
        <w:t> </w:t>
      </w:r>
      <w:r>
        <w:rPr>
          <w:w w:val="80"/>
        </w:rPr>
        <w:t>DIAS:</w:t>
      </w:r>
    </w:p>
    <w:p>
      <w:pPr>
        <w:pStyle w:val="BodyText"/>
        <w:ind w:left="182" w:right="113" w:firstLine="707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w w:val="80"/>
        </w:rPr>
        <w:t>manter em 70% ou mais a proporção de exames de imagem externos com resultado liberado em até</w:t>
      </w:r>
      <w:r>
        <w:rPr>
          <w:spacing w:val="1"/>
          <w:w w:val="80"/>
        </w:rPr>
        <w:t> </w:t>
      </w:r>
      <w:r>
        <w:rPr>
          <w:w w:val="90"/>
        </w:rPr>
        <w:t>10</w:t>
      </w:r>
      <w:r>
        <w:rPr>
          <w:spacing w:val="-6"/>
          <w:w w:val="90"/>
        </w:rPr>
        <w:t> </w:t>
      </w:r>
      <w:r>
        <w:rPr>
          <w:w w:val="90"/>
        </w:rPr>
        <w:t>dias.</w:t>
      </w:r>
    </w:p>
    <w:p>
      <w:pPr>
        <w:pStyle w:val="BodyText"/>
        <w:spacing w:line="274" w:lineRule="exact"/>
        <w:ind w:left="890"/>
      </w:pPr>
      <w:r>
        <w:rPr>
          <w:w w:val="80"/>
        </w:rPr>
        <w:t>No</w:t>
      </w:r>
      <w:r>
        <w:rPr>
          <w:spacing w:val="10"/>
          <w:w w:val="80"/>
        </w:rPr>
        <w:t> </w:t>
      </w:r>
      <w:r>
        <w:rPr>
          <w:w w:val="80"/>
        </w:rPr>
        <w:t>mês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fevereiro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2022,</w:t>
      </w:r>
      <w:r>
        <w:rPr>
          <w:spacing w:val="11"/>
          <w:w w:val="80"/>
        </w:rPr>
        <w:t> </w:t>
      </w:r>
      <w:r>
        <w:rPr>
          <w:w w:val="80"/>
        </w:rPr>
        <w:t>a</w:t>
      </w:r>
      <w:r>
        <w:rPr>
          <w:spacing w:val="12"/>
          <w:w w:val="80"/>
        </w:rPr>
        <w:t> </w:t>
      </w:r>
      <w:r>
        <w:rPr>
          <w:w w:val="80"/>
        </w:rPr>
        <w:t>meta</w:t>
      </w:r>
      <w:r>
        <w:rPr>
          <w:spacing w:val="10"/>
          <w:w w:val="80"/>
        </w:rPr>
        <w:t> </w:t>
      </w:r>
      <w:r>
        <w:rPr>
          <w:w w:val="80"/>
        </w:rPr>
        <w:t>estipulada</w:t>
      </w:r>
      <w:r>
        <w:rPr>
          <w:spacing w:val="8"/>
          <w:w w:val="80"/>
        </w:rPr>
        <w:t> </w:t>
      </w:r>
      <w:r>
        <w:rPr>
          <w:w w:val="80"/>
        </w:rPr>
        <w:t>foi</w:t>
      </w:r>
      <w:r>
        <w:rPr>
          <w:spacing w:val="10"/>
          <w:w w:val="80"/>
        </w:rPr>
        <w:t> </w:t>
      </w:r>
      <w:r>
        <w:rPr>
          <w:w w:val="80"/>
        </w:rPr>
        <w:t>prontamente</w:t>
      </w:r>
      <w:r>
        <w:rPr>
          <w:spacing w:val="10"/>
          <w:w w:val="80"/>
        </w:rPr>
        <w:t> </w:t>
      </w:r>
      <w:r>
        <w:rPr>
          <w:w w:val="80"/>
        </w:rPr>
        <w:t>alcançada.</w:t>
      </w:r>
    </w:p>
    <w:p>
      <w:pPr>
        <w:spacing w:after="0" w:line="274" w:lineRule="exact"/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3"/>
        <w:numPr>
          <w:ilvl w:val="1"/>
          <w:numId w:val="4"/>
        </w:numPr>
        <w:tabs>
          <w:tab w:pos="621" w:val="left" w:leader="none"/>
        </w:tabs>
        <w:spacing w:line="240" w:lineRule="auto" w:before="100" w:after="0"/>
        <w:ind w:left="620" w:right="0" w:hanging="439"/>
        <w:jc w:val="left"/>
      </w:pPr>
      <w:r>
        <w:rPr>
          <w:w w:val="80"/>
        </w:rPr>
        <w:t>PERCENTUAL</w:t>
      </w:r>
      <w:r>
        <w:rPr>
          <w:spacing w:val="20"/>
          <w:w w:val="80"/>
        </w:rPr>
        <w:t> </w:t>
      </w:r>
      <w:r>
        <w:rPr>
          <w:w w:val="80"/>
        </w:rPr>
        <w:t>DE</w:t>
      </w:r>
      <w:r>
        <w:rPr>
          <w:spacing w:val="20"/>
          <w:w w:val="80"/>
        </w:rPr>
        <w:t> </w:t>
      </w:r>
      <w:r>
        <w:rPr>
          <w:w w:val="80"/>
        </w:rPr>
        <w:t>MANIFESTAÇÕES</w:t>
      </w:r>
      <w:r>
        <w:rPr>
          <w:spacing w:val="20"/>
          <w:w w:val="80"/>
        </w:rPr>
        <w:t> </w:t>
      </w:r>
      <w:r>
        <w:rPr>
          <w:w w:val="80"/>
        </w:rPr>
        <w:t>QUEIXOSAS</w:t>
      </w:r>
      <w:r>
        <w:rPr>
          <w:spacing w:val="21"/>
          <w:w w:val="80"/>
        </w:rPr>
        <w:t> </w:t>
      </w:r>
      <w:r>
        <w:rPr>
          <w:w w:val="80"/>
        </w:rPr>
        <w:t>RECEBIDAS</w:t>
      </w:r>
      <w:r>
        <w:rPr>
          <w:spacing w:val="20"/>
          <w:w w:val="80"/>
        </w:rPr>
        <w:t> </w:t>
      </w:r>
      <w:r>
        <w:rPr>
          <w:w w:val="80"/>
        </w:rPr>
        <w:t>NA</w:t>
      </w:r>
      <w:r>
        <w:rPr>
          <w:spacing w:val="19"/>
          <w:w w:val="80"/>
        </w:rPr>
        <w:t> </w:t>
      </w:r>
      <w:r>
        <w:rPr>
          <w:w w:val="80"/>
        </w:rPr>
        <w:t>OUVIDORIA</w:t>
      </w:r>
      <w:r>
        <w:rPr>
          <w:spacing w:val="20"/>
          <w:w w:val="80"/>
        </w:rPr>
        <w:t> </w:t>
      </w:r>
      <w:r>
        <w:rPr>
          <w:w w:val="80"/>
        </w:rPr>
        <w:t>SUS:</w:t>
      </w:r>
    </w:p>
    <w:p>
      <w:pPr>
        <w:pStyle w:val="BodyText"/>
        <w:spacing w:line="237" w:lineRule="auto" w:before="2"/>
        <w:ind w:left="182" w:firstLine="707"/>
      </w:pPr>
      <w:r>
        <w:rPr>
          <w:w w:val="85"/>
        </w:rPr>
        <w:t>De</w:t>
      </w:r>
      <w:r>
        <w:rPr>
          <w:spacing w:val="7"/>
          <w:w w:val="85"/>
        </w:rPr>
        <w:t> </w:t>
      </w:r>
      <w:r>
        <w:rPr>
          <w:w w:val="85"/>
        </w:rPr>
        <w:t>acordo</w:t>
      </w:r>
      <w:r>
        <w:rPr>
          <w:spacing w:val="7"/>
          <w:w w:val="85"/>
        </w:rPr>
        <w:t> </w:t>
      </w:r>
      <w:r>
        <w:rPr>
          <w:w w:val="85"/>
        </w:rPr>
        <w:t>com</w:t>
      </w:r>
      <w:r>
        <w:rPr>
          <w:spacing w:val="6"/>
          <w:w w:val="85"/>
        </w:rPr>
        <w:t> </w:t>
      </w:r>
      <w:r>
        <w:rPr>
          <w:w w:val="85"/>
        </w:rPr>
        <w:t>o</w:t>
      </w:r>
      <w:r>
        <w:rPr>
          <w:spacing w:val="9"/>
          <w:w w:val="85"/>
        </w:rPr>
        <w:t> </w:t>
      </w:r>
      <w:r>
        <w:rPr>
          <w:w w:val="85"/>
        </w:rPr>
        <w:t>Termo</w:t>
      </w:r>
      <w:r>
        <w:rPr>
          <w:spacing w:val="8"/>
          <w:w w:val="85"/>
        </w:rPr>
        <w:t> </w:t>
      </w:r>
      <w:r>
        <w:rPr>
          <w:w w:val="85"/>
        </w:rPr>
        <w:t>Aditivo</w:t>
      </w:r>
      <w:r>
        <w:rPr>
          <w:spacing w:val="7"/>
          <w:w w:val="85"/>
        </w:rPr>
        <w:t> </w:t>
      </w:r>
      <w:r>
        <w:rPr>
          <w:w w:val="85"/>
        </w:rPr>
        <w:t>ao</w:t>
      </w:r>
      <w:r>
        <w:rPr>
          <w:spacing w:val="9"/>
          <w:w w:val="85"/>
        </w:rPr>
        <w:t> </w:t>
      </w:r>
      <w:r>
        <w:rPr>
          <w:w w:val="85"/>
        </w:rPr>
        <w:t>Contrato</w:t>
      </w:r>
      <w:r>
        <w:rPr>
          <w:spacing w:val="8"/>
          <w:w w:val="85"/>
        </w:rPr>
        <w:t> </w:t>
      </w:r>
      <w:r>
        <w:rPr>
          <w:w w:val="85"/>
        </w:rPr>
        <w:t>de</w:t>
      </w:r>
      <w:r>
        <w:rPr>
          <w:spacing w:val="8"/>
          <w:w w:val="85"/>
        </w:rPr>
        <w:t> </w:t>
      </w:r>
      <w:r>
        <w:rPr>
          <w:w w:val="85"/>
        </w:rPr>
        <w:t>Gestão</w:t>
      </w:r>
      <w:r>
        <w:rPr>
          <w:spacing w:val="5"/>
          <w:w w:val="85"/>
        </w:rPr>
        <w:t> </w:t>
      </w:r>
      <w:r>
        <w:rPr>
          <w:w w:val="85"/>
        </w:rPr>
        <w:t>nº</w:t>
      </w:r>
      <w:r>
        <w:rPr>
          <w:spacing w:val="7"/>
          <w:w w:val="85"/>
        </w:rPr>
        <w:t> </w:t>
      </w:r>
      <w:r>
        <w:rPr>
          <w:w w:val="85"/>
        </w:rPr>
        <w:t>08/2021</w:t>
      </w:r>
      <w:r>
        <w:rPr>
          <w:spacing w:val="10"/>
          <w:w w:val="85"/>
        </w:rPr>
        <w:t> </w:t>
      </w:r>
      <w:r>
        <w:rPr>
          <w:w w:val="85"/>
        </w:rPr>
        <w:t>–</w:t>
      </w:r>
      <w:r>
        <w:rPr>
          <w:spacing w:val="6"/>
          <w:w w:val="85"/>
        </w:rPr>
        <w:t> </w:t>
      </w:r>
      <w:r>
        <w:rPr>
          <w:w w:val="85"/>
        </w:rPr>
        <w:t>SES/GO,</w:t>
      </w:r>
      <w:r>
        <w:rPr>
          <w:spacing w:val="3"/>
          <w:w w:val="85"/>
        </w:rPr>
        <w:t> </w:t>
      </w:r>
      <w:r>
        <w:rPr>
          <w:w w:val="85"/>
        </w:rPr>
        <w:t>a</w:t>
      </w:r>
      <w:r>
        <w:rPr>
          <w:spacing w:val="8"/>
          <w:w w:val="85"/>
        </w:rPr>
        <w:t> </w:t>
      </w:r>
      <w:r>
        <w:rPr>
          <w:w w:val="85"/>
        </w:rPr>
        <w:t>meta</w:t>
      </w:r>
      <w:r>
        <w:rPr>
          <w:spacing w:val="6"/>
          <w:w w:val="85"/>
        </w:rPr>
        <w:t> </w:t>
      </w:r>
      <w:r>
        <w:rPr>
          <w:w w:val="85"/>
        </w:rPr>
        <w:t>é</w:t>
      </w:r>
      <w:r>
        <w:rPr>
          <w:spacing w:val="-54"/>
          <w:w w:val="85"/>
        </w:rPr>
        <w:t> </w:t>
      </w:r>
      <w:r>
        <w:rPr>
          <w:w w:val="80"/>
        </w:rPr>
        <w:t>manter</w:t>
      </w:r>
      <w:r>
        <w:rPr>
          <w:spacing w:val="9"/>
          <w:w w:val="80"/>
        </w:rPr>
        <w:t> </w:t>
      </w:r>
      <w:r>
        <w:rPr>
          <w:w w:val="80"/>
        </w:rPr>
        <w:t>em</w:t>
      </w:r>
      <w:r>
        <w:rPr>
          <w:spacing w:val="7"/>
          <w:w w:val="80"/>
        </w:rPr>
        <w:t> </w:t>
      </w:r>
      <w:r>
        <w:rPr>
          <w:w w:val="80"/>
        </w:rPr>
        <w:t>quantitativo</w:t>
      </w:r>
      <w:r>
        <w:rPr>
          <w:spacing w:val="10"/>
          <w:w w:val="80"/>
        </w:rPr>
        <w:t> </w:t>
      </w:r>
      <w:r>
        <w:rPr>
          <w:w w:val="80"/>
        </w:rPr>
        <w:t>menor</w:t>
      </w:r>
      <w:r>
        <w:rPr>
          <w:spacing w:val="10"/>
          <w:w w:val="80"/>
        </w:rPr>
        <w:t> </w:t>
      </w:r>
      <w:r>
        <w:rPr>
          <w:w w:val="80"/>
        </w:rPr>
        <w:t>que</w:t>
      </w:r>
      <w:r>
        <w:rPr>
          <w:spacing w:val="7"/>
          <w:w w:val="80"/>
        </w:rPr>
        <w:t> </w:t>
      </w:r>
      <w:r>
        <w:rPr>
          <w:w w:val="80"/>
        </w:rPr>
        <w:t>5%</w:t>
      </w:r>
      <w:r>
        <w:rPr>
          <w:spacing w:val="7"/>
          <w:w w:val="80"/>
        </w:rPr>
        <w:t> </w:t>
      </w:r>
      <w:r>
        <w:rPr>
          <w:w w:val="80"/>
        </w:rPr>
        <w:t>as</w:t>
      </w:r>
      <w:r>
        <w:rPr>
          <w:spacing w:val="9"/>
          <w:w w:val="80"/>
        </w:rPr>
        <w:t> </w:t>
      </w:r>
      <w:r>
        <w:rPr>
          <w:w w:val="80"/>
        </w:rPr>
        <w:t>manifestações</w:t>
      </w:r>
      <w:r>
        <w:rPr>
          <w:spacing w:val="15"/>
          <w:w w:val="80"/>
        </w:rPr>
        <w:t> </w:t>
      </w:r>
      <w:r>
        <w:rPr>
          <w:w w:val="80"/>
        </w:rPr>
        <w:t>queixosas</w:t>
      </w:r>
      <w:r>
        <w:rPr>
          <w:spacing w:val="9"/>
          <w:w w:val="80"/>
        </w:rPr>
        <w:t> </w:t>
      </w:r>
      <w:r>
        <w:rPr>
          <w:w w:val="80"/>
        </w:rPr>
        <w:t>acerca</w:t>
      </w:r>
      <w:r>
        <w:rPr>
          <w:spacing w:val="10"/>
          <w:w w:val="80"/>
        </w:rPr>
        <w:t> </w:t>
      </w:r>
      <w:r>
        <w:rPr>
          <w:w w:val="80"/>
        </w:rPr>
        <w:t>da</w:t>
      </w:r>
      <w:r>
        <w:rPr>
          <w:spacing w:val="10"/>
          <w:w w:val="80"/>
        </w:rPr>
        <w:t> </w:t>
      </w:r>
      <w:r>
        <w:rPr>
          <w:w w:val="80"/>
        </w:rPr>
        <w:t>unidade</w:t>
      </w:r>
      <w:r>
        <w:rPr>
          <w:spacing w:val="8"/>
          <w:w w:val="80"/>
        </w:rPr>
        <w:t> </w:t>
      </w:r>
      <w:r>
        <w:rPr>
          <w:w w:val="80"/>
        </w:rPr>
        <w:t>hospitalar.</w:t>
      </w:r>
    </w:p>
    <w:p>
      <w:pPr>
        <w:pStyle w:val="BodyText"/>
        <w:spacing w:before="1"/>
        <w:ind w:left="182" w:right="110" w:firstLine="707"/>
      </w:pPr>
      <w:r>
        <w:rPr>
          <w:w w:val="80"/>
        </w:rPr>
        <w:t>No</w:t>
      </w:r>
      <w:r>
        <w:rPr>
          <w:spacing w:val="10"/>
          <w:w w:val="80"/>
        </w:rPr>
        <w:t> </w:t>
      </w:r>
      <w:r>
        <w:rPr>
          <w:w w:val="80"/>
        </w:rPr>
        <w:t>mês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fevereiro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2022,</w:t>
      </w:r>
      <w:r>
        <w:rPr>
          <w:spacing w:val="11"/>
          <w:w w:val="80"/>
        </w:rPr>
        <w:t> </w:t>
      </w:r>
      <w:r>
        <w:rPr>
          <w:w w:val="80"/>
        </w:rPr>
        <w:t>esse</w:t>
      </w:r>
      <w:r>
        <w:rPr>
          <w:spacing w:val="7"/>
          <w:w w:val="80"/>
        </w:rPr>
        <w:t> </w:t>
      </w:r>
      <w:r>
        <w:rPr>
          <w:w w:val="80"/>
        </w:rPr>
        <w:t>índice</w:t>
      </w:r>
      <w:r>
        <w:rPr>
          <w:spacing w:val="10"/>
          <w:w w:val="80"/>
        </w:rPr>
        <w:t> </w:t>
      </w:r>
      <w:r>
        <w:rPr>
          <w:w w:val="80"/>
        </w:rPr>
        <w:t>foi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1,24%</w:t>
      </w:r>
      <w:r>
        <w:rPr>
          <w:spacing w:val="7"/>
          <w:w w:val="80"/>
        </w:rPr>
        <w:t> </w:t>
      </w:r>
      <w:r>
        <w:rPr>
          <w:w w:val="80"/>
        </w:rPr>
        <w:t>(um</w:t>
      </w:r>
      <w:r>
        <w:rPr>
          <w:spacing w:val="9"/>
          <w:w w:val="80"/>
        </w:rPr>
        <w:t> </w:t>
      </w:r>
      <w:r>
        <w:rPr>
          <w:w w:val="80"/>
        </w:rPr>
        <w:t>vírgula</w:t>
      </w:r>
      <w:r>
        <w:rPr>
          <w:spacing w:val="11"/>
          <w:w w:val="80"/>
        </w:rPr>
        <w:t> </w:t>
      </w:r>
      <w:r>
        <w:rPr>
          <w:w w:val="80"/>
        </w:rPr>
        <w:t>vinte</w:t>
      </w:r>
      <w:r>
        <w:rPr>
          <w:spacing w:val="7"/>
          <w:w w:val="80"/>
        </w:rPr>
        <w:t> </w:t>
      </w:r>
      <w:r>
        <w:rPr>
          <w:w w:val="80"/>
        </w:rPr>
        <w:t>e</w:t>
      </w:r>
      <w:r>
        <w:rPr>
          <w:spacing w:val="12"/>
          <w:w w:val="80"/>
        </w:rPr>
        <w:t> </w:t>
      </w:r>
      <w:r>
        <w:rPr>
          <w:w w:val="80"/>
        </w:rPr>
        <w:t>quatro</w:t>
      </w:r>
      <w:r>
        <w:rPr>
          <w:spacing w:val="10"/>
          <w:w w:val="80"/>
        </w:rPr>
        <w:t> </w:t>
      </w:r>
      <w:r>
        <w:rPr>
          <w:w w:val="80"/>
        </w:rPr>
        <w:t>por</w:t>
      </w:r>
      <w:r>
        <w:rPr>
          <w:spacing w:val="10"/>
          <w:w w:val="80"/>
        </w:rPr>
        <w:t> </w:t>
      </w:r>
      <w:r>
        <w:rPr>
          <w:w w:val="80"/>
        </w:rPr>
        <w:t>cento),</w:t>
      </w:r>
      <w:r>
        <w:rPr>
          <w:spacing w:val="1"/>
          <w:w w:val="80"/>
        </w:rPr>
        <w:t> </w:t>
      </w:r>
      <w:r>
        <w:rPr>
          <w:w w:val="90"/>
        </w:rPr>
        <w:t>alcançando-se</w:t>
      </w:r>
      <w:r>
        <w:rPr>
          <w:spacing w:val="-9"/>
          <w:w w:val="90"/>
        </w:rPr>
        <w:t> </w:t>
      </w:r>
      <w:r>
        <w:rPr>
          <w:w w:val="90"/>
        </w:rPr>
        <w:t>assim,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11"/>
          <w:w w:val="90"/>
        </w:rPr>
        <w:t> </w:t>
      </w:r>
      <w:r>
        <w:rPr>
          <w:w w:val="90"/>
        </w:rPr>
        <w:t>meta</w:t>
      </w:r>
      <w:r>
        <w:rPr>
          <w:spacing w:val="-9"/>
          <w:w w:val="90"/>
        </w:rPr>
        <w:t> </w:t>
      </w:r>
      <w:r>
        <w:rPr>
          <w:w w:val="90"/>
        </w:rPr>
        <w:t>estipulada.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229" w:after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14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INDICADORES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DESEMPENHO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8"/>
        <w:gridCol w:w="762"/>
        <w:gridCol w:w="999"/>
        <w:gridCol w:w="1009"/>
        <w:gridCol w:w="675"/>
      </w:tblGrid>
      <w:tr>
        <w:trPr>
          <w:trHeight w:val="255" w:hRule="atLeast"/>
        </w:trPr>
        <w:tc>
          <w:tcPr>
            <w:tcW w:w="7323" w:type="dxa"/>
            <w:gridSpan w:val="5"/>
            <w:tcBorders>
              <w:right w:val="nil"/>
            </w:tcBorders>
            <w:shd w:val="clear" w:color="auto" w:fill="6FAC46"/>
          </w:tcPr>
          <w:p>
            <w:pPr>
              <w:pStyle w:val="TableParagraph"/>
              <w:spacing w:before="57"/>
              <w:ind w:left="53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Hospital</w:t>
            </w:r>
            <w:r>
              <w:rPr>
                <w:rFonts w:ascii="Arial" w:hAnsi="Arial"/>
                <w:b/>
                <w:spacing w:val="-5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Estadual</w:t>
            </w:r>
            <w:r>
              <w:rPr>
                <w:rFonts w:ascii="Arial" w:hAnsi="Arial"/>
                <w:b/>
                <w:spacing w:val="-5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de</w:t>
            </w:r>
            <w:r>
              <w:rPr>
                <w:rFonts w:ascii="Arial" w:hAnsi="Arial"/>
                <w:b/>
                <w:spacing w:val="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Santa</w:t>
            </w:r>
            <w:r>
              <w:rPr>
                <w:rFonts w:ascii="Arial" w:hAnsi="Arial"/>
                <w:b/>
                <w:spacing w:val="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Helena</w:t>
            </w:r>
            <w:r>
              <w:rPr>
                <w:rFonts w:ascii="Arial" w:hAnsi="Arial"/>
                <w:b/>
                <w:spacing w:val="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de</w:t>
            </w:r>
            <w:r>
              <w:rPr>
                <w:rFonts w:ascii="Arial" w:hAnsi="Arial"/>
                <w:b/>
                <w:spacing w:val="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Goiás</w:t>
            </w:r>
            <w:r>
              <w:rPr>
                <w:rFonts w:ascii="Arial" w:hAnsi="Arial"/>
                <w:b/>
                <w:spacing w:val="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Dr.</w:t>
            </w:r>
            <w:r>
              <w:rPr>
                <w:rFonts w:ascii="Arial" w:hAnsi="Arial"/>
                <w:b/>
                <w:spacing w:val="-5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Albanir</w:t>
            </w:r>
            <w:r>
              <w:rPr>
                <w:rFonts w:ascii="Arial" w:hAnsi="Arial"/>
                <w:b/>
                <w:spacing w:val="-2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Faleiros</w:t>
            </w:r>
            <w:r>
              <w:rPr>
                <w:rFonts w:ascii="Arial" w:hAnsi="Arial"/>
                <w:b/>
                <w:spacing w:val="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Machado</w:t>
            </w:r>
            <w:r>
              <w:rPr>
                <w:rFonts w:ascii="Arial" w:hAnsi="Arial"/>
                <w:b/>
                <w:spacing w:val="3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–</w:t>
            </w:r>
            <w:r>
              <w:rPr>
                <w:rFonts w:ascii="Arial" w:hAnsi="Arial"/>
                <w:b/>
                <w:spacing w:val="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HERSO</w:t>
            </w:r>
          </w:p>
        </w:tc>
      </w:tr>
      <w:tr>
        <w:trPr>
          <w:trHeight w:val="263" w:hRule="atLeast"/>
        </w:trPr>
        <w:tc>
          <w:tcPr>
            <w:tcW w:w="7323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58"/>
              <w:ind w:left="194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Indicadores</w:t>
            </w:r>
            <w:r>
              <w:rPr>
                <w:rFonts w:ascii="Arial" w:hAnsi="Arial"/>
                <w:b/>
                <w:spacing w:val="-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de</w:t>
            </w:r>
            <w:r>
              <w:rPr>
                <w:rFonts w:ascii="Arial" w:hAnsi="Arial"/>
                <w:b/>
                <w:spacing w:val="-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Desempenho</w:t>
            </w:r>
            <w:r>
              <w:rPr>
                <w:rFonts w:ascii="Arial" w:hAnsi="Arial"/>
                <w:b/>
                <w:spacing w:val="2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1º Termo</w:t>
            </w:r>
            <w:r>
              <w:rPr>
                <w:rFonts w:ascii="Arial" w:hAnsi="Arial"/>
                <w:b/>
                <w:spacing w:val="2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Aditivo</w:t>
            </w:r>
          </w:p>
        </w:tc>
      </w:tr>
      <w:tr>
        <w:trPr>
          <w:trHeight w:val="177" w:hRule="atLeast"/>
        </w:trPr>
        <w:tc>
          <w:tcPr>
            <w:tcW w:w="3878" w:type="dxa"/>
            <w:vMerge w:val="restart"/>
            <w:shd w:val="clear" w:color="auto" w:fill="D9D9D9"/>
          </w:tcPr>
          <w:p>
            <w:pPr>
              <w:pStyle w:val="TableParagraph"/>
              <w:spacing w:before="113"/>
              <w:ind w:left="85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30"/>
                <w:sz w:val="12"/>
              </w:rPr>
              <w:t>Indicadores</w:t>
            </w:r>
            <w:r>
              <w:rPr>
                <w:rFonts w:ascii="Arial"/>
                <w:b/>
                <w:spacing w:val="5"/>
                <w:w w:val="130"/>
                <w:sz w:val="12"/>
              </w:rPr>
              <w:t> </w:t>
            </w:r>
            <w:r>
              <w:rPr>
                <w:rFonts w:ascii="Arial"/>
                <w:b/>
                <w:w w:val="130"/>
                <w:sz w:val="12"/>
              </w:rPr>
              <w:t>de</w:t>
            </w:r>
            <w:r>
              <w:rPr>
                <w:rFonts w:ascii="Arial"/>
                <w:b/>
                <w:spacing w:val="5"/>
                <w:w w:val="130"/>
                <w:sz w:val="12"/>
              </w:rPr>
              <w:t> </w:t>
            </w:r>
            <w:r>
              <w:rPr>
                <w:rFonts w:ascii="Arial"/>
                <w:b/>
                <w:w w:val="130"/>
                <w:sz w:val="12"/>
              </w:rPr>
              <w:t>Desempenho</w:t>
            </w:r>
          </w:p>
        </w:tc>
        <w:tc>
          <w:tcPr>
            <w:tcW w:w="762" w:type="dxa"/>
            <w:vMerge w:val="restart"/>
            <w:shd w:val="clear" w:color="auto" w:fill="D9D9D9"/>
          </w:tcPr>
          <w:p>
            <w:pPr>
              <w:pStyle w:val="TableParagraph"/>
              <w:spacing w:line="160" w:lineRule="atLeast" w:before="5"/>
              <w:ind w:left="113" w:right="90" w:firstLine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30"/>
                <w:sz w:val="12"/>
              </w:rPr>
              <w:t>Meta</w:t>
            </w:r>
            <w:r>
              <w:rPr>
                <w:rFonts w:ascii="Arial"/>
                <w:b/>
                <w:spacing w:val="1"/>
                <w:w w:val="130"/>
                <w:sz w:val="12"/>
              </w:rPr>
              <w:t> </w:t>
            </w:r>
            <w:r>
              <w:rPr>
                <w:rFonts w:ascii="Arial"/>
                <w:b/>
                <w:w w:val="130"/>
                <w:sz w:val="12"/>
              </w:rPr>
              <w:t>Mensal</w:t>
            </w:r>
          </w:p>
        </w:tc>
        <w:tc>
          <w:tcPr>
            <w:tcW w:w="2683" w:type="dxa"/>
            <w:gridSpan w:val="3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9"/>
              <w:ind w:left="89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30"/>
                <w:sz w:val="12"/>
              </w:rPr>
              <w:t>REALIZADA</w:t>
            </w:r>
          </w:p>
        </w:tc>
      </w:tr>
      <w:tr>
        <w:trPr>
          <w:trHeight w:val="177" w:hRule="atLeast"/>
        </w:trPr>
        <w:tc>
          <w:tcPr>
            <w:tcW w:w="387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shd w:val="clear" w:color="auto" w:fill="D9D9D9"/>
          </w:tcPr>
          <w:p>
            <w:pPr>
              <w:pStyle w:val="TableParagraph"/>
              <w:spacing w:before="19"/>
              <w:ind w:left="308" w:right="30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30"/>
                <w:sz w:val="12"/>
              </w:rPr>
              <w:t>Jan</w:t>
            </w:r>
          </w:p>
        </w:tc>
        <w:tc>
          <w:tcPr>
            <w:tcW w:w="1009" w:type="dxa"/>
            <w:shd w:val="clear" w:color="auto" w:fill="D9D9D9"/>
          </w:tcPr>
          <w:p>
            <w:pPr>
              <w:pStyle w:val="TableParagraph"/>
              <w:spacing w:before="19"/>
              <w:ind w:left="319" w:right="30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30"/>
                <w:sz w:val="12"/>
              </w:rPr>
              <w:t>Fev</w:t>
            </w:r>
          </w:p>
        </w:tc>
        <w:tc>
          <w:tcPr>
            <w:tcW w:w="675" w:type="dxa"/>
            <w:shd w:val="clear" w:color="auto" w:fill="D9D9D9"/>
          </w:tcPr>
          <w:p>
            <w:pPr>
              <w:pStyle w:val="TableParagraph"/>
              <w:spacing w:before="19"/>
              <w:ind w:left="20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30"/>
                <w:sz w:val="12"/>
              </w:rPr>
              <w:t>Mar</w:t>
            </w:r>
          </w:p>
        </w:tc>
      </w:tr>
      <w:tr>
        <w:trPr>
          <w:trHeight w:val="216" w:hRule="atLeast"/>
        </w:trPr>
        <w:tc>
          <w:tcPr>
            <w:tcW w:w="3878" w:type="dxa"/>
          </w:tcPr>
          <w:p>
            <w:pPr>
              <w:pStyle w:val="TableParagraph"/>
              <w:spacing w:before="34"/>
              <w:ind w:left="188" w:right="18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Taxa</w:t>
            </w:r>
            <w:r>
              <w:rPr>
                <w:rFonts w:ascii="Arial" w:hAnsi="Arial"/>
                <w:b/>
                <w:spacing w:val="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de</w:t>
            </w:r>
            <w:r>
              <w:rPr>
                <w:rFonts w:ascii="Arial" w:hAnsi="Arial"/>
                <w:b/>
                <w:spacing w:val="2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Ocupação</w:t>
            </w:r>
            <w:r>
              <w:rPr>
                <w:rFonts w:ascii="Arial" w:hAnsi="Arial"/>
                <w:b/>
                <w:spacing w:val="3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Hospitalar</w:t>
            </w:r>
          </w:p>
        </w:tc>
        <w:tc>
          <w:tcPr>
            <w:tcW w:w="762" w:type="dxa"/>
            <w:shd w:val="clear" w:color="auto" w:fill="D9D9D9"/>
          </w:tcPr>
          <w:p>
            <w:pPr>
              <w:pStyle w:val="TableParagraph"/>
              <w:spacing w:before="42"/>
              <w:ind w:left="53" w:right="6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≥ 85%</w:t>
            </w:r>
          </w:p>
        </w:tc>
        <w:tc>
          <w:tcPr>
            <w:tcW w:w="999" w:type="dxa"/>
          </w:tcPr>
          <w:p>
            <w:pPr>
              <w:pStyle w:val="TableParagraph"/>
              <w:spacing w:line="115" w:lineRule="exact" w:before="81"/>
              <w:ind w:left="549"/>
              <w:rPr>
                <w:sz w:val="11"/>
              </w:rPr>
            </w:pPr>
            <w:r>
              <w:rPr>
                <w:spacing w:val="-2"/>
                <w:w w:val="135"/>
                <w:sz w:val="11"/>
              </w:rPr>
              <w:t>65,53%</w:t>
            </w:r>
          </w:p>
        </w:tc>
        <w:tc>
          <w:tcPr>
            <w:tcW w:w="1009" w:type="dxa"/>
          </w:tcPr>
          <w:p>
            <w:pPr>
              <w:pStyle w:val="TableParagraph"/>
              <w:spacing w:line="115" w:lineRule="exact" w:before="81"/>
              <w:ind w:left="559"/>
              <w:rPr>
                <w:sz w:val="11"/>
              </w:rPr>
            </w:pPr>
            <w:r>
              <w:rPr>
                <w:spacing w:val="-2"/>
                <w:w w:val="135"/>
                <w:sz w:val="11"/>
              </w:rPr>
              <w:t>60,94%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3878" w:type="dxa"/>
          </w:tcPr>
          <w:p>
            <w:pPr>
              <w:pStyle w:val="TableParagraph"/>
              <w:spacing w:before="34"/>
              <w:ind w:left="188" w:right="18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Média</w:t>
            </w:r>
            <w:r>
              <w:rPr>
                <w:rFonts w:ascii="Arial" w:hAnsi="Arial"/>
                <w:b/>
                <w:spacing w:val="-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de Permanência</w:t>
            </w:r>
            <w:r>
              <w:rPr>
                <w:rFonts w:ascii="Arial" w:hAnsi="Arial"/>
                <w:b/>
                <w:spacing w:val="-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Hospitalar</w:t>
            </w:r>
          </w:p>
        </w:tc>
        <w:tc>
          <w:tcPr>
            <w:tcW w:w="762" w:type="dxa"/>
            <w:shd w:val="clear" w:color="auto" w:fill="D9D9D9"/>
          </w:tcPr>
          <w:p>
            <w:pPr>
              <w:pStyle w:val="TableParagraph"/>
              <w:spacing w:before="42"/>
              <w:ind w:left="76" w:right="6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≤</w:t>
            </w:r>
            <w:r>
              <w:rPr>
                <w:rFonts w:ascii="Arial" w:hAnsi="Arial"/>
                <w:b/>
                <w:spacing w:val="-2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5</w:t>
            </w:r>
            <w:r>
              <w:rPr>
                <w:rFonts w:ascii="Arial" w:hAnsi="Arial"/>
                <w:b/>
                <w:spacing w:val="-3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dias</w:t>
            </w:r>
          </w:p>
        </w:tc>
        <w:tc>
          <w:tcPr>
            <w:tcW w:w="999" w:type="dxa"/>
          </w:tcPr>
          <w:p>
            <w:pPr>
              <w:pStyle w:val="TableParagraph"/>
              <w:spacing w:before="42"/>
              <w:ind w:left="308" w:right="290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130"/>
                <w:sz w:val="12"/>
              </w:rPr>
              <w:t>7,04</w:t>
            </w:r>
          </w:p>
        </w:tc>
        <w:tc>
          <w:tcPr>
            <w:tcW w:w="1009" w:type="dxa"/>
          </w:tcPr>
          <w:p>
            <w:pPr>
              <w:pStyle w:val="TableParagraph"/>
              <w:spacing w:before="42"/>
              <w:ind w:left="316" w:right="30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130"/>
                <w:sz w:val="12"/>
              </w:rPr>
              <w:t>5,82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3878" w:type="dxa"/>
          </w:tcPr>
          <w:p>
            <w:pPr>
              <w:pStyle w:val="TableParagraph"/>
              <w:spacing w:before="34"/>
              <w:ind w:left="188" w:right="192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Índice</w:t>
            </w:r>
            <w:r>
              <w:rPr>
                <w:rFonts w:ascii="Arial" w:hAnsi="Arial"/>
                <w:b/>
                <w:spacing w:val="-4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de</w:t>
            </w:r>
            <w:r>
              <w:rPr>
                <w:rFonts w:ascii="Arial" w:hAnsi="Arial"/>
                <w:b/>
                <w:spacing w:val="-3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Intervalo</w:t>
            </w:r>
            <w:r>
              <w:rPr>
                <w:rFonts w:ascii="Arial" w:hAnsi="Arial"/>
                <w:b/>
                <w:spacing w:val="-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de</w:t>
            </w:r>
            <w:r>
              <w:rPr>
                <w:rFonts w:ascii="Arial" w:hAnsi="Arial"/>
                <w:b/>
                <w:spacing w:val="-3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Substituição</w:t>
            </w:r>
            <w:r>
              <w:rPr>
                <w:rFonts w:ascii="Arial" w:hAnsi="Arial"/>
                <w:b/>
                <w:spacing w:val="-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(horas)</w:t>
            </w:r>
          </w:p>
        </w:tc>
        <w:tc>
          <w:tcPr>
            <w:tcW w:w="762" w:type="dxa"/>
            <w:shd w:val="clear" w:color="auto" w:fill="D9D9D9"/>
          </w:tcPr>
          <w:p>
            <w:pPr>
              <w:pStyle w:val="TableParagraph"/>
              <w:spacing w:before="42"/>
              <w:ind w:left="68" w:right="6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≤</w:t>
            </w:r>
            <w:r>
              <w:rPr>
                <w:rFonts w:ascii="Arial" w:hAnsi="Arial"/>
                <w:b/>
                <w:spacing w:val="-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21</w:t>
            </w:r>
          </w:p>
        </w:tc>
        <w:tc>
          <w:tcPr>
            <w:tcW w:w="999" w:type="dxa"/>
          </w:tcPr>
          <w:p>
            <w:pPr>
              <w:pStyle w:val="TableParagraph"/>
              <w:spacing w:before="42"/>
              <w:ind w:left="192"/>
              <w:rPr>
                <w:rFonts w:ascii="Arial MT"/>
                <w:sz w:val="12"/>
              </w:rPr>
            </w:pPr>
            <w:r>
              <w:rPr>
                <w:rFonts w:ascii="Arial MT"/>
                <w:w w:val="130"/>
                <w:sz w:val="12"/>
              </w:rPr>
              <w:t>88:48:00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42"/>
              <w:ind w:left="203"/>
              <w:rPr>
                <w:rFonts w:ascii="Arial MT"/>
                <w:sz w:val="12"/>
              </w:rPr>
            </w:pPr>
            <w:r>
              <w:rPr>
                <w:rFonts w:ascii="Arial MT"/>
                <w:w w:val="130"/>
                <w:sz w:val="12"/>
              </w:rPr>
              <w:t>89:31:12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3878" w:type="dxa"/>
          </w:tcPr>
          <w:p>
            <w:pPr>
              <w:pStyle w:val="TableParagraph"/>
              <w:spacing w:before="34"/>
              <w:ind w:left="188" w:right="18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Taxa</w:t>
            </w:r>
            <w:r>
              <w:rPr>
                <w:rFonts w:ascii="Arial" w:hAnsi="Arial"/>
                <w:b/>
                <w:spacing w:val="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de Readmissão</w:t>
            </w:r>
            <w:r>
              <w:rPr>
                <w:rFonts w:ascii="Arial" w:hAnsi="Arial"/>
                <w:b/>
                <w:spacing w:val="4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em</w:t>
            </w:r>
            <w:r>
              <w:rPr>
                <w:rFonts w:ascii="Arial" w:hAnsi="Arial"/>
                <w:b/>
                <w:spacing w:val="-3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UTI</w:t>
            </w:r>
            <w:r>
              <w:rPr>
                <w:rFonts w:ascii="Arial" w:hAnsi="Arial"/>
                <w:b/>
                <w:spacing w:val="-4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(48</w:t>
            </w:r>
            <w:r>
              <w:rPr>
                <w:rFonts w:ascii="Arial" w:hAnsi="Arial"/>
                <w:b/>
                <w:spacing w:val="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horas</w:t>
            </w:r>
            <w:r>
              <w:rPr>
                <w:rFonts w:ascii="Arial" w:hAnsi="Arial"/>
                <w:b/>
                <w:spacing w:val="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)</w:t>
            </w:r>
          </w:p>
        </w:tc>
        <w:tc>
          <w:tcPr>
            <w:tcW w:w="762" w:type="dxa"/>
            <w:shd w:val="clear" w:color="auto" w:fill="D9D9D9"/>
          </w:tcPr>
          <w:p>
            <w:pPr>
              <w:pStyle w:val="TableParagraph"/>
              <w:spacing w:before="42"/>
              <w:ind w:left="63" w:right="6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≤</w:t>
            </w:r>
            <w:r>
              <w:rPr>
                <w:rFonts w:ascii="Arial" w:hAnsi="Arial"/>
                <w:b/>
                <w:spacing w:val="-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5%</w:t>
            </w:r>
          </w:p>
        </w:tc>
        <w:tc>
          <w:tcPr>
            <w:tcW w:w="999" w:type="dxa"/>
          </w:tcPr>
          <w:p>
            <w:pPr>
              <w:pStyle w:val="TableParagraph"/>
              <w:spacing w:before="42"/>
              <w:ind w:left="308" w:right="290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130"/>
                <w:sz w:val="12"/>
              </w:rPr>
              <w:t>1,82</w:t>
            </w:r>
          </w:p>
        </w:tc>
        <w:tc>
          <w:tcPr>
            <w:tcW w:w="1009" w:type="dxa"/>
          </w:tcPr>
          <w:p>
            <w:pPr>
              <w:pStyle w:val="TableParagraph"/>
              <w:spacing w:before="42"/>
              <w:ind w:left="316" w:right="30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130"/>
                <w:sz w:val="12"/>
              </w:rPr>
              <w:t>2,22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3878" w:type="dxa"/>
          </w:tcPr>
          <w:p>
            <w:pPr>
              <w:pStyle w:val="TableParagraph"/>
              <w:spacing w:before="34"/>
              <w:ind w:left="188" w:right="183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Taxa de Readmissão</w:t>
            </w:r>
            <w:r>
              <w:rPr>
                <w:rFonts w:ascii="Arial" w:hAnsi="Arial"/>
                <w:b/>
                <w:spacing w:val="3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Hospitalar</w:t>
            </w:r>
            <w:r>
              <w:rPr>
                <w:rFonts w:ascii="Arial" w:hAnsi="Arial"/>
                <w:b/>
                <w:spacing w:val="-3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(29 dias)</w:t>
            </w:r>
          </w:p>
        </w:tc>
        <w:tc>
          <w:tcPr>
            <w:tcW w:w="762" w:type="dxa"/>
            <w:shd w:val="clear" w:color="auto" w:fill="D9D9D9"/>
          </w:tcPr>
          <w:p>
            <w:pPr>
              <w:pStyle w:val="TableParagraph"/>
              <w:spacing w:before="42"/>
              <w:ind w:left="53" w:right="6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≤ 20%</w:t>
            </w:r>
          </w:p>
        </w:tc>
        <w:tc>
          <w:tcPr>
            <w:tcW w:w="999" w:type="dxa"/>
          </w:tcPr>
          <w:p>
            <w:pPr>
              <w:pStyle w:val="TableParagraph"/>
              <w:spacing w:before="42"/>
              <w:ind w:left="308" w:right="290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130"/>
                <w:sz w:val="12"/>
              </w:rPr>
              <w:t>2,76</w:t>
            </w:r>
          </w:p>
        </w:tc>
        <w:tc>
          <w:tcPr>
            <w:tcW w:w="1009" w:type="dxa"/>
          </w:tcPr>
          <w:p>
            <w:pPr>
              <w:pStyle w:val="TableParagraph"/>
              <w:spacing w:before="42"/>
              <w:ind w:left="316" w:right="30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130"/>
                <w:sz w:val="12"/>
              </w:rPr>
              <w:t>0,38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80" w:hRule="atLeast"/>
        </w:trPr>
        <w:tc>
          <w:tcPr>
            <w:tcW w:w="3878" w:type="dxa"/>
          </w:tcPr>
          <w:p>
            <w:pPr>
              <w:pStyle w:val="TableParagraph"/>
              <w:spacing w:line="160" w:lineRule="atLeast" w:before="12"/>
              <w:ind w:left="1558" w:hanging="128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Percentual de Ocorrência de Glosas no SIH -</w:t>
            </w:r>
            <w:r>
              <w:rPr>
                <w:rFonts w:ascii="Arial" w:hAnsi="Arial"/>
                <w:b/>
                <w:spacing w:val="-4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DATASUS</w:t>
            </w:r>
          </w:p>
        </w:tc>
        <w:tc>
          <w:tcPr>
            <w:tcW w:w="762" w:type="dxa"/>
            <w:shd w:val="clear" w:color="auto" w:fill="D9D9D9"/>
          </w:tcPr>
          <w:p>
            <w:pPr>
              <w:pStyle w:val="TableParagraph"/>
              <w:spacing w:before="120"/>
              <w:ind w:left="63" w:right="6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≤</w:t>
            </w:r>
            <w:r>
              <w:rPr>
                <w:rFonts w:ascii="Arial" w:hAnsi="Arial"/>
                <w:b/>
                <w:spacing w:val="-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1%</w:t>
            </w:r>
          </w:p>
        </w:tc>
        <w:tc>
          <w:tcPr>
            <w:tcW w:w="999" w:type="dxa"/>
          </w:tcPr>
          <w:p>
            <w:pPr>
              <w:pStyle w:val="TableParagraph"/>
              <w:spacing w:before="1"/>
              <w:rPr>
                <w:rFonts w:ascii="Arial MT"/>
                <w:sz w:val="11"/>
              </w:rPr>
            </w:pPr>
          </w:p>
          <w:p>
            <w:pPr>
              <w:pStyle w:val="TableParagraph"/>
              <w:ind w:left="308" w:right="290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130"/>
                <w:sz w:val="12"/>
              </w:rPr>
              <w:t>1,96</w:t>
            </w:r>
          </w:p>
        </w:tc>
        <w:tc>
          <w:tcPr>
            <w:tcW w:w="100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8" w:hRule="atLeast"/>
        </w:trPr>
        <w:tc>
          <w:tcPr>
            <w:tcW w:w="3878" w:type="dxa"/>
          </w:tcPr>
          <w:p>
            <w:pPr>
              <w:pStyle w:val="TableParagraph"/>
              <w:spacing w:line="160" w:lineRule="atLeast" w:before="5"/>
              <w:ind w:left="34" w:right="44" w:firstLine="12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Percentual de Suspensão de Cirurgias</w:t>
            </w:r>
            <w:r>
              <w:rPr>
                <w:rFonts w:ascii="Arial" w:hAnsi="Arial"/>
                <w:b/>
                <w:spacing w:val="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Programadas</w:t>
            </w:r>
            <w:r>
              <w:rPr>
                <w:rFonts w:ascii="Arial" w:hAnsi="Arial"/>
                <w:b/>
                <w:spacing w:val="4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por condições</w:t>
            </w:r>
            <w:r>
              <w:rPr>
                <w:rFonts w:ascii="Arial" w:hAnsi="Arial"/>
                <w:b/>
                <w:spacing w:val="5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operacionais</w:t>
            </w:r>
            <w:r>
              <w:rPr>
                <w:rFonts w:ascii="Arial" w:hAnsi="Arial"/>
                <w:b/>
                <w:spacing w:val="4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(causas</w:t>
            </w:r>
            <w:r>
              <w:rPr>
                <w:rFonts w:ascii="Arial" w:hAnsi="Arial"/>
                <w:b/>
                <w:spacing w:val="-40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relacionadas</w:t>
            </w:r>
            <w:r>
              <w:rPr>
                <w:rFonts w:ascii="Arial" w:hAnsi="Arial"/>
                <w:b/>
                <w:spacing w:val="-3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à</w:t>
            </w:r>
            <w:r>
              <w:rPr>
                <w:rFonts w:ascii="Arial" w:hAnsi="Arial"/>
                <w:b/>
                <w:spacing w:val="-2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organização da</w:t>
            </w:r>
            <w:r>
              <w:rPr>
                <w:rFonts w:ascii="Arial" w:hAnsi="Arial"/>
                <w:b/>
                <w:spacing w:val="-3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Unidade)</w:t>
            </w:r>
          </w:p>
        </w:tc>
        <w:tc>
          <w:tcPr>
            <w:tcW w:w="762" w:type="dxa"/>
            <w:shd w:val="clear" w:color="auto" w:fill="D9D9D9"/>
          </w:tcPr>
          <w:p>
            <w:pPr>
              <w:pStyle w:val="TableParagraph"/>
              <w:spacing w:before="3"/>
              <w:rPr>
                <w:rFonts w:ascii="Arial MT"/>
                <w:sz w:val="17"/>
              </w:rPr>
            </w:pPr>
          </w:p>
          <w:p>
            <w:pPr>
              <w:pStyle w:val="TableParagraph"/>
              <w:ind w:left="63" w:right="6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≤</w:t>
            </w:r>
            <w:r>
              <w:rPr>
                <w:rFonts w:ascii="Arial" w:hAnsi="Arial"/>
                <w:b/>
                <w:spacing w:val="-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1%</w:t>
            </w:r>
          </w:p>
        </w:tc>
        <w:tc>
          <w:tcPr>
            <w:tcW w:w="999" w:type="dxa"/>
          </w:tcPr>
          <w:p>
            <w:pPr>
              <w:pStyle w:val="TableParagraph"/>
              <w:spacing w:before="3"/>
              <w:rPr>
                <w:rFonts w:ascii="Arial MT"/>
                <w:sz w:val="17"/>
              </w:rPr>
            </w:pPr>
          </w:p>
          <w:p>
            <w:pPr>
              <w:pStyle w:val="TableParagraph"/>
              <w:ind w:left="301"/>
              <w:rPr>
                <w:rFonts w:ascii="Arial MT"/>
                <w:sz w:val="12"/>
              </w:rPr>
            </w:pPr>
            <w:r>
              <w:rPr>
                <w:rFonts w:ascii="Arial MT"/>
                <w:w w:val="130"/>
                <w:sz w:val="12"/>
              </w:rPr>
              <w:t>11.65</w:t>
            </w:r>
          </w:p>
        </w:tc>
        <w:tc>
          <w:tcPr>
            <w:tcW w:w="1009" w:type="dxa"/>
          </w:tcPr>
          <w:p>
            <w:pPr>
              <w:pStyle w:val="TableParagraph"/>
              <w:spacing w:before="3"/>
              <w:rPr>
                <w:rFonts w:ascii="Arial MT"/>
                <w:sz w:val="17"/>
              </w:rPr>
            </w:pPr>
          </w:p>
          <w:p>
            <w:pPr>
              <w:pStyle w:val="TableParagraph"/>
              <w:ind w:left="316" w:right="30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130"/>
                <w:sz w:val="12"/>
              </w:rPr>
              <w:t>7,38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8" w:hRule="atLeast"/>
        </w:trPr>
        <w:tc>
          <w:tcPr>
            <w:tcW w:w="3878" w:type="dxa"/>
          </w:tcPr>
          <w:p>
            <w:pPr>
              <w:pStyle w:val="TableParagraph"/>
              <w:spacing w:line="160" w:lineRule="atLeast" w:before="5"/>
              <w:ind w:left="34" w:right="44" w:firstLine="12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Percentual de Suspensão de Cirurgias</w:t>
            </w:r>
            <w:r>
              <w:rPr>
                <w:rFonts w:ascii="Arial" w:hAnsi="Arial"/>
                <w:b/>
                <w:spacing w:val="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Programadas</w:t>
            </w:r>
            <w:r>
              <w:rPr>
                <w:rFonts w:ascii="Arial" w:hAnsi="Arial"/>
                <w:b/>
                <w:spacing w:val="4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por condições</w:t>
            </w:r>
            <w:r>
              <w:rPr>
                <w:rFonts w:ascii="Arial" w:hAnsi="Arial"/>
                <w:b/>
                <w:spacing w:val="5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operacionais</w:t>
            </w:r>
            <w:r>
              <w:rPr>
                <w:rFonts w:ascii="Arial" w:hAnsi="Arial"/>
                <w:b/>
                <w:spacing w:val="4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(causas</w:t>
            </w:r>
            <w:r>
              <w:rPr>
                <w:rFonts w:ascii="Arial" w:hAnsi="Arial"/>
                <w:b/>
                <w:spacing w:val="-40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relacionadas</w:t>
            </w:r>
            <w:r>
              <w:rPr>
                <w:rFonts w:ascii="Arial" w:hAnsi="Arial"/>
                <w:b/>
                <w:spacing w:val="-4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ao</w:t>
            </w:r>
            <w:r>
              <w:rPr>
                <w:rFonts w:ascii="Arial" w:hAnsi="Arial"/>
                <w:b/>
                <w:spacing w:val="-2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paciente)</w:t>
            </w:r>
          </w:p>
        </w:tc>
        <w:tc>
          <w:tcPr>
            <w:tcW w:w="762" w:type="dxa"/>
            <w:shd w:val="clear" w:color="auto" w:fill="D9D9D9"/>
          </w:tcPr>
          <w:p>
            <w:pPr>
              <w:pStyle w:val="TableParagraph"/>
              <w:spacing w:before="3"/>
              <w:rPr>
                <w:rFonts w:ascii="Arial MT"/>
                <w:sz w:val="17"/>
              </w:rPr>
            </w:pPr>
          </w:p>
          <w:p>
            <w:pPr>
              <w:pStyle w:val="TableParagraph"/>
              <w:ind w:left="63" w:right="6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≤</w:t>
            </w:r>
            <w:r>
              <w:rPr>
                <w:rFonts w:ascii="Arial" w:hAnsi="Arial"/>
                <w:b/>
                <w:spacing w:val="-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5%</w:t>
            </w:r>
          </w:p>
        </w:tc>
        <w:tc>
          <w:tcPr>
            <w:tcW w:w="999" w:type="dxa"/>
          </w:tcPr>
          <w:p>
            <w:pPr>
              <w:pStyle w:val="TableParagraph"/>
              <w:spacing w:before="3"/>
              <w:rPr>
                <w:rFonts w:ascii="Arial MT"/>
                <w:sz w:val="17"/>
              </w:rPr>
            </w:pPr>
          </w:p>
          <w:p>
            <w:pPr>
              <w:pStyle w:val="TableParagraph"/>
              <w:ind w:left="301"/>
              <w:rPr>
                <w:rFonts w:ascii="Arial MT"/>
                <w:sz w:val="12"/>
              </w:rPr>
            </w:pPr>
            <w:r>
              <w:rPr>
                <w:rFonts w:ascii="Arial MT"/>
                <w:w w:val="130"/>
                <w:sz w:val="12"/>
              </w:rPr>
              <w:t>14.11</w:t>
            </w:r>
          </w:p>
        </w:tc>
        <w:tc>
          <w:tcPr>
            <w:tcW w:w="1009" w:type="dxa"/>
          </w:tcPr>
          <w:p>
            <w:pPr>
              <w:pStyle w:val="TableParagraph"/>
              <w:spacing w:before="3"/>
              <w:rPr>
                <w:rFonts w:ascii="Arial MT"/>
                <w:sz w:val="17"/>
              </w:rPr>
            </w:pPr>
          </w:p>
          <w:p>
            <w:pPr>
              <w:pStyle w:val="TableParagraph"/>
              <w:ind w:left="316" w:right="30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130"/>
                <w:sz w:val="12"/>
              </w:rPr>
              <w:t>7,38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8" w:hRule="atLeast"/>
        </w:trPr>
        <w:tc>
          <w:tcPr>
            <w:tcW w:w="3878" w:type="dxa"/>
          </w:tcPr>
          <w:p>
            <w:pPr>
              <w:pStyle w:val="TableParagraph"/>
              <w:spacing w:line="160" w:lineRule="atLeast" w:before="4"/>
              <w:ind w:left="410" w:right="408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Percentual</w:t>
            </w:r>
            <w:r>
              <w:rPr>
                <w:rFonts w:ascii="Arial" w:hAnsi="Arial"/>
                <w:b/>
                <w:spacing w:val="-5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de</w:t>
            </w:r>
            <w:r>
              <w:rPr>
                <w:rFonts w:ascii="Arial" w:hAnsi="Arial"/>
                <w:b/>
                <w:spacing w:val="2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investigação</w:t>
            </w:r>
            <w:r>
              <w:rPr>
                <w:rFonts w:ascii="Arial" w:hAnsi="Arial"/>
                <w:b/>
                <w:spacing w:val="4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da</w:t>
            </w:r>
            <w:r>
              <w:rPr>
                <w:rFonts w:ascii="Arial" w:hAnsi="Arial"/>
                <w:b/>
                <w:spacing w:val="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gravidade</w:t>
            </w:r>
            <w:r>
              <w:rPr>
                <w:rFonts w:ascii="Arial" w:hAnsi="Arial"/>
                <w:b/>
                <w:spacing w:val="-40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de reações adversas a medicamentos</w:t>
            </w:r>
            <w:r>
              <w:rPr>
                <w:rFonts w:ascii="Arial" w:hAnsi="Arial"/>
                <w:b/>
                <w:spacing w:val="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(Farmacovigilância)</w:t>
            </w:r>
          </w:p>
        </w:tc>
        <w:tc>
          <w:tcPr>
            <w:tcW w:w="762" w:type="dxa"/>
            <w:shd w:val="clear" w:color="auto" w:fill="D9D9D9"/>
          </w:tcPr>
          <w:p>
            <w:pPr>
              <w:pStyle w:val="TableParagraph"/>
              <w:spacing w:before="2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before="1"/>
              <w:ind w:left="53" w:right="6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≥ 95%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line="115" w:lineRule="exact"/>
              <w:ind w:left="308" w:right="308"/>
              <w:jc w:val="center"/>
              <w:rPr>
                <w:sz w:val="11"/>
              </w:rPr>
            </w:pPr>
            <w:r>
              <w:rPr>
                <w:w w:val="135"/>
                <w:sz w:val="11"/>
              </w:rPr>
              <w:t>100%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line="115" w:lineRule="exact"/>
              <w:ind w:left="319" w:right="308"/>
              <w:jc w:val="center"/>
              <w:rPr>
                <w:sz w:val="11"/>
              </w:rPr>
            </w:pPr>
            <w:r>
              <w:rPr>
                <w:w w:val="135"/>
                <w:sz w:val="11"/>
              </w:rPr>
              <w:t>100%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3878" w:type="dxa"/>
          </w:tcPr>
          <w:p>
            <w:pPr>
              <w:pStyle w:val="TableParagraph"/>
              <w:spacing w:before="120"/>
              <w:ind w:left="188" w:right="194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Razão</w:t>
            </w:r>
            <w:r>
              <w:rPr>
                <w:rFonts w:ascii="Arial" w:hAnsi="Arial"/>
                <w:b/>
                <w:spacing w:val="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do</w:t>
            </w:r>
            <w:r>
              <w:rPr>
                <w:rFonts w:ascii="Arial" w:hAnsi="Arial"/>
                <w:b/>
                <w:spacing w:val="2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Quantitativo</w:t>
            </w:r>
            <w:r>
              <w:rPr>
                <w:rFonts w:ascii="Arial" w:hAnsi="Arial"/>
                <w:b/>
                <w:spacing w:val="2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de Consultas</w:t>
            </w:r>
            <w:r>
              <w:rPr>
                <w:rFonts w:ascii="Arial" w:hAnsi="Arial"/>
                <w:b/>
                <w:spacing w:val="-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Ofertadas</w:t>
            </w:r>
          </w:p>
        </w:tc>
        <w:tc>
          <w:tcPr>
            <w:tcW w:w="762" w:type="dxa"/>
            <w:shd w:val="clear" w:color="auto" w:fill="D9D9D9"/>
          </w:tcPr>
          <w:p>
            <w:pPr>
              <w:pStyle w:val="TableParagraph"/>
              <w:spacing w:before="120"/>
              <w:ind w:right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31"/>
                <w:sz w:val="12"/>
              </w:rPr>
              <w:t>1</w:t>
            </w:r>
          </w:p>
        </w:tc>
        <w:tc>
          <w:tcPr>
            <w:tcW w:w="999" w:type="dxa"/>
          </w:tcPr>
          <w:p>
            <w:pPr>
              <w:pStyle w:val="TableParagraph"/>
              <w:spacing w:before="1"/>
              <w:rPr>
                <w:rFonts w:ascii="Arial MT"/>
                <w:sz w:val="11"/>
              </w:rPr>
            </w:pPr>
          </w:p>
          <w:p>
            <w:pPr>
              <w:pStyle w:val="TableParagraph"/>
              <w:ind w:left="19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131"/>
                <w:sz w:val="12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spacing w:before="1"/>
              <w:rPr>
                <w:rFonts w:ascii="Arial MT"/>
                <w:sz w:val="11"/>
              </w:rPr>
            </w:pPr>
          </w:p>
          <w:p>
            <w:pPr>
              <w:pStyle w:val="TableParagraph"/>
              <w:ind w:left="9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131"/>
                <w:sz w:val="12"/>
              </w:rPr>
              <w:t>1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3878" w:type="dxa"/>
          </w:tcPr>
          <w:p>
            <w:pPr>
              <w:pStyle w:val="TableParagraph"/>
              <w:spacing w:line="160" w:lineRule="atLeast" w:before="12"/>
              <w:ind w:left="806" w:hanging="70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Percentual de Exames de Imagem com resultado</w:t>
            </w:r>
            <w:r>
              <w:rPr>
                <w:rFonts w:ascii="Arial" w:hAnsi="Arial"/>
                <w:b/>
                <w:spacing w:val="-4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disponibilizado</w:t>
            </w:r>
            <w:r>
              <w:rPr>
                <w:rFonts w:ascii="Arial" w:hAnsi="Arial"/>
                <w:b/>
                <w:spacing w:val="-2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em</w:t>
            </w:r>
            <w:r>
              <w:rPr>
                <w:rFonts w:ascii="Arial" w:hAnsi="Arial"/>
                <w:b/>
                <w:spacing w:val="-6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até</w:t>
            </w:r>
            <w:r>
              <w:rPr>
                <w:rFonts w:ascii="Arial" w:hAnsi="Arial"/>
                <w:b/>
                <w:spacing w:val="-4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10</w:t>
            </w:r>
            <w:r>
              <w:rPr>
                <w:rFonts w:ascii="Arial" w:hAnsi="Arial"/>
                <w:b/>
                <w:spacing w:val="-3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dias</w:t>
            </w:r>
          </w:p>
        </w:tc>
        <w:tc>
          <w:tcPr>
            <w:tcW w:w="762" w:type="dxa"/>
            <w:shd w:val="clear" w:color="auto" w:fill="D9D9D9"/>
          </w:tcPr>
          <w:p>
            <w:pPr>
              <w:pStyle w:val="TableParagraph"/>
              <w:spacing w:before="120"/>
              <w:ind w:left="53" w:right="6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≥ 70%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115" w:lineRule="exact" w:before="107"/>
              <w:ind w:left="308" w:right="308"/>
              <w:jc w:val="center"/>
              <w:rPr>
                <w:sz w:val="11"/>
              </w:rPr>
            </w:pPr>
            <w:r>
              <w:rPr>
                <w:w w:val="135"/>
                <w:sz w:val="11"/>
              </w:rPr>
              <w:t>100%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115" w:lineRule="exact" w:before="107"/>
              <w:ind w:left="319" w:right="308"/>
              <w:jc w:val="center"/>
              <w:rPr>
                <w:sz w:val="11"/>
              </w:rPr>
            </w:pPr>
            <w:r>
              <w:rPr>
                <w:w w:val="135"/>
                <w:sz w:val="11"/>
              </w:rPr>
              <w:t>100%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3878" w:type="dxa"/>
          </w:tcPr>
          <w:p>
            <w:pPr>
              <w:pStyle w:val="TableParagraph"/>
              <w:spacing w:line="160" w:lineRule="atLeast" w:before="12"/>
              <w:ind w:left="727" w:hanging="68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30"/>
                <w:sz w:val="12"/>
              </w:rPr>
              <w:t>Percentual</w:t>
            </w:r>
            <w:r>
              <w:rPr>
                <w:rFonts w:ascii="Arial" w:hAnsi="Arial"/>
                <w:b/>
                <w:spacing w:val="-4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de</w:t>
            </w:r>
            <w:r>
              <w:rPr>
                <w:rFonts w:ascii="Arial" w:hAnsi="Arial"/>
                <w:b/>
                <w:spacing w:val="3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manifestações</w:t>
            </w:r>
            <w:r>
              <w:rPr>
                <w:rFonts w:ascii="Arial" w:hAnsi="Arial"/>
                <w:b/>
                <w:spacing w:val="2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queixosas</w:t>
            </w:r>
            <w:r>
              <w:rPr>
                <w:rFonts w:ascii="Arial" w:hAnsi="Arial"/>
                <w:b/>
                <w:spacing w:val="3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recebidas</w:t>
            </w:r>
            <w:r>
              <w:rPr>
                <w:rFonts w:ascii="Arial" w:hAnsi="Arial"/>
                <w:b/>
                <w:spacing w:val="-4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no</w:t>
            </w:r>
            <w:r>
              <w:rPr>
                <w:rFonts w:ascii="Arial" w:hAnsi="Arial"/>
                <w:b/>
                <w:spacing w:val="-2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sistema</w:t>
            </w:r>
            <w:r>
              <w:rPr>
                <w:rFonts w:ascii="Arial" w:hAnsi="Arial"/>
                <w:b/>
                <w:spacing w:val="-3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de</w:t>
            </w:r>
            <w:r>
              <w:rPr>
                <w:rFonts w:ascii="Arial" w:hAnsi="Arial"/>
                <w:b/>
                <w:spacing w:val="-3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ouvidoria</w:t>
            </w:r>
            <w:r>
              <w:rPr>
                <w:rFonts w:ascii="Arial" w:hAnsi="Arial"/>
                <w:b/>
                <w:spacing w:val="-3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do</w:t>
            </w:r>
            <w:r>
              <w:rPr>
                <w:rFonts w:ascii="Arial" w:hAnsi="Arial"/>
                <w:b/>
                <w:spacing w:val="-1"/>
                <w:w w:val="130"/>
                <w:sz w:val="12"/>
              </w:rPr>
              <w:t> </w:t>
            </w:r>
            <w:r>
              <w:rPr>
                <w:rFonts w:ascii="Arial" w:hAnsi="Arial"/>
                <w:b/>
                <w:w w:val="130"/>
                <w:sz w:val="12"/>
              </w:rPr>
              <w:t>SUS</w:t>
            </w:r>
          </w:p>
        </w:tc>
        <w:tc>
          <w:tcPr>
            <w:tcW w:w="762" w:type="dxa"/>
            <w:shd w:val="clear" w:color="auto" w:fill="D9D9D9"/>
          </w:tcPr>
          <w:p>
            <w:pPr>
              <w:pStyle w:val="TableParagraph"/>
              <w:spacing w:before="120"/>
              <w:ind w:left="63" w:right="6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30"/>
                <w:sz w:val="12"/>
              </w:rPr>
              <w:t>&lt;</w:t>
            </w:r>
            <w:r>
              <w:rPr>
                <w:rFonts w:ascii="Arial"/>
                <w:b/>
                <w:spacing w:val="-6"/>
                <w:w w:val="130"/>
                <w:sz w:val="12"/>
              </w:rPr>
              <w:t> </w:t>
            </w:r>
            <w:r>
              <w:rPr>
                <w:rFonts w:ascii="Arial"/>
                <w:b/>
                <w:w w:val="130"/>
                <w:sz w:val="12"/>
              </w:rPr>
              <w:t>5%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115" w:lineRule="exact" w:before="107"/>
              <w:ind w:left="321"/>
              <w:rPr>
                <w:sz w:val="11"/>
              </w:rPr>
            </w:pPr>
            <w:r>
              <w:rPr>
                <w:w w:val="135"/>
                <w:sz w:val="11"/>
              </w:rPr>
              <w:t>2,43%</w:t>
            </w:r>
          </w:p>
        </w:tc>
        <w:tc>
          <w:tcPr>
            <w:tcW w:w="1009" w:type="dxa"/>
          </w:tcPr>
          <w:p>
            <w:pPr>
              <w:pStyle w:val="TableParagraph"/>
              <w:spacing w:before="1"/>
              <w:rPr>
                <w:rFonts w:ascii="Arial MT"/>
                <w:sz w:val="11"/>
              </w:rPr>
            </w:pPr>
          </w:p>
          <w:p>
            <w:pPr>
              <w:pStyle w:val="TableParagraph"/>
              <w:spacing w:before="1"/>
              <w:ind w:left="316" w:right="30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130"/>
                <w:sz w:val="12"/>
              </w:rPr>
              <w:t>1,24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3"/>
        <w:numPr>
          <w:ilvl w:val="1"/>
          <w:numId w:val="4"/>
        </w:numPr>
        <w:tabs>
          <w:tab w:pos="621" w:val="left" w:leader="none"/>
        </w:tabs>
        <w:spacing w:line="240" w:lineRule="auto" w:before="0" w:after="0"/>
        <w:ind w:left="620" w:right="0" w:hanging="439"/>
        <w:jc w:val="left"/>
      </w:pPr>
      <w:r>
        <w:rPr>
          <w:w w:val="80"/>
        </w:rPr>
        <w:t>AUTORIZAÇÃO</w:t>
      </w:r>
      <w:r>
        <w:rPr>
          <w:spacing w:val="23"/>
          <w:w w:val="80"/>
        </w:rPr>
        <w:t> </w:t>
      </w:r>
      <w:r>
        <w:rPr>
          <w:w w:val="80"/>
        </w:rPr>
        <w:t>DE</w:t>
      </w:r>
      <w:r>
        <w:rPr>
          <w:spacing w:val="24"/>
          <w:w w:val="80"/>
        </w:rPr>
        <w:t> </w:t>
      </w:r>
      <w:r>
        <w:rPr>
          <w:w w:val="80"/>
        </w:rPr>
        <w:t>INTERNAÇÃO</w:t>
      </w:r>
      <w:r>
        <w:rPr>
          <w:spacing w:val="24"/>
          <w:w w:val="80"/>
        </w:rPr>
        <w:t> </w:t>
      </w:r>
      <w:r>
        <w:rPr>
          <w:w w:val="80"/>
        </w:rPr>
        <w:t>HOSPITALAR: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15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AUTORIZAÇÃO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INTERNAÇÃO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9"/>
        <w:gridCol w:w="1157"/>
        <w:gridCol w:w="1296"/>
      </w:tblGrid>
      <w:tr>
        <w:trPr>
          <w:trHeight w:val="206" w:hRule="atLeast"/>
        </w:trPr>
        <w:tc>
          <w:tcPr>
            <w:tcW w:w="7532" w:type="dxa"/>
            <w:gridSpan w:val="3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85" w:lineRule="exact" w:before="1"/>
              <w:ind w:left="1555" w:right="153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45"/>
                <w:sz w:val="16"/>
              </w:rPr>
              <w:t>INDICADORES</w:t>
            </w:r>
            <w:r>
              <w:rPr>
                <w:b/>
                <w:spacing w:val="-9"/>
                <w:w w:val="145"/>
                <w:sz w:val="16"/>
              </w:rPr>
              <w:t> </w:t>
            </w:r>
            <w:r>
              <w:rPr>
                <w:b/>
                <w:spacing w:val="-4"/>
                <w:w w:val="145"/>
                <w:sz w:val="16"/>
              </w:rPr>
              <w:t>DE</w:t>
            </w:r>
            <w:r>
              <w:rPr>
                <w:b/>
                <w:spacing w:val="-12"/>
                <w:w w:val="145"/>
                <w:sz w:val="16"/>
              </w:rPr>
              <w:t> </w:t>
            </w:r>
            <w:r>
              <w:rPr>
                <w:b/>
                <w:spacing w:val="-4"/>
                <w:w w:val="145"/>
                <w:sz w:val="16"/>
              </w:rPr>
              <w:t>DESEMPENHO</w:t>
            </w:r>
            <w:r>
              <w:rPr>
                <w:b/>
                <w:spacing w:val="-10"/>
                <w:w w:val="145"/>
                <w:sz w:val="16"/>
              </w:rPr>
              <w:t> </w:t>
            </w:r>
            <w:r>
              <w:rPr>
                <w:b/>
                <w:spacing w:val="-4"/>
                <w:w w:val="145"/>
                <w:sz w:val="16"/>
              </w:rPr>
              <w:t>-</w:t>
            </w:r>
            <w:r>
              <w:rPr>
                <w:b/>
                <w:spacing w:val="-1"/>
                <w:w w:val="145"/>
                <w:sz w:val="16"/>
              </w:rPr>
              <w:t> </w:t>
            </w:r>
            <w:r>
              <w:rPr>
                <w:b/>
                <w:spacing w:val="-4"/>
                <w:w w:val="145"/>
                <w:sz w:val="16"/>
              </w:rPr>
              <w:t>HERSO</w:t>
            </w:r>
            <w:r>
              <w:rPr>
                <w:b/>
                <w:spacing w:val="-10"/>
                <w:w w:val="145"/>
                <w:sz w:val="16"/>
              </w:rPr>
              <w:t> </w:t>
            </w:r>
            <w:r>
              <w:rPr>
                <w:b/>
                <w:spacing w:val="-3"/>
                <w:w w:val="145"/>
                <w:sz w:val="16"/>
              </w:rPr>
              <w:t>2022</w:t>
            </w:r>
          </w:p>
        </w:tc>
      </w:tr>
      <w:tr>
        <w:trPr>
          <w:trHeight w:val="204" w:hRule="atLeast"/>
        </w:trPr>
        <w:tc>
          <w:tcPr>
            <w:tcW w:w="7532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85" w:lineRule="exact"/>
              <w:ind w:left="1555" w:right="1538"/>
              <w:jc w:val="center"/>
              <w:rPr>
                <w:b/>
                <w:sz w:val="16"/>
              </w:rPr>
            </w:pPr>
            <w:r>
              <w:rPr>
                <w:b/>
                <w:spacing w:val="-3"/>
                <w:w w:val="145"/>
                <w:sz w:val="16"/>
              </w:rPr>
              <w:t>AIH's</w:t>
            </w:r>
            <w:r>
              <w:rPr>
                <w:b/>
                <w:spacing w:val="-7"/>
                <w:w w:val="145"/>
                <w:sz w:val="16"/>
              </w:rPr>
              <w:t> </w:t>
            </w:r>
            <w:r>
              <w:rPr>
                <w:b/>
                <w:spacing w:val="-3"/>
                <w:w w:val="145"/>
                <w:sz w:val="16"/>
              </w:rPr>
              <w:t>APRESENTADAS</w:t>
            </w:r>
            <w:r>
              <w:rPr>
                <w:b/>
                <w:spacing w:val="-8"/>
                <w:w w:val="145"/>
                <w:sz w:val="16"/>
              </w:rPr>
              <w:t> </w:t>
            </w:r>
            <w:r>
              <w:rPr>
                <w:b/>
                <w:spacing w:val="-3"/>
                <w:w w:val="145"/>
                <w:sz w:val="16"/>
              </w:rPr>
              <w:t>X</w:t>
            </w:r>
            <w:r>
              <w:rPr>
                <w:b/>
                <w:spacing w:val="-11"/>
                <w:w w:val="145"/>
                <w:sz w:val="16"/>
              </w:rPr>
              <w:t> </w:t>
            </w:r>
            <w:r>
              <w:rPr>
                <w:b/>
                <w:spacing w:val="-3"/>
                <w:w w:val="145"/>
                <w:sz w:val="16"/>
              </w:rPr>
              <w:t>SAÍDAS</w:t>
            </w:r>
            <w:r>
              <w:rPr>
                <w:b/>
                <w:spacing w:val="-8"/>
                <w:w w:val="145"/>
                <w:sz w:val="16"/>
              </w:rPr>
              <w:t> </w:t>
            </w:r>
            <w:r>
              <w:rPr>
                <w:b/>
                <w:spacing w:val="-3"/>
                <w:w w:val="145"/>
                <w:sz w:val="16"/>
              </w:rPr>
              <w:t>HOSPITALARES</w:t>
            </w:r>
          </w:p>
        </w:tc>
      </w:tr>
      <w:tr>
        <w:trPr>
          <w:trHeight w:val="204" w:hRule="atLeast"/>
        </w:trPr>
        <w:tc>
          <w:tcPr>
            <w:tcW w:w="507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74" w:lineRule="exact" w:before="10"/>
              <w:ind w:left="2249" w:right="2217"/>
              <w:jc w:val="center"/>
              <w:rPr>
                <w:b/>
                <w:sz w:val="16"/>
              </w:rPr>
            </w:pPr>
            <w:r>
              <w:rPr>
                <w:b/>
                <w:w w:val="145"/>
                <w:sz w:val="16"/>
              </w:rPr>
              <w:t>ITENS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74" w:lineRule="exact" w:before="10"/>
              <w:ind w:left="149" w:right="115"/>
              <w:jc w:val="center"/>
              <w:rPr>
                <w:b/>
                <w:sz w:val="16"/>
              </w:rPr>
            </w:pPr>
            <w:r>
              <w:rPr>
                <w:b/>
                <w:w w:val="145"/>
                <w:sz w:val="16"/>
              </w:rPr>
              <w:t>JANEIRO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74" w:lineRule="exact" w:before="10"/>
              <w:ind w:left="96" w:right="78"/>
              <w:jc w:val="center"/>
              <w:rPr>
                <w:b/>
                <w:sz w:val="16"/>
              </w:rPr>
            </w:pPr>
            <w:r>
              <w:rPr>
                <w:b/>
                <w:w w:val="145"/>
                <w:sz w:val="16"/>
              </w:rPr>
              <w:t>FEVEREIRO</w:t>
            </w:r>
          </w:p>
        </w:tc>
      </w:tr>
      <w:tr>
        <w:trPr>
          <w:trHeight w:val="204" w:hRule="atLeast"/>
        </w:trPr>
        <w:tc>
          <w:tcPr>
            <w:tcW w:w="507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174" w:lineRule="exact" w:before="10"/>
              <w:ind w:left="36"/>
              <w:rPr>
                <w:sz w:val="16"/>
              </w:rPr>
            </w:pPr>
            <w:r>
              <w:rPr>
                <w:spacing w:val="-2"/>
                <w:w w:val="145"/>
                <w:sz w:val="16"/>
              </w:rPr>
              <w:t>TOTAL</w:t>
            </w:r>
            <w:r>
              <w:rPr>
                <w:spacing w:val="-12"/>
                <w:w w:val="145"/>
                <w:sz w:val="16"/>
              </w:rPr>
              <w:t> </w:t>
            </w:r>
            <w:r>
              <w:rPr>
                <w:spacing w:val="-1"/>
                <w:w w:val="145"/>
                <w:sz w:val="16"/>
              </w:rPr>
              <w:t>DE</w:t>
            </w:r>
            <w:r>
              <w:rPr>
                <w:spacing w:val="-11"/>
                <w:w w:val="145"/>
                <w:sz w:val="16"/>
              </w:rPr>
              <w:t> </w:t>
            </w:r>
            <w:r>
              <w:rPr>
                <w:spacing w:val="-1"/>
                <w:w w:val="145"/>
                <w:sz w:val="16"/>
              </w:rPr>
              <w:t>AIH's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174" w:lineRule="exact" w:before="10"/>
              <w:ind w:left="146" w:right="115"/>
              <w:jc w:val="center"/>
              <w:rPr>
                <w:sz w:val="16"/>
              </w:rPr>
            </w:pPr>
            <w:r>
              <w:rPr>
                <w:w w:val="145"/>
                <w:sz w:val="16"/>
              </w:rPr>
              <w:t>459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10"/>
              <w:ind w:left="92" w:right="78"/>
              <w:jc w:val="center"/>
              <w:rPr>
                <w:sz w:val="16"/>
              </w:rPr>
            </w:pPr>
            <w:r>
              <w:rPr>
                <w:w w:val="145"/>
                <w:sz w:val="16"/>
              </w:rPr>
              <w:t>330</w:t>
            </w:r>
          </w:p>
        </w:tc>
      </w:tr>
      <w:tr>
        <w:trPr>
          <w:trHeight w:val="204" w:hRule="atLeast"/>
        </w:trPr>
        <w:tc>
          <w:tcPr>
            <w:tcW w:w="507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174" w:lineRule="exact" w:before="10"/>
              <w:ind w:left="36"/>
              <w:rPr>
                <w:sz w:val="16"/>
              </w:rPr>
            </w:pPr>
            <w:r>
              <w:rPr>
                <w:w w:val="145"/>
                <w:sz w:val="16"/>
              </w:rPr>
              <w:t>SAÍDAS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174" w:lineRule="exact" w:before="10"/>
              <w:ind w:left="146" w:right="115"/>
              <w:jc w:val="center"/>
              <w:rPr>
                <w:sz w:val="16"/>
              </w:rPr>
            </w:pPr>
            <w:r>
              <w:rPr>
                <w:w w:val="145"/>
                <w:sz w:val="16"/>
              </w:rPr>
              <w:t>272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10"/>
              <w:ind w:left="92" w:right="78"/>
              <w:jc w:val="center"/>
              <w:rPr>
                <w:sz w:val="16"/>
              </w:rPr>
            </w:pPr>
            <w:r>
              <w:rPr>
                <w:w w:val="145"/>
                <w:sz w:val="16"/>
              </w:rPr>
              <w:t>273</w:t>
            </w:r>
          </w:p>
        </w:tc>
      </w:tr>
      <w:tr>
        <w:trPr>
          <w:trHeight w:val="204" w:hRule="atLeast"/>
        </w:trPr>
        <w:tc>
          <w:tcPr>
            <w:tcW w:w="507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174" w:lineRule="exact" w:before="10"/>
              <w:ind w:left="36"/>
              <w:rPr>
                <w:sz w:val="16"/>
              </w:rPr>
            </w:pPr>
            <w:r>
              <w:rPr>
                <w:w w:val="145"/>
                <w:sz w:val="16"/>
              </w:rPr>
              <w:t>TAXA</w:t>
            </w:r>
            <w:r>
              <w:rPr>
                <w:spacing w:val="4"/>
                <w:w w:val="145"/>
                <w:sz w:val="16"/>
              </w:rPr>
              <w:t> </w:t>
            </w:r>
            <w:r>
              <w:rPr>
                <w:w w:val="145"/>
                <w:sz w:val="16"/>
              </w:rPr>
              <w:t>(%)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174" w:lineRule="exact" w:before="10"/>
              <w:ind w:left="146" w:right="115"/>
              <w:jc w:val="center"/>
              <w:rPr>
                <w:sz w:val="16"/>
              </w:rPr>
            </w:pPr>
            <w:r>
              <w:rPr>
                <w:w w:val="145"/>
                <w:sz w:val="16"/>
              </w:rPr>
              <w:t>169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10"/>
              <w:ind w:left="92" w:right="78"/>
              <w:jc w:val="center"/>
              <w:rPr>
                <w:sz w:val="16"/>
              </w:rPr>
            </w:pPr>
            <w:r>
              <w:rPr>
                <w:w w:val="145"/>
                <w:sz w:val="16"/>
              </w:rPr>
              <w:t>121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3"/>
        <w:numPr>
          <w:ilvl w:val="1"/>
          <w:numId w:val="4"/>
        </w:numPr>
        <w:tabs>
          <w:tab w:pos="621" w:val="left" w:leader="none"/>
        </w:tabs>
        <w:spacing w:line="240" w:lineRule="auto" w:before="100" w:after="0"/>
        <w:ind w:left="620" w:right="0" w:hanging="439"/>
        <w:jc w:val="left"/>
      </w:pPr>
      <w:r>
        <w:rPr>
          <w:w w:val="80"/>
        </w:rPr>
        <w:t>ATENÇÃO</w:t>
      </w:r>
      <w:r>
        <w:rPr>
          <w:spacing w:val="13"/>
          <w:w w:val="80"/>
        </w:rPr>
        <w:t> </w:t>
      </w:r>
      <w:r>
        <w:rPr>
          <w:w w:val="80"/>
        </w:rPr>
        <w:t>AO</w:t>
      </w:r>
      <w:r>
        <w:rPr>
          <w:spacing w:val="14"/>
          <w:w w:val="80"/>
        </w:rPr>
        <w:t> </w:t>
      </w:r>
      <w:r>
        <w:rPr>
          <w:w w:val="80"/>
        </w:rPr>
        <w:t>USUÁRIO</w:t>
      </w:r>
      <w:r>
        <w:rPr>
          <w:spacing w:val="15"/>
          <w:w w:val="80"/>
        </w:rPr>
        <w:t> </w:t>
      </w:r>
      <w:r>
        <w:rPr>
          <w:w w:val="80"/>
        </w:rPr>
        <w:t>–</w:t>
      </w:r>
      <w:r>
        <w:rPr>
          <w:spacing w:val="15"/>
          <w:w w:val="80"/>
        </w:rPr>
        <w:t> </w:t>
      </w:r>
      <w:r>
        <w:rPr>
          <w:w w:val="80"/>
        </w:rPr>
        <w:t>Resolução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Queixas</w:t>
      </w:r>
      <w:r>
        <w:rPr>
          <w:spacing w:val="14"/>
          <w:w w:val="80"/>
        </w:rPr>
        <w:t> </w:t>
      </w:r>
      <w:r>
        <w:rPr>
          <w:w w:val="80"/>
        </w:rPr>
        <w:t>e</w:t>
      </w:r>
      <w:r>
        <w:rPr>
          <w:spacing w:val="12"/>
          <w:w w:val="80"/>
        </w:rPr>
        <w:t> </w:t>
      </w:r>
      <w:r>
        <w:rPr>
          <w:w w:val="80"/>
        </w:rPr>
        <w:t>Pesquisas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Satisfação: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16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ATENÇÃO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USUÁRIO</w:t>
      </w:r>
    </w:p>
    <w:tbl>
      <w:tblPr>
        <w:tblW w:w="0" w:type="auto"/>
        <w:jc w:val="left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5"/>
        <w:gridCol w:w="1165"/>
        <w:gridCol w:w="1305"/>
      </w:tblGrid>
      <w:tr>
        <w:trPr>
          <w:trHeight w:val="214" w:hRule="atLeast"/>
        </w:trPr>
        <w:tc>
          <w:tcPr>
            <w:tcW w:w="7585" w:type="dxa"/>
            <w:gridSpan w:val="3"/>
            <w:tcBorders>
              <w:lef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94" w:lineRule="exact"/>
              <w:ind w:left="1532" w:right="1507"/>
              <w:jc w:val="center"/>
              <w:rPr>
                <w:b/>
                <w:sz w:val="17"/>
              </w:rPr>
            </w:pPr>
            <w:r>
              <w:rPr>
                <w:b/>
                <w:w w:val="135"/>
                <w:sz w:val="17"/>
              </w:rPr>
              <w:t>SERVIÇO</w:t>
            </w:r>
            <w:r>
              <w:rPr>
                <w:b/>
                <w:spacing w:val="-6"/>
                <w:w w:val="135"/>
                <w:sz w:val="17"/>
              </w:rPr>
              <w:t> </w:t>
            </w:r>
            <w:r>
              <w:rPr>
                <w:b/>
                <w:w w:val="135"/>
                <w:sz w:val="17"/>
              </w:rPr>
              <w:t>DE</w:t>
            </w:r>
            <w:r>
              <w:rPr>
                <w:b/>
                <w:spacing w:val="-10"/>
                <w:w w:val="135"/>
                <w:sz w:val="17"/>
              </w:rPr>
              <w:t> </w:t>
            </w:r>
            <w:r>
              <w:rPr>
                <w:b/>
                <w:w w:val="135"/>
                <w:sz w:val="17"/>
              </w:rPr>
              <w:t>ATENDIMENTO</w:t>
            </w:r>
            <w:r>
              <w:rPr>
                <w:b/>
                <w:spacing w:val="-6"/>
                <w:w w:val="135"/>
                <w:sz w:val="17"/>
              </w:rPr>
              <w:t> </w:t>
            </w:r>
            <w:r>
              <w:rPr>
                <w:b/>
                <w:w w:val="135"/>
                <w:sz w:val="17"/>
              </w:rPr>
              <w:t>AO</w:t>
            </w:r>
            <w:r>
              <w:rPr>
                <w:b/>
                <w:spacing w:val="-5"/>
                <w:w w:val="135"/>
                <w:sz w:val="17"/>
              </w:rPr>
              <w:t> </w:t>
            </w:r>
            <w:r>
              <w:rPr>
                <w:b/>
                <w:w w:val="135"/>
                <w:sz w:val="17"/>
              </w:rPr>
              <w:t>USUÁRIO</w:t>
            </w:r>
            <w:r>
              <w:rPr>
                <w:b/>
                <w:spacing w:val="-6"/>
                <w:w w:val="135"/>
                <w:sz w:val="17"/>
              </w:rPr>
              <w:t> </w:t>
            </w:r>
            <w:r>
              <w:rPr>
                <w:b/>
                <w:w w:val="135"/>
                <w:sz w:val="17"/>
              </w:rPr>
              <w:t>(SAU)</w:t>
            </w:r>
          </w:p>
        </w:tc>
      </w:tr>
      <w:tr>
        <w:trPr>
          <w:trHeight w:val="214" w:hRule="atLeast"/>
        </w:trPr>
        <w:tc>
          <w:tcPr>
            <w:tcW w:w="51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86" w:lineRule="exact" w:before="8"/>
              <w:ind w:left="2260" w:right="2228"/>
              <w:jc w:val="center"/>
              <w:rPr>
                <w:b/>
                <w:sz w:val="17"/>
              </w:rPr>
            </w:pPr>
            <w:r>
              <w:rPr>
                <w:b/>
                <w:w w:val="140"/>
                <w:sz w:val="17"/>
              </w:rPr>
              <w:t>ITENS</w:t>
            </w:r>
          </w:p>
        </w:tc>
        <w:tc>
          <w:tcPr>
            <w:tcW w:w="1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86" w:lineRule="exact" w:before="8"/>
              <w:ind w:left="142" w:right="108"/>
              <w:jc w:val="center"/>
              <w:rPr>
                <w:b/>
                <w:sz w:val="17"/>
              </w:rPr>
            </w:pPr>
            <w:r>
              <w:rPr>
                <w:b/>
                <w:w w:val="140"/>
                <w:sz w:val="17"/>
              </w:rPr>
              <w:t>JANEIRO</w:t>
            </w:r>
          </w:p>
        </w:tc>
        <w:tc>
          <w:tcPr>
            <w:tcW w:w="1305" w:type="dxa"/>
            <w:tcBorders>
              <w:lef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86" w:lineRule="exact" w:before="8"/>
              <w:ind w:left="87" w:right="69"/>
              <w:jc w:val="center"/>
              <w:rPr>
                <w:b/>
                <w:sz w:val="17"/>
              </w:rPr>
            </w:pPr>
            <w:r>
              <w:rPr>
                <w:b/>
                <w:w w:val="140"/>
                <w:sz w:val="17"/>
              </w:rPr>
              <w:t>FEVEREIRO</w:t>
            </w:r>
          </w:p>
        </w:tc>
      </w:tr>
      <w:tr>
        <w:trPr>
          <w:trHeight w:val="214" w:hRule="atLeast"/>
        </w:trPr>
        <w:tc>
          <w:tcPr>
            <w:tcW w:w="51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186" w:lineRule="exact" w:before="8"/>
              <w:ind w:left="36"/>
              <w:rPr>
                <w:sz w:val="17"/>
              </w:rPr>
            </w:pPr>
            <w:r>
              <w:rPr>
                <w:w w:val="135"/>
                <w:sz w:val="17"/>
              </w:rPr>
              <w:t>AVALIAÇÃO</w:t>
            </w:r>
            <w:r>
              <w:rPr>
                <w:spacing w:val="5"/>
                <w:w w:val="135"/>
                <w:sz w:val="17"/>
              </w:rPr>
              <w:t> </w:t>
            </w:r>
            <w:r>
              <w:rPr>
                <w:w w:val="135"/>
                <w:sz w:val="17"/>
              </w:rPr>
              <w:t>BOM</w:t>
            </w:r>
            <w:r>
              <w:rPr>
                <w:spacing w:val="-10"/>
                <w:w w:val="135"/>
                <w:sz w:val="17"/>
              </w:rPr>
              <w:t> </w:t>
            </w:r>
            <w:r>
              <w:rPr>
                <w:w w:val="135"/>
                <w:sz w:val="17"/>
              </w:rPr>
              <w:t>E</w:t>
            </w:r>
            <w:r>
              <w:rPr>
                <w:spacing w:val="-2"/>
                <w:w w:val="135"/>
                <w:sz w:val="17"/>
              </w:rPr>
              <w:t> </w:t>
            </w:r>
            <w:r>
              <w:rPr>
                <w:w w:val="135"/>
                <w:sz w:val="17"/>
              </w:rPr>
              <w:t>ÓTIMO</w:t>
            </w:r>
          </w:p>
        </w:tc>
        <w:tc>
          <w:tcPr>
            <w:tcW w:w="116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8"/>
              <w:ind w:left="138" w:right="108"/>
              <w:jc w:val="center"/>
              <w:rPr>
                <w:sz w:val="17"/>
              </w:rPr>
            </w:pPr>
            <w:r>
              <w:rPr>
                <w:w w:val="140"/>
                <w:sz w:val="17"/>
              </w:rPr>
              <w:t>405</w:t>
            </w:r>
          </w:p>
        </w:tc>
        <w:tc>
          <w:tcPr>
            <w:tcW w:w="13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8"/>
              <w:ind w:left="83" w:right="69"/>
              <w:jc w:val="center"/>
              <w:rPr>
                <w:sz w:val="17"/>
              </w:rPr>
            </w:pPr>
            <w:r>
              <w:rPr>
                <w:w w:val="140"/>
                <w:sz w:val="17"/>
              </w:rPr>
              <w:t>316</w:t>
            </w:r>
          </w:p>
        </w:tc>
      </w:tr>
      <w:tr>
        <w:trPr>
          <w:trHeight w:val="214" w:hRule="atLeast"/>
        </w:trPr>
        <w:tc>
          <w:tcPr>
            <w:tcW w:w="51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186" w:lineRule="exact" w:before="8"/>
              <w:ind w:left="36"/>
              <w:rPr>
                <w:sz w:val="17"/>
              </w:rPr>
            </w:pPr>
            <w:r>
              <w:rPr>
                <w:w w:val="135"/>
                <w:sz w:val="17"/>
              </w:rPr>
              <w:t>PESSOAS</w:t>
            </w:r>
            <w:r>
              <w:rPr>
                <w:spacing w:val="10"/>
                <w:w w:val="135"/>
                <w:sz w:val="17"/>
              </w:rPr>
              <w:t> </w:t>
            </w:r>
            <w:r>
              <w:rPr>
                <w:w w:val="135"/>
                <w:sz w:val="17"/>
              </w:rPr>
              <w:t>PESQUISADAS</w:t>
            </w:r>
          </w:p>
        </w:tc>
        <w:tc>
          <w:tcPr>
            <w:tcW w:w="116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8"/>
              <w:ind w:left="138" w:right="108"/>
              <w:jc w:val="center"/>
              <w:rPr>
                <w:sz w:val="17"/>
              </w:rPr>
            </w:pPr>
            <w:r>
              <w:rPr>
                <w:w w:val="140"/>
                <w:sz w:val="17"/>
              </w:rPr>
              <w:t>411</w:t>
            </w:r>
          </w:p>
        </w:tc>
        <w:tc>
          <w:tcPr>
            <w:tcW w:w="13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8"/>
              <w:ind w:left="83" w:right="69"/>
              <w:jc w:val="center"/>
              <w:rPr>
                <w:sz w:val="17"/>
              </w:rPr>
            </w:pPr>
            <w:r>
              <w:rPr>
                <w:w w:val="140"/>
                <w:sz w:val="17"/>
              </w:rPr>
              <w:t>321</w:t>
            </w:r>
          </w:p>
        </w:tc>
      </w:tr>
      <w:tr>
        <w:trPr>
          <w:trHeight w:val="214" w:hRule="atLeast"/>
        </w:trPr>
        <w:tc>
          <w:tcPr>
            <w:tcW w:w="51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186" w:lineRule="exact" w:before="8"/>
              <w:ind w:left="36"/>
              <w:rPr>
                <w:sz w:val="17"/>
              </w:rPr>
            </w:pPr>
            <w:r>
              <w:rPr>
                <w:w w:val="135"/>
                <w:sz w:val="17"/>
              </w:rPr>
              <w:t>QUEIXAS</w:t>
            </w:r>
            <w:r>
              <w:rPr>
                <w:spacing w:val="-1"/>
                <w:w w:val="135"/>
                <w:sz w:val="17"/>
              </w:rPr>
              <w:t> </w:t>
            </w:r>
            <w:r>
              <w:rPr>
                <w:w w:val="135"/>
                <w:sz w:val="17"/>
              </w:rPr>
              <w:t>RECEBIDAS</w:t>
            </w:r>
          </w:p>
        </w:tc>
        <w:tc>
          <w:tcPr>
            <w:tcW w:w="116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8"/>
              <w:ind w:left="124" w:right="108"/>
              <w:jc w:val="center"/>
              <w:rPr>
                <w:sz w:val="17"/>
              </w:rPr>
            </w:pPr>
            <w:r>
              <w:rPr>
                <w:w w:val="140"/>
                <w:sz w:val="17"/>
              </w:rPr>
              <w:t>40</w:t>
            </w:r>
          </w:p>
        </w:tc>
        <w:tc>
          <w:tcPr>
            <w:tcW w:w="13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8"/>
              <w:ind w:left="87" w:right="56"/>
              <w:jc w:val="center"/>
              <w:rPr>
                <w:sz w:val="17"/>
              </w:rPr>
            </w:pPr>
            <w:r>
              <w:rPr>
                <w:w w:val="140"/>
                <w:sz w:val="17"/>
              </w:rPr>
              <w:t>40</w:t>
            </w:r>
          </w:p>
        </w:tc>
      </w:tr>
      <w:tr>
        <w:trPr>
          <w:trHeight w:val="214" w:hRule="atLeast"/>
        </w:trPr>
        <w:tc>
          <w:tcPr>
            <w:tcW w:w="51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186" w:lineRule="exact" w:before="8"/>
              <w:ind w:left="36"/>
              <w:rPr>
                <w:sz w:val="17"/>
              </w:rPr>
            </w:pPr>
            <w:r>
              <w:rPr>
                <w:w w:val="135"/>
                <w:sz w:val="17"/>
              </w:rPr>
              <w:t>QUEIXAS</w:t>
            </w:r>
            <w:r>
              <w:rPr>
                <w:spacing w:val="5"/>
                <w:w w:val="135"/>
                <w:sz w:val="17"/>
              </w:rPr>
              <w:t> </w:t>
            </w:r>
            <w:r>
              <w:rPr>
                <w:w w:val="135"/>
                <w:sz w:val="17"/>
              </w:rPr>
              <w:t>RESOLVIDAS</w:t>
            </w:r>
          </w:p>
        </w:tc>
        <w:tc>
          <w:tcPr>
            <w:tcW w:w="116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8"/>
              <w:ind w:left="124" w:right="108"/>
              <w:jc w:val="center"/>
              <w:rPr>
                <w:sz w:val="17"/>
              </w:rPr>
            </w:pPr>
            <w:r>
              <w:rPr>
                <w:w w:val="140"/>
                <w:sz w:val="17"/>
              </w:rPr>
              <w:t>40</w:t>
            </w:r>
          </w:p>
        </w:tc>
        <w:tc>
          <w:tcPr>
            <w:tcW w:w="13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8"/>
              <w:ind w:left="87" w:right="56"/>
              <w:jc w:val="center"/>
              <w:rPr>
                <w:sz w:val="17"/>
              </w:rPr>
            </w:pPr>
            <w:r>
              <w:rPr>
                <w:w w:val="140"/>
                <w:sz w:val="17"/>
              </w:rPr>
              <w:t>40</w:t>
            </w:r>
          </w:p>
        </w:tc>
      </w:tr>
      <w:tr>
        <w:trPr>
          <w:trHeight w:val="214" w:hRule="atLeast"/>
        </w:trPr>
        <w:tc>
          <w:tcPr>
            <w:tcW w:w="51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186" w:lineRule="exact" w:before="8"/>
              <w:ind w:left="36"/>
              <w:rPr>
                <w:sz w:val="17"/>
              </w:rPr>
            </w:pPr>
            <w:r>
              <w:rPr>
                <w:w w:val="135"/>
                <w:sz w:val="17"/>
              </w:rPr>
              <w:t>ÍNDICE</w:t>
            </w:r>
            <w:r>
              <w:rPr>
                <w:spacing w:val="-4"/>
                <w:w w:val="135"/>
                <w:sz w:val="17"/>
              </w:rPr>
              <w:t> </w:t>
            </w:r>
            <w:r>
              <w:rPr>
                <w:w w:val="135"/>
                <w:sz w:val="17"/>
              </w:rPr>
              <w:t>DE</w:t>
            </w:r>
            <w:r>
              <w:rPr>
                <w:spacing w:val="-3"/>
                <w:w w:val="135"/>
                <w:sz w:val="17"/>
              </w:rPr>
              <w:t> </w:t>
            </w:r>
            <w:r>
              <w:rPr>
                <w:w w:val="135"/>
                <w:sz w:val="17"/>
              </w:rPr>
              <w:t>SATISFAÇÃO</w:t>
            </w:r>
            <w:r>
              <w:rPr>
                <w:spacing w:val="3"/>
                <w:w w:val="135"/>
                <w:sz w:val="17"/>
              </w:rPr>
              <w:t> </w:t>
            </w:r>
            <w:r>
              <w:rPr>
                <w:w w:val="135"/>
                <w:sz w:val="17"/>
              </w:rPr>
              <w:t>DO</w:t>
            </w:r>
            <w:r>
              <w:rPr>
                <w:spacing w:val="4"/>
                <w:w w:val="135"/>
                <w:sz w:val="17"/>
              </w:rPr>
              <w:t> </w:t>
            </w:r>
            <w:r>
              <w:rPr>
                <w:w w:val="135"/>
                <w:sz w:val="17"/>
              </w:rPr>
              <w:t>USUÁRIO</w:t>
            </w:r>
          </w:p>
        </w:tc>
        <w:tc>
          <w:tcPr>
            <w:tcW w:w="116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8"/>
              <w:ind w:left="125" w:right="108"/>
              <w:jc w:val="center"/>
              <w:rPr>
                <w:sz w:val="17"/>
              </w:rPr>
            </w:pPr>
            <w:r>
              <w:rPr>
                <w:w w:val="140"/>
                <w:sz w:val="17"/>
              </w:rPr>
              <w:t>99%</w:t>
            </w:r>
          </w:p>
        </w:tc>
        <w:tc>
          <w:tcPr>
            <w:tcW w:w="13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8"/>
              <w:ind w:left="70" w:right="69"/>
              <w:jc w:val="center"/>
              <w:rPr>
                <w:sz w:val="17"/>
              </w:rPr>
            </w:pPr>
            <w:r>
              <w:rPr>
                <w:w w:val="140"/>
                <w:sz w:val="17"/>
              </w:rPr>
              <w:t>98%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2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17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SATISFAÇÃO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1"/>
        <w:gridCol w:w="1025"/>
        <w:gridCol w:w="620"/>
        <w:gridCol w:w="877"/>
      </w:tblGrid>
      <w:tr>
        <w:trPr>
          <w:trHeight w:val="255" w:hRule="atLeast"/>
        </w:trPr>
        <w:tc>
          <w:tcPr>
            <w:tcW w:w="6083" w:type="dxa"/>
            <w:gridSpan w:val="4"/>
            <w:shd w:val="clear" w:color="auto" w:fill="92D050"/>
          </w:tcPr>
          <w:p>
            <w:pPr>
              <w:pStyle w:val="TableParagraph"/>
              <w:spacing w:line="235" w:lineRule="exact"/>
              <w:ind w:left="2135" w:right="2118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TAXA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SATISFAÇÃO</w:t>
            </w:r>
          </w:p>
        </w:tc>
      </w:tr>
      <w:tr>
        <w:trPr>
          <w:trHeight w:val="255" w:hRule="atLeast"/>
        </w:trPr>
        <w:tc>
          <w:tcPr>
            <w:tcW w:w="3561" w:type="dxa"/>
            <w:shd w:val="clear" w:color="auto" w:fill="C9DBA6"/>
          </w:tcPr>
          <w:p>
            <w:pPr>
              <w:pStyle w:val="TableParagraph"/>
              <w:spacing w:line="224" w:lineRule="exact" w:before="11"/>
              <w:ind w:left="878" w:right="8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INDICADORES</w:t>
            </w:r>
          </w:p>
        </w:tc>
        <w:tc>
          <w:tcPr>
            <w:tcW w:w="1025" w:type="dxa"/>
            <w:shd w:val="clear" w:color="auto" w:fill="C9DBA6"/>
          </w:tcPr>
          <w:p>
            <w:pPr>
              <w:pStyle w:val="TableParagraph"/>
              <w:spacing w:line="224" w:lineRule="exact" w:before="11"/>
              <w:ind w:left="19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REALIZADO</w:t>
            </w:r>
          </w:p>
        </w:tc>
        <w:tc>
          <w:tcPr>
            <w:tcW w:w="620" w:type="dxa"/>
            <w:shd w:val="clear" w:color="auto" w:fill="C9DBA6"/>
          </w:tcPr>
          <w:p>
            <w:pPr>
              <w:pStyle w:val="TableParagraph"/>
              <w:spacing w:line="224" w:lineRule="exact" w:before="11"/>
              <w:ind w:left="22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877" w:type="dxa"/>
            <w:shd w:val="clear" w:color="auto" w:fill="C9DBA6"/>
          </w:tcPr>
          <w:p>
            <w:pPr>
              <w:pStyle w:val="TableParagraph"/>
              <w:spacing w:line="224" w:lineRule="exact" w:before="11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w w:val="101"/>
                <w:sz w:val="20"/>
              </w:rPr>
              <w:t>%</w:t>
            </w:r>
          </w:p>
        </w:tc>
      </w:tr>
      <w:tr>
        <w:trPr>
          <w:trHeight w:val="255" w:hRule="atLeast"/>
        </w:trPr>
        <w:tc>
          <w:tcPr>
            <w:tcW w:w="3561" w:type="dxa"/>
          </w:tcPr>
          <w:p>
            <w:pPr>
              <w:pStyle w:val="TableParagraph"/>
              <w:spacing w:line="224" w:lineRule="exact" w:before="11"/>
              <w:ind w:left="875" w:right="862"/>
              <w:jc w:val="center"/>
              <w:rPr>
                <w:sz w:val="20"/>
              </w:rPr>
            </w:pPr>
            <w:r>
              <w:rPr>
                <w:sz w:val="20"/>
              </w:rPr>
              <w:t>ÓTIMO</w:t>
            </w:r>
          </w:p>
        </w:tc>
        <w:tc>
          <w:tcPr>
            <w:tcW w:w="1025" w:type="dxa"/>
          </w:tcPr>
          <w:p>
            <w:pPr>
              <w:pStyle w:val="TableParagraph"/>
              <w:spacing w:line="224" w:lineRule="exact" w:before="11"/>
              <w:ind w:left="15" w:right="2"/>
              <w:jc w:val="center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620" w:type="dxa"/>
          </w:tcPr>
          <w:p>
            <w:pPr>
              <w:pStyle w:val="TableParagraph"/>
              <w:spacing w:line="224" w:lineRule="exact" w:before="11"/>
              <w:ind w:left="16" w:right="2"/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877" w:type="dxa"/>
          </w:tcPr>
          <w:p>
            <w:pPr>
              <w:pStyle w:val="TableParagraph"/>
              <w:spacing w:line="224" w:lineRule="exact" w:before="11"/>
              <w:ind w:left="246" w:right="230"/>
              <w:jc w:val="center"/>
              <w:rPr>
                <w:sz w:val="20"/>
              </w:rPr>
            </w:pPr>
            <w:r>
              <w:rPr>
                <w:sz w:val="20"/>
              </w:rPr>
              <w:t>61%</w:t>
            </w:r>
          </w:p>
        </w:tc>
      </w:tr>
      <w:tr>
        <w:trPr>
          <w:trHeight w:val="255" w:hRule="atLeast"/>
        </w:trPr>
        <w:tc>
          <w:tcPr>
            <w:tcW w:w="3561" w:type="dxa"/>
          </w:tcPr>
          <w:p>
            <w:pPr>
              <w:pStyle w:val="TableParagraph"/>
              <w:spacing w:line="224" w:lineRule="exact" w:before="11"/>
              <w:ind w:left="850" w:right="862"/>
              <w:jc w:val="center"/>
              <w:rPr>
                <w:sz w:val="20"/>
              </w:rPr>
            </w:pPr>
            <w:r>
              <w:rPr>
                <w:sz w:val="20"/>
              </w:rPr>
              <w:t>BOM</w:t>
            </w:r>
          </w:p>
        </w:tc>
        <w:tc>
          <w:tcPr>
            <w:tcW w:w="1025" w:type="dxa"/>
          </w:tcPr>
          <w:p>
            <w:pPr>
              <w:pStyle w:val="TableParagraph"/>
              <w:spacing w:line="224" w:lineRule="exact" w:before="11"/>
              <w:ind w:left="15" w:right="2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620" w:type="dxa"/>
          </w:tcPr>
          <w:p>
            <w:pPr>
              <w:pStyle w:val="TableParagraph"/>
              <w:spacing w:line="224" w:lineRule="exact" w:before="11"/>
              <w:ind w:left="16" w:right="2"/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877" w:type="dxa"/>
          </w:tcPr>
          <w:p>
            <w:pPr>
              <w:pStyle w:val="TableParagraph"/>
              <w:spacing w:line="224" w:lineRule="exact" w:before="11"/>
              <w:ind w:left="246" w:right="230"/>
              <w:jc w:val="center"/>
              <w:rPr>
                <w:sz w:val="20"/>
              </w:rPr>
            </w:pPr>
            <w:r>
              <w:rPr>
                <w:sz w:val="20"/>
              </w:rPr>
              <w:t>37%</w:t>
            </w:r>
          </w:p>
        </w:tc>
      </w:tr>
      <w:tr>
        <w:trPr>
          <w:trHeight w:val="255" w:hRule="atLeast"/>
        </w:trPr>
        <w:tc>
          <w:tcPr>
            <w:tcW w:w="3561" w:type="dxa"/>
          </w:tcPr>
          <w:p>
            <w:pPr>
              <w:pStyle w:val="TableParagraph"/>
              <w:spacing w:line="224" w:lineRule="exact" w:before="11"/>
              <w:ind w:left="886" w:right="857"/>
              <w:jc w:val="center"/>
              <w:rPr>
                <w:sz w:val="20"/>
              </w:rPr>
            </w:pPr>
            <w:r>
              <w:rPr>
                <w:sz w:val="20"/>
              </w:rPr>
              <w:t>REGULAR</w:t>
            </w:r>
          </w:p>
        </w:tc>
        <w:tc>
          <w:tcPr>
            <w:tcW w:w="1025" w:type="dxa"/>
          </w:tcPr>
          <w:p>
            <w:pPr>
              <w:pStyle w:val="TableParagraph"/>
              <w:spacing w:line="224" w:lineRule="exact" w:before="11"/>
              <w:ind w:left="23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spacing w:line="224" w:lineRule="exact" w:before="11"/>
              <w:ind w:left="16" w:right="2"/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877" w:type="dxa"/>
          </w:tcPr>
          <w:p>
            <w:pPr>
              <w:pStyle w:val="TableParagraph"/>
              <w:spacing w:line="224" w:lineRule="exact" w:before="11"/>
              <w:ind w:left="233" w:right="230"/>
              <w:jc w:val="center"/>
              <w:rPr>
                <w:sz w:val="20"/>
              </w:rPr>
            </w:pPr>
            <w:r>
              <w:rPr>
                <w:sz w:val="20"/>
              </w:rPr>
              <w:t>1%</w:t>
            </w:r>
          </w:p>
        </w:tc>
      </w:tr>
      <w:tr>
        <w:trPr>
          <w:trHeight w:val="255" w:hRule="atLeast"/>
        </w:trPr>
        <w:tc>
          <w:tcPr>
            <w:tcW w:w="3561" w:type="dxa"/>
          </w:tcPr>
          <w:p>
            <w:pPr>
              <w:pStyle w:val="TableParagraph"/>
              <w:spacing w:line="224" w:lineRule="exact" w:before="11"/>
              <w:ind w:left="862" w:right="862"/>
              <w:jc w:val="center"/>
              <w:rPr>
                <w:sz w:val="20"/>
              </w:rPr>
            </w:pPr>
            <w:r>
              <w:rPr>
                <w:sz w:val="20"/>
              </w:rPr>
              <w:t>RUIM</w:t>
            </w:r>
          </w:p>
        </w:tc>
        <w:tc>
          <w:tcPr>
            <w:tcW w:w="1025" w:type="dxa"/>
          </w:tcPr>
          <w:p>
            <w:pPr>
              <w:pStyle w:val="TableParagraph"/>
              <w:spacing w:line="224" w:lineRule="exact" w:before="11"/>
              <w:ind w:left="23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620" w:type="dxa"/>
          </w:tcPr>
          <w:p>
            <w:pPr>
              <w:pStyle w:val="TableParagraph"/>
              <w:spacing w:line="224" w:lineRule="exact" w:before="11"/>
              <w:ind w:left="16" w:right="2"/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877" w:type="dxa"/>
          </w:tcPr>
          <w:p>
            <w:pPr>
              <w:pStyle w:val="TableParagraph"/>
              <w:spacing w:line="224" w:lineRule="exact" w:before="11"/>
              <w:ind w:left="233" w:right="230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</w:tr>
      <w:tr>
        <w:trPr>
          <w:trHeight w:val="255" w:hRule="atLeast"/>
        </w:trPr>
        <w:tc>
          <w:tcPr>
            <w:tcW w:w="3561" w:type="dxa"/>
          </w:tcPr>
          <w:p>
            <w:pPr>
              <w:pStyle w:val="TableParagraph"/>
              <w:spacing w:line="224" w:lineRule="exact" w:before="11"/>
              <w:ind w:left="886" w:right="862"/>
              <w:jc w:val="center"/>
              <w:rPr>
                <w:sz w:val="20"/>
              </w:rPr>
            </w:pPr>
            <w:r>
              <w:rPr>
                <w:sz w:val="20"/>
              </w:rPr>
              <w:t>TAXA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SATISFAÇÃO</w:t>
            </w:r>
          </w:p>
        </w:tc>
        <w:tc>
          <w:tcPr>
            <w:tcW w:w="1025" w:type="dxa"/>
          </w:tcPr>
          <w:p>
            <w:pPr>
              <w:pStyle w:val="TableParagraph"/>
              <w:spacing w:line="224" w:lineRule="exact" w:before="11"/>
              <w:ind w:left="15" w:right="2"/>
              <w:jc w:val="center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620" w:type="dxa"/>
          </w:tcPr>
          <w:p>
            <w:pPr>
              <w:pStyle w:val="TableParagraph"/>
              <w:spacing w:line="224" w:lineRule="exact" w:before="11"/>
              <w:ind w:left="16" w:right="2"/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877" w:type="dxa"/>
          </w:tcPr>
          <w:p>
            <w:pPr>
              <w:pStyle w:val="TableParagraph"/>
              <w:spacing w:line="224" w:lineRule="exact" w:before="11"/>
              <w:ind w:left="246" w:right="230"/>
              <w:jc w:val="center"/>
              <w:rPr>
                <w:sz w:val="20"/>
              </w:rPr>
            </w:pPr>
            <w:r>
              <w:rPr>
                <w:sz w:val="20"/>
              </w:rPr>
              <w:t>99%</w:t>
            </w:r>
          </w:p>
        </w:tc>
      </w:tr>
      <w:tr>
        <w:trPr>
          <w:trHeight w:val="255" w:hRule="atLeast"/>
        </w:trPr>
        <w:tc>
          <w:tcPr>
            <w:tcW w:w="3561" w:type="dxa"/>
          </w:tcPr>
          <w:p>
            <w:pPr>
              <w:pStyle w:val="TableParagraph"/>
              <w:spacing w:line="224" w:lineRule="exact" w:before="11"/>
              <w:ind w:left="873" w:right="862"/>
              <w:jc w:val="center"/>
              <w:rPr>
                <w:sz w:val="20"/>
              </w:rPr>
            </w:pPr>
            <w:r>
              <w:rPr>
                <w:sz w:val="20"/>
              </w:rPr>
              <w:t>INSATISFAÇÃO</w:t>
            </w:r>
          </w:p>
        </w:tc>
        <w:tc>
          <w:tcPr>
            <w:tcW w:w="1025" w:type="dxa"/>
          </w:tcPr>
          <w:p>
            <w:pPr>
              <w:pStyle w:val="TableParagraph"/>
              <w:spacing w:line="224" w:lineRule="exact" w:before="11"/>
              <w:ind w:left="23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spacing w:line="224" w:lineRule="exact" w:before="11"/>
              <w:ind w:left="16" w:right="2"/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877" w:type="dxa"/>
          </w:tcPr>
          <w:p>
            <w:pPr>
              <w:pStyle w:val="TableParagraph"/>
              <w:spacing w:line="224" w:lineRule="exact" w:before="11"/>
              <w:ind w:left="233" w:right="230"/>
              <w:jc w:val="center"/>
              <w:rPr>
                <w:sz w:val="20"/>
              </w:rPr>
            </w:pPr>
            <w:r>
              <w:rPr>
                <w:sz w:val="20"/>
              </w:rPr>
              <w:t>1%</w:t>
            </w:r>
          </w:p>
        </w:tc>
      </w:tr>
    </w:tbl>
    <w:p>
      <w:pPr>
        <w:spacing w:before="11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5"/>
        </w:rPr>
      </w:pPr>
    </w:p>
    <w:p>
      <w:pPr>
        <w:spacing w:before="0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10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ATENÇÃO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USUÁRIO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280.05pt;height:201.05pt;mso-position-horizontal-relative:char;mso-position-vertical-relative:line" coordorigin="0,0" coordsize="5601,4021">
            <v:rect style="position:absolute;left:1139;top:1898;width:511;height:1252" filled="true" fillcolor="#00af50" stroked="false">
              <v:fill type="solid"/>
            </v:rect>
            <v:rect style="position:absolute;left:1788;top:2386;width:511;height:764" filled="true" fillcolor="#4ae058" stroked="false">
              <v:fill type="solid"/>
            </v:rect>
            <v:rect style="position:absolute;left:2437;top:3123;width:511;height:26" filled="true" fillcolor="#a4a4a4" stroked="false">
              <v:fill type="solid"/>
            </v:rect>
            <v:rect style="position:absolute;left:3734;top:1135;width:511;height:2015" filled="true" fillcolor="#9ded1a" stroked="false">
              <v:fill type="solid"/>
            </v:rect>
            <v:rect style="position:absolute;left:4383;top:3123;width:511;height:26" filled="true" fillcolor="#6fac46" stroked="false">
              <v:fill type="solid"/>
            </v:rect>
            <v:rect style="position:absolute;left:1023;top:3315;width:100;height:100" filled="true" fillcolor="#00af50" stroked="false">
              <v:fill type="solid"/>
            </v:rect>
            <v:rect style="position:absolute;left:3503;top:3315;width:100;height:100" filled="true" fillcolor="#4ae058" stroked="false">
              <v:fill type="solid"/>
            </v:rect>
            <v:rect style="position:absolute;left:1023;top:3522;width:100;height:100" filled="true" fillcolor="#a4a4a4" stroked="false">
              <v:fill type="solid"/>
            </v:rect>
            <v:rect style="position:absolute;left:3503;top:3522;width:100;height:100" filled="true" fillcolor="#ffc000" stroked="false">
              <v:fill type="solid"/>
            </v:rect>
            <v:rect style="position:absolute;left:1023;top:3727;width:100;height:102" filled="true" fillcolor="#9ded1a" stroked="false">
              <v:fill type="solid"/>
            </v:rect>
            <v:rect style="position:absolute;left:3503;top:3727;width:100;height:102" filled="true" fillcolor="#6fac46" stroked="false">
              <v:fill type="solid"/>
            </v:rect>
            <v:rect style="position:absolute;left:5;top:5;width:5589;height:4009" filled="false" stroked="true" strokeweight=".598049pt" strokecolor="#d9d9d9">
              <v:stroke dashstyle="solid"/>
            </v:rect>
            <v:shape style="position:absolute;left:1922;top:176;width:1775;height:234" type="#_x0000_t202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3"/>
                      </w:rPr>
                    </w:pPr>
                    <w:r>
                      <w:rPr>
                        <w:rFonts w:ascii="Calibri" w:hAnsi="Calibri"/>
                        <w:b/>
                        <w:color w:val="7E7E7E"/>
                        <w:sz w:val="23"/>
                      </w:rPr>
                      <w:t>Taxa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-6"/>
                        <w:sz w:val="23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7E7E7E"/>
                        <w:sz w:val="23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-4"/>
                        <w:sz w:val="23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7E7E7E"/>
                        <w:sz w:val="23"/>
                      </w:rPr>
                      <w:t>Satisfação</w:t>
                    </w:r>
                  </w:p>
                </w:txbxContent>
              </v:textbox>
              <w10:wrap type="none"/>
            </v:shape>
            <v:shape style="position:absolute;left:53;top:625;width:392;height:166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6"/>
                      </w:rPr>
                      <w:t>120%</w:t>
                    </w:r>
                  </w:p>
                </w:txbxContent>
              </v:textbox>
              <w10:wrap type="none"/>
            </v:shape>
            <v:shape style="position:absolute;left:3862;top:908;width:279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404040"/>
                        <w:sz w:val="15"/>
                      </w:rPr>
                      <w:t>99%</w:t>
                    </w:r>
                  </w:p>
                </w:txbxContent>
              </v:textbox>
              <w10:wrap type="none"/>
            </v:shape>
            <v:shape style="position:absolute;left:53;top:1033;width:393;height:574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6"/>
                      </w:rPr>
                      <w:t>100%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line="194" w:lineRule="exact" w:before="0"/>
                      <w:ind w:left="84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6"/>
                      </w:rPr>
                      <w:t>80%</w:t>
                    </w:r>
                  </w:p>
                </w:txbxContent>
              </v:textbox>
              <w10:wrap type="none"/>
            </v:shape>
            <v:shape style="position:absolute;left:1265;top:1670;width:279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404040"/>
                        <w:sz w:val="15"/>
                      </w:rPr>
                      <w:t>61%</w:t>
                    </w:r>
                  </w:p>
                </w:txbxContent>
              </v:textbox>
              <w10:wrap type="none"/>
            </v:shape>
            <v:shape style="position:absolute;left:138;top:1849;width:309;height:573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6"/>
                      </w:rPr>
                      <w:t>60%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6"/>
                      </w:rPr>
                      <w:t>40%</w:t>
                    </w:r>
                  </w:p>
                </w:txbxContent>
              </v:textbox>
              <w10:wrap type="none"/>
            </v:shape>
            <v:shape style="position:absolute;left:1915;top:2160;width:279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404040"/>
                        <w:sz w:val="15"/>
                      </w:rPr>
                      <w:t>37%</w:t>
                    </w:r>
                  </w:p>
                </w:txbxContent>
              </v:textbox>
              <w10:wrap type="none"/>
            </v:shape>
            <v:shape style="position:absolute;left:138;top:2665;width:309;height:166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6"/>
                      </w:rPr>
                      <w:t>20%</w:t>
                    </w:r>
                  </w:p>
                </w:txbxContent>
              </v:textbox>
              <w10:wrap type="none"/>
            </v:shape>
            <v:shape style="position:absolute;left:2601;top:2897;width:203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404040"/>
                        <w:sz w:val="15"/>
                      </w:rPr>
                      <w:t>1%</w:t>
                    </w:r>
                  </w:p>
                </w:txbxContent>
              </v:textbox>
              <w10:wrap type="none"/>
            </v:shape>
            <v:shape style="position:absolute;left:3251;top:2922;width:203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404040"/>
                        <w:sz w:val="15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4549;top:2897;width:203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404040"/>
                        <w:sz w:val="15"/>
                      </w:rPr>
                      <w:t>1%</w:t>
                    </w:r>
                  </w:p>
                </w:txbxContent>
              </v:textbox>
              <w10:wrap type="none"/>
            </v:shape>
            <v:shape style="position:absolute;left:222;top:3073;width:223;height:166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6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1168;top:3280;width:1625;height:598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ÓTIMO</w:t>
                    </w:r>
                  </w:p>
                  <w:p>
                    <w:pPr>
                      <w:spacing w:line="20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REGULAR</w:t>
                    </w:r>
                  </w:p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TAXA</w:t>
                    </w:r>
                    <w:r>
                      <w:rPr>
                        <w:rFonts w:ascii="Calibri" w:hAnsi="Calibri"/>
                        <w:color w:val="585858"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SATISFAÇÃO</w:t>
                    </w:r>
                  </w:p>
                </w:txbxContent>
              </v:textbox>
              <w10:wrap type="none"/>
            </v:shape>
            <v:shape style="position:absolute;left:3648;top:3280;width:1108;height:598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BOM</w:t>
                    </w:r>
                  </w:p>
                  <w:p>
                    <w:pPr>
                      <w:spacing w:line="20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RUIM</w:t>
                    </w:r>
                  </w:p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INSATISFAÇÃO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182" w:right="109" w:firstLine="851"/>
        <w:jc w:val="both"/>
      </w:pPr>
      <w:r>
        <w:rPr>
          <w:w w:val="80"/>
        </w:rPr>
        <w:t>Os dados apresentados na Tabela 16 e no Gráfico 10 demonstram o cumprimento da meta</w:t>
      </w:r>
      <w:r>
        <w:rPr>
          <w:spacing w:val="1"/>
          <w:w w:val="80"/>
        </w:rPr>
        <w:t> </w:t>
      </w:r>
      <w:r>
        <w:rPr>
          <w:w w:val="80"/>
        </w:rPr>
        <w:t>pela resolução de 99% (noventa e nove por cento) das queixas recebidas, e pelo Índice de Satisfação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em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99%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(noventa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nove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por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cento)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envio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Relatório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Atendimento</w:t>
      </w:r>
      <w:r>
        <w:rPr>
          <w:spacing w:val="-4"/>
          <w:w w:val="85"/>
        </w:rPr>
        <w:t> </w:t>
      </w:r>
      <w:r>
        <w:rPr>
          <w:w w:val="85"/>
        </w:rPr>
        <w:t>ao</w:t>
      </w:r>
      <w:r>
        <w:rPr>
          <w:spacing w:val="-4"/>
          <w:w w:val="85"/>
        </w:rPr>
        <w:t> </w:t>
      </w:r>
      <w:r>
        <w:rPr>
          <w:w w:val="85"/>
        </w:rPr>
        <w:t>Usuário,</w:t>
      </w:r>
      <w:r>
        <w:rPr>
          <w:spacing w:val="-3"/>
          <w:w w:val="85"/>
        </w:rPr>
        <w:t> </w:t>
      </w:r>
      <w:r>
        <w:rPr>
          <w:w w:val="85"/>
        </w:rPr>
        <w:t>através</w:t>
      </w:r>
      <w:r>
        <w:rPr>
          <w:spacing w:val="-4"/>
          <w:w w:val="85"/>
        </w:rPr>
        <w:t> </w:t>
      </w:r>
      <w:r>
        <w:rPr>
          <w:w w:val="85"/>
        </w:rPr>
        <w:t>do</w:t>
      </w:r>
      <w:r>
        <w:rPr>
          <w:spacing w:val="-55"/>
          <w:w w:val="85"/>
        </w:rPr>
        <w:t> </w:t>
      </w:r>
      <w:r>
        <w:rPr>
          <w:w w:val="90"/>
        </w:rPr>
        <w:t>Sistema</w:t>
      </w:r>
      <w:r>
        <w:rPr>
          <w:spacing w:val="-7"/>
          <w:w w:val="90"/>
        </w:rPr>
        <w:t> </w:t>
      </w:r>
      <w:r>
        <w:rPr>
          <w:w w:val="90"/>
        </w:rPr>
        <w:t>SIGUS.</w:t>
      </w:r>
    </w:p>
    <w:p>
      <w:pPr>
        <w:spacing w:after="0"/>
        <w:jc w:val="both"/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3"/>
        <w:numPr>
          <w:ilvl w:val="1"/>
          <w:numId w:val="4"/>
        </w:numPr>
        <w:tabs>
          <w:tab w:pos="621" w:val="left" w:leader="none"/>
        </w:tabs>
        <w:spacing w:line="240" w:lineRule="auto" w:before="100" w:after="0"/>
        <w:ind w:left="620" w:right="0" w:hanging="439"/>
        <w:jc w:val="left"/>
      </w:pPr>
      <w:r>
        <w:rPr>
          <w:w w:val="80"/>
        </w:rPr>
        <w:t>CONTROLE</w:t>
      </w:r>
      <w:r>
        <w:rPr>
          <w:spacing w:val="21"/>
          <w:w w:val="80"/>
        </w:rPr>
        <w:t> </w:t>
      </w:r>
      <w:r>
        <w:rPr>
          <w:w w:val="80"/>
        </w:rPr>
        <w:t>DE</w:t>
      </w:r>
      <w:r>
        <w:rPr>
          <w:spacing w:val="21"/>
          <w:w w:val="80"/>
        </w:rPr>
        <w:t> </w:t>
      </w:r>
      <w:r>
        <w:rPr>
          <w:w w:val="80"/>
        </w:rPr>
        <w:t>INFECÇÃO</w:t>
      </w:r>
      <w:r>
        <w:rPr>
          <w:spacing w:val="21"/>
          <w:w w:val="80"/>
        </w:rPr>
        <w:t> </w:t>
      </w:r>
      <w:r>
        <w:rPr>
          <w:w w:val="80"/>
        </w:rPr>
        <w:t>HOSPITALAR: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spacing w:before="1" w:after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18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CONTROLE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4"/>
        <w:gridCol w:w="1250"/>
        <w:gridCol w:w="1250"/>
        <w:gridCol w:w="1402"/>
      </w:tblGrid>
      <w:tr>
        <w:trPr>
          <w:trHeight w:val="253" w:hRule="atLeast"/>
        </w:trPr>
        <w:tc>
          <w:tcPr>
            <w:tcW w:w="44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23" w:lineRule="exact" w:before="10"/>
              <w:ind w:left="858"/>
              <w:rPr>
                <w:b/>
                <w:sz w:val="20"/>
              </w:rPr>
            </w:pPr>
            <w:r>
              <w:rPr>
                <w:b/>
                <w:spacing w:val="-4"/>
                <w:w w:val="115"/>
                <w:sz w:val="20"/>
              </w:rPr>
              <w:t>INDICADORES</w:t>
            </w:r>
            <w:r>
              <w:rPr>
                <w:b/>
                <w:spacing w:val="-8"/>
                <w:w w:val="115"/>
                <w:sz w:val="20"/>
              </w:rPr>
              <w:t> </w:t>
            </w:r>
            <w:r>
              <w:rPr>
                <w:b/>
                <w:spacing w:val="-4"/>
                <w:w w:val="115"/>
                <w:sz w:val="20"/>
              </w:rPr>
              <w:t>HOSPITALARES</w:t>
            </w:r>
          </w:p>
        </w:tc>
        <w:tc>
          <w:tcPr>
            <w:tcW w:w="12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23" w:lineRule="exact" w:before="10"/>
              <w:ind w:left="76" w:right="56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JANEIRO</w:t>
            </w:r>
          </w:p>
        </w:tc>
        <w:tc>
          <w:tcPr>
            <w:tcW w:w="12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23" w:lineRule="exact" w:before="10"/>
              <w:ind w:left="76" w:right="59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FEVEREIRO</w:t>
            </w:r>
          </w:p>
        </w:tc>
        <w:tc>
          <w:tcPr>
            <w:tcW w:w="14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23" w:lineRule="exact" w:before="10"/>
              <w:ind w:left="38" w:right="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ACUMULADO</w:t>
            </w:r>
          </w:p>
        </w:tc>
      </w:tr>
      <w:tr>
        <w:trPr>
          <w:trHeight w:val="254" w:hRule="atLeast"/>
        </w:trPr>
        <w:tc>
          <w:tcPr>
            <w:tcW w:w="44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24" w:lineRule="exact" w:before="10"/>
              <w:ind w:left="35"/>
              <w:rPr>
                <w:b/>
                <w:sz w:val="20"/>
              </w:rPr>
            </w:pPr>
            <w:r>
              <w:rPr>
                <w:b/>
                <w:spacing w:val="-3"/>
                <w:w w:val="115"/>
                <w:sz w:val="20"/>
              </w:rPr>
              <w:t>TAXA</w:t>
            </w:r>
            <w:r>
              <w:rPr>
                <w:b/>
                <w:spacing w:val="-11"/>
                <w:w w:val="115"/>
                <w:sz w:val="20"/>
              </w:rPr>
              <w:t> </w:t>
            </w:r>
            <w:r>
              <w:rPr>
                <w:b/>
                <w:spacing w:val="-3"/>
                <w:w w:val="115"/>
                <w:sz w:val="20"/>
              </w:rPr>
              <w:t>DE</w:t>
            </w:r>
            <w:r>
              <w:rPr>
                <w:b/>
                <w:spacing w:val="-14"/>
                <w:w w:val="115"/>
                <w:sz w:val="20"/>
              </w:rPr>
              <w:t> </w:t>
            </w:r>
            <w:r>
              <w:rPr>
                <w:b/>
                <w:spacing w:val="-3"/>
                <w:w w:val="115"/>
                <w:sz w:val="20"/>
              </w:rPr>
              <w:t>INFECÇÃO</w:t>
            </w:r>
            <w:r>
              <w:rPr>
                <w:b/>
                <w:spacing w:val="-13"/>
                <w:w w:val="115"/>
                <w:sz w:val="20"/>
              </w:rPr>
              <w:t> </w:t>
            </w:r>
            <w:r>
              <w:rPr>
                <w:b/>
                <w:spacing w:val="-2"/>
                <w:w w:val="115"/>
                <w:sz w:val="20"/>
              </w:rPr>
              <w:t>HOSPITALAR</w:t>
            </w:r>
          </w:p>
        </w:tc>
        <w:tc>
          <w:tcPr>
            <w:tcW w:w="12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24" w:lineRule="exact" w:before="10"/>
              <w:ind w:left="76" w:right="45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2,94%</w:t>
            </w:r>
          </w:p>
        </w:tc>
        <w:tc>
          <w:tcPr>
            <w:tcW w:w="12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24" w:lineRule="exact" w:before="10"/>
              <w:ind w:left="76" w:right="46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2,56%</w:t>
            </w:r>
          </w:p>
        </w:tc>
        <w:tc>
          <w:tcPr>
            <w:tcW w:w="14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24" w:lineRule="exact" w:before="10"/>
              <w:ind w:left="33" w:right="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2,75%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5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11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CONTROLE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  <w:ind w:left="186"/>
        <w:rPr>
          <w:sz w:val="20"/>
        </w:rPr>
      </w:pPr>
      <w:r>
        <w:rPr>
          <w:sz w:val="20"/>
        </w:rPr>
        <w:pict>
          <v:group style="width:397.45pt;height:159.75pt;mso-position-horizontal-relative:char;mso-position-vertical-relative:line" coordorigin="0,0" coordsize="7949,3195">
            <v:shape style="position:absolute;left:1091;top:961;width:6236;height:1853" type="#_x0000_t75" stroked="false">
              <v:imagedata r:id="rId18" o:title=""/>
            </v:shape>
            <v:shape style="position:absolute;left:1046;top:973;width:5857;height:1876" coordorigin="1046,974" coordsize="5857,1876" path="m1105,2803l1046,2803m1105,2599l1046,2599m1105,2396l1046,2396m1105,2193l1046,2193m1105,1990l1046,1990m1105,1786l1046,1786m1105,1583l1046,1583m1105,1380l1046,1380m1105,1177l1046,1177m1105,974l1046,974m1105,2804l1105,2849m3037,2804l3037,2849m4970,2804l4970,2849m6903,2804l6903,2849e" filled="false" stroked="true" strokeweight=".205217pt" strokecolor="#b3b3b3">
              <v:path arrowok="t"/>
              <v:stroke dashstyle="solid"/>
            </v:shape>
            <v:rect style="position:absolute;left:23;top:23;width:7902;height:3148" filled="false" stroked="true" strokeweight="2.306633pt" strokecolor="#000000">
              <v:stroke dashstyle="solid"/>
            </v:rect>
            <v:shape style="position:absolute;left:1290;top:252;width:5728;height:214" type="#_x0000_t202" filled="false" stroked="false">
              <v:textbox inset="0,0,0,0">
                <w:txbxContent>
                  <w:p>
                    <w:pPr>
                      <w:spacing w:line="213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w w:val="130"/>
                        <w:sz w:val="19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6"/>
                        <w:w w:val="130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130"/>
                        <w:sz w:val="19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0"/>
                        <w:w w:val="130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130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6"/>
                        <w:w w:val="130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130"/>
                        <w:sz w:val="19"/>
                      </w:rPr>
                      <w:t>INFECÇÃO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6"/>
                        <w:w w:val="130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130"/>
                        <w:sz w:val="19"/>
                      </w:rPr>
                      <w:t>HOSPITALAR</w:t>
                    </w:r>
                  </w:p>
                </w:txbxContent>
              </v:textbox>
              <w10:wrap type="none"/>
            </v:shape>
            <v:shape style="position:absolute;left:383;top:890;width:572;height:1995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40"/>
                        <w:sz w:val="14"/>
                      </w:rPr>
                      <w:t>9,00%</w:t>
                    </w:r>
                  </w:p>
                  <w:p>
                    <w:pPr>
                      <w:spacing w:before="43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40"/>
                        <w:sz w:val="14"/>
                      </w:rPr>
                      <w:t>8,00%</w:t>
                    </w:r>
                  </w:p>
                  <w:p>
                    <w:pPr>
                      <w:spacing w:before="4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40"/>
                        <w:sz w:val="14"/>
                      </w:rPr>
                      <w:t>7,00%</w:t>
                    </w:r>
                  </w:p>
                  <w:p>
                    <w:pPr>
                      <w:spacing w:before="43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40"/>
                        <w:sz w:val="14"/>
                      </w:rPr>
                      <w:t>6,00%</w:t>
                    </w:r>
                  </w:p>
                  <w:p>
                    <w:pPr>
                      <w:spacing w:before="4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40"/>
                        <w:sz w:val="14"/>
                      </w:rPr>
                      <w:t>5,00%</w:t>
                    </w:r>
                  </w:p>
                  <w:p>
                    <w:pPr>
                      <w:spacing w:before="43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40"/>
                        <w:sz w:val="14"/>
                      </w:rPr>
                      <w:t>4,00%</w:t>
                    </w:r>
                  </w:p>
                  <w:p>
                    <w:pPr>
                      <w:spacing w:before="4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40"/>
                        <w:sz w:val="14"/>
                      </w:rPr>
                      <w:t>3,00%</w:t>
                    </w:r>
                  </w:p>
                  <w:p>
                    <w:pPr>
                      <w:spacing w:before="4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40"/>
                        <w:sz w:val="14"/>
                      </w:rPr>
                      <w:t>2,00%</w:t>
                    </w:r>
                  </w:p>
                  <w:p>
                    <w:pPr>
                      <w:spacing w:before="43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40"/>
                        <w:sz w:val="14"/>
                      </w:rPr>
                      <w:t>1,00%</w:t>
                    </w:r>
                  </w:p>
                  <w:p>
                    <w:pPr>
                      <w:spacing w:before="4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40"/>
                        <w:sz w:val="14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1921;top:1889;width:570;height:165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40"/>
                        <w:sz w:val="14"/>
                      </w:rPr>
                      <w:t>2,94%</w:t>
                    </w:r>
                  </w:p>
                </w:txbxContent>
              </v:textbox>
              <w10:wrap type="none"/>
            </v:shape>
            <v:shape style="position:absolute;left:3854;top:1967;width:569;height:164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40"/>
                        <w:sz w:val="14"/>
                      </w:rPr>
                      <w:t>2,56%</w:t>
                    </w:r>
                  </w:p>
                </w:txbxContent>
              </v:textbox>
              <w10:wrap type="none"/>
            </v:shape>
            <v:shape style="position:absolute;left:5842;top:1928;width:461;height:164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40"/>
                        <w:sz w:val="14"/>
                      </w:rPr>
                      <w:t>2,8%</w:t>
                    </w:r>
                  </w:p>
                </w:txbxContent>
              </v:textbox>
              <w10:wrap type="none"/>
            </v:shape>
            <v:shape style="position:absolute;left:1638;top:2893;width:4957;height:164" type="#_x0000_t202" filled="false" stroked="false">
              <v:textbox inset="0,0,0,0">
                <w:txbxContent>
                  <w:p>
                    <w:pPr>
                      <w:tabs>
                        <w:tab w:pos="1803" w:val="left" w:leader="none"/>
                        <w:tab w:pos="3661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40"/>
                        <w:sz w:val="14"/>
                      </w:rPr>
                      <w:t>JANEIRO</w:t>
                      <w:tab/>
                      <w:t>FEVEREIRO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pStyle w:val="Heading3"/>
        <w:numPr>
          <w:ilvl w:val="1"/>
          <w:numId w:val="4"/>
        </w:numPr>
        <w:tabs>
          <w:tab w:pos="621" w:val="left" w:leader="none"/>
        </w:tabs>
        <w:spacing w:line="240" w:lineRule="auto" w:before="165" w:after="0"/>
        <w:ind w:left="620" w:right="0" w:hanging="439"/>
        <w:jc w:val="left"/>
      </w:pPr>
      <w:r>
        <w:rPr>
          <w:w w:val="80"/>
        </w:rPr>
        <w:t>TAXA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MORTALIDADE</w:t>
      </w:r>
      <w:r>
        <w:rPr>
          <w:spacing w:val="19"/>
          <w:w w:val="80"/>
        </w:rPr>
        <w:t> </w:t>
      </w:r>
      <w:r>
        <w:rPr>
          <w:w w:val="80"/>
        </w:rPr>
        <w:t>OPERATÓRIA: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 w:after="3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19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MORTALIDADE</w:t>
      </w:r>
    </w:p>
    <w:tbl>
      <w:tblPr>
        <w:tblW w:w="0" w:type="auto"/>
        <w:jc w:val="left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7"/>
        <w:gridCol w:w="1204"/>
        <w:gridCol w:w="1349"/>
      </w:tblGrid>
      <w:tr>
        <w:trPr>
          <w:trHeight w:val="221" w:hRule="atLeast"/>
        </w:trPr>
        <w:tc>
          <w:tcPr>
            <w:tcW w:w="7840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99" w:lineRule="exact" w:before="2"/>
              <w:ind w:left="2323" w:right="2280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40"/>
                <w:sz w:val="17"/>
              </w:rPr>
              <w:t>INDICADORES</w:t>
            </w:r>
            <w:r>
              <w:rPr>
                <w:b/>
                <w:spacing w:val="-7"/>
                <w:w w:val="140"/>
                <w:sz w:val="17"/>
              </w:rPr>
              <w:t> </w:t>
            </w:r>
            <w:r>
              <w:rPr>
                <w:b/>
                <w:spacing w:val="-2"/>
                <w:w w:val="140"/>
                <w:sz w:val="17"/>
              </w:rPr>
              <w:t>DE</w:t>
            </w:r>
            <w:r>
              <w:rPr>
                <w:b/>
                <w:spacing w:val="-10"/>
                <w:w w:val="140"/>
                <w:sz w:val="17"/>
              </w:rPr>
              <w:t> </w:t>
            </w:r>
            <w:r>
              <w:rPr>
                <w:b/>
                <w:spacing w:val="-2"/>
                <w:w w:val="140"/>
                <w:sz w:val="17"/>
              </w:rPr>
              <w:t>MORTALIDADE</w:t>
            </w:r>
          </w:p>
        </w:tc>
      </w:tr>
      <w:tr>
        <w:trPr>
          <w:trHeight w:val="221" w:hRule="atLeast"/>
        </w:trPr>
        <w:tc>
          <w:tcPr>
            <w:tcW w:w="52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87" w:lineRule="exact" w:before="14"/>
              <w:ind w:left="2286" w:right="2252"/>
              <w:jc w:val="center"/>
              <w:rPr>
                <w:b/>
                <w:sz w:val="17"/>
              </w:rPr>
            </w:pPr>
            <w:r>
              <w:rPr>
                <w:b/>
                <w:w w:val="145"/>
                <w:sz w:val="17"/>
              </w:rPr>
              <w:t>MESES</w:t>
            </w:r>
          </w:p>
        </w:tc>
        <w:tc>
          <w:tcPr>
            <w:tcW w:w="12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87" w:lineRule="exact" w:before="14"/>
              <w:ind w:left="148" w:right="111"/>
              <w:jc w:val="center"/>
              <w:rPr>
                <w:b/>
                <w:sz w:val="17"/>
              </w:rPr>
            </w:pPr>
            <w:r>
              <w:rPr>
                <w:b/>
                <w:w w:val="145"/>
                <w:sz w:val="17"/>
              </w:rPr>
              <w:t>JANEIRO</w:t>
            </w:r>
          </w:p>
        </w:tc>
        <w:tc>
          <w:tcPr>
            <w:tcW w:w="134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87" w:lineRule="exact" w:before="14"/>
              <w:ind w:left="91" w:right="68"/>
              <w:jc w:val="center"/>
              <w:rPr>
                <w:b/>
                <w:sz w:val="17"/>
              </w:rPr>
            </w:pPr>
            <w:r>
              <w:rPr>
                <w:b/>
                <w:w w:val="145"/>
                <w:sz w:val="17"/>
              </w:rPr>
              <w:t>FEVEREIRO</w:t>
            </w:r>
          </w:p>
        </w:tc>
      </w:tr>
      <w:tr>
        <w:trPr>
          <w:trHeight w:val="221" w:hRule="atLeast"/>
        </w:trPr>
        <w:tc>
          <w:tcPr>
            <w:tcW w:w="52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187" w:lineRule="exact" w:before="14"/>
              <w:ind w:left="38"/>
              <w:rPr>
                <w:sz w:val="17"/>
              </w:rPr>
            </w:pPr>
            <w:r>
              <w:rPr>
                <w:w w:val="140"/>
                <w:sz w:val="17"/>
              </w:rPr>
              <w:t>MORTALIDADE</w:t>
            </w:r>
            <w:r>
              <w:rPr>
                <w:spacing w:val="-10"/>
                <w:w w:val="140"/>
                <w:sz w:val="17"/>
              </w:rPr>
              <w:t> </w:t>
            </w:r>
            <w:r>
              <w:rPr>
                <w:w w:val="140"/>
                <w:sz w:val="17"/>
              </w:rPr>
              <w:t>OPERATÓRIA</w:t>
            </w:r>
          </w:p>
        </w:tc>
        <w:tc>
          <w:tcPr>
            <w:tcW w:w="120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14"/>
              <w:ind w:left="125" w:right="111"/>
              <w:jc w:val="center"/>
              <w:rPr>
                <w:sz w:val="17"/>
              </w:rPr>
            </w:pPr>
            <w:r>
              <w:rPr>
                <w:w w:val="145"/>
                <w:sz w:val="17"/>
              </w:rPr>
              <w:t>1,62%</w:t>
            </w:r>
          </w:p>
        </w:tc>
        <w:tc>
          <w:tcPr>
            <w:tcW w:w="134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14"/>
              <w:ind w:left="91" w:right="59"/>
              <w:jc w:val="center"/>
              <w:rPr>
                <w:sz w:val="17"/>
              </w:rPr>
            </w:pPr>
            <w:r>
              <w:rPr>
                <w:w w:val="145"/>
                <w:sz w:val="17"/>
              </w:rPr>
              <w:t>2,74%</w:t>
            </w:r>
          </w:p>
        </w:tc>
      </w:tr>
      <w:tr>
        <w:trPr>
          <w:trHeight w:val="221" w:hRule="atLeast"/>
        </w:trPr>
        <w:tc>
          <w:tcPr>
            <w:tcW w:w="52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187" w:lineRule="exact" w:before="14"/>
              <w:ind w:left="38"/>
              <w:rPr>
                <w:sz w:val="17"/>
              </w:rPr>
            </w:pPr>
            <w:r>
              <w:rPr>
                <w:w w:val="140"/>
                <w:sz w:val="17"/>
              </w:rPr>
              <w:t>MORTALIDADE</w:t>
            </w:r>
            <w:r>
              <w:rPr>
                <w:spacing w:val="-6"/>
                <w:w w:val="140"/>
                <w:sz w:val="17"/>
              </w:rPr>
              <w:t> </w:t>
            </w:r>
            <w:r>
              <w:rPr>
                <w:w w:val="140"/>
                <w:sz w:val="17"/>
              </w:rPr>
              <w:t>INSTITUCIONAL</w:t>
            </w:r>
          </w:p>
        </w:tc>
        <w:tc>
          <w:tcPr>
            <w:tcW w:w="120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14"/>
              <w:ind w:left="125" w:right="111"/>
              <w:jc w:val="center"/>
              <w:rPr>
                <w:sz w:val="17"/>
              </w:rPr>
            </w:pPr>
            <w:r>
              <w:rPr>
                <w:w w:val="145"/>
                <w:sz w:val="17"/>
              </w:rPr>
              <w:t>4,78%</w:t>
            </w:r>
          </w:p>
        </w:tc>
        <w:tc>
          <w:tcPr>
            <w:tcW w:w="134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14"/>
              <w:ind w:left="91" w:right="59"/>
              <w:jc w:val="center"/>
              <w:rPr>
                <w:sz w:val="17"/>
              </w:rPr>
            </w:pPr>
            <w:r>
              <w:rPr>
                <w:w w:val="145"/>
                <w:sz w:val="17"/>
              </w:rPr>
              <w:t>6,96%</w:t>
            </w:r>
          </w:p>
        </w:tc>
      </w:tr>
      <w:tr>
        <w:trPr>
          <w:trHeight w:val="221" w:hRule="atLeast"/>
        </w:trPr>
        <w:tc>
          <w:tcPr>
            <w:tcW w:w="52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187" w:lineRule="exact" w:before="14"/>
              <w:ind w:left="38"/>
              <w:rPr>
                <w:sz w:val="17"/>
              </w:rPr>
            </w:pPr>
            <w:r>
              <w:rPr>
                <w:spacing w:val="-1"/>
                <w:w w:val="140"/>
                <w:sz w:val="17"/>
              </w:rPr>
              <w:t>TAXA</w:t>
            </w:r>
            <w:r>
              <w:rPr>
                <w:spacing w:val="-4"/>
                <w:w w:val="140"/>
                <w:sz w:val="17"/>
              </w:rPr>
              <w:t> </w:t>
            </w:r>
            <w:r>
              <w:rPr>
                <w:w w:val="140"/>
                <w:sz w:val="17"/>
              </w:rPr>
              <w:t>DE</w:t>
            </w:r>
            <w:r>
              <w:rPr>
                <w:spacing w:val="-14"/>
                <w:w w:val="140"/>
                <w:sz w:val="17"/>
              </w:rPr>
              <w:t> </w:t>
            </w:r>
            <w:r>
              <w:rPr>
                <w:w w:val="140"/>
                <w:sz w:val="17"/>
              </w:rPr>
              <w:t>CIRURGIA</w:t>
            </w:r>
            <w:r>
              <w:rPr>
                <w:spacing w:val="-3"/>
                <w:w w:val="140"/>
                <w:sz w:val="17"/>
              </w:rPr>
              <w:t> </w:t>
            </w:r>
            <w:r>
              <w:rPr>
                <w:w w:val="140"/>
                <w:sz w:val="17"/>
              </w:rPr>
              <w:t>DE</w:t>
            </w:r>
            <w:r>
              <w:rPr>
                <w:spacing w:val="-14"/>
                <w:w w:val="140"/>
                <w:sz w:val="17"/>
              </w:rPr>
              <w:t> </w:t>
            </w:r>
            <w:r>
              <w:rPr>
                <w:w w:val="140"/>
                <w:sz w:val="17"/>
              </w:rPr>
              <w:t>URGÊNCIA/EMERGÊNCIA</w:t>
            </w:r>
          </w:p>
        </w:tc>
        <w:tc>
          <w:tcPr>
            <w:tcW w:w="120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14"/>
              <w:ind w:left="141" w:right="111"/>
              <w:jc w:val="center"/>
              <w:rPr>
                <w:sz w:val="17"/>
              </w:rPr>
            </w:pPr>
            <w:r>
              <w:rPr>
                <w:w w:val="145"/>
                <w:sz w:val="17"/>
              </w:rPr>
              <w:t>34,01%</w:t>
            </w:r>
          </w:p>
        </w:tc>
        <w:tc>
          <w:tcPr>
            <w:tcW w:w="134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14"/>
              <w:ind w:left="84" w:right="68"/>
              <w:jc w:val="center"/>
              <w:rPr>
                <w:sz w:val="17"/>
              </w:rPr>
            </w:pPr>
            <w:r>
              <w:rPr>
                <w:w w:val="145"/>
                <w:sz w:val="17"/>
              </w:rPr>
              <w:t>31,96%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2"/>
        <w:numPr>
          <w:ilvl w:val="0"/>
          <w:numId w:val="1"/>
        </w:numPr>
        <w:tabs>
          <w:tab w:pos="466" w:val="left" w:leader="none"/>
        </w:tabs>
        <w:spacing w:line="240" w:lineRule="auto" w:before="0" w:after="0"/>
        <w:ind w:left="465" w:right="0" w:hanging="284"/>
        <w:jc w:val="left"/>
      </w:pPr>
      <w:r>
        <w:rPr>
          <w:w w:val="80"/>
          <w:u w:val="thick"/>
        </w:rPr>
        <w:t>DADOS</w:t>
      </w:r>
      <w:r>
        <w:rPr>
          <w:spacing w:val="33"/>
          <w:w w:val="80"/>
          <w:u w:val="thick"/>
        </w:rPr>
        <w:t> </w:t>
      </w:r>
      <w:r>
        <w:rPr>
          <w:w w:val="80"/>
          <w:u w:val="thick"/>
        </w:rPr>
        <w:t>ESTATÍSTICOS</w:t>
      </w:r>
      <w:r>
        <w:rPr>
          <w:spacing w:val="34"/>
          <w:w w:val="80"/>
          <w:u w:val="thick"/>
        </w:rPr>
        <w:t> </w:t>
      </w:r>
      <w:r>
        <w:rPr>
          <w:w w:val="80"/>
          <w:u w:val="thick"/>
        </w:rPr>
        <w:t>COMPLEMENTARES:</w:t>
      </w: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Heading3"/>
        <w:numPr>
          <w:ilvl w:val="1"/>
          <w:numId w:val="1"/>
        </w:numPr>
        <w:tabs>
          <w:tab w:pos="610" w:val="left" w:leader="none"/>
        </w:tabs>
        <w:spacing w:line="240" w:lineRule="auto" w:before="99" w:after="0"/>
        <w:ind w:left="609" w:right="0" w:hanging="428"/>
        <w:jc w:val="left"/>
      </w:pPr>
      <w:r>
        <w:rPr>
          <w:w w:val="80"/>
        </w:rPr>
        <w:t>ATENDIMENTO</w:t>
      </w:r>
      <w:r>
        <w:rPr>
          <w:spacing w:val="19"/>
          <w:w w:val="80"/>
        </w:rPr>
        <w:t> </w:t>
      </w:r>
      <w:r>
        <w:rPr>
          <w:w w:val="80"/>
        </w:rPr>
        <w:t>ÀS</w:t>
      </w:r>
      <w:r>
        <w:rPr>
          <w:spacing w:val="20"/>
          <w:w w:val="80"/>
        </w:rPr>
        <w:t> </w:t>
      </w:r>
      <w:r>
        <w:rPr>
          <w:w w:val="80"/>
        </w:rPr>
        <w:t>URGÊNCIAS:</w:t>
      </w:r>
    </w:p>
    <w:p>
      <w:pPr>
        <w:pStyle w:val="BodyText"/>
        <w:spacing w:before="5"/>
        <w:rPr>
          <w:rFonts w:ascii="Arial"/>
          <w:b/>
          <w:sz w:val="29"/>
        </w:rPr>
      </w:pPr>
    </w:p>
    <w:p>
      <w:pPr>
        <w:pStyle w:val="BodyText"/>
        <w:spacing w:line="254" w:lineRule="auto"/>
        <w:ind w:left="182" w:right="113" w:firstLine="707"/>
        <w:jc w:val="both"/>
      </w:pPr>
      <w:r>
        <w:rPr>
          <w:w w:val="85"/>
        </w:rPr>
        <w:t>De acordo com o Termo Aditivo ao Contrato de Gestão nº 08/2021 – SES/GO, a unidade</w:t>
      </w:r>
      <w:r>
        <w:rPr>
          <w:spacing w:val="-54"/>
          <w:w w:val="85"/>
        </w:rPr>
        <w:t> </w:t>
      </w:r>
      <w:r>
        <w:rPr>
          <w:spacing w:val="-1"/>
          <w:w w:val="85"/>
        </w:rPr>
        <w:t>hospitalar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deve</w:t>
      </w:r>
      <w:r>
        <w:rPr>
          <w:spacing w:val="-5"/>
          <w:w w:val="85"/>
        </w:rPr>
        <w:t> </w:t>
      </w:r>
      <w:r>
        <w:rPr>
          <w:w w:val="85"/>
        </w:rPr>
        <w:t>manter</w:t>
      </w:r>
      <w:r>
        <w:rPr>
          <w:spacing w:val="-7"/>
          <w:w w:val="85"/>
        </w:rPr>
        <w:t> </w:t>
      </w:r>
      <w:r>
        <w:rPr>
          <w:w w:val="85"/>
        </w:rPr>
        <w:t>o</w:t>
      </w:r>
      <w:r>
        <w:rPr>
          <w:spacing w:val="-3"/>
          <w:w w:val="85"/>
        </w:rPr>
        <w:t> </w:t>
      </w:r>
      <w:r>
        <w:rPr>
          <w:w w:val="85"/>
        </w:rPr>
        <w:t>serviço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urgência/emergência</w:t>
      </w:r>
      <w:r>
        <w:rPr>
          <w:spacing w:val="-6"/>
          <w:w w:val="85"/>
        </w:rPr>
        <w:t> </w:t>
      </w:r>
      <w:r>
        <w:rPr>
          <w:w w:val="85"/>
        </w:rPr>
        <w:t>em</w:t>
      </w:r>
      <w:r>
        <w:rPr>
          <w:spacing w:val="-4"/>
          <w:w w:val="85"/>
        </w:rPr>
        <w:t> </w:t>
      </w:r>
      <w:r>
        <w:rPr>
          <w:w w:val="85"/>
        </w:rPr>
        <w:t>funcionamento</w:t>
      </w:r>
      <w:r>
        <w:rPr>
          <w:spacing w:val="-5"/>
          <w:w w:val="85"/>
        </w:rPr>
        <w:t> </w:t>
      </w:r>
      <w:r>
        <w:rPr>
          <w:w w:val="85"/>
        </w:rPr>
        <w:t>nas</w:t>
      </w:r>
      <w:r>
        <w:rPr>
          <w:spacing w:val="-5"/>
          <w:w w:val="85"/>
        </w:rPr>
        <w:t> </w:t>
      </w:r>
      <w:r>
        <w:rPr>
          <w:w w:val="85"/>
        </w:rPr>
        <w:t>24</w:t>
      </w:r>
      <w:r>
        <w:rPr>
          <w:spacing w:val="-6"/>
          <w:w w:val="85"/>
        </w:rPr>
        <w:t> </w:t>
      </w:r>
      <w:r>
        <w:rPr>
          <w:w w:val="85"/>
        </w:rPr>
        <w:t>horas</w:t>
      </w:r>
      <w:r>
        <w:rPr>
          <w:spacing w:val="-6"/>
          <w:w w:val="85"/>
        </w:rPr>
        <w:t> </w:t>
      </w:r>
      <w:r>
        <w:rPr>
          <w:w w:val="85"/>
        </w:rPr>
        <w:t>do</w:t>
      </w:r>
      <w:r>
        <w:rPr>
          <w:spacing w:val="-7"/>
          <w:w w:val="85"/>
        </w:rPr>
        <w:t> </w:t>
      </w:r>
      <w:r>
        <w:rPr>
          <w:w w:val="85"/>
        </w:rPr>
        <w:t>dia,</w:t>
      </w:r>
      <w:r>
        <w:rPr>
          <w:spacing w:val="-54"/>
          <w:w w:val="85"/>
        </w:rPr>
        <w:t> </w:t>
      </w:r>
      <w:r>
        <w:rPr>
          <w:spacing w:val="-1"/>
          <w:w w:val="85"/>
        </w:rPr>
        <w:t>todos os dias da semana e, mensalmente, </w:t>
      </w:r>
      <w:r>
        <w:rPr>
          <w:w w:val="85"/>
        </w:rPr>
        <w:t>a meta é atender todos os usuários referenciados e/ou</w:t>
      </w:r>
      <w:r>
        <w:rPr>
          <w:spacing w:val="-55"/>
          <w:w w:val="85"/>
        </w:rPr>
        <w:t> </w:t>
      </w:r>
      <w:r>
        <w:rPr>
          <w:w w:val="85"/>
        </w:rPr>
        <w:t>encaminhados</w:t>
      </w:r>
      <w:r>
        <w:rPr>
          <w:spacing w:val="-5"/>
          <w:w w:val="85"/>
        </w:rPr>
        <w:t> </w:t>
      </w:r>
      <w:r>
        <w:rPr>
          <w:w w:val="85"/>
        </w:rPr>
        <w:t>para</w:t>
      </w:r>
      <w:r>
        <w:rPr>
          <w:spacing w:val="-4"/>
          <w:w w:val="85"/>
        </w:rPr>
        <w:t> </w:t>
      </w:r>
      <w:r>
        <w:rPr>
          <w:w w:val="85"/>
        </w:rPr>
        <w:t>esta</w:t>
      </w:r>
      <w:r>
        <w:rPr>
          <w:spacing w:val="-3"/>
          <w:w w:val="85"/>
        </w:rPr>
        <w:t> </w:t>
      </w:r>
      <w:r>
        <w:rPr>
          <w:w w:val="85"/>
        </w:rPr>
        <w:t>unidade</w:t>
      </w:r>
      <w:r>
        <w:rPr>
          <w:spacing w:val="-6"/>
          <w:w w:val="85"/>
        </w:rPr>
        <w:t> </w:t>
      </w:r>
      <w:r>
        <w:rPr>
          <w:w w:val="85"/>
        </w:rPr>
        <w:t>hospitalar.</w:t>
      </w:r>
    </w:p>
    <w:p>
      <w:pPr>
        <w:spacing w:after="0" w:line="254" w:lineRule="auto"/>
        <w:jc w:val="both"/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56" w:lineRule="auto" w:before="100"/>
        <w:ind w:left="182" w:firstLine="707"/>
      </w:pPr>
      <w:r>
        <w:rPr>
          <w:w w:val="85"/>
        </w:rPr>
        <w:t>No</w:t>
      </w:r>
      <w:r>
        <w:rPr>
          <w:spacing w:val="23"/>
          <w:w w:val="85"/>
        </w:rPr>
        <w:t> </w:t>
      </w:r>
      <w:r>
        <w:rPr>
          <w:w w:val="85"/>
        </w:rPr>
        <w:t>mês</w:t>
      </w:r>
      <w:r>
        <w:rPr>
          <w:spacing w:val="21"/>
          <w:w w:val="85"/>
        </w:rPr>
        <w:t> </w:t>
      </w:r>
      <w:r>
        <w:rPr>
          <w:w w:val="85"/>
        </w:rPr>
        <w:t>de</w:t>
      </w:r>
      <w:r>
        <w:rPr>
          <w:spacing w:val="23"/>
          <w:w w:val="85"/>
        </w:rPr>
        <w:t> </w:t>
      </w:r>
      <w:r>
        <w:rPr>
          <w:w w:val="85"/>
        </w:rPr>
        <w:t>fevereiro</w:t>
      </w:r>
      <w:r>
        <w:rPr>
          <w:spacing w:val="22"/>
          <w:w w:val="85"/>
        </w:rPr>
        <w:t> </w:t>
      </w:r>
      <w:r>
        <w:rPr>
          <w:w w:val="85"/>
        </w:rPr>
        <w:t>de</w:t>
      </w:r>
      <w:r>
        <w:rPr>
          <w:spacing w:val="23"/>
          <w:w w:val="85"/>
        </w:rPr>
        <w:t> </w:t>
      </w:r>
      <w:r>
        <w:rPr>
          <w:w w:val="85"/>
        </w:rPr>
        <w:t>2022,</w:t>
      </w:r>
      <w:r>
        <w:rPr>
          <w:spacing w:val="21"/>
          <w:w w:val="85"/>
        </w:rPr>
        <w:t> </w:t>
      </w:r>
      <w:r>
        <w:rPr>
          <w:w w:val="85"/>
        </w:rPr>
        <w:t>foram</w:t>
      </w:r>
      <w:r>
        <w:rPr>
          <w:spacing w:val="21"/>
          <w:w w:val="85"/>
        </w:rPr>
        <w:t> </w:t>
      </w:r>
      <w:r>
        <w:rPr>
          <w:w w:val="85"/>
        </w:rPr>
        <w:t>realizados</w:t>
      </w:r>
      <w:r>
        <w:rPr>
          <w:spacing w:val="23"/>
          <w:w w:val="85"/>
        </w:rPr>
        <w:t> </w:t>
      </w:r>
      <w:r>
        <w:rPr>
          <w:w w:val="85"/>
        </w:rPr>
        <w:t>465</w:t>
      </w:r>
      <w:r>
        <w:rPr>
          <w:spacing w:val="22"/>
          <w:w w:val="85"/>
        </w:rPr>
        <w:t> </w:t>
      </w:r>
      <w:r>
        <w:rPr>
          <w:w w:val="85"/>
        </w:rPr>
        <w:t>(quatrocentos</w:t>
      </w:r>
      <w:r>
        <w:rPr>
          <w:spacing w:val="22"/>
          <w:w w:val="85"/>
        </w:rPr>
        <w:t> </w:t>
      </w:r>
      <w:r>
        <w:rPr>
          <w:w w:val="85"/>
        </w:rPr>
        <w:t>e</w:t>
      </w:r>
      <w:r>
        <w:rPr>
          <w:spacing w:val="23"/>
          <w:w w:val="85"/>
        </w:rPr>
        <w:t> </w:t>
      </w:r>
      <w:r>
        <w:rPr>
          <w:w w:val="85"/>
        </w:rPr>
        <w:t>sessenta</w:t>
      </w:r>
      <w:r>
        <w:rPr>
          <w:spacing w:val="22"/>
          <w:w w:val="85"/>
        </w:rPr>
        <w:t> </w:t>
      </w:r>
      <w:r>
        <w:rPr>
          <w:w w:val="85"/>
        </w:rPr>
        <w:t>e</w:t>
      </w:r>
      <w:r>
        <w:rPr>
          <w:spacing w:val="24"/>
          <w:w w:val="85"/>
        </w:rPr>
        <w:t> </w:t>
      </w:r>
      <w:r>
        <w:rPr>
          <w:w w:val="85"/>
        </w:rPr>
        <w:t>cinco)</w:t>
      </w:r>
      <w:r>
        <w:rPr>
          <w:spacing w:val="-54"/>
          <w:w w:val="85"/>
        </w:rPr>
        <w:t> </w:t>
      </w:r>
      <w:r>
        <w:rPr>
          <w:w w:val="90"/>
        </w:rPr>
        <w:t>atendimentos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urgência/emergência.</w:t>
      </w:r>
    </w:p>
    <w:p>
      <w:pPr>
        <w:pStyle w:val="BodyText"/>
        <w:spacing w:line="254" w:lineRule="auto"/>
        <w:ind w:left="182" w:firstLine="707"/>
      </w:pPr>
      <w:r>
        <w:rPr>
          <w:w w:val="80"/>
        </w:rPr>
        <w:t>Observa-se</w:t>
      </w:r>
      <w:r>
        <w:rPr>
          <w:spacing w:val="28"/>
          <w:w w:val="80"/>
        </w:rPr>
        <w:t> </w:t>
      </w:r>
      <w:r>
        <w:rPr>
          <w:w w:val="80"/>
        </w:rPr>
        <w:t>a</w:t>
      </w:r>
      <w:r>
        <w:rPr>
          <w:spacing w:val="28"/>
          <w:w w:val="80"/>
        </w:rPr>
        <w:t> </w:t>
      </w:r>
      <w:r>
        <w:rPr>
          <w:w w:val="80"/>
        </w:rPr>
        <w:t>manutenção</w:t>
      </w:r>
      <w:r>
        <w:rPr>
          <w:spacing w:val="24"/>
          <w:w w:val="80"/>
        </w:rPr>
        <w:t> </w:t>
      </w:r>
      <w:r>
        <w:rPr>
          <w:w w:val="80"/>
        </w:rPr>
        <w:t>do</w:t>
      </w:r>
      <w:r>
        <w:rPr>
          <w:spacing w:val="29"/>
          <w:w w:val="80"/>
        </w:rPr>
        <w:t> </w:t>
      </w:r>
      <w:r>
        <w:rPr>
          <w:w w:val="80"/>
        </w:rPr>
        <w:t>cumprimento</w:t>
      </w:r>
      <w:r>
        <w:rPr>
          <w:spacing w:val="28"/>
          <w:w w:val="80"/>
        </w:rPr>
        <w:t> </w:t>
      </w:r>
      <w:r>
        <w:rPr>
          <w:w w:val="80"/>
        </w:rPr>
        <w:t>de</w:t>
      </w:r>
      <w:r>
        <w:rPr>
          <w:spacing w:val="28"/>
          <w:w w:val="80"/>
        </w:rPr>
        <w:t> </w:t>
      </w:r>
      <w:r>
        <w:rPr>
          <w:w w:val="80"/>
        </w:rPr>
        <w:t>meta</w:t>
      </w:r>
      <w:r>
        <w:rPr>
          <w:spacing w:val="28"/>
          <w:w w:val="80"/>
        </w:rPr>
        <w:t> </w:t>
      </w:r>
      <w:r>
        <w:rPr>
          <w:w w:val="80"/>
        </w:rPr>
        <w:t>durante</w:t>
      </w:r>
      <w:r>
        <w:rPr>
          <w:spacing w:val="26"/>
          <w:w w:val="80"/>
        </w:rPr>
        <w:t> </w:t>
      </w:r>
      <w:r>
        <w:rPr>
          <w:w w:val="80"/>
        </w:rPr>
        <w:t>a</w:t>
      </w:r>
      <w:r>
        <w:rPr>
          <w:spacing w:val="37"/>
          <w:w w:val="80"/>
        </w:rPr>
        <w:t> </w:t>
      </w:r>
      <w:r>
        <w:rPr>
          <w:w w:val="80"/>
        </w:rPr>
        <w:t>gestão</w:t>
      </w:r>
      <w:r>
        <w:rPr>
          <w:spacing w:val="25"/>
          <w:w w:val="80"/>
        </w:rPr>
        <w:t> </w:t>
      </w:r>
      <w:r>
        <w:rPr>
          <w:w w:val="80"/>
        </w:rPr>
        <w:t>da</w:t>
      </w:r>
      <w:r>
        <w:rPr>
          <w:spacing w:val="28"/>
          <w:w w:val="80"/>
        </w:rPr>
        <w:t> </w:t>
      </w:r>
      <w:r>
        <w:rPr>
          <w:w w:val="80"/>
        </w:rPr>
        <w:t>Unidade</w:t>
      </w:r>
      <w:r>
        <w:rPr>
          <w:spacing w:val="28"/>
          <w:w w:val="80"/>
        </w:rPr>
        <w:t> </w:t>
      </w:r>
      <w:r>
        <w:rPr>
          <w:w w:val="80"/>
        </w:rPr>
        <w:t>HERSO</w:t>
      </w:r>
      <w:r>
        <w:rPr>
          <w:spacing w:val="-50"/>
          <w:w w:val="80"/>
        </w:rPr>
        <w:t> </w:t>
      </w:r>
      <w:r>
        <w:rPr>
          <w:w w:val="90"/>
        </w:rPr>
        <w:t>pelo</w:t>
      </w:r>
      <w:r>
        <w:rPr>
          <w:spacing w:val="-7"/>
          <w:w w:val="90"/>
        </w:rPr>
        <w:t> </w:t>
      </w:r>
      <w:r>
        <w:rPr>
          <w:w w:val="90"/>
        </w:rPr>
        <w:t>IPGSE.</w:t>
      </w:r>
    </w:p>
    <w:p>
      <w:pPr>
        <w:spacing w:before="247" w:after="19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20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URGÊNCIA/EMERGÊNCIA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1050"/>
        <w:gridCol w:w="1050"/>
        <w:gridCol w:w="1319"/>
        <w:gridCol w:w="1178"/>
      </w:tblGrid>
      <w:tr>
        <w:trPr>
          <w:trHeight w:val="228" w:hRule="atLeast"/>
        </w:trPr>
        <w:tc>
          <w:tcPr>
            <w:tcW w:w="8271" w:type="dxa"/>
            <w:gridSpan w:val="5"/>
            <w:shd w:val="clear" w:color="auto" w:fill="92D050"/>
          </w:tcPr>
          <w:p>
            <w:pPr>
              <w:pStyle w:val="TableParagraph"/>
              <w:spacing w:line="208" w:lineRule="exact"/>
              <w:ind w:left="2769" w:right="275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COMPETÊNCIA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/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REALIZADO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-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2022</w:t>
            </w:r>
          </w:p>
        </w:tc>
      </w:tr>
      <w:tr>
        <w:trPr>
          <w:trHeight w:val="228" w:hRule="atLeast"/>
        </w:trPr>
        <w:tc>
          <w:tcPr>
            <w:tcW w:w="3674" w:type="dxa"/>
            <w:shd w:val="clear" w:color="auto" w:fill="92D050"/>
          </w:tcPr>
          <w:p>
            <w:pPr>
              <w:pStyle w:val="TableParagraph"/>
              <w:spacing w:line="208" w:lineRule="exact"/>
              <w:ind w:left="235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ATENDIMENTO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URGÊNCIA/EMERGÊNCIA</w:t>
            </w:r>
          </w:p>
        </w:tc>
        <w:tc>
          <w:tcPr>
            <w:tcW w:w="1050" w:type="dxa"/>
            <w:shd w:val="clear" w:color="auto" w:fill="C9DB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shd w:val="clear" w:color="auto" w:fill="C9DBA6"/>
          </w:tcPr>
          <w:p>
            <w:pPr>
              <w:pStyle w:val="TableParagraph"/>
              <w:spacing w:line="208" w:lineRule="exact"/>
              <w:ind w:left="162" w:right="15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JANEIRO</w:t>
            </w:r>
          </w:p>
        </w:tc>
        <w:tc>
          <w:tcPr>
            <w:tcW w:w="1319" w:type="dxa"/>
            <w:shd w:val="clear" w:color="auto" w:fill="C9DBA6"/>
          </w:tcPr>
          <w:p>
            <w:pPr>
              <w:pStyle w:val="TableParagraph"/>
              <w:spacing w:line="208" w:lineRule="exact"/>
              <w:ind w:left="208" w:right="18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FEVEREIRO</w:t>
            </w:r>
          </w:p>
        </w:tc>
        <w:tc>
          <w:tcPr>
            <w:tcW w:w="1178" w:type="dxa"/>
            <w:shd w:val="clear" w:color="auto" w:fill="C9DBA6"/>
          </w:tcPr>
          <w:p>
            <w:pPr>
              <w:pStyle w:val="TableParagraph"/>
              <w:spacing w:line="208" w:lineRule="exact"/>
              <w:ind w:left="123" w:right="10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Acumulado</w:t>
            </w:r>
          </w:p>
        </w:tc>
      </w:tr>
      <w:tr>
        <w:trPr>
          <w:trHeight w:val="228" w:hRule="atLeast"/>
        </w:trPr>
        <w:tc>
          <w:tcPr>
            <w:tcW w:w="3674" w:type="dxa"/>
          </w:tcPr>
          <w:p>
            <w:pPr>
              <w:pStyle w:val="TableParagraph"/>
              <w:spacing w:line="208" w:lineRule="exact"/>
              <w:ind w:left="30"/>
              <w:rPr>
                <w:sz w:val="19"/>
              </w:rPr>
            </w:pPr>
            <w:r>
              <w:rPr>
                <w:sz w:val="19"/>
              </w:rPr>
              <w:t>Atendimentos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Realizados</w:t>
            </w:r>
          </w:p>
        </w:tc>
        <w:tc>
          <w:tcPr>
            <w:tcW w:w="1050" w:type="dxa"/>
            <w:shd w:val="clear" w:color="auto" w:fill="C9DB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line="208" w:lineRule="exact"/>
              <w:ind w:left="137" w:right="150"/>
              <w:jc w:val="center"/>
              <w:rPr>
                <w:sz w:val="19"/>
              </w:rPr>
            </w:pPr>
            <w:r>
              <w:rPr>
                <w:sz w:val="19"/>
              </w:rPr>
              <w:t>704</w:t>
            </w:r>
          </w:p>
        </w:tc>
        <w:tc>
          <w:tcPr>
            <w:tcW w:w="1319" w:type="dxa"/>
          </w:tcPr>
          <w:p>
            <w:pPr>
              <w:pStyle w:val="TableParagraph"/>
              <w:spacing w:line="208" w:lineRule="exact"/>
              <w:ind w:left="158" w:right="185"/>
              <w:jc w:val="center"/>
              <w:rPr>
                <w:sz w:val="19"/>
              </w:rPr>
            </w:pPr>
            <w:r>
              <w:rPr>
                <w:sz w:val="19"/>
              </w:rPr>
              <w:t>465</w:t>
            </w:r>
          </w:p>
        </w:tc>
        <w:tc>
          <w:tcPr>
            <w:tcW w:w="1178" w:type="dxa"/>
          </w:tcPr>
          <w:p>
            <w:pPr>
              <w:pStyle w:val="TableParagraph"/>
              <w:spacing w:line="208" w:lineRule="exact"/>
              <w:ind w:left="83" w:right="102"/>
              <w:jc w:val="center"/>
              <w:rPr>
                <w:sz w:val="19"/>
              </w:rPr>
            </w:pPr>
            <w:r>
              <w:rPr>
                <w:sz w:val="19"/>
              </w:rPr>
              <w:t>1.169</w:t>
            </w:r>
          </w:p>
        </w:tc>
      </w:tr>
      <w:tr>
        <w:trPr>
          <w:trHeight w:val="228" w:hRule="atLeast"/>
        </w:trPr>
        <w:tc>
          <w:tcPr>
            <w:tcW w:w="3674" w:type="dxa"/>
            <w:shd w:val="clear" w:color="auto" w:fill="C9DBA6"/>
          </w:tcPr>
          <w:p>
            <w:pPr>
              <w:pStyle w:val="TableParagraph"/>
              <w:spacing w:line="208" w:lineRule="exact"/>
              <w:ind w:left="30"/>
              <w:rPr>
                <w:b/>
                <w:sz w:val="19"/>
              </w:rPr>
            </w:pPr>
            <w:r>
              <w:rPr>
                <w:b/>
                <w:spacing w:val="-3"/>
                <w:sz w:val="19"/>
              </w:rPr>
              <w:t>TOTAL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REALIZADO</w:t>
            </w:r>
          </w:p>
        </w:tc>
        <w:tc>
          <w:tcPr>
            <w:tcW w:w="1050" w:type="dxa"/>
            <w:shd w:val="clear" w:color="auto" w:fill="C9DBA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shd w:val="clear" w:color="auto" w:fill="C9DBA6"/>
          </w:tcPr>
          <w:p>
            <w:pPr>
              <w:pStyle w:val="TableParagraph"/>
              <w:spacing w:line="208" w:lineRule="exact"/>
              <w:ind w:left="137" w:right="15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704</w:t>
            </w:r>
          </w:p>
        </w:tc>
        <w:tc>
          <w:tcPr>
            <w:tcW w:w="1319" w:type="dxa"/>
            <w:shd w:val="clear" w:color="auto" w:fill="C9DBA6"/>
          </w:tcPr>
          <w:p>
            <w:pPr>
              <w:pStyle w:val="TableParagraph"/>
              <w:spacing w:line="208" w:lineRule="exact"/>
              <w:ind w:left="158" w:right="18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465</w:t>
            </w:r>
          </w:p>
        </w:tc>
        <w:tc>
          <w:tcPr>
            <w:tcW w:w="1178" w:type="dxa"/>
            <w:shd w:val="clear" w:color="auto" w:fill="C9DBA6"/>
          </w:tcPr>
          <w:p>
            <w:pPr>
              <w:pStyle w:val="TableParagraph"/>
              <w:spacing w:line="208" w:lineRule="exact"/>
              <w:ind w:left="83" w:right="10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1.169</w:t>
            </w:r>
          </w:p>
        </w:tc>
      </w:tr>
    </w:tbl>
    <w:p>
      <w:pPr>
        <w:spacing w:before="1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77" w:after="19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12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URGÊNCIA/EMERGÊNCIA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85.1pt;height:198pt;mso-position-horizontal-relative:char;mso-position-vertical-relative:line" coordorigin="0,0" coordsize="7702,3960">
            <v:shape style="position:absolute;left:910;top:930;width:5860;height:2497" type="#_x0000_t75" stroked="false">
              <v:imagedata r:id="rId19" o:title=""/>
            </v:shape>
            <v:shape style="position:absolute;left:924;top:3411;width:5521;height:43" coordorigin="925,3412" coordsize="5521,43" path="m925,3412l925,3454m2766,3412l2766,3454m4606,3412l4606,3454m6446,3412l6446,3454e" filled="false" stroked="true" strokeweight=".191393pt" strokecolor="#b3b3b3">
              <v:path arrowok="t"/>
              <v:stroke dashstyle="solid"/>
            </v:shape>
            <v:rect style="position:absolute;left:6681;top:2418;width:71;height:73" filled="true" fillcolor="#39461d" stroked="false">
              <v:fill type="solid"/>
            </v:rect>
            <v:rect style="position:absolute;left:23;top:23;width:7654;height:3912" filled="false" stroked="true" strokeweight="2.392107pt" strokecolor="#000000">
              <v:stroke dashstyle="solid"/>
            </v:rect>
            <v:shape style="position:absolute;left:1344;top:108;width:5384;height:886" type="#_x0000_t202" filled="false" stroked="false">
              <v:textbox inset="0,0,0,0">
                <w:txbxContent>
                  <w:p>
                    <w:pPr>
                      <w:spacing w:line="213" w:lineRule="exact" w:before="0"/>
                      <w:ind w:left="0" w:right="10" w:firstLine="0"/>
                      <w:jc w:val="center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10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-3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REALIZADO</w:t>
                    </w:r>
                  </w:p>
                  <w:p>
                    <w:pPr>
                      <w:spacing w:before="1"/>
                      <w:ind w:left="0" w:right="18" w:firstLine="0"/>
                      <w:jc w:val="center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ATENDIMENTOS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8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7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/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EMERGÊNCIA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2022</w:t>
                    </w:r>
                  </w:p>
                  <w:p>
                    <w:pPr>
                      <w:spacing w:line="240" w:lineRule="auto" w:before="4"/>
                      <w:rPr>
                        <w:rFonts w:ascii="Arial"/>
                        <w:b/>
                        <w:sz w:val="23"/>
                      </w:rPr>
                    </w:pPr>
                  </w:p>
                  <w:p>
                    <w:pPr>
                      <w:spacing w:line="184" w:lineRule="exact" w:before="0"/>
                      <w:ind w:left="0" w:right="905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1.169</w:t>
                    </w:r>
                  </w:p>
                </w:txbxContent>
              </v:textbox>
              <w10:wrap type="none"/>
            </v:shape>
            <v:shape style="position:absolute;left:344;top:1013;width:419;height:947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1.200</w:t>
                    </w:r>
                  </w:p>
                  <w:p>
                    <w:pPr>
                      <w:spacing w:line="240" w:lineRule="auto" w:before="5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1.000</w:t>
                    </w:r>
                  </w:p>
                  <w:p>
                    <w:pPr>
                      <w:spacing w:line="240" w:lineRule="auto" w:before="5"/>
                      <w:rPr>
                        <w:sz w:val="17"/>
                      </w:rPr>
                    </w:pPr>
                  </w:p>
                  <w:p>
                    <w:pPr>
                      <w:spacing w:line="184" w:lineRule="exact" w:before="0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800</w:t>
                    </w:r>
                  </w:p>
                </w:txbxContent>
              </v:textbox>
              <w10:wrap type="none"/>
            </v:shape>
            <v:shape style="position:absolute;left:1810;top:1711;width:285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704</w:t>
                    </w:r>
                  </w:p>
                </w:txbxContent>
              </v:textbox>
              <w10:wrap type="none"/>
            </v:shape>
            <v:shape style="position:absolute;left:477;top:2168;width:287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600</w:t>
                    </w:r>
                  </w:p>
                </w:txbxContent>
              </v:textbox>
              <w10:wrap type="none"/>
            </v:shape>
            <v:shape style="position:absolute;left:3650;top:2171;width:285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465</w:t>
                    </w:r>
                  </w:p>
                </w:txbxContent>
              </v:textbox>
              <w10:wrap type="none"/>
            </v:shape>
            <v:shape style="position:absolute;left:477;top:2553;width:287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400</w:t>
                    </w:r>
                  </w:p>
                </w:txbxContent>
              </v:textbox>
              <w10:wrap type="none"/>
            </v:shape>
            <v:shape style="position:absolute;left:6784;top:2372;width:835;height:326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TOTAL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477;top:2938;width:287;height:563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200</w:t>
                    </w:r>
                  </w:p>
                  <w:p>
                    <w:pPr>
                      <w:spacing w:line="240" w:lineRule="auto" w:before="5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526;top:3500;width:658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JANEIRO</w:t>
                    </w:r>
                  </w:p>
                </w:txbxContent>
              </v:textbox>
              <w10:wrap type="none"/>
            </v:shape>
            <v:shape style="position:absolute;left:3271;top:3500;width:850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5056;top:3500;width:961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pStyle w:val="Heading3"/>
        <w:numPr>
          <w:ilvl w:val="1"/>
          <w:numId w:val="1"/>
        </w:numPr>
        <w:tabs>
          <w:tab w:pos="610" w:val="left" w:leader="none"/>
        </w:tabs>
        <w:spacing w:line="240" w:lineRule="auto" w:before="183" w:after="0"/>
        <w:ind w:left="609" w:right="0" w:hanging="428"/>
        <w:jc w:val="left"/>
      </w:pPr>
      <w:r>
        <w:rPr>
          <w:w w:val="80"/>
        </w:rPr>
        <w:t>TOTAL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CIRURGIAS:</w:t>
      </w:r>
    </w:p>
    <w:p>
      <w:pPr>
        <w:pStyle w:val="BodyText"/>
        <w:spacing w:before="7"/>
        <w:rPr>
          <w:rFonts w:ascii="Arial"/>
          <w:b/>
          <w:sz w:val="29"/>
        </w:rPr>
      </w:pPr>
    </w:p>
    <w:p>
      <w:pPr>
        <w:spacing w:before="0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21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TOTAL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REALIZADAS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1"/>
        <w:gridCol w:w="584"/>
        <w:gridCol w:w="677"/>
        <w:gridCol w:w="500"/>
        <w:gridCol w:w="390"/>
        <w:gridCol w:w="390"/>
        <w:gridCol w:w="457"/>
        <w:gridCol w:w="423"/>
        <w:gridCol w:w="550"/>
        <w:gridCol w:w="694"/>
        <w:gridCol w:w="635"/>
        <w:gridCol w:w="754"/>
        <w:gridCol w:w="711"/>
      </w:tblGrid>
      <w:tr>
        <w:trPr>
          <w:trHeight w:val="168" w:hRule="atLeast"/>
        </w:trPr>
        <w:tc>
          <w:tcPr>
            <w:tcW w:w="8786" w:type="dxa"/>
            <w:gridSpan w:val="13"/>
            <w:shd w:val="clear" w:color="auto" w:fill="92D050"/>
          </w:tcPr>
          <w:p>
            <w:pPr>
              <w:pStyle w:val="TableParagraph"/>
              <w:spacing w:line="137" w:lineRule="exact" w:before="11"/>
              <w:ind w:left="3294" w:right="329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CIRURGIAS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REALIZADAS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HERSO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2022</w:t>
            </w:r>
          </w:p>
        </w:tc>
      </w:tr>
      <w:tr>
        <w:trPr>
          <w:trHeight w:val="168" w:hRule="atLeast"/>
        </w:trPr>
        <w:tc>
          <w:tcPr>
            <w:tcW w:w="2021" w:type="dxa"/>
            <w:shd w:val="clear" w:color="auto" w:fill="92D05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4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left="9" w:right="3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JANEIRO</w:t>
            </w:r>
          </w:p>
        </w:tc>
        <w:tc>
          <w:tcPr>
            <w:tcW w:w="677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left="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FEVEREIRO</w:t>
            </w:r>
          </w:p>
        </w:tc>
        <w:tc>
          <w:tcPr>
            <w:tcW w:w="500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MARÇO</w:t>
            </w:r>
          </w:p>
        </w:tc>
        <w:tc>
          <w:tcPr>
            <w:tcW w:w="390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ABRIL</w:t>
            </w:r>
          </w:p>
        </w:tc>
        <w:tc>
          <w:tcPr>
            <w:tcW w:w="390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MAIO</w:t>
            </w:r>
          </w:p>
        </w:tc>
        <w:tc>
          <w:tcPr>
            <w:tcW w:w="457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JUNHO</w:t>
            </w:r>
          </w:p>
        </w:tc>
        <w:tc>
          <w:tcPr>
            <w:tcW w:w="423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JULHO</w:t>
            </w:r>
          </w:p>
        </w:tc>
        <w:tc>
          <w:tcPr>
            <w:tcW w:w="550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AGOSTO</w:t>
            </w:r>
          </w:p>
        </w:tc>
        <w:tc>
          <w:tcPr>
            <w:tcW w:w="694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left="2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SETEMBRO</w:t>
            </w:r>
          </w:p>
        </w:tc>
        <w:tc>
          <w:tcPr>
            <w:tcW w:w="635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left="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OUTUBRO</w:t>
            </w:r>
          </w:p>
        </w:tc>
        <w:tc>
          <w:tcPr>
            <w:tcW w:w="754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left="2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NOVEMBRO</w:t>
            </w:r>
          </w:p>
        </w:tc>
        <w:tc>
          <w:tcPr>
            <w:tcW w:w="711" w:type="dxa"/>
            <w:shd w:val="clear" w:color="auto" w:fill="92D050"/>
          </w:tcPr>
          <w:p>
            <w:pPr>
              <w:pStyle w:val="TableParagraph"/>
              <w:spacing w:line="137" w:lineRule="exact" w:before="11"/>
              <w:ind w:left="1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DEZEMBRO</w:t>
            </w:r>
          </w:p>
        </w:tc>
      </w:tr>
      <w:tr>
        <w:trPr>
          <w:trHeight w:val="168" w:hRule="atLeast"/>
        </w:trPr>
        <w:tc>
          <w:tcPr>
            <w:tcW w:w="2021" w:type="dxa"/>
          </w:tcPr>
          <w:p>
            <w:pPr>
              <w:pStyle w:val="TableParagraph"/>
              <w:spacing w:line="137" w:lineRule="exact" w:before="11"/>
              <w:ind w:left="76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REALIZADO</w:t>
            </w:r>
          </w:p>
        </w:tc>
        <w:tc>
          <w:tcPr>
            <w:tcW w:w="584" w:type="dxa"/>
          </w:tcPr>
          <w:p>
            <w:pPr>
              <w:pStyle w:val="TableParagraph"/>
              <w:spacing w:line="137" w:lineRule="exact" w:before="11"/>
              <w:ind w:left="9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247</w:t>
            </w:r>
          </w:p>
        </w:tc>
        <w:tc>
          <w:tcPr>
            <w:tcW w:w="677" w:type="dxa"/>
          </w:tcPr>
          <w:p>
            <w:pPr>
              <w:pStyle w:val="TableParagraph"/>
              <w:spacing w:line="137" w:lineRule="exact" w:before="11"/>
              <w:ind w:left="1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219</w:t>
            </w:r>
          </w:p>
        </w:tc>
        <w:tc>
          <w:tcPr>
            <w:tcW w:w="50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99" w:after="7"/>
        <w:ind w:left="182" w:right="0" w:firstLine="0"/>
        <w:jc w:val="left"/>
        <w:rPr>
          <w:sz w:val="20"/>
        </w:rPr>
      </w:pPr>
      <w:r>
        <w:rPr/>
        <w:pict>
          <v:group style="position:absolute;margin-left:103.441383pt;margin-top:64.329132pt;width:416.4pt;height:98.65pt;mso-position-horizontal-relative:page;mso-position-vertical-relative:paragraph;z-index:-19463680" coordorigin="2069,1287" coordsize="8328,1973">
            <v:shape style="position:absolute;left:2307;top:1286;width:911;height:1971" coordorigin="2308,1287" coordsize="911,1971" path="m2525,1287l2308,1287,2308,3258,2525,3258,2525,1287xm3218,2601l3001,2601,3001,3258,3218,3258,3218,2601xe" filled="true" fillcolor="#39461d" stroked="false">
              <v:path arrowok="t"/>
              <v:fill type="solid"/>
            </v:shape>
            <v:line style="position:absolute" from="2069,3258" to="10396,3258" stroked="true" strokeweight=".135736pt" strokecolor="#c0c0c0">
              <v:stroke dashstyle="solid"/>
            </v:line>
            <w10:wrap type="none"/>
          </v:group>
        </w:pict>
      </w: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13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TOTAL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CIRURGIAS</w:t>
      </w:r>
    </w:p>
    <w:tbl>
      <w:tblPr>
        <w:tblW w:w="0" w:type="auto"/>
        <w:jc w:val="left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"/>
        <w:gridCol w:w="2108"/>
        <w:gridCol w:w="667"/>
        <w:gridCol w:w="677"/>
        <w:gridCol w:w="717"/>
        <w:gridCol w:w="662"/>
        <w:gridCol w:w="3586"/>
      </w:tblGrid>
      <w:tr>
        <w:trPr>
          <w:trHeight w:val="604" w:hRule="atLeast"/>
        </w:trPr>
        <w:tc>
          <w:tcPr>
            <w:tcW w:w="8783" w:type="dxa"/>
            <w:gridSpan w:val="7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2726" w:right="269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7E7E7E"/>
                <w:w w:val="105"/>
                <w:sz w:val="13"/>
              </w:rPr>
              <w:t>TOTAL</w:t>
            </w:r>
            <w:r>
              <w:rPr>
                <w:rFonts w:ascii="Arial"/>
                <w:b/>
                <w:color w:val="7E7E7E"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7E7E7E"/>
                <w:w w:val="105"/>
                <w:sz w:val="13"/>
              </w:rPr>
              <w:t>DE</w:t>
            </w:r>
            <w:r>
              <w:rPr>
                <w:rFonts w:ascii="Arial"/>
                <w:b/>
                <w:color w:val="7E7E7E"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7E7E7E"/>
                <w:w w:val="105"/>
                <w:sz w:val="13"/>
              </w:rPr>
              <w:t>CIRURGIAS</w:t>
            </w:r>
            <w:r>
              <w:rPr>
                <w:rFonts w:ascii="Arial"/>
                <w:b/>
                <w:color w:val="7E7E7E"/>
                <w:spacing w:val="-4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7E7E7E"/>
                <w:w w:val="105"/>
                <w:sz w:val="13"/>
              </w:rPr>
              <w:t>REALIZADAS</w:t>
            </w:r>
            <w:r>
              <w:rPr>
                <w:rFonts w:ascii="Arial"/>
                <w:b/>
                <w:color w:val="7E7E7E"/>
                <w:spacing w:val="-1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7E7E7E"/>
                <w:w w:val="105"/>
                <w:sz w:val="13"/>
              </w:rPr>
              <w:t>-</w:t>
            </w:r>
            <w:r>
              <w:rPr>
                <w:rFonts w:ascii="Arial"/>
                <w:b/>
                <w:color w:val="7E7E7E"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7E7E7E"/>
                <w:w w:val="105"/>
                <w:sz w:val="13"/>
              </w:rPr>
              <w:t>HERSO</w:t>
            </w:r>
            <w:r>
              <w:rPr>
                <w:rFonts w:ascii="Arial"/>
                <w:b/>
                <w:color w:val="7E7E7E"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7E7E7E"/>
                <w:w w:val="105"/>
                <w:sz w:val="13"/>
              </w:rPr>
              <w:t>2022</w:t>
            </w:r>
          </w:p>
        </w:tc>
      </w:tr>
      <w:tr>
        <w:trPr>
          <w:trHeight w:val="344" w:hRule="atLeast"/>
        </w:trPr>
        <w:tc>
          <w:tcPr>
            <w:tcW w:w="366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9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"/>
              <w:ind w:left="61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250</w:t>
            </w:r>
          </w:p>
        </w:tc>
        <w:tc>
          <w:tcPr>
            <w:tcW w:w="2108" w:type="dxa"/>
          </w:tcPr>
          <w:p>
            <w:pPr>
              <w:pStyle w:val="TableParagraph"/>
              <w:spacing w:before="7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254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247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6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366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5"/>
              <w:ind w:left="61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245</w:t>
            </w:r>
          </w:p>
        </w:tc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6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366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34"/>
              <w:ind w:left="61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240</w:t>
            </w:r>
          </w:p>
        </w:tc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6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366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34"/>
              <w:ind w:left="61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235</w:t>
            </w:r>
          </w:p>
        </w:tc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6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366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34"/>
              <w:ind w:left="61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230</w:t>
            </w:r>
          </w:p>
        </w:tc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6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366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34"/>
              <w:ind w:left="61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225</w:t>
            </w:r>
          </w:p>
        </w:tc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6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366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34"/>
              <w:ind w:left="61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220</w:t>
            </w:r>
          </w:p>
        </w:tc>
        <w:tc>
          <w:tcPr>
            <w:tcW w:w="2108" w:type="dxa"/>
          </w:tcPr>
          <w:p>
            <w:pPr>
              <w:pStyle w:val="TableParagraph"/>
              <w:spacing w:line="108" w:lineRule="exact"/>
              <w:ind w:left="929" w:right="947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219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6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366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34"/>
              <w:ind w:left="61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215</w:t>
            </w:r>
          </w:p>
        </w:tc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6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366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34"/>
              <w:ind w:left="61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210</w:t>
            </w:r>
          </w:p>
        </w:tc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6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73" w:hRule="atLeast"/>
        </w:trPr>
        <w:tc>
          <w:tcPr>
            <w:tcW w:w="366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34"/>
              <w:ind w:left="61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205</w:t>
            </w:r>
          </w:p>
        </w:tc>
        <w:tc>
          <w:tcPr>
            <w:tcW w:w="2108" w:type="dxa"/>
            <w:tcBorders>
              <w:bottom w:val="single" w:sz="2" w:space="0" w:color="C0C0C0"/>
            </w:tcBorders>
          </w:tcPr>
          <w:p>
            <w:pPr>
              <w:pStyle w:val="TableParagraph"/>
              <w:rPr>
                <w:rFonts w:ascii="Arial MT"/>
                <w:sz w:val="17"/>
              </w:rPr>
            </w:pPr>
          </w:p>
          <w:p>
            <w:pPr>
              <w:pStyle w:val="TableParagraph"/>
              <w:tabs>
                <w:tab w:pos="763" w:val="left" w:leader="none"/>
                <w:tab w:pos="1539" w:val="left" w:leader="none"/>
              </w:tabs>
              <w:ind w:left="11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JANEIRO</w:t>
              <w:tab/>
              <w:t>FEVEREIRO</w:t>
              <w:tab/>
              <w:t>MARÇO</w:t>
            </w:r>
          </w:p>
        </w:tc>
        <w:tc>
          <w:tcPr>
            <w:tcW w:w="667" w:type="dxa"/>
            <w:tcBorders>
              <w:bottom w:val="single" w:sz="2" w:space="0" w:color="C0C0C0"/>
            </w:tcBorders>
          </w:tcPr>
          <w:p>
            <w:pPr>
              <w:pStyle w:val="TableParagraph"/>
              <w:rPr>
                <w:rFonts w:ascii="Arial MT"/>
                <w:sz w:val="17"/>
              </w:rPr>
            </w:pPr>
          </w:p>
          <w:p>
            <w:pPr>
              <w:pStyle w:val="TableParagraph"/>
              <w:ind w:left="17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ABRIL</w:t>
            </w:r>
          </w:p>
        </w:tc>
        <w:tc>
          <w:tcPr>
            <w:tcW w:w="677" w:type="dxa"/>
            <w:tcBorders>
              <w:bottom w:val="single" w:sz="2" w:space="0" w:color="C0C0C0"/>
            </w:tcBorders>
          </w:tcPr>
          <w:p>
            <w:pPr>
              <w:pStyle w:val="TableParagraph"/>
              <w:rPr>
                <w:rFonts w:ascii="Arial MT"/>
                <w:sz w:val="17"/>
              </w:rPr>
            </w:pPr>
          </w:p>
          <w:p>
            <w:pPr>
              <w:pStyle w:val="TableParagraph"/>
              <w:ind w:left="20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MAIO</w:t>
            </w:r>
          </w:p>
        </w:tc>
        <w:tc>
          <w:tcPr>
            <w:tcW w:w="717" w:type="dxa"/>
            <w:tcBorders>
              <w:bottom w:val="single" w:sz="2" w:space="0" w:color="C0C0C0"/>
            </w:tcBorders>
          </w:tcPr>
          <w:p>
            <w:pPr>
              <w:pStyle w:val="TableParagraph"/>
              <w:rPr>
                <w:rFonts w:ascii="Arial MT"/>
                <w:sz w:val="17"/>
              </w:rPr>
            </w:pPr>
          </w:p>
          <w:p>
            <w:pPr>
              <w:pStyle w:val="TableParagraph"/>
              <w:ind w:left="18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JUNHO</w:t>
            </w:r>
          </w:p>
        </w:tc>
        <w:tc>
          <w:tcPr>
            <w:tcW w:w="662" w:type="dxa"/>
            <w:tcBorders>
              <w:bottom w:val="single" w:sz="2" w:space="0" w:color="C0C0C0"/>
            </w:tcBorders>
          </w:tcPr>
          <w:p>
            <w:pPr>
              <w:pStyle w:val="TableParagraph"/>
              <w:rPr>
                <w:rFonts w:ascii="Arial MT"/>
                <w:sz w:val="17"/>
              </w:rPr>
            </w:pPr>
          </w:p>
          <w:p>
            <w:pPr>
              <w:pStyle w:val="TableParagraph"/>
              <w:ind w:left="17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JULHO</w:t>
            </w:r>
          </w:p>
        </w:tc>
        <w:tc>
          <w:tcPr>
            <w:tcW w:w="3586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Arial MT"/>
                <w:sz w:val="17"/>
              </w:rPr>
            </w:pPr>
          </w:p>
          <w:p>
            <w:pPr>
              <w:pStyle w:val="TableParagraph"/>
              <w:ind w:left="159"/>
              <w:rPr>
                <w:sz w:val="12"/>
              </w:rPr>
            </w:pPr>
            <w:r>
              <w:rPr>
                <w:color w:val="333333"/>
                <w:sz w:val="12"/>
              </w:rPr>
              <w:t>AGOSTO      </w:t>
            </w:r>
            <w:r>
              <w:rPr>
                <w:color w:val="333333"/>
                <w:spacing w:val="17"/>
                <w:sz w:val="12"/>
              </w:rPr>
              <w:t> </w:t>
            </w:r>
            <w:r>
              <w:rPr>
                <w:color w:val="333333"/>
                <w:sz w:val="12"/>
              </w:rPr>
              <w:t>SETEMBRO     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OUTUBRO    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NOVEMBRO</w:t>
            </w:r>
            <w:r>
              <w:rPr>
                <w:color w:val="333333"/>
                <w:spacing w:val="2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DEZEMBRO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3"/>
        <w:numPr>
          <w:ilvl w:val="1"/>
          <w:numId w:val="1"/>
        </w:numPr>
        <w:tabs>
          <w:tab w:pos="610" w:val="left" w:leader="none"/>
        </w:tabs>
        <w:spacing w:line="240" w:lineRule="auto" w:before="100" w:after="0"/>
        <w:ind w:left="609" w:right="0" w:hanging="428"/>
        <w:jc w:val="left"/>
      </w:pPr>
      <w:r>
        <w:rPr>
          <w:w w:val="80"/>
        </w:rPr>
        <w:t>CIRURGIAS</w:t>
      </w:r>
      <w:r>
        <w:rPr>
          <w:spacing w:val="22"/>
          <w:w w:val="80"/>
        </w:rPr>
        <w:t> </w:t>
      </w:r>
      <w:r>
        <w:rPr>
          <w:w w:val="80"/>
        </w:rPr>
        <w:t>POR</w:t>
      </w:r>
      <w:r>
        <w:rPr>
          <w:spacing w:val="20"/>
          <w:w w:val="80"/>
        </w:rPr>
        <w:t> </w:t>
      </w:r>
      <w:r>
        <w:rPr>
          <w:w w:val="80"/>
        </w:rPr>
        <w:t>ESPECIALIDADES:</w:t>
      </w:r>
    </w:p>
    <w:p>
      <w:pPr>
        <w:pStyle w:val="BodyText"/>
        <w:spacing w:before="7"/>
        <w:rPr>
          <w:rFonts w:ascii="Arial"/>
          <w:b/>
          <w:sz w:val="25"/>
        </w:rPr>
      </w:pPr>
    </w:p>
    <w:p>
      <w:pPr>
        <w:spacing w:before="0" w:after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22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ESPECIALIDADES</w:t>
      </w:r>
    </w:p>
    <w:tbl>
      <w:tblPr>
        <w:tblW w:w="0" w:type="auto"/>
        <w:jc w:val="left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2"/>
        <w:gridCol w:w="1033"/>
      </w:tblGrid>
      <w:tr>
        <w:trPr>
          <w:trHeight w:val="295" w:hRule="atLeast"/>
        </w:trPr>
        <w:tc>
          <w:tcPr>
            <w:tcW w:w="4615" w:type="dxa"/>
            <w:gridSpan w:val="2"/>
            <w:tcBorders>
              <w:lef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275" w:lineRule="exact"/>
              <w:ind w:left="936"/>
              <w:rPr>
                <w:b/>
                <w:sz w:val="24"/>
              </w:rPr>
            </w:pPr>
            <w:r>
              <w:rPr>
                <w:b/>
                <w:sz w:val="24"/>
              </w:rPr>
              <w:t>Cirurgias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Especialidade</w:t>
            </w:r>
          </w:p>
        </w:tc>
      </w:tr>
      <w:tr>
        <w:trPr>
          <w:trHeight w:val="295" w:hRule="atLeast"/>
        </w:trPr>
        <w:tc>
          <w:tcPr>
            <w:tcW w:w="358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exact" w:before="9"/>
              <w:ind w:left="37"/>
              <w:rPr>
                <w:sz w:val="24"/>
              </w:rPr>
            </w:pPr>
            <w:r>
              <w:rPr>
                <w:sz w:val="24"/>
              </w:rPr>
              <w:t>Buco-maxilo</w:t>
            </w:r>
          </w:p>
        </w:tc>
        <w:tc>
          <w:tcPr>
            <w:tcW w:w="1033" w:type="dxa"/>
          </w:tcPr>
          <w:p>
            <w:pPr>
              <w:pStyle w:val="TableParagraph"/>
              <w:spacing w:line="266" w:lineRule="exact" w:before="9"/>
              <w:ind w:left="19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5</w:t>
            </w:r>
          </w:p>
        </w:tc>
      </w:tr>
      <w:tr>
        <w:trPr>
          <w:trHeight w:val="297" w:hRule="atLeast"/>
        </w:trPr>
        <w:tc>
          <w:tcPr>
            <w:tcW w:w="35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 w:before="9"/>
              <w:ind w:left="37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Geral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 w:before="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9" w:lineRule="exact" w:before="12"/>
              <w:ind w:left="37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Torácica</w:t>
            </w:r>
          </w:p>
        </w:tc>
        <w:tc>
          <w:tcPr>
            <w:tcW w:w="10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9" w:lineRule="exact" w:before="12"/>
              <w:ind w:left="19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9" w:lineRule="exact" w:before="11"/>
              <w:ind w:left="37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Vascular</w:t>
            </w:r>
          </w:p>
        </w:tc>
        <w:tc>
          <w:tcPr>
            <w:tcW w:w="10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9" w:lineRule="exact" w:before="11"/>
              <w:ind w:left="19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 w:before="12"/>
              <w:ind w:left="37"/>
              <w:rPr>
                <w:sz w:val="24"/>
              </w:rPr>
            </w:pPr>
            <w:r>
              <w:rPr>
                <w:sz w:val="24"/>
              </w:rPr>
              <w:t>Neurocirurgia</w:t>
            </w:r>
          </w:p>
        </w:tc>
        <w:tc>
          <w:tcPr>
            <w:tcW w:w="10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 w:before="12"/>
              <w:ind w:left="19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9" w:lineRule="exact" w:before="12"/>
              <w:ind w:left="37"/>
              <w:rPr>
                <w:sz w:val="24"/>
              </w:rPr>
            </w:pPr>
            <w:r>
              <w:rPr>
                <w:sz w:val="24"/>
              </w:rPr>
              <w:t>Ortopedia</w:t>
            </w:r>
          </w:p>
        </w:tc>
        <w:tc>
          <w:tcPr>
            <w:tcW w:w="10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9" w:lineRule="exact" w:before="12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9" w:lineRule="exact" w:before="11"/>
              <w:ind w:left="37"/>
              <w:rPr>
                <w:sz w:val="24"/>
              </w:rPr>
            </w:pPr>
            <w:r>
              <w:rPr>
                <w:sz w:val="24"/>
              </w:rPr>
              <w:t>Pediatria</w:t>
            </w:r>
          </w:p>
        </w:tc>
        <w:tc>
          <w:tcPr>
            <w:tcW w:w="10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9" w:lineRule="exact" w:before="11"/>
              <w:ind w:left="19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268" w:lineRule="exact" w:before="12"/>
              <w:ind w:left="1298" w:right="1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268" w:lineRule="exact" w:before="12"/>
              <w:ind w:right="3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219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6"/>
        <w:rPr>
          <w:sz w:val="19"/>
        </w:rPr>
      </w:pPr>
    </w:p>
    <w:p>
      <w:pPr>
        <w:spacing w:before="0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14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ESPECIALIDADES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72.1pt;height:101.55pt;mso-position-horizontal-relative:char;mso-position-vertical-relative:line" coordorigin="0,0" coordsize="7442,2031">
            <v:shape style="position:absolute;left:753;top:827;width:5267;height:936" coordorigin="753,828" coordsize="5267,936" path="m1065,1730l753,1730,753,1764,1065,1764,1065,1730xm2057,1398l1745,1398,1745,1764,2057,1764,2057,1398xm4038,1711l3727,1711,3727,1764,4038,1764,4038,1711xm5029,1718l4719,1718,4719,1764,5029,1764,5029,1718xm6020,828l5709,828,5709,1764,6020,1764,6020,828xe" filled="true" fillcolor="#39461d" stroked="false">
              <v:path arrowok="t"/>
              <v:fill type="solid"/>
            </v:shape>
            <v:shape style="position:absolute;left:1;top:1;width:7439;height:2027" coordorigin="2,2" coordsize="7439,2027" path="m414,1764l7351,1764m2,2028l7440,2028,7440,2,2,2,2,2028xe" filled="false" stroked="true" strokeweight=".17413pt" strokecolor="#c0c0c0">
              <v:path arrowok="t"/>
              <v:stroke dashstyle="solid"/>
            </v:shape>
            <v:shape style="position:absolute;left:2548;top:94;width:2751;height:195" type="#_x0000_t202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CIRURGIA</w:t>
                    </w:r>
                    <w:r>
                      <w:rPr>
                        <w:rFonts w:ascii="Arial"/>
                        <w:b/>
                        <w:color w:val="7E7E7E"/>
                        <w:spacing w:val="11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23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ESPECIALIDADE</w:t>
                    </w:r>
                  </w:p>
                </w:txbxContent>
              </v:textbox>
              <w10:wrap type="none"/>
            </v:shape>
            <v:shape style="position:absolute;left:23;top:379;width:263;height:489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200</w:t>
                    </w:r>
                  </w:p>
                  <w:p>
                    <w:pPr>
                      <w:spacing w:line="193" w:lineRule="exact" w:before="132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150</w:t>
                    </w:r>
                  </w:p>
                </w:txbxContent>
              </v:textbox>
              <w10:wrap type="none"/>
            </v:shape>
            <v:shape style="position:absolute;left:5743;top:599;width:266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143</w:t>
                    </w:r>
                  </w:p>
                </w:txbxContent>
              </v:textbox>
              <w10:wrap type="none"/>
            </v:shape>
            <v:shape style="position:absolute;left:23;top:1034;width:263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1818;top:1169;width:184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56</w:t>
                    </w:r>
                  </w:p>
                </w:txbxContent>
              </v:textbox>
              <w10:wrap type="none"/>
            </v:shape>
            <v:shape style="position:absolute;left:104;top:1362;width:181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868;top:1503;width:102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16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851;top:1536;width:102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842;top:1484;width:102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16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4833;top:1490;width:102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16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6816;top:1536;width:102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85;top:1690;width:102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0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73;top:1874;width:5588;height:131" type="#_x0000_t202" filled="false" stroked="false">
              <v:textbox inset="0,0,0,0">
                <w:txbxContent>
                  <w:p>
                    <w:pPr>
                      <w:tabs>
                        <w:tab w:pos="955" w:val="left" w:leader="none"/>
                        <w:tab w:pos="5016" w:val="left" w:leader="none"/>
                      </w:tabs>
                      <w:spacing w:line="131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3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sz w:val="13"/>
                      </w:rPr>
                      <w:t>Buco-maxilo</w:t>
                      <w:tab/>
                      <w:t>Cirurgia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sz w:val="13"/>
                      </w:rPr>
                      <w:t>Geral    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21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sz w:val="13"/>
                      </w:rPr>
                      <w:t>Cirurgia Torácica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34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sz w:val="13"/>
                      </w:rPr>
                      <w:t>Cirurgia Vascular    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26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sz w:val="13"/>
                      </w:rPr>
                      <w:t>Neurocirurgia</w:t>
                      <w:tab/>
                      <w:t>Ortopedia</w:t>
                    </w:r>
                  </w:p>
                </w:txbxContent>
              </v:textbox>
              <w10:wrap type="none"/>
            </v:shape>
            <v:shape style="position:absolute;left:6612;top:1874;width:509;height:131" type="#_x0000_t202" filled="false" stroked="false">
              <v:textbox inset="0,0,0,0">
                <w:txbxContent>
                  <w:p>
                    <w:pPr>
                      <w:spacing w:line="13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3"/>
                      </w:rPr>
                      <w:t>Pediatria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spacing w:before="8"/>
        <w:rPr>
          <w:sz w:val="20"/>
        </w:rPr>
      </w:pPr>
    </w:p>
    <w:p>
      <w:pPr>
        <w:pStyle w:val="Heading3"/>
        <w:numPr>
          <w:ilvl w:val="1"/>
          <w:numId w:val="1"/>
        </w:numPr>
        <w:tabs>
          <w:tab w:pos="610" w:val="left" w:leader="none"/>
        </w:tabs>
        <w:spacing w:line="240" w:lineRule="auto" w:before="0" w:after="0"/>
        <w:ind w:left="609" w:right="0" w:hanging="428"/>
        <w:jc w:val="left"/>
      </w:pPr>
      <w:r>
        <w:rPr>
          <w:w w:val="80"/>
        </w:rPr>
        <w:t>CIRURGIAS</w:t>
      </w:r>
      <w:r>
        <w:rPr>
          <w:spacing w:val="14"/>
          <w:w w:val="80"/>
        </w:rPr>
        <w:t> </w:t>
      </w:r>
      <w:r>
        <w:rPr>
          <w:w w:val="80"/>
        </w:rPr>
        <w:t>POR</w:t>
      </w:r>
      <w:r>
        <w:rPr>
          <w:spacing w:val="14"/>
          <w:w w:val="80"/>
        </w:rPr>
        <w:t> </w:t>
      </w:r>
      <w:r>
        <w:rPr>
          <w:w w:val="80"/>
        </w:rPr>
        <w:t>TIPO:</w:t>
      </w:r>
    </w:p>
    <w:p>
      <w:pPr>
        <w:pStyle w:val="BodyText"/>
        <w:spacing w:before="7"/>
        <w:rPr>
          <w:rFonts w:ascii="Arial"/>
          <w:b/>
          <w:sz w:val="25"/>
        </w:rPr>
      </w:pPr>
    </w:p>
    <w:p>
      <w:pPr>
        <w:spacing w:before="0" w:after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23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TIPO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2"/>
        <w:gridCol w:w="1033"/>
      </w:tblGrid>
      <w:tr>
        <w:trPr>
          <w:trHeight w:val="297" w:hRule="atLeast"/>
        </w:trPr>
        <w:tc>
          <w:tcPr>
            <w:tcW w:w="4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78" w:lineRule="exact"/>
              <w:ind w:left="1401"/>
              <w:rPr>
                <w:b/>
                <w:sz w:val="24"/>
              </w:rPr>
            </w:pPr>
            <w:r>
              <w:rPr>
                <w:b/>
                <w:sz w:val="24"/>
              </w:rPr>
              <w:t>Cirurgias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Tipo</w:t>
            </w:r>
          </w:p>
        </w:tc>
      </w:tr>
      <w:tr>
        <w:trPr>
          <w:trHeight w:val="298" w:hRule="atLeast"/>
        </w:trPr>
        <w:tc>
          <w:tcPr>
            <w:tcW w:w="358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9"/>
              <w:ind w:left="1289" w:right="1275"/>
              <w:jc w:val="center"/>
              <w:rPr>
                <w:sz w:val="24"/>
              </w:rPr>
            </w:pPr>
            <w:r>
              <w:rPr>
                <w:sz w:val="24"/>
              </w:rPr>
              <w:t>Urgência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298" w:hRule="atLeast"/>
        </w:trPr>
        <w:tc>
          <w:tcPr>
            <w:tcW w:w="358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12"/>
              <w:ind w:left="1297" w:right="1275"/>
              <w:jc w:val="center"/>
              <w:rPr>
                <w:sz w:val="24"/>
              </w:rPr>
            </w:pPr>
            <w:r>
              <w:rPr>
                <w:sz w:val="24"/>
              </w:rPr>
              <w:t>Eletivas</w:t>
            </w:r>
          </w:p>
        </w:tc>
        <w:tc>
          <w:tcPr>
            <w:tcW w:w="10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12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>
        <w:trPr>
          <w:trHeight w:val="298" w:hRule="atLeast"/>
        </w:trPr>
        <w:tc>
          <w:tcPr>
            <w:tcW w:w="358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9" w:lineRule="exact" w:before="9"/>
              <w:ind w:left="1298" w:right="1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9" w:lineRule="exact" w:before="9"/>
              <w:ind w:right="3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219</w:t>
            </w:r>
          </w:p>
        </w:tc>
      </w:tr>
    </w:tbl>
    <w:p>
      <w:pPr>
        <w:spacing w:before="8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spacing w:before="1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15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TIPO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66.7pt;height:149.050pt;mso-position-horizontal-relative:char;mso-position-vertical-relative:line" coordorigin="0,0" coordsize="7334,2981">
            <v:shape style="position:absolute;left:1615;top:738;width:4483;height:1869" coordorigin="1615,739" coordsize="4483,1869" path="m2686,1728l1615,1728,1615,2608,2686,2608,2686,1728xm6098,739l5027,739,5027,2608,6098,2608,6098,739xe" filled="true" fillcolor="#39461d" stroked="false">
              <v:path arrowok="t"/>
              <v:fill type="solid"/>
            </v:shape>
            <v:shape style="position:absolute;left:2;top:2;width:7330;height:2976" coordorigin="2,2" coordsize="7330,2976" path="m445,2608l7269,2608m2,2978l7332,2978,7332,2,2,2,2,2978xe" filled="false" stroked="true" strokeweight=".203749pt" strokecolor="#c0c0c0">
              <v:path arrowok="t"/>
              <v:stroke dashstyle="solid"/>
            </v:shape>
            <v:shape style="position:absolute;left:2922;top:123;width:2052;height:228" type="#_x0000_t202" filled="false" stroked="false">
              <v:textbox inset="0,0,0,0">
                <w:txbxContent>
                  <w:p>
                    <w:pPr>
                      <w:spacing w:line="22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20"/>
                      </w:rPr>
                      <w:t>CIRURGIA</w:t>
                    </w:r>
                    <w:r>
                      <w:rPr>
                        <w:rFonts w:ascii="Arial"/>
                        <w:b/>
                        <w:color w:val="7E7E7E"/>
                        <w:spacing w:val="6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20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17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20"/>
                      </w:rPr>
                      <w:t>TIPO</w:t>
                    </w:r>
                  </w:p>
                </w:txbxContent>
              </v:textbox>
              <w10:wrap type="none"/>
            </v:shape>
            <v:shape style="position:absolute;left:27;top:521;width:280;height:2178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18" w:firstLine="0"/>
                      <w:jc w:val="righ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160</w:t>
                    </w:r>
                  </w:p>
                  <w:p>
                    <w:pPr>
                      <w:spacing w:before="43"/>
                      <w:ind w:left="0" w:right="18" w:firstLine="0"/>
                      <w:jc w:val="righ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140</w:t>
                    </w:r>
                  </w:p>
                  <w:p>
                    <w:pPr>
                      <w:spacing w:before="44"/>
                      <w:ind w:left="0" w:right="18" w:firstLine="0"/>
                      <w:jc w:val="righ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120</w:t>
                    </w:r>
                  </w:p>
                  <w:p>
                    <w:pPr>
                      <w:spacing w:before="43"/>
                      <w:ind w:left="0" w:right="18" w:firstLine="0"/>
                      <w:jc w:val="righ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100</w:t>
                    </w:r>
                  </w:p>
                  <w:p>
                    <w:pPr>
                      <w:spacing w:before="44"/>
                      <w:ind w:left="0" w:right="19" w:firstLine="0"/>
                      <w:jc w:val="righ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80</w:t>
                    </w:r>
                  </w:p>
                  <w:p>
                    <w:pPr>
                      <w:spacing w:before="44"/>
                      <w:ind w:left="0" w:right="19" w:firstLine="0"/>
                      <w:jc w:val="righ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60</w:t>
                    </w:r>
                  </w:p>
                  <w:p>
                    <w:pPr>
                      <w:spacing w:before="43"/>
                      <w:ind w:left="0" w:right="19" w:firstLine="0"/>
                      <w:jc w:val="righ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40</w:t>
                    </w:r>
                  </w:p>
                  <w:p>
                    <w:pPr>
                      <w:spacing w:before="43"/>
                      <w:ind w:left="0" w:right="19" w:firstLine="0"/>
                      <w:jc w:val="righ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20</w:t>
                    </w:r>
                  </w:p>
                  <w:p>
                    <w:pPr>
                      <w:spacing w:line="204" w:lineRule="exact" w:before="44"/>
                      <w:ind w:left="0" w:right="19" w:firstLine="0"/>
                      <w:jc w:val="righ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99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420;top:471;width:308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8"/>
                      </w:rPr>
                      <w:t>149</w:t>
                    </w:r>
                  </w:p>
                </w:txbxContent>
              </v:textbox>
              <w10:wrap type="none"/>
            </v:shape>
            <v:shape style="position:absolute;left:2054;top:1462;width:212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8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1806;top:2763;width:4077;height:188" type="#_x0000_t202" filled="false" stroked="false">
              <v:textbox inset="0,0,0,0">
                <w:txbxContent>
                  <w:p>
                    <w:pPr>
                      <w:tabs>
                        <w:tab w:pos="3459" w:val="left" w:leader="none"/>
                      </w:tabs>
                      <w:spacing w:line="188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w w:val="105"/>
                        <w:sz w:val="18"/>
                      </w:rPr>
                      <w:t>Urgência</w:t>
                      <w:tab/>
                      <w:t>Eletivas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3"/>
        <w:numPr>
          <w:ilvl w:val="1"/>
          <w:numId w:val="1"/>
        </w:numPr>
        <w:tabs>
          <w:tab w:pos="610" w:val="left" w:leader="none"/>
        </w:tabs>
        <w:spacing w:line="240" w:lineRule="auto" w:before="100" w:after="0"/>
        <w:ind w:left="609" w:right="0" w:hanging="428"/>
        <w:jc w:val="left"/>
      </w:pPr>
      <w:r>
        <w:rPr>
          <w:w w:val="80"/>
        </w:rPr>
        <w:t>CIRURGIAS</w:t>
      </w:r>
      <w:r>
        <w:rPr>
          <w:spacing w:val="15"/>
          <w:w w:val="80"/>
        </w:rPr>
        <w:t> </w:t>
      </w:r>
      <w:r>
        <w:rPr>
          <w:w w:val="80"/>
        </w:rPr>
        <w:t>POR</w:t>
      </w:r>
      <w:r>
        <w:rPr>
          <w:spacing w:val="14"/>
          <w:w w:val="80"/>
        </w:rPr>
        <w:t> </w:t>
      </w:r>
      <w:r>
        <w:rPr>
          <w:w w:val="80"/>
        </w:rPr>
        <w:t>PORTE:</w:t>
      </w:r>
    </w:p>
    <w:p>
      <w:pPr>
        <w:spacing w:before="249" w:after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24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PORTE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2"/>
        <w:gridCol w:w="1033"/>
      </w:tblGrid>
      <w:tr>
        <w:trPr>
          <w:trHeight w:val="299" w:hRule="atLeast"/>
        </w:trPr>
        <w:tc>
          <w:tcPr>
            <w:tcW w:w="4615" w:type="dxa"/>
            <w:gridSpan w:val="2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80" w:lineRule="exact"/>
              <w:ind w:left="1161"/>
              <w:rPr>
                <w:b/>
                <w:sz w:val="24"/>
              </w:rPr>
            </w:pPr>
            <w:r>
              <w:rPr>
                <w:b/>
                <w:sz w:val="24"/>
              </w:rPr>
              <w:t>CIRURGIAS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PORTE</w:t>
            </w:r>
          </w:p>
        </w:tc>
      </w:tr>
      <w:tr>
        <w:trPr>
          <w:trHeight w:val="299" w:hRule="atLeast"/>
        </w:trPr>
        <w:tc>
          <w:tcPr>
            <w:tcW w:w="35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left="1298" w:right="1275"/>
              <w:jc w:val="center"/>
              <w:rPr>
                <w:sz w:val="24"/>
              </w:rPr>
            </w:pPr>
            <w:r>
              <w:rPr>
                <w:sz w:val="24"/>
              </w:rPr>
              <w:t>Pequenas</w:t>
            </w:r>
          </w:p>
        </w:tc>
        <w:tc>
          <w:tcPr>
            <w:tcW w:w="10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>
        <w:trPr>
          <w:trHeight w:val="299" w:hRule="atLeast"/>
        </w:trPr>
        <w:tc>
          <w:tcPr>
            <w:tcW w:w="35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1298" w:right="1232"/>
              <w:jc w:val="center"/>
              <w:rPr>
                <w:sz w:val="24"/>
              </w:rPr>
            </w:pPr>
            <w:r>
              <w:rPr>
                <w:sz w:val="24"/>
              </w:rPr>
              <w:t>Médias</w:t>
            </w:r>
          </w:p>
        </w:tc>
        <w:tc>
          <w:tcPr>
            <w:tcW w:w="10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297" w:hRule="atLeast"/>
        </w:trPr>
        <w:tc>
          <w:tcPr>
            <w:tcW w:w="358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11"/>
              <w:ind w:left="1298" w:right="1231"/>
              <w:jc w:val="center"/>
              <w:rPr>
                <w:sz w:val="24"/>
              </w:rPr>
            </w:pPr>
            <w:r>
              <w:rPr>
                <w:sz w:val="24"/>
              </w:rPr>
              <w:t>Grandes</w:t>
            </w:r>
          </w:p>
        </w:tc>
        <w:tc>
          <w:tcPr>
            <w:tcW w:w="10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11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294" w:hRule="atLeast"/>
        </w:trPr>
        <w:tc>
          <w:tcPr>
            <w:tcW w:w="35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6" w:lineRule="exact" w:before="8"/>
              <w:ind w:left="1298" w:right="1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6" w:lineRule="exact" w:before="8"/>
              <w:ind w:right="3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219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7"/>
        </w:rPr>
      </w:pPr>
    </w:p>
    <w:p>
      <w:pPr>
        <w:spacing w:before="0" w:after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16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PORTE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82.4pt;height:117.75pt;mso-position-horizontal-relative:char;mso-position-vertical-relative:line" coordorigin="0,0" coordsize="7648,2355">
            <v:shape style="position:absolute;left:1235;top:634;width:5493;height:1460" coordorigin="1235,635" coordsize="5493,1460" path="m1980,635l1235,635,1235,2095,1980,2095,1980,635xm4354,1446l3609,1446,3609,2095,4354,2095,4354,1446xm6728,1666l5983,1666,5983,2095,6728,2095,6728,1666xe" filled="true" fillcolor="#39461d" stroked="false">
              <v:path arrowok="t"/>
              <v:fill type="solid"/>
            </v:shape>
            <v:shape style="position:absolute;left:1;top:1;width:7645;height:2352" coordorigin="2,2" coordsize="7645,2352" path="m420,2095l7542,2095m2,2353l7646,2353,7646,2,2,2,2,2353xe" filled="false" stroked="true" strokeweight=".168227pt" strokecolor="#c0c0c0">
              <v:path arrowok="t"/>
              <v:stroke dashstyle="solid"/>
            </v:shape>
            <v:shape style="position:absolute;left:2958;top:97;width:1886;height:18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w w:val="105"/>
                        <w:sz w:val="16"/>
                      </w:rPr>
                      <w:t>CIRURGIA</w:t>
                    </w:r>
                    <w:r>
                      <w:rPr>
                        <w:rFonts w:ascii="Arial"/>
                        <w:b/>
                        <w:color w:val="7E7E7E"/>
                        <w:spacing w:val="-6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105"/>
                        <w:sz w:val="16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1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105"/>
                        <w:sz w:val="16"/>
                      </w:rPr>
                      <w:t>PORTE</w:t>
                    </w:r>
                  </w:p>
                </w:txbxContent>
              </v:textbox>
              <w10:wrap type="none"/>
            </v:shape>
            <v:shape style="position:absolute;left:76;top:408;width:235;height:1762" type="#_x0000_t202" filled="false" stroked="false">
              <v:textbox inset="0,0,0,0">
                <w:txbxContent>
                  <w:p>
                    <w:pPr>
                      <w:spacing w:line="142" w:lineRule="exact" w:before="0"/>
                      <w:ind w:left="0" w:right="18" w:firstLine="0"/>
                      <w:jc w:val="righ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4"/>
                      </w:rPr>
                      <w:t>140</w:t>
                    </w:r>
                  </w:p>
                  <w:p>
                    <w:pPr>
                      <w:spacing w:before="61"/>
                      <w:ind w:left="0" w:right="18" w:firstLine="0"/>
                      <w:jc w:val="righ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4"/>
                      </w:rPr>
                      <w:t>120</w:t>
                    </w:r>
                  </w:p>
                  <w:p>
                    <w:pPr>
                      <w:spacing w:before="61"/>
                      <w:ind w:left="0" w:right="18" w:firstLine="0"/>
                      <w:jc w:val="righ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4"/>
                      </w:rPr>
                      <w:t>100</w:t>
                    </w:r>
                  </w:p>
                  <w:p>
                    <w:pPr>
                      <w:spacing w:before="60"/>
                      <w:ind w:left="0" w:right="19" w:firstLine="0"/>
                      <w:jc w:val="righ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4"/>
                      </w:rPr>
                      <w:t>80</w:t>
                    </w:r>
                  </w:p>
                  <w:p>
                    <w:pPr>
                      <w:spacing w:before="61"/>
                      <w:ind w:left="0" w:right="19" w:firstLine="0"/>
                      <w:jc w:val="righ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4"/>
                      </w:rPr>
                      <w:t>60</w:t>
                    </w:r>
                  </w:p>
                  <w:p>
                    <w:pPr>
                      <w:spacing w:before="61"/>
                      <w:ind w:left="0" w:right="19" w:firstLine="0"/>
                      <w:jc w:val="righ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4"/>
                      </w:rPr>
                      <w:t>40</w:t>
                    </w:r>
                  </w:p>
                  <w:p>
                    <w:pPr>
                      <w:spacing w:before="61"/>
                      <w:ind w:left="0" w:right="19" w:firstLine="0"/>
                      <w:jc w:val="righ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4"/>
                      </w:rPr>
                      <w:t>20</w:t>
                    </w:r>
                  </w:p>
                  <w:p>
                    <w:pPr>
                      <w:spacing w:line="168" w:lineRule="exact" w:before="60"/>
                      <w:ind w:left="0" w:right="19" w:firstLine="0"/>
                      <w:jc w:val="righ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99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488;top:415;width:258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126</w:t>
                    </w:r>
                  </w:p>
                </w:txbxContent>
              </v:textbox>
              <w10:wrap type="none"/>
            </v:shape>
            <v:shape style="position:absolute;left:3903;top:1226;width:179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56</w:t>
                    </w:r>
                  </w:p>
                </w:txbxContent>
              </v:textbox>
              <w10:wrap type="none"/>
            </v:shape>
            <v:shape style="position:absolute;left:6277;top:1446;width:179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37</w:t>
                    </w:r>
                  </w:p>
                </w:txbxContent>
              </v:textbox>
              <w10:wrap type="none"/>
            </v:shape>
            <v:shape style="position:absolute;left:1323;top:2212;width:5311;height:140" type="#_x0000_t202" filled="false" stroked="false">
              <v:textbox inset="0,0,0,0">
                <w:txbxContent>
                  <w:p>
                    <w:pPr>
                      <w:tabs>
                        <w:tab w:pos="2459" w:val="left" w:leader="none"/>
                        <w:tab w:pos="4805" w:val="left" w:leader="none"/>
                      </w:tabs>
                      <w:spacing w:line="139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sz w:val="14"/>
                      </w:rPr>
                      <w:t>Pequenas</w:t>
                      <w:tab/>
                      <w:t>Médias</w:t>
                      <w:tab/>
                      <w:t>Grandes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Heading3"/>
        <w:numPr>
          <w:ilvl w:val="1"/>
          <w:numId w:val="1"/>
        </w:numPr>
        <w:tabs>
          <w:tab w:pos="610" w:val="left" w:leader="none"/>
        </w:tabs>
        <w:spacing w:line="240" w:lineRule="auto" w:before="0" w:after="0"/>
        <w:ind w:left="609" w:right="0" w:hanging="428"/>
        <w:jc w:val="left"/>
      </w:pPr>
      <w:r>
        <w:rPr>
          <w:w w:val="80"/>
        </w:rPr>
        <w:t>CIRURGIAS</w:t>
      </w:r>
      <w:r>
        <w:rPr>
          <w:spacing w:val="18"/>
          <w:w w:val="80"/>
        </w:rPr>
        <w:t> </w:t>
      </w:r>
      <w:r>
        <w:rPr>
          <w:w w:val="80"/>
        </w:rPr>
        <w:t>POR</w:t>
      </w:r>
      <w:r>
        <w:rPr>
          <w:spacing w:val="17"/>
          <w:w w:val="80"/>
        </w:rPr>
        <w:t> </w:t>
      </w:r>
      <w:r>
        <w:rPr>
          <w:w w:val="80"/>
        </w:rPr>
        <w:t>GRAU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CONTAMINAÇÃO:</w:t>
      </w:r>
    </w:p>
    <w:p>
      <w:pPr>
        <w:pStyle w:val="BodyText"/>
        <w:spacing w:before="7"/>
        <w:rPr>
          <w:rFonts w:ascii="Arial"/>
          <w:b/>
          <w:sz w:val="25"/>
        </w:rPr>
      </w:pPr>
    </w:p>
    <w:p>
      <w:pPr>
        <w:spacing w:before="1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25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GRAU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CONTAMINAÇÃO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3"/>
        <w:gridCol w:w="919"/>
      </w:tblGrid>
      <w:tr>
        <w:trPr>
          <w:trHeight w:val="264" w:hRule="atLeast"/>
        </w:trPr>
        <w:tc>
          <w:tcPr>
            <w:tcW w:w="4102" w:type="dxa"/>
            <w:gridSpan w:val="2"/>
            <w:shd w:val="clear" w:color="auto" w:fill="92D050"/>
          </w:tcPr>
          <w:p>
            <w:pPr>
              <w:pStyle w:val="TableParagraph"/>
              <w:spacing w:line="244" w:lineRule="exact"/>
              <w:ind w:left="591"/>
              <w:rPr>
                <w:b/>
                <w:sz w:val="21"/>
              </w:rPr>
            </w:pPr>
            <w:r>
              <w:rPr>
                <w:b/>
                <w:sz w:val="21"/>
              </w:rPr>
              <w:t>Grau</w:t>
            </w:r>
            <w:r>
              <w:rPr>
                <w:b/>
                <w:spacing w:val="29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Contaminação</w:t>
            </w:r>
            <w:r>
              <w:rPr>
                <w:b/>
                <w:spacing w:val="30"/>
                <w:sz w:val="21"/>
              </w:rPr>
              <w:t> </w:t>
            </w:r>
            <w:r>
              <w:rPr>
                <w:b/>
                <w:sz w:val="21"/>
              </w:rPr>
              <w:t>Cirúrgica</w:t>
            </w:r>
          </w:p>
        </w:tc>
      </w:tr>
      <w:tr>
        <w:trPr>
          <w:trHeight w:val="264" w:hRule="atLeast"/>
        </w:trPr>
        <w:tc>
          <w:tcPr>
            <w:tcW w:w="3183" w:type="dxa"/>
          </w:tcPr>
          <w:p>
            <w:pPr>
              <w:pStyle w:val="TableParagraph"/>
              <w:spacing w:line="232" w:lineRule="exact" w:before="12"/>
              <w:ind w:left="32"/>
              <w:rPr>
                <w:sz w:val="21"/>
              </w:rPr>
            </w:pPr>
            <w:r>
              <w:rPr>
                <w:sz w:val="21"/>
              </w:rPr>
              <w:t>Limpa</w:t>
            </w:r>
          </w:p>
        </w:tc>
        <w:tc>
          <w:tcPr>
            <w:tcW w:w="919" w:type="dxa"/>
          </w:tcPr>
          <w:p>
            <w:pPr>
              <w:pStyle w:val="TableParagraph"/>
              <w:spacing w:line="232" w:lineRule="exact" w:before="12"/>
              <w:ind w:right="283"/>
              <w:jc w:val="right"/>
              <w:rPr>
                <w:sz w:val="21"/>
              </w:rPr>
            </w:pPr>
            <w:r>
              <w:rPr>
                <w:sz w:val="21"/>
              </w:rPr>
              <w:t>134</w:t>
            </w:r>
          </w:p>
        </w:tc>
      </w:tr>
      <w:tr>
        <w:trPr>
          <w:trHeight w:val="264" w:hRule="atLeast"/>
        </w:trPr>
        <w:tc>
          <w:tcPr>
            <w:tcW w:w="3183" w:type="dxa"/>
          </w:tcPr>
          <w:p>
            <w:pPr>
              <w:pStyle w:val="TableParagraph"/>
              <w:spacing w:line="232" w:lineRule="exact" w:before="12"/>
              <w:ind w:left="32"/>
              <w:rPr>
                <w:sz w:val="21"/>
              </w:rPr>
            </w:pPr>
            <w:r>
              <w:rPr>
                <w:sz w:val="21"/>
              </w:rPr>
              <w:t>Contaminada</w:t>
            </w:r>
          </w:p>
        </w:tc>
        <w:tc>
          <w:tcPr>
            <w:tcW w:w="919" w:type="dxa"/>
          </w:tcPr>
          <w:p>
            <w:pPr>
              <w:pStyle w:val="TableParagraph"/>
              <w:spacing w:line="232" w:lineRule="exact" w:before="12"/>
              <w:ind w:right="336"/>
              <w:jc w:val="right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</w:tr>
      <w:tr>
        <w:trPr>
          <w:trHeight w:val="264" w:hRule="atLeast"/>
        </w:trPr>
        <w:tc>
          <w:tcPr>
            <w:tcW w:w="3183" w:type="dxa"/>
          </w:tcPr>
          <w:p>
            <w:pPr>
              <w:pStyle w:val="TableParagraph"/>
              <w:spacing w:line="232" w:lineRule="exact" w:before="12"/>
              <w:ind w:left="32"/>
              <w:rPr>
                <w:sz w:val="21"/>
              </w:rPr>
            </w:pPr>
            <w:r>
              <w:rPr>
                <w:sz w:val="21"/>
              </w:rPr>
              <w:t>Potencialmente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Contaminada</w:t>
            </w:r>
          </w:p>
        </w:tc>
        <w:tc>
          <w:tcPr>
            <w:tcW w:w="919" w:type="dxa"/>
          </w:tcPr>
          <w:p>
            <w:pPr>
              <w:pStyle w:val="TableParagraph"/>
              <w:spacing w:line="232" w:lineRule="exact" w:before="12"/>
              <w:ind w:right="336"/>
              <w:jc w:val="right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</w:tr>
      <w:tr>
        <w:trPr>
          <w:trHeight w:val="264" w:hRule="atLeast"/>
        </w:trPr>
        <w:tc>
          <w:tcPr>
            <w:tcW w:w="3183" w:type="dxa"/>
          </w:tcPr>
          <w:p>
            <w:pPr>
              <w:pStyle w:val="TableParagraph"/>
              <w:spacing w:line="232" w:lineRule="exact" w:before="12"/>
              <w:ind w:left="32"/>
              <w:rPr>
                <w:sz w:val="21"/>
              </w:rPr>
            </w:pPr>
            <w:r>
              <w:rPr>
                <w:sz w:val="21"/>
              </w:rPr>
              <w:t>Infectada</w:t>
            </w:r>
          </w:p>
        </w:tc>
        <w:tc>
          <w:tcPr>
            <w:tcW w:w="919" w:type="dxa"/>
          </w:tcPr>
          <w:p>
            <w:pPr>
              <w:pStyle w:val="TableParagraph"/>
              <w:spacing w:line="232" w:lineRule="exact" w:before="12"/>
              <w:ind w:right="388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8</w:t>
            </w:r>
          </w:p>
        </w:tc>
      </w:tr>
      <w:tr>
        <w:trPr>
          <w:trHeight w:val="264" w:hRule="atLeast"/>
        </w:trPr>
        <w:tc>
          <w:tcPr>
            <w:tcW w:w="3183" w:type="dxa"/>
            <w:shd w:val="clear" w:color="auto" w:fill="92D050"/>
          </w:tcPr>
          <w:p>
            <w:pPr>
              <w:pStyle w:val="TableParagraph"/>
              <w:spacing w:line="232" w:lineRule="exact" w:before="12"/>
              <w:ind w:left="1354" w:right="132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  <w:tc>
          <w:tcPr>
            <w:tcW w:w="919" w:type="dxa"/>
            <w:shd w:val="clear" w:color="auto" w:fill="92D050"/>
          </w:tcPr>
          <w:p>
            <w:pPr>
              <w:pStyle w:val="TableParagraph"/>
              <w:spacing w:line="232" w:lineRule="exact" w:before="12"/>
              <w:ind w:right="28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219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7"/>
        <w:rPr>
          <w:sz w:val="19"/>
        </w:rPr>
      </w:pPr>
    </w:p>
    <w:p>
      <w:pPr>
        <w:spacing w:before="1" w:after="2"/>
        <w:ind w:left="182" w:right="0" w:firstLine="0"/>
        <w:jc w:val="left"/>
        <w:rPr>
          <w:sz w:val="20"/>
        </w:rPr>
      </w:pPr>
      <w:r>
        <w:rPr/>
        <w:pict>
          <v:rect style="position:absolute;margin-left:135.641647pt;margin-top:60.536034pt;width:29.131146pt;height:83.904633pt;mso-position-horizontal-relative:page;mso-position-vertical-relative:paragraph;z-index:-19461632" filled="true" fillcolor="#39461d" stroked="false">
            <v:fill type="solid"/>
            <w10:wrap type="none"/>
          </v:rect>
        </w:pict>
      </w: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17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GRAU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CONTAMINAÇÃO</w:t>
      </w:r>
    </w:p>
    <w:tbl>
      <w:tblPr>
        <w:tblW w:w="0" w:type="auto"/>
        <w:jc w:val="left"/>
        <w:tblInd w:w="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"/>
        <w:gridCol w:w="1737"/>
        <w:gridCol w:w="3931"/>
        <w:gridCol w:w="1779"/>
      </w:tblGrid>
      <w:tr>
        <w:trPr>
          <w:trHeight w:val="447" w:hRule="atLeast"/>
        </w:trPr>
        <w:tc>
          <w:tcPr>
            <w:tcW w:w="374" w:type="dxa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7" w:type="dxa"/>
            <w:tcBorders>
              <w:top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1" w:type="dxa"/>
            <w:tcBorders>
              <w:top w:val="single" w:sz="2" w:space="0" w:color="C0C0C0"/>
            </w:tcBorders>
          </w:tcPr>
          <w:p>
            <w:pPr>
              <w:pStyle w:val="TableParagraph"/>
              <w:spacing w:before="118"/>
              <w:ind w:right="930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7E7E7E"/>
                <w:sz w:val="17"/>
              </w:rPr>
              <w:t>GRAU</w:t>
            </w:r>
            <w:r>
              <w:rPr>
                <w:rFonts w:ascii="Arial" w:hAnsi="Arial"/>
                <w:b/>
                <w:color w:val="7E7E7E"/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color w:val="7E7E7E"/>
                <w:sz w:val="17"/>
              </w:rPr>
              <w:t>DE</w:t>
            </w:r>
            <w:r>
              <w:rPr>
                <w:rFonts w:ascii="Arial" w:hAnsi="Arial"/>
                <w:b/>
                <w:color w:val="7E7E7E"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color w:val="7E7E7E"/>
                <w:sz w:val="17"/>
              </w:rPr>
              <w:t>CONTAMINAÇÃO</w:t>
            </w:r>
          </w:p>
        </w:tc>
        <w:tc>
          <w:tcPr>
            <w:tcW w:w="1779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374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161" w:lineRule="exact" w:before="107"/>
              <w:ind w:left="21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160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374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70"/>
              <w:ind w:left="21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140</w:t>
            </w:r>
          </w:p>
        </w:tc>
        <w:tc>
          <w:tcPr>
            <w:tcW w:w="1737" w:type="dxa"/>
          </w:tcPr>
          <w:p>
            <w:pPr>
              <w:pStyle w:val="TableParagraph"/>
              <w:spacing w:line="173" w:lineRule="exact"/>
              <w:ind w:left="711" w:right="591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134</w:t>
            </w:r>
          </w:p>
        </w:tc>
        <w:tc>
          <w:tcPr>
            <w:tcW w:w="39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374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27"/>
              <w:ind w:left="21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120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374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27"/>
              <w:ind w:left="21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100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374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28"/>
              <w:ind w:left="94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80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374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28"/>
              <w:ind w:left="94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60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1" w:type="dxa"/>
          </w:tcPr>
          <w:p>
            <w:pPr>
              <w:pStyle w:val="TableParagraph"/>
              <w:spacing w:line="162" w:lineRule="exact" w:before="61"/>
              <w:ind w:right="944"/>
              <w:jc w:val="right"/>
              <w:rPr>
                <w:sz w:val="16"/>
              </w:rPr>
            </w:pPr>
            <w:r>
              <w:rPr>
                <w:color w:val="333333"/>
                <w:sz w:val="16"/>
              </w:rPr>
              <w:t>44</w:t>
            </w:r>
          </w:p>
        </w:tc>
        <w:tc>
          <w:tcPr>
            <w:tcW w:w="1779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374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35"/>
              <w:ind w:left="94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40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1" w:type="dxa"/>
          </w:tcPr>
          <w:p>
            <w:pPr>
              <w:pStyle w:val="TableParagraph"/>
              <w:spacing w:line="152" w:lineRule="exact"/>
              <w:ind w:left="966"/>
              <w:rPr>
                <w:sz w:val="16"/>
              </w:rPr>
            </w:pPr>
            <w:r>
              <w:rPr>
                <w:color w:val="333333"/>
                <w:sz w:val="16"/>
              </w:rPr>
              <w:t>33</w:t>
            </w:r>
          </w:p>
        </w:tc>
        <w:tc>
          <w:tcPr>
            <w:tcW w:w="1779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374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32"/>
              <w:ind w:left="94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20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before="15"/>
              <w:ind w:right="121"/>
              <w:jc w:val="center"/>
              <w:rPr>
                <w:sz w:val="16"/>
              </w:rPr>
            </w:pPr>
            <w:r>
              <w:rPr>
                <w:color w:val="333333"/>
                <w:w w:val="99"/>
                <w:sz w:val="16"/>
              </w:rPr>
              <w:t>8</w:t>
            </w:r>
          </w:p>
        </w:tc>
      </w:tr>
      <w:tr>
        <w:trPr>
          <w:trHeight w:val="113" w:hRule="atLeast"/>
        </w:trPr>
        <w:tc>
          <w:tcPr>
            <w:tcW w:w="374" w:type="dxa"/>
            <w:vMerge w:val="restart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24"/>
              <w:ind w:left="34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w w:val="102"/>
                <w:sz w:val="14"/>
              </w:rPr>
              <w:t>0</w:t>
            </w:r>
          </w:p>
        </w:tc>
        <w:tc>
          <w:tcPr>
            <w:tcW w:w="1737" w:type="dxa"/>
            <w:tcBorders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31" w:type="dxa"/>
            <w:tcBorders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79" w:type="dxa"/>
            <w:tcBorders>
              <w:bottom w:val="single" w:sz="2" w:space="0" w:color="39461D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547" w:hRule="atLeast"/>
        </w:trPr>
        <w:tc>
          <w:tcPr>
            <w:tcW w:w="374" w:type="dxa"/>
            <w:vMerge/>
            <w:tcBorders>
              <w:top w:val="nil"/>
              <w:left w:val="single" w:sz="2" w:space="0" w:color="C0C0C0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96"/>
              <w:ind w:left="712" w:right="591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Limpa</w:t>
            </w:r>
          </w:p>
        </w:tc>
        <w:tc>
          <w:tcPr>
            <w:tcW w:w="3931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tabs>
                <w:tab w:pos="2395" w:val="left" w:leader="none"/>
              </w:tabs>
              <w:spacing w:line="237" w:lineRule="auto" w:before="98"/>
              <w:ind w:left="2473" w:right="518" w:hanging="1856"/>
              <w:rPr>
                <w:sz w:val="16"/>
              </w:rPr>
            </w:pPr>
            <w:r>
              <w:rPr>
                <w:color w:val="333333"/>
                <w:sz w:val="16"/>
              </w:rPr>
              <w:t>Contaminada</w:t>
              <w:tab/>
            </w:r>
            <w:r>
              <w:rPr>
                <w:color w:val="333333"/>
                <w:spacing w:val="-1"/>
                <w:sz w:val="16"/>
              </w:rPr>
              <w:t>Potencialmente</w:t>
            </w:r>
            <w:r>
              <w:rPr>
                <w:color w:val="333333"/>
                <w:spacing w:val="-34"/>
                <w:sz w:val="16"/>
              </w:rPr>
              <w:t> </w:t>
            </w:r>
            <w:r>
              <w:rPr>
                <w:color w:val="333333"/>
                <w:sz w:val="16"/>
              </w:rPr>
              <w:t>Contaminada</w:t>
            </w:r>
          </w:p>
        </w:tc>
        <w:tc>
          <w:tcPr>
            <w:tcW w:w="1779" w:type="dxa"/>
            <w:tcBorders>
              <w:top w:val="single" w:sz="2" w:space="0" w:color="39461D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before="96"/>
              <w:ind w:left="502" w:right="622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Infectada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/>
        <w:pict>
          <v:rect style="position:absolute;margin-left:228.378662pt;margin-top:-48.248779pt;width:29.131144pt;height:20.653448pt;mso-position-horizontal-relative:page;mso-position-vertical-relative:paragraph;z-index:-19461120" filled="true" fillcolor="#39461d" stroked="false">
            <v:fill type="solid"/>
            <w10:wrap type="none"/>
          </v:rect>
        </w:pict>
      </w:r>
      <w:r>
        <w:rPr/>
        <w:pict>
          <v:rect style="position:absolute;margin-left:321.115692pt;margin-top:-55.133263pt;width:29.131144pt;height:27.537931pt;mso-position-horizontal-relative:page;mso-position-vertical-relative:paragraph;z-index:-19460608" filled="true" fillcolor="#39461d" stroked="false">
            <v:fill type="solid"/>
            <w10:wrap type="none"/>
          </v:rect>
        </w:pict>
      </w:r>
      <w:r>
        <w:rPr>
          <w:w w:val="80"/>
          <w:sz w:val="20"/>
        </w:rPr>
        <w:t>Fonte: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3"/>
        <w:numPr>
          <w:ilvl w:val="1"/>
          <w:numId w:val="1"/>
        </w:numPr>
        <w:tabs>
          <w:tab w:pos="610" w:val="left" w:leader="none"/>
        </w:tabs>
        <w:spacing w:line="240" w:lineRule="auto" w:before="100" w:after="0"/>
        <w:ind w:left="609" w:right="0" w:hanging="428"/>
        <w:jc w:val="left"/>
      </w:pPr>
      <w:r>
        <w:rPr>
          <w:w w:val="80"/>
        </w:rPr>
        <w:t>PROCEDIMENTOS</w:t>
      </w:r>
      <w:r>
        <w:rPr>
          <w:spacing w:val="27"/>
          <w:w w:val="80"/>
        </w:rPr>
        <w:t> </w:t>
      </w:r>
      <w:r>
        <w:rPr>
          <w:w w:val="80"/>
        </w:rPr>
        <w:t>CIRÚRGICOS</w:t>
      </w:r>
      <w:r>
        <w:rPr>
          <w:spacing w:val="28"/>
          <w:w w:val="80"/>
        </w:rPr>
        <w:t> </w:t>
      </w:r>
      <w:r>
        <w:rPr>
          <w:w w:val="80"/>
        </w:rPr>
        <w:t>POR</w:t>
      </w:r>
      <w:r>
        <w:rPr>
          <w:spacing w:val="24"/>
          <w:w w:val="80"/>
        </w:rPr>
        <w:t> </w:t>
      </w:r>
      <w:r>
        <w:rPr>
          <w:w w:val="80"/>
        </w:rPr>
        <w:t>ESPECIALIDADE:</w:t>
      </w:r>
    </w:p>
    <w:p>
      <w:pPr>
        <w:pStyle w:val="BodyText"/>
        <w:spacing w:before="7"/>
        <w:rPr>
          <w:rFonts w:ascii="Arial"/>
          <w:b/>
          <w:sz w:val="25"/>
        </w:rPr>
      </w:pPr>
    </w:p>
    <w:p>
      <w:pPr>
        <w:spacing w:before="0" w:after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26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ESPECIALIDADE</w:t>
      </w:r>
    </w:p>
    <w:tbl>
      <w:tblPr>
        <w:tblW w:w="0" w:type="auto"/>
        <w:jc w:val="left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2"/>
        <w:gridCol w:w="1033"/>
      </w:tblGrid>
      <w:tr>
        <w:trPr>
          <w:trHeight w:val="295" w:hRule="atLeast"/>
        </w:trPr>
        <w:tc>
          <w:tcPr>
            <w:tcW w:w="4615" w:type="dxa"/>
            <w:gridSpan w:val="2"/>
            <w:tcBorders>
              <w:lef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266" w:lineRule="exact" w:before="9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Procedimentos</w:t>
            </w:r>
            <w:r>
              <w:rPr>
                <w:b/>
                <w:spacing w:val="18"/>
                <w:sz w:val="24"/>
              </w:rPr>
              <w:t> </w:t>
            </w:r>
            <w:r>
              <w:rPr>
                <w:b/>
                <w:sz w:val="24"/>
              </w:rPr>
              <w:t>Cirúrgicos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32"/>
                <w:sz w:val="24"/>
              </w:rPr>
              <w:t> </w:t>
            </w:r>
            <w:r>
              <w:rPr>
                <w:b/>
                <w:sz w:val="24"/>
              </w:rPr>
              <w:t>Especialidade</w:t>
            </w:r>
          </w:p>
        </w:tc>
      </w:tr>
      <w:tr>
        <w:trPr>
          <w:trHeight w:val="295" w:hRule="atLeast"/>
        </w:trPr>
        <w:tc>
          <w:tcPr>
            <w:tcW w:w="358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exact" w:before="9"/>
              <w:ind w:left="37"/>
              <w:rPr>
                <w:sz w:val="24"/>
              </w:rPr>
            </w:pPr>
            <w:r>
              <w:rPr>
                <w:sz w:val="24"/>
              </w:rPr>
              <w:t>Buco-maxilo</w:t>
            </w:r>
          </w:p>
        </w:tc>
        <w:tc>
          <w:tcPr>
            <w:tcW w:w="1033" w:type="dxa"/>
          </w:tcPr>
          <w:p>
            <w:pPr>
              <w:pStyle w:val="TableParagraph"/>
              <w:spacing w:line="266" w:lineRule="exact" w:before="9"/>
              <w:ind w:left="19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5</w:t>
            </w:r>
          </w:p>
        </w:tc>
      </w:tr>
      <w:tr>
        <w:trPr>
          <w:trHeight w:val="297" w:hRule="atLeast"/>
        </w:trPr>
        <w:tc>
          <w:tcPr>
            <w:tcW w:w="35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 w:before="9"/>
              <w:ind w:left="37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Geral</w:t>
            </w: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 w:before="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9" w:lineRule="exact" w:before="12"/>
              <w:ind w:left="37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Torácica</w:t>
            </w:r>
          </w:p>
        </w:tc>
        <w:tc>
          <w:tcPr>
            <w:tcW w:w="10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9" w:lineRule="exact" w:before="12"/>
              <w:ind w:left="19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9" w:lineRule="exact" w:before="11"/>
              <w:ind w:left="37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Vascular</w:t>
            </w:r>
          </w:p>
        </w:tc>
        <w:tc>
          <w:tcPr>
            <w:tcW w:w="10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9" w:lineRule="exact" w:before="11"/>
              <w:ind w:left="19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 w:before="12"/>
              <w:ind w:left="37"/>
              <w:rPr>
                <w:sz w:val="24"/>
              </w:rPr>
            </w:pPr>
            <w:r>
              <w:rPr>
                <w:sz w:val="24"/>
              </w:rPr>
              <w:t>Neurocirurgia</w:t>
            </w:r>
          </w:p>
        </w:tc>
        <w:tc>
          <w:tcPr>
            <w:tcW w:w="10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 w:before="12"/>
              <w:ind w:left="19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9" w:lineRule="exact" w:before="12"/>
              <w:ind w:left="37"/>
              <w:rPr>
                <w:sz w:val="24"/>
              </w:rPr>
            </w:pPr>
            <w:r>
              <w:rPr>
                <w:sz w:val="24"/>
              </w:rPr>
              <w:t>Ortopedia</w:t>
            </w:r>
          </w:p>
        </w:tc>
        <w:tc>
          <w:tcPr>
            <w:tcW w:w="10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9" w:lineRule="exact" w:before="12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9" w:lineRule="exact" w:before="11"/>
              <w:ind w:left="37"/>
              <w:rPr>
                <w:sz w:val="24"/>
              </w:rPr>
            </w:pPr>
            <w:r>
              <w:rPr>
                <w:sz w:val="24"/>
              </w:rPr>
              <w:t>Pediatria</w:t>
            </w:r>
          </w:p>
        </w:tc>
        <w:tc>
          <w:tcPr>
            <w:tcW w:w="10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9" w:lineRule="exact" w:before="11"/>
              <w:ind w:left="19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268" w:lineRule="exact" w:before="12"/>
              <w:ind w:left="1298" w:right="1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268" w:lineRule="exact" w:before="12"/>
              <w:ind w:right="3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244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6"/>
        <w:rPr>
          <w:sz w:val="19"/>
        </w:rPr>
      </w:pPr>
    </w:p>
    <w:p>
      <w:pPr>
        <w:spacing w:before="0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18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ESPECIALIDADE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08.15pt;height:128.75pt;mso-position-horizontal-relative:char;mso-position-vertical-relative:line" coordorigin="0,0" coordsize="8163,2575">
            <v:shape style="position:absolute;left:821;top:851;width:5770;height:1447" coordorigin="822,852" coordsize="5770,1447" path="m1164,2253l822,2253,822,2298,1164,2298,1164,2253xm2248,1745l1908,1745,1908,2298,2248,2298,2248,1745xm4420,2228l4080,2228,4080,2298,4420,2298,4420,2228xm5506,2237l5165,2237,5165,2298,5506,2298,5506,2237xm6591,852l6251,852,6251,2298,6591,2298,6591,852xe" filled="true" fillcolor="#39461d" stroked="false">
              <v:path arrowok="t"/>
              <v:fill type="solid"/>
            </v:shape>
            <v:shape style="position:absolute;left:1;top:1;width:8160;height:2572" coordorigin="2,2" coordsize="8160,2572" path="m450,2298l8049,2298m2,2573l8161,2573,8161,2,2,2,2,2573xe" filled="false" stroked="true" strokeweight=".179763pt" strokecolor="#c0c0c0">
              <v:path arrowok="t"/>
              <v:stroke dashstyle="solid"/>
            </v:shape>
            <v:shape style="position:absolute;left:2775;top:105;width:281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PROCEDIMENTOS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CIRÚRGICOS</w:t>
                    </w:r>
                  </w:p>
                </w:txbxContent>
              </v:textbox>
              <w10:wrap type="none"/>
            </v:shape>
            <v:shape style="position:absolute;left:46;top:435;width:272;height:166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6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6295;top:616;width:274;height:166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6"/>
                      </w:rPr>
                      <w:t>162</w:t>
                    </w:r>
                  </w:p>
                </w:txbxContent>
              </v:textbox>
              <w10:wrap type="none"/>
            </v:shape>
            <v:shape style="position:absolute;left:46;top:882;width:272;height:613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6"/>
                      </w:rPr>
                      <w:t>150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6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1994;top:1510;width:190;height:166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6"/>
                      </w:rPr>
                      <w:t>62</w:t>
                    </w:r>
                  </w:p>
                </w:txbxContent>
              </v:textbox>
              <w10:wrap type="none"/>
            </v:shape>
            <v:shape style="position:absolute;left:129;top:1775;width:186;height:166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6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950;top:2019;width:105;height:166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3"/>
                        <w:sz w:val="16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122;top:2064;width:104;height:166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3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208;top:1992;width:104;height:166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3"/>
                        <w:sz w:val="16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5294;top:2001;width:104;height:166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3"/>
                        <w:sz w:val="16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7465;top:2064;width:104;height:166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3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13;top:2223;width:104;height:166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3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54;top:2412;width:5080;height:136" type="#_x0000_t202" filled="false" stroked="false">
              <v:textbox inset="0,0,0,0">
                <w:txbxContent>
                  <w:p>
                    <w:pPr>
                      <w:tabs>
                        <w:tab w:pos="1048" w:val="left" w:leader="none"/>
                        <w:tab w:pos="2052" w:val="left" w:leader="none"/>
                        <w:tab w:pos="4304" w:val="left" w:leader="none"/>
                      </w:tabs>
                      <w:spacing w:line="135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3"/>
                      </w:rPr>
                    </w:pPr>
                    <w:r>
                      <w:rPr>
                        <w:rFonts w:ascii="Calibri" w:hAnsi="Calibri"/>
                        <w:color w:val="333333"/>
                        <w:w w:val="105"/>
                        <w:sz w:val="13"/>
                      </w:rPr>
                      <w:t>Buco-maxilo</w:t>
                      <w:tab/>
                      <w:t>Cirurgia</w:t>
                    </w:r>
                    <w:r>
                      <w:rPr>
                        <w:rFonts w:ascii="Calibri" w:hAnsi="Calibri"/>
                        <w:color w:val="333333"/>
                        <w:spacing w:val="-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w w:val="105"/>
                        <w:sz w:val="13"/>
                      </w:rPr>
                      <w:t>Geral</w:t>
                      <w:tab/>
                      <w:t>Cirurgia</w:t>
                    </w:r>
                    <w:r>
                      <w:rPr>
                        <w:rFonts w:ascii="Calibri" w:hAnsi="Calibri"/>
                        <w:color w:val="333333"/>
                        <w:spacing w:val="-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w w:val="105"/>
                        <w:sz w:val="13"/>
                      </w:rPr>
                      <w:t>Torácica   </w:t>
                    </w:r>
                    <w:r>
                      <w:rPr>
                        <w:rFonts w:ascii="Calibri" w:hAnsi="Calibri"/>
                        <w:color w:val="333333"/>
                        <w:spacing w:val="17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w w:val="105"/>
                        <w:sz w:val="13"/>
                      </w:rPr>
                      <w:t>Cirurgia</w:t>
                    </w:r>
                    <w:r>
                      <w:rPr>
                        <w:rFonts w:ascii="Calibri" w:hAnsi="Calibri"/>
                        <w:color w:val="333333"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w w:val="105"/>
                        <w:sz w:val="13"/>
                      </w:rPr>
                      <w:t>Vascular</w:t>
                      <w:tab/>
                      <w:t>Neurocirurgia</w:t>
                    </w:r>
                  </w:p>
                </w:txbxContent>
              </v:textbox>
              <w10:wrap type="none"/>
            </v:shape>
            <v:shape style="position:absolute;left:6144;top:2412;width:578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3"/>
                      </w:rPr>
                      <w:t>Ortopedia</w:t>
                    </w:r>
                  </w:p>
                </w:txbxContent>
              </v:textbox>
              <w10:wrap type="none"/>
            </v:shape>
            <v:shape style="position:absolute;left:7263;top:2412;width:511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3"/>
                      </w:rPr>
                      <w:t>Pediatria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1"/>
          <w:numId w:val="1"/>
        </w:numPr>
        <w:tabs>
          <w:tab w:pos="610" w:val="left" w:leader="none"/>
        </w:tabs>
        <w:spacing w:line="240" w:lineRule="auto" w:before="143" w:after="0"/>
        <w:ind w:left="609" w:right="0" w:hanging="428"/>
        <w:jc w:val="left"/>
      </w:pPr>
      <w:r>
        <w:rPr>
          <w:w w:val="80"/>
        </w:rPr>
        <w:t>PROCEDIMENTOS</w:t>
      </w:r>
      <w:r>
        <w:rPr>
          <w:spacing w:val="22"/>
          <w:w w:val="80"/>
        </w:rPr>
        <w:t> </w:t>
      </w:r>
      <w:r>
        <w:rPr>
          <w:w w:val="80"/>
        </w:rPr>
        <w:t>CIRÚRGICOS</w:t>
      </w:r>
      <w:r>
        <w:rPr>
          <w:spacing w:val="22"/>
          <w:w w:val="80"/>
        </w:rPr>
        <w:t> </w:t>
      </w:r>
      <w:r>
        <w:rPr>
          <w:w w:val="80"/>
        </w:rPr>
        <w:t>POR</w:t>
      </w:r>
      <w:r>
        <w:rPr>
          <w:spacing w:val="20"/>
          <w:w w:val="80"/>
        </w:rPr>
        <w:t> </w:t>
      </w:r>
      <w:r>
        <w:rPr>
          <w:w w:val="80"/>
        </w:rPr>
        <w:t>PORTE:</w:t>
      </w:r>
    </w:p>
    <w:p>
      <w:pPr>
        <w:pStyle w:val="BodyText"/>
        <w:spacing w:before="9"/>
        <w:rPr>
          <w:rFonts w:ascii="Arial"/>
          <w:b/>
          <w:sz w:val="25"/>
        </w:rPr>
      </w:pPr>
    </w:p>
    <w:p>
      <w:pPr>
        <w:spacing w:before="0" w:after="2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27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PORTE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2"/>
        <w:gridCol w:w="1033"/>
      </w:tblGrid>
      <w:tr>
        <w:trPr>
          <w:trHeight w:val="299" w:hRule="atLeast"/>
        </w:trPr>
        <w:tc>
          <w:tcPr>
            <w:tcW w:w="4615" w:type="dxa"/>
            <w:gridSpan w:val="2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8" w:lineRule="exact" w:before="11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Procedimentos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Cirúrgicos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b/>
                <w:sz w:val="24"/>
              </w:rPr>
              <w:t>Porte</w:t>
            </w:r>
          </w:p>
        </w:tc>
      </w:tr>
      <w:tr>
        <w:trPr>
          <w:trHeight w:val="299" w:hRule="atLeast"/>
        </w:trPr>
        <w:tc>
          <w:tcPr>
            <w:tcW w:w="35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right="1384"/>
              <w:jc w:val="right"/>
              <w:rPr>
                <w:sz w:val="24"/>
              </w:rPr>
            </w:pPr>
            <w:r>
              <w:rPr>
                <w:sz w:val="24"/>
              </w:rPr>
              <w:t>Pequena</w:t>
            </w:r>
          </w:p>
        </w:tc>
        <w:tc>
          <w:tcPr>
            <w:tcW w:w="10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>
        <w:trPr>
          <w:trHeight w:val="299" w:hRule="atLeast"/>
        </w:trPr>
        <w:tc>
          <w:tcPr>
            <w:tcW w:w="35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1246" w:right="1275"/>
              <w:jc w:val="center"/>
              <w:rPr>
                <w:sz w:val="24"/>
              </w:rPr>
            </w:pPr>
            <w:r>
              <w:rPr>
                <w:sz w:val="24"/>
              </w:rPr>
              <w:t>Média</w:t>
            </w:r>
          </w:p>
        </w:tc>
        <w:tc>
          <w:tcPr>
            <w:tcW w:w="10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297" w:hRule="atLeast"/>
        </w:trPr>
        <w:tc>
          <w:tcPr>
            <w:tcW w:w="358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11"/>
              <w:ind w:right="1411"/>
              <w:jc w:val="right"/>
              <w:rPr>
                <w:sz w:val="24"/>
              </w:rPr>
            </w:pPr>
            <w:r>
              <w:rPr>
                <w:sz w:val="24"/>
              </w:rPr>
              <w:t>Grande</w:t>
            </w:r>
          </w:p>
        </w:tc>
        <w:tc>
          <w:tcPr>
            <w:tcW w:w="10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11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294" w:hRule="atLeast"/>
        </w:trPr>
        <w:tc>
          <w:tcPr>
            <w:tcW w:w="35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6" w:lineRule="exact" w:before="8"/>
              <w:ind w:left="1298" w:right="1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6" w:lineRule="exact" w:before="8"/>
              <w:ind w:right="3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244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99" w:after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19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PORTE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85.75pt;height:127.4pt;mso-position-horizontal-relative:char;mso-position-vertical-relative:line" coordorigin="0,0" coordsize="7715,2548">
            <v:shape style="position:absolute;left:1243;top:776;width:5541;height:1485" coordorigin="1244,777" coordsize="5541,1485" path="m1994,777l1244,777,1244,2261,1994,2261,1994,777xm4390,1557l3638,1557,3638,2261,4390,2261,4390,1557xm6785,1766l6035,1766,6035,2261,6785,2261,6785,1766xe" filled="true" fillcolor="#39461d" stroked="false">
              <v:path arrowok="t"/>
              <v:fill type="solid"/>
            </v:shape>
            <v:shape style="position:absolute;left:1;top:1;width:7712;height:2533" coordorigin="2,2" coordsize="7712,2533" path="m423,2261l7608,2261m2,2534l7713,2534,7713,2,2,2,2,2534xe" filled="false" stroked="true" strokeweight=".16967pt" strokecolor="#c0c0c0">
              <v:path arrowok="t"/>
              <v:stroke dashstyle="solid"/>
            </v:shape>
            <v:shape style="position:absolute;left:2248;top:102;width:3467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PROCEDIMENTO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4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CIRÚRGICO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3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PORTE</w:t>
                    </w:r>
                  </w:p>
                </w:txbxContent>
              </v:textbox>
              <w10:wrap type="none"/>
            </v:shape>
            <v:shape style="position:absolute;left:40;top:430;width:258;height:1916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18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spacing w:val="-1"/>
                        <w:w w:val="105"/>
                        <w:sz w:val="15"/>
                      </w:rPr>
                      <w:t>160</w:t>
                    </w:r>
                  </w:p>
                  <w:p>
                    <w:pPr>
                      <w:spacing w:before="36"/>
                      <w:ind w:left="0" w:right="18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spacing w:val="-1"/>
                        <w:w w:val="105"/>
                        <w:sz w:val="15"/>
                      </w:rPr>
                      <w:t>140</w:t>
                    </w:r>
                  </w:p>
                  <w:p>
                    <w:pPr>
                      <w:spacing w:before="37"/>
                      <w:ind w:left="0" w:right="18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spacing w:val="-1"/>
                        <w:w w:val="105"/>
                        <w:sz w:val="15"/>
                      </w:rPr>
                      <w:t>120</w:t>
                    </w:r>
                  </w:p>
                  <w:p>
                    <w:pPr>
                      <w:spacing w:before="37"/>
                      <w:ind w:left="0" w:right="18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spacing w:val="-1"/>
                        <w:w w:val="105"/>
                        <w:sz w:val="15"/>
                      </w:rPr>
                      <w:t>100</w:t>
                    </w:r>
                  </w:p>
                  <w:p>
                    <w:pPr>
                      <w:spacing w:before="37"/>
                      <w:ind w:left="0" w:right="20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80</w:t>
                    </w:r>
                  </w:p>
                  <w:p>
                    <w:pPr>
                      <w:spacing w:before="37"/>
                      <w:ind w:left="0" w:right="20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60</w:t>
                    </w:r>
                  </w:p>
                  <w:p>
                    <w:pPr>
                      <w:spacing w:before="37"/>
                      <w:ind w:left="0" w:right="20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40</w:t>
                    </w:r>
                  </w:p>
                  <w:p>
                    <w:pPr>
                      <w:spacing w:before="36"/>
                      <w:ind w:left="0" w:right="20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20</w:t>
                    </w:r>
                  </w:p>
                  <w:p>
                    <w:pPr>
                      <w:spacing w:line="182" w:lineRule="exact" w:before="37"/>
                      <w:ind w:left="0" w:right="18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5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500;top:555;width:261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135</w:t>
                    </w:r>
                  </w:p>
                </w:txbxContent>
              </v:textbox>
              <w10:wrap type="none"/>
            </v:shape>
            <v:shape style="position:absolute;left:3935;top:1335;width:180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64</w:t>
                    </w:r>
                  </w:p>
                </w:txbxContent>
              </v:textbox>
              <w10:wrap type="none"/>
            </v:shape>
            <v:shape style="position:absolute;left:6330;top:1544;width:180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45</w:t>
                    </w:r>
                  </w:p>
                </w:txbxContent>
              </v:textbox>
              <w10:wrap type="none"/>
            </v:shape>
            <v:shape style="position:absolute;left:1324;top:2391;width:5341;height:157" type="#_x0000_t202" filled="false" stroked="false">
              <v:textbox inset="0,0,0,0">
                <w:txbxContent>
                  <w:p>
                    <w:pPr>
                      <w:tabs>
                        <w:tab w:pos="2471" w:val="left" w:leader="none"/>
                        <w:tab w:pos="4852" w:val="left" w:leader="none"/>
                      </w:tabs>
                      <w:spacing w:line="156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5"/>
                      </w:rPr>
                    </w:pPr>
                    <w:r>
                      <w:rPr>
                        <w:rFonts w:ascii="Calibri" w:hAnsi="Calibri"/>
                        <w:color w:val="333333"/>
                        <w:w w:val="105"/>
                        <w:sz w:val="15"/>
                      </w:rPr>
                      <w:t>Pequena</w:t>
                      <w:tab/>
                      <w:t>Média</w:t>
                      <w:tab/>
                      <w:t>Grande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3"/>
        <w:numPr>
          <w:ilvl w:val="1"/>
          <w:numId w:val="1"/>
        </w:numPr>
        <w:tabs>
          <w:tab w:pos="610" w:val="left" w:leader="none"/>
        </w:tabs>
        <w:spacing w:line="240" w:lineRule="auto" w:before="0" w:after="0"/>
        <w:ind w:left="609" w:right="0" w:hanging="428"/>
        <w:jc w:val="left"/>
      </w:pPr>
      <w:r>
        <w:rPr>
          <w:w w:val="80"/>
        </w:rPr>
        <w:t>ANESTESIAS</w:t>
      </w:r>
      <w:r>
        <w:rPr>
          <w:spacing w:val="16"/>
          <w:w w:val="80"/>
        </w:rPr>
        <w:t> </w:t>
      </w:r>
      <w:r>
        <w:rPr>
          <w:w w:val="80"/>
        </w:rPr>
        <w:t>POR</w:t>
      </w:r>
      <w:r>
        <w:rPr>
          <w:spacing w:val="18"/>
          <w:w w:val="80"/>
        </w:rPr>
        <w:t> </w:t>
      </w:r>
      <w:r>
        <w:rPr>
          <w:w w:val="80"/>
        </w:rPr>
        <w:t>UNIDADE:</w:t>
      </w:r>
    </w:p>
    <w:p>
      <w:pPr>
        <w:pStyle w:val="BodyText"/>
        <w:spacing w:before="9"/>
        <w:rPr>
          <w:rFonts w:ascii="Arial"/>
          <w:b/>
          <w:sz w:val="25"/>
        </w:rPr>
      </w:pPr>
    </w:p>
    <w:p>
      <w:pPr>
        <w:spacing w:before="0" w:after="3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28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UNIDADE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2"/>
        <w:gridCol w:w="852"/>
      </w:tblGrid>
      <w:tr>
        <w:trPr>
          <w:trHeight w:val="244" w:hRule="atLeast"/>
        </w:trPr>
        <w:tc>
          <w:tcPr>
            <w:tcW w:w="3804" w:type="dxa"/>
            <w:gridSpan w:val="2"/>
            <w:shd w:val="clear" w:color="auto" w:fill="92D050"/>
          </w:tcPr>
          <w:p>
            <w:pPr>
              <w:pStyle w:val="TableParagraph"/>
              <w:spacing w:line="209" w:lineRule="exact" w:before="15"/>
              <w:ind w:left="91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Anestesias</w:t>
            </w:r>
            <w:r>
              <w:rPr>
                <w:b/>
                <w:spacing w:val="-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por</w:t>
            </w:r>
            <w:r>
              <w:rPr>
                <w:b/>
                <w:spacing w:val="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Unidade</w:t>
            </w:r>
          </w:p>
        </w:tc>
      </w:tr>
      <w:tr>
        <w:trPr>
          <w:trHeight w:val="244" w:hRule="atLeast"/>
        </w:trPr>
        <w:tc>
          <w:tcPr>
            <w:tcW w:w="2952" w:type="dxa"/>
          </w:tcPr>
          <w:p>
            <w:pPr>
              <w:pStyle w:val="TableParagraph"/>
              <w:spacing w:line="209" w:lineRule="exact" w:before="15"/>
              <w:ind w:left="29"/>
              <w:rPr>
                <w:sz w:val="19"/>
              </w:rPr>
            </w:pPr>
            <w:r>
              <w:rPr>
                <w:w w:val="105"/>
                <w:sz w:val="19"/>
              </w:rPr>
              <w:t>Clínica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Médica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Adulto</w:t>
            </w:r>
          </w:p>
        </w:tc>
        <w:tc>
          <w:tcPr>
            <w:tcW w:w="852" w:type="dxa"/>
          </w:tcPr>
          <w:p>
            <w:pPr>
              <w:pStyle w:val="TableParagraph"/>
              <w:spacing w:line="209" w:lineRule="exact" w:before="15"/>
              <w:ind w:left="252" w:right="24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</w:tr>
      <w:tr>
        <w:trPr>
          <w:trHeight w:val="244" w:hRule="atLeast"/>
        </w:trPr>
        <w:tc>
          <w:tcPr>
            <w:tcW w:w="2952" w:type="dxa"/>
          </w:tcPr>
          <w:p>
            <w:pPr>
              <w:pStyle w:val="TableParagraph"/>
              <w:spacing w:line="209" w:lineRule="exact" w:before="15"/>
              <w:ind w:left="29"/>
              <w:rPr>
                <w:sz w:val="19"/>
              </w:rPr>
            </w:pPr>
            <w:r>
              <w:rPr>
                <w:w w:val="105"/>
                <w:sz w:val="19"/>
              </w:rPr>
              <w:t>Clínica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Cirúrgica</w:t>
            </w:r>
          </w:p>
        </w:tc>
        <w:tc>
          <w:tcPr>
            <w:tcW w:w="852" w:type="dxa"/>
          </w:tcPr>
          <w:p>
            <w:pPr>
              <w:pStyle w:val="TableParagraph"/>
              <w:spacing w:line="209" w:lineRule="exact" w:before="15"/>
              <w:ind w:left="252" w:right="24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24</w:t>
            </w:r>
          </w:p>
        </w:tc>
      </w:tr>
      <w:tr>
        <w:trPr>
          <w:trHeight w:val="244" w:hRule="atLeast"/>
        </w:trPr>
        <w:tc>
          <w:tcPr>
            <w:tcW w:w="2952" w:type="dxa"/>
          </w:tcPr>
          <w:p>
            <w:pPr>
              <w:pStyle w:val="TableParagraph"/>
              <w:spacing w:line="209" w:lineRule="exact" w:before="15"/>
              <w:ind w:left="29"/>
              <w:rPr>
                <w:sz w:val="19"/>
              </w:rPr>
            </w:pPr>
            <w:r>
              <w:rPr>
                <w:w w:val="105"/>
                <w:sz w:val="19"/>
              </w:rPr>
              <w:t>Clínica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Cirúrgica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Ortopédica</w:t>
            </w:r>
          </w:p>
        </w:tc>
        <w:tc>
          <w:tcPr>
            <w:tcW w:w="852" w:type="dxa"/>
          </w:tcPr>
          <w:p>
            <w:pPr>
              <w:pStyle w:val="TableParagraph"/>
              <w:spacing w:line="209" w:lineRule="exact" w:before="15"/>
              <w:ind w:left="252" w:right="24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215</w:t>
            </w:r>
          </w:p>
        </w:tc>
      </w:tr>
      <w:tr>
        <w:trPr>
          <w:trHeight w:val="244" w:hRule="atLeast"/>
        </w:trPr>
        <w:tc>
          <w:tcPr>
            <w:tcW w:w="2952" w:type="dxa"/>
          </w:tcPr>
          <w:p>
            <w:pPr>
              <w:pStyle w:val="TableParagraph"/>
              <w:spacing w:line="209" w:lineRule="exact" w:before="15"/>
              <w:ind w:left="29"/>
              <w:rPr>
                <w:sz w:val="19"/>
              </w:rPr>
            </w:pPr>
            <w:r>
              <w:rPr>
                <w:w w:val="105"/>
                <w:sz w:val="19"/>
              </w:rPr>
              <w:t>Clínica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Médica Pediátrica</w:t>
            </w:r>
          </w:p>
        </w:tc>
        <w:tc>
          <w:tcPr>
            <w:tcW w:w="852" w:type="dxa"/>
          </w:tcPr>
          <w:p>
            <w:pPr>
              <w:pStyle w:val="TableParagraph"/>
              <w:spacing w:line="209" w:lineRule="exact" w:before="15"/>
              <w:ind w:left="13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1</w:t>
            </w:r>
          </w:p>
        </w:tc>
      </w:tr>
      <w:tr>
        <w:trPr>
          <w:trHeight w:val="244" w:hRule="atLeast"/>
        </w:trPr>
        <w:tc>
          <w:tcPr>
            <w:tcW w:w="2952" w:type="dxa"/>
          </w:tcPr>
          <w:p>
            <w:pPr>
              <w:pStyle w:val="TableParagraph"/>
              <w:spacing w:line="209" w:lineRule="exact" w:before="15"/>
              <w:ind w:left="29"/>
              <w:rPr>
                <w:sz w:val="19"/>
              </w:rPr>
            </w:pPr>
            <w:r>
              <w:rPr>
                <w:w w:val="105"/>
                <w:sz w:val="19"/>
              </w:rPr>
              <w:t>UTI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Adulto</w:t>
            </w:r>
          </w:p>
        </w:tc>
        <w:tc>
          <w:tcPr>
            <w:tcW w:w="852" w:type="dxa"/>
          </w:tcPr>
          <w:p>
            <w:pPr>
              <w:pStyle w:val="TableParagraph"/>
              <w:spacing w:line="209" w:lineRule="exact" w:before="15"/>
              <w:ind w:left="252" w:right="24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11</w:t>
            </w:r>
          </w:p>
        </w:tc>
      </w:tr>
      <w:tr>
        <w:trPr>
          <w:trHeight w:val="244" w:hRule="atLeast"/>
        </w:trPr>
        <w:tc>
          <w:tcPr>
            <w:tcW w:w="2952" w:type="dxa"/>
          </w:tcPr>
          <w:p>
            <w:pPr>
              <w:pStyle w:val="TableParagraph"/>
              <w:spacing w:line="209" w:lineRule="exact" w:before="15"/>
              <w:ind w:left="29"/>
              <w:rPr>
                <w:sz w:val="19"/>
              </w:rPr>
            </w:pPr>
            <w:r>
              <w:rPr>
                <w:w w:val="105"/>
                <w:sz w:val="19"/>
              </w:rPr>
              <w:t>UTI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Infantil</w:t>
            </w:r>
          </w:p>
        </w:tc>
        <w:tc>
          <w:tcPr>
            <w:tcW w:w="852" w:type="dxa"/>
          </w:tcPr>
          <w:p>
            <w:pPr>
              <w:pStyle w:val="TableParagraph"/>
              <w:spacing w:line="209" w:lineRule="exact" w:before="15"/>
              <w:ind w:left="13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0</w:t>
            </w:r>
          </w:p>
        </w:tc>
      </w:tr>
      <w:tr>
        <w:trPr>
          <w:trHeight w:val="244" w:hRule="atLeast"/>
        </w:trPr>
        <w:tc>
          <w:tcPr>
            <w:tcW w:w="2952" w:type="dxa"/>
          </w:tcPr>
          <w:p>
            <w:pPr>
              <w:pStyle w:val="TableParagraph"/>
              <w:spacing w:line="209" w:lineRule="exact" w:before="15"/>
              <w:ind w:left="29"/>
              <w:rPr>
                <w:sz w:val="19"/>
              </w:rPr>
            </w:pPr>
            <w:r>
              <w:rPr>
                <w:w w:val="105"/>
                <w:sz w:val="19"/>
              </w:rPr>
              <w:t>Sala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Vermelha</w:t>
            </w:r>
          </w:p>
        </w:tc>
        <w:tc>
          <w:tcPr>
            <w:tcW w:w="852" w:type="dxa"/>
          </w:tcPr>
          <w:p>
            <w:pPr>
              <w:pStyle w:val="TableParagraph"/>
              <w:spacing w:line="209" w:lineRule="exact" w:before="15"/>
              <w:ind w:left="252" w:right="24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11</w:t>
            </w:r>
          </w:p>
        </w:tc>
      </w:tr>
      <w:tr>
        <w:trPr>
          <w:trHeight w:val="244" w:hRule="atLeast"/>
        </w:trPr>
        <w:tc>
          <w:tcPr>
            <w:tcW w:w="2952" w:type="dxa"/>
          </w:tcPr>
          <w:p>
            <w:pPr>
              <w:pStyle w:val="TableParagraph"/>
              <w:spacing w:line="209" w:lineRule="exact" w:before="15"/>
              <w:ind w:left="29"/>
              <w:rPr>
                <w:sz w:val="19"/>
              </w:rPr>
            </w:pPr>
            <w:r>
              <w:rPr>
                <w:w w:val="105"/>
                <w:sz w:val="19"/>
              </w:rPr>
              <w:t>Sala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Amarela</w:t>
            </w:r>
          </w:p>
        </w:tc>
        <w:tc>
          <w:tcPr>
            <w:tcW w:w="852" w:type="dxa"/>
          </w:tcPr>
          <w:p>
            <w:pPr>
              <w:pStyle w:val="TableParagraph"/>
              <w:spacing w:line="209" w:lineRule="exact" w:before="15"/>
              <w:ind w:left="252" w:right="24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49</w:t>
            </w:r>
          </w:p>
        </w:tc>
      </w:tr>
      <w:tr>
        <w:trPr>
          <w:trHeight w:val="244" w:hRule="atLeast"/>
        </w:trPr>
        <w:tc>
          <w:tcPr>
            <w:tcW w:w="2952" w:type="dxa"/>
          </w:tcPr>
          <w:p>
            <w:pPr>
              <w:pStyle w:val="TableParagraph"/>
              <w:spacing w:line="209" w:lineRule="exact" w:before="15"/>
              <w:ind w:left="29"/>
              <w:rPr>
                <w:sz w:val="19"/>
              </w:rPr>
            </w:pPr>
            <w:r>
              <w:rPr>
                <w:w w:val="105"/>
                <w:sz w:val="19"/>
              </w:rPr>
              <w:t>Sala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Obs.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Feminina</w:t>
            </w:r>
          </w:p>
        </w:tc>
        <w:tc>
          <w:tcPr>
            <w:tcW w:w="852" w:type="dxa"/>
          </w:tcPr>
          <w:p>
            <w:pPr>
              <w:pStyle w:val="TableParagraph"/>
              <w:spacing w:line="209" w:lineRule="exact" w:before="15"/>
              <w:ind w:left="13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0</w:t>
            </w:r>
          </w:p>
        </w:tc>
      </w:tr>
      <w:tr>
        <w:trPr>
          <w:trHeight w:val="244" w:hRule="atLeast"/>
        </w:trPr>
        <w:tc>
          <w:tcPr>
            <w:tcW w:w="2952" w:type="dxa"/>
          </w:tcPr>
          <w:p>
            <w:pPr>
              <w:pStyle w:val="TableParagraph"/>
              <w:spacing w:line="209" w:lineRule="exact" w:before="15"/>
              <w:ind w:left="29"/>
              <w:rPr>
                <w:sz w:val="19"/>
              </w:rPr>
            </w:pPr>
            <w:r>
              <w:rPr>
                <w:w w:val="105"/>
                <w:sz w:val="19"/>
              </w:rPr>
              <w:t>Sala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Obs. Masculina</w:t>
            </w:r>
          </w:p>
        </w:tc>
        <w:tc>
          <w:tcPr>
            <w:tcW w:w="852" w:type="dxa"/>
          </w:tcPr>
          <w:p>
            <w:pPr>
              <w:pStyle w:val="TableParagraph"/>
              <w:spacing w:line="209" w:lineRule="exact" w:before="15"/>
              <w:ind w:left="13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6</w:t>
            </w:r>
          </w:p>
        </w:tc>
      </w:tr>
      <w:tr>
        <w:trPr>
          <w:trHeight w:val="243" w:hRule="atLeast"/>
        </w:trPr>
        <w:tc>
          <w:tcPr>
            <w:tcW w:w="2952" w:type="dxa"/>
            <w:shd w:val="clear" w:color="auto" w:fill="92D050"/>
          </w:tcPr>
          <w:p>
            <w:pPr>
              <w:pStyle w:val="TableParagraph"/>
              <w:spacing w:line="209" w:lineRule="exact" w:before="15"/>
              <w:ind w:left="1248" w:right="122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</w:p>
        </w:tc>
        <w:tc>
          <w:tcPr>
            <w:tcW w:w="852" w:type="dxa"/>
            <w:shd w:val="clear" w:color="auto" w:fill="92D050"/>
          </w:tcPr>
          <w:p>
            <w:pPr>
              <w:pStyle w:val="TableParagraph"/>
              <w:spacing w:line="209" w:lineRule="exact" w:before="15"/>
              <w:ind w:left="252" w:right="24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357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8"/>
        <w:rPr>
          <w:sz w:val="19"/>
        </w:rPr>
      </w:pPr>
    </w:p>
    <w:p>
      <w:pPr>
        <w:spacing w:before="0" w:after="3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20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UNIDADE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94.55pt;height:165.15pt;mso-position-horizontal-relative:char;mso-position-vertical-relative:line" coordorigin="0,0" coordsize="7891,3303">
            <v:shape style="position:absolute;left:1015;top:883;width:6525;height:969" coordorigin="1015,884" coordsize="6525,969" path="m1236,1672l1015,1672,1015,1853,1236,1853,1236,1672xm1935,1745l1717,1745,1717,1853,1935,1853,1935,1745xm2637,884l2418,884,2418,1853,2637,1853,2637,884xm3338,1847l3117,1847,3117,1853,3338,1853,3338,1847xm4037,1802l3819,1802,3819,1853,4037,1853,4037,1802xm5438,1802l5219,1802,5219,1853,5438,1853,5438,1802xm6139,1632l5919,1632,5919,1853,6139,1853,6139,1632xm7540,1825l7319,1825,7319,1853,7540,1853,7540,1825xe" filled="true" fillcolor="#39461d" stroked="false">
              <v:path arrowok="t"/>
              <v:fill type="solid"/>
            </v:shape>
            <v:line style="position:absolute" from="776,1853" to="7779,1853" stroked="true" strokeweight=".173617pt" strokecolor="#c0c0c0">
              <v:stroke dashstyle="solid"/>
            </v:line>
            <v:shape style="position:absolute;left:213;top:2008;width:3041;height:1163" type="#_x0000_t75" stroked="false">
              <v:imagedata r:id="rId20" o:title=""/>
            </v:shape>
            <v:shape style="position:absolute;left:3464;top:2009;width:482;height:454" type="#_x0000_t75" stroked="false">
              <v:imagedata r:id="rId21" o:title=""/>
            </v:shape>
            <v:shape style="position:absolute;left:4148;top:1982;width:506;height:498" type="#_x0000_t75" stroked="false">
              <v:imagedata r:id="rId22" o:title=""/>
            </v:shape>
            <v:shape style="position:absolute;left:4717;top:2010;width:638;height:618" type="#_x0000_t75" stroked="false">
              <v:imagedata r:id="rId23" o:title=""/>
            </v:shape>
            <v:shape style="position:absolute;left:5472;top:2011;width:1961;height:998" type="#_x0000_t75" stroked="false">
              <v:imagedata r:id="rId24" o:title=""/>
            </v:shape>
            <v:rect style="position:absolute;left:1;top:1;width:7888;height:3299" filled="false" stroked="true" strokeweight=".17361pt" strokecolor="#c0c0c0">
              <v:stroke dashstyle="solid"/>
            </v:rect>
            <v:shape style="position:absolute;left:2889;top:132;width:2264;height:194" type="#_x0000_t202" filled="false" stroked="false">
              <v:textbox inset="0,0,0,0">
                <w:txbxContent>
                  <w:p>
                    <w:pPr>
                      <w:spacing w:line="19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ANESTESIA</w:t>
                    </w:r>
                    <w:r>
                      <w:rPr>
                        <w:rFonts w:ascii="Arial"/>
                        <w:b/>
                        <w:color w:val="7E7E7E"/>
                        <w:spacing w:val="7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15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UNIDADE</w:t>
                    </w:r>
                  </w:p>
                </w:txbxContent>
              </v:textbox>
              <w10:wrap type="none"/>
            </v:shape>
            <v:shape style="position:absolute;left:386;top:651;width:263;height:611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250</w:t>
                    </w:r>
                  </w:p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200</w:t>
                    </w:r>
                  </w:p>
                  <w:p>
                    <w:pPr>
                      <w:spacing w:line="192" w:lineRule="exact" w:before="3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150</w:t>
                    </w:r>
                  </w:p>
                </w:txbxContent>
              </v:textbox>
              <w10:wrap type="none"/>
            </v:shape>
            <v:shape style="position:absolute;left:2405;top:656;width:265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215</w:t>
                    </w:r>
                  </w:p>
                </w:txbxContent>
              </v:textbox>
              <w10:wrap type="none"/>
            </v:shape>
            <v:shape style="position:absolute;left:386;top:1328;width:263;height:611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18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100</w:t>
                    </w:r>
                  </w:p>
                  <w:p>
                    <w:pPr>
                      <w:spacing w:before="30"/>
                      <w:ind w:left="0" w:right="21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50</w:t>
                    </w:r>
                  </w:p>
                  <w:p>
                    <w:pPr>
                      <w:spacing w:line="192" w:lineRule="exact" w:before="29"/>
                      <w:ind w:left="0" w:right="18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043;top:1444;width:184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1744;top:1517;width:184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5947;top:1403;width:184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49</w:t>
                    </w:r>
                  </w:p>
                </w:txbxContent>
              </v:textbox>
              <w10:wrap type="none"/>
            </v:shape>
            <v:shape style="position:absolute;left:3187;top:1620;width:101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6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846;top:1575;width:184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4588;top:1625;width:101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247;top:1575;width:184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6690;top:1625;width:101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390;top:1597;width:102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6"/>
                      </w:rPr>
                      <w:t>6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3"/>
        <w:numPr>
          <w:ilvl w:val="1"/>
          <w:numId w:val="1"/>
        </w:numPr>
        <w:tabs>
          <w:tab w:pos="889" w:val="left" w:leader="none"/>
          <w:tab w:pos="890" w:val="left" w:leader="none"/>
        </w:tabs>
        <w:spacing w:line="240" w:lineRule="auto" w:before="100" w:after="0"/>
        <w:ind w:left="890" w:right="0" w:hanging="708"/>
        <w:jc w:val="left"/>
      </w:pPr>
      <w:r>
        <w:rPr>
          <w:w w:val="80"/>
        </w:rPr>
        <w:t>ANESTESIA</w:t>
      </w:r>
      <w:r>
        <w:rPr>
          <w:spacing w:val="13"/>
          <w:w w:val="80"/>
        </w:rPr>
        <w:t> </w:t>
      </w:r>
      <w:r>
        <w:rPr>
          <w:w w:val="80"/>
        </w:rPr>
        <w:t>POR</w:t>
      </w:r>
      <w:r>
        <w:rPr>
          <w:spacing w:val="13"/>
          <w:w w:val="80"/>
        </w:rPr>
        <w:t> </w:t>
      </w:r>
      <w:r>
        <w:rPr>
          <w:w w:val="80"/>
        </w:rPr>
        <w:t>TIPO</w:t>
      </w:r>
    </w:p>
    <w:p>
      <w:pPr>
        <w:pStyle w:val="BodyText"/>
        <w:spacing w:before="7"/>
        <w:rPr>
          <w:rFonts w:ascii="Arial"/>
          <w:b/>
          <w:sz w:val="25"/>
        </w:rPr>
      </w:pPr>
    </w:p>
    <w:p>
      <w:pPr>
        <w:spacing w:before="0" w:after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29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TIPO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2"/>
        <w:gridCol w:w="1033"/>
      </w:tblGrid>
      <w:tr>
        <w:trPr>
          <w:trHeight w:val="297" w:hRule="atLeast"/>
        </w:trPr>
        <w:tc>
          <w:tcPr>
            <w:tcW w:w="46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6" w:lineRule="exact" w:before="11"/>
              <w:ind w:left="1311"/>
              <w:rPr>
                <w:b/>
                <w:sz w:val="24"/>
              </w:rPr>
            </w:pPr>
            <w:r>
              <w:rPr>
                <w:b/>
                <w:sz w:val="24"/>
              </w:rPr>
              <w:t>Anestesias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Tipo</w:t>
            </w:r>
          </w:p>
        </w:tc>
      </w:tr>
      <w:tr>
        <w:trPr>
          <w:trHeight w:val="295" w:hRule="atLeast"/>
        </w:trPr>
        <w:tc>
          <w:tcPr>
            <w:tcW w:w="35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8"/>
              <w:ind w:left="37"/>
              <w:rPr>
                <w:sz w:val="24"/>
              </w:rPr>
            </w:pPr>
            <w:r>
              <w:rPr>
                <w:sz w:val="24"/>
              </w:rPr>
              <w:t>Analgesia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8"/>
              <w:ind w:left="18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35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9"/>
              <w:ind w:left="37"/>
              <w:rPr>
                <w:sz w:val="24"/>
              </w:rPr>
            </w:pPr>
            <w:r>
              <w:rPr>
                <w:sz w:val="24"/>
              </w:rPr>
              <w:t>Local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297" w:hRule="atLeast"/>
        </w:trPr>
        <w:tc>
          <w:tcPr>
            <w:tcW w:w="358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9"/>
              <w:ind w:left="37"/>
              <w:rPr>
                <w:sz w:val="24"/>
              </w:rPr>
            </w:pPr>
            <w:r>
              <w:rPr>
                <w:sz w:val="24"/>
              </w:rPr>
              <w:t>Geral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37"/>
              <w:rPr>
                <w:sz w:val="24"/>
              </w:rPr>
            </w:pPr>
            <w:r>
              <w:rPr>
                <w:sz w:val="24"/>
              </w:rPr>
              <w:t>Peridural</w:t>
            </w:r>
          </w:p>
        </w:tc>
        <w:tc>
          <w:tcPr>
            <w:tcW w:w="10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18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37"/>
              <w:rPr>
                <w:sz w:val="24"/>
              </w:rPr>
            </w:pPr>
            <w:r>
              <w:rPr>
                <w:sz w:val="24"/>
              </w:rPr>
              <w:t>Raquidiana</w:t>
            </w:r>
          </w:p>
        </w:tc>
        <w:tc>
          <w:tcPr>
            <w:tcW w:w="10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37"/>
              <w:rPr>
                <w:sz w:val="24"/>
              </w:rPr>
            </w:pPr>
            <w:r>
              <w:rPr>
                <w:sz w:val="24"/>
              </w:rPr>
              <w:t>Bloqueio</w:t>
            </w:r>
          </w:p>
        </w:tc>
        <w:tc>
          <w:tcPr>
            <w:tcW w:w="10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37"/>
              <w:rPr>
                <w:sz w:val="24"/>
              </w:rPr>
            </w:pPr>
            <w:r>
              <w:rPr>
                <w:sz w:val="24"/>
              </w:rPr>
              <w:t>Sedação</w:t>
            </w:r>
          </w:p>
        </w:tc>
        <w:tc>
          <w:tcPr>
            <w:tcW w:w="10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37"/>
              <w:rPr>
                <w:sz w:val="24"/>
              </w:rPr>
            </w:pPr>
            <w:r>
              <w:rPr>
                <w:sz w:val="24"/>
              </w:rPr>
              <w:t>Outras</w:t>
            </w:r>
          </w:p>
        </w:tc>
        <w:tc>
          <w:tcPr>
            <w:tcW w:w="10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18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9" w:lineRule="exact" w:before="11"/>
              <w:ind w:left="1298" w:right="1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9" w:lineRule="exact" w:before="11"/>
              <w:ind w:right="3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357</w:t>
            </w:r>
          </w:p>
        </w:tc>
      </w:tr>
    </w:tbl>
    <w:p>
      <w:pPr>
        <w:spacing w:before="11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9"/>
        <w:rPr>
          <w:sz w:val="19"/>
        </w:rPr>
      </w:pPr>
    </w:p>
    <w:p>
      <w:pPr>
        <w:spacing w:before="0" w:after="5"/>
        <w:ind w:left="182" w:right="0" w:firstLine="0"/>
        <w:jc w:val="left"/>
        <w:rPr>
          <w:sz w:val="20"/>
        </w:rPr>
      </w:pPr>
      <w:r>
        <w:rPr/>
        <w:pict>
          <v:rect style="position:absolute;margin-left:416.150482pt;margin-top:64.337051pt;width:15.338815pt;height:110.770968pt;mso-position-horizontal-relative:page;mso-position-vertical-relative:paragraph;z-index:-19456512" filled="true" fillcolor="#39461d" stroked="false">
            <v:fill type="solid"/>
            <w10:wrap type="none"/>
          </v:rect>
        </w:pict>
      </w:r>
      <w:r>
        <w:rPr>
          <w:w w:val="80"/>
          <w:sz w:val="20"/>
        </w:rPr>
        <w:t>GRÁFICO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21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TIPO</w:t>
      </w:r>
    </w:p>
    <w:tbl>
      <w:tblPr>
        <w:tblW w:w="0" w:type="auto"/>
        <w:jc w:val="left"/>
        <w:tblInd w:w="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1052"/>
        <w:gridCol w:w="897"/>
        <w:gridCol w:w="722"/>
        <w:gridCol w:w="2263"/>
        <w:gridCol w:w="934"/>
        <w:gridCol w:w="995"/>
        <w:gridCol w:w="947"/>
      </w:tblGrid>
      <w:tr>
        <w:trPr>
          <w:trHeight w:val="510" w:hRule="atLeast"/>
        </w:trPr>
        <w:tc>
          <w:tcPr>
            <w:tcW w:w="430" w:type="dxa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  <w:tcBorders>
              <w:top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  <w:tcBorders>
              <w:top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3" w:type="dxa"/>
            <w:tcBorders>
              <w:top w:val="single" w:sz="2" w:space="0" w:color="C0C0C0"/>
            </w:tcBorders>
          </w:tcPr>
          <w:p>
            <w:pPr>
              <w:pStyle w:val="TableParagraph"/>
              <w:spacing w:before="135"/>
              <w:ind w:right="13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7E7E7E"/>
                <w:sz w:val="18"/>
              </w:rPr>
              <w:t>ANESTESIAS</w:t>
            </w:r>
            <w:r>
              <w:rPr>
                <w:rFonts w:ascii="Arial"/>
                <w:b/>
                <w:color w:val="7E7E7E"/>
                <w:spacing w:val="12"/>
                <w:sz w:val="18"/>
              </w:rPr>
              <w:t> </w:t>
            </w:r>
            <w:r>
              <w:rPr>
                <w:rFonts w:ascii="Arial"/>
                <w:b/>
                <w:color w:val="7E7E7E"/>
                <w:sz w:val="18"/>
              </w:rPr>
              <w:t>POR TIPO</w:t>
            </w:r>
          </w:p>
        </w:tc>
        <w:tc>
          <w:tcPr>
            <w:tcW w:w="934" w:type="dxa"/>
            <w:tcBorders>
              <w:top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tcBorders>
              <w:top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9" w:hRule="atLeast"/>
        </w:trPr>
        <w:tc>
          <w:tcPr>
            <w:tcW w:w="43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40"/>
              <w:ind w:left="22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180</w:t>
            </w:r>
          </w:p>
          <w:p>
            <w:pPr>
              <w:pStyle w:val="TableParagraph"/>
              <w:spacing w:before="84"/>
              <w:ind w:left="22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160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ind w:left="173" w:right="209"/>
              <w:jc w:val="center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159</w:t>
            </w:r>
          </w:p>
        </w:tc>
        <w:tc>
          <w:tcPr>
            <w:tcW w:w="947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43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28"/>
              <w:ind w:right="149"/>
              <w:jc w:val="right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140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43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28"/>
              <w:ind w:right="149"/>
              <w:jc w:val="right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120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3" w:hRule="atLeast"/>
        </w:trPr>
        <w:tc>
          <w:tcPr>
            <w:tcW w:w="43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29"/>
              <w:ind w:right="149"/>
              <w:jc w:val="right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100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spacing w:before="77"/>
              <w:ind w:right="451"/>
              <w:jc w:val="right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85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4" w:hRule="atLeast"/>
        </w:trPr>
        <w:tc>
          <w:tcPr>
            <w:tcW w:w="43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4"/>
              <w:ind w:left="106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80</w:t>
            </w:r>
          </w:p>
          <w:p>
            <w:pPr>
              <w:pStyle w:val="TableParagraph"/>
              <w:spacing w:line="192" w:lineRule="exact" w:before="84"/>
              <w:ind w:left="106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60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spacing w:before="122"/>
              <w:ind w:left="115" w:right="172"/>
              <w:jc w:val="center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60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3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178" w:lineRule="exact" w:before="67"/>
              <w:ind w:right="151"/>
              <w:jc w:val="right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40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86" w:lineRule="exact"/>
              <w:ind w:left="289" w:right="24"/>
              <w:jc w:val="center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34</w:t>
            </w:r>
          </w:p>
        </w:tc>
        <w:tc>
          <w:tcPr>
            <w:tcW w:w="2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430" w:type="dxa"/>
            <w:vMerge w:val="restart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81"/>
              <w:ind w:left="86" w:right="130"/>
              <w:jc w:val="center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20</w:t>
            </w:r>
          </w:p>
          <w:p>
            <w:pPr>
              <w:pStyle w:val="TableParagraph"/>
              <w:spacing w:before="83"/>
              <w:ind w:left="39"/>
              <w:jc w:val="center"/>
              <w:rPr>
                <w:sz w:val="16"/>
              </w:rPr>
            </w:pPr>
            <w:r>
              <w:rPr>
                <w:color w:val="333333"/>
                <w:w w:val="104"/>
                <w:sz w:val="16"/>
              </w:rPr>
              <w:t>0</w:t>
            </w:r>
          </w:p>
        </w:tc>
        <w:tc>
          <w:tcPr>
            <w:tcW w:w="1052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before="4"/>
              <w:rPr>
                <w:rFonts w:ascii="Arial MT"/>
                <w:sz w:val="17"/>
              </w:rPr>
            </w:pPr>
          </w:p>
          <w:p>
            <w:pPr>
              <w:pStyle w:val="TableParagraph"/>
              <w:ind w:right="70"/>
              <w:jc w:val="center"/>
              <w:rPr>
                <w:sz w:val="16"/>
              </w:rPr>
            </w:pPr>
            <w:r>
              <w:rPr>
                <w:color w:val="333333"/>
                <w:w w:val="104"/>
                <w:sz w:val="16"/>
              </w:rPr>
              <w:t>0</w:t>
            </w:r>
          </w:p>
        </w:tc>
        <w:tc>
          <w:tcPr>
            <w:tcW w:w="897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172" w:lineRule="exact"/>
              <w:ind w:left="220" w:right="285"/>
              <w:jc w:val="center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16</w:t>
            </w:r>
          </w:p>
        </w:tc>
        <w:tc>
          <w:tcPr>
            <w:tcW w:w="722" w:type="dxa"/>
            <w:tcBorders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3" w:type="dxa"/>
            <w:tcBorders>
              <w:bottom w:val="single" w:sz="18" w:space="0" w:color="39461D"/>
            </w:tcBorders>
          </w:tcPr>
          <w:p>
            <w:pPr>
              <w:pStyle w:val="TableParagraph"/>
              <w:spacing w:before="8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704"/>
              <w:rPr>
                <w:sz w:val="16"/>
              </w:rPr>
            </w:pPr>
            <w:r>
              <w:rPr>
                <w:color w:val="333333"/>
                <w:w w:val="104"/>
                <w:sz w:val="16"/>
              </w:rPr>
              <w:t>3</w:t>
            </w:r>
          </w:p>
        </w:tc>
        <w:tc>
          <w:tcPr>
            <w:tcW w:w="934" w:type="dxa"/>
            <w:tcBorders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tcBorders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7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before="4"/>
              <w:rPr>
                <w:rFonts w:ascii="Arial MT"/>
                <w:sz w:val="17"/>
              </w:rPr>
            </w:pPr>
          </w:p>
          <w:p>
            <w:pPr>
              <w:pStyle w:val="TableParagraph"/>
              <w:ind w:right="24"/>
              <w:jc w:val="center"/>
              <w:rPr>
                <w:sz w:val="16"/>
              </w:rPr>
            </w:pPr>
            <w:r>
              <w:rPr>
                <w:color w:val="333333"/>
                <w:w w:val="104"/>
                <w:sz w:val="16"/>
              </w:rPr>
              <w:t>0</w:t>
            </w:r>
          </w:p>
        </w:tc>
      </w:tr>
      <w:tr>
        <w:trPr>
          <w:trHeight w:val="394" w:hRule="atLeast"/>
        </w:trPr>
        <w:tc>
          <w:tcPr>
            <w:tcW w:w="430" w:type="dxa"/>
            <w:vMerge/>
            <w:tcBorders>
              <w:top w:val="nil"/>
              <w:left w:val="single" w:sz="2" w:space="0" w:color="C0C0C0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90"/>
              <w:ind w:left="146" w:right="213"/>
              <w:jc w:val="center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Analgesia</w:t>
            </w:r>
          </w:p>
        </w:tc>
        <w:tc>
          <w:tcPr>
            <w:tcW w:w="897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90"/>
              <w:ind w:left="221" w:right="285"/>
              <w:jc w:val="center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Local</w:t>
            </w:r>
          </w:p>
        </w:tc>
        <w:tc>
          <w:tcPr>
            <w:tcW w:w="722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90"/>
              <w:ind w:left="289" w:right="25"/>
              <w:jc w:val="center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Geral</w:t>
            </w:r>
          </w:p>
        </w:tc>
        <w:tc>
          <w:tcPr>
            <w:tcW w:w="2263" w:type="dxa"/>
            <w:tcBorders>
              <w:top w:val="single" w:sz="18" w:space="0" w:color="39461D"/>
              <w:bottom w:val="single" w:sz="2" w:space="0" w:color="C0C0C0"/>
            </w:tcBorders>
          </w:tcPr>
          <w:p>
            <w:pPr>
              <w:pStyle w:val="TableParagraph"/>
              <w:tabs>
                <w:tab w:pos="906" w:val="left" w:leader="none"/>
              </w:tabs>
              <w:spacing w:before="90"/>
              <w:ind w:right="159"/>
              <w:jc w:val="right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Peridural</w:t>
              <w:tab/>
              <w:t>Raquidiana</w:t>
            </w:r>
          </w:p>
        </w:tc>
        <w:tc>
          <w:tcPr>
            <w:tcW w:w="934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90"/>
              <w:ind w:left="115" w:right="173"/>
              <w:jc w:val="center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Bloqueio</w:t>
            </w:r>
          </w:p>
        </w:tc>
        <w:tc>
          <w:tcPr>
            <w:tcW w:w="995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90"/>
              <w:ind w:left="176" w:right="209"/>
              <w:jc w:val="center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Sedação</w:t>
            </w:r>
          </w:p>
        </w:tc>
        <w:tc>
          <w:tcPr>
            <w:tcW w:w="947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before="90"/>
              <w:ind w:left="210" w:right="233"/>
              <w:jc w:val="center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Outras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/>
        <w:pict>
          <v:rect style="position:absolute;margin-left:172.181702pt;margin-top:-31.940414pt;width:15.338811pt;height:11.068403pt;mso-position-horizontal-relative:page;mso-position-vertical-relative:paragraph;z-index:-19458560" filled="true" fillcolor="#39461d" stroked="false">
            <v:fill type="solid"/>
            <w10:wrap type="none"/>
          </v:rect>
        </w:pict>
      </w:r>
      <w:r>
        <w:rPr/>
        <w:pict>
          <v:rect style="position:absolute;margin-left:221.011765pt;margin-top:-44.551132pt;width:15.248049pt;height:23.679124pt;mso-position-horizontal-relative:page;mso-position-vertical-relative:paragraph;z-index:-19458048" filled="true" fillcolor="#39461d" stroked="false">
            <v:fill type="solid"/>
            <w10:wrap type="none"/>
          </v:rect>
        </w:pict>
      </w:r>
      <w:r>
        <w:rPr/>
        <w:pict>
          <v:rect style="position:absolute;margin-left:318.581116pt;margin-top:-80.020668pt;width:15.338813pt;height:59.148666pt;mso-position-horizontal-relative:page;mso-position-vertical-relative:paragraph;z-index:-19457536" filled="true" fillcolor="#39461d" stroked="false">
            <v:fill type="solid"/>
            <w10:wrap type="none"/>
          </v:rect>
        </w:pict>
      </w:r>
      <w:r>
        <w:rPr/>
        <w:pict>
          <v:rect style="position:absolute;margin-left:367.411194pt;margin-top:-62.60532pt;width:15.24805pt;height:41.733321pt;mso-position-horizontal-relative:page;mso-position-vertical-relative:paragraph;z-index:-19457024" filled="true" fillcolor="#39461d" stroked="false">
            <v:fill type="solid"/>
            <w10:wrap type="none"/>
          </v:rect>
        </w:pict>
      </w:r>
      <w:r>
        <w:rPr>
          <w:w w:val="80"/>
          <w:sz w:val="20"/>
        </w:rPr>
        <w:t>Fonte: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7"/>
        </w:rPr>
      </w:pPr>
    </w:p>
    <w:p>
      <w:pPr>
        <w:pStyle w:val="Heading3"/>
        <w:numPr>
          <w:ilvl w:val="1"/>
          <w:numId w:val="1"/>
        </w:numPr>
        <w:tabs>
          <w:tab w:pos="889" w:val="left" w:leader="none"/>
          <w:tab w:pos="890" w:val="left" w:leader="none"/>
        </w:tabs>
        <w:spacing w:line="240" w:lineRule="auto" w:before="0" w:after="0"/>
        <w:ind w:left="890" w:right="0" w:hanging="708"/>
        <w:jc w:val="left"/>
      </w:pPr>
      <w:r>
        <w:rPr>
          <w:w w:val="80"/>
        </w:rPr>
        <w:t>ACOLHIMENTO,</w:t>
      </w:r>
      <w:r>
        <w:rPr>
          <w:spacing w:val="19"/>
          <w:w w:val="80"/>
        </w:rPr>
        <w:t> </w:t>
      </w:r>
      <w:r>
        <w:rPr>
          <w:w w:val="80"/>
        </w:rPr>
        <w:t>AVALIAÇÃO</w:t>
      </w:r>
      <w:r>
        <w:rPr>
          <w:spacing w:val="19"/>
          <w:w w:val="80"/>
        </w:rPr>
        <w:t> </w:t>
      </w:r>
      <w:r>
        <w:rPr>
          <w:w w:val="80"/>
        </w:rPr>
        <w:t>E</w:t>
      </w:r>
      <w:r>
        <w:rPr>
          <w:spacing w:val="20"/>
          <w:w w:val="80"/>
        </w:rPr>
        <w:t> </w:t>
      </w:r>
      <w:r>
        <w:rPr>
          <w:w w:val="80"/>
        </w:rPr>
        <w:t>CLASSIFICAÇÃO</w:t>
      </w:r>
      <w:r>
        <w:rPr>
          <w:spacing w:val="20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RISCO:</w:t>
      </w:r>
    </w:p>
    <w:p>
      <w:pPr>
        <w:pStyle w:val="BodyText"/>
        <w:spacing w:before="7"/>
        <w:rPr>
          <w:rFonts w:ascii="Arial"/>
          <w:b/>
          <w:sz w:val="25"/>
        </w:rPr>
      </w:pPr>
    </w:p>
    <w:p>
      <w:pPr>
        <w:spacing w:before="0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30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ACOLHIMENTO,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AVALIAÇÃO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CLASSIFICAÇÃO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RISCO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6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>
        <w:trPr>
          <w:trHeight w:val="169" w:hRule="atLeast"/>
        </w:trPr>
        <w:tc>
          <w:tcPr>
            <w:tcW w:w="8774" w:type="dxa"/>
            <w:gridSpan w:val="13"/>
            <w:shd w:val="clear" w:color="auto" w:fill="D9D9D9"/>
          </w:tcPr>
          <w:p>
            <w:pPr>
              <w:pStyle w:val="TableParagraph"/>
              <w:spacing w:line="136" w:lineRule="exact" w:before="13"/>
              <w:ind w:left="2996" w:right="2998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Acolhimento,</w:t>
            </w:r>
            <w:r>
              <w:rPr>
                <w:rFonts w:ascii="Arial" w:hAnsi="Arial"/>
                <w:b/>
                <w:spacing w:val="-8"/>
                <w:sz w:val="12"/>
              </w:rPr>
              <w:t> </w:t>
            </w:r>
            <w:r>
              <w:rPr>
                <w:rFonts w:ascii="Arial" w:hAnsi="Arial"/>
                <w:b/>
                <w:spacing w:val="-1"/>
                <w:sz w:val="12"/>
              </w:rPr>
              <w:t>Avaliação</w:t>
            </w:r>
            <w:r>
              <w:rPr>
                <w:rFonts w:ascii="Arial" w:hAnsi="Arial"/>
                <w:b/>
                <w:spacing w:val="-3"/>
                <w:sz w:val="12"/>
              </w:rPr>
              <w:t> </w:t>
            </w:r>
            <w:r>
              <w:rPr>
                <w:rFonts w:ascii="Arial" w:hAnsi="Arial"/>
                <w:b/>
                <w:spacing w:val="-1"/>
                <w:sz w:val="12"/>
              </w:rPr>
              <w:t>e</w:t>
            </w:r>
            <w:r>
              <w:rPr>
                <w:rFonts w:ascii="Arial" w:hAnsi="Arial"/>
                <w:b/>
                <w:spacing w:val="-4"/>
                <w:sz w:val="12"/>
              </w:rPr>
              <w:t> </w:t>
            </w:r>
            <w:r>
              <w:rPr>
                <w:rFonts w:ascii="Arial" w:hAnsi="Arial"/>
                <w:b/>
                <w:spacing w:val="-1"/>
                <w:sz w:val="12"/>
              </w:rPr>
              <w:t>Classificação</w:t>
            </w:r>
            <w:r>
              <w:rPr>
                <w:rFonts w:ascii="Arial" w:hAnsi="Arial"/>
                <w:b/>
                <w:spacing w:val="-3"/>
                <w:sz w:val="12"/>
              </w:rPr>
              <w:t> </w:t>
            </w:r>
            <w:r>
              <w:rPr>
                <w:rFonts w:ascii="Arial" w:hAnsi="Arial"/>
                <w:b/>
                <w:spacing w:val="-1"/>
                <w:sz w:val="12"/>
              </w:rPr>
              <w:t>de</w:t>
            </w:r>
            <w:r>
              <w:rPr>
                <w:rFonts w:ascii="Arial" w:hAnsi="Arial"/>
                <w:b/>
                <w:spacing w:val="-4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Risco</w:t>
            </w:r>
          </w:p>
        </w:tc>
      </w:tr>
      <w:tr>
        <w:trPr>
          <w:trHeight w:val="169" w:hRule="atLeast"/>
        </w:trPr>
        <w:tc>
          <w:tcPr>
            <w:tcW w:w="2666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922" w:right="92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AACR</w:t>
            </w: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48" w:right="3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Jan</w:t>
            </w: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48" w:right="3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Fev</w:t>
            </w: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48" w:right="3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Mar</w:t>
            </w: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48" w:right="3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Abr</w:t>
            </w: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16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Mai</w:t>
            </w: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right="13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Jun</w:t>
            </w: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48" w:right="3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Jul</w:t>
            </w: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48" w:right="3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Ago</w:t>
            </w: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1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Set</w:t>
            </w: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48" w:right="3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Out</w:t>
            </w: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48" w:right="3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Nov</w:t>
            </w: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48" w:right="3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Dez</w:t>
            </w:r>
          </w:p>
        </w:tc>
      </w:tr>
      <w:tr>
        <w:trPr>
          <w:trHeight w:val="206" w:hRule="atLeast"/>
        </w:trPr>
        <w:tc>
          <w:tcPr>
            <w:tcW w:w="2666" w:type="dxa"/>
          </w:tcPr>
          <w:p>
            <w:pPr>
              <w:pStyle w:val="TableParagraph"/>
              <w:spacing w:before="35"/>
              <w:ind w:right="870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AACR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-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Vermelho</w:t>
            </w:r>
          </w:p>
        </w:tc>
        <w:tc>
          <w:tcPr>
            <w:tcW w:w="509" w:type="dxa"/>
          </w:tcPr>
          <w:p>
            <w:pPr>
              <w:pStyle w:val="TableParagraph"/>
              <w:spacing w:before="35"/>
              <w:ind w:left="48" w:right="3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16</w:t>
            </w:r>
          </w:p>
        </w:tc>
        <w:tc>
          <w:tcPr>
            <w:tcW w:w="509" w:type="dxa"/>
          </w:tcPr>
          <w:p>
            <w:pPr>
              <w:pStyle w:val="TableParagraph"/>
              <w:spacing w:before="35"/>
              <w:ind w:left="48" w:right="3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14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2666" w:type="dxa"/>
          </w:tcPr>
          <w:p>
            <w:pPr>
              <w:pStyle w:val="TableParagraph"/>
              <w:spacing w:before="35"/>
              <w:ind w:right="91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AACR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-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Laranja</w:t>
            </w:r>
          </w:p>
        </w:tc>
        <w:tc>
          <w:tcPr>
            <w:tcW w:w="509" w:type="dxa"/>
          </w:tcPr>
          <w:p>
            <w:pPr>
              <w:pStyle w:val="TableParagraph"/>
              <w:spacing w:before="35"/>
              <w:ind w:left="48" w:right="3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67</w:t>
            </w:r>
          </w:p>
        </w:tc>
        <w:tc>
          <w:tcPr>
            <w:tcW w:w="509" w:type="dxa"/>
          </w:tcPr>
          <w:p>
            <w:pPr>
              <w:pStyle w:val="TableParagraph"/>
              <w:spacing w:before="35"/>
              <w:ind w:left="48" w:right="3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89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666" w:type="dxa"/>
          </w:tcPr>
          <w:p>
            <w:pPr>
              <w:pStyle w:val="TableParagraph"/>
              <w:spacing w:before="36"/>
              <w:ind w:right="900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AACR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z w:val="12"/>
              </w:rPr>
              <w:t>-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Amarelo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48" w:right="40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281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48" w:right="40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149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666" w:type="dxa"/>
          </w:tcPr>
          <w:p>
            <w:pPr>
              <w:pStyle w:val="TableParagraph"/>
              <w:spacing w:before="36"/>
              <w:ind w:left="922" w:right="944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AACR</w:t>
            </w:r>
            <w:r>
              <w:rPr>
                <w:rFonts w:ascii="Arial MT"/>
                <w:spacing w:val="-7"/>
                <w:sz w:val="12"/>
              </w:rPr>
              <w:t> </w:t>
            </w:r>
            <w:r>
              <w:rPr>
                <w:rFonts w:ascii="Arial MT"/>
                <w:sz w:val="12"/>
              </w:rPr>
              <w:t>-</w:t>
            </w:r>
            <w:r>
              <w:rPr>
                <w:rFonts w:ascii="Arial MT"/>
                <w:spacing w:val="-5"/>
                <w:sz w:val="12"/>
              </w:rPr>
              <w:t> </w:t>
            </w:r>
            <w:r>
              <w:rPr>
                <w:rFonts w:ascii="Arial MT"/>
                <w:sz w:val="12"/>
              </w:rPr>
              <w:t>Verde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48" w:right="3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81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48" w:right="40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133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666" w:type="dxa"/>
          </w:tcPr>
          <w:p>
            <w:pPr>
              <w:pStyle w:val="TableParagraph"/>
              <w:spacing w:before="36"/>
              <w:ind w:left="922" w:right="91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AACR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-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Azul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48" w:right="3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21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48" w:right="3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42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666" w:type="dxa"/>
          </w:tcPr>
          <w:p>
            <w:pPr>
              <w:pStyle w:val="TableParagraph"/>
              <w:spacing w:before="28"/>
              <w:ind w:left="922" w:right="91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48" w:right="4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466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48" w:right="4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427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0"/>
                <w:sz w:val="1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0"/>
                <w:sz w:val="1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2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0"/>
                <w:sz w:val="1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right="20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0"/>
                <w:sz w:val="1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1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0"/>
                <w:sz w:val="1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1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0"/>
                <w:sz w:val="1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2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0"/>
                <w:sz w:val="1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1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0"/>
                <w:sz w:val="1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1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0"/>
                <w:sz w:val="1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0"/>
                <w:sz w:val="12"/>
              </w:rPr>
              <w:t>0</w:t>
            </w:r>
          </w:p>
        </w:tc>
      </w:tr>
    </w:tbl>
    <w:p>
      <w:pPr>
        <w:spacing w:before="7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3"/>
        <w:numPr>
          <w:ilvl w:val="1"/>
          <w:numId w:val="1"/>
        </w:numPr>
        <w:tabs>
          <w:tab w:pos="889" w:val="left" w:leader="none"/>
          <w:tab w:pos="890" w:val="left" w:leader="none"/>
        </w:tabs>
        <w:spacing w:line="240" w:lineRule="auto" w:before="100" w:after="0"/>
        <w:ind w:left="890" w:right="0" w:hanging="708"/>
        <w:jc w:val="left"/>
      </w:pPr>
      <w:r>
        <w:rPr>
          <w:w w:val="80"/>
        </w:rPr>
        <w:t>TAXA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CIRURGIAS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URGÊNCIAS:</w:t>
      </w:r>
    </w:p>
    <w:p>
      <w:pPr>
        <w:pStyle w:val="BodyText"/>
        <w:spacing w:before="7"/>
        <w:rPr>
          <w:rFonts w:ascii="Arial"/>
          <w:b/>
          <w:sz w:val="25"/>
        </w:rPr>
      </w:pPr>
    </w:p>
    <w:p>
      <w:pPr>
        <w:spacing w:before="0" w:after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31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URGÊNCIAS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1"/>
        <w:gridCol w:w="583"/>
        <w:gridCol w:w="676"/>
        <w:gridCol w:w="499"/>
        <w:gridCol w:w="389"/>
        <w:gridCol w:w="389"/>
        <w:gridCol w:w="456"/>
        <w:gridCol w:w="422"/>
        <w:gridCol w:w="549"/>
        <w:gridCol w:w="693"/>
        <w:gridCol w:w="634"/>
        <w:gridCol w:w="753"/>
        <w:gridCol w:w="710"/>
      </w:tblGrid>
      <w:tr>
        <w:trPr>
          <w:trHeight w:val="167" w:hRule="atLeast"/>
        </w:trPr>
        <w:tc>
          <w:tcPr>
            <w:tcW w:w="8774" w:type="dxa"/>
            <w:gridSpan w:val="13"/>
            <w:shd w:val="clear" w:color="auto" w:fill="92D050"/>
          </w:tcPr>
          <w:p>
            <w:pPr>
              <w:pStyle w:val="TableParagraph"/>
              <w:spacing w:line="137" w:lineRule="exact" w:before="10"/>
              <w:ind w:left="2996" w:right="299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TAXA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CIRURGIAS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URGÊNCIA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REALIZADAS</w:t>
            </w:r>
          </w:p>
        </w:tc>
      </w:tr>
      <w:tr>
        <w:trPr>
          <w:trHeight w:val="167" w:hRule="atLeast"/>
        </w:trPr>
        <w:tc>
          <w:tcPr>
            <w:tcW w:w="2021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75" w:right="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COMPETÊNCIA</w:t>
            </w:r>
          </w:p>
        </w:tc>
        <w:tc>
          <w:tcPr>
            <w:tcW w:w="583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9" w:righ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JANEIRO</w:t>
            </w:r>
          </w:p>
        </w:tc>
        <w:tc>
          <w:tcPr>
            <w:tcW w:w="676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FEVEREIRO</w:t>
            </w:r>
          </w:p>
        </w:tc>
        <w:tc>
          <w:tcPr>
            <w:tcW w:w="499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MARÇO</w:t>
            </w:r>
          </w:p>
        </w:tc>
        <w:tc>
          <w:tcPr>
            <w:tcW w:w="389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ABRIL</w:t>
            </w:r>
          </w:p>
        </w:tc>
        <w:tc>
          <w:tcPr>
            <w:tcW w:w="389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MAIO</w:t>
            </w:r>
          </w:p>
        </w:tc>
        <w:tc>
          <w:tcPr>
            <w:tcW w:w="456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1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JUNHO</w:t>
            </w:r>
          </w:p>
        </w:tc>
        <w:tc>
          <w:tcPr>
            <w:tcW w:w="422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1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JULHO</w:t>
            </w:r>
          </w:p>
        </w:tc>
        <w:tc>
          <w:tcPr>
            <w:tcW w:w="549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1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AGOSTO</w:t>
            </w:r>
          </w:p>
        </w:tc>
        <w:tc>
          <w:tcPr>
            <w:tcW w:w="693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1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SETEMBRO</w:t>
            </w:r>
          </w:p>
        </w:tc>
        <w:tc>
          <w:tcPr>
            <w:tcW w:w="634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1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OUTUBRO</w:t>
            </w:r>
          </w:p>
        </w:tc>
        <w:tc>
          <w:tcPr>
            <w:tcW w:w="753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1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NOVEMBRO</w:t>
            </w:r>
          </w:p>
        </w:tc>
        <w:tc>
          <w:tcPr>
            <w:tcW w:w="710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1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DEZEMBRO</w:t>
            </w:r>
          </w:p>
        </w:tc>
      </w:tr>
      <w:tr>
        <w:trPr>
          <w:trHeight w:val="167" w:hRule="atLeast"/>
        </w:trPr>
        <w:tc>
          <w:tcPr>
            <w:tcW w:w="2021" w:type="dxa"/>
            <w:shd w:val="clear" w:color="auto" w:fill="C9DBA6"/>
          </w:tcPr>
          <w:p>
            <w:pPr>
              <w:pStyle w:val="TableParagraph"/>
              <w:spacing w:line="137" w:lineRule="exact" w:before="10"/>
              <w:ind w:left="72" w:right="6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Nº DE CIRURGIAS</w:t>
            </w:r>
          </w:p>
        </w:tc>
        <w:tc>
          <w:tcPr>
            <w:tcW w:w="583" w:type="dxa"/>
          </w:tcPr>
          <w:p>
            <w:pPr>
              <w:pStyle w:val="TableParagraph"/>
              <w:spacing w:line="137" w:lineRule="exact" w:before="10"/>
              <w:ind w:lef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247</w:t>
            </w:r>
          </w:p>
        </w:tc>
        <w:tc>
          <w:tcPr>
            <w:tcW w:w="676" w:type="dxa"/>
          </w:tcPr>
          <w:p>
            <w:pPr>
              <w:pStyle w:val="TableParagraph"/>
              <w:spacing w:line="137" w:lineRule="exact" w:before="10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219</w:t>
            </w:r>
          </w:p>
        </w:tc>
        <w:tc>
          <w:tcPr>
            <w:tcW w:w="499" w:type="dxa"/>
          </w:tcPr>
          <w:p>
            <w:pPr>
              <w:pStyle w:val="TableParagraph"/>
              <w:spacing w:line="137" w:lineRule="exact" w:before="10"/>
              <w:ind w:left="12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389" w:type="dxa"/>
          </w:tcPr>
          <w:p>
            <w:pPr>
              <w:pStyle w:val="TableParagraph"/>
              <w:spacing w:line="137" w:lineRule="exact" w:before="10"/>
              <w:ind w:left="20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389" w:type="dxa"/>
          </w:tcPr>
          <w:p>
            <w:pPr>
              <w:pStyle w:val="TableParagraph"/>
              <w:spacing w:line="137" w:lineRule="exact" w:before="10"/>
              <w:ind w:left="20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spacing w:line="137" w:lineRule="exact" w:before="10"/>
              <w:ind w:left="20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422" w:type="dxa"/>
          </w:tcPr>
          <w:p>
            <w:pPr>
              <w:pStyle w:val="TableParagraph"/>
              <w:spacing w:line="137" w:lineRule="exact" w:before="10"/>
              <w:ind w:left="22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549" w:type="dxa"/>
          </w:tcPr>
          <w:p>
            <w:pPr>
              <w:pStyle w:val="TableParagraph"/>
              <w:spacing w:line="137" w:lineRule="exact" w:before="10"/>
              <w:ind w:left="15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693" w:type="dxa"/>
          </w:tcPr>
          <w:p>
            <w:pPr>
              <w:pStyle w:val="TableParagraph"/>
              <w:spacing w:line="137" w:lineRule="exact" w:before="10"/>
              <w:ind w:left="25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137" w:lineRule="exact" w:before="10"/>
              <w:ind w:left="1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753" w:type="dxa"/>
          </w:tcPr>
          <w:p>
            <w:pPr>
              <w:pStyle w:val="TableParagraph"/>
              <w:spacing w:line="137" w:lineRule="exact" w:before="10"/>
              <w:ind w:left="1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137" w:lineRule="exact" w:before="10"/>
              <w:ind w:left="26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</w:tr>
      <w:tr>
        <w:trPr>
          <w:trHeight w:val="167" w:hRule="atLeast"/>
        </w:trPr>
        <w:tc>
          <w:tcPr>
            <w:tcW w:w="2021" w:type="dxa"/>
            <w:shd w:val="clear" w:color="auto" w:fill="C9DBA6"/>
          </w:tcPr>
          <w:p>
            <w:pPr>
              <w:pStyle w:val="TableParagraph"/>
              <w:spacing w:line="137" w:lineRule="exact" w:before="10"/>
              <w:ind w:left="70" w:right="6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CIRURGIAS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URGÊNCIA</w:t>
            </w:r>
          </w:p>
        </w:tc>
        <w:tc>
          <w:tcPr>
            <w:tcW w:w="583" w:type="dxa"/>
          </w:tcPr>
          <w:p>
            <w:pPr>
              <w:pStyle w:val="TableParagraph"/>
              <w:spacing w:line="137" w:lineRule="exact" w:before="10"/>
              <w:ind w:lef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84</w:t>
            </w:r>
          </w:p>
        </w:tc>
        <w:tc>
          <w:tcPr>
            <w:tcW w:w="676" w:type="dxa"/>
          </w:tcPr>
          <w:p>
            <w:pPr>
              <w:pStyle w:val="TableParagraph"/>
              <w:spacing w:line="137" w:lineRule="exact" w:before="10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70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2021" w:type="dxa"/>
            <w:shd w:val="clear" w:color="auto" w:fill="C9DBA6"/>
          </w:tcPr>
          <w:p>
            <w:pPr>
              <w:pStyle w:val="TableParagraph"/>
              <w:spacing w:line="137" w:lineRule="exact" w:before="10"/>
              <w:ind w:left="5" w:right="6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TAXA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CIRURGIAS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URGÊNCIA</w:t>
            </w:r>
          </w:p>
        </w:tc>
        <w:tc>
          <w:tcPr>
            <w:tcW w:w="583" w:type="dxa"/>
          </w:tcPr>
          <w:p>
            <w:pPr>
              <w:pStyle w:val="TableParagraph"/>
              <w:spacing w:line="137" w:lineRule="exact" w:before="10"/>
              <w:ind w:left="43" w:right="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34,01</w:t>
            </w:r>
          </w:p>
        </w:tc>
        <w:tc>
          <w:tcPr>
            <w:tcW w:w="676" w:type="dxa"/>
          </w:tcPr>
          <w:p>
            <w:pPr>
              <w:pStyle w:val="TableParagraph"/>
              <w:spacing w:line="137" w:lineRule="exact" w:before="10"/>
              <w:ind w:left="2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31,96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3"/>
        <w:numPr>
          <w:ilvl w:val="1"/>
          <w:numId w:val="1"/>
        </w:numPr>
        <w:tabs>
          <w:tab w:pos="889" w:val="left" w:leader="none"/>
          <w:tab w:pos="890" w:val="left" w:leader="none"/>
        </w:tabs>
        <w:spacing w:line="240" w:lineRule="auto" w:before="0" w:after="0"/>
        <w:ind w:left="890" w:right="0" w:hanging="708"/>
        <w:jc w:val="left"/>
      </w:pPr>
      <w:r>
        <w:rPr>
          <w:w w:val="80"/>
        </w:rPr>
        <w:t>MOTIVOS</w:t>
      </w:r>
      <w:r>
        <w:rPr>
          <w:spacing w:val="20"/>
          <w:w w:val="80"/>
        </w:rPr>
        <w:t> </w:t>
      </w:r>
      <w:r>
        <w:rPr>
          <w:w w:val="80"/>
        </w:rPr>
        <w:t>–</w:t>
      </w:r>
      <w:r>
        <w:rPr>
          <w:spacing w:val="17"/>
          <w:w w:val="80"/>
        </w:rPr>
        <w:t> </w:t>
      </w:r>
      <w:r>
        <w:rPr>
          <w:w w:val="80"/>
        </w:rPr>
        <w:t>OCORRÊNCIAS</w:t>
      </w:r>
      <w:r>
        <w:rPr>
          <w:spacing w:val="17"/>
          <w:w w:val="80"/>
        </w:rPr>
        <w:t> </w:t>
      </w:r>
      <w:r>
        <w:rPr>
          <w:w w:val="80"/>
        </w:rPr>
        <w:t>CIRÚRGICAS:</w:t>
      </w:r>
    </w:p>
    <w:p>
      <w:pPr>
        <w:spacing w:before="249" w:after="4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32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MOTIVOS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OCORRÊNCIAS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CIRÚRGICAS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"/>
        <w:gridCol w:w="863"/>
        <w:gridCol w:w="603"/>
        <w:gridCol w:w="603"/>
        <w:gridCol w:w="603"/>
        <w:gridCol w:w="603"/>
        <w:gridCol w:w="534"/>
        <w:gridCol w:w="771"/>
        <w:gridCol w:w="786"/>
        <w:gridCol w:w="427"/>
        <w:gridCol w:w="549"/>
        <w:gridCol w:w="725"/>
        <w:gridCol w:w="504"/>
        <w:gridCol w:w="374"/>
        <w:gridCol w:w="351"/>
      </w:tblGrid>
      <w:tr>
        <w:trPr>
          <w:trHeight w:val="143" w:hRule="atLeast"/>
        </w:trPr>
        <w:tc>
          <w:tcPr>
            <w:tcW w:w="466" w:type="dxa"/>
            <w:tcBorders>
              <w:righ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22" w:lineRule="exact" w:before="1"/>
              <w:ind w:left="238" w:right="-4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MOTIVO</w:t>
            </w:r>
          </w:p>
        </w:tc>
        <w:tc>
          <w:tcPr>
            <w:tcW w:w="534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22" w:lineRule="exact" w:before="1"/>
              <w:ind w:left="40" w:right="-29"/>
              <w:jc w:val="center"/>
              <w:rPr>
                <w:b/>
                <w:sz w:val="11"/>
              </w:rPr>
            </w:pPr>
            <w:r>
              <w:rPr>
                <w:b/>
                <w:spacing w:val="-3"/>
                <w:w w:val="105"/>
                <w:sz w:val="11"/>
              </w:rPr>
              <w:t>S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3"/>
                <w:w w:val="105"/>
                <w:sz w:val="11"/>
              </w:rPr>
              <w:t>DAS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3"/>
                <w:w w:val="105"/>
                <w:sz w:val="11"/>
              </w:rPr>
              <w:t>CIRU</w:t>
            </w:r>
          </w:p>
        </w:tc>
        <w:tc>
          <w:tcPr>
            <w:tcW w:w="771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22" w:lineRule="exact" w:before="1"/>
              <w:ind w:left="8" w:right="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RGIAS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-FEVEREI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22" w:lineRule="exact" w:before="1"/>
              <w:ind w:left="-2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RO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2022</w:t>
            </w:r>
          </w:p>
        </w:tc>
        <w:tc>
          <w:tcPr>
            <w:tcW w:w="427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4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1" w:type="dxa"/>
            <w:tcBorders>
              <w:lef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50" w:hRule="atLeast"/>
        </w:trPr>
        <w:tc>
          <w:tcPr>
            <w:tcW w:w="466" w:type="dxa"/>
            <w:shd w:val="clear" w:color="auto" w:fill="39461D"/>
          </w:tcPr>
          <w:p>
            <w:pPr>
              <w:pStyle w:val="TableParagraph"/>
              <w:spacing w:line="273" w:lineRule="auto" w:before="86"/>
              <w:ind w:left="25" w:firstLine="61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Ac. de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Trabalho</w:t>
            </w:r>
          </w:p>
        </w:tc>
        <w:tc>
          <w:tcPr>
            <w:tcW w:w="863" w:type="dxa"/>
            <w:shd w:val="clear" w:color="auto" w:fill="39461D"/>
          </w:tcPr>
          <w:p>
            <w:pPr>
              <w:pStyle w:val="TableParagraph"/>
              <w:spacing w:line="273" w:lineRule="auto" w:before="86"/>
              <w:ind w:left="109" w:right="19" w:hanging="84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Ac.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Trânsito (Não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especificado)</w:t>
            </w:r>
          </w:p>
        </w:tc>
        <w:tc>
          <w:tcPr>
            <w:tcW w:w="603" w:type="dxa"/>
            <w:shd w:val="clear" w:color="auto" w:fill="39461D"/>
          </w:tcPr>
          <w:p>
            <w:pPr>
              <w:pStyle w:val="TableParagraph"/>
              <w:spacing w:line="273" w:lineRule="auto" w:before="86"/>
              <w:ind w:left="64" w:right="3" w:hanging="39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Ac. Trânsito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(Bicicleta)</w:t>
            </w:r>
          </w:p>
        </w:tc>
        <w:tc>
          <w:tcPr>
            <w:tcW w:w="603" w:type="dxa"/>
            <w:shd w:val="clear" w:color="auto" w:fill="39461D"/>
          </w:tcPr>
          <w:p>
            <w:pPr>
              <w:pStyle w:val="TableParagraph"/>
              <w:spacing w:line="273" w:lineRule="auto" w:before="86"/>
              <w:ind w:left="141" w:right="3" w:hanging="115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Ac. Trânsito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(Carro)</w:t>
            </w:r>
          </w:p>
        </w:tc>
        <w:tc>
          <w:tcPr>
            <w:tcW w:w="603" w:type="dxa"/>
            <w:shd w:val="clear" w:color="auto" w:fill="39461D"/>
          </w:tcPr>
          <w:p>
            <w:pPr>
              <w:pStyle w:val="TableParagraph"/>
              <w:spacing w:line="273" w:lineRule="auto" w:before="86"/>
              <w:ind w:left="133" w:right="3" w:hanging="107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Ac. Trânsito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(Moto)</w:t>
            </w:r>
          </w:p>
        </w:tc>
        <w:tc>
          <w:tcPr>
            <w:tcW w:w="603" w:type="dxa"/>
            <w:shd w:val="clear" w:color="auto" w:fill="39461D"/>
          </w:tcPr>
          <w:p>
            <w:pPr>
              <w:pStyle w:val="TableParagraph"/>
              <w:spacing w:line="273" w:lineRule="auto" w:before="86"/>
              <w:ind w:left="50" w:right="3" w:hanging="23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Ac. Trânsito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Caminhão)</w:t>
            </w:r>
          </w:p>
        </w:tc>
        <w:tc>
          <w:tcPr>
            <w:tcW w:w="534" w:type="dxa"/>
            <w:shd w:val="clear" w:color="auto" w:fill="39461D"/>
          </w:tcPr>
          <w:p>
            <w:pPr>
              <w:pStyle w:val="TableParagraph"/>
              <w:spacing w:line="273" w:lineRule="auto" w:before="86"/>
              <w:ind w:left="28" w:right="-3" w:firstLine="30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Acidente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Domiciliar</w:t>
            </w:r>
          </w:p>
        </w:tc>
        <w:tc>
          <w:tcPr>
            <w:tcW w:w="771" w:type="dxa"/>
            <w:shd w:val="clear" w:color="auto" w:fill="39461D"/>
          </w:tcPr>
          <w:p>
            <w:pPr>
              <w:pStyle w:val="TableParagraph"/>
              <w:spacing w:line="273" w:lineRule="auto" w:before="86"/>
              <w:ind w:left="44" w:right="4" w:hanging="16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Agressão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Física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Espancamento</w:t>
            </w:r>
          </w:p>
        </w:tc>
        <w:tc>
          <w:tcPr>
            <w:tcW w:w="786" w:type="dxa"/>
            <w:shd w:val="clear" w:color="auto" w:fill="39461D"/>
          </w:tcPr>
          <w:p>
            <w:pPr>
              <w:pStyle w:val="TableParagraph"/>
              <w:spacing w:before="1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1"/>
              </w:rPr>
            </w:pPr>
            <w:r>
              <w:rPr>
                <w:b/>
                <w:color w:val="FFFFFF"/>
                <w:spacing w:val="-1"/>
                <w:w w:val="105"/>
                <w:sz w:val="11"/>
              </w:rPr>
              <w:t>Atropelamento</w:t>
            </w:r>
          </w:p>
        </w:tc>
        <w:tc>
          <w:tcPr>
            <w:tcW w:w="427" w:type="dxa"/>
            <w:shd w:val="clear" w:color="auto" w:fill="39461D"/>
          </w:tcPr>
          <w:p>
            <w:pPr>
              <w:pStyle w:val="TableParagraph"/>
              <w:spacing w:line="273" w:lineRule="auto" w:before="86"/>
              <w:ind w:left="30" w:right="-8" w:firstLine="7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Clínicos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Eletivos</w:t>
            </w:r>
          </w:p>
        </w:tc>
        <w:tc>
          <w:tcPr>
            <w:tcW w:w="549" w:type="dxa"/>
            <w:shd w:val="clear" w:color="auto" w:fill="39461D"/>
          </w:tcPr>
          <w:p>
            <w:pPr>
              <w:pStyle w:val="TableParagraph"/>
              <w:spacing w:before="9"/>
              <w:ind w:left="61" w:hanging="31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Ferimento</w:t>
            </w:r>
          </w:p>
          <w:p>
            <w:pPr>
              <w:pStyle w:val="TableParagraph"/>
              <w:spacing w:line="150" w:lineRule="atLeast"/>
              <w:ind w:left="145" w:right="37" w:hanging="84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(Arma de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Fogo)</w:t>
            </w:r>
          </w:p>
        </w:tc>
        <w:tc>
          <w:tcPr>
            <w:tcW w:w="725" w:type="dxa"/>
            <w:shd w:val="clear" w:color="auto" w:fill="39461D"/>
          </w:tcPr>
          <w:p>
            <w:pPr>
              <w:pStyle w:val="TableParagraph"/>
              <w:spacing w:line="273" w:lineRule="auto" w:before="86"/>
              <w:ind w:left="32" w:firstLine="83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Ferimento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(Arma</w:t>
            </w:r>
            <w:r>
              <w:rPr>
                <w:b/>
                <w:color w:val="FFFFFF"/>
                <w:spacing w:val="-6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3"/>
                <w:w w:val="105"/>
                <w:sz w:val="11"/>
              </w:rPr>
              <w:t>Branca)</w:t>
            </w:r>
          </w:p>
        </w:tc>
        <w:tc>
          <w:tcPr>
            <w:tcW w:w="504" w:type="dxa"/>
            <w:shd w:val="clear" w:color="auto" w:fill="39461D"/>
          </w:tcPr>
          <w:p>
            <w:pPr>
              <w:pStyle w:val="TableParagraph"/>
              <w:spacing w:line="273" w:lineRule="auto" w:before="9"/>
              <w:ind w:left="86" w:right="2" w:hanging="54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Queda da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Própria</w:t>
            </w:r>
          </w:p>
          <w:p>
            <w:pPr>
              <w:pStyle w:val="TableParagraph"/>
              <w:spacing w:line="114" w:lineRule="exact" w:before="1"/>
              <w:ind w:left="117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Altura</w:t>
            </w:r>
          </w:p>
        </w:tc>
        <w:tc>
          <w:tcPr>
            <w:tcW w:w="374" w:type="dxa"/>
            <w:shd w:val="clear" w:color="auto" w:fill="39461D"/>
          </w:tcPr>
          <w:p>
            <w:pPr>
              <w:pStyle w:val="TableParagraph"/>
              <w:spacing w:before="1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Outros</w:t>
            </w:r>
          </w:p>
        </w:tc>
        <w:tc>
          <w:tcPr>
            <w:tcW w:w="351" w:type="dxa"/>
            <w:shd w:val="clear" w:color="auto" w:fill="39461D"/>
          </w:tcPr>
          <w:p>
            <w:pPr>
              <w:pStyle w:val="TableParagraph"/>
              <w:spacing w:before="1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1"/>
                <w:w w:val="105"/>
                <w:sz w:val="11"/>
              </w:rPr>
              <w:t>TOTAL</w:t>
            </w:r>
          </w:p>
        </w:tc>
      </w:tr>
      <w:tr>
        <w:trPr>
          <w:trHeight w:val="143" w:hRule="atLeast"/>
        </w:trPr>
        <w:tc>
          <w:tcPr>
            <w:tcW w:w="466" w:type="dxa"/>
          </w:tcPr>
          <w:p>
            <w:pPr>
              <w:pStyle w:val="TableParagraph"/>
              <w:spacing w:line="114" w:lineRule="exact" w:before="9"/>
              <w:ind w:left="152" w:right="14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</w:t>
            </w:r>
          </w:p>
        </w:tc>
        <w:tc>
          <w:tcPr>
            <w:tcW w:w="863" w:type="dxa"/>
          </w:tcPr>
          <w:p>
            <w:pPr>
              <w:pStyle w:val="TableParagraph"/>
              <w:spacing w:line="114" w:lineRule="exact" w:before="9"/>
              <w:ind w:left="2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</w:t>
            </w:r>
          </w:p>
        </w:tc>
        <w:tc>
          <w:tcPr>
            <w:tcW w:w="603" w:type="dxa"/>
          </w:tcPr>
          <w:p>
            <w:pPr>
              <w:pStyle w:val="TableParagraph"/>
              <w:spacing w:line="114" w:lineRule="exact" w:before="9"/>
              <w:ind w:left="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</w:t>
            </w:r>
          </w:p>
        </w:tc>
        <w:tc>
          <w:tcPr>
            <w:tcW w:w="603" w:type="dxa"/>
          </w:tcPr>
          <w:p>
            <w:pPr>
              <w:pStyle w:val="TableParagraph"/>
              <w:spacing w:line="114" w:lineRule="exact" w:before="9"/>
              <w:ind w:left="222" w:right="2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</w:t>
            </w:r>
          </w:p>
        </w:tc>
        <w:tc>
          <w:tcPr>
            <w:tcW w:w="603" w:type="dxa"/>
          </w:tcPr>
          <w:p>
            <w:pPr>
              <w:pStyle w:val="TableParagraph"/>
              <w:spacing w:line="114" w:lineRule="exact" w:before="9"/>
              <w:ind w:left="222" w:right="21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57</w:t>
            </w:r>
          </w:p>
        </w:tc>
        <w:tc>
          <w:tcPr>
            <w:tcW w:w="603" w:type="dxa"/>
          </w:tcPr>
          <w:p>
            <w:pPr>
              <w:pStyle w:val="TableParagraph"/>
              <w:spacing w:line="114" w:lineRule="exact" w:before="9"/>
              <w:ind w:left="2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</w:t>
            </w:r>
          </w:p>
        </w:tc>
        <w:tc>
          <w:tcPr>
            <w:tcW w:w="534" w:type="dxa"/>
          </w:tcPr>
          <w:p>
            <w:pPr>
              <w:pStyle w:val="TableParagraph"/>
              <w:spacing w:line="114" w:lineRule="exact" w:before="9"/>
              <w:ind w:left="193" w:right="1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16</w:t>
            </w:r>
          </w:p>
        </w:tc>
        <w:tc>
          <w:tcPr>
            <w:tcW w:w="771" w:type="dxa"/>
          </w:tcPr>
          <w:p>
            <w:pPr>
              <w:pStyle w:val="TableParagraph"/>
              <w:spacing w:line="114" w:lineRule="exact" w:before="9"/>
              <w:ind w:left="2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</w:t>
            </w:r>
          </w:p>
        </w:tc>
        <w:tc>
          <w:tcPr>
            <w:tcW w:w="786" w:type="dxa"/>
          </w:tcPr>
          <w:p>
            <w:pPr>
              <w:pStyle w:val="TableParagraph"/>
              <w:spacing w:line="114" w:lineRule="exact" w:before="9"/>
              <w:ind w:left="2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</w:t>
            </w:r>
          </w:p>
        </w:tc>
        <w:tc>
          <w:tcPr>
            <w:tcW w:w="427" w:type="dxa"/>
          </w:tcPr>
          <w:p>
            <w:pPr>
              <w:pStyle w:val="TableParagraph"/>
              <w:spacing w:line="114" w:lineRule="exact" w:before="9"/>
              <w:ind w:left="142" w:right="11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56</w:t>
            </w:r>
          </w:p>
        </w:tc>
        <w:tc>
          <w:tcPr>
            <w:tcW w:w="549" w:type="dxa"/>
          </w:tcPr>
          <w:p>
            <w:pPr>
              <w:pStyle w:val="TableParagraph"/>
              <w:spacing w:line="114" w:lineRule="exact" w:before="9"/>
              <w:ind w:left="2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</w:t>
            </w:r>
          </w:p>
        </w:tc>
        <w:tc>
          <w:tcPr>
            <w:tcW w:w="725" w:type="dxa"/>
          </w:tcPr>
          <w:p>
            <w:pPr>
              <w:pStyle w:val="TableParagraph"/>
              <w:spacing w:line="114" w:lineRule="exact" w:before="9"/>
              <w:ind w:left="3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</w:t>
            </w:r>
          </w:p>
        </w:tc>
        <w:tc>
          <w:tcPr>
            <w:tcW w:w="504" w:type="dxa"/>
          </w:tcPr>
          <w:p>
            <w:pPr>
              <w:pStyle w:val="TableParagraph"/>
              <w:spacing w:line="114" w:lineRule="exact" w:before="9"/>
              <w:ind w:left="183" w:right="1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29</w:t>
            </w:r>
          </w:p>
        </w:tc>
        <w:tc>
          <w:tcPr>
            <w:tcW w:w="374" w:type="dxa"/>
          </w:tcPr>
          <w:p>
            <w:pPr>
              <w:pStyle w:val="TableParagraph"/>
              <w:spacing w:line="114" w:lineRule="exact" w:before="9"/>
              <w:ind w:left="2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</w:t>
            </w:r>
          </w:p>
        </w:tc>
        <w:tc>
          <w:tcPr>
            <w:tcW w:w="351" w:type="dxa"/>
          </w:tcPr>
          <w:p>
            <w:pPr>
              <w:pStyle w:val="TableParagraph"/>
              <w:spacing w:line="114" w:lineRule="exact" w:before="9"/>
              <w:ind w:left="2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219</w:t>
            </w:r>
          </w:p>
        </w:tc>
      </w:tr>
    </w:tbl>
    <w:p>
      <w:pPr>
        <w:spacing w:before="2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182" w:right="0" w:firstLine="0"/>
        <w:jc w:val="left"/>
        <w:rPr>
          <w:sz w:val="20"/>
        </w:rPr>
      </w:pPr>
      <w:r>
        <w:rPr/>
        <w:pict>
          <v:group style="position:absolute;margin-left:85.050064pt;margin-top:11.694726pt;width:439.35pt;height:149.85pt;mso-position-horizontal-relative:page;mso-position-vertical-relative:paragraph;z-index:-19456000" coordorigin="1701,234" coordsize="8787,2997">
            <v:shape style="position:absolute;left:2281;top:691;width:7895;height:1265" coordorigin="2281,692" coordsize="7895,1265" path="m2468,1669l2281,1669,2281,1957,2468,1957,2468,1669xm3653,1913l3467,1913,3467,1957,3653,1957,3653,1913xm4246,1735l4061,1735,4061,1957,4246,1957,4246,1735xm4840,692l4653,692,4653,1957,4840,1957,4840,692xm5432,1913l5246,1913,5246,1957,5432,1957,5432,1913xm6025,1602l5839,1602,5839,1957,6025,1957,6025,1602xm6618,1891l6433,1891,6433,1957,6618,1957,6618,1891xm7212,1824l7025,1824,7025,1957,7212,1957,7212,1824xm7804,714l7618,714,7618,1957,7804,1957,7804,714xm8397,1846l8211,1846,8211,1957,8397,1957,8397,1846xm8990,1913l8805,1913,8805,1957,8990,1957,8990,1913xm9584,1314l9397,1314,9397,1957,9584,1957,9584,1314xm10176,1558l9990,1558,9990,1957,10176,1957,10176,1558xe" filled="true" fillcolor="#39461d" stroked="false">
              <v:path arrowok="t"/>
              <v:fill type="solid"/>
            </v:shape>
            <v:line style="position:absolute" from="2078,1957" to="10379,1957" stroked="true" strokeweight=".367332pt" strokecolor="#d9d9d9">
              <v:stroke dashstyle="solid"/>
            </v:line>
            <v:shape style="position:absolute;left:1875;top:2062;width:4665;height:1053" type="#_x0000_t75" stroked="false">
              <v:imagedata r:id="rId25" o:title=""/>
            </v:shape>
            <v:shape style="position:absolute;left:6629;top:2077;width:505;height:524" type="#_x0000_t75" stroked="false">
              <v:imagedata r:id="rId26" o:title=""/>
            </v:shape>
            <v:shape style="position:absolute;left:7181;top:2063;width:2330;height:899" type="#_x0000_t75" stroked="false">
              <v:imagedata r:id="rId27" o:title=""/>
            </v:shape>
            <v:shape style="position:absolute;left:9857;top:2074;width:245;height:238" type="#_x0000_t75" stroked="false">
              <v:imagedata r:id="rId28" o:title=""/>
            </v:shape>
            <v:rect style="position:absolute;left:1716;top:249;width:8756;height:2966" filled="false" stroked="true" strokeweight="1.530567pt" strokecolor="#92d050">
              <v:stroke dashstyle="solid"/>
            </v:rect>
            <v:shape style="position:absolute;left:5423;top:354;width:1361;height:144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7E7E7E"/>
                        <w:sz w:val="14"/>
                      </w:rPr>
                      <w:t>MOTIVOS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4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7E7E7E"/>
                        <w:sz w:val="14"/>
                      </w:rPr>
                      <w:t>CIRÚRGICOS</w:t>
                    </w:r>
                  </w:p>
                </w:txbxContent>
              </v:textbox>
              <w10:wrap type="none"/>
            </v:shape>
            <v:shape style="position:absolute;left:4688;top:530;width:136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1"/>
                      </w:rPr>
                      <w:t>57</w:t>
                    </w:r>
                  </w:p>
                </w:txbxContent>
              </v:textbox>
              <w10:wrap type="none"/>
            </v:shape>
            <v:shape style="position:absolute;left:7654;top:552;width:136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sz w:val="11"/>
                      </w:rPr>
                      <w:t>56</w:t>
                    </w:r>
                  </w:p>
                </w:txbxContent>
              </v:textbox>
              <w10:wrap type="none"/>
            </v:shape>
            <v:shape style="position:absolute;left:9433;top:1152;width:136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1"/>
                      </w:rPr>
                      <w:t>29</w:t>
                    </w:r>
                  </w:p>
                </w:txbxContent>
              </v:textbox>
              <w10:wrap type="none"/>
            </v:shape>
            <v:shape style="position:absolute;left:5875;top:1441;width:136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sz w:val="11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10026;top:1396;width:136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1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4096;top:1574;width:136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sz w:val="11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7089;top:1663;width:78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2"/>
                        <w:sz w:val="11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3531;top:1752;width:78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2"/>
                        <w:sz w:val="11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310;top:1752;width:78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2"/>
                        <w:sz w:val="11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496;top:1730;width:78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2"/>
                        <w:sz w:val="11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8275;top:1686;width:78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2"/>
                        <w:sz w:val="11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8868;top:1752;width:78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2"/>
                        <w:sz w:val="11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22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MOTIVOS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OCORRÊNCIAS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CIRÚRGICAS</w:t>
      </w:r>
    </w:p>
    <w:p>
      <w:pPr>
        <w:pStyle w:val="BodyText"/>
        <w:spacing w:before="7"/>
        <w:rPr>
          <w:sz w:val="29"/>
        </w:rPr>
      </w:pPr>
    </w:p>
    <w:tbl>
      <w:tblPr>
        <w:tblW w:w="0" w:type="auto"/>
        <w:jc w:val="left"/>
        <w:tblInd w:w="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"/>
        <w:gridCol w:w="540"/>
        <w:gridCol w:w="361"/>
      </w:tblGrid>
      <w:tr>
        <w:trPr>
          <w:trHeight w:val="167" w:hRule="atLeast"/>
        </w:trPr>
        <w:tc>
          <w:tcPr>
            <w:tcW w:w="336" w:type="dxa"/>
          </w:tcPr>
          <w:p>
            <w:pPr>
              <w:pStyle w:val="TableParagraph"/>
              <w:spacing w:line="114" w:lineRule="exact"/>
              <w:ind w:left="50"/>
              <w:rPr>
                <w:sz w:val="11"/>
              </w:rPr>
            </w:pPr>
            <w:r>
              <w:rPr>
                <w:color w:val="585858"/>
                <w:w w:val="105"/>
                <w:sz w:val="11"/>
              </w:rPr>
              <w:t>60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336" w:type="dxa"/>
          </w:tcPr>
          <w:p>
            <w:pPr>
              <w:pStyle w:val="TableParagraph"/>
              <w:spacing w:before="34"/>
              <w:ind w:left="50"/>
              <w:rPr>
                <w:sz w:val="11"/>
              </w:rPr>
            </w:pPr>
            <w:r>
              <w:rPr>
                <w:color w:val="585858"/>
                <w:sz w:val="11"/>
              </w:rPr>
              <w:t>50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336" w:type="dxa"/>
          </w:tcPr>
          <w:p>
            <w:pPr>
              <w:pStyle w:val="TableParagraph"/>
              <w:spacing w:before="34"/>
              <w:ind w:left="50"/>
              <w:rPr>
                <w:sz w:val="11"/>
              </w:rPr>
            </w:pPr>
            <w:r>
              <w:rPr>
                <w:color w:val="585858"/>
                <w:sz w:val="11"/>
              </w:rPr>
              <w:t>40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336" w:type="dxa"/>
          </w:tcPr>
          <w:p>
            <w:pPr>
              <w:pStyle w:val="TableParagraph"/>
              <w:spacing w:before="34"/>
              <w:ind w:left="50"/>
              <w:rPr>
                <w:sz w:val="11"/>
              </w:rPr>
            </w:pPr>
            <w:r>
              <w:rPr>
                <w:color w:val="585858"/>
                <w:sz w:val="11"/>
              </w:rPr>
              <w:t>30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336" w:type="dxa"/>
          </w:tcPr>
          <w:p>
            <w:pPr>
              <w:pStyle w:val="TableParagraph"/>
              <w:spacing w:before="34"/>
              <w:ind w:left="50"/>
              <w:rPr>
                <w:sz w:val="11"/>
              </w:rPr>
            </w:pPr>
            <w:r>
              <w:rPr>
                <w:color w:val="585858"/>
                <w:sz w:val="11"/>
              </w:rPr>
              <w:t>20</w:t>
            </w:r>
          </w:p>
        </w:tc>
        <w:tc>
          <w:tcPr>
            <w:tcW w:w="540" w:type="dxa"/>
          </w:tcPr>
          <w:p>
            <w:pPr>
              <w:pStyle w:val="TableParagraph"/>
              <w:spacing w:before="81"/>
              <w:ind w:left="171"/>
              <w:rPr>
                <w:sz w:val="11"/>
              </w:rPr>
            </w:pPr>
            <w:r>
              <w:rPr>
                <w:color w:val="404040"/>
                <w:sz w:val="11"/>
              </w:rPr>
              <w:t>13</w:t>
            </w:r>
          </w:p>
        </w:tc>
        <w:tc>
          <w:tcPr>
            <w:tcW w:w="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5" w:hRule="atLeast"/>
        </w:trPr>
        <w:tc>
          <w:tcPr>
            <w:tcW w:w="336" w:type="dxa"/>
          </w:tcPr>
          <w:p>
            <w:pPr>
              <w:pStyle w:val="TableParagraph"/>
              <w:spacing w:before="11"/>
              <w:ind w:left="50"/>
              <w:rPr>
                <w:sz w:val="11"/>
              </w:rPr>
            </w:pPr>
            <w:r>
              <w:rPr>
                <w:color w:val="585858"/>
                <w:sz w:val="11"/>
              </w:rPr>
              <w:t>10</w:t>
            </w:r>
          </w:p>
          <w:p>
            <w:pPr>
              <w:pStyle w:val="TableParagraph"/>
              <w:spacing w:line="113" w:lineRule="exact" w:before="87"/>
              <w:ind w:left="106"/>
              <w:rPr>
                <w:sz w:val="11"/>
              </w:rPr>
            </w:pPr>
            <w:r>
              <w:rPr>
                <w:color w:val="585858"/>
                <w:w w:val="102"/>
                <w:sz w:val="11"/>
              </w:rPr>
              <w:t>0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spacing w:before="9"/>
              <w:rPr>
                <w:rFonts w:ascii="Arial MT"/>
                <w:sz w:val="10"/>
              </w:rPr>
            </w:pPr>
          </w:p>
          <w:p>
            <w:pPr>
              <w:pStyle w:val="TableParagraph"/>
              <w:ind w:right="49"/>
              <w:jc w:val="right"/>
              <w:rPr>
                <w:sz w:val="11"/>
              </w:rPr>
            </w:pPr>
            <w:r>
              <w:rPr>
                <w:color w:val="404040"/>
                <w:w w:val="102"/>
                <w:sz w:val="11"/>
              </w:rPr>
              <w:t>0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7"/>
        </w:rPr>
      </w:pP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3"/>
        <w:numPr>
          <w:ilvl w:val="1"/>
          <w:numId w:val="1"/>
        </w:numPr>
        <w:tabs>
          <w:tab w:pos="889" w:val="left" w:leader="none"/>
          <w:tab w:pos="890" w:val="left" w:leader="none"/>
        </w:tabs>
        <w:spacing w:line="240" w:lineRule="auto" w:before="1" w:after="0"/>
        <w:ind w:left="890" w:right="0" w:hanging="708"/>
        <w:jc w:val="left"/>
      </w:pPr>
      <w:r>
        <w:rPr>
          <w:w w:val="80"/>
        </w:rPr>
        <w:t>SADT</w:t>
      </w:r>
      <w:r>
        <w:rPr>
          <w:spacing w:val="14"/>
          <w:w w:val="80"/>
        </w:rPr>
        <w:t> </w:t>
      </w:r>
      <w:r>
        <w:rPr>
          <w:w w:val="80"/>
        </w:rPr>
        <w:t>INTERNO:</w:t>
      </w:r>
    </w:p>
    <w:p>
      <w:pPr>
        <w:spacing w:before="248" w:after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33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SADT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INTERNO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7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>
        <w:trPr>
          <w:trHeight w:val="169" w:hRule="atLeast"/>
        </w:trPr>
        <w:tc>
          <w:tcPr>
            <w:tcW w:w="2667" w:type="dxa"/>
            <w:vMerge w:val="restart"/>
            <w:shd w:val="clear" w:color="auto" w:fill="D9D9D9"/>
          </w:tcPr>
          <w:p>
            <w:pPr>
              <w:pStyle w:val="TableParagraph"/>
              <w:spacing w:before="103"/>
              <w:ind w:left="87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SADT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INTERNO</w:t>
            </w:r>
          </w:p>
        </w:tc>
        <w:tc>
          <w:tcPr>
            <w:tcW w:w="6108" w:type="dxa"/>
            <w:gridSpan w:val="12"/>
            <w:shd w:val="clear" w:color="auto" w:fill="D9D9D9"/>
          </w:tcPr>
          <w:p>
            <w:pPr>
              <w:pStyle w:val="TableParagraph"/>
              <w:spacing w:line="136" w:lineRule="exact" w:before="13"/>
              <w:ind w:left="2689" w:right="267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REALIZADA</w:t>
            </w:r>
          </w:p>
        </w:tc>
      </w:tr>
      <w:tr>
        <w:trPr>
          <w:trHeight w:val="169" w:hRule="atLeast"/>
        </w:trPr>
        <w:tc>
          <w:tcPr>
            <w:tcW w:w="2667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48" w:right="3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Jan</w:t>
            </w: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48" w:right="3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Fev</w:t>
            </w: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48" w:right="3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Mar</w:t>
            </w: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48" w:right="3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Abr</w:t>
            </w: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16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Mai</w:t>
            </w: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48" w:right="3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Jun</w:t>
            </w: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48" w:right="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Jul</w:t>
            </w: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48" w:right="3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Ago</w:t>
            </w: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16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Set</w:t>
            </w: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48" w:right="3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Out</w:t>
            </w: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48" w:right="3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Nov</w:t>
            </w:r>
          </w:p>
        </w:tc>
        <w:tc>
          <w:tcPr>
            <w:tcW w:w="509" w:type="dxa"/>
            <w:shd w:val="clear" w:color="auto" w:fill="D9D9D9"/>
          </w:tcPr>
          <w:p>
            <w:pPr>
              <w:pStyle w:val="TableParagraph"/>
              <w:spacing w:line="136" w:lineRule="exact" w:before="13"/>
              <w:ind w:left="48" w:right="3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Dez</w:t>
            </w:r>
          </w:p>
        </w:tc>
      </w:tr>
      <w:tr>
        <w:trPr>
          <w:trHeight w:val="207" w:hRule="atLeast"/>
        </w:trPr>
        <w:tc>
          <w:tcPr>
            <w:tcW w:w="2667" w:type="dxa"/>
          </w:tcPr>
          <w:p>
            <w:pPr>
              <w:pStyle w:val="TableParagraph"/>
              <w:spacing w:before="36"/>
              <w:ind w:left="546" w:right="53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Raio</w:t>
            </w:r>
            <w:r>
              <w:rPr>
                <w:rFonts w:ascii="Arial MT"/>
                <w:spacing w:val="-4"/>
                <w:sz w:val="12"/>
              </w:rPr>
              <w:t> </w:t>
            </w:r>
            <w:r>
              <w:rPr>
                <w:rFonts w:ascii="Arial MT"/>
                <w:sz w:val="12"/>
              </w:rPr>
              <w:t>X</w:t>
            </w:r>
          </w:p>
        </w:tc>
        <w:tc>
          <w:tcPr>
            <w:tcW w:w="509" w:type="dxa"/>
          </w:tcPr>
          <w:p>
            <w:pPr>
              <w:pStyle w:val="TableParagraph"/>
              <w:spacing w:line="114" w:lineRule="exact" w:before="73"/>
              <w:ind w:left="48" w:right="3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1098</w:t>
            </w:r>
          </w:p>
        </w:tc>
        <w:tc>
          <w:tcPr>
            <w:tcW w:w="509" w:type="dxa"/>
          </w:tcPr>
          <w:p>
            <w:pPr>
              <w:pStyle w:val="TableParagraph"/>
              <w:spacing w:line="114" w:lineRule="exact" w:before="73"/>
              <w:ind w:left="48" w:right="3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1047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667" w:type="dxa"/>
          </w:tcPr>
          <w:p>
            <w:pPr>
              <w:pStyle w:val="TableParagraph"/>
              <w:spacing w:before="36"/>
              <w:ind w:left="546" w:right="52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USG</w:t>
            </w:r>
          </w:p>
        </w:tc>
        <w:tc>
          <w:tcPr>
            <w:tcW w:w="509" w:type="dxa"/>
          </w:tcPr>
          <w:p>
            <w:pPr>
              <w:pStyle w:val="TableParagraph"/>
              <w:spacing w:line="114" w:lineRule="exact" w:before="73"/>
              <w:ind w:left="48" w:right="3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14</w:t>
            </w:r>
          </w:p>
        </w:tc>
        <w:tc>
          <w:tcPr>
            <w:tcW w:w="509" w:type="dxa"/>
          </w:tcPr>
          <w:p>
            <w:pPr>
              <w:pStyle w:val="TableParagraph"/>
              <w:spacing w:line="114" w:lineRule="exact" w:before="73"/>
              <w:ind w:left="48" w:right="3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11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667" w:type="dxa"/>
          </w:tcPr>
          <w:p>
            <w:pPr>
              <w:pStyle w:val="TableParagraph"/>
              <w:spacing w:before="35"/>
              <w:ind w:left="546" w:right="54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Tomografia</w:t>
            </w:r>
            <w:r>
              <w:rPr>
                <w:rFonts w:ascii="Arial MT"/>
                <w:spacing w:val="-8"/>
                <w:sz w:val="12"/>
              </w:rPr>
              <w:t> </w:t>
            </w:r>
            <w:r>
              <w:rPr>
                <w:rFonts w:ascii="Arial MT"/>
                <w:spacing w:val="-1"/>
                <w:sz w:val="12"/>
              </w:rPr>
              <w:t>computadorizada</w:t>
            </w:r>
          </w:p>
        </w:tc>
        <w:tc>
          <w:tcPr>
            <w:tcW w:w="509" w:type="dxa"/>
          </w:tcPr>
          <w:p>
            <w:pPr>
              <w:pStyle w:val="TableParagraph"/>
              <w:spacing w:line="114" w:lineRule="exact" w:before="73"/>
              <w:ind w:left="48" w:right="40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523</w:t>
            </w:r>
          </w:p>
        </w:tc>
        <w:tc>
          <w:tcPr>
            <w:tcW w:w="509" w:type="dxa"/>
          </w:tcPr>
          <w:p>
            <w:pPr>
              <w:pStyle w:val="TableParagraph"/>
              <w:spacing w:line="114" w:lineRule="exact" w:before="73"/>
              <w:ind w:left="48" w:right="40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110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667" w:type="dxa"/>
          </w:tcPr>
          <w:p>
            <w:pPr>
              <w:pStyle w:val="TableParagraph"/>
              <w:spacing w:before="36"/>
              <w:ind w:left="528" w:right="54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Endoscopia</w:t>
            </w:r>
          </w:p>
        </w:tc>
        <w:tc>
          <w:tcPr>
            <w:tcW w:w="509" w:type="dxa"/>
          </w:tcPr>
          <w:p>
            <w:pPr>
              <w:pStyle w:val="TableParagraph"/>
              <w:spacing w:line="114" w:lineRule="exact" w:before="73"/>
              <w:ind w:left="7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99"/>
                <w:sz w:val="12"/>
              </w:rPr>
              <w:t>4</w:t>
            </w:r>
          </w:p>
        </w:tc>
        <w:tc>
          <w:tcPr>
            <w:tcW w:w="509" w:type="dxa"/>
          </w:tcPr>
          <w:p>
            <w:pPr>
              <w:pStyle w:val="TableParagraph"/>
              <w:spacing w:line="114" w:lineRule="exact" w:before="73"/>
              <w:ind w:left="7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99"/>
                <w:sz w:val="12"/>
              </w:rPr>
              <w:t>8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667" w:type="dxa"/>
          </w:tcPr>
          <w:p>
            <w:pPr>
              <w:pStyle w:val="TableParagraph"/>
              <w:spacing w:before="36"/>
              <w:ind w:left="546" w:right="54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Ecocardiograma</w:t>
            </w:r>
          </w:p>
        </w:tc>
        <w:tc>
          <w:tcPr>
            <w:tcW w:w="509" w:type="dxa"/>
          </w:tcPr>
          <w:p>
            <w:pPr>
              <w:pStyle w:val="TableParagraph"/>
              <w:spacing w:line="114" w:lineRule="exact" w:before="73"/>
              <w:ind w:left="7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99"/>
                <w:sz w:val="12"/>
              </w:rPr>
              <w:t>4</w:t>
            </w:r>
          </w:p>
        </w:tc>
        <w:tc>
          <w:tcPr>
            <w:tcW w:w="509" w:type="dxa"/>
          </w:tcPr>
          <w:p>
            <w:pPr>
              <w:pStyle w:val="TableParagraph"/>
              <w:spacing w:line="114" w:lineRule="exact" w:before="73"/>
              <w:ind w:left="7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99"/>
                <w:sz w:val="12"/>
              </w:rPr>
              <w:t>3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667" w:type="dxa"/>
          </w:tcPr>
          <w:p>
            <w:pPr>
              <w:pStyle w:val="TableParagraph"/>
              <w:spacing w:before="35"/>
              <w:ind w:left="543" w:right="54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Eletrocardiograma</w:t>
            </w:r>
          </w:p>
        </w:tc>
        <w:tc>
          <w:tcPr>
            <w:tcW w:w="509" w:type="dxa"/>
          </w:tcPr>
          <w:p>
            <w:pPr>
              <w:pStyle w:val="TableParagraph"/>
              <w:spacing w:line="114" w:lineRule="exact" w:before="73"/>
              <w:ind w:left="48" w:right="3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77</w:t>
            </w:r>
          </w:p>
        </w:tc>
        <w:tc>
          <w:tcPr>
            <w:tcW w:w="509" w:type="dxa"/>
          </w:tcPr>
          <w:p>
            <w:pPr>
              <w:pStyle w:val="TableParagraph"/>
              <w:spacing w:line="114" w:lineRule="exact" w:before="73"/>
              <w:ind w:left="48" w:right="3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63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2667" w:type="dxa"/>
          </w:tcPr>
          <w:p>
            <w:pPr>
              <w:pStyle w:val="TableParagraph"/>
              <w:spacing w:before="36"/>
              <w:ind w:left="546" w:right="541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Hemoterapia</w:t>
            </w:r>
          </w:p>
        </w:tc>
        <w:tc>
          <w:tcPr>
            <w:tcW w:w="509" w:type="dxa"/>
          </w:tcPr>
          <w:p>
            <w:pPr>
              <w:pStyle w:val="TableParagraph"/>
              <w:spacing w:line="114" w:lineRule="exact" w:before="73"/>
              <w:ind w:left="48" w:right="40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212</w:t>
            </w:r>
          </w:p>
        </w:tc>
        <w:tc>
          <w:tcPr>
            <w:tcW w:w="509" w:type="dxa"/>
          </w:tcPr>
          <w:p>
            <w:pPr>
              <w:pStyle w:val="TableParagraph"/>
              <w:spacing w:line="114" w:lineRule="exact" w:before="73"/>
              <w:ind w:left="48" w:right="40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188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667" w:type="dxa"/>
          </w:tcPr>
          <w:p>
            <w:pPr>
              <w:pStyle w:val="TableParagraph"/>
              <w:spacing w:before="36"/>
              <w:ind w:left="546" w:right="534"/>
              <w:jc w:val="center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Hemodiálise</w:t>
            </w:r>
          </w:p>
        </w:tc>
        <w:tc>
          <w:tcPr>
            <w:tcW w:w="509" w:type="dxa"/>
          </w:tcPr>
          <w:p>
            <w:pPr>
              <w:pStyle w:val="TableParagraph"/>
              <w:spacing w:line="114" w:lineRule="exact" w:before="73"/>
              <w:ind w:left="48" w:right="3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36</w:t>
            </w:r>
          </w:p>
        </w:tc>
        <w:tc>
          <w:tcPr>
            <w:tcW w:w="509" w:type="dxa"/>
          </w:tcPr>
          <w:p>
            <w:pPr>
              <w:pStyle w:val="TableParagraph"/>
              <w:spacing w:line="114" w:lineRule="exact" w:before="73"/>
              <w:ind w:left="48" w:right="3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29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667" w:type="dxa"/>
          </w:tcPr>
          <w:p>
            <w:pPr>
              <w:pStyle w:val="TableParagraph"/>
              <w:spacing w:before="35"/>
              <w:ind w:left="546" w:right="53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sz w:val="12"/>
              </w:rPr>
              <w:t>Anatomia</w:t>
            </w:r>
            <w:r>
              <w:rPr>
                <w:rFonts w:ascii="Arial MT"/>
                <w:spacing w:val="-6"/>
                <w:sz w:val="12"/>
              </w:rPr>
              <w:t> </w:t>
            </w:r>
            <w:r>
              <w:rPr>
                <w:rFonts w:ascii="Arial MT"/>
                <w:sz w:val="12"/>
              </w:rPr>
              <w:t>Patologica</w:t>
            </w:r>
          </w:p>
        </w:tc>
        <w:tc>
          <w:tcPr>
            <w:tcW w:w="509" w:type="dxa"/>
          </w:tcPr>
          <w:p>
            <w:pPr>
              <w:pStyle w:val="TableParagraph"/>
              <w:spacing w:line="114" w:lineRule="exact" w:before="73"/>
              <w:ind w:left="48" w:right="3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46</w:t>
            </w:r>
          </w:p>
        </w:tc>
        <w:tc>
          <w:tcPr>
            <w:tcW w:w="509" w:type="dxa"/>
          </w:tcPr>
          <w:p>
            <w:pPr>
              <w:pStyle w:val="TableParagraph"/>
              <w:spacing w:line="114" w:lineRule="exact" w:before="73"/>
              <w:ind w:left="48" w:right="3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31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667" w:type="dxa"/>
          </w:tcPr>
          <w:p>
            <w:pPr>
              <w:pStyle w:val="TableParagraph"/>
              <w:spacing w:before="36"/>
              <w:ind w:left="546" w:right="534"/>
              <w:jc w:val="center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sz w:val="12"/>
              </w:rPr>
              <w:t>Análise</w:t>
            </w:r>
            <w:r>
              <w:rPr>
                <w:rFonts w:ascii="Arial MT" w:hAnsi="Arial MT"/>
                <w:spacing w:val="-7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clinica</w:t>
            </w:r>
          </w:p>
        </w:tc>
        <w:tc>
          <w:tcPr>
            <w:tcW w:w="509" w:type="dxa"/>
          </w:tcPr>
          <w:p>
            <w:pPr>
              <w:pStyle w:val="TableParagraph"/>
              <w:spacing w:line="114" w:lineRule="exact" w:before="73"/>
              <w:ind w:left="48" w:right="3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8466</w:t>
            </w:r>
          </w:p>
        </w:tc>
        <w:tc>
          <w:tcPr>
            <w:tcW w:w="509" w:type="dxa"/>
          </w:tcPr>
          <w:p>
            <w:pPr>
              <w:pStyle w:val="TableParagraph"/>
              <w:spacing w:line="114" w:lineRule="exact" w:before="73"/>
              <w:ind w:left="48" w:right="3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7890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667" w:type="dxa"/>
          </w:tcPr>
          <w:p>
            <w:pPr>
              <w:pStyle w:val="TableParagraph"/>
              <w:spacing w:before="28"/>
              <w:ind w:left="546" w:right="54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48" w:right="4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10.480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48" w:right="3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9.380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1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2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1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1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1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2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1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36"/>
              <w:ind w:left="1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0</w:t>
            </w:r>
          </w:p>
        </w:tc>
      </w:tr>
    </w:tbl>
    <w:p>
      <w:pPr>
        <w:spacing w:before="2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3"/>
        <w:numPr>
          <w:ilvl w:val="1"/>
          <w:numId w:val="1"/>
        </w:numPr>
        <w:tabs>
          <w:tab w:pos="889" w:val="left" w:leader="none"/>
          <w:tab w:pos="890" w:val="left" w:leader="none"/>
        </w:tabs>
        <w:spacing w:line="240" w:lineRule="auto" w:before="100" w:after="0"/>
        <w:ind w:left="890" w:right="0" w:hanging="708"/>
        <w:jc w:val="left"/>
      </w:pPr>
      <w:r>
        <w:rPr>
          <w:w w:val="80"/>
        </w:rPr>
        <w:t>INDICADORES</w:t>
      </w:r>
      <w:r>
        <w:rPr>
          <w:spacing w:val="29"/>
          <w:w w:val="80"/>
        </w:rPr>
        <w:t> </w:t>
      </w:r>
      <w:r>
        <w:rPr>
          <w:w w:val="80"/>
        </w:rPr>
        <w:t>HOSPITALARES:</w:t>
      </w:r>
    </w:p>
    <w:p>
      <w:pPr>
        <w:pStyle w:val="BodyText"/>
        <w:spacing w:before="7"/>
        <w:rPr>
          <w:rFonts w:ascii="Arial"/>
          <w:b/>
          <w:sz w:val="25"/>
        </w:rPr>
      </w:pPr>
    </w:p>
    <w:p>
      <w:pPr>
        <w:spacing w:before="0" w:after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34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PERMANÊNCIA</w:t>
      </w:r>
    </w:p>
    <w:tbl>
      <w:tblPr>
        <w:tblW w:w="0" w:type="auto"/>
        <w:jc w:val="left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7"/>
        <w:gridCol w:w="1262"/>
        <w:gridCol w:w="1262"/>
        <w:gridCol w:w="1416"/>
      </w:tblGrid>
      <w:tr>
        <w:trPr>
          <w:trHeight w:val="196" w:hRule="atLeast"/>
        </w:trPr>
        <w:tc>
          <w:tcPr>
            <w:tcW w:w="8417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77" w:lineRule="exact"/>
              <w:ind w:left="2374" w:right="2365"/>
              <w:jc w:val="center"/>
              <w:rPr>
                <w:b/>
                <w:sz w:val="16"/>
              </w:rPr>
            </w:pPr>
            <w:r>
              <w:rPr>
                <w:b/>
                <w:w w:val="155"/>
                <w:sz w:val="16"/>
              </w:rPr>
              <w:t>COMPETÊNCIA</w:t>
            </w:r>
            <w:r>
              <w:rPr>
                <w:b/>
                <w:spacing w:val="4"/>
                <w:w w:val="155"/>
                <w:sz w:val="16"/>
              </w:rPr>
              <w:t> </w:t>
            </w:r>
            <w:r>
              <w:rPr>
                <w:b/>
                <w:w w:val="155"/>
                <w:sz w:val="16"/>
              </w:rPr>
              <w:t>/</w:t>
            </w:r>
            <w:r>
              <w:rPr>
                <w:b/>
                <w:spacing w:val="1"/>
                <w:w w:val="155"/>
                <w:sz w:val="16"/>
              </w:rPr>
              <w:t> </w:t>
            </w:r>
            <w:r>
              <w:rPr>
                <w:b/>
                <w:w w:val="155"/>
                <w:sz w:val="16"/>
              </w:rPr>
              <w:t>REALIZADO</w:t>
            </w:r>
            <w:r>
              <w:rPr>
                <w:b/>
                <w:spacing w:val="3"/>
                <w:w w:val="155"/>
                <w:sz w:val="16"/>
              </w:rPr>
              <w:t> </w:t>
            </w:r>
            <w:r>
              <w:rPr>
                <w:b/>
                <w:w w:val="155"/>
                <w:sz w:val="16"/>
              </w:rPr>
              <w:t>-</w:t>
            </w:r>
            <w:r>
              <w:rPr>
                <w:b/>
                <w:spacing w:val="1"/>
                <w:w w:val="155"/>
                <w:sz w:val="16"/>
              </w:rPr>
              <w:t> </w:t>
            </w:r>
            <w:r>
              <w:rPr>
                <w:b/>
                <w:w w:val="155"/>
                <w:sz w:val="16"/>
              </w:rPr>
              <w:t>2022</w:t>
            </w:r>
          </w:p>
        </w:tc>
      </w:tr>
      <w:tr>
        <w:trPr>
          <w:trHeight w:val="186" w:hRule="atLeast"/>
        </w:trPr>
        <w:tc>
          <w:tcPr>
            <w:tcW w:w="44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61" w:lineRule="exact" w:before="5"/>
              <w:ind w:left="866"/>
              <w:rPr>
                <w:b/>
                <w:sz w:val="15"/>
              </w:rPr>
            </w:pPr>
            <w:r>
              <w:rPr>
                <w:b/>
                <w:spacing w:val="-4"/>
                <w:w w:val="155"/>
                <w:sz w:val="15"/>
              </w:rPr>
              <w:t>INDICADORES</w:t>
            </w:r>
            <w:r>
              <w:rPr>
                <w:b/>
                <w:spacing w:val="-8"/>
                <w:w w:val="155"/>
                <w:sz w:val="15"/>
              </w:rPr>
              <w:t> </w:t>
            </w:r>
            <w:r>
              <w:rPr>
                <w:b/>
                <w:spacing w:val="-4"/>
                <w:w w:val="155"/>
                <w:sz w:val="15"/>
              </w:rPr>
              <w:t>HOSPITALARES</w:t>
            </w: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161" w:lineRule="exact" w:before="5"/>
              <w:ind w:left="75" w:right="58"/>
              <w:jc w:val="center"/>
              <w:rPr>
                <w:b/>
                <w:sz w:val="15"/>
              </w:rPr>
            </w:pPr>
            <w:r>
              <w:rPr>
                <w:b/>
                <w:w w:val="155"/>
                <w:sz w:val="15"/>
              </w:rPr>
              <w:t>JANEIRO</w:t>
            </w: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161" w:lineRule="exact" w:before="5"/>
              <w:ind w:left="75" w:right="60"/>
              <w:jc w:val="center"/>
              <w:rPr>
                <w:b/>
                <w:sz w:val="15"/>
              </w:rPr>
            </w:pPr>
            <w:r>
              <w:rPr>
                <w:b/>
                <w:w w:val="155"/>
                <w:sz w:val="15"/>
              </w:rPr>
              <w:t>FEVEREIRO</w:t>
            </w:r>
          </w:p>
        </w:tc>
        <w:tc>
          <w:tcPr>
            <w:tcW w:w="141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161" w:lineRule="exact" w:before="5"/>
              <w:ind w:left="36" w:right="5"/>
              <w:jc w:val="center"/>
              <w:rPr>
                <w:b/>
                <w:sz w:val="15"/>
              </w:rPr>
            </w:pPr>
            <w:r>
              <w:rPr>
                <w:b/>
                <w:w w:val="155"/>
                <w:sz w:val="15"/>
              </w:rPr>
              <w:t>ACUMULADO</w:t>
            </w:r>
          </w:p>
        </w:tc>
      </w:tr>
      <w:tr>
        <w:trPr>
          <w:trHeight w:val="186" w:hRule="atLeast"/>
        </w:trPr>
        <w:tc>
          <w:tcPr>
            <w:tcW w:w="44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 w:before="6"/>
              <w:ind w:left="36"/>
              <w:rPr>
                <w:sz w:val="15"/>
              </w:rPr>
            </w:pPr>
            <w:r>
              <w:rPr>
                <w:spacing w:val="-3"/>
                <w:w w:val="155"/>
                <w:sz w:val="15"/>
              </w:rPr>
              <w:t>MÉDIA</w:t>
            </w:r>
            <w:r>
              <w:rPr>
                <w:w w:val="155"/>
                <w:sz w:val="15"/>
              </w:rPr>
              <w:t> </w:t>
            </w:r>
            <w:r>
              <w:rPr>
                <w:spacing w:val="-3"/>
                <w:w w:val="155"/>
                <w:sz w:val="15"/>
              </w:rPr>
              <w:t>DE</w:t>
            </w:r>
            <w:r>
              <w:rPr>
                <w:spacing w:val="-11"/>
                <w:w w:val="155"/>
                <w:sz w:val="15"/>
              </w:rPr>
              <w:t> </w:t>
            </w:r>
            <w:r>
              <w:rPr>
                <w:spacing w:val="-3"/>
                <w:w w:val="155"/>
                <w:sz w:val="15"/>
              </w:rPr>
              <w:t>PERMANÊNCIA</w:t>
            </w: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 w:before="6"/>
              <w:ind w:left="75" w:right="51"/>
              <w:jc w:val="center"/>
              <w:rPr>
                <w:sz w:val="15"/>
              </w:rPr>
            </w:pPr>
            <w:r>
              <w:rPr>
                <w:w w:val="155"/>
                <w:sz w:val="15"/>
              </w:rPr>
              <w:t>7,04</w:t>
            </w: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 w:before="6"/>
              <w:ind w:left="75" w:right="53"/>
              <w:jc w:val="center"/>
              <w:rPr>
                <w:sz w:val="15"/>
              </w:rPr>
            </w:pPr>
            <w:r>
              <w:rPr>
                <w:w w:val="155"/>
                <w:sz w:val="15"/>
              </w:rPr>
              <w:t>5,82</w:t>
            </w:r>
          </w:p>
        </w:tc>
        <w:tc>
          <w:tcPr>
            <w:tcW w:w="14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 w:before="6"/>
              <w:ind w:left="26" w:right="5"/>
              <w:jc w:val="center"/>
              <w:rPr>
                <w:sz w:val="15"/>
              </w:rPr>
            </w:pPr>
            <w:r>
              <w:rPr>
                <w:w w:val="155"/>
                <w:sz w:val="15"/>
              </w:rPr>
              <w:t>6,43</w:t>
            </w:r>
          </w:p>
        </w:tc>
      </w:tr>
      <w:tr>
        <w:trPr>
          <w:trHeight w:val="186" w:hRule="atLeast"/>
        </w:trPr>
        <w:tc>
          <w:tcPr>
            <w:tcW w:w="44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1" w:lineRule="exact" w:before="6"/>
              <w:ind w:left="36"/>
              <w:rPr>
                <w:sz w:val="15"/>
              </w:rPr>
            </w:pPr>
            <w:r>
              <w:rPr>
                <w:w w:val="155"/>
                <w:sz w:val="15"/>
              </w:rPr>
              <w:t>INTERNAÇÃO</w:t>
            </w: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1" w:lineRule="exact" w:before="6"/>
              <w:ind w:left="74" w:right="60"/>
              <w:jc w:val="center"/>
              <w:rPr>
                <w:sz w:val="15"/>
              </w:rPr>
            </w:pPr>
            <w:r>
              <w:rPr>
                <w:w w:val="155"/>
                <w:sz w:val="15"/>
              </w:rPr>
              <w:t>512</w:t>
            </w: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1" w:lineRule="exact" w:before="6"/>
              <w:ind w:left="72" w:right="60"/>
              <w:jc w:val="center"/>
              <w:rPr>
                <w:sz w:val="15"/>
              </w:rPr>
            </w:pPr>
            <w:r>
              <w:rPr>
                <w:w w:val="155"/>
                <w:sz w:val="15"/>
              </w:rPr>
              <w:t>404</w:t>
            </w:r>
          </w:p>
        </w:tc>
        <w:tc>
          <w:tcPr>
            <w:tcW w:w="14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1" w:lineRule="exact" w:before="6"/>
              <w:ind w:left="16" w:right="5"/>
              <w:jc w:val="center"/>
              <w:rPr>
                <w:sz w:val="15"/>
              </w:rPr>
            </w:pPr>
            <w:r>
              <w:rPr>
                <w:w w:val="155"/>
                <w:sz w:val="15"/>
              </w:rPr>
              <w:t>458</w:t>
            </w:r>
          </w:p>
        </w:tc>
      </w:tr>
      <w:tr>
        <w:trPr>
          <w:trHeight w:val="186" w:hRule="atLeast"/>
        </w:trPr>
        <w:tc>
          <w:tcPr>
            <w:tcW w:w="44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1" w:lineRule="exact" w:before="5"/>
              <w:ind w:left="36"/>
              <w:rPr>
                <w:sz w:val="15"/>
              </w:rPr>
            </w:pPr>
            <w:r>
              <w:rPr>
                <w:spacing w:val="-4"/>
                <w:w w:val="155"/>
                <w:sz w:val="15"/>
              </w:rPr>
              <w:t>UTI</w:t>
            </w:r>
            <w:r>
              <w:rPr>
                <w:spacing w:val="-8"/>
                <w:w w:val="155"/>
                <w:sz w:val="15"/>
              </w:rPr>
              <w:t> </w:t>
            </w:r>
            <w:r>
              <w:rPr>
                <w:spacing w:val="-4"/>
                <w:w w:val="155"/>
                <w:sz w:val="15"/>
              </w:rPr>
              <w:t>ADULTO</w:t>
            </w: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1" w:lineRule="exact" w:before="5"/>
              <w:ind w:left="75" w:right="46"/>
              <w:jc w:val="center"/>
              <w:rPr>
                <w:sz w:val="15"/>
              </w:rPr>
            </w:pPr>
            <w:r>
              <w:rPr>
                <w:w w:val="155"/>
                <w:sz w:val="15"/>
              </w:rPr>
              <w:t>36</w:t>
            </w: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1" w:lineRule="exact" w:before="5"/>
              <w:ind w:left="75" w:right="46"/>
              <w:jc w:val="center"/>
              <w:rPr>
                <w:sz w:val="15"/>
              </w:rPr>
            </w:pPr>
            <w:r>
              <w:rPr>
                <w:w w:val="155"/>
                <w:sz w:val="15"/>
              </w:rPr>
              <w:t>26</w:t>
            </w:r>
          </w:p>
        </w:tc>
        <w:tc>
          <w:tcPr>
            <w:tcW w:w="14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1" w:lineRule="exact" w:before="5"/>
              <w:ind w:left="32" w:right="5"/>
              <w:jc w:val="center"/>
              <w:rPr>
                <w:sz w:val="15"/>
              </w:rPr>
            </w:pPr>
            <w:r>
              <w:rPr>
                <w:w w:val="155"/>
                <w:sz w:val="15"/>
              </w:rPr>
              <w:t>31</w:t>
            </w:r>
          </w:p>
        </w:tc>
      </w:tr>
      <w:tr>
        <w:trPr>
          <w:trHeight w:val="186" w:hRule="atLeast"/>
        </w:trPr>
        <w:tc>
          <w:tcPr>
            <w:tcW w:w="44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 w:before="6"/>
              <w:ind w:left="36"/>
              <w:rPr>
                <w:sz w:val="15"/>
              </w:rPr>
            </w:pPr>
            <w:r>
              <w:rPr>
                <w:spacing w:val="-2"/>
                <w:w w:val="155"/>
                <w:sz w:val="15"/>
              </w:rPr>
              <w:t>UTI</w:t>
            </w:r>
            <w:r>
              <w:rPr>
                <w:spacing w:val="-12"/>
                <w:w w:val="155"/>
                <w:sz w:val="15"/>
              </w:rPr>
              <w:t> </w:t>
            </w:r>
            <w:r>
              <w:rPr>
                <w:spacing w:val="-1"/>
                <w:w w:val="155"/>
                <w:sz w:val="15"/>
              </w:rPr>
              <w:t>PEDIÁTRICA</w:t>
            </w: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 w:before="6"/>
              <w:ind w:left="24"/>
              <w:jc w:val="center"/>
              <w:rPr>
                <w:sz w:val="15"/>
              </w:rPr>
            </w:pPr>
            <w:r>
              <w:rPr>
                <w:w w:val="154"/>
                <w:sz w:val="15"/>
              </w:rPr>
              <w:t>0</w:t>
            </w: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 w:before="6"/>
              <w:ind w:left="23"/>
              <w:jc w:val="center"/>
              <w:rPr>
                <w:sz w:val="15"/>
              </w:rPr>
            </w:pPr>
            <w:r>
              <w:rPr>
                <w:w w:val="154"/>
                <w:sz w:val="15"/>
              </w:rPr>
              <w:t>0</w:t>
            </w:r>
          </w:p>
        </w:tc>
        <w:tc>
          <w:tcPr>
            <w:tcW w:w="14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 w:before="6"/>
              <w:ind w:left="22"/>
              <w:jc w:val="center"/>
              <w:rPr>
                <w:sz w:val="15"/>
              </w:rPr>
            </w:pPr>
            <w:r>
              <w:rPr>
                <w:w w:val="154"/>
                <w:sz w:val="15"/>
              </w:rPr>
              <w:t>0</w:t>
            </w:r>
          </w:p>
        </w:tc>
      </w:tr>
      <w:tr>
        <w:trPr>
          <w:trHeight w:val="186" w:hRule="atLeast"/>
        </w:trPr>
        <w:tc>
          <w:tcPr>
            <w:tcW w:w="44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1" w:lineRule="exact" w:before="6"/>
              <w:ind w:left="36"/>
              <w:rPr>
                <w:sz w:val="15"/>
              </w:rPr>
            </w:pPr>
            <w:r>
              <w:rPr>
                <w:spacing w:val="-3"/>
                <w:w w:val="155"/>
                <w:sz w:val="15"/>
              </w:rPr>
              <w:t>UTI</w:t>
            </w:r>
            <w:r>
              <w:rPr>
                <w:spacing w:val="-8"/>
                <w:w w:val="155"/>
                <w:sz w:val="15"/>
              </w:rPr>
              <w:t> </w:t>
            </w:r>
            <w:r>
              <w:rPr>
                <w:spacing w:val="-3"/>
                <w:w w:val="155"/>
                <w:sz w:val="15"/>
              </w:rPr>
              <w:t>ADULTO</w:t>
            </w:r>
            <w:r>
              <w:rPr>
                <w:spacing w:val="-10"/>
                <w:w w:val="155"/>
                <w:sz w:val="15"/>
              </w:rPr>
              <w:t> </w:t>
            </w:r>
            <w:r>
              <w:rPr>
                <w:spacing w:val="-2"/>
                <w:w w:val="155"/>
                <w:sz w:val="15"/>
              </w:rPr>
              <w:t>II</w:t>
            </w: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1" w:lineRule="exact" w:before="6"/>
              <w:ind w:left="75" w:right="46"/>
              <w:jc w:val="center"/>
              <w:rPr>
                <w:sz w:val="15"/>
              </w:rPr>
            </w:pPr>
            <w:r>
              <w:rPr>
                <w:w w:val="155"/>
                <w:sz w:val="15"/>
              </w:rPr>
              <w:t>33</w:t>
            </w: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1" w:lineRule="exact" w:before="6"/>
              <w:ind w:left="75" w:right="46"/>
              <w:jc w:val="center"/>
              <w:rPr>
                <w:sz w:val="15"/>
              </w:rPr>
            </w:pPr>
            <w:r>
              <w:rPr>
                <w:w w:val="155"/>
                <w:sz w:val="15"/>
              </w:rPr>
              <w:t>40</w:t>
            </w:r>
          </w:p>
        </w:tc>
        <w:tc>
          <w:tcPr>
            <w:tcW w:w="14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1" w:lineRule="exact" w:before="6"/>
              <w:ind w:left="32" w:right="5"/>
              <w:jc w:val="center"/>
              <w:rPr>
                <w:sz w:val="15"/>
              </w:rPr>
            </w:pPr>
            <w:r>
              <w:rPr>
                <w:w w:val="155"/>
                <w:sz w:val="15"/>
              </w:rPr>
              <w:t>37</w:t>
            </w:r>
          </w:p>
        </w:tc>
      </w:tr>
      <w:tr>
        <w:trPr>
          <w:trHeight w:val="186" w:hRule="atLeast"/>
        </w:trPr>
        <w:tc>
          <w:tcPr>
            <w:tcW w:w="44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161" w:lineRule="exact" w:before="5"/>
              <w:ind w:left="36"/>
              <w:rPr>
                <w:b/>
                <w:sz w:val="15"/>
              </w:rPr>
            </w:pPr>
            <w:r>
              <w:rPr>
                <w:b/>
                <w:spacing w:val="-3"/>
                <w:w w:val="155"/>
                <w:sz w:val="15"/>
              </w:rPr>
              <w:t>TAXA</w:t>
            </w:r>
            <w:r>
              <w:rPr>
                <w:b/>
                <w:spacing w:val="-8"/>
                <w:w w:val="155"/>
                <w:sz w:val="15"/>
              </w:rPr>
              <w:t> </w:t>
            </w:r>
            <w:r>
              <w:rPr>
                <w:b/>
                <w:spacing w:val="-3"/>
                <w:w w:val="155"/>
                <w:sz w:val="15"/>
              </w:rPr>
              <w:t>DE</w:t>
            </w:r>
            <w:r>
              <w:rPr>
                <w:b/>
                <w:spacing w:val="-11"/>
                <w:w w:val="155"/>
                <w:sz w:val="15"/>
              </w:rPr>
              <w:t> </w:t>
            </w:r>
            <w:r>
              <w:rPr>
                <w:b/>
                <w:spacing w:val="-3"/>
                <w:w w:val="155"/>
                <w:sz w:val="15"/>
              </w:rPr>
              <w:t>OCUPAÇÃO</w:t>
            </w: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161" w:lineRule="exact" w:before="5"/>
              <w:ind w:left="73" w:right="60"/>
              <w:jc w:val="center"/>
              <w:rPr>
                <w:b/>
                <w:sz w:val="15"/>
              </w:rPr>
            </w:pPr>
            <w:r>
              <w:rPr>
                <w:b/>
                <w:w w:val="155"/>
                <w:sz w:val="15"/>
              </w:rPr>
              <w:t>65,53%</w:t>
            </w: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161" w:lineRule="exact" w:before="5"/>
              <w:ind w:left="72" w:right="60"/>
              <w:jc w:val="center"/>
              <w:rPr>
                <w:b/>
                <w:sz w:val="15"/>
              </w:rPr>
            </w:pPr>
            <w:r>
              <w:rPr>
                <w:b/>
                <w:w w:val="155"/>
                <w:sz w:val="15"/>
              </w:rPr>
              <w:t>60,94%</w:t>
            </w:r>
          </w:p>
        </w:tc>
        <w:tc>
          <w:tcPr>
            <w:tcW w:w="141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161" w:lineRule="exact" w:before="5"/>
              <w:ind w:left="17" w:right="5"/>
              <w:jc w:val="center"/>
              <w:rPr>
                <w:b/>
                <w:sz w:val="15"/>
              </w:rPr>
            </w:pPr>
            <w:r>
              <w:rPr>
                <w:b/>
                <w:w w:val="155"/>
                <w:sz w:val="15"/>
              </w:rPr>
              <w:t>63,24%</w:t>
            </w:r>
          </w:p>
        </w:tc>
      </w:tr>
      <w:tr>
        <w:trPr>
          <w:trHeight w:val="186" w:hRule="atLeast"/>
        </w:trPr>
        <w:tc>
          <w:tcPr>
            <w:tcW w:w="44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161" w:lineRule="exact" w:before="6"/>
              <w:ind w:left="36"/>
              <w:rPr>
                <w:b/>
                <w:sz w:val="15"/>
              </w:rPr>
            </w:pPr>
            <w:r>
              <w:rPr>
                <w:b/>
                <w:spacing w:val="-4"/>
                <w:w w:val="155"/>
                <w:sz w:val="15"/>
              </w:rPr>
              <w:t>TAXA</w:t>
            </w:r>
            <w:r>
              <w:rPr>
                <w:b/>
                <w:spacing w:val="-9"/>
                <w:w w:val="155"/>
                <w:sz w:val="15"/>
              </w:rPr>
              <w:t> </w:t>
            </w:r>
            <w:r>
              <w:rPr>
                <w:b/>
                <w:spacing w:val="-3"/>
                <w:w w:val="155"/>
                <w:sz w:val="15"/>
              </w:rPr>
              <w:t>DE</w:t>
            </w:r>
            <w:r>
              <w:rPr>
                <w:b/>
                <w:spacing w:val="-12"/>
                <w:w w:val="155"/>
                <w:sz w:val="15"/>
              </w:rPr>
              <w:t> </w:t>
            </w:r>
            <w:r>
              <w:rPr>
                <w:b/>
                <w:spacing w:val="-3"/>
                <w:w w:val="155"/>
                <w:sz w:val="15"/>
              </w:rPr>
              <w:t>INFECÇÃO</w:t>
            </w:r>
            <w:r>
              <w:rPr>
                <w:b/>
                <w:spacing w:val="-9"/>
                <w:w w:val="155"/>
                <w:sz w:val="15"/>
              </w:rPr>
              <w:t> </w:t>
            </w:r>
            <w:r>
              <w:rPr>
                <w:b/>
                <w:spacing w:val="-3"/>
                <w:w w:val="155"/>
                <w:sz w:val="15"/>
              </w:rPr>
              <w:t>HOSPITALAR</w:t>
            </w: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161" w:lineRule="exact" w:before="6"/>
              <w:ind w:left="75" w:right="47"/>
              <w:jc w:val="center"/>
              <w:rPr>
                <w:b/>
                <w:sz w:val="15"/>
              </w:rPr>
            </w:pPr>
            <w:r>
              <w:rPr>
                <w:b/>
                <w:w w:val="155"/>
                <w:sz w:val="15"/>
              </w:rPr>
              <w:t>2,94%</w:t>
            </w:r>
          </w:p>
        </w:tc>
        <w:tc>
          <w:tcPr>
            <w:tcW w:w="12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161" w:lineRule="exact" w:before="6"/>
              <w:ind w:left="75" w:right="47"/>
              <w:jc w:val="center"/>
              <w:rPr>
                <w:b/>
                <w:sz w:val="15"/>
              </w:rPr>
            </w:pPr>
            <w:r>
              <w:rPr>
                <w:b/>
                <w:w w:val="155"/>
                <w:sz w:val="15"/>
              </w:rPr>
              <w:t>2,56%</w:t>
            </w:r>
          </w:p>
        </w:tc>
        <w:tc>
          <w:tcPr>
            <w:tcW w:w="141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161" w:lineRule="exact" w:before="6"/>
              <w:ind w:left="16" w:right="5"/>
              <w:jc w:val="center"/>
              <w:rPr>
                <w:b/>
                <w:sz w:val="15"/>
              </w:rPr>
            </w:pPr>
            <w:r>
              <w:rPr>
                <w:b/>
                <w:w w:val="155"/>
                <w:sz w:val="15"/>
              </w:rPr>
              <w:t>2,8%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5"/>
        <w:rPr>
          <w:sz w:val="23"/>
        </w:rPr>
      </w:pPr>
    </w:p>
    <w:p>
      <w:pPr>
        <w:spacing w:before="0" w:after="3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23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PERMANÊNCIA</w:t>
      </w:r>
    </w:p>
    <w:p>
      <w:pPr>
        <w:pStyle w:val="BodyText"/>
        <w:ind w:left="183"/>
        <w:rPr>
          <w:sz w:val="20"/>
        </w:rPr>
      </w:pPr>
      <w:r>
        <w:rPr>
          <w:sz w:val="20"/>
        </w:rPr>
        <w:pict>
          <v:group style="width:359.4pt;height:170.55pt;mso-position-horizontal-relative:char;mso-position-vertical-relative:line" coordorigin="0,0" coordsize="7188,3411">
            <v:shape style="position:absolute;left:658;top:968;width:5545;height:1988" type="#_x0000_t75" stroked="false">
              <v:imagedata r:id="rId17" o:title=""/>
            </v:shape>
            <v:shape style="position:absolute;left:613;top:978;width:5213;height:2015" coordorigin="614,978" coordsize="5213,2015" path="m669,2947l614,2947m669,2749l614,2749m669,2554l614,2554m669,2356l614,2356m669,2160l614,2160m669,1962l614,1962m669,1767l614,1767m669,1569l614,1569m669,1373l614,1373m669,1176l614,1176m669,978l614,978m669,2947l669,2993m2388,2947l2388,2993m4107,2947l4107,2993m5826,2947l5826,2993e" filled="false" stroked="true" strokeweight=".197091pt" strokecolor="#b3b3b3">
              <v:path arrowok="t"/>
              <v:stroke dashstyle="solid"/>
            </v:shape>
            <v:rect style="position:absolute;left:23;top:23;width:7141;height:3364" filled="false" stroked="true" strokeweight="2.351409pt" strokecolor="#000000">
              <v:stroke dashstyle="solid"/>
            </v:rect>
            <v:shape style="position:absolute;left:2223;top:314;width:4287;height:22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w w:val="120"/>
                        <w:sz w:val="19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5"/>
                        <w:w w:val="120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120"/>
                        <w:sz w:val="19"/>
                      </w:rPr>
                      <w:t>MÉDIA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2"/>
                        <w:w w:val="120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120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w w:val="120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120"/>
                        <w:sz w:val="19"/>
                      </w:rPr>
                      <w:t>PERMANÊNCIA</w:t>
                    </w:r>
                  </w:p>
                </w:txbxContent>
              </v:textbox>
              <w10:wrap type="none"/>
            </v:shape>
            <v:shape style="position:absolute;left:320;top:893;width:216;height:2139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10</w:t>
                    </w:r>
                  </w:p>
                  <w:p>
                    <w:pPr>
                      <w:spacing w:before="24"/>
                      <w:ind w:left="97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6"/>
                        <w:sz w:val="15"/>
                      </w:rPr>
                      <w:t>9</w:t>
                    </w:r>
                  </w:p>
                  <w:p>
                    <w:pPr>
                      <w:spacing w:before="24"/>
                      <w:ind w:left="97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6"/>
                        <w:sz w:val="15"/>
                      </w:rPr>
                      <w:t>8</w:t>
                    </w:r>
                  </w:p>
                  <w:p>
                    <w:pPr>
                      <w:spacing w:before="25"/>
                      <w:ind w:left="97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6"/>
                        <w:sz w:val="15"/>
                      </w:rPr>
                      <w:t>7</w:t>
                    </w:r>
                  </w:p>
                  <w:p>
                    <w:pPr>
                      <w:spacing w:before="24"/>
                      <w:ind w:left="97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6"/>
                        <w:sz w:val="15"/>
                      </w:rPr>
                      <w:t>6</w:t>
                    </w:r>
                  </w:p>
                  <w:p>
                    <w:pPr>
                      <w:spacing w:before="25"/>
                      <w:ind w:left="97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6"/>
                        <w:sz w:val="15"/>
                      </w:rPr>
                      <w:t>5</w:t>
                    </w:r>
                  </w:p>
                  <w:p>
                    <w:pPr>
                      <w:spacing w:before="24"/>
                      <w:ind w:left="97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6"/>
                        <w:sz w:val="15"/>
                      </w:rPr>
                      <w:t>4</w:t>
                    </w:r>
                  </w:p>
                  <w:p>
                    <w:pPr>
                      <w:spacing w:before="25"/>
                      <w:ind w:left="97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6"/>
                        <w:sz w:val="15"/>
                      </w:rPr>
                      <w:t>3</w:t>
                    </w:r>
                  </w:p>
                  <w:p>
                    <w:pPr>
                      <w:spacing w:before="24"/>
                      <w:ind w:left="97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6"/>
                        <w:sz w:val="15"/>
                      </w:rPr>
                      <w:t>2</w:t>
                    </w:r>
                  </w:p>
                  <w:p>
                    <w:pPr>
                      <w:spacing w:before="24"/>
                      <w:ind w:left="97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6"/>
                        <w:sz w:val="15"/>
                      </w:rPr>
                      <w:t>1</w:t>
                    </w:r>
                  </w:p>
                  <w:p>
                    <w:pPr>
                      <w:spacing w:before="24"/>
                      <w:ind w:left="97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7"/>
                        <w:sz w:val="15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469;top:1128;width:361;height:171" type="#_x0000_t202" filled="fals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7,04</w:t>
                    </w:r>
                  </w:p>
                </w:txbxContent>
              </v:textbox>
              <w10:wrap type="none"/>
            </v:shape>
            <v:shape style="position:absolute;left:3189;top:1369;width:360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5,82</w:t>
                    </w:r>
                  </w:p>
                </w:txbxContent>
              </v:textbox>
              <w10:wrap type="none"/>
            </v:shape>
            <v:shape style="position:absolute;left:4909;top:1249;width:360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6,43</w:t>
                    </w:r>
                  </w:p>
                </w:txbxContent>
              </v:textbox>
              <w10:wrap type="none"/>
            </v:shape>
            <v:shape style="position:absolute;left:1137;top:3040;width:4427;height:170" type="#_x0000_t202" filled="false" stroked="false">
              <v:textbox inset="0,0,0,0">
                <w:txbxContent>
                  <w:p>
                    <w:pPr>
                      <w:tabs>
                        <w:tab w:pos="1602" w:val="left" w:leader="none"/>
                        <w:tab w:pos="3254" w:val="left" w:leader="none"/>
                      </w:tabs>
                      <w:spacing w:line="16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5"/>
                      </w:rPr>
                      <w:t>JANEIRO</w:t>
                      <w:tab/>
                      <w:t>FEVEREIRO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6791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spacing w:before="186" w:after="2"/>
        <w:ind w:left="182" w:right="6791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35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INTERNAÇÃO</w:t>
      </w:r>
    </w:p>
    <w:tbl>
      <w:tblPr>
        <w:tblW w:w="0" w:type="auto"/>
        <w:jc w:val="left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0"/>
        <w:gridCol w:w="1279"/>
        <w:gridCol w:w="1279"/>
        <w:gridCol w:w="1435"/>
      </w:tblGrid>
      <w:tr>
        <w:trPr>
          <w:trHeight w:val="246" w:hRule="atLeast"/>
        </w:trPr>
        <w:tc>
          <w:tcPr>
            <w:tcW w:w="4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12" w:lineRule="exact" w:before="14"/>
              <w:ind w:left="879"/>
              <w:rPr>
                <w:b/>
                <w:sz w:val="19"/>
              </w:rPr>
            </w:pPr>
            <w:r>
              <w:rPr>
                <w:b/>
                <w:spacing w:val="-5"/>
                <w:w w:val="125"/>
                <w:sz w:val="19"/>
              </w:rPr>
              <w:t>INDICADORES</w:t>
            </w:r>
            <w:r>
              <w:rPr>
                <w:b/>
                <w:spacing w:val="-11"/>
                <w:w w:val="125"/>
                <w:sz w:val="19"/>
              </w:rPr>
              <w:t> </w:t>
            </w:r>
            <w:r>
              <w:rPr>
                <w:b/>
                <w:spacing w:val="-5"/>
                <w:w w:val="125"/>
                <w:sz w:val="19"/>
              </w:rPr>
              <w:t>HOSPITALARES</w:t>
            </w:r>
          </w:p>
        </w:tc>
        <w:tc>
          <w:tcPr>
            <w:tcW w:w="127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12" w:lineRule="exact" w:before="14"/>
              <w:ind w:left="76" w:right="54"/>
              <w:jc w:val="center"/>
              <w:rPr>
                <w:b/>
                <w:sz w:val="19"/>
              </w:rPr>
            </w:pPr>
            <w:r>
              <w:rPr>
                <w:b/>
                <w:w w:val="125"/>
                <w:sz w:val="19"/>
              </w:rPr>
              <w:t>JANEIRO</w:t>
            </w:r>
          </w:p>
        </w:tc>
        <w:tc>
          <w:tcPr>
            <w:tcW w:w="127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12" w:lineRule="exact" w:before="14"/>
              <w:ind w:left="76" w:right="54"/>
              <w:jc w:val="center"/>
              <w:rPr>
                <w:b/>
                <w:sz w:val="19"/>
              </w:rPr>
            </w:pPr>
            <w:r>
              <w:rPr>
                <w:b/>
                <w:w w:val="125"/>
                <w:sz w:val="19"/>
              </w:rPr>
              <w:t>FEVEREIRO</w:t>
            </w:r>
          </w:p>
        </w:tc>
        <w:tc>
          <w:tcPr>
            <w:tcW w:w="14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12" w:lineRule="exact" w:before="14"/>
              <w:ind w:left="41"/>
              <w:jc w:val="center"/>
              <w:rPr>
                <w:b/>
                <w:sz w:val="19"/>
              </w:rPr>
            </w:pPr>
            <w:r>
              <w:rPr>
                <w:b/>
                <w:w w:val="125"/>
                <w:sz w:val="19"/>
              </w:rPr>
              <w:t>ACUMULADO</w:t>
            </w:r>
          </w:p>
        </w:tc>
      </w:tr>
      <w:tr>
        <w:trPr>
          <w:trHeight w:val="247" w:hRule="atLeast"/>
        </w:trPr>
        <w:tc>
          <w:tcPr>
            <w:tcW w:w="45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12" w:lineRule="exact" w:before="14"/>
              <w:ind w:left="36"/>
              <w:rPr>
                <w:sz w:val="19"/>
              </w:rPr>
            </w:pPr>
            <w:r>
              <w:rPr>
                <w:w w:val="125"/>
                <w:sz w:val="19"/>
              </w:rPr>
              <w:t>INTERNAÇÃO</w:t>
            </w:r>
          </w:p>
        </w:tc>
        <w:tc>
          <w:tcPr>
            <w:tcW w:w="12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14"/>
              <w:ind w:left="70" w:right="54"/>
              <w:jc w:val="center"/>
              <w:rPr>
                <w:sz w:val="19"/>
              </w:rPr>
            </w:pPr>
            <w:r>
              <w:rPr>
                <w:w w:val="125"/>
                <w:sz w:val="19"/>
              </w:rPr>
              <w:t>512</w:t>
            </w:r>
          </w:p>
        </w:tc>
        <w:tc>
          <w:tcPr>
            <w:tcW w:w="12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14"/>
              <w:ind w:left="70" w:right="54"/>
              <w:jc w:val="center"/>
              <w:rPr>
                <w:sz w:val="19"/>
              </w:rPr>
            </w:pPr>
            <w:r>
              <w:rPr>
                <w:w w:val="125"/>
                <w:sz w:val="19"/>
              </w:rPr>
              <w:t>404</w:t>
            </w:r>
          </w:p>
        </w:tc>
        <w:tc>
          <w:tcPr>
            <w:tcW w:w="14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14"/>
              <w:ind w:left="17"/>
              <w:jc w:val="center"/>
              <w:rPr>
                <w:sz w:val="19"/>
              </w:rPr>
            </w:pPr>
            <w:r>
              <w:rPr>
                <w:w w:val="125"/>
                <w:sz w:val="19"/>
              </w:rPr>
              <w:t>458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8"/>
        <w:rPr>
          <w:sz w:val="19"/>
        </w:rPr>
      </w:pPr>
    </w:p>
    <w:p>
      <w:pPr>
        <w:spacing w:before="0" w:after="2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24–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INTERNAÇÃO</w:t>
      </w:r>
    </w:p>
    <w:p>
      <w:pPr>
        <w:pStyle w:val="BodyText"/>
        <w:ind w:left="185"/>
        <w:rPr>
          <w:sz w:val="20"/>
        </w:rPr>
      </w:pPr>
      <w:r>
        <w:rPr>
          <w:sz w:val="20"/>
        </w:rPr>
        <w:pict>
          <v:group style="width:390.6pt;height:167.45pt;mso-position-horizontal-relative:char;mso-position-vertical-relative:line" coordorigin="0,0" coordsize="7812,3349">
            <v:shape style="position:absolute;left:783;top:652;width:6266;height:2272" type="#_x0000_t75" stroked="false">
              <v:imagedata r:id="rId29" o:title=""/>
            </v:shape>
            <v:shape style="position:absolute;left:738;top:850;width:5885;height:2106" coordorigin="738,850" coordsize="5885,2106" path="m796,2912l738,2912m796,2707l738,2707m796,2500l738,2500m796,2294l738,2294m796,2089l738,2089m796,1882l738,1882m796,1675l738,1675m796,1469l738,1469m796,1264l738,1264m796,1057l738,1057m796,850l738,850m796,2913l796,2956m2739,2913l2739,2956m4680,2913l4680,2956m6623,2913l6623,2956e" filled="false" stroked="true" strokeweight=".199525pt" strokecolor="#b3b3b3">
              <v:path arrowok="t"/>
              <v:stroke dashstyle="solid"/>
            </v:shape>
            <v:rect style="position:absolute;left:23;top:23;width:7766;height:3303" filled="false" stroked="true" strokeweight="2.232633pt" strokecolor="#000000">
              <v:stroke dashstyle="solid"/>
            </v:rect>
            <v:shape style="position:absolute;left:2783;top:156;width:3188;height:205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w w:val="135"/>
                        <w:sz w:val="18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50"/>
                        <w:w w:val="13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135"/>
                        <w:sz w:val="18"/>
                      </w:rPr>
                      <w:t>INTERNAÇÃO</w:t>
                    </w:r>
                  </w:p>
                </w:txbxContent>
              </v:textbox>
              <w10:wrap type="none"/>
            </v:shape>
            <v:shape style="position:absolute;left:1735;top:546;width:337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35"/>
                        <w:sz w:val="14"/>
                      </w:rPr>
                      <w:t>512</w:t>
                    </w:r>
                  </w:p>
                </w:txbxContent>
              </v:textbox>
              <w10:wrap type="none"/>
            </v:shape>
            <v:shape style="position:absolute;left:311;top:771;width:340;height:2221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35"/>
                        <w:sz w:val="14"/>
                      </w:rPr>
                      <w:t>500</w:t>
                    </w:r>
                  </w:p>
                  <w:p>
                    <w:pPr>
                      <w:spacing w:before="45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35"/>
                        <w:sz w:val="14"/>
                      </w:rPr>
                      <w:t>450</w:t>
                    </w:r>
                  </w:p>
                  <w:p>
                    <w:pPr>
                      <w:spacing w:before="45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35"/>
                        <w:sz w:val="14"/>
                      </w:rPr>
                      <w:t>400</w:t>
                    </w:r>
                  </w:p>
                  <w:p>
                    <w:pPr>
                      <w:spacing w:before="46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35"/>
                        <w:sz w:val="14"/>
                      </w:rPr>
                      <w:t>350</w:t>
                    </w:r>
                  </w:p>
                  <w:p>
                    <w:pPr>
                      <w:spacing w:before="45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35"/>
                        <w:sz w:val="14"/>
                      </w:rPr>
                      <w:t>300</w:t>
                    </w:r>
                  </w:p>
                  <w:p>
                    <w:pPr>
                      <w:spacing w:before="45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35"/>
                        <w:sz w:val="14"/>
                      </w:rPr>
                      <w:t>250</w:t>
                    </w:r>
                  </w:p>
                  <w:p>
                    <w:pPr>
                      <w:spacing w:before="46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35"/>
                        <w:sz w:val="14"/>
                      </w:rPr>
                      <w:t>200</w:t>
                    </w:r>
                  </w:p>
                  <w:p>
                    <w:pPr>
                      <w:spacing w:before="45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35"/>
                        <w:sz w:val="14"/>
                      </w:rPr>
                      <w:t>150</w:t>
                    </w:r>
                  </w:p>
                  <w:p>
                    <w:pPr>
                      <w:spacing w:before="45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35"/>
                        <w:sz w:val="14"/>
                      </w:rPr>
                      <w:t>100</w:t>
                    </w:r>
                  </w:p>
                  <w:p>
                    <w:pPr>
                      <w:spacing w:before="46"/>
                      <w:ind w:left="0" w:right="19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35"/>
                        <w:sz w:val="14"/>
                      </w:rPr>
                      <w:t>50</w:t>
                    </w:r>
                  </w:p>
                  <w:p>
                    <w:pPr>
                      <w:spacing w:before="45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36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620;top:719;width:337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35"/>
                        <w:sz w:val="14"/>
                      </w:rPr>
                      <w:t>458</w:t>
                    </w:r>
                  </w:p>
                </w:txbxContent>
              </v:textbox>
              <w10:wrap type="none"/>
            </v:shape>
            <v:shape style="position:absolute;left:3677;top:941;width:337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35"/>
                        <w:sz w:val="14"/>
                      </w:rPr>
                      <w:t>404</w:t>
                    </w:r>
                  </w:p>
                </w:txbxContent>
              </v:textbox>
              <w10:wrap type="none"/>
            </v:shape>
            <v:shape style="position:absolute;left:1342;top:2999;width:4958;height:158" type="#_x0000_t202" filled="false" stroked="false">
              <v:textbox inset="0,0,0,0">
                <w:txbxContent>
                  <w:p>
                    <w:pPr>
                      <w:tabs>
                        <w:tab w:pos="1814" w:val="left" w:leader="none"/>
                        <w:tab w:pos="3683" w:val="left" w:leader="none"/>
                      </w:tabs>
                      <w:spacing w:line="15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35"/>
                        <w:sz w:val="14"/>
                      </w:rPr>
                      <w:t>JANEIRO</w:t>
                      <w:tab/>
                      <w:t>FEVEREIRO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99" w:after="6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36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ADULTO</w:t>
      </w:r>
    </w:p>
    <w:tbl>
      <w:tblPr>
        <w:tblW w:w="0" w:type="auto"/>
        <w:jc w:val="left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6"/>
        <w:gridCol w:w="1273"/>
        <w:gridCol w:w="1273"/>
        <w:gridCol w:w="1428"/>
      </w:tblGrid>
      <w:tr>
        <w:trPr>
          <w:trHeight w:val="231" w:hRule="atLeast"/>
        </w:trPr>
        <w:tc>
          <w:tcPr>
            <w:tcW w:w="451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99" w:lineRule="exact" w:before="12"/>
              <w:ind w:left="874"/>
              <w:rPr>
                <w:b/>
                <w:sz w:val="18"/>
              </w:rPr>
            </w:pPr>
            <w:r>
              <w:rPr>
                <w:b/>
                <w:spacing w:val="-4"/>
                <w:w w:val="130"/>
                <w:sz w:val="18"/>
              </w:rPr>
              <w:t>INDICADORES</w:t>
            </w:r>
            <w:r>
              <w:rPr>
                <w:b/>
                <w:spacing w:val="-8"/>
                <w:w w:val="130"/>
                <w:sz w:val="18"/>
              </w:rPr>
              <w:t> </w:t>
            </w:r>
            <w:r>
              <w:rPr>
                <w:b/>
                <w:spacing w:val="-4"/>
                <w:w w:val="130"/>
                <w:sz w:val="18"/>
              </w:rPr>
              <w:t>HOSPITALARES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199" w:lineRule="exact" w:before="12"/>
              <w:ind w:left="79" w:right="59"/>
              <w:jc w:val="center"/>
              <w:rPr>
                <w:b/>
                <w:sz w:val="18"/>
              </w:rPr>
            </w:pPr>
            <w:r>
              <w:rPr>
                <w:b/>
                <w:w w:val="130"/>
                <w:sz w:val="18"/>
              </w:rPr>
              <w:t>JANEIRO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199" w:lineRule="exact" w:before="12"/>
              <w:ind w:left="79" w:right="60"/>
              <w:jc w:val="center"/>
              <w:rPr>
                <w:b/>
                <w:sz w:val="18"/>
              </w:rPr>
            </w:pPr>
            <w:r>
              <w:rPr>
                <w:b/>
                <w:w w:val="130"/>
                <w:sz w:val="18"/>
              </w:rPr>
              <w:t>FEVEREIRO</w:t>
            </w:r>
          </w:p>
        </w:tc>
        <w:tc>
          <w:tcPr>
            <w:tcW w:w="142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199" w:lineRule="exact" w:before="12"/>
              <w:ind w:left="40" w:right="4"/>
              <w:jc w:val="center"/>
              <w:rPr>
                <w:b/>
                <w:sz w:val="18"/>
              </w:rPr>
            </w:pPr>
            <w:r>
              <w:rPr>
                <w:b/>
                <w:w w:val="130"/>
                <w:sz w:val="18"/>
              </w:rPr>
              <w:t>ACUMULADO</w:t>
            </w:r>
          </w:p>
        </w:tc>
      </w:tr>
      <w:tr>
        <w:trPr>
          <w:trHeight w:val="231" w:hRule="atLeast"/>
        </w:trPr>
        <w:tc>
          <w:tcPr>
            <w:tcW w:w="451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199" w:lineRule="exact" w:before="12"/>
              <w:ind w:left="36"/>
              <w:rPr>
                <w:sz w:val="18"/>
              </w:rPr>
            </w:pPr>
            <w:r>
              <w:rPr>
                <w:spacing w:val="-3"/>
                <w:w w:val="130"/>
                <w:sz w:val="18"/>
              </w:rPr>
              <w:t>UTI</w:t>
            </w:r>
            <w:r>
              <w:rPr>
                <w:spacing w:val="-10"/>
                <w:w w:val="130"/>
                <w:sz w:val="18"/>
              </w:rPr>
              <w:t> </w:t>
            </w:r>
            <w:r>
              <w:rPr>
                <w:spacing w:val="-3"/>
                <w:w w:val="130"/>
                <w:sz w:val="18"/>
              </w:rPr>
              <w:t>ADULTO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 w:before="12"/>
              <w:ind w:left="79" w:right="49"/>
              <w:jc w:val="center"/>
              <w:rPr>
                <w:sz w:val="18"/>
              </w:rPr>
            </w:pPr>
            <w:r>
              <w:rPr>
                <w:w w:val="130"/>
                <w:sz w:val="18"/>
              </w:rPr>
              <w:t>36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 w:before="12"/>
              <w:ind w:left="79" w:right="50"/>
              <w:jc w:val="center"/>
              <w:rPr>
                <w:sz w:val="18"/>
              </w:rPr>
            </w:pPr>
            <w:r>
              <w:rPr>
                <w:w w:val="130"/>
                <w:sz w:val="18"/>
              </w:rPr>
              <w:t>26</w:t>
            </w:r>
          </w:p>
        </w:tc>
        <w:tc>
          <w:tcPr>
            <w:tcW w:w="14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 w:before="12"/>
              <w:ind w:left="32" w:right="4"/>
              <w:jc w:val="center"/>
              <w:rPr>
                <w:sz w:val="18"/>
              </w:rPr>
            </w:pPr>
            <w:r>
              <w:rPr>
                <w:w w:val="130"/>
                <w:sz w:val="18"/>
              </w:rPr>
              <w:t>31</w:t>
            </w:r>
          </w:p>
        </w:tc>
      </w:tr>
    </w:tbl>
    <w:p>
      <w:pPr>
        <w:spacing w:line="480" w:lineRule="auto" w:before="0"/>
        <w:ind w:left="182" w:right="6755" w:firstLine="0"/>
        <w:jc w:val="left"/>
        <w:rPr>
          <w:sz w:val="20"/>
        </w:rPr>
      </w:pPr>
      <w:r>
        <w:rPr/>
        <w:pict>
          <v:group style="position:absolute;margin-left:85.273323pt;margin-top:34.650303pt;width:383.3pt;height:160.4pt;mso-position-horizontal-relative:page;mso-position-vertical-relative:paragraph;z-index:-19453952" coordorigin="1705,693" coordsize="7666,3208">
            <v:shape style="position:absolute;left:2524;top:1578;width:5972;height:1745" type="#_x0000_t75" stroked="false">
              <v:imagedata r:id="rId30" o:title=""/>
            </v:shape>
            <v:shape style="position:absolute;left:2478;top:1588;width:5616;height:1769" coordorigin="2478,1589" coordsize="5616,1769" path="m2535,3311l2478,3311m2535,2967l2478,2967m2535,2623l2478,2623m2535,2278l2478,2278m2535,1934l2478,1934m2535,1589l2478,1589m2535,3313l2535,3358m4387,3313l4387,3358m6239,3313l6239,3358m8094,3313l8094,3358e" filled="false" stroked="true" strokeweight=".202641pt" strokecolor="#b3b3b3">
              <v:path arrowok="t"/>
              <v:stroke dashstyle="solid"/>
            </v:shape>
            <v:rect style="position:absolute;left:1729;top:716;width:7619;height:3161" filled="false" stroked="true" strokeweight="2.332703pt" strokecolor="#000000">
              <v:stroke dashstyle="solid"/>
            </v:rect>
            <v:shape style="position:absolute;left:4551;top:885;width:2949;height:218" type="#_x0000_t202" filled="false" stroked="false">
              <v:textbox inset="0,0,0,0">
                <w:txbxContent>
                  <w:p>
                    <w:pPr>
                      <w:spacing w:line="21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w w:val="125"/>
                        <w:sz w:val="19"/>
                      </w:rPr>
                      <w:t>REALIZADO</w:t>
                    </w:r>
                    <w:r>
                      <w:rPr>
                        <w:rFonts w:ascii="Arial"/>
                        <w:b/>
                        <w:color w:val="7E7E7E"/>
                        <w:spacing w:val="26"/>
                        <w:w w:val="125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125"/>
                        <w:sz w:val="19"/>
                      </w:rPr>
                      <w:t>UTI</w:t>
                    </w:r>
                    <w:r>
                      <w:rPr>
                        <w:rFonts w:ascii="Arial"/>
                        <w:b/>
                        <w:color w:val="7E7E7E"/>
                        <w:spacing w:val="5"/>
                        <w:w w:val="125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125"/>
                        <w:sz w:val="19"/>
                      </w:rPr>
                      <w:t>ADULTO</w:t>
                    </w:r>
                  </w:p>
                </w:txbxContent>
              </v:textbox>
              <w10:wrap type="none"/>
            </v:shape>
            <v:shape style="position:absolute;left:2163;top:1505;width:228;height:512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25"/>
                        <w:sz w:val="15"/>
                      </w:rPr>
                      <w:t>50</w:t>
                    </w:r>
                  </w:p>
                  <w:p>
                    <w:pPr>
                      <w:spacing w:line="240" w:lineRule="auto" w:before="11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25"/>
                        <w:sz w:val="15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3478;top:1740;width:228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25"/>
                        <w:sz w:val="15"/>
                      </w:rPr>
                      <w:t>36</w:t>
                    </w:r>
                  </w:p>
                </w:txbxContent>
              </v:textbox>
              <w10:wrap type="none"/>
            </v:shape>
            <v:shape style="position:absolute;left:7185;top:1912;width:228;height:168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25"/>
                        <w:sz w:val="15"/>
                      </w:rPr>
                      <w:t>31</w:t>
                    </w:r>
                  </w:p>
                </w:txbxContent>
              </v:textbox>
              <w10:wrap type="none"/>
            </v:shape>
            <v:shape style="position:absolute;left:2163;top:2194;width:228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25"/>
                        <w:sz w:val="15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5331;top:2085;width:228;height:168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25"/>
                        <w:sz w:val="15"/>
                      </w:rPr>
                      <w:t>26</w:t>
                    </w:r>
                  </w:p>
                </w:txbxContent>
              </v:textbox>
              <w10:wrap type="none"/>
            </v:shape>
            <v:shape style="position:absolute;left:2163;top:2539;width:229;height:85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25"/>
                        <w:sz w:val="15"/>
                      </w:rPr>
                      <w:t>20</w:t>
                    </w:r>
                  </w:p>
                  <w:p>
                    <w:pPr>
                      <w:spacing w:line="240" w:lineRule="auto" w:before="11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0" w:right="19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w w:val="125"/>
                        <w:sz w:val="15"/>
                      </w:rPr>
                      <w:t>10</w:t>
                    </w:r>
                  </w:p>
                  <w:p>
                    <w:pPr>
                      <w:spacing w:line="240" w:lineRule="auto" w:before="0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w w:val="124"/>
                        <w:sz w:val="15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044;top:3404;width:855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5"/>
                      </w:rPr>
                      <w:t>JANEIRO</w:t>
                    </w:r>
                  </w:p>
                </w:txbxContent>
              </v:textbox>
              <w10:wrap type="none"/>
            </v:shape>
            <v:shape style="position:absolute;left:4772;top:3404;width:1105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5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6552;top:3404;width:1249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5"/>
                      </w:rPr>
                      <w:t>ACUMULADO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0"/>
          <w:sz w:val="20"/>
        </w:rPr>
        <w:t>Fonte:</w:t>
      </w:r>
      <w:r>
        <w:rPr>
          <w:spacing w:val="33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33"/>
          <w:sz w:val="20"/>
        </w:rPr>
        <w:t> </w:t>
      </w:r>
      <w:r>
        <w:rPr>
          <w:w w:val="80"/>
          <w:sz w:val="20"/>
        </w:rPr>
        <w:t>MV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GRÁFICO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25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ADULTO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96"/>
        <w:ind w:left="182" w:right="6755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 w:after="3"/>
        <w:ind w:left="182" w:right="6755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37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ADULTO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II</w:t>
      </w:r>
    </w:p>
    <w:tbl>
      <w:tblPr>
        <w:tblW w:w="0" w:type="auto"/>
        <w:jc w:val="left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0"/>
        <w:gridCol w:w="1260"/>
        <w:gridCol w:w="1260"/>
        <w:gridCol w:w="1414"/>
      </w:tblGrid>
      <w:tr>
        <w:trPr>
          <w:trHeight w:val="215" w:hRule="atLeast"/>
        </w:trPr>
        <w:tc>
          <w:tcPr>
            <w:tcW w:w="44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86" w:lineRule="exact" w:before="9"/>
              <w:ind w:left="865"/>
              <w:rPr>
                <w:b/>
                <w:sz w:val="17"/>
              </w:rPr>
            </w:pPr>
            <w:r>
              <w:rPr>
                <w:b/>
                <w:spacing w:val="-3"/>
                <w:w w:val="135"/>
                <w:sz w:val="17"/>
              </w:rPr>
              <w:t>INDICADORES</w:t>
            </w:r>
            <w:r>
              <w:rPr>
                <w:b/>
                <w:spacing w:val="-10"/>
                <w:w w:val="135"/>
                <w:sz w:val="17"/>
              </w:rPr>
              <w:t> </w:t>
            </w:r>
            <w:r>
              <w:rPr>
                <w:b/>
                <w:spacing w:val="-2"/>
                <w:w w:val="135"/>
                <w:sz w:val="17"/>
              </w:rPr>
              <w:t>HOSPITALARES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186" w:lineRule="exact" w:before="9"/>
              <w:ind w:left="63" w:right="43"/>
              <w:jc w:val="center"/>
              <w:rPr>
                <w:b/>
                <w:sz w:val="17"/>
              </w:rPr>
            </w:pPr>
            <w:r>
              <w:rPr>
                <w:b/>
                <w:w w:val="140"/>
                <w:sz w:val="17"/>
              </w:rPr>
              <w:t>JANEIRO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186" w:lineRule="exact" w:before="9"/>
              <w:ind w:left="63" w:right="45"/>
              <w:jc w:val="center"/>
              <w:rPr>
                <w:b/>
                <w:sz w:val="17"/>
              </w:rPr>
            </w:pPr>
            <w:r>
              <w:rPr>
                <w:b/>
                <w:w w:val="140"/>
                <w:sz w:val="17"/>
              </w:rPr>
              <w:t>FEVEREIRO</w:t>
            </w:r>
          </w:p>
        </w:tc>
        <w:tc>
          <w:tcPr>
            <w:tcW w:w="141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186" w:lineRule="exact" w:before="9"/>
              <w:ind w:left="34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140"/>
                <w:sz w:val="17"/>
              </w:rPr>
              <w:t>ACUMULADO</w:t>
            </w:r>
          </w:p>
        </w:tc>
      </w:tr>
      <w:tr>
        <w:trPr>
          <w:trHeight w:val="215" w:hRule="atLeast"/>
        </w:trPr>
        <w:tc>
          <w:tcPr>
            <w:tcW w:w="44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186" w:lineRule="exact" w:before="9"/>
              <w:ind w:left="35"/>
              <w:rPr>
                <w:sz w:val="17"/>
              </w:rPr>
            </w:pPr>
            <w:r>
              <w:rPr>
                <w:spacing w:val="-1"/>
                <w:w w:val="135"/>
                <w:sz w:val="17"/>
              </w:rPr>
              <w:t>UTI</w:t>
            </w:r>
            <w:r>
              <w:rPr>
                <w:spacing w:val="-9"/>
                <w:w w:val="135"/>
                <w:sz w:val="17"/>
              </w:rPr>
              <w:t> </w:t>
            </w:r>
            <w:r>
              <w:rPr>
                <w:spacing w:val="-1"/>
                <w:w w:val="135"/>
                <w:sz w:val="17"/>
              </w:rPr>
              <w:t>ADULTO</w:t>
            </w:r>
            <w:r>
              <w:rPr>
                <w:spacing w:val="-12"/>
                <w:w w:val="135"/>
                <w:sz w:val="17"/>
              </w:rPr>
              <w:t> </w:t>
            </w:r>
            <w:r>
              <w:rPr>
                <w:spacing w:val="-1"/>
                <w:w w:val="135"/>
                <w:sz w:val="17"/>
              </w:rPr>
              <w:t>II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9"/>
              <w:ind w:left="63" w:right="34"/>
              <w:jc w:val="center"/>
              <w:rPr>
                <w:sz w:val="17"/>
              </w:rPr>
            </w:pPr>
            <w:r>
              <w:rPr>
                <w:w w:val="140"/>
                <w:sz w:val="17"/>
              </w:rPr>
              <w:t>33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9"/>
              <w:ind w:left="63" w:right="34"/>
              <w:jc w:val="center"/>
              <w:rPr>
                <w:sz w:val="17"/>
              </w:rPr>
            </w:pPr>
            <w:r>
              <w:rPr>
                <w:w w:val="140"/>
                <w:sz w:val="17"/>
              </w:rPr>
              <w:t>40</w:t>
            </w:r>
          </w:p>
        </w:tc>
        <w:tc>
          <w:tcPr>
            <w:tcW w:w="14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9"/>
              <w:ind w:left="23"/>
              <w:jc w:val="center"/>
              <w:rPr>
                <w:sz w:val="17"/>
              </w:rPr>
            </w:pPr>
            <w:r>
              <w:rPr>
                <w:w w:val="140"/>
                <w:sz w:val="17"/>
              </w:rPr>
              <w:t>36,5</w:t>
            </w:r>
          </w:p>
        </w:tc>
      </w:tr>
    </w:tbl>
    <w:p>
      <w:pPr>
        <w:spacing w:before="2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0"/>
        <w:rPr>
          <w:sz w:val="19"/>
        </w:rPr>
      </w:pPr>
    </w:p>
    <w:p>
      <w:pPr>
        <w:spacing w:before="0" w:after="3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26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ADULTO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II</w:t>
      </w:r>
    </w:p>
    <w:p>
      <w:pPr>
        <w:pStyle w:val="BodyText"/>
        <w:ind w:left="186"/>
        <w:rPr>
          <w:sz w:val="20"/>
        </w:rPr>
      </w:pPr>
      <w:r>
        <w:rPr>
          <w:sz w:val="20"/>
        </w:rPr>
        <w:pict>
          <v:group style="width:372.95pt;height:143.15pt;mso-position-horizontal-relative:char;mso-position-vertical-relative:line" coordorigin="0,0" coordsize="7459,2863">
            <v:shape style="position:absolute;left:693;top:660;width:5939;height:1916" type="#_x0000_t75" stroked="false">
              <v:imagedata r:id="rId31" o:title=""/>
            </v:shape>
            <v:shape style="position:absolute;left:649;top:850;width:5581;height:1759" coordorigin="650,850" coordsize="5581,1759" path="m705,2567l650,2567m705,2353l650,2353m705,2138l650,2138m705,1924l650,1924m705,1709l650,1709m705,1495l650,1495m705,1279l650,1279m705,1065l650,1065m705,850l650,850m705,2569l705,2608m2547,2569l2547,2608m4388,2569l4388,2608m6230,2569l6230,2608e" filled="false" stroked="true" strokeweight=".188515pt" strokecolor="#b3b3b3">
              <v:path arrowok="t"/>
              <v:stroke dashstyle="solid"/>
            </v:shape>
            <v:rect style="position:absolute;left:21;top:21;width:7417;height:2820" filled="false" stroked="true" strokeweight="2.068362pt" strokecolor="#000000">
              <v:stroke dashstyle="solid"/>
            </v:rect>
            <v:shape style="position:absolute;left:2876;top:176;width:3078;height:537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pacing w:val="-1"/>
                        <w:w w:val="140"/>
                        <w:sz w:val="17"/>
                      </w:rPr>
                      <w:t>REALIZADO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w w:val="140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1"/>
                        <w:w w:val="140"/>
                        <w:sz w:val="17"/>
                      </w:rPr>
                      <w:t>UTI</w:t>
                    </w:r>
                    <w:r>
                      <w:rPr>
                        <w:rFonts w:ascii="Arial"/>
                        <w:b/>
                        <w:color w:val="7E7E7E"/>
                        <w:spacing w:val="-16"/>
                        <w:w w:val="140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1"/>
                        <w:w w:val="140"/>
                        <w:sz w:val="17"/>
                      </w:rPr>
                      <w:t>ADULTO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w w:val="140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140"/>
                        <w:sz w:val="17"/>
                      </w:rPr>
                      <w:t>II</w:t>
                    </w:r>
                  </w:p>
                  <w:p>
                    <w:pPr>
                      <w:spacing w:line="240" w:lineRule="auto" w:before="1"/>
                      <w:rPr>
                        <w:rFonts w:ascii="Arial"/>
                        <w:b/>
                        <w:sz w:val="17"/>
                      </w:rPr>
                    </w:pPr>
                  </w:p>
                  <w:p>
                    <w:pPr>
                      <w:spacing w:before="0"/>
                      <w:ind w:left="61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40"/>
                        <w:sz w:val="13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343;top:776;width:223;height:1865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18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w w:val="140"/>
                        <w:sz w:val="13"/>
                      </w:rPr>
                      <w:t>40</w:t>
                    </w:r>
                  </w:p>
                  <w:p>
                    <w:pPr>
                      <w:spacing w:before="65"/>
                      <w:ind w:left="0" w:right="18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w w:val="140"/>
                        <w:sz w:val="13"/>
                      </w:rPr>
                      <w:t>35</w:t>
                    </w:r>
                  </w:p>
                  <w:p>
                    <w:pPr>
                      <w:spacing w:before="65"/>
                      <w:ind w:left="0" w:right="18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w w:val="140"/>
                        <w:sz w:val="13"/>
                      </w:rPr>
                      <w:t>30</w:t>
                    </w:r>
                  </w:p>
                  <w:p>
                    <w:pPr>
                      <w:spacing w:before="66"/>
                      <w:ind w:left="0" w:right="18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w w:val="140"/>
                        <w:sz w:val="13"/>
                      </w:rPr>
                      <w:t>25</w:t>
                    </w:r>
                  </w:p>
                  <w:p>
                    <w:pPr>
                      <w:spacing w:before="65"/>
                      <w:ind w:left="0" w:right="18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w w:val="140"/>
                        <w:sz w:val="13"/>
                      </w:rPr>
                      <w:t>20</w:t>
                    </w:r>
                  </w:p>
                  <w:p>
                    <w:pPr>
                      <w:spacing w:before="65"/>
                      <w:ind w:left="0" w:right="18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w w:val="140"/>
                        <w:sz w:val="13"/>
                      </w:rPr>
                      <w:t>15</w:t>
                    </w:r>
                  </w:p>
                  <w:p>
                    <w:pPr>
                      <w:spacing w:before="66"/>
                      <w:ind w:left="0" w:right="18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w w:val="140"/>
                        <w:sz w:val="13"/>
                      </w:rPr>
                      <w:t>10</w:t>
                    </w:r>
                  </w:p>
                  <w:p>
                    <w:pPr>
                      <w:spacing w:before="65"/>
                      <w:ind w:left="0" w:right="18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w w:val="140"/>
                        <w:sz w:val="13"/>
                      </w:rPr>
                      <w:t>5</w:t>
                    </w:r>
                  </w:p>
                  <w:p>
                    <w:pPr>
                      <w:spacing w:before="65"/>
                      <w:ind w:left="0" w:right="18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w w:val="140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330;top:717;width:222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40"/>
                        <w:sz w:val="13"/>
                      </w:rPr>
                      <w:t>37</w:t>
                    </w:r>
                  </w:p>
                </w:txbxContent>
              </v:textbox>
              <w10:wrap type="none"/>
            </v:shape>
            <v:shape style="position:absolute;left:1644;top:867;width:222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40"/>
                        <w:sz w:val="13"/>
                      </w:rPr>
                      <w:t>33</w:t>
                    </w:r>
                  </w:p>
                </w:txbxContent>
              </v:textbox>
              <w10:wrap type="none"/>
            </v:shape>
            <v:shape style="position:absolute;left:1219;top:2648;width:833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40"/>
                        <w:sz w:val="13"/>
                      </w:rPr>
                      <w:t>JANEIRO</w:t>
                    </w:r>
                  </w:p>
                </w:txbxContent>
              </v:textbox>
              <w10:wrap type="none"/>
            </v:shape>
            <v:shape style="position:absolute;left:2940;top:2648;width:1076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40"/>
                        <w:sz w:val="13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4712;top:2648;width:1217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40"/>
                        <w:sz w:val="13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720" w:lineRule="auto" w:before="0"/>
        <w:ind w:left="182" w:right="6567" w:firstLine="0"/>
        <w:jc w:val="left"/>
        <w:rPr>
          <w:sz w:val="20"/>
        </w:rPr>
      </w:pPr>
      <w:r>
        <w:rPr/>
        <w:pict>
          <v:shape style="position:absolute;margin-left:85.049995pt;margin-top:46.149876pt;width:424.8pt;height:23.85pt;mso-position-horizontal-relative:page;mso-position-vertical-relative:paragraph;z-index:157455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08"/>
                    <w:gridCol w:w="1271"/>
                    <w:gridCol w:w="1271"/>
                    <w:gridCol w:w="1426"/>
                  </w:tblGrid>
                  <w:tr>
                    <w:trPr>
                      <w:trHeight w:val="217" w:hRule="atLeast"/>
                    </w:trPr>
                    <w:tc>
                      <w:tcPr>
                        <w:tcW w:w="45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92D050"/>
                      </w:tcPr>
                      <w:p>
                        <w:pPr>
                          <w:pStyle w:val="TableParagraph"/>
                          <w:spacing w:line="186" w:lineRule="exact" w:before="10"/>
                          <w:ind w:left="87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6"/>
                            <w:w w:val="140"/>
                            <w:sz w:val="17"/>
                          </w:rPr>
                          <w:t>INDICADORES</w:t>
                        </w:r>
                        <w:r>
                          <w:rPr>
                            <w:b/>
                            <w:spacing w:val="-12"/>
                            <w:w w:val="14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6"/>
                            <w:w w:val="140"/>
                            <w:sz w:val="17"/>
                          </w:rPr>
                          <w:t>HOSPITALARES</w:t>
                        </w:r>
                      </w:p>
                    </w:tc>
                    <w:tc>
                      <w:tcPr>
                        <w:tcW w:w="127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C9DBA6"/>
                      </w:tcPr>
                      <w:p>
                        <w:pPr>
                          <w:pStyle w:val="TableParagraph"/>
                          <w:spacing w:line="186" w:lineRule="exact" w:before="10"/>
                          <w:ind w:left="68" w:right="49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40"/>
                            <w:sz w:val="17"/>
                          </w:rPr>
                          <w:t>JANEIRO</w:t>
                        </w:r>
                      </w:p>
                    </w:tc>
                    <w:tc>
                      <w:tcPr>
                        <w:tcW w:w="127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C9DBA6"/>
                      </w:tcPr>
                      <w:p>
                        <w:pPr>
                          <w:pStyle w:val="TableParagraph"/>
                          <w:spacing w:line="186" w:lineRule="exact" w:before="10"/>
                          <w:ind w:left="68" w:right="51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40"/>
                            <w:sz w:val="17"/>
                          </w:rPr>
                          <w:t>FEVEREIRO</w:t>
                        </w:r>
                      </w:p>
                    </w:tc>
                    <w:tc>
                      <w:tcPr>
                        <w:tcW w:w="142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C9DBA6"/>
                      </w:tcPr>
                      <w:p>
                        <w:pPr>
                          <w:pStyle w:val="TableParagraph"/>
                          <w:spacing w:line="186" w:lineRule="exact" w:before="10"/>
                          <w:ind w:left="33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40"/>
                            <w:sz w:val="17"/>
                          </w:rPr>
                          <w:t>ACUMULADO</w:t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45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C9DBA6"/>
                      </w:tcPr>
                      <w:p>
                        <w:pPr>
                          <w:pStyle w:val="TableParagraph"/>
                          <w:spacing w:line="187" w:lineRule="exact" w:before="11"/>
                          <w:ind w:left="36"/>
                          <w:rPr>
                            <w:sz w:val="17"/>
                          </w:rPr>
                        </w:pPr>
                        <w:r>
                          <w:rPr>
                            <w:w w:val="135"/>
                            <w:sz w:val="17"/>
                          </w:rPr>
                          <w:t>UTI</w:t>
                        </w:r>
                        <w:r>
                          <w:rPr>
                            <w:spacing w:val="-4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w w:val="135"/>
                            <w:sz w:val="17"/>
                          </w:rPr>
                          <w:t>PEDIÁTRICA</w:t>
                        </w:r>
                      </w:p>
                    </w:tc>
                    <w:tc>
                      <w:tcPr>
                        <w:tcW w:w="127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 w:before="11"/>
                          <w:ind w:left="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3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127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 w:before="11"/>
                          <w:ind w:left="2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3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142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 w:before="11"/>
                          <w:ind w:left="2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39"/>
                            <w:sz w:val="17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Própria.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TABELA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38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PEDIÁTRICA</w:t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99" w:after="3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27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PEDIÁTRICA</w:t>
      </w:r>
    </w:p>
    <w:p>
      <w:pPr>
        <w:pStyle w:val="BodyText"/>
        <w:ind w:left="184"/>
        <w:rPr>
          <w:sz w:val="20"/>
        </w:rPr>
      </w:pPr>
      <w:r>
        <w:rPr>
          <w:sz w:val="20"/>
        </w:rPr>
        <w:pict>
          <v:group style="width:351.4pt;height:140.75pt;mso-position-horizontal-relative:char;mso-position-vertical-relative:line" coordorigin="0,0" coordsize="7028,2815">
            <v:shape style="position:absolute;left:677;top:704;width:5537;height:1618" type="#_x0000_t75" stroked="false">
              <v:imagedata r:id="rId32" o:title=""/>
            </v:shape>
            <v:shape style="position:absolute;left:641;top:711;width:5195;height:1642" coordorigin="642,712" coordsize="5195,1642" path="m694,2312l642,2312m694,2153l642,2153m694,1993l642,1993m694,1832l642,1832m694,1672l642,1672m694,1511l642,1511m694,1352l642,1352m694,1192l642,1192m694,1031l642,1031m694,871l642,871m694,712l642,712m694,2314l694,2354m2408,2314l2408,2354m4121,2314l4121,2354m5836,2314l5836,2354e" filled="false" stroked="true" strokeweight=".182779pt" strokecolor="#b3b3b3">
              <v:path arrowok="t"/>
              <v:stroke dashstyle="solid"/>
            </v:shape>
            <v:rect style="position:absolute;left:21;top:21;width:6986;height:2773" filled="false" stroked="true" strokeweight="2.067955pt" strokecolor="#000000">
              <v:stroke dashstyle="solid"/>
            </v:rect>
            <v:shape style="position:absolute;left:2407;top:237;width:3174;height:192" type="#_x0000_t202" filled="false" stroked="false">
              <v:textbox inset="0,0,0,0">
                <w:txbxContent>
                  <w:p>
                    <w:pPr>
                      <w:spacing w:line="191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w w:val="130"/>
                        <w:sz w:val="17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9"/>
                        <w:w w:val="130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130"/>
                        <w:sz w:val="17"/>
                      </w:rPr>
                      <w:t>UTI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0"/>
                        <w:w w:val="130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130"/>
                        <w:sz w:val="17"/>
                      </w:rPr>
                      <w:t>PEDIÁTRICA</w:t>
                    </w:r>
                  </w:p>
                </w:txbxContent>
              </v:textbox>
              <w10:wrap type="none"/>
            </v:shape>
            <v:shape style="position:absolute;left:353;top:636;width:212;height:1751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30"/>
                        <w:sz w:val="13"/>
                      </w:rPr>
                      <w:t>20</w:t>
                    </w:r>
                  </w:p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30"/>
                        <w:sz w:val="13"/>
                      </w:rPr>
                      <w:t>18</w:t>
                    </w:r>
                  </w:p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30"/>
                        <w:sz w:val="13"/>
                      </w:rPr>
                      <w:t>16</w:t>
                    </w:r>
                  </w:p>
                  <w:p>
                    <w:pPr>
                      <w:spacing w:before="1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30"/>
                        <w:sz w:val="13"/>
                      </w:rPr>
                      <w:t>14</w:t>
                    </w:r>
                  </w:p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30"/>
                        <w:sz w:val="13"/>
                      </w:rPr>
                      <w:t>12</w:t>
                    </w:r>
                  </w:p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30"/>
                        <w:sz w:val="13"/>
                      </w:rPr>
                      <w:t>10</w:t>
                    </w:r>
                  </w:p>
                  <w:p>
                    <w:pPr>
                      <w:spacing w:before="11"/>
                      <w:ind w:left="95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31"/>
                        <w:sz w:val="13"/>
                      </w:rPr>
                      <w:t>8</w:t>
                    </w:r>
                  </w:p>
                  <w:p>
                    <w:pPr>
                      <w:spacing w:before="11"/>
                      <w:ind w:left="95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31"/>
                        <w:sz w:val="13"/>
                      </w:rPr>
                      <w:t>6</w:t>
                    </w:r>
                  </w:p>
                  <w:p>
                    <w:pPr>
                      <w:spacing w:before="10"/>
                      <w:ind w:left="95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32"/>
                        <w:sz w:val="13"/>
                      </w:rPr>
                      <w:t>4</w:t>
                    </w:r>
                  </w:p>
                  <w:p>
                    <w:pPr>
                      <w:spacing w:before="11"/>
                      <w:ind w:left="95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31"/>
                        <w:sz w:val="13"/>
                      </w:rPr>
                      <w:t>2</w:t>
                    </w:r>
                  </w:p>
                  <w:p>
                    <w:pPr>
                      <w:spacing w:before="11"/>
                      <w:ind w:left="95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31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614;top:2029;width:116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31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329;top:2029;width:116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31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044;top:2029;width:116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31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168;top:2394;width:4396;height:148" type="#_x0000_t202" filled="false" stroked="false">
              <v:textbox inset="0,0,0,0">
                <w:txbxContent>
                  <w:p>
                    <w:pPr>
                      <w:tabs>
                        <w:tab w:pos="1599" w:val="left" w:leader="none"/>
                        <w:tab w:pos="3248" w:val="left" w:leader="none"/>
                      </w:tabs>
                      <w:spacing w:line="14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3"/>
                      </w:rPr>
                      <w:t>JANEIRO</w:t>
                      <w:tab/>
                      <w:t>FEVEREIRO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spacing w:before="189" w:after="3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39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OCUPAÇÃO</w:t>
      </w:r>
    </w:p>
    <w:tbl>
      <w:tblPr>
        <w:tblW w:w="0" w:type="auto"/>
        <w:jc w:val="left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5"/>
        <w:gridCol w:w="1303"/>
        <w:gridCol w:w="1303"/>
        <w:gridCol w:w="1462"/>
      </w:tblGrid>
      <w:tr>
        <w:trPr>
          <w:trHeight w:val="249" w:hRule="atLeast"/>
        </w:trPr>
        <w:tc>
          <w:tcPr>
            <w:tcW w:w="46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22" w:lineRule="exact" w:before="7"/>
              <w:ind w:left="895"/>
              <w:rPr>
                <w:b/>
                <w:sz w:val="20"/>
              </w:rPr>
            </w:pPr>
            <w:r>
              <w:rPr>
                <w:b/>
                <w:spacing w:val="-4"/>
                <w:w w:val="120"/>
                <w:sz w:val="20"/>
              </w:rPr>
              <w:t>INDICADORES</w:t>
            </w:r>
            <w:r>
              <w:rPr>
                <w:b/>
                <w:spacing w:val="-11"/>
                <w:w w:val="120"/>
                <w:sz w:val="20"/>
              </w:rPr>
              <w:t> </w:t>
            </w:r>
            <w:r>
              <w:rPr>
                <w:b/>
                <w:spacing w:val="-4"/>
                <w:w w:val="120"/>
                <w:sz w:val="20"/>
              </w:rPr>
              <w:t>HOSPITALARES</w:t>
            </w:r>
          </w:p>
        </w:tc>
        <w:tc>
          <w:tcPr>
            <w:tcW w:w="13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22" w:lineRule="exact" w:before="7"/>
              <w:ind w:left="82" w:right="60"/>
              <w:jc w:val="center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JANEIRO</w:t>
            </w:r>
          </w:p>
        </w:tc>
        <w:tc>
          <w:tcPr>
            <w:tcW w:w="13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22" w:lineRule="exact" w:before="7"/>
              <w:ind w:left="82" w:right="60"/>
              <w:jc w:val="center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FEVEREIRO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22" w:lineRule="exact" w:before="7"/>
              <w:ind w:left="43" w:right="2"/>
              <w:jc w:val="center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ACUMULADO</w:t>
            </w:r>
          </w:p>
        </w:tc>
      </w:tr>
      <w:tr>
        <w:trPr>
          <w:trHeight w:val="249" w:hRule="atLeast"/>
        </w:trPr>
        <w:tc>
          <w:tcPr>
            <w:tcW w:w="46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23" w:lineRule="exact" w:before="7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w w:val="120"/>
                <w:sz w:val="20"/>
              </w:rPr>
              <w:t>TAXA</w:t>
            </w:r>
            <w:r>
              <w:rPr>
                <w:b/>
                <w:spacing w:val="-13"/>
                <w:w w:val="120"/>
                <w:sz w:val="20"/>
              </w:rPr>
              <w:t> </w:t>
            </w:r>
            <w:r>
              <w:rPr>
                <w:b/>
                <w:spacing w:val="-2"/>
                <w:w w:val="120"/>
                <w:sz w:val="20"/>
              </w:rPr>
              <w:t>DE</w:t>
            </w:r>
            <w:r>
              <w:rPr>
                <w:b/>
                <w:spacing w:val="-15"/>
                <w:w w:val="120"/>
                <w:sz w:val="20"/>
              </w:rPr>
              <w:t> </w:t>
            </w:r>
            <w:r>
              <w:rPr>
                <w:b/>
                <w:spacing w:val="-2"/>
                <w:w w:val="120"/>
                <w:sz w:val="20"/>
              </w:rPr>
              <w:t>OCUPAÇÃO</w:t>
            </w:r>
          </w:p>
        </w:tc>
        <w:tc>
          <w:tcPr>
            <w:tcW w:w="13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 w:before="7"/>
              <w:ind w:left="78" w:right="60"/>
              <w:jc w:val="center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65,53%</w:t>
            </w:r>
          </w:p>
        </w:tc>
        <w:tc>
          <w:tcPr>
            <w:tcW w:w="13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 w:before="7"/>
              <w:ind w:left="79" w:right="60"/>
              <w:jc w:val="center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60,94%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 w:before="7"/>
              <w:ind w:left="22" w:right="2"/>
              <w:jc w:val="center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63,24%</w:t>
            </w:r>
          </w:p>
        </w:tc>
      </w:tr>
    </w:tbl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6"/>
        <w:rPr>
          <w:sz w:val="19"/>
        </w:rPr>
      </w:pPr>
    </w:p>
    <w:p>
      <w:pPr>
        <w:spacing w:before="1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28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OCUPAÇÃO</w:t>
      </w:r>
    </w:p>
    <w:p>
      <w:pPr>
        <w:pStyle w:val="BodyText"/>
        <w:ind w:left="188"/>
        <w:rPr>
          <w:sz w:val="20"/>
        </w:rPr>
      </w:pPr>
      <w:r>
        <w:rPr>
          <w:sz w:val="20"/>
        </w:rPr>
        <w:pict>
          <v:group style="width:391.1pt;height:131.25pt;mso-position-horizontal-relative:char;mso-position-vertical-relative:line" coordorigin="0,0" coordsize="7822,2625">
            <v:shape style="position:absolute;left:1194;top:809;width:6038;height:1511" type="#_x0000_t75" stroked="false">
              <v:imagedata r:id="rId33" o:title=""/>
            </v:shape>
            <v:shape style="position:absolute;left:1147;top:820;width:5675;height:1529" coordorigin="1147,821" coordsize="5675,1529" path="m1205,2311l1147,2311m1205,2146l1147,2146m1205,1980l1147,1980m1205,1815l1147,1815m1205,1649l1147,1649m1205,1483l1147,1483m1205,1318l1147,1318m1205,1152l1147,1152m1205,987l1147,987m1205,821l1147,821m1205,2311l1205,2349m3078,2311l3078,2349m4951,2311l4951,2349m6822,2311l6822,2349e" filled="false" stroked="true" strokeweight=".191022pt" strokecolor="#b3b3b3">
              <v:path arrowok="t"/>
              <v:stroke dashstyle="solid"/>
            </v:shape>
            <v:rect style="position:absolute;left:20;top:20;width:7780;height:2583" filled="false" stroked="true" strokeweight="1.996264pt" strokecolor="#000000">
              <v:stroke dashstyle="solid"/>
            </v:rect>
            <v:shape style="position:absolute;left:2534;top:179;width:4103;height:184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w w:val="155"/>
                        <w:sz w:val="16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6"/>
                        <w:w w:val="15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155"/>
                        <w:sz w:val="16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7"/>
                        <w:w w:val="15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155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3"/>
                        <w:w w:val="15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155"/>
                        <w:sz w:val="16"/>
                      </w:rPr>
                      <w:t>OCUPAÇÃO</w:t>
                    </w:r>
                  </w:p>
                </w:txbxContent>
              </v:textbox>
              <w10:wrap type="none"/>
            </v:shape>
            <v:shape style="position:absolute;left:389;top:750;width:671;height:1633" type="#_x0000_t202" filled="false" stroked="false">
              <v:textbox inset="0,0,0,0">
                <w:txbxContent>
                  <w:p>
                    <w:pPr>
                      <w:spacing w:before="1"/>
                      <w:ind w:left="0" w:right="18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90,00%</w:t>
                    </w:r>
                  </w:p>
                  <w:p>
                    <w:pPr>
                      <w:spacing w:before="28"/>
                      <w:ind w:left="0" w:right="18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80,00%</w:t>
                    </w:r>
                  </w:p>
                  <w:p>
                    <w:pPr>
                      <w:spacing w:before="28"/>
                      <w:ind w:left="0" w:right="18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70,00%</w:t>
                    </w:r>
                  </w:p>
                  <w:p>
                    <w:pPr>
                      <w:spacing w:before="27"/>
                      <w:ind w:left="0" w:right="18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60,00%</w:t>
                    </w:r>
                  </w:p>
                  <w:p>
                    <w:pPr>
                      <w:spacing w:before="28"/>
                      <w:ind w:left="0" w:right="18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50,00%</w:t>
                    </w:r>
                  </w:p>
                  <w:p>
                    <w:pPr>
                      <w:spacing w:before="28"/>
                      <w:ind w:left="0" w:right="18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40,00%</w:t>
                    </w:r>
                  </w:p>
                  <w:p>
                    <w:pPr>
                      <w:spacing w:before="28"/>
                      <w:ind w:left="0" w:right="18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30,00%</w:t>
                    </w:r>
                  </w:p>
                  <w:p>
                    <w:pPr>
                      <w:spacing w:before="27"/>
                      <w:ind w:left="0" w:right="18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20,00%</w:t>
                    </w:r>
                  </w:p>
                  <w:p>
                    <w:pPr>
                      <w:spacing w:before="28"/>
                      <w:ind w:left="0" w:right="18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10,00%</w:t>
                    </w:r>
                  </w:p>
                  <w:p>
                    <w:pPr>
                      <w:spacing w:before="28"/>
                      <w:ind w:left="0" w:right="19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1939;top:955;width:667;height:142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65,53%</w:t>
                    </w:r>
                  </w:p>
                </w:txbxContent>
              </v:textbox>
              <w10:wrap type="none"/>
            </v:shape>
            <v:shape style="position:absolute;left:3812;top:1032;width:666;height:141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60,94%</w:t>
                    </w:r>
                  </w:p>
                </w:txbxContent>
              </v:textbox>
              <w10:wrap type="none"/>
            </v:shape>
            <v:shape style="position:absolute;left:5684;top:993;width:667;height:142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63,24%</w:t>
                    </w:r>
                  </w:p>
                </w:txbxContent>
              </v:textbox>
              <w10:wrap type="none"/>
            </v:shape>
            <v:shape style="position:absolute;left:1716;top:2389;width:4819;height:141" type="#_x0000_t202" filled="false" stroked="false">
              <v:textbox inset="0,0,0,0">
                <w:txbxContent>
                  <w:p>
                    <w:pPr>
                      <w:tabs>
                        <w:tab w:pos="1744" w:val="left" w:leader="none"/>
                        <w:tab w:pos="3543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60"/>
                        <w:sz w:val="12"/>
                      </w:rPr>
                      <w:t>JANEIRO</w:t>
                      <w:tab/>
                      <w:t>FEVEREIRO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spacing w:before="183" w:after="5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40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4"/>
        <w:gridCol w:w="1295"/>
        <w:gridCol w:w="1295"/>
        <w:gridCol w:w="1453"/>
      </w:tblGrid>
      <w:tr>
        <w:trPr>
          <w:trHeight w:val="242" w:hRule="atLeast"/>
        </w:trPr>
        <w:tc>
          <w:tcPr>
            <w:tcW w:w="459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11" w:lineRule="exact" w:before="11"/>
              <w:ind w:left="889"/>
              <w:rPr>
                <w:b/>
                <w:sz w:val="19"/>
              </w:rPr>
            </w:pPr>
            <w:r>
              <w:rPr>
                <w:b/>
                <w:spacing w:val="-4"/>
                <w:w w:val="125"/>
                <w:sz w:val="19"/>
              </w:rPr>
              <w:t>INDICADORES</w:t>
            </w:r>
            <w:r>
              <w:rPr>
                <w:b/>
                <w:spacing w:val="-11"/>
                <w:w w:val="125"/>
                <w:sz w:val="19"/>
              </w:rPr>
              <w:t> </w:t>
            </w:r>
            <w:r>
              <w:rPr>
                <w:b/>
                <w:spacing w:val="-3"/>
                <w:w w:val="125"/>
                <w:sz w:val="19"/>
              </w:rPr>
              <w:t>HOSPITALARES</w:t>
            </w:r>
          </w:p>
        </w:tc>
        <w:tc>
          <w:tcPr>
            <w:tcW w:w="12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11" w:lineRule="exact" w:before="11"/>
              <w:ind w:left="82" w:right="62"/>
              <w:jc w:val="center"/>
              <w:rPr>
                <w:b/>
                <w:sz w:val="19"/>
              </w:rPr>
            </w:pPr>
            <w:r>
              <w:rPr>
                <w:b/>
                <w:w w:val="125"/>
                <w:sz w:val="19"/>
              </w:rPr>
              <w:t>JANEIRO</w:t>
            </w:r>
          </w:p>
        </w:tc>
        <w:tc>
          <w:tcPr>
            <w:tcW w:w="12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11" w:lineRule="exact" w:before="11"/>
              <w:ind w:left="82" w:right="64"/>
              <w:jc w:val="center"/>
              <w:rPr>
                <w:b/>
                <w:sz w:val="19"/>
              </w:rPr>
            </w:pPr>
            <w:r>
              <w:rPr>
                <w:b/>
                <w:w w:val="125"/>
                <w:sz w:val="19"/>
              </w:rPr>
              <w:t>FEVEREIRO</w:t>
            </w:r>
          </w:p>
        </w:tc>
        <w:tc>
          <w:tcPr>
            <w:tcW w:w="14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11" w:lineRule="exact" w:before="11"/>
              <w:ind w:left="43" w:right="8"/>
              <w:jc w:val="center"/>
              <w:rPr>
                <w:b/>
                <w:sz w:val="19"/>
              </w:rPr>
            </w:pPr>
            <w:r>
              <w:rPr>
                <w:b/>
                <w:w w:val="125"/>
                <w:sz w:val="19"/>
              </w:rPr>
              <w:t>ACUMULADO</w:t>
            </w:r>
          </w:p>
        </w:tc>
      </w:tr>
      <w:tr>
        <w:trPr>
          <w:trHeight w:val="243" w:hRule="atLeast"/>
        </w:trPr>
        <w:tc>
          <w:tcPr>
            <w:tcW w:w="459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12" w:lineRule="exact" w:before="11"/>
              <w:ind w:left="37"/>
              <w:rPr>
                <w:b/>
                <w:sz w:val="19"/>
              </w:rPr>
            </w:pPr>
            <w:r>
              <w:rPr>
                <w:b/>
                <w:spacing w:val="-3"/>
                <w:w w:val="125"/>
                <w:sz w:val="19"/>
              </w:rPr>
              <w:t>TAXA</w:t>
            </w:r>
            <w:r>
              <w:rPr>
                <w:b/>
                <w:spacing w:val="-12"/>
                <w:w w:val="125"/>
                <w:sz w:val="19"/>
              </w:rPr>
              <w:t> </w:t>
            </w:r>
            <w:r>
              <w:rPr>
                <w:b/>
                <w:spacing w:val="-2"/>
                <w:w w:val="125"/>
                <w:sz w:val="19"/>
              </w:rPr>
              <w:t>DE</w:t>
            </w:r>
            <w:r>
              <w:rPr>
                <w:b/>
                <w:spacing w:val="-15"/>
                <w:w w:val="125"/>
                <w:sz w:val="19"/>
              </w:rPr>
              <w:t> </w:t>
            </w:r>
            <w:r>
              <w:rPr>
                <w:b/>
                <w:spacing w:val="-2"/>
                <w:w w:val="125"/>
                <w:sz w:val="19"/>
              </w:rPr>
              <w:t>INFECÇÃO</w:t>
            </w:r>
            <w:r>
              <w:rPr>
                <w:b/>
                <w:spacing w:val="-12"/>
                <w:w w:val="125"/>
                <w:sz w:val="19"/>
              </w:rPr>
              <w:t> </w:t>
            </w:r>
            <w:r>
              <w:rPr>
                <w:b/>
                <w:spacing w:val="-2"/>
                <w:w w:val="125"/>
                <w:sz w:val="19"/>
              </w:rPr>
              <w:t>HOSPITALAR</w:t>
            </w:r>
          </w:p>
        </w:tc>
        <w:tc>
          <w:tcPr>
            <w:tcW w:w="12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12" w:lineRule="exact" w:before="11"/>
              <w:ind w:left="82" w:right="50"/>
              <w:jc w:val="center"/>
              <w:rPr>
                <w:b/>
                <w:sz w:val="19"/>
              </w:rPr>
            </w:pPr>
            <w:r>
              <w:rPr>
                <w:b/>
                <w:w w:val="125"/>
                <w:sz w:val="19"/>
              </w:rPr>
              <w:t>2,94%</w:t>
            </w:r>
          </w:p>
        </w:tc>
        <w:tc>
          <w:tcPr>
            <w:tcW w:w="12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12" w:lineRule="exact" w:before="11"/>
              <w:ind w:left="82" w:right="51"/>
              <w:jc w:val="center"/>
              <w:rPr>
                <w:b/>
                <w:sz w:val="19"/>
              </w:rPr>
            </w:pPr>
            <w:r>
              <w:rPr>
                <w:b/>
                <w:w w:val="125"/>
                <w:sz w:val="19"/>
              </w:rPr>
              <w:t>2,56%</w:t>
            </w:r>
          </w:p>
        </w:tc>
        <w:tc>
          <w:tcPr>
            <w:tcW w:w="14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12" w:lineRule="exact" w:before="11"/>
              <w:ind w:left="38" w:right="8"/>
              <w:jc w:val="center"/>
              <w:rPr>
                <w:b/>
                <w:sz w:val="19"/>
              </w:rPr>
            </w:pPr>
            <w:r>
              <w:rPr>
                <w:b/>
                <w:w w:val="125"/>
                <w:sz w:val="19"/>
              </w:rPr>
              <w:t>2,75%</w:t>
            </w:r>
          </w:p>
        </w:tc>
      </w:tr>
    </w:tbl>
    <w:p>
      <w:pPr>
        <w:spacing w:before="7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29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  <w:ind w:left="187"/>
        <w:rPr>
          <w:sz w:val="20"/>
        </w:rPr>
      </w:pPr>
      <w:r>
        <w:rPr>
          <w:sz w:val="20"/>
        </w:rPr>
        <w:pict>
          <v:group style="width:389.1pt;height:138.35pt;mso-position-horizontal-relative:char;mso-position-vertical-relative:line" coordorigin="0,0" coordsize="7782,2767">
            <v:shape style="position:absolute;left:1066;top:833;width:6108;height:1604" type="#_x0000_t75" stroked="false">
              <v:imagedata r:id="rId18" o:title=""/>
            </v:shape>
            <v:shape style="position:absolute;left:1022;top:843;width:5737;height:1624" coordorigin="1023,844" coordsize="5737,1624" path="m1080,2427l1023,2427m1080,2251l1023,2251m1080,2075l1023,2075m1080,1899l1023,1899m1080,1723l1023,1723m1080,1547l1023,1547m1080,1371l1023,1371m1080,1195l1023,1195m1080,1019l1023,1019m1080,844l1023,844m1080,2428l1080,2467m2973,2428l2973,2467m4866,2428l4866,2467m6759,2428l6759,2467e" filled="false" stroked="true" strokeweight=".190946pt" strokecolor="#b3b3b3">
              <v:path arrowok="t"/>
              <v:stroke dashstyle="solid"/>
            </v:shape>
            <v:rect style="position:absolute;left:21;top:21;width:7740;height:2725" filled="false" stroked="true" strokeweight="2.016945pt" strokecolor="#000000">
              <v:stroke dashstyle="solid"/>
            </v:rect>
            <v:shape style="position:absolute;left:1261;top:219;width:5610;height:185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w w:val="155"/>
                        <w:sz w:val="16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6"/>
                        <w:w w:val="15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w w:val="155"/>
                        <w:sz w:val="16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6"/>
                        <w:w w:val="15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w w:val="155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2"/>
                        <w:w w:val="15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155"/>
                        <w:sz w:val="16"/>
                      </w:rPr>
                      <w:t>INFECÇÃO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2"/>
                        <w:w w:val="15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155"/>
                        <w:sz w:val="16"/>
                      </w:rPr>
                      <w:t>HOSPITALAR</w:t>
                    </w:r>
                  </w:p>
                </w:txbxContent>
              </v:textbox>
              <w10:wrap type="none"/>
            </v:shape>
            <v:shape style="position:absolute;left:373;top:771;width:560;height:1727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9,00%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8,00%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7,00%</w:t>
                    </w:r>
                  </w:p>
                  <w:p>
                    <w:pPr>
                      <w:spacing w:before="39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6,00%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5,00%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4,00%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3,00%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2,00%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1,00%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1879;top:1636;width:558;height:14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2,94%</w:t>
                    </w:r>
                  </w:p>
                </w:txbxContent>
              </v:textbox>
              <w10:wrap type="none"/>
            </v:shape>
            <v:shape style="position:absolute;left:3773;top:1703;width:557;height:142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2,56%</w:t>
                    </w:r>
                  </w:p>
                </w:txbxContent>
              </v:textbox>
              <w10:wrap type="none"/>
            </v:shape>
            <v:shape style="position:absolute;left:5720;top:1670;width:452;height:142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60"/>
                        <w:sz w:val="12"/>
                      </w:rPr>
                      <w:t>2,8%</w:t>
                    </w:r>
                  </w:p>
                </w:txbxContent>
              </v:textbox>
              <w10:wrap type="none"/>
            </v:shape>
            <v:shape style="position:absolute;left:1602;top:2505;width:4855;height:142" type="#_x0000_t202" filled="false" stroked="false">
              <v:textbox inset="0,0,0,0">
                <w:txbxContent>
                  <w:p>
                    <w:pPr>
                      <w:tabs>
                        <w:tab w:pos="1766" w:val="left" w:leader="none"/>
                        <w:tab w:pos="3586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60"/>
                        <w:sz w:val="12"/>
                      </w:rPr>
                      <w:t>JANEIRO</w:t>
                      <w:tab/>
                      <w:t>FEVEREIRO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64" w:top="1720" w:bottom="116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9"/>
        <w:ind w:left="465" w:right="110" w:firstLine="1132"/>
        <w:jc w:val="both"/>
      </w:pPr>
      <w:r>
        <w:rPr>
          <w:w w:val="80"/>
        </w:rPr>
        <w:t>Assim, divulgamos os resultados das atividades de Gestão e Operacionalização do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Hospital Estadual de Santa Helena de Goiás Dr. Albanir Faleiros Machado, desenvolvidas </w:t>
      </w:r>
      <w:r>
        <w:rPr>
          <w:w w:val="85"/>
        </w:rPr>
        <w:t>pelo</w:t>
      </w:r>
      <w:r>
        <w:rPr>
          <w:spacing w:val="-54"/>
          <w:w w:val="85"/>
        </w:rPr>
        <w:t> </w:t>
      </w:r>
      <w:r>
        <w:rPr>
          <w:w w:val="85"/>
        </w:rPr>
        <w:t>Instituto de Planejamento e Gestão de Serviços Especializados – IPGSE, durante o mês de</w:t>
      </w:r>
      <w:r>
        <w:rPr>
          <w:spacing w:val="1"/>
          <w:w w:val="85"/>
        </w:rPr>
        <w:t> </w:t>
      </w:r>
      <w:r>
        <w:rPr>
          <w:w w:val="90"/>
        </w:rPr>
        <w:t>fevereiro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2022.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80"/>
        <w:ind w:left="4910"/>
      </w:pPr>
      <w:r>
        <w:rPr/>
        <w:pict>
          <v:shape style="position:absolute;margin-left:295.720154pt;margin-top:74.765137pt;width:41.1pt;height:40.8pt;mso-position-horizontal-relative:page;mso-position-vertical-relative:paragraph;z-index:-19451392" coordorigin="5914,1495" coordsize="822,816" path="m6062,2138l5991,2185,5945,2230,5921,2269,5914,2297,5920,2308,5924,2311,5977,2311,5982,2309,5930,2309,5938,2279,5964,2236,6007,2187,6062,2138xm6266,1495l6249,1506,6241,1532,6238,1560,6237,1581,6238,1599,6240,1619,6242,1640,6246,1662,6250,1684,6255,1707,6260,1729,6266,1752,6258,1783,6237,1841,6205,1917,6165,2003,6119,2092,6070,2175,6020,2244,5973,2291,5930,2309,5982,2309,5985,2308,6028,2270,6081,2204,6143,2105,6151,2102,6143,2102,6202,1994,6242,1910,6266,1847,6281,1798,6310,1798,6292,1750,6298,1707,6281,1707,6271,1670,6265,1635,6261,1602,6260,1571,6260,1559,6262,1537,6267,1515,6277,1500,6298,1500,6287,1496,6266,1495xm6727,2101l6704,2101,6695,2109,6695,2132,6704,2140,6727,2140,6732,2136,6706,2136,6699,2129,6699,2112,6706,2105,6732,2105,6727,2101xm6732,2105l6725,2105,6731,2112,6731,2129,6725,2136,6732,2136,6736,2132,6736,2109,6732,2105xm6721,2108l6707,2108,6707,2132,6711,2132,6711,2123,6722,2123,6721,2122,6719,2121,6724,2119,6711,2119,6711,2113,6723,2113,6723,2111,6721,2108xm6722,2123l6716,2123,6718,2125,6719,2128,6720,2132,6724,2132,6723,2128,6723,2124,6722,2123xm6723,2113l6717,2113,6719,2113,6719,2118,6716,2119,6724,2119,6724,2116,6723,2113xm6310,1798l6281,1798,6326,1889,6373,1950,6416,1990,6452,2013,6377,2028,6299,2048,6220,2073,6143,2102,6151,2102,6221,2081,6307,2061,6395,2045,6483,2034,6546,2034,6532,2028,6589,2025,6719,2025,6697,2014,6666,2007,6496,2007,6476,1996,6457,1984,6438,1972,6420,1959,6379,1916,6343,1866,6314,1809,6310,1798xm6546,2034l6483,2034,6538,2059,6592,2077,6642,2089,6684,2093,6701,2092,6714,2089,6723,2083,6724,2080,6701,2080,6668,2076,6627,2066,6581,2049,6546,2034xm6727,2074l6721,2077,6712,2080,6724,2080,6727,2074xm6719,2025l6589,2025,6655,2027,6709,2039,6731,2065,6733,2059,6736,2056,6736,2051,6726,2029,6719,2025xm6596,2001l6574,2002,6549,2003,6496,2007,6666,2007,6653,2004,6596,2001xm6306,1564l6301,1589,6296,1620,6289,1660,6281,1707,6298,1707,6298,1701,6302,1655,6304,1610,6306,1564xm6298,1500l6277,1500,6286,1506,6295,1515,6302,1529,6306,1549,6309,1518,6302,1502,6298,1500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3.272995pt;margin-top:93.979019pt;width:130.6pt;height:17.2pt;mso-position-horizontal-relative:page;mso-position-vertical-relative:paragraph;z-index:15748096" type="#_x0000_t202" filled="false" stroked="false">
            <v:textbox inset="0,0,0,0">
              <w:txbxContent>
                <w:p>
                  <w:pPr>
                    <w:spacing w:before="9"/>
                    <w:ind w:left="0" w:right="0" w:firstLine="0"/>
                    <w:jc w:val="left"/>
                    <w:rPr>
                      <w:rFonts w:ascii="Trebuchet MS"/>
                      <w:sz w:val="28"/>
                    </w:rPr>
                  </w:pPr>
                  <w:r>
                    <w:rPr>
                      <w:rFonts w:ascii="Trebuchet MS"/>
                      <w:w w:val="95"/>
                      <w:sz w:val="28"/>
                    </w:rPr>
                    <w:t>RIBEIRO:48468088153</w:t>
                  </w:r>
                </w:p>
              </w:txbxContent>
            </v:textbox>
            <w10:wrap type="none"/>
          </v:shape>
        </w:pict>
      </w:r>
      <w:r>
        <w:rPr>
          <w:w w:val="80"/>
        </w:rPr>
        <w:t>Santa</w:t>
      </w:r>
      <w:r>
        <w:rPr>
          <w:spacing w:val="9"/>
          <w:w w:val="80"/>
        </w:rPr>
        <w:t> </w:t>
      </w:r>
      <w:r>
        <w:rPr>
          <w:w w:val="80"/>
        </w:rPr>
        <w:t>Helena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Goiás,</w:t>
      </w:r>
      <w:r>
        <w:rPr>
          <w:spacing w:val="10"/>
          <w:w w:val="80"/>
        </w:rPr>
        <w:t> </w:t>
      </w:r>
      <w:r>
        <w:rPr>
          <w:w w:val="80"/>
        </w:rPr>
        <w:t>10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março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2022.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1022" w:footer="964" w:top="1720" w:bottom="1160" w:left="1520" w:right="1300"/>
        </w:sectPr>
      </w:pPr>
    </w:p>
    <w:p>
      <w:pPr>
        <w:spacing w:before="169"/>
        <w:ind w:left="2145" w:right="0" w:firstLine="0"/>
        <w:jc w:val="left"/>
        <w:rPr>
          <w:rFonts w:ascii="Trebuchet MS"/>
          <w:sz w:val="28"/>
        </w:rPr>
      </w:pPr>
      <w:r>
        <w:rPr>
          <w:rFonts w:ascii="Trebuchet MS"/>
          <w:spacing w:val="-2"/>
          <w:sz w:val="28"/>
        </w:rPr>
        <w:t>EDUARDO</w:t>
      </w:r>
      <w:r>
        <w:rPr>
          <w:rFonts w:ascii="Trebuchet MS"/>
          <w:spacing w:val="-22"/>
          <w:sz w:val="28"/>
        </w:rPr>
        <w:t> </w:t>
      </w:r>
      <w:r>
        <w:rPr>
          <w:rFonts w:ascii="Trebuchet MS"/>
          <w:spacing w:val="-1"/>
          <w:sz w:val="28"/>
        </w:rPr>
        <w:t>PEREIRA</w:t>
      </w:r>
    </w:p>
    <w:p>
      <w:pPr>
        <w:spacing w:line="249" w:lineRule="auto" w:before="99"/>
        <w:ind w:left="390" w:right="1493" w:firstLine="0"/>
        <w:jc w:val="left"/>
        <w:rPr>
          <w:rFonts w:ascii="Trebuchet MS"/>
          <w:sz w:val="17"/>
        </w:rPr>
      </w:pPr>
      <w:r>
        <w:rPr/>
        <w:br w:type="column"/>
      </w:r>
      <w:r>
        <w:rPr>
          <w:rFonts w:ascii="Trebuchet MS"/>
          <w:w w:val="95"/>
          <w:sz w:val="17"/>
        </w:rPr>
        <w:t>Assinado</w:t>
      </w:r>
      <w:r>
        <w:rPr>
          <w:rFonts w:ascii="Trebuchet MS"/>
          <w:spacing w:val="-12"/>
          <w:w w:val="95"/>
          <w:sz w:val="17"/>
        </w:rPr>
        <w:t> </w:t>
      </w:r>
      <w:r>
        <w:rPr>
          <w:rFonts w:ascii="Trebuchet MS"/>
          <w:w w:val="95"/>
          <w:sz w:val="17"/>
        </w:rPr>
        <w:t>de</w:t>
      </w:r>
      <w:r>
        <w:rPr>
          <w:rFonts w:ascii="Trebuchet MS"/>
          <w:spacing w:val="-12"/>
          <w:w w:val="95"/>
          <w:sz w:val="17"/>
        </w:rPr>
        <w:t> </w:t>
      </w:r>
      <w:r>
        <w:rPr>
          <w:rFonts w:ascii="Trebuchet MS"/>
          <w:w w:val="95"/>
          <w:sz w:val="17"/>
        </w:rPr>
        <w:t>forma</w:t>
      </w:r>
      <w:r>
        <w:rPr>
          <w:rFonts w:ascii="Trebuchet MS"/>
          <w:spacing w:val="-11"/>
          <w:w w:val="95"/>
          <w:sz w:val="17"/>
        </w:rPr>
        <w:t> </w:t>
      </w:r>
      <w:r>
        <w:rPr>
          <w:rFonts w:ascii="Trebuchet MS"/>
          <w:w w:val="95"/>
          <w:sz w:val="17"/>
        </w:rPr>
        <w:t>digital</w:t>
      </w:r>
      <w:r>
        <w:rPr>
          <w:rFonts w:ascii="Trebuchet MS"/>
          <w:spacing w:val="-12"/>
          <w:w w:val="95"/>
          <w:sz w:val="17"/>
        </w:rPr>
        <w:t> </w:t>
      </w:r>
      <w:r>
        <w:rPr>
          <w:rFonts w:ascii="Trebuchet MS"/>
          <w:w w:val="95"/>
          <w:sz w:val="17"/>
        </w:rPr>
        <w:t>por</w:t>
      </w:r>
      <w:r>
        <w:rPr>
          <w:rFonts w:ascii="Trebuchet MS"/>
          <w:spacing w:val="-46"/>
          <w:w w:val="95"/>
          <w:sz w:val="17"/>
        </w:rPr>
        <w:t> </w:t>
      </w:r>
      <w:r>
        <w:rPr>
          <w:rFonts w:ascii="Trebuchet MS"/>
          <w:w w:val="95"/>
          <w:sz w:val="17"/>
        </w:rPr>
        <w:t>EDUARDO</w:t>
      </w:r>
      <w:r>
        <w:rPr>
          <w:rFonts w:ascii="Trebuchet MS"/>
          <w:spacing w:val="-12"/>
          <w:w w:val="95"/>
          <w:sz w:val="17"/>
        </w:rPr>
        <w:t> </w:t>
      </w:r>
      <w:r>
        <w:rPr>
          <w:rFonts w:ascii="Trebuchet MS"/>
          <w:w w:val="95"/>
          <w:sz w:val="17"/>
        </w:rPr>
        <w:t>PEREIRA</w:t>
      </w:r>
    </w:p>
    <w:p>
      <w:pPr>
        <w:spacing w:after="0" w:line="249" w:lineRule="auto"/>
        <w:jc w:val="left"/>
        <w:rPr>
          <w:rFonts w:ascii="Trebuchet MS"/>
          <w:sz w:val="17"/>
        </w:rPr>
        <w:sectPr>
          <w:type w:val="continuous"/>
          <w:pgSz w:w="11910" w:h="16840"/>
          <w:pgMar w:top="1720" w:bottom="1160" w:left="1520" w:right="1300"/>
          <w:cols w:num="2" w:equalWidth="0">
            <w:col w:w="4425" w:space="40"/>
            <w:col w:w="4625"/>
          </w:cols>
        </w:sectPr>
      </w:pPr>
    </w:p>
    <w:p>
      <w:pPr>
        <w:spacing w:before="3"/>
        <w:ind w:left="4854" w:right="0" w:firstLine="0"/>
        <w:jc w:val="left"/>
        <w:rPr>
          <w:rFonts w:ascii="Trebuchet MS"/>
          <w:sz w:val="17"/>
        </w:rPr>
      </w:pPr>
      <w:r>
        <w:rPr>
          <w:rFonts w:ascii="Trebuchet MS"/>
          <w:sz w:val="17"/>
        </w:rPr>
        <w:t>RIBEIRO:48468088153</w:t>
      </w:r>
    </w:p>
    <w:p>
      <w:pPr>
        <w:spacing w:before="7"/>
        <w:ind w:left="4854" w:right="0" w:firstLine="0"/>
        <w:jc w:val="left"/>
        <w:rPr>
          <w:rFonts w:ascii="Trebuchet MS"/>
          <w:sz w:val="17"/>
        </w:rPr>
      </w:pPr>
      <w:r>
        <w:rPr>
          <w:rFonts w:ascii="Trebuchet MS"/>
          <w:w w:val="90"/>
          <w:sz w:val="17"/>
        </w:rPr>
        <w:t>Dados:</w:t>
      </w:r>
      <w:r>
        <w:rPr>
          <w:rFonts w:ascii="Trebuchet MS"/>
          <w:spacing w:val="8"/>
          <w:w w:val="90"/>
          <w:sz w:val="17"/>
        </w:rPr>
        <w:t> </w:t>
      </w:r>
      <w:r>
        <w:rPr>
          <w:rFonts w:ascii="Trebuchet MS"/>
          <w:w w:val="90"/>
          <w:sz w:val="17"/>
        </w:rPr>
        <w:t>2022.03.10</w:t>
      </w:r>
      <w:r>
        <w:rPr>
          <w:rFonts w:ascii="Trebuchet MS"/>
          <w:spacing w:val="8"/>
          <w:w w:val="90"/>
          <w:sz w:val="17"/>
        </w:rPr>
        <w:t> </w:t>
      </w:r>
      <w:r>
        <w:rPr>
          <w:rFonts w:ascii="Trebuchet MS"/>
          <w:w w:val="90"/>
          <w:sz w:val="17"/>
        </w:rPr>
        <w:t>15:29:00</w:t>
      </w:r>
      <w:r>
        <w:rPr>
          <w:rFonts w:ascii="Trebuchet MS"/>
          <w:spacing w:val="8"/>
          <w:w w:val="90"/>
          <w:sz w:val="17"/>
        </w:rPr>
        <w:t> </w:t>
      </w:r>
      <w:r>
        <w:rPr>
          <w:rFonts w:ascii="Trebuchet MS"/>
          <w:w w:val="90"/>
          <w:sz w:val="17"/>
        </w:rPr>
        <w:t>-03'00'</w:t>
      </w:r>
    </w:p>
    <w:p>
      <w:pPr>
        <w:pStyle w:val="Heading3"/>
        <w:spacing w:before="92"/>
        <w:ind w:left="3230" w:right="2196" w:firstLine="88"/>
      </w:pPr>
      <w:r>
        <w:rPr>
          <w:w w:val="80"/>
        </w:rPr>
        <w:t>EDUARDO</w:t>
      </w:r>
      <w:r>
        <w:rPr>
          <w:spacing w:val="1"/>
          <w:w w:val="80"/>
        </w:rPr>
        <w:t> </w:t>
      </w:r>
      <w:r>
        <w:rPr>
          <w:w w:val="80"/>
        </w:rPr>
        <w:t>PEREIRA RIBEIRO</w:t>
      </w:r>
      <w:r>
        <w:rPr>
          <w:spacing w:val="1"/>
          <w:w w:val="80"/>
        </w:rPr>
        <w:t> </w:t>
      </w:r>
      <w:r>
        <w:rPr>
          <w:w w:val="80"/>
        </w:rPr>
        <w:t>DIRETOR</w:t>
      </w:r>
      <w:r>
        <w:rPr>
          <w:spacing w:val="21"/>
          <w:w w:val="80"/>
        </w:rPr>
        <w:t> </w:t>
      </w:r>
      <w:r>
        <w:rPr>
          <w:w w:val="80"/>
        </w:rPr>
        <w:t>PRESIDENTE</w:t>
      </w:r>
      <w:r>
        <w:rPr>
          <w:spacing w:val="22"/>
          <w:w w:val="80"/>
        </w:rPr>
        <w:t> </w:t>
      </w:r>
      <w:r>
        <w:rPr>
          <w:w w:val="80"/>
        </w:rPr>
        <w:t>-</w:t>
      </w:r>
      <w:r>
        <w:rPr>
          <w:spacing w:val="17"/>
          <w:w w:val="80"/>
        </w:rPr>
        <w:t> </w:t>
      </w:r>
      <w:r>
        <w:rPr>
          <w:w w:val="80"/>
        </w:rPr>
        <w:t>IPGSE</w:t>
      </w:r>
    </w:p>
    <w:sectPr>
      <w:type w:val="continuous"/>
      <w:pgSz w:w="11910" w:h="16840"/>
      <w:pgMar w:top="1720" w:bottom="1160" w:left="15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1.660004pt;margin-top:782.7005pt;width:16.1pt;height:13.05pt;mso-position-horizontal-relative:page;mso-position-vertical-relative:page;z-index:-194698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3846144">
          <wp:simplePos x="0" y="0"/>
          <wp:positionH relativeFrom="page">
            <wp:posOffset>1131098</wp:posOffset>
          </wp:positionH>
          <wp:positionV relativeFrom="page">
            <wp:posOffset>649025</wp:posOffset>
          </wp:positionV>
          <wp:extent cx="5337270" cy="45454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37270" cy="454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6"/>
      <w:numFmt w:val="decimal"/>
      <w:lvlText w:val="%1"/>
      <w:lvlJc w:val="left"/>
      <w:pPr>
        <w:ind w:left="513" w:hanging="332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13" w:hanging="332"/>
        <w:jc w:val="left"/>
      </w:pPr>
      <w:rPr>
        <w:rFonts w:hint="default" w:ascii="Arial" w:hAnsi="Arial" w:eastAsia="Arial" w:cs="Arial"/>
        <w:b/>
        <w:bCs/>
        <w:w w:val="82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33" w:hanging="33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89" w:hanging="33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46" w:hanging="33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03" w:hanging="33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59" w:hanging="33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16" w:hanging="33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73" w:hanging="332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512" w:hanging="33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12" w:hanging="331"/>
        <w:jc w:val="left"/>
      </w:pPr>
      <w:rPr>
        <w:rFonts w:hint="default" w:ascii="Arial" w:hAnsi="Arial" w:eastAsia="Arial" w:cs="Arial"/>
        <w:b/>
        <w:bCs/>
        <w:w w:val="82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33" w:hanging="33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89" w:hanging="33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46" w:hanging="33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03" w:hanging="33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59" w:hanging="33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16" w:hanging="33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73" w:hanging="331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609" w:hanging="360"/>
      </w:pPr>
      <w:rPr>
        <w:rFonts w:hint="default" w:ascii="Symbol" w:hAnsi="Symbol" w:eastAsia="Symbol" w:cs="Symbol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48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97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45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94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4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91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4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89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09" w:hanging="360"/>
        <w:jc w:val="right"/>
      </w:pPr>
      <w:rPr>
        <w:rFonts w:hint="default"/>
        <w:b/>
        <w:bCs/>
        <w:spacing w:val="-1"/>
        <w:w w:val="8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9" w:hanging="428"/>
        <w:jc w:val="left"/>
      </w:pPr>
      <w:rPr>
        <w:rFonts w:hint="default"/>
        <w:b/>
        <w:bCs/>
        <w:w w:val="8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2" w:hanging="428"/>
        <w:jc w:val="left"/>
      </w:pPr>
      <w:rPr>
        <w:rFonts w:hint="default" w:ascii="Arial" w:hAnsi="Arial" w:eastAsia="Arial" w:cs="Arial"/>
        <w:i/>
        <w:iCs/>
        <w:spacing w:val="-2"/>
        <w:w w:val="82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609" w:hanging="428"/>
        <w:jc w:val="left"/>
      </w:pPr>
      <w:rPr>
        <w:rFonts w:hint="default" w:ascii="Arial" w:hAnsi="Arial" w:eastAsia="Arial" w:cs="Arial"/>
        <w:i/>
        <w:iCs/>
        <w:w w:val="81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28" w:hanging="4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71" w:hanging="4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14" w:hanging="4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57" w:hanging="4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00" w:hanging="428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14"/>
      <w:ind w:left="1173"/>
      <w:outlineLvl w:val="1"/>
    </w:pPr>
    <w:rPr>
      <w:rFonts w:ascii="Arial" w:hAnsi="Arial" w:eastAsia="Arial" w:cs="Arial"/>
      <w:b/>
      <w:bCs/>
      <w:sz w:val="32"/>
      <w:szCs w:val="32"/>
      <w:u w:val="single" w:color="000000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173"/>
      <w:outlineLvl w:val="2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609"/>
      <w:outlineLvl w:val="3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Heading4" w:type="paragraph">
    <w:name w:val="Heading 4"/>
    <w:basedOn w:val="Normal"/>
    <w:uiPriority w:val="1"/>
    <w:qFormat/>
    <w:pPr>
      <w:ind w:left="567" w:hanging="386"/>
      <w:jc w:val="both"/>
      <w:outlineLvl w:val="4"/>
    </w:pPr>
    <w:rPr>
      <w:rFonts w:ascii="Arial" w:hAnsi="Arial" w:eastAsia="Arial" w:cs="Arial"/>
      <w:b/>
      <w:bCs/>
      <w:i/>
      <w:i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09"/>
      <w:jc w:val="both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Eurico</dc:creator>
  <dcterms:created xsi:type="dcterms:W3CDTF">2024-08-08T19:59:07Z</dcterms:created>
  <dcterms:modified xsi:type="dcterms:W3CDTF">2024-08-08T19:59:07Z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2024-08-08T00:00:00Z</vt:filetime>
  </property>
</Properties>
</file>