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275136">
            <wp:simplePos x="0" y="0"/>
            <wp:positionH relativeFrom="page">
              <wp:posOffset>10160</wp:posOffset>
            </wp:positionH>
            <wp:positionV relativeFrom="page">
              <wp:posOffset>9</wp:posOffset>
            </wp:positionV>
            <wp:extent cx="7550150" cy="1068387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pStyle w:val="BodyText"/>
        <w:spacing w:before="56"/>
        <w:ind w:right="2656"/>
        <w:jc w:val="right"/>
        <w:rPr>
          <w:rFonts w:ascii="Calibri"/>
        </w:rPr>
      </w:pPr>
      <w:r>
        <w:rPr>
          <w:rFonts w:ascii="Calibri"/>
        </w:rPr>
        <w:t>1</w:t>
      </w:r>
    </w:p>
    <w:p>
      <w:pPr>
        <w:spacing w:after="0"/>
        <w:jc w:val="right"/>
        <w:rPr>
          <w:rFonts w:ascii="Calibri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1898" w:right="1331" w:firstLine="0"/>
        <w:jc w:val="center"/>
      </w:pPr>
      <w:r>
        <w:rPr/>
        <w:drawing>
          <wp:anchor distT="0" distB="0" distL="0" distR="0" allowOverlap="1" layoutInCell="1" locked="0" behindDoc="1" simplePos="0" relativeHeight="48527564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COMPOSIÇÃO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CONSELHO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ADMINISTRAÇÃO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INSTITUIÇÃO:</w:t>
      </w: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pStyle w:val="BodyText"/>
        <w:spacing w:line="518" w:lineRule="auto" w:before="1"/>
        <w:ind w:left="4020" w:right="3456"/>
        <w:jc w:val="center"/>
      </w:pPr>
      <w:r>
        <w:rPr/>
        <w:t>Luiz</w:t>
      </w:r>
      <w:r>
        <w:rPr>
          <w:spacing w:val="6"/>
        </w:rPr>
        <w:t> </w:t>
      </w:r>
      <w:r>
        <w:rPr/>
        <w:t>Egídio</w:t>
      </w:r>
      <w:r>
        <w:rPr>
          <w:spacing w:val="6"/>
        </w:rPr>
        <w:t> </w:t>
      </w:r>
      <w:r>
        <w:rPr/>
        <w:t>Galetti</w:t>
      </w:r>
      <w:r>
        <w:rPr>
          <w:spacing w:val="6"/>
        </w:rPr>
        <w:t> </w:t>
      </w:r>
      <w:r>
        <w:rPr/>
        <w:t>–</w:t>
      </w:r>
      <w:r>
        <w:rPr>
          <w:spacing w:val="7"/>
        </w:rPr>
        <w:t> </w:t>
      </w:r>
      <w:r>
        <w:rPr/>
        <w:t>Presidente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Conselho;</w:t>
      </w:r>
      <w:r>
        <w:rPr>
          <w:spacing w:val="-55"/>
        </w:rPr>
        <w:t> </w:t>
      </w:r>
      <w:r>
        <w:rPr>
          <w:w w:val="105"/>
        </w:rPr>
        <w:t>Adenilton</w:t>
      </w:r>
      <w:r>
        <w:rPr>
          <w:spacing w:val="-9"/>
          <w:w w:val="105"/>
        </w:rPr>
        <w:t> </w:t>
      </w:r>
      <w:r>
        <w:rPr>
          <w:w w:val="105"/>
        </w:rPr>
        <w:t>dos</w:t>
      </w:r>
      <w:r>
        <w:rPr>
          <w:spacing w:val="-9"/>
          <w:w w:val="105"/>
        </w:rPr>
        <w:t> </w:t>
      </w:r>
      <w:r>
        <w:rPr>
          <w:w w:val="105"/>
        </w:rPr>
        <w:t>Santos</w:t>
      </w:r>
      <w:r>
        <w:rPr>
          <w:spacing w:val="-9"/>
          <w:w w:val="105"/>
        </w:rPr>
        <w:t> </w:t>
      </w:r>
      <w:r>
        <w:rPr>
          <w:w w:val="105"/>
        </w:rPr>
        <w:t>Silva</w:t>
      </w:r>
      <w:r>
        <w:rPr>
          <w:spacing w:val="-9"/>
          <w:w w:val="105"/>
        </w:rPr>
        <w:t> </w:t>
      </w:r>
      <w:r>
        <w:rPr>
          <w:w w:val="105"/>
        </w:rPr>
        <w:t>–</w:t>
      </w:r>
      <w:r>
        <w:rPr>
          <w:spacing w:val="-9"/>
          <w:w w:val="105"/>
        </w:rPr>
        <w:t> </w:t>
      </w:r>
      <w:r>
        <w:rPr>
          <w:w w:val="105"/>
        </w:rPr>
        <w:t>Membro;</w:t>
      </w:r>
    </w:p>
    <w:p>
      <w:pPr>
        <w:pStyle w:val="BodyText"/>
        <w:spacing w:line="518" w:lineRule="auto" w:before="2"/>
        <w:ind w:left="4020" w:right="3449"/>
        <w:jc w:val="center"/>
      </w:pPr>
      <w:r>
        <w:rPr/>
        <w:t>Lara</w:t>
      </w:r>
      <w:r>
        <w:rPr>
          <w:spacing w:val="8"/>
        </w:rPr>
        <w:t> </w:t>
      </w:r>
      <w:r>
        <w:rPr/>
        <w:t>Candida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Sousa</w:t>
      </w:r>
      <w:r>
        <w:rPr>
          <w:spacing w:val="8"/>
        </w:rPr>
        <w:t> </w:t>
      </w:r>
      <w:r>
        <w:rPr/>
        <w:t>Machado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Membro;</w:t>
      </w:r>
      <w:r>
        <w:rPr>
          <w:spacing w:val="-56"/>
        </w:rPr>
        <w:t> </w:t>
      </w:r>
      <w:r>
        <w:rPr/>
        <w:t>Marina</w:t>
      </w:r>
      <w:r>
        <w:rPr>
          <w:spacing w:val="7"/>
        </w:rPr>
        <w:t> </w:t>
      </w:r>
      <w:r>
        <w:rPr/>
        <w:t>Porto</w:t>
      </w:r>
      <w:r>
        <w:rPr>
          <w:spacing w:val="7"/>
        </w:rPr>
        <w:t> </w:t>
      </w:r>
      <w:r>
        <w:rPr/>
        <w:t>Ferreira</w:t>
      </w:r>
      <w:r>
        <w:rPr>
          <w:spacing w:val="8"/>
        </w:rPr>
        <w:t> </w:t>
      </w:r>
      <w:r>
        <w:rPr/>
        <w:t>Junqueira</w:t>
      </w:r>
      <w:r>
        <w:rPr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/>
        <w:t>Membro;</w:t>
      </w:r>
      <w:r>
        <w:rPr>
          <w:spacing w:val="1"/>
        </w:rPr>
        <w:t> </w:t>
      </w:r>
      <w:r>
        <w:rPr>
          <w:w w:val="105"/>
        </w:rPr>
        <w:t>Milena</w:t>
      </w:r>
      <w:r>
        <w:rPr>
          <w:spacing w:val="-8"/>
          <w:w w:val="105"/>
        </w:rPr>
        <w:t> </w:t>
      </w:r>
      <w:r>
        <w:rPr>
          <w:w w:val="105"/>
        </w:rPr>
        <w:t>Fonseca</w:t>
      </w:r>
      <w:r>
        <w:rPr>
          <w:spacing w:val="-7"/>
          <w:w w:val="105"/>
        </w:rPr>
        <w:t> </w:t>
      </w:r>
      <w:r>
        <w:rPr>
          <w:w w:val="105"/>
        </w:rPr>
        <w:t>Ferreira</w:t>
      </w:r>
      <w:r>
        <w:rPr>
          <w:spacing w:val="-7"/>
          <w:w w:val="105"/>
        </w:rPr>
        <w:t> </w:t>
      </w:r>
      <w:r>
        <w:rPr>
          <w:w w:val="105"/>
        </w:rPr>
        <w:t>–</w:t>
      </w:r>
      <w:r>
        <w:rPr>
          <w:spacing w:val="-7"/>
          <w:w w:val="105"/>
        </w:rPr>
        <w:t> </w:t>
      </w:r>
      <w:r>
        <w:rPr>
          <w:w w:val="105"/>
        </w:rPr>
        <w:t>Membro;</w:t>
      </w:r>
    </w:p>
    <w:p>
      <w:pPr>
        <w:pStyle w:val="BodyText"/>
        <w:spacing w:line="518" w:lineRule="auto" w:before="3"/>
        <w:ind w:left="4423" w:right="3857" w:firstLine="2"/>
        <w:jc w:val="center"/>
      </w:pPr>
      <w:r>
        <w:rPr/>
        <w:t>Romero</w:t>
      </w:r>
      <w:r>
        <w:rPr>
          <w:spacing w:val="10"/>
        </w:rPr>
        <w:t> </w:t>
      </w:r>
      <w:r>
        <w:rPr/>
        <w:t>Leão</w:t>
      </w:r>
      <w:r>
        <w:rPr>
          <w:spacing w:val="10"/>
        </w:rPr>
        <w:t> </w:t>
      </w:r>
      <w:r>
        <w:rPr/>
        <w:t>Giovannetti</w:t>
      </w:r>
      <w:r>
        <w:rPr>
          <w:spacing w:val="10"/>
        </w:rPr>
        <w:t> </w:t>
      </w:r>
      <w:r>
        <w:rPr/>
        <w:t>–</w:t>
      </w:r>
      <w:r>
        <w:rPr>
          <w:spacing w:val="11"/>
        </w:rPr>
        <w:t> </w:t>
      </w:r>
      <w:r>
        <w:rPr/>
        <w:t>Membro;</w:t>
      </w:r>
      <w:r>
        <w:rPr>
          <w:spacing w:val="-56"/>
        </w:rPr>
        <w:t> </w:t>
      </w:r>
      <w:r>
        <w:rPr/>
        <w:t>Thiago</w:t>
      </w:r>
      <w:r>
        <w:rPr>
          <w:spacing w:val="9"/>
        </w:rPr>
        <w:t> </w:t>
      </w:r>
      <w:r>
        <w:rPr/>
        <w:t>dos</w:t>
      </w:r>
      <w:r>
        <w:rPr>
          <w:spacing w:val="10"/>
        </w:rPr>
        <w:t> </w:t>
      </w:r>
      <w:r>
        <w:rPr/>
        <w:t>Santos</w:t>
      </w:r>
      <w:r>
        <w:rPr>
          <w:spacing w:val="10"/>
        </w:rPr>
        <w:t> </w:t>
      </w:r>
      <w:r>
        <w:rPr/>
        <w:t>Souza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Membro.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3"/>
        <w:ind w:left="1898" w:right="1329" w:firstLine="0"/>
        <w:jc w:val="center"/>
      </w:pPr>
      <w:r>
        <w:rPr/>
        <w:t>COMPOSIÇÃO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</w:t>
      </w:r>
      <w:r>
        <w:rPr>
          <w:spacing w:val="-7"/>
        </w:rPr>
        <w:t> </w:t>
      </w:r>
      <w:r>
        <w:rPr/>
        <w:t>FISCAL</w:t>
      </w: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spacing w:line="516" w:lineRule="auto" w:before="0"/>
        <w:ind w:left="4527" w:right="3957" w:firstLine="697"/>
        <w:jc w:val="left"/>
        <w:rPr>
          <w:sz w:val="22"/>
        </w:rPr>
      </w:pPr>
      <w:r>
        <w:rPr>
          <w:rFonts w:ascii="Arial" w:hAnsi="Arial"/>
          <w:b/>
          <w:w w:val="105"/>
          <w:sz w:val="22"/>
        </w:rPr>
        <w:t>Membros Titulares:</w:t>
      </w:r>
      <w:r>
        <w:rPr>
          <w:rFonts w:ascii="Arial" w:hAnsi="Arial"/>
          <w:b/>
          <w:spacing w:val="1"/>
          <w:w w:val="105"/>
          <w:sz w:val="22"/>
        </w:rPr>
        <w:t> </w:t>
      </w:r>
      <w:r>
        <w:rPr>
          <w:sz w:val="22"/>
        </w:rPr>
        <w:t>Adalberto</w:t>
      </w:r>
      <w:r>
        <w:rPr>
          <w:spacing w:val="9"/>
          <w:sz w:val="22"/>
        </w:rPr>
        <w:t> </w:t>
      </w:r>
      <w:r>
        <w:rPr>
          <w:sz w:val="22"/>
        </w:rPr>
        <w:t>José</w:t>
      </w:r>
      <w:r>
        <w:rPr>
          <w:spacing w:val="10"/>
          <w:sz w:val="22"/>
        </w:rPr>
        <w:t> </w:t>
      </w:r>
      <w:r>
        <w:rPr>
          <w:sz w:val="22"/>
        </w:rPr>
        <w:t>da</w:t>
      </w:r>
      <w:r>
        <w:rPr>
          <w:spacing w:val="10"/>
          <w:sz w:val="22"/>
        </w:rPr>
        <w:t> </w:t>
      </w:r>
      <w:r>
        <w:rPr>
          <w:sz w:val="22"/>
        </w:rPr>
        <w:t>Silva</w:t>
      </w:r>
      <w:r>
        <w:rPr>
          <w:spacing w:val="10"/>
          <w:sz w:val="22"/>
        </w:rPr>
        <w:t> </w:t>
      </w:r>
      <w:r>
        <w:rPr>
          <w:sz w:val="22"/>
        </w:rPr>
        <w:t>–</w:t>
      </w:r>
      <w:r>
        <w:rPr>
          <w:spacing w:val="10"/>
          <w:sz w:val="22"/>
        </w:rPr>
        <w:t> </w:t>
      </w:r>
      <w:r>
        <w:rPr>
          <w:sz w:val="22"/>
        </w:rPr>
        <w:t>Membro;</w:t>
      </w:r>
      <w:r>
        <w:rPr>
          <w:spacing w:val="-56"/>
          <w:sz w:val="22"/>
        </w:rPr>
        <w:t> </w:t>
      </w:r>
      <w:r>
        <w:rPr>
          <w:w w:val="105"/>
          <w:sz w:val="22"/>
        </w:rPr>
        <w:t>Edson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Alves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Silva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–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Membro;</w:t>
      </w:r>
    </w:p>
    <w:p>
      <w:pPr>
        <w:pStyle w:val="BodyText"/>
        <w:spacing w:before="6"/>
        <w:ind w:left="1898" w:right="1331"/>
        <w:jc w:val="center"/>
      </w:pPr>
      <w:r>
        <w:rPr>
          <w:w w:val="105"/>
        </w:rPr>
        <w:t>Ana</w:t>
      </w:r>
      <w:r>
        <w:rPr>
          <w:spacing w:val="-16"/>
          <w:w w:val="105"/>
        </w:rPr>
        <w:t> </w:t>
      </w:r>
      <w:r>
        <w:rPr>
          <w:w w:val="105"/>
        </w:rPr>
        <w:t>Rosa</w:t>
      </w:r>
      <w:r>
        <w:rPr>
          <w:spacing w:val="-15"/>
          <w:w w:val="105"/>
        </w:rPr>
        <w:t> </w:t>
      </w:r>
      <w:r>
        <w:rPr>
          <w:w w:val="105"/>
        </w:rPr>
        <w:t>Bueno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6"/>
          <w:w w:val="105"/>
        </w:rPr>
        <w:t> </w:t>
      </w:r>
      <w:r>
        <w:rPr>
          <w:w w:val="105"/>
        </w:rPr>
        <w:t>Membro;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1898" w:right="1329" w:firstLine="0"/>
        <w:jc w:val="center"/>
      </w:pPr>
      <w:r>
        <w:rPr/>
        <w:t>Membros</w:t>
      </w:r>
      <w:r>
        <w:rPr>
          <w:spacing w:val="-6"/>
        </w:rPr>
        <w:t> </w:t>
      </w:r>
      <w:r>
        <w:rPr/>
        <w:t>Suplentes: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BodyText"/>
        <w:spacing w:line="518" w:lineRule="auto" w:before="1"/>
        <w:ind w:left="3580" w:right="2951" w:firstLine="733"/>
      </w:pPr>
      <w:r>
        <w:rPr>
          <w:w w:val="105"/>
        </w:rPr>
        <w:t>Fabrício Gonçalves Teixeira – Membro;</w:t>
      </w:r>
      <w:r>
        <w:rPr>
          <w:spacing w:val="1"/>
          <w:w w:val="105"/>
        </w:rPr>
        <w:t> </w:t>
      </w:r>
      <w:r>
        <w:rPr/>
        <w:t>Cleiber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Fátima</w:t>
      </w:r>
      <w:r>
        <w:rPr>
          <w:spacing w:val="5"/>
        </w:rPr>
        <w:t> </w:t>
      </w:r>
      <w:r>
        <w:rPr/>
        <w:t>Ferreira</w:t>
      </w:r>
      <w:r>
        <w:rPr>
          <w:spacing w:val="4"/>
        </w:rPr>
        <w:t> </w:t>
      </w:r>
      <w:r>
        <w:rPr/>
        <w:t>Lima</w:t>
      </w:r>
      <w:r>
        <w:rPr>
          <w:spacing w:val="5"/>
        </w:rPr>
        <w:t> </w:t>
      </w:r>
      <w:r>
        <w:rPr/>
        <w:t>Gonçalves</w:t>
      </w:r>
      <w:r>
        <w:rPr>
          <w:spacing w:val="5"/>
        </w:rPr>
        <w:t> </w:t>
      </w:r>
      <w:r>
        <w:rPr/>
        <w:t>–</w:t>
      </w:r>
      <w:r>
        <w:rPr>
          <w:spacing w:val="4"/>
        </w:rPr>
        <w:t> </w:t>
      </w:r>
      <w:r>
        <w:rPr/>
        <w:t>Membro;</w:t>
      </w:r>
    </w:p>
    <w:p>
      <w:pPr>
        <w:pStyle w:val="BodyText"/>
        <w:spacing w:before="2"/>
        <w:ind w:left="1898" w:right="1334"/>
        <w:jc w:val="center"/>
      </w:pPr>
      <w:r>
        <w:rPr/>
        <w:t>Ari</w:t>
      </w:r>
      <w:r>
        <w:rPr>
          <w:spacing w:val="8"/>
        </w:rPr>
        <w:t> </w:t>
      </w:r>
      <w:r>
        <w:rPr/>
        <w:t>Elias</w:t>
      </w:r>
      <w:r>
        <w:rPr>
          <w:spacing w:val="8"/>
        </w:rPr>
        <w:t> </w:t>
      </w:r>
      <w:r>
        <w:rPr/>
        <w:t>Silva</w:t>
      </w:r>
      <w:r>
        <w:rPr>
          <w:spacing w:val="9"/>
        </w:rPr>
        <w:t> </w:t>
      </w:r>
      <w:r>
        <w:rPr/>
        <w:t>Júnior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/>
        <w:t>Membro.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2"/>
        </w:rPr>
      </w:pPr>
    </w:p>
    <w:p>
      <w:pPr>
        <w:pStyle w:val="Heading3"/>
        <w:ind w:left="1898" w:right="1330" w:firstLine="0"/>
        <w:jc w:val="center"/>
      </w:pPr>
      <w:r>
        <w:rPr/>
        <w:t>COMPOSIÇÃO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DIRETORIA</w:t>
      </w:r>
      <w:r>
        <w:rPr>
          <w:spacing w:val="-8"/>
        </w:rPr>
        <w:t> </w:t>
      </w:r>
      <w:r>
        <w:rPr/>
        <w:t>ESTATUTÁRIA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BodyText"/>
        <w:spacing w:line="518" w:lineRule="auto"/>
        <w:ind w:left="3609" w:right="3045" w:hanging="6"/>
        <w:jc w:val="center"/>
      </w:pPr>
      <w:r>
        <w:rPr>
          <w:spacing w:val="-1"/>
          <w:w w:val="105"/>
        </w:rPr>
        <w:t>Aluísio Parmezani Pancracio – Diretor </w:t>
      </w:r>
      <w:r>
        <w:rPr>
          <w:w w:val="105"/>
        </w:rPr>
        <w:t>Presidente</w:t>
      </w:r>
      <w:r>
        <w:rPr>
          <w:spacing w:val="1"/>
          <w:w w:val="105"/>
        </w:rPr>
        <w:t> </w:t>
      </w:r>
      <w:r>
        <w:rPr/>
        <w:t>Ricardo Furtado Mendonça - Diretor Vice - Presidente</w:t>
      </w:r>
      <w:r>
        <w:rPr>
          <w:spacing w:val="-56"/>
        </w:rPr>
        <w:t> </w:t>
      </w:r>
      <w:r>
        <w:rPr>
          <w:w w:val="105"/>
        </w:rPr>
        <w:t>Fernando</w:t>
      </w:r>
      <w:r>
        <w:rPr>
          <w:spacing w:val="-10"/>
          <w:w w:val="105"/>
        </w:rPr>
        <w:t> </w:t>
      </w:r>
      <w:r>
        <w:rPr>
          <w:w w:val="105"/>
        </w:rPr>
        <w:t>Duarte</w:t>
      </w:r>
      <w:r>
        <w:rPr>
          <w:spacing w:val="-10"/>
          <w:w w:val="105"/>
        </w:rPr>
        <w:t> </w:t>
      </w:r>
      <w:r>
        <w:rPr>
          <w:w w:val="105"/>
        </w:rPr>
        <w:t>Cabral</w:t>
      </w:r>
      <w:r>
        <w:rPr>
          <w:spacing w:val="-9"/>
          <w:w w:val="105"/>
        </w:rPr>
        <w:t> </w:t>
      </w:r>
      <w:r>
        <w:rPr>
          <w:w w:val="105"/>
        </w:rPr>
        <w:t>-</w:t>
      </w:r>
      <w:r>
        <w:rPr>
          <w:spacing w:val="-10"/>
          <w:w w:val="105"/>
        </w:rPr>
        <w:t> </w:t>
      </w:r>
      <w:r>
        <w:rPr>
          <w:w w:val="105"/>
        </w:rPr>
        <w:t>Diretor</w:t>
      </w:r>
      <w:r>
        <w:rPr>
          <w:spacing w:val="-10"/>
          <w:w w:val="105"/>
        </w:rPr>
        <w:t> </w:t>
      </w:r>
      <w:r>
        <w:rPr>
          <w:w w:val="105"/>
        </w:rPr>
        <w:t>Técnico</w:t>
      </w:r>
    </w:p>
    <w:p>
      <w:pPr>
        <w:pStyle w:val="BodyText"/>
        <w:spacing w:before="3"/>
        <w:ind w:left="1898" w:right="1333"/>
        <w:jc w:val="center"/>
      </w:pPr>
      <w:r>
        <w:rPr/>
        <w:t>Rafael</w:t>
      </w:r>
      <w:r>
        <w:rPr>
          <w:spacing w:val="-5"/>
        </w:rPr>
        <w:t> </w:t>
      </w:r>
      <w:r>
        <w:rPr/>
        <w:t>Camargos</w:t>
      </w:r>
      <w:r>
        <w:rPr>
          <w:spacing w:val="-5"/>
        </w:rPr>
        <w:t> </w:t>
      </w:r>
      <w:r>
        <w:rPr/>
        <w:t>Lemes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Diretor</w:t>
      </w:r>
      <w:r>
        <w:rPr>
          <w:spacing w:val="-5"/>
        </w:rPr>
        <w:t> </w:t>
      </w:r>
      <w:r>
        <w:rPr/>
        <w:t>Administrativo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8"/>
        <w:ind w:right="448"/>
        <w:jc w:val="right"/>
        <w:rPr>
          <w:rFonts w:ascii="Trebuchet MS"/>
        </w:rPr>
      </w:pPr>
      <w:r>
        <w:rPr>
          <w:rFonts w:ascii="Trebuchet MS"/>
          <w:color w:val="FFFFFF"/>
          <w:w w:val="121"/>
        </w:rPr>
        <w:t>2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06"/>
        <w:ind w:left="1898" w:right="1331"/>
        <w:jc w:val="center"/>
      </w:pPr>
      <w:r>
        <w:rPr/>
        <w:drawing>
          <wp:anchor distT="0" distB="0" distL="0" distR="0" allowOverlap="1" layoutInCell="1" locked="0" behindDoc="1" simplePos="0" relativeHeight="485276160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Heliar</w:t>
      </w:r>
      <w:r>
        <w:rPr>
          <w:spacing w:val="-4"/>
        </w:rPr>
        <w:t> </w:t>
      </w:r>
      <w:r>
        <w:rPr/>
        <w:t>Celso</w:t>
      </w:r>
      <w:r>
        <w:rPr>
          <w:spacing w:val="-4"/>
        </w:rPr>
        <w:t> </w:t>
      </w:r>
      <w:r>
        <w:rPr/>
        <w:t>Milani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Diretor</w:t>
      </w:r>
      <w:r>
        <w:rPr>
          <w:spacing w:val="-4"/>
        </w:rPr>
        <w:t> </w:t>
      </w:r>
      <w:r>
        <w:rPr/>
        <w:t>Financeiro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518" w:lineRule="auto"/>
        <w:ind w:left="2711" w:right="1996" w:firstLine="563"/>
      </w:pPr>
      <w:r>
        <w:rPr/>
        <w:t>Marcelo Silva Guimarães - Diretor de Relações Institucionais</w:t>
      </w:r>
      <w:r>
        <w:rPr>
          <w:spacing w:val="1"/>
        </w:rPr>
        <w:t> </w:t>
      </w:r>
      <w:r>
        <w:rPr/>
        <w:t>Patrícia</w:t>
      </w:r>
      <w:r>
        <w:rPr>
          <w:spacing w:val="-4"/>
        </w:rPr>
        <w:t> </w:t>
      </w:r>
      <w:r>
        <w:rPr/>
        <w:t>Mendes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Silva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Diretora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Desenvolvimento</w:t>
      </w:r>
      <w:r>
        <w:rPr>
          <w:spacing w:val="-4"/>
        </w:rPr>
        <w:t> </w:t>
      </w:r>
      <w:r>
        <w:rPr/>
        <w:t>Organizacional.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3"/>
        <w:ind w:left="1898" w:right="1338" w:firstLine="0"/>
        <w:jc w:val="center"/>
      </w:pPr>
      <w:r>
        <w:rPr/>
        <w:t>SUPERINTENDÊNCIAS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IPGSE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UNIDADE</w:t>
      </w:r>
      <w:r>
        <w:rPr>
          <w:spacing w:val="-7"/>
        </w:rPr>
        <w:t> </w:t>
      </w:r>
      <w:r>
        <w:rPr/>
        <w:t>GESTORA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BodyText"/>
        <w:spacing w:line="518" w:lineRule="auto"/>
        <w:ind w:left="3305" w:right="2746"/>
        <w:jc w:val="center"/>
      </w:pPr>
      <w:r>
        <w:rPr/>
        <w:t>Romero</w:t>
      </w:r>
      <w:r>
        <w:rPr>
          <w:spacing w:val="2"/>
        </w:rPr>
        <w:t> </w:t>
      </w:r>
      <w:r>
        <w:rPr/>
        <w:t>Leão</w:t>
      </w:r>
      <w:r>
        <w:rPr>
          <w:spacing w:val="3"/>
        </w:rPr>
        <w:t> </w:t>
      </w:r>
      <w:r>
        <w:rPr/>
        <w:t>Giovannetti</w:t>
      </w:r>
      <w:r>
        <w:rPr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/>
        <w:t>Superintendente</w:t>
      </w:r>
      <w:r>
        <w:rPr>
          <w:spacing w:val="2"/>
        </w:rPr>
        <w:t> </w:t>
      </w:r>
      <w:r>
        <w:rPr/>
        <w:t>Administrativo;</w:t>
      </w:r>
      <w:r>
        <w:rPr>
          <w:spacing w:val="-55"/>
        </w:rPr>
        <w:t> </w:t>
      </w:r>
      <w:r>
        <w:rPr/>
        <w:t>Diógenes</w:t>
      </w:r>
      <w:r>
        <w:rPr>
          <w:spacing w:val="2"/>
        </w:rPr>
        <w:t> </w:t>
      </w:r>
      <w:r>
        <w:rPr/>
        <w:t>Alves</w:t>
      </w:r>
      <w:r>
        <w:rPr>
          <w:spacing w:val="3"/>
        </w:rPr>
        <w:t> </w:t>
      </w:r>
      <w:r>
        <w:rPr/>
        <w:t>Nascimento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Superintendente</w:t>
      </w:r>
      <w:r>
        <w:rPr>
          <w:spacing w:val="3"/>
        </w:rPr>
        <w:t> </w:t>
      </w:r>
      <w:r>
        <w:rPr/>
        <w:t>Financeiro;</w:t>
      </w:r>
      <w:r>
        <w:rPr>
          <w:spacing w:val="1"/>
        </w:rPr>
        <w:t> </w:t>
      </w:r>
      <w:r>
        <w:rPr>
          <w:w w:val="105"/>
        </w:rPr>
        <w:t>Etiene</w:t>
      </w:r>
      <w:r>
        <w:rPr>
          <w:spacing w:val="-10"/>
          <w:w w:val="105"/>
        </w:rPr>
        <w:t> </w:t>
      </w:r>
      <w:r>
        <w:rPr>
          <w:w w:val="105"/>
        </w:rPr>
        <w:t>Carla</w:t>
      </w:r>
      <w:r>
        <w:rPr>
          <w:spacing w:val="-10"/>
          <w:w w:val="105"/>
        </w:rPr>
        <w:t> </w:t>
      </w:r>
      <w:r>
        <w:rPr>
          <w:w w:val="105"/>
        </w:rPr>
        <w:t>Miranda</w:t>
      </w:r>
      <w:r>
        <w:rPr>
          <w:spacing w:val="-10"/>
          <w:w w:val="105"/>
        </w:rPr>
        <w:t> </w:t>
      </w:r>
      <w:r>
        <w:rPr>
          <w:w w:val="105"/>
        </w:rPr>
        <w:t>–</w:t>
      </w:r>
      <w:r>
        <w:rPr>
          <w:spacing w:val="-10"/>
          <w:w w:val="105"/>
        </w:rPr>
        <w:t> </w:t>
      </w:r>
      <w:r>
        <w:rPr>
          <w:w w:val="105"/>
        </w:rPr>
        <w:t>Superintendente</w:t>
      </w:r>
      <w:r>
        <w:rPr>
          <w:spacing w:val="-9"/>
          <w:w w:val="105"/>
        </w:rPr>
        <w:t> </w:t>
      </w:r>
      <w:r>
        <w:rPr>
          <w:w w:val="105"/>
        </w:rPr>
        <w:t>Técnico.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3"/>
        <w:spacing w:line="511" w:lineRule="auto" w:before="1"/>
        <w:ind w:left="3305" w:right="2734" w:firstLine="0"/>
        <w:jc w:val="center"/>
      </w:pPr>
      <w:r>
        <w:rPr/>
        <w:t>COMPOSIÇÃO DA DIRETORIA – UNIDADE GERIDA:</w:t>
      </w:r>
      <w:r>
        <w:rPr>
          <w:spacing w:val="-60"/>
        </w:rPr>
        <w:t> </w:t>
      </w:r>
      <w:r>
        <w:rPr/>
        <w:t>UNIDADE</w:t>
      </w:r>
      <w:r>
        <w:rPr>
          <w:spacing w:val="-2"/>
        </w:rPr>
        <w:t> </w:t>
      </w:r>
      <w:r>
        <w:rPr/>
        <w:t>HOSPITALAR:</w:t>
      </w:r>
      <w:r>
        <w:rPr>
          <w:spacing w:val="-2"/>
        </w:rPr>
        <w:t> </w:t>
      </w:r>
      <w:r>
        <w:rPr/>
        <w:t>HERSO</w:t>
      </w:r>
    </w:p>
    <w:p>
      <w:pPr>
        <w:pStyle w:val="BodyText"/>
        <w:spacing w:line="518" w:lineRule="auto" w:before="3"/>
        <w:ind w:left="1898" w:right="1341"/>
        <w:jc w:val="center"/>
      </w:pPr>
      <w:r>
        <w:rPr/>
        <w:t>Ubyratan</w:t>
      </w:r>
      <w:r>
        <w:rPr>
          <w:spacing w:val="6"/>
        </w:rPr>
        <w:t> </w:t>
      </w:r>
      <w:r>
        <w:rPr/>
        <w:t>Gonzaga</w:t>
      </w:r>
      <w:r>
        <w:rPr>
          <w:spacing w:val="6"/>
        </w:rPr>
        <w:t> </w:t>
      </w:r>
      <w:r>
        <w:rPr/>
        <w:t>Coelho</w:t>
      </w:r>
      <w:r>
        <w:rPr>
          <w:spacing w:val="6"/>
        </w:rPr>
        <w:t> </w:t>
      </w:r>
      <w:r>
        <w:rPr/>
        <w:t>–</w:t>
      </w:r>
      <w:r>
        <w:rPr>
          <w:spacing w:val="6"/>
        </w:rPr>
        <w:t> </w:t>
      </w:r>
      <w:r>
        <w:rPr/>
        <w:t>Diretor</w:t>
      </w:r>
      <w:r>
        <w:rPr>
          <w:spacing w:val="7"/>
        </w:rPr>
        <w:t> </w:t>
      </w:r>
      <w:r>
        <w:rPr/>
        <w:t>Geral</w:t>
      </w:r>
      <w:r>
        <w:rPr>
          <w:spacing w:val="6"/>
        </w:rPr>
        <w:t> </w:t>
      </w:r>
      <w:r>
        <w:rPr/>
        <w:t>–</w:t>
      </w:r>
      <w:r>
        <w:rPr>
          <w:spacing w:val="6"/>
        </w:rPr>
        <w:t> </w:t>
      </w:r>
      <w:r>
        <w:rPr/>
        <w:t>Acumulando</w:t>
      </w:r>
      <w:r>
        <w:rPr>
          <w:spacing w:val="6"/>
        </w:rPr>
        <w:t> </w:t>
      </w:r>
      <w:r>
        <w:rPr/>
        <w:t>funções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Diretor</w:t>
      </w:r>
      <w:r>
        <w:rPr>
          <w:spacing w:val="6"/>
        </w:rPr>
        <w:t> </w:t>
      </w:r>
      <w:r>
        <w:rPr/>
        <w:t>Técnico;</w:t>
      </w:r>
      <w:r>
        <w:rPr>
          <w:spacing w:val="1"/>
        </w:rPr>
        <w:t> </w:t>
      </w:r>
      <w:r>
        <w:rPr>
          <w:spacing w:val="-10"/>
          <w:w w:val="110"/>
        </w:rPr>
        <w:t>Murilo</w:t>
      </w:r>
      <w:r>
        <w:rPr>
          <w:spacing w:val="-4"/>
          <w:w w:val="110"/>
        </w:rPr>
        <w:t> </w:t>
      </w:r>
      <w:r>
        <w:rPr>
          <w:spacing w:val="-10"/>
          <w:w w:val="110"/>
        </w:rPr>
        <w:t>Almeida</w:t>
      </w:r>
      <w:r>
        <w:rPr>
          <w:spacing w:val="-4"/>
          <w:w w:val="110"/>
        </w:rPr>
        <w:t> </w:t>
      </w:r>
      <w:r>
        <w:rPr>
          <w:spacing w:val="-10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10"/>
          <w:w w:val="110"/>
        </w:rPr>
        <w:t>Silva</w:t>
      </w:r>
      <w:r>
        <w:rPr>
          <w:spacing w:val="-3"/>
          <w:w w:val="110"/>
        </w:rPr>
        <w:t> </w:t>
      </w:r>
      <w:r>
        <w:rPr>
          <w:spacing w:val="-10"/>
          <w:w w:val="125"/>
        </w:rPr>
        <w:t>–</w:t>
      </w:r>
      <w:r>
        <w:rPr>
          <w:spacing w:val="-13"/>
          <w:w w:val="125"/>
        </w:rPr>
        <w:t> </w:t>
      </w:r>
      <w:r>
        <w:rPr>
          <w:spacing w:val="-10"/>
          <w:w w:val="110"/>
        </w:rPr>
        <w:t>Diretor</w:t>
      </w:r>
      <w:r>
        <w:rPr>
          <w:spacing w:val="-4"/>
          <w:w w:val="110"/>
        </w:rPr>
        <w:t> </w:t>
      </w:r>
      <w:r>
        <w:rPr>
          <w:spacing w:val="-10"/>
          <w:w w:val="110"/>
        </w:rPr>
        <w:t>Administrativo;</w:t>
      </w:r>
    </w:p>
    <w:p>
      <w:pPr>
        <w:pStyle w:val="BodyText"/>
        <w:spacing w:line="518" w:lineRule="auto" w:before="3"/>
        <w:ind w:left="2724" w:right="2161"/>
        <w:jc w:val="center"/>
      </w:pPr>
      <w:r>
        <w:rPr/>
        <w:t>Ariany</w:t>
      </w:r>
      <w:r>
        <w:rPr>
          <w:spacing w:val="2"/>
        </w:rPr>
        <w:t> </w:t>
      </w:r>
      <w:r>
        <w:rPr/>
        <w:t>Cristina</w:t>
      </w:r>
      <w:r>
        <w:rPr>
          <w:spacing w:val="3"/>
        </w:rPr>
        <w:t> </w:t>
      </w:r>
      <w:r>
        <w:rPr/>
        <w:t>Marques</w:t>
      </w:r>
      <w:r>
        <w:rPr>
          <w:spacing w:val="3"/>
        </w:rPr>
        <w:t> </w:t>
      </w:r>
      <w:r>
        <w:rPr/>
        <w:t>Silva</w:t>
      </w:r>
      <w:r>
        <w:rPr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/>
        <w:t>Gerente</w:t>
      </w:r>
      <w:r>
        <w:rPr>
          <w:spacing w:val="3"/>
        </w:rPr>
        <w:t> </w:t>
      </w:r>
      <w:r>
        <w:rPr/>
        <w:t>Multiprofissional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Assistencial;</w:t>
      </w:r>
      <w:r>
        <w:rPr>
          <w:spacing w:val="-55"/>
        </w:rPr>
        <w:t> </w:t>
      </w:r>
      <w:r>
        <w:rPr>
          <w:w w:val="105"/>
        </w:rPr>
        <w:t>Lidiane</w:t>
      </w:r>
      <w:r>
        <w:rPr>
          <w:spacing w:val="-10"/>
          <w:w w:val="105"/>
        </w:rPr>
        <w:t> </w:t>
      </w:r>
      <w:r>
        <w:rPr>
          <w:w w:val="105"/>
        </w:rPr>
        <w:t>Vieira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Souza</w:t>
      </w:r>
      <w:r>
        <w:rPr>
          <w:spacing w:val="-10"/>
          <w:w w:val="105"/>
        </w:rPr>
        <w:t> </w:t>
      </w:r>
      <w:r>
        <w:rPr>
          <w:w w:val="105"/>
        </w:rPr>
        <w:t>da</w:t>
      </w:r>
      <w:r>
        <w:rPr>
          <w:spacing w:val="-10"/>
          <w:w w:val="105"/>
        </w:rPr>
        <w:t> </w:t>
      </w:r>
      <w:r>
        <w:rPr>
          <w:w w:val="105"/>
        </w:rPr>
        <w:t>Mota</w:t>
      </w:r>
      <w:r>
        <w:rPr>
          <w:spacing w:val="-9"/>
          <w:w w:val="105"/>
        </w:rPr>
        <w:t> </w:t>
      </w:r>
      <w:r>
        <w:rPr>
          <w:w w:val="105"/>
        </w:rPr>
        <w:t>–</w:t>
      </w:r>
      <w:r>
        <w:rPr>
          <w:spacing w:val="-10"/>
          <w:w w:val="105"/>
        </w:rPr>
        <w:t> </w:t>
      </w:r>
      <w:r>
        <w:rPr>
          <w:w w:val="105"/>
        </w:rPr>
        <w:t>Gestora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Enfermagem;</w:t>
      </w:r>
    </w:p>
    <w:p>
      <w:pPr>
        <w:pStyle w:val="BodyText"/>
        <w:spacing w:line="518" w:lineRule="auto" w:before="2"/>
        <w:ind w:left="3121" w:right="2378" w:firstLine="654"/>
      </w:pPr>
      <w:r>
        <w:rPr>
          <w:w w:val="105"/>
        </w:rPr>
        <w:t>Tiago Antunes Caixeta – Gerente de Atendimento;</w:t>
      </w:r>
      <w:r>
        <w:rPr>
          <w:spacing w:val="1"/>
          <w:w w:val="105"/>
        </w:rPr>
        <w:t> </w:t>
      </w:r>
      <w:r>
        <w:rPr/>
        <w:t>Eliezer</w:t>
      </w:r>
      <w:r>
        <w:rPr>
          <w:spacing w:val="5"/>
        </w:rPr>
        <w:t> </w:t>
      </w:r>
      <w:r>
        <w:rPr/>
        <w:t>José</w:t>
      </w:r>
      <w:r>
        <w:rPr>
          <w:spacing w:val="5"/>
        </w:rPr>
        <w:t> </w:t>
      </w:r>
      <w:r>
        <w:rPr/>
        <w:t>Campos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Gerente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Suprimentos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Manutenção.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ind w:right="448"/>
        <w:jc w:val="right"/>
        <w:rPr>
          <w:rFonts w:ascii="Trebuchet MS"/>
        </w:rPr>
      </w:pPr>
      <w:r>
        <w:rPr>
          <w:rFonts w:ascii="Trebuchet MS"/>
          <w:color w:val="FFFFFF"/>
          <w:w w:val="121"/>
        </w:rPr>
        <w:t>3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0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5276672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</w:pPr>
      <w:r>
        <w:rPr>
          <w:color w:val="2E5395"/>
          <w:w w:val="120"/>
        </w:rPr>
        <w:t>SUMÁRIO</w:t>
      </w:r>
    </w:p>
    <w:p>
      <w:pPr>
        <w:pStyle w:val="ListParagraph"/>
        <w:numPr>
          <w:ilvl w:val="0"/>
          <w:numId w:val="1"/>
        </w:numPr>
        <w:tabs>
          <w:tab w:pos="2140" w:val="left" w:leader="none"/>
          <w:tab w:pos="10774" w:val="right" w:leader="dot"/>
        </w:tabs>
        <w:spacing w:line="240" w:lineRule="auto" w:before="441" w:after="0"/>
        <w:ind w:left="2139" w:right="0" w:hanging="217"/>
        <w:jc w:val="left"/>
        <w:rPr>
          <w:rFonts w:ascii="Calibri" w:hAnsi="Calibri"/>
          <w:sz w:val="22"/>
        </w:rPr>
      </w:pPr>
      <w:hyperlink w:history="true" w:anchor="_bookmark0">
        <w:r>
          <w:rPr>
            <w:rFonts w:ascii="Calibri" w:hAnsi="Calibri"/>
            <w:sz w:val="22"/>
          </w:rPr>
          <w:t>APRESENTAÇÃO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8</w:t>
        </w:r>
      </w:hyperlink>
    </w:p>
    <w:p>
      <w:pPr>
        <w:pStyle w:val="ListParagraph"/>
        <w:numPr>
          <w:ilvl w:val="0"/>
          <w:numId w:val="1"/>
        </w:numPr>
        <w:tabs>
          <w:tab w:pos="2140" w:val="left" w:leader="none"/>
          <w:tab w:pos="10774" w:val="right" w:leader="dot"/>
        </w:tabs>
        <w:spacing w:line="240" w:lineRule="auto" w:before="121" w:after="0"/>
        <w:ind w:left="2139" w:right="0" w:hanging="217"/>
        <w:jc w:val="left"/>
        <w:rPr>
          <w:rFonts w:ascii="Calibri" w:hAnsi="Calibri"/>
          <w:sz w:val="22"/>
        </w:rPr>
      </w:pPr>
      <w:hyperlink w:history="true" w:anchor="_bookmark1">
        <w:r>
          <w:rPr>
            <w:rFonts w:ascii="Calibri" w:hAnsi="Calibri"/>
            <w:sz w:val="22"/>
          </w:rPr>
          <w:t>IDENTIFICAÇÃO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UNIDADE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9</w:t>
        </w:r>
      </w:hyperlink>
    </w:p>
    <w:p>
      <w:pPr>
        <w:pStyle w:val="ListParagraph"/>
        <w:numPr>
          <w:ilvl w:val="0"/>
          <w:numId w:val="1"/>
        </w:numPr>
        <w:tabs>
          <w:tab w:pos="2140" w:val="left" w:leader="none"/>
          <w:tab w:pos="10774" w:val="right" w:leader="dot"/>
        </w:tabs>
        <w:spacing w:line="240" w:lineRule="auto" w:before="122" w:after="0"/>
        <w:ind w:left="2139" w:right="0" w:hanging="217"/>
        <w:jc w:val="left"/>
        <w:rPr>
          <w:rFonts w:ascii="Calibri" w:hAnsi="Calibri"/>
          <w:sz w:val="22"/>
        </w:rPr>
      </w:pPr>
      <w:hyperlink w:history="true" w:anchor="_bookmark3">
        <w:r>
          <w:rPr>
            <w:rFonts w:ascii="Calibri" w:hAnsi="Calibri"/>
            <w:sz w:val="22"/>
          </w:rPr>
          <w:t>AQUISIÇÕES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REALIZADAS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10</w:t>
        </w:r>
      </w:hyperlink>
    </w:p>
    <w:p>
      <w:pPr>
        <w:pStyle w:val="ListParagraph"/>
        <w:numPr>
          <w:ilvl w:val="0"/>
          <w:numId w:val="1"/>
        </w:numPr>
        <w:tabs>
          <w:tab w:pos="2140" w:val="left" w:leader="none"/>
          <w:tab w:pos="10774" w:val="right" w:leader="dot"/>
        </w:tabs>
        <w:spacing w:line="240" w:lineRule="auto" w:before="121" w:after="0"/>
        <w:ind w:left="2139" w:right="0" w:hanging="217"/>
        <w:jc w:val="left"/>
        <w:rPr>
          <w:rFonts w:ascii="Calibri"/>
          <w:sz w:val="22"/>
        </w:rPr>
      </w:pPr>
      <w:hyperlink w:history="true" w:anchor="_bookmark4">
        <w:r>
          <w:rPr>
            <w:rFonts w:ascii="Calibri"/>
            <w:sz w:val="22"/>
          </w:rPr>
          <w:t>RECONHECIMENTOS</w:t>
        </w:r>
        <w:r>
          <w:rPr>
            <w:rFonts w:ascii="Times New Roman"/>
            <w:sz w:val="22"/>
          </w:rPr>
          <w:tab/>
        </w:r>
        <w:r>
          <w:rPr>
            <w:rFonts w:ascii="Calibri"/>
            <w:sz w:val="22"/>
          </w:rPr>
          <w:t>10</w:t>
        </w:r>
      </w:hyperlink>
    </w:p>
    <w:p>
      <w:pPr>
        <w:pStyle w:val="ListParagraph"/>
        <w:numPr>
          <w:ilvl w:val="0"/>
          <w:numId w:val="1"/>
        </w:numPr>
        <w:tabs>
          <w:tab w:pos="2140" w:val="left" w:leader="none"/>
          <w:tab w:pos="10774" w:val="right" w:leader="dot"/>
        </w:tabs>
        <w:spacing w:line="240" w:lineRule="auto" w:before="121" w:after="0"/>
        <w:ind w:left="2139" w:right="0" w:hanging="217"/>
        <w:jc w:val="left"/>
        <w:rPr>
          <w:rFonts w:ascii="Calibri"/>
          <w:sz w:val="22"/>
        </w:rPr>
      </w:pPr>
      <w:hyperlink w:history="true" w:anchor="_bookmark5">
        <w:r>
          <w:rPr>
            <w:rFonts w:ascii="Calibri"/>
            <w:sz w:val="22"/>
          </w:rPr>
          <w:t>MELHORIAS</w:t>
        </w:r>
        <w:r>
          <w:rPr>
            <w:rFonts w:ascii="Times New Roman"/>
            <w:sz w:val="22"/>
          </w:rPr>
          <w:tab/>
        </w:r>
        <w:r>
          <w:rPr>
            <w:rFonts w:ascii="Calibri"/>
            <w:sz w:val="22"/>
          </w:rPr>
          <w:t>10</w:t>
        </w:r>
      </w:hyperlink>
    </w:p>
    <w:p>
      <w:pPr>
        <w:pStyle w:val="ListParagraph"/>
        <w:numPr>
          <w:ilvl w:val="0"/>
          <w:numId w:val="1"/>
        </w:numPr>
        <w:tabs>
          <w:tab w:pos="2140" w:val="left" w:leader="none"/>
          <w:tab w:pos="10774" w:val="right" w:leader="dot"/>
        </w:tabs>
        <w:spacing w:line="240" w:lineRule="auto" w:before="122" w:after="0"/>
        <w:ind w:left="2139" w:right="0" w:hanging="217"/>
        <w:jc w:val="left"/>
        <w:rPr>
          <w:rFonts w:ascii="Calibri"/>
          <w:sz w:val="22"/>
        </w:rPr>
      </w:pPr>
      <w:hyperlink w:history="true" w:anchor="_bookmark6">
        <w:r>
          <w:rPr>
            <w:rFonts w:ascii="Calibri"/>
            <w:sz w:val="22"/>
          </w:rPr>
          <w:t>ATIVIDADES</w:t>
        </w:r>
        <w:r>
          <w:rPr>
            <w:rFonts w:ascii="Calibri"/>
            <w:spacing w:val="-2"/>
            <w:sz w:val="22"/>
          </w:rPr>
          <w:t> </w:t>
        </w:r>
        <w:r>
          <w:rPr>
            <w:rFonts w:ascii="Calibri"/>
            <w:sz w:val="22"/>
          </w:rPr>
          <w:t>REALIZADAS</w:t>
        </w:r>
        <w:r>
          <w:rPr>
            <w:rFonts w:ascii="Times New Roman"/>
            <w:sz w:val="22"/>
          </w:rPr>
          <w:tab/>
        </w:r>
        <w:r>
          <w:rPr>
            <w:rFonts w:ascii="Calibri"/>
            <w:sz w:val="22"/>
          </w:rPr>
          <w:t>10</w:t>
        </w:r>
      </w:hyperlink>
    </w:p>
    <w:p>
      <w:pPr>
        <w:pStyle w:val="ListParagraph"/>
        <w:numPr>
          <w:ilvl w:val="1"/>
          <w:numId w:val="1"/>
        </w:numPr>
        <w:tabs>
          <w:tab w:pos="2251" w:val="left" w:leader="none"/>
          <w:tab w:pos="10774" w:val="right" w:leader="dot"/>
        </w:tabs>
        <w:spacing w:line="240" w:lineRule="auto" w:before="121" w:after="0"/>
        <w:ind w:left="2250" w:right="0" w:hanging="328"/>
        <w:jc w:val="left"/>
        <w:rPr>
          <w:rFonts w:ascii="Calibri" w:hAnsi="Calibri"/>
          <w:sz w:val="22"/>
        </w:rPr>
      </w:pPr>
      <w:hyperlink w:history="true" w:anchor="_bookmark7">
        <w:r>
          <w:rPr>
            <w:rFonts w:ascii="Calibri" w:hAnsi="Calibri"/>
            <w:sz w:val="22"/>
          </w:rPr>
          <w:t>Núcleo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Interno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Regulação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(NIR)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10</w:t>
        </w:r>
      </w:hyperlink>
    </w:p>
    <w:p>
      <w:pPr>
        <w:pStyle w:val="ListParagraph"/>
        <w:numPr>
          <w:ilvl w:val="1"/>
          <w:numId w:val="1"/>
        </w:numPr>
        <w:tabs>
          <w:tab w:pos="2251" w:val="left" w:leader="none"/>
          <w:tab w:pos="10774" w:val="right" w:leader="dot"/>
        </w:tabs>
        <w:spacing w:line="240" w:lineRule="auto" w:before="122" w:after="0"/>
        <w:ind w:left="2250" w:right="0" w:hanging="328"/>
        <w:jc w:val="left"/>
        <w:rPr>
          <w:rFonts w:ascii="Calibri" w:hAnsi="Calibri"/>
          <w:sz w:val="22"/>
        </w:rPr>
      </w:pPr>
      <w:hyperlink w:history="true" w:anchor="_bookmark8">
        <w:r>
          <w:rPr>
            <w:rFonts w:ascii="Calibri" w:hAnsi="Calibri"/>
            <w:sz w:val="22"/>
          </w:rPr>
          <w:t>Serviço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integridade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pele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10</w:t>
        </w:r>
      </w:hyperlink>
    </w:p>
    <w:p>
      <w:pPr>
        <w:pStyle w:val="ListParagraph"/>
        <w:numPr>
          <w:ilvl w:val="1"/>
          <w:numId w:val="1"/>
        </w:numPr>
        <w:tabs>
          <w:tab w:pos="2251" w:val="left" w:leader="none"/>
          <w:tab w:pos="10774" w:val="right" w:leader="dot"/>
        </w:tabs>
        <w:spacing w:line="240" w:lineRule="auto" w:before="121" w:after="0"/>
        <w:ind w:left="2250" w:right="0" w:hanging="328"/>
        <w:jc w:val="left"/>
        <w:rPr>
          <w:rFonts w:ascii="Calibri" w:hAnsi="Calibri"/>
          <w:sz w:val="22"/>
        </w:rPr>
      </w:pPr>
      <w:hyperlink w:history="true" w:anchor="_bookmark12">
        <w:r>
          <w:rPr>
            <w:rFonts w:ascii="Calibri" w:hAnsi="Calibri"/>
            <w:sz w:val="22"/>
          </w:rPr>
          <w:t>Serviço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Desospitalização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12</w:t>
        </w:r>
      </w:hyperlink>
    </w:p>
    <w:p>
      <w:pPr>
        <w:pStyle w:val="ListParagraph"/>
        <w:numPr>
          <w:ilvl w:val="1"/>
          <w:numId w:val="1"/>
        </w:numPr>
        <w:tabs>
          <w:tab w:pos="2251" w:val="left" w:leader="none"/>
          <w:tab w:pos="10774" w:val="right" w:leader="dot"/>
        </w:tabs>
        <w:spacing w:line="240" w:lineRule="auto" w:before="122" w:after="0"/>
        <w:ind w:left="2250" w:right="0" w:hanging="328"/>
        <w:jc w:val="left"/>
        <w:rPr>
          <w:rFonts w:ascii="Calibri"/>
          <w:sz w:val="22"/>
        </w:rPr>
      </w:pPr>
      <w:hyperlink w:history="true" w:anchor="_bookmark13">
        <w:r>
          <w:rPr>
            <w:rFonts w:ascii="Calibri"/>
            <w:sz w:val="22"/>
          </w:rPr>
          <w:t>Equipe</w:t>
        </w:r>
        <w:r>
          <w:rPr>
            <w:rFonts w:ascii="Calibri"/>
            <w:spacing w:val="-2"/>
            <w:sz w:val="22"/>
          </w:rPr>
          <w:t> </w:t>
        </w:r>
        <w:r>
          <w:rPr>
            <w:rFonts w:ascii="Calibri"/>
            <w:sz w:val="22"/>
          </w:rPr>
          <w:t>Multiprofissional</w:t>
        </w:r>
        <w:r>
          <w:rPr>
            <w:rFonts w:ascii="Times New Roman"/>
            <w:sz w:val="22"/>
          </w:rPr>
          <w:tab/>
        </w:r>
        <w:r>
          <w:rPr>
            <w:rFonts w:ascii="Calibri"/>
            <w:sz w:val="22"/>
          </w:rPr>
          <w:t>12</w:t>
        </w:r>
      </w:hyperlink>
    </w:p>
    <w:p>
      <w:pPr>
        <w:pStyle w:val="ListParagraph"/>
        <w:numPr>
          <w:ilvl w:val="1"/>
          <w:numId w:val="1"/>
        </w:numPr>
        <w:tabs>
          <w:tab w:pos="2251" w:val="left" w:leader="none"/>
          <w:tab w:pos="10774" w:val="right" w:leader="dot"/>
        </w:tabs>
        <w:spacing w:line="240" w:lineRule="auto" w:before="121" w:after="0"/>
        <w:ind w:left="2250" w:right="0" w:hanging="328"/>
        <w:jc w:val="left"/>
        <w:rPr>
          <w:rFonts w:ascii="Calibri"/>
          <w:sz w:val="22"/>
        </w:rPr>
      </w:pPr>
      <w:hyperlink w:history="true" w:anchor="_bookmark14">
        <w:r>
          <w:rPr>
            <w:rFonts w:ascii="Calibri"/>
            <w:sz w:val="22"/>
          </w:rPr>
          <w:t>Ouvidoria</w:t>
        </w:r>
        <w:r>
          <w:rPr>
            <w:rFonts w:ascii="Times New Roman"/>
            <w:sz w:val="22"/>
          </w:rPr>
          <w:tab/>
        </w:r>
        <w:r>
          <w:rPr>
            <w:rFonts w:ascii="Calibri"/>
            <w:sz w:val="22"/>
          </w:rPr>
          <w:t>13</w:t>
        </w:r>
      </w:hyperlink>
    </w:p>
    <w:p>
      <w:pPr>
        <w:pStyle w:val="ListParagraph"/>
        <w:numPr>
          <w:ilvl w:val="1"/>
          <w:numId w:val="1"/>
        </w:numPr>
        <w:tabs>
          <w:tab w:pos="2251" w:val="left" w:leader="none"/>
          <w:tab w:pos="10774" w:val="right" w:leader="dot"/>
        </w:tabs>
        <w:spacing w:line="240" w:lineRule="auto" w:before="122" w:after="0"/>
        <w:ind w:left="2250" w:right="0" w:hanging="328"/>
        <w:jc w:val="left"/>
        <w:rPr>
          <w:rFonts w:ascii="Calibri" w:hAnsi="Calibri"/>
          <w:sz w:val="22"/>
        </w:rPr>
      </w:pPr>
      <w:hyperlink w:history="true" w:anchor="_bookmark17">
        <w:r>
          <w:rPr>
            <w:rFonts w:ascii="Calibri" w:hAnsi="Calibri"/>
            <w:sz w:val="22"/>
          </w:rPr>
          <w:t>Serviço</w:t>
        </w:r>
        <w:r>
          <w:rPr>
            <w:rFonts w:ascii="Calibri" w:hAnsi="Calibri"/>
            <w:spacing w:val="-3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controle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infecções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relacionada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a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assistência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à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saúde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(SCIRAS)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14</w:t>
        </w:r>
      </w:hyperlink>
    </w:p>
    <w:p>
      <w:pPr>
        <w:pStyle w:val="ListParagraph"/>
        <w:numPr>
          <w:ilvl w:val="2"/>
          <w:numId w:val="1"/>
        </w:numPr>
        <w:tabs>
          <w:tab w:pos="2638" w:val="left" w:leader="none"/>
          <w:tab w:pos="10774" w:val="right" w:leader="dot"/>
        </w:tabs>
        <w:spacing w:line="240" w:lineRule="auto" w:before="116" w:after="0"/>
        <w:ind w:left="2638" w:right="0" w:hanging="495"/>
        <w:jc w:val="left"/>
        <w:rPr>
          <w:rFonts w:ascii="Times New Roman" w:hAnsi="Times New Roman"/>
          <w:sz w:val="22"/>
        </w:rPr>
      </w:pPr>
      <w:hyperlink w:history="true" w:anchor="_bookmark18">
        <w:r>
          <w:rPr>
            <w:rFonts w:ascii="Times New Roman" w:hAnsi="Times New Roman"/>
            <w:sz w:val="22"/>
          </w:rPr>
          <w:t>MÉTODOS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COLETA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DADOS:</w:t>
          <w:tab/>
          <w:t>14</w:t>
        </w:r>
      </w:hyperlink>
    </w:p>
    <w:p>
      <w:pPr>
        <w:pStyle w:val="ListParagraph"/>
        <w:numPr>
          <w:ilvl w:val="2"/>
          <w:numId w:val="1"/>
        </w:numPr>
        <w:tabs>
          <w:tab w:pos="2638" w:val="left" w:leader="none"/>
          <w:tab w:pos="10774" w:val="right" w:leader="dot"/>
        </w:tabs>
        <w:spacing w:line="240" w:lineRule="auto" w:before="120" w:after="0"/>
        <w:ind w:left="2638" w:right="0" w:hanging="495"/>
        <w:jc w:val="left"/>
        <w:rPr>
          <w:rFonts w:ascii="Times New Roman" w:hAnsi="Times New Roman"/>
          <w:sz w:val="22"/>
        </w:rPr>
      </w:pPr>
      <w:hyperlink w:history="true" w:anchor="_bookmark19">
        <w:r>
          <w:rPr>
            <w:rFonts w:ascii="Times New Roman" w:hAnsi="Times New Roman"/>
            <w:sz w:val="22"/>
          </w:rPr>
          <w:t>ATIVIDADES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DIÁRIAS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SCIRAS:</w:t>
          <w:tab/>
          <w:t>15</w:t>
        </w:r>
      </w:hyperlink>
    </w:p>
    <w:p>
      <w:pPr>
        <w:pStyle w:val="ListParagraph"/>
        <w:numPr>
          <w:ilvl w:val="1"/>
          <w:numId w:val="1"/>
        </w:numPr>
        <w:tabs>
          <w:tab w:pos="2251" w:val="left" w:leader="none"/>
          <w:tab w:pos="10774" w:val="right" w:leader="dot"/>
        </w:tabs>
        <w:spacing w:line="240" w:lineRule="auto" w:before="125" w:after="0"/>
        <w:ind w:left="2250" w:right="0" w:hanging="328"/>
        <w:jc w:val="left"/>
        <w:rPr>
          <w:rFonts w:ascii="Calibri" w:hAnsi="Calibri"/>
          <w:sz w:val="22"/>
        </w:rPr>
      </w:pPr>
      <w:hyperlink w:history="true" w:anchor="_bookmark20">
        <w:r>
          <w:rPr>
            <w:rFonts w:ascii="Calibri" w:hAnsi="Calibri"/>
            <w:sz w:val="22"/>
          </w:rPr>
          <w:t>Núcleo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hospitalar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epidemiológico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(NHE)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16</w:t>
        </w:r>
      </w:hyperlink>
    </w:p>
    <w:p>
      <w:pPr>
        <w:pStyle w:val="ListParagraph"/>
        <w:numPr>
          <w:ilvl w:val="2"/>
          <w:numId w:val="1"/>
        </w:numPr>
        <w:tabs>
          <w:tab w:pos="2638" w:val="left" w:leader="none"/>
          <w:tab w:pos="10774" w:val="right" w:leader="dot"/>
        </w:tabs>
        <w:spacing w:line="240" w:lineRule="auto" w:before="117" w:after="0"/>
        <w:ind w:left="2638" w:right="0" w:hanging="495"/>
        <w:jc w:val="left"/>
        <w:rPr>
          <w:rFonts w:ascii="Times New Roman"/>
          <w:sz w:val="22"/>
        </w:rPr>
      </w:pPr>
      <w:hyperlink w:history="true" w:anchor="_bookmark22">
        <w:r>
          <w:rPr>
            <w:rFonts w:ascii="Times New Roman"/>
            <w:sz w:val="22"/>
          </w:rPr>
          <w:t>ROTINAS</w:t>
        </w:r>
        <w:r>
          <w:rPr>
            <w:rFonts w:ascii="Times New Roman"/>
            <w:spacing w:val="-2"/>
            <w:sz w:val="22"/>
          </w:rPr>
          <w:t> </w:t>
        </w:r>
        <w:r>
          <w:rPr>
            <w:rFonts w:ascii="Times New Roman"/>
            <w:sz w:val="22"/>
          </w:rPr>
          <w:t>DO</w:t>
        </w:r>
        <w:r>
          <w:rPr>
            <w:rFonts w:ascii="Times New Roman"/>
            <w:spacing w:val="-1"/>
            <w:sz w:val="22"/>
          </w:rPr>
          <w:t> </w:t>
        </w:r>
        <w:r>
          <w:rPr>
            <w:rFonts w:ascii="Times New Roman"/>
            <w:sz w:val="22"/>
          </w:rPr>
          <w:t>SETOR:</w:t>
          <w:tab/>
          <w:t>17</w:t>
        </w:r>
      </w:hyperlink>
    </w:p>
    <w:p>
      <w:pPr>
        <w:pStyle w:val="ListParagraph"/>
        <w:numPr>
          <w:ilvl w:val="1"/>
          <w:numId w:val="1"/>
        </w:numPr>
        <w:tabs>
          <w:tab w:pos="2251" w:val="left" w:leader="none"/>
          <w:tab w:pos="10774" w:val="right" w:leader="dot"/>
        </w:tabs>
        <w:spacing w:line="240" w:lineRule="auto" w:before="125" w:after="0"/>
        <w:ind w:left="2250" w:right="0" w:hanging="328"/>
        <w:jc w:val="left"/>
        <w:rPr>
          <w:rFonts w:ascii="Calibri" w:hAnsi="Calibri"/>
          <w:sz w:val="22"/>
        </w:rPr>
      </w:pPr>
      <w:hyperlink w:history="true" w:anchor="_bookmark23">
        <w:r>
          <w:rPr>
            <w:rFonts w:ascii="Calibri" w:hAnsi="Calibri"/>
            <w:sz w:val="22"/>
          </w:rPr>
          <w:t>Núcleo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educação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permanente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-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NEP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17</w:t>
        </w:r>
      </w:hyperlink>
    </w:p>
    <w:p>
      <w:pPr>
        <w:pStyle w:val="ListParagraph"/>
        <w:numPr>
          <w:ilvl w:val="1"/>
          <w:numId w:val="1"/>
        </w:numPr>
        <w:tabs>
          <w:tab w:pos="2251" w:val="left" w:leader="none"/>
          <w:tab w:pos="10774" w:val="right" w:leader="dot"/>
        </w:tabs>
        <w:spacing w:line="240" w:lineRule="auto" w:before="121" w:after="0"/>
        <w:ind w:left="2250" w:right="0" w:hanging="328"/>
        <w:jc w:val="left"/>
        <w:rPr>
          <w:rFonts w:ascii="Calibri" w:hAnsi="Calibri"/>
          <w:sz w:val="22"/>
        </w:rPr>
      </w:pPr>
      <w:hyperlink w:history="true" w:anchor="_bookmark25">
        <w:r>
          <w:rPr>
            <w:rFonts w:ascii="Calibri" w:hAnsi="Calibri"/>
            <w:sz w:val="22"/>
          </w:rPr>
          <w:t>Núcleo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segurança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do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paciente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(NSP)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19</w:t>
        </w:r>
      </w:hyperlink>
    </w:p>
    <w:p>
      <w:pPr>
        <w:pStyle w:val="ListParagraph"/>
        <w:numPr>
          <w:ilvl w:val="1"/>
          <w:numId w:val="1"/>
        </w:numPr>
        <w:tabs>
          <w:tab w:pos="2251" w:val="left" w:leader="none"/>
          <w:tab w:pos="10774" w:val="right" w:leader="dot"/>
        </w:tabs>
        <w:spacing w:line="240" w:lineRule="auto" w:before="121" w:after="0"/>
        <w:ind w:left="2250" w:right="0" w:hanging="328"/>
        <w:jc w:val="left"/>
        <w:rPr>
          <w:rFonts w:ascii="Calibri" w:hAnsi="Calibri"/>
          <w:sz w:val="22"/>
        </w:rPr>
      </w:pPr>
      <w:hyperlink w:history="true" w:anchor="_bookmark27">
        <w:r>
          <w:rPr>
            <w:rFonts w:ascii="Calibri" w:hAnsi="Calibri"/>
            <w:sz w:val="22"/>
          </w:rPr>
          <w:t>Farmácia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20</w:t>
        </w:r>
      </w:hyperlink>
    </w:p>
    <w:p>
      <w:pPr>
        <w:pStyle w:val="ListParagraph"/>
        <w:numPr>
          <w:ilvl w:val="1"/>
          <w:numId w:val="1"/>
        </w:numPr>
        <w:tabs>
          <w:tab w:pos="2362" w:val="left" w:leader="none"/>
          <w:tab w:pos="10774" w:val="right" w:leader="dot"/>
        </w:tabs>
        <w:spacing w:line="240" w:lineRule="auto" w:before="122" w:after="0"/>
        <w:ind w:left="2361" w:right="0" w:hanging="439"/>
        <w:jc w:val="left"/>
        <w:rPr>
          <w:rFonts w:ascii="Calibri" w:hAnsi="Calibri"/>
          <w:sz w:val="22"/>
        </w:rPr>
      </w:pPr>
      <w:hyperlink w:history="true" w:anchor="_bookmark28">
        <w:r>
          <w:rPr>
            <w:rFonts w:ascii="Calibri" w:hAnsi="Calibri"/>
            <w:sz w:val="22"/>
          </w:rPr>
          <w:t>Laboratório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Análises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clínicas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21</w:t>
        </w:r>
      </w:hyperlink>
    </w:p>
    <w:p>
      <w:pPr>
        <w:pStyle w:val="ListParagraph"/>
        <w:numPr>
          <w:ilvl w:val="1"/>
          <w:numId w:val="1"/>
        </w:numPr>
        <w:tabs>
          <w:tab w:pos="2362" w:val="left" w:leader="none"/>
          <w:tab w:pos="10774" w:val="right" w:leader="dot"/>
        </w:tabs>
        <w:spacing w:line="240" w:lineRule="auto" w:before="121" w:after="0"/>
        <w:ind w:left="2361" w:right="0" w:hanging="439"/>
        <w:jc w:val="left"/>
        <w:rPr>
          <w:rFonts w:ascii="Calibri" w:hAnsi="Calibri"/>
          <w:sz w:val="22"/>
        </w:rPr>
      </w:pPr>
      <w:hyperlink w:history="true" w:anchor="_bookmark29">
        <w:r>
          <w:rPr>
            <w:rFonts w:ascii="Calibri" w:hAnsi="Calibri"/>
            <w:sz w:val="22"/>
          </w:rPr>
          <w:t>Agência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Transfusional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22</w:t>
        </w:r>
      </w:hyperlink>
    </w:p>
    <w:p>
      <w:pPr>
        <w:pStyle w:val="ListParagraph"/>
        <w:numPr>
          <w:ilvl w:val="1"/>
          <w:numId w:val="1"/>
        </w:numPr>
        <w:tabs>
          <w:tab w:pos="2362" w:val="left" w:leader="none"/>
          <w:tab w:pos="10774" w:val="right" w:leader="dot"/>
        </w:tabs>
        <w:spacing w:line="240" w:lineRule="auto" w:before="122" w:after="0"/>
        <w:ind w:left="2361" w:right="0" w:hanging="439"/>
        <w:jc w:val="left"/>
        <w:rPr>
          <w:rFonts w:ascii="Calibri" w:hAnsi="Calibri"/>
          <w:sz w:val="22"/>
        </w:rPr>
      </w:pPr>
      <w:hyperlink w:history="true" w:anchor="_bookmark31">
        <w:r>
          <w:rPr>
            <w:rFonts w:ascii="Calibri" w:hAnsi="Calibri"/>
            <w:sz w:val="22"/>
          </w:rPr>
          <w:t>Serviço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Especializado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em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Segurança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e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Medicina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do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Trabalho</w:t>
        </w:r>
        <w:r>
          <w:rPr>
            <w:rFonts w:ascii="Calibri" w:hAnsi="Calibri"/>
            <w:spacing w:val="9"/>
            <w:sz w:val="22"/>
          </w:rPr>
          <w:t> </w:t>
        </w:r>
        <w:r>
          <w:rPr>
            <w:rFonts w:ascii="Calibri" w:hAnsi="Calibri"/>
            <w:sz w:val="22"/>
          </w:rPr>
          <w:t>(SESMT)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23</w:t>
        </w:r>
      </w:hyperlink>
    </w:p>
    <w:p>
      <w:pPr>
        <w:pStyle w:val="ListParagraph"/>
        <w:numPr>
          <w:ilvl w:val="1"/>
          <w:numId w:val="1"/>
        </w:numPr>
        <w:tabs>
          <w:tab w:pos="2362" w:val="left" w:leader="none"/>
          <w:tab w:pos="10774" w:val="right" w:leader="dot"/>
        </w:tabs>
        <w:spacing w:line="240" w:lineRule="auto" w:before="121" w:after="0"/>
        <w:ind w:left="2361" w:right="0" w:hanging="439"/>
        <w:jc w:val="left"/>
        <w:rPr>
          <w:rFonts w:ascii="Calibri" w:hAnsi="Calibri"/>
          <w:sz w:val="22"/>
        </w:rPr>
      </w:pPr>
      <w:hyperlink w:history="true" w:anchor="_bookmark33">
        <w:r>
          <w:rPr>
            <w:rFonts w:ascii="Calibri" w:hAnsi="Calibri"/>
            <w:sz w:val="22"/>
          </w:rPr>
          <w:t>Comissões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Técnicas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Hospitalares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26</w:t>
        </w:r>
      </w:hyperlink>
    </w:p>
    <w:p>
      <w:pPr>
        <w:pStyle w:val="ListParagraph"/>
        <w:numPr>
          <w:ilvl w:val="0"/>
          <w:numId w:val="1"/>
        </w:numPr>
        <w:tabs>
          <w:tab w:pos="2140" w:val="left" w:leader="none"/>
          <w:tab w:pos="10774" w:val="right" w:leader="dot"/>
        </w:tabs>
        <w:spacing w:line="240" w:lineRule="auto" w:before="122" w:after="0"/>
        <w:ind w:left="2139" w:right="0" w:hanging="217"/>
        <w:jc w:val="left"/>
        <w:rPr>
          <w:rFonts w:ascii="Calibri" w:hAnsi="Calibri"/>
          <w:sz w:val="22"/>
        </w:rPr>
      </w:pPr>
      <w:hyperlink w:history="true" w:anchor="_bookmark34">
        <w:r>
          <w:rPr>
            <w:rFonts w:ascii="Calibri" w:hAnsi="Calibri"/>
            <w:sz w:val="22"/>
          </w:rPr>
          <w:t>EVENTOS</w:t>
        </w:r>
        <w:r>
          <w:rPr>
            <w:rFonts w:ascii="Calibri" w:hAnsi="Calibri"/>
            <w:spacing w:val="-2"/>
            <w:sz w:val="22"/>
          </w:rPr>
          <w:t> </w:t>
        </w:r>
        <w:r>
          <w:rPr>
            <w:rFonts w:ascii="Calibri" w:hAnsi="Calibri"/>
            <w:sz w:val="22"/>
          </w:rPr>
          <w:t>E</w:t>
        </w:r>
        <w:r>
          <w:rPr>
            <w:rFonts w:ascii="Calibri" w:hAnsi="Calibri"/>
            <w:spacing w:val="-1"/>
            <w:sz w:val="22"/>
          </w:rPr>
          <w:t> </w:t>
        </w:r>
        <w:r>
          <w:rPr>
            <w:rFonts w:ascii="Calibri" w:hAnsi="Calibri"/>
            <w:sz w:val="22"/>
          </w:rPr>
          <w:t>AÇÕES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27</w:t>
        </w:r>
      </w:hyperlink>
    </w:p>
    <w:p>
      <w:pPr>
        <w:pStyle w:val="ListParagraph"/>
        <w:numPr>
          <w:ilvl w:val="1"/>
          <w:numId w:val="2"/>
        </w:numPr>
        <w:tabs>
          <w:tab w:pos="2251" w:val="left" w:leader="none"/>
          <w:tab w:pos="10774" w:val="right" w:leader="dot"/>
        </w:tabs>
        <w:spacing w:line="240" w:lineRule="auto" w:before="121" w:after="0"/>
        <w:ind w:left="2250" w:right="0" w:hanging="328"/>
        <w:jc w:val="left"/>
        <w:rPr>
          <w:rFonts w:ascii="Calibri" w:hAnsi="Calibri"/>
          <w:sz w:val="22"/>
        </w:rPr>
      </w:pPr>
      <w:hyperlink w:history="true" w:anchor="_bookmark52">
        <w:r>
          <w:rPr>
            <w:rFonts w:ascii="Calibri" w:hAnsi="Calibri"/>
            <w:sz w:val="22"/>
          </w:rPr>
          <w:t>ESTATÍSTICA</w:t>
        </w:r>
        <w:r>
          <w:rPr>
            <w:rFonts w:ascii="Times New Roman" w:hAnsi="Times New Roman"/>
            <w:sz w:val="22"/>
          </w:rPr>
          <w:tab/>
        </w:r>
        <w:r>
          <w:rPr>
            <w:rFonts w:ascii="Calibri" w:hAnsi="Calibri"/>
            <w:sz w:val="22"/>
          </w:rPr>
          <w:t>37</w:t>
        </w:r>
      </w:hyperlink>
    </w:p>
    <w:p>
      <w:pPr>
        <w:pStyle w:val="ListParagraph"/>
        <w:numPr>
          <w:ilvl w:val="1"/>
          <w:numId w:val="2"/>
        </w:numPr>
        <w:tabs>
          <w:tab w:pos="2251" w:val="left" w:leader="none"/>
          <w:tab w:pos="10774" w:val="right" w:leader="dot"/>
        </w:tabs>
        <w:spacing w:line="240" w:lineRule="auto" w:before="122" w:after="0"/>
        <w:ind w:left="2250" w:right="0" w:hanging="328"/>
        <w:jc w:val="left"/>
        <w:rPr>
          <w:rFonts w:ascii="Calibri"/>
          <w:sz w:val="22"/>
        </w:rPr>
      </w:pPr>
      <w:hyperlink w:history="true" w:anchor="_bookmark53">
        <w:r>
          <w:rPr>
            <w:rFonts w:ascii="Calibri"/>
            <w:sz w:val="22"/>
          </w:rPr>
          <w:t>Dados</w:t>
        </w:r>
        <w:r>
          <w:rPr>
            <w:rFonts w:ascii="Calibri"/>
            <w:spacing w:val="-2"/>
            <w:sz w:val="22"/>
          </w:rPr>
          <w:t> </w:t>
        </w:r>
        <w:r>
          <w:rPr>
            <w:rFonts w:ascii="Calibri"/>
            <w:sz w:val="22"/>
          </w:rPr>
          <w:t>Estatisticos</w:t>
        </w:r>
        <w:r>
          <w:rPr>
            <w:rFonts w:ascii="Times New Roman"/>
            <w:sz w:val="22"/>
          </w:rPr>
          <w:tab/>
        </w:r>
        <w:r>
          <w:rPr>
            <w:rFonts w:ascii="Calibri"/>
            <w:sz w:val="22"/>
          </w:rPr>
          <w:t>37</w:t>
        </w:r>
      </w:hyperlink>
    </w:p>
    <w:p>
      <w:pPr>
        <w:pStyle w:val="ListParagraph"/>
        <w:numPr>
          <w:ilvl w:val="2"/>
          <w:numId w:val="2"/>
        </w:numPr>
        <w:tabs>
          <w:tab w:pos="2638" w:val="left" w:leader="none"/>
          <w:tab w:pos="10774" w:val="right" w:leader="dot"/>
        </w:tabs>
        <w:spacing w:line="240" w:lineRule="auto" w:before="116" w:after="0"/>
        <w:ind w:left="2638" w:right="0" w:hanging="495"/>
        <w:jc w:val="left"/>
        <w:rPr>
          <w:rFonts w:ascii="Times New Roman" w:hAnsi="Times New Roman"/>
          <w:sz w:val="22"/>
        </w:rPr>
      </w:pPr>
      <w:hyperlink w:history="true" w:anchor="_bookmark54">
        <w:r>
          <w:rPr>
            <w:rFonts w:ascii="Times New Roman" w:hAnsi="Times New Roman"/>
            <w:sz w:val="22"/>
          </w:rPr>
          <w:t>INTERNAÇÕES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(SAÍDAS HOSPITALARES)</w:t>
          <w:tab/>
          <w:t>37</w:t>
        </w:r>
      </w:hyperlink>
    </w:p>
    <w:p>
      <w:pPr>
        <w:pStyle w:val="ListParagraph"/>
        <w:numPr>
          <w:ilvl w:val="2"/>
          <w:numId w:val="2"/>
        </w:numPr>
        <w:tabs>
          <w:tab w:pos="2638" w:val="left" w:leader="none"/>
          <w:tab w:pos="10774" w:val="right" w:leader="dot"/>
        </w:tabs>
        <w:spacing w:line="240" w:lineRule="auto" w:before="120" w:after="0"/>
        <w:ind w:left="2638" w:right="0" w:hanging="495"/>
        <w:jc w:val="left"/>
        <w:rPr>
          <w:rFonts w:ascii="Times New Roman" w:hAnsi="Times New Roman"/>
          <w:sz w:val="22"/>
        </w:rPr>
      </w:pPr>
      <w:hyperlink w:history="true" w:anchor="_bookmark56">
        <w:r>
          <w:rPr>
            <w:rFonts w:ascii="Times New Roman" w:hAnsi="Times New Roman"/>
            <w:sz w:val="22"/>
          </w:rPr>
          <w:t>ATENDIMENTO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AMBULATORIAL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|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MÉDICAS</w:t>
          <w:tab/>
          <w:t>37</w:t>
        </w:r>
      </w:hyperlink>
    </w:p>
    <w:p>
      <w:pPr>
        <w:pStyle w:val="ListParagraph"/>
        <w:numPr>
          <w:ilvl w:val="2"/>
          <w:numId w:val="2"/>
        </w:numPr>
        <w:tabs>
          <w:tab w:pos="2638" w:val="left" w:leader="none"/>
          <w:tab w:pos="10774" w:val="right" w:leader="dot"/>
        </w:tabs>
        <w:spacing w:line="240" w:lineRule="auto" w:before="120" w:after="0"/>
        <w:ind w:left="2638" w:right="0" w:hanging="495"/>
        <w:jc w:val="left"/>
        <w:rPr>
          <w:rFonts w:ascii="Times New Roman" w:hAnsi="Times New Roman"/>
          <w:sz w:val="22"/>
        </w:rPr>
      </w:pPr>
      <w:hyperlink w:history="true" w:anchor="_bookmark58">
        <w:r>
          <w:rPr>
            <w:rFonts w:ascii="Times New Roman" w:hAnsi="Times New Roman"/>
            <w:sz w:val="22"/>
          </w:rPr>
          <w:t>ATENDIMENTO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AMBULATORIAL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|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NÃO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MÉDICAS</w:t>
          <w:tab/>
          <w:t>38</w:t>
        </w:r>
      </w:hyperlink>
    </w:p>
    <w:p>
      <w:pPr>
        <w:pStyle w:val="ListParagraph"/>
        <w:numPr>
          <w:ilvl w:val="2"/>
          <w:numId w:val="2"/>
        </w:numPr>
        <w:tabs>
          <w:tab w:pos="2638" w:val="left" w:leader="none"/>
          <w:tab w:pos="10774" w:val="right" w:leader="dot"/>
        </w:tabs>
        <w:spacing w:line="240" w:lineRule="auto" w:before="120" w:after="0"/>
        <w:ind w:left="2638" w:right="0" w:hanging="495"/>
        <w:jc w:val="left"/>
        <w:rPr>
          <w:rFonts w:ascii="Times New Roman"/>
          <w:sz w:val="22"/>
        </w:rPr>
      </w:pPr>
      <w:hyperlink w:history="true" w:anchor="_bookmark59">
        <w:r>
          <w:rPr>
            <w:rFonts w:ascii="Times New Roman"/>
            <w:sz w:val="22"/>
          </w:rPr>
          <w:t>ATENDIMENTO</w:t>
        </w:r>
        <w:r>
          <w:rPr>
            <w:rFonts w:ascii="Times New Roman"/>
            <w:spacing w:val="-2"/>
            <w:sz w:val="22"/>
          </w:rPr>
          <w:t> </w:t>
        </w:r>
        <w:r>
          <w:rPr>
            <w:rFonts w:ascii="Times New Roman"/>
            <w:sz w:val="22"/>
          </w:rPr>
          <w:t>LEITO</w:t>
        </w:r>
        <w:r>
          <w:rPr>
            <w:rFonts w:ascii="Times New Roman"/>
            <w:spacing w:val="-1"/>
            <w:sz w:val="22"/>
          </w:rPr>
          <w:t> </w:t>
        </w:r>
        <w:r>
          <w:rPr>
            <w:rFonts w:ascii="Times New Roman"/>
            <w:sz w:val="22"/>
          </w:rPr>
          <w:t>DIA</w:t>
          <w:tab/>
          <w:t>38</w:t>
        </w:r>
      </w:hyperlink>
    </w:p>
    <w:p>
      <w:pPr>
        <w:pStyle w:val="ListParagraph"/>
        <w:numPr>
          <w:ilvl w:val="2"/>
          <w:numId w:val="2"/>
        </w:numPr>
        <w:tabs>
          <w:tab w:pos="2638" w:val="left" w:leader="none"/>
          <w:tab w:pos="10774" w:val="right" w:leader="dot"/>
        </w:tabs>
        <w:spacing w:line="240" w:lineRule="auto" w:before="120" w:after="0"/>
        <w:ind w:left="2638" w:right="0" w:hanging="495"/>
        <w:jc w:val="left"/>
        <w:rPr>
          <w:rFonts w:ascii="Times New Roman"/>
          <w:sz w:val="22"/>
        </w:rPr>
      </w:pPr>
      <w:hyperlink w:history="true" w:anchor="_bookmark60">
        <w:r>
          <w:rPr>
            <w:rFonts w:ascii="Times New Roman"/>
            <w:sz w:val="22"/>
          </w:rPr>
          <w:t>SADT</w:t>
        </w:r>
        <w:r>
          <w:rPr>
            <w:rFonts w:ascii="Times New Roman"/>
            <w:spacing w:val="-2"/>
            <w:sz w:val="22"/>
          </w:rPr>
          <w:t> </w:t>
        </w:r>
        <w:r>
          <w:rPr>
            <w:rFonts w:ascii="Times New Roman"/>
            <w:sz w:val="22"/>
          </w:rPr>
          <w:t>EXTERNO</w:t>
        </w:r>
        <w:r>
          <w:rPr>
            <w:rFonts w:ascii="Times New Roman"/>
            <w:spacing w:val="-1"/>
            <w:sz w:val="22"/>
          </w:rPr>
          <w:t> </w:t>
        </w:r>
        <w:r>
          <w:rPr>
            <w:rFonts w:ascii="Times New Roman"/>
            <w:sz w:val="22"/>
          </w:rPr>
          <w:t>- EXAMES</w:t>
          <w:tab/>
          <w:t>38</w:t>
        </w:r>
      </w:hyperlink>
    </w:p>
    <w:p>
      <w:pPr>
        <w:pStyle w:val="BodyText"/>
        <w:spacing w:before="750"/>
        <w:ind w:right="448"/>
        <w:jc w:val="right"/>
        <w:rPr>
          <w:rFonts w:ascii="Trebuchet MS"/>
        </w:rPr>
      </w:pPr>
      <w:r>
        <w:rPr>
          <w:rFonts w:ascii="Trebuchet MS"/>
          <w:color w:val="FFFFFF"/>
          <w:w w:val="121"/>
        </w:rPr>
        <w:t>4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2"/>
        </w:numPr>
        <w:tabs>
          <w:tab w:pos="2638" w:val="left" w:leader="none"/>
          <w:tab w:pos="10774" w:val="right" w:leader="dot"/>
        </w:tabs>
        <w:spacing w:line="240" w:lineRule="auto" w:before="103" w:after="0"/>
        <w:ind w:left="2638" w:right="0" w:hanging="495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5277184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61">
        <w:r>
          <w:rPr>
            <w:rFonts w:ascii="Times New Roman" w:hAnsi="Times New Roman"/>
            <w:sz w:val="22"/>
          </w:rPr>
          <w:t>INTERNAÇÃO</w:t>
          <w:tab/>
          <w:t>39</w:t>
        </w:r>
      </w:hyperlink>
    </w:p>
    <w:p>
      <w:pPr>
        <w:pStyle w:val="ListParagraph"/>
        <w:numPr>
          <w:ilvl w:val="2"/>
          <w:numId w:val="2"/>
        </w:numPr>
        <w:tabs>
          <w:tab w:pos="2638" w:val="left" w:leader="none"/>
          <w:tab w:pos="10774" w:val="right" w:leader="dot"/>
        </w:tabs>
        <w:spacing w:line="240" w:lineRule="auto" w:before="120" w:after="0"/>
        <w:ind w:left="2638" w:right="0" w:hanging="495"/>
        <w:jc w:val="left"/>
        <w:rPr>
          <w:rFonts w:ascii="Times New Roman" w:hAnsi="Times New Roman"/>
          <w:sz w:val="22"/>
        </w:rPr>
      </w:pPr>
      <w:hyperlink w:history="true" w:anchor="_bookmark62">
        <w:r>
          <w:rPr>
            <w:rFonts w:ascii="Times New Roman" w:hAnsi="Times New Roman"/>
            <w:sz w:val="22"/>
          </w:rPr>
          <w:t>TAXA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OCUPAÇÃO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HOSPITALAR</w:t>
          <w:tab/>
          <w:t>39</w:t>
        </w:r>
      </w:hyperlink>
    </w:p>
    <w:p>
      <w:pPr>
        <w:pStyle w:val="ListParagraph"/>
        <w:numPr>
          <w:ilvl w:val="2"/>
          <w:numId w:val="2"/>
        </w:numPr>
        <w:tabs>
          <w:tab w:pos="2638" w:val="left" w:leader="none"/>
          <w:tab w:pos="10774" w:val="right" w:leader="dot"/>
        </w:tabs>
        <w:spacing w:line="240" w:lineRule="auto" w:before="120" w:after="0"/>
        <w:ind w:left="2638" w:right="0" w:hanging="495"/>
        <w:jc w:val="left"/>
        <w:rPr>
          <w:rFonts w:ascii="Times New Roman" w:hAnsi="Times New Roman"/>
          <w:sz w:val="22"/>
        </w:rPr>
      </w:pPr>
      <w:hyperlink w:history="true" w:anchor="_bookmark63">
        <w:r>
          <w:rPr>
            <w:rFonts w:ascii="Times New Roman" w:hAnsi="Times New Roman"/>
            <w:sz w:val="22"/>
          </w:rPr>
          <w:t>TAXA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OCUPAÇÃO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HOSPITALAR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POR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CLÍNICAS</w:t>
          <w:tab/>
          <w:t>39</w:t>
        </w:r>
      </w:hyperlink>
    </w:p>
    <w:p>
      <w:pPr>
        <w:pStyle w:val="ListParagraph"/>
        <w:numPr>
          <w:ilvl w:val="2"/>
          <w:numId w:val="2"/>
        </w:numPr>
        <w:tabs>
          <w:tab w:pos="2638" w:val="left" w:leader="none"/>
          <w:tab w:pos="10774" w:val="right" w:leader="dot"/>
        </w:tabs>
        <w:spacing w:line="240" w:lineRule="auto" w:before="120" w:after="0"/>
        <w:ind w:left="2638" w:right="0" w:hanging="495"/>
        <w:jc w:val="left"/>
        <w:rPr>
          <w:rFonts w:ascii="Times New Roman" w:hAnsi="Times New Roman"/>
          <w:sz w:val="22"/>
        </w:rPr>
      </w:pPr>
      <w:hyperlink w:history="true" w:anchor="_bookmark64">
        <w:r>
          <w:rPr>
            <w:rFonts w:ascii="Times New Roman" w:hAnsi="Times New Roman"/>
            <w:sz w:val="22"/>
          </w:rPr>
          <w:t>MÉDIA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PERMANÊNCIA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HOSPITALAR</w:t>
          <w:tab/>
          <w:t>40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65">
        <w:r>
          <w:rPr>
            <w:rFonts w:ascii="Times New Roman" w:hAnsi="Times New Roman"/>
            <w:sz w:val="22"/>
          </w:rPr>
          <w:t>MÉDIA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PERMANÊNCIA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HOSPITALAR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POR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CLÍNICAS</w:t>
          <w:tab/>
          <w:t>40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66">
        <w:r>
          <w:rPr>
            <w:rFonts w:ascii="Times New Roman" w:hAnsi="Times New Roman"/>
            <w:sz w:val="22"/>
          </w:rPr>
          <w:t>ÍNDICE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INTERVALO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SUBSTITUIÇÃO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HORAS</w:t>
          <w:tab/>
          <w:t>40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/>
          <w:sz w:val="22"/>
        </w:rPr>
      </w:pPr>
      <w:hyperlink w:history="true" w:anchor="_bookmark67">
        <w:r>
          <w:rPr>
            <w:rFonts w:ascii="Times New Roman"/>
            <w:sz w:val="22"/>
          </w:rPr>
          <w:t>INDICADORES</w:t>
        </w:r>
        <w:r>
          <w:rPr>
            <w:rFonts w:ascii="Times New Roman"/>
            <w:spacing w:val="-1"/>
            <w:sz w:val="22"/>
          </w:rPr>
          <w:t> </w:t>
        </w:r>
        <w:r>
          <w:rPr>
            <w:rFonts w:ascii="Times New Roman"/>
            <w:sz w:val="22"/>
          </w:rPr>
          <w:t>DE</w:t>
        </w:r>
        <w:r>
          <w:rPr>
            <w:rFonts w:ascii="Times New Roman"/>
            <w:spacing w:val="-1"/>
            <w:sz w:val="22"/>
          </w:rPr>
          <w:t> </w:t>
        </w:r>
        <w:r>
          <w:rPr>
            <w:rFonts w:ascii="Times New Roman"/>
            <w:sz w:val="22"/>
          </w:rPr>
          <w:t>DESEMPENHO</w:t>
          <w:tab/>
          <w:t>41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68">
        <w:r>
          <w:rPr>
            <w:rFonts w:ascii="Times New Roman" w:hAnsi="Times New Roman"/>
            <w:sz w:val="22"/>
          </w:rPr>
          <w:t>AIH’S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APRESENTADAS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X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SAÍDAS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HOSPITALARES</w:t>
          <w:tab/>
          <w:t>44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69">
        <w:r>
          <w:rPr>
            <w:rFonts w:ascii="Times New Roman" w:hAnsi="Times New Roman"/>
            <w:sz w:val="22"/>
          </w:rPr>
          <w:t>SERVIÇO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ATENDIMENTO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AO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USUÁRIO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(SAU)</w:t>
          <w:tab/>
          <w:t>44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70">
        <w:r>
          <w:rPr>
            <w:rFonts w:ascii="Times New Roman" w:hAnsi="Times New Roman"/>
            <w:sz w:val="22"/>
          </w:rPr>
          <w:t>TAXA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SATISFAÇÃO</w:t>
          <w:tab/>
          <w:t>44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71">
        <w:r>
          <w:rPr>
            <w:rFonts w:ascii="Times New Roman" w:hAnsi="Times New Roman"/>
            <w:sz w:val="22"/>
          </w:rPr>
          <w:t>CONTROLE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INFECÇÃO HOSPITALAR</w:t>
          <w:tab/>
          <w:t>45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72">
        <w:r>
          <w:rPr>
            <w:rFonts w:ascii="Times New Roman" w:hAnsi="Times New Roman"/>
            <w:sz w:val="22"/>
          </w:rPr>
          <w:t>TAXA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MORTALIDADE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OPERATÓRIA</w:t>
          <w:tab/>
          <w:t>45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73">
        <w:r>
          <w:rPr>
            <w:rFonts w:ascii="Times New Roman" w:hAnsi="Times New Roman"/>
            <w:sz w:val="22"/>
          </w:rPr>
          <w:t>ATENDIMENTO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URGÊNCIA/EMERGÊNCIA</w:t>
          <w:tab/>
          <w:t>45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/>
          <w:sz w:val="22"/>
        </w:rPr>
      </w:pPr>
      <w:hyperlink w:history="true" w:anchor="_bookmark74">
        <w:r>
          <w:rPr>
            <w:rFonts w:ascii="Times New Roman"/>
            <w:sz w:val="22"/>
          </w:rPr>
          <w:t>CIRURGIAS</w:t>
        </w:r>
        <w:r>
          <w:rPr>
            <w:rFonts w:ascii="Times New Roman"/>
            <w:spacing w:val="-2"/>
            <w:sz w:val="22"/>
          </w:rPr>
          <w:t> </w:t>
        </w:r>
        <w:r>
          <w:rPr>
            <w:rFonts w:ascii="Times New Roman"/>
            <w:sz w:val="22"/>
          </w:rPr>
          <w:t>REALIZADAS</w:t>
          <w:tab/>
          <w:t>45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/>
          <w:sz w:val="22"/>
        </w:rPr>
      </w:pPr>
      <w:hyperlink w:history="true" w:anchor="_bookmark75">
        <w:r>
          <w:rPr>
            <w:rFonts w:ascii="Times New Roman"/>
            <w:sz w:val="22"/>
          </w:rPr>
          <w:t>CIRURGIAS</w:t>
        </w:r>
        <w:r>
          <w:rPr>
            <w:rFonts w:ascii="Times New Roman"/>
            <w:spacing w:val="-2"/>
            <w:sz w:val="22"/>
          </w:rPr>
          <w:t> </w:t>
        </w:r>
        <w:r>
          <w:rPr>
            <w:rFonts w:ascii="Times New Roman"/>
            <w:sz w:val="22"/>
          </w:rPr>
          <w:t>PROGRAMADAS</w:t>
        </w:r>
        <w:r>
          <w:rPr>
            <w:rFonts w:ascii="Times New Roman"/>
            <w:spacing w:val="-1"/>
            <w:sz w:val="22"/>
          </w:rPr>
          <w:t> </w:t>
        </w:r>
        <w:r>
          <w:rPr>
            <w:rFonts w:ascii="Times New Roman"/>
            <w:sz w:val="22"/>
          </w:rPr>
          <w:t>(Eletivas NIR)</w:t>
          <w:tab/>
          <w:t>45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/>
          <w:sz w:val="22"/>
        </w:rPr>
      </w:pPr>
      <w:hyperlink w:history="true" w:anchor="_bookmark76">
        <w:r>
          <w:rPr>
            <w:rFonts w:ascii="Times New Roman"/>
            <w:sz w:val="22"/>
          </w:rPr>
          <w:t>CIRURGIAS</w:t>
        </w:r>
        <w:r>
          <w:rPr>
            <w:rFonts w:ascii="Times New Roman"/>
            <w:spacing w:val="-2"/>
            <w:sz w:val="22"/>
          </w:rPr>
          <w:t> </w:t>
        </w:r>
        <w:r>
          <w:rPr>
            <w:rFonts w:ascii="Times New Roman"/>
            <w:sz w:val="22"/>
          </w:rPr>
          <w:t>POR</w:t>
        </w:r>
        <w:r>
          <w:rPr>
            <w:rFonts w:ascii="Times New Roman"/>
            <w:spacing w:val="-1"/>
            <w:sz w:val="22"/>
          </w:rPr>
          <w:t> </w:t>
        </w:r>
        <w:r>
          <w:rPr>
            <w:rFonts w:ascii="Times New Roman"/>
            <w:sz w:val="22"/>
          </w:rPr>
          <w:t>ESPECIALIDADES</w:t>
          <w:tab/>
          <w:t>46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/>
          <w:sz w:val="22"/>
        </w:rPr>
      </w:pPr>
      <w:hyperlink w:history="true" w:anchor="_bookmark77">
        <w:r>
          <w:rPr>
            <w:rFonts w:ascii="Times New Roman"/>
            <w:sz w:val="22"/>
          </w:rPr>
          <w:t>CIRURGIAS</w:t>
        </w:r>
        <w:r>
          <w:rPr>
            <w:rFonts w:ascii="Times New Roman"/>
            <w:spacing w:val="-2"/>
            <w:sz w:val="22"/>
          </w:rPr>
          <w:t> </w:t>
        </w:r>
        <w:r>
          <w:rPr>
            <w:rFonts w:ascii="Times New Roman"/>
            <w:sz w:val="22"/>
          </w:rPr>
          <w:t>POR</w:t>
        </w:r>
        <w:r>
          <w:rPr>
            <w:rFonts w:ascii="Times New Roman"/>
            <w:spacing w:val="-1"/>
            <w:sz w:val="22"/>
          </w:rPr>
          <w:t> </w:t>
        </w:r>
        <w:r>
          <w:rPr>
            <w:rFonts w:ascii="Times New Roman"/>
            <w:sz w:val="22"/>
          </w:rPr>
          <w:t>TIPO</w:t>
          <w:tab/>
          <w:t>46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/>
          <w:sz w:val="22"/>
        </w:rPr>
      </w:pPr>
      <w:hyperlink w:history="true" w:anchor="_bookmark78">
        <w:r>
          <w:rPr>
            <w:rFonts w:ascii="Times New Roman"/>
            <w:sz w:val="22"/>
          </w:rPr>
          <w:t>CIRURGIAS</w:t>
        </w:r>
        <w:r>
          <w:rPr>
            <w:rFonts w:ascii="Times New Roman"/>
            <w:spacing w:val="-2"/>
            <w:sz w:val="22"/>
          </w:rPr>
          <w:t> </w:t>
        </w:r>
        <w:r>
          <w:rPr>
            <w:rFonts w:ascii="Times New Roman"/>
            <w:sz w:val="22"/>
          </w:rPr>
          <w:t>POR</w:t>
        </w:r>
        <w:r>
          <w:rPr>
            <w:rFonts w:ascii="Times New Roman"/>
            <w:spacing w:val="-1"/>
            <w:sz w:val="22"/>
          </w:rPr>
          <w:t> </w:t>
        </w:r>
        <w:r>
          <w:rPr>
            <w:rFonts w:ascii="Times New Roman"/>
            <w:sz w:val="22"/>
          </w:rPr>
          <w:t>PORTE</w:t>
          <w:tab/>
          <w:t>46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79">
        <w:r>
          <w:rPr>
            <w:rFonts w:ascii="Times New Roman" w:hAnsi="Times New Roman"/>
            <w:sz w:val="22"/>
          </w:rPr>
          <w:t>CIRURGIAS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POR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GRAU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CONTAMINAÇÃO</w:t>
          <w:tab/>
          <w:t>46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80">
        <w:r>
          <w:rPr>
            <w:rFonts w:ascii="Times New Roman" w:hAnsi="Times New Roman"/>
            <w:sz w:val="22"/>
          </w:rPr>
          <w:t>PROCEDIMENTOS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CIRÚRGICOS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POR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ESPECIALIDADE</w:t>
          <w:tab/>
          <w:t>47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81">
        <w:r>
          <w:rPr>
            <w:rFonts w:ascii="Times New Roman" w:hAnsi="Times New Roman"/>
            <w:sz w:val="22"/>
          </w:rPr>
          <w:t>PROCEDIMENTOS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CIRÚRGICOS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POR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PORTE</w:t>
          <w:tab/>
          <w:t>47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/>
          <w:sz w:val="22"/>
        </w:rPr>
      </w:pPr>
      <w:hyperlink w:history="true" w:anchor="_bookmark82">
        <w:r>
          <w:rPr>
            <w:rFonts w:ascii="Times New Roman"/>
            <w:sz w:val="22"/>
          </w:rPr>
          <w:t>ANESTESIAS</w:t>
        </w:r>
        <w:r>
          <w:rPr>
            <w:rFonts w:ascii="Times New Roman"/>
            <w:spacing w:val="-2"/>
            <w:sz w:val="22"/>
          </w:rPr>
          <w:t> </w:t>
        </w:r>
        <w:r>
          <w:rPr>
            <w:rFonts w:ascii="Times New Roman"/>
            <w:sz w:val="22"/>
          </w:rPr>
          <w:t>POR</w:t>
        </w:r>
        <w:r>
          <w:rPr>
            <w:rFonts w:ascii="Times New Roman"/>
            <w:spacing w:val="-1"/>
            <w:sz w:val="22"/>
          </w:rPr>
          <w:t> </w:t>
        </w:r>
        <w:r>
          <w:rPr>
            <w:rFonts w:ascii="Times New Roman"/>
            <w:sz w:val="22"/>
          </w:rPr>
          <w:t>UNIDADE</w:t>
          <w:tab/>
          <w:t>47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/>
          <w:sz w:val="22"/>
        </w:rPr>
      </w:pPr>
      <w:hyperlink w:history="true" w:anchor="_bookmark83">
        <w:r>
          <w:rPr>
            <w:rFonts w:ascii="Times New Roman"/>
            <w:sz w:val="22"/>
          </w:rPr>
          <w:t>ANESTESIAS</w:t>
        </w:r>
        <w:r>
          <w:rPr>
            <w:rFonts w:ascii="Times New Roman"/>
            <w:spacing w:val="-2"/>
            <w:sz w:val="22"/>
          </w:rPr>
          <w:t> </w:t>
        </w:r>
        <w:r>
          <w:rPr>
            <w:rFonts w:ascii="Times New Roman"/>
            <w:sz w:val="22"/>
          </w:rPr>
          <w:t>POR</w:t>
        </w:r>
        <w:r>
          <w:rPr>
            <w:rFonts w:ascii="Times New Roman"/>
            <w:spacing w:val="-1"/>
            <w:sz w:val="22"/>
          </w:rPr>
          <w:t> </w:t>
        </w:r>
        <w:r>
          <w:rPr>
            <w:rFonts w:ascii="Times New Roman"/>
            <w:sz w:val="22"/>
          </w:rPr>
          <w:t>TIPO</w:t>
          <w:tab/>
          <w:t>48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84">
        <w:r>
          <w:rPr>
            <w:rFonts w:ascii="Times New Roman" w:hAnsi="Times New Roman"/>
            <w:sz w:val="22"/>
          </w:rPr>
          <w:t>TAXA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CIRURGIAS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URGÊNCIA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REALIZADAS</w:t>
          <w:tab/>
          <w:t>48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 w:hAnsi="Times New Roman"/>
          <w:sz w:val="22"/>
        </w:rPr>
      </w:pPr>
      <w:hyperlink w:history="true" w:anchor="_bookmark85">
        <w:r>
          <w:rPr>
            <w:rFonts w:ascii="Times New Roman" w:hAnsi="Times New Roman"/>
            <w:sz w:val="22"/>
          </w:rPr>
          <w:t>MOTIVOS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DE</w:t>
        </w:r>
        <w:r>
          <w:rPr>
            <w:rFonts w:ascii="Times New Roman" w:hAnsi="Times New Roman"/>
            <w:spacing w:val="-1"/>
            <w:sz w:val="22"/>
          </w:rPr>
          <w:t> </w:t>
        </w:r>
        <w:r>
          <w:rPr>
            <w:rFonts w:ascii="Times New Roman" w:hAnsi="Times New Roman"/>
            <w:sz w:val="22"/>
          </w:rPr>
          <w:t>OCORRÊNCIAS</w:t>
        </w:r>
        <w:r>
          <w:rPr>
            <w:rFonts w:ascii="Times New Roman" w:hAnsi="Times New Roman"/>
            <w:spacing w:val="-2"/>
            <w:sz w:val="22"/>
          </w:rPr>
          <w:t> </w:t>
        </w:r>
        <w:r>
          <w:rPr>
            <w:rFonts w:ascii="Times New Roman" w:hAnsi="Times New Roman"/>
            <w:sz w:val="22"/>
          </w:rPr>
          <w:t>CIRÚRGICAS</w:t>
          <w:tab/>
          <w:t>48</w:t>
        </w:r>
      </w:hyperlink>
    </w:p>
    <w:p>
      <w:pPr>
        <w:pStyle w:val="ListParagraph"/>
        <w:numPr>
          <w:ilvl w:val="2"/>
          <w:numId w:val="2"/>
        </w:numPr>
        <w:tabs>
          <w:tab w:pos="2748" w:val="left" w:leader="none"/>
          <w:tab w:pos="10774" w:val="right" w:leader="dot"/>
        </w:tabs>
        <w:spacing w:line="240" w:lineRule="auto" w:before="120" w:after="0"/>
        <w:ind w:left="2748" w:right="0" w:hanging="605"/>
        <w:jc w:val="left"/>
        <w:rPr>
          <w:rFonts w:ascii="Times New Roman"/>
          <w:sz w:val="22"/>
        </w:rPr>
      </w:pPr>
      <w:hyperlink w:history="true" w:anchor="_bookmark86">
        <w:r>
          <w:rPr>
            <w:rFonts w:ascii="Times New Roman"/>
            <w:sz w:val="22"/>
          </w:rPr>
          <w:t>SADT</w:t>
        </w:r>
        <w:r>
          <w:rPr>
            <w:rFonts w:ascii="Times New Roman"/>
            <w:spacing w:val="-2"/>
            <w:sz w:val="22"/>
          </w:rPr>
          <w:t> </w:t>
        </w:r>
        <w:r>
          <w:rPr>
            <w:rFonts w:ascii="Times New Roman"/>
            <w:sz w:val="22"/>
          </w:rPr>
          <w:t>INTERNO</w:t>
          <w:tab/>
          <w:t>49</w:t>
        </w:r>
      </w:hyperlink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63"/>
        <w:ind w:right="448"/>
        <w:jc w:val="right"/>
        <w:rPr>
          <w:rFonts w:ascii="Trebuchet MS"/>
        </w:rPr>
      </w:pPr>
      <w:r>
        <w:rPr>
          <w:rFonts w:ascii="Trebuchet MS"/>
          <w:color w:val="FFFFFF"/>
          <w:w w:val="121"/>
        </w:rPr>
        <w:t>5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6"/>
        <w:rPr>
          <w:rFonts w:ascii="Trebuchet MS"/>
          <w:sz w:val="21"/>
        </w:rPr>
      </w:pPr>
      <w:r>
        <w:rPr/>
        <w:drawing>
          <wp:anchor distT="0" distB="0" distL="0" distR="0" allowOverlap="1" layoutInCell="1" locked="0" behindDoc="1" simplePos="0" relativeHeight="485277696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93"/>
        <w:ind w:left="4874" w:firstLine="0"/>
      </w:pPr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FIGURAS</w:t>
      </w:r>
    </w:p>
    <w:p>
      <w:pPr>
        <w:pStyle w:val="BodyText"/>
        <w:tabs>
          <w:tab w:pos="10551" w:val="left" w:leader="dot"/>
        </w:tabs>
        <w:spacing w:before="25"/>
        <w:ind w:left="1703"/>
        <w:rPr>
          <w:rFonts w:ascii="Calibri" w:hAnsi="Calibri"/>
        </w:rPr>
      </w:pPr>
      <w:hyperlink w:history="true" w:anchor="_bookmark2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1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Guia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Notificações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Compulsórias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Fonte: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Ministério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da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Saúde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(MS)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17</w:t>
        </w:r>
      </w:hyperlink>
    </w:p>
    <w:p>
      <w:pPr>
        <w:pStyle w:val="BodyText"/>
        <w:tabs>
          <w:tab w:pos="10551" w:val="left" w:leader="dot"/>
        </w:tabs>
        <w:spacing w:line="259" w:lineRule="auto" w:before="181"/>
        <w:ind w:left="1703" w:right="1129"/>
        <w:rPr>
          <w:rFonts w:ascii="Calibri" w:hAnsi="Calibri"/>
        </w:rPr>
      </w:pPr>
      <w:hyperlink w:history="true" w:anchor="_bookmark35">
        <w:r>
          <w:rPr>
            <w:rFonts w:ascii="Calibri" w:hAnsi="Calibri"/>
          </w:rPr>
          <w:t>Figura 2 – Reunião de Apresentação de Indicadores Institucionais | Fotografia: Nathan Cruz -</w:t>
        </w:r>
      </w:hyperlink>
      <w:r>
        <w:rPr>
          <w:rFonts w:ascii="Calibri" w:hAnsi="Calibri"/>
          <w:spacing w:val="1"/>
        </w:rPr>
        <w:t> </w:t>
      </w:r>
      <w:hyperlink w:history="true" w:anchor="_bookmark35">
        <w:r>
          <w:rPr>
            <w:rFonts w:ascii="Calibri" w:hAnsi="Calibri"/>
          </w:rPr>
          <w:t>Comunicação</w:t>
        </w:r>
        <w:r>
          <w:rPr>
            <w:rFonts w:ascii="Calibri" w:hAnsi="Calibri"/>
            <w:spacing w:val="-7"/>
          </w:rPr>
          <w:t> </w:t>
        </w:r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  <w:spacing w:val="-1"/>
          </w:rPr>
          <w:t>28</w:t>
        </w:r>
      </w:hyperlink>
    </w:p>
    <w:p>
      <w:pPr>
        <w:pStyle w:val="BodyText"/>
        <w:tabs>
          <w:tab w:pos="10551" w:val="left" w:leader="dot"/>
        </w:tabs>
        <w:spacing w:line="259" w:lineRule="auto" w:before="160"/>
        <w:ind w:left="1703" w:right="1129"/>
        <w:rPr>
          <w:rFonts w:ascii="Calibri" w:hAnsi="Calibri"/>
        </w:rPr>
      </w:pPr>
      <w:hyperlink w:history="true" w:anchor="_bookmark36">
        <w:r>
          <w:rPr>
            <w:rFonts w:ascii="Calibri" w:hAnsi="Calibri"/>
          </w:rPr>
          <w:t>Figura 3 – Treinamento sobre Descarte de Resíduos | Fotografia: Nathan Cruz - Comunicação</w:t>
        </w:r>
      </w:hyperlink>
      <w:r>
        <w:rPr>
          <w:rFonts w:ascii="Calibri" w:hAnsi="Calibri"/>
          <w:spacing w:val="1"/>
        </w:rPr>
        <w:t> </w:t>
      </w:r>
      <w:hyperlink w:history="true" w:anchor="_bookmark36"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  <w:spacing w:val="-1"/>
          </w:rPr>
          <w:t>28</w:t>
        </w:r>
      </w:hyperlink>
    </w:p>
    <w:p>
      <w:pPr>
        <w:pStyle w:val="BodyText"/>
        <w:tabs>
          <w:tab w:pos="10551" w:val="left" w:leader="dot"/>
        </w:tabs>
        <w:spacing w:before="160"/>
        <w:ind w:left="1703"/>
        <w:rPr>
          <w:rFonts w:ascii="Calibri" w:hAnsi="Calibri"/>
        </w:rPr>
      </w:pPr>
      <w:hyperlink w:history="true" w:anchor="_bookmark37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4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Reunião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Estratégica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ONA|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Nathan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Cruz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Comunicação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29</w:t>
        </w:r>
      </w:hyperlink>
    </w:p>
    <w:p>
      <w:pPr>
        <w:pStyle w:val="BodyText"/>
        <w:tabs>
          <w:tab w:pos="10551" w:val="left" w:leader="dot"/>
        </w:tabs>
        <w:spacing w:before="181"/>
        <w:ind w:left="1703"/>
        <w:rPr>
          <w:rFonts w:ascii="Calibri" w:hAnsi="Calibri"/>
        </w:rPr>
      </w:pPr>
      <w:hyperlink w:history="true" w:anchor="_bookmark38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5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Especial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Dia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das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Mães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Nathan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Cruz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Comunicação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29</w:t>
        </w:r>
      </w:hyperlink>
    </w:p>
    <w:p>
      <w:pPr>
        <w:pStyle w:val="BodyText"/>
        <w:tabs>
          <w:tab w:pos="10551" w:val="left" w:leader="dot"/>
        </w:tabs>
        <w:spacing w:before="182"/>
        <w:ind w:left="1703"/>
        <w:rPr>
          <w:rFonts w:ascii="Calibri" w:hAnsi="Calibri"/>
        </w:rPr>
      </w:pPr>
      <w:hyperlink w:history="true" w:anchor="_bookmark39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6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Especial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Dia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das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Mães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Nathan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Cruz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Comunicação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30</w:t>
        </w:r>
      </w:hyperlink>
    </w:p>
    <w:p>
      <w:pPr>
        <w:pStyle w:val="BodyText"/>
        <w:tabs>
          <w:tab w:pos="10551" w:val="left" w:leader="dot"/>
        </w:tabs>
        <w:spacing w:before="181"/>
        <w:ind w:left="1703"/>
        <w:rPr>
          <w:rFonts w:ascii="Calibri" w:hAnsi="Calibri"/>
        </w:rPr>
      </w:pPr>
      <w:hyperlink w:history="true" w:anchor="_bookmark40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7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Especial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Dia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das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Mães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Nathan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Cruz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Comunicação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30</w:t>
        </w:r>
      </w:hyperlink>
    </w:p>
    <w:p>
      <w:pPr>
        <w:pStyle w:val="BodyText"/>
        <w:tabs>
          <w:tab w:pos="10551" w:val="left" w:leader="dot"/>
        </w:tabs>
        <w:spacing w:before="182"/>
        <w:ind w:left="1703"/>
        <w:rPr>
          <w:rFonts w:ascii="Calibri" w:hAnsi="Calibri"/>
        </w:rPr>
      </w:pPr>
      <w:hyperlink w:history="true" w:anchor="_bookmark4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8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Ação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BIGFONE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Sciras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Nathan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Cruz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Comunicação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31</w:t>
        </w:r>
      </w:hyperlink>
    </w:p>
    <w:p>
      <w:pPr>
        <w:pStyle w:val="BodyText"/>
        <w:tabs>
          <w:tab w:pos="10551" w:val="left" w:leader="dot"/>
        </w:tabs>
        <w:spacing w:before="181"/>
        <w:ind w:left="1703"/>
        <w:rPr>
          <w:rFonts w:ascii="Calibri" w:hAnsi="Calibri"/>
        </w:rPr>
      </w:pPr>
      <w:hyperlink w:history="true" w:anchor="_bookmark42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9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Dia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Assistente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Social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Nathan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Cruz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Comunicação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31</w:t>
        </w:r>
      </w:hyperlink>
    </w:p>
    <w:p>
      <w:pPr>
        <w:pStyle w:val="BodyText"/>
        <w:tabs>
          <w:tab w:pos="10551" w:val="left" w:leader="dot"/>
        </w:tabs>
        <w:spacing w:line="403" w:lineRule="auto" w:before="182"/>
        <w:ind w:left="1703" w:right="1129"/>
        <w:rPr>
          <w:rFonts w:ascii="Calibri" w:hAnsi="Calibri"/>
        </w:rPr>
      </w:pPr>
      <w:hyperlink w:history="true" w:anchor="_bookmark43">
        <w:r>
          <w:rPr>
            <w:rFonts w:ascii="Calibri" w:hAnsi="Calibri"/>
            <w:spacing w:val="-1"/>
          </w:rPr>
          <w:t>Figura 10 – Ação SESMT – MAIO AMARELO | Fotografia: Nathan Cruz - </w:t>
        </w:r>
        <w:r>
          <w:rPr>
            <w:rFonts w:ascii="Calibri" w:hAnsi="Calibri"/>
          </w:rPr>
          <w:t>Comunicação HERSO/IPGSE. 32</w:t>
        </w:r>
      </w:hyperlink>
      <w:r>
        <w:rPr>
          <w:rFonts w:ascii="Calibri" w:hAnsi="Calibri"/>
          <w:spacing w:val="-47"/>
        </w:rPr>
        <w:t> </w:t>
      </w:r>
      <w:hyperlink w:history="true" w:anchor="_bookmark44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11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Semana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da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Enfermagem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Nathan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Comunicação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  <w:spacing w:val="-1"/>
          </w:rPr>
          <w:t>32</w:t>
        </w:r>
      </w:hyperlink>
    </w:p>
    <w:p>
      <w:pPr>
        <w:pStyle w:val="BodyText"/>
        <w:tabs>
          <w:tab w:pos="10551" w:val="left" w:leader="dot"/>
        </w:tabs>
        <w:spacing w:line="266" w:lineRule="exact"/>
        <w:ind w:left="1703"/>
        <w:rPr>
          <w:rFonts w:ascii="Calibri" w:hAnsi="Calibri"/>
        </w:rPr>
      </w:pPr>
      <w:hyperlink w:history="true" w:anchor="_bookmark45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12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Semana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da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Enfermagem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Nathan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Comunicação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33</w:t>
        </w:r>
      </w:hyperlink>
    </w:p>
    <w:p>
      <w:pPr>
        <w:pStyle w:val="BodyText"/>
        <w:tabs>
          <w:tab w:pos="10551" w:val="left" w:leader="dot"/>
        </w:tabs>
        <w:spacing w:before="181"/>
        <w:ind w:left="1703"/>
        <w:rPr>
          <w:rFonts w:ascii="Calibri" w:hAnsi="Calibri"/>
        </w:rPr>
      </w:pPr>
      <w:hyperlink w:history="true" w:anchor="_bookmark46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13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Semana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da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Enfermagem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Nathan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Comunicação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33</w:t>
        </w:r>
      </w:hyperlink>
    </w:p>
    <w:p>
      <w:pPr>
        <w:pStyle w:val="BodyText"/>
        <w:tabs>
          <w:tab w:pos="10551" w:val="left" w:leader="dot"/>
        </w:tabs>
        <w:spacing w:before="181"/>
        <w:ind w:left="1703"/>
        <w:rPr>
          <w:rFonts w:ascii="Calibri" w:hAnsi="Calibri"/>
        </w:rPr>
      </w:pPr>
      <w:hyperlink w:history="true" w:anchor="_bookmark47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14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Ação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Social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Sebastião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34</w:t>
        </w:r>
      </w:hyperlink>
    </w:p>
    <w:p>
      <w:pPr>
        <w:pStyle w:val="BodyText"/>
        <w:tabs>
          <w:tab w:pos="10551" w:val="left" w:leader="dot"/>
        </w:tabs>
        <w:spacing w:before="182"/>
        <w:ind w:left="1703"/>
        <w:rPr>
          <w:rFonts w:ascii="Calibri" w:hAnsi="Calibri"/>
        </w:rPr>
      </w:pPr>
      <w:hyperlink w:history="true" w:anchor="_bookmark48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15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CNH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IRAS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Nathan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Cruz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Comunicação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HERSO/IPGSE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34</w:t>
        </w:r>
      </w:hyperlink>
    </w:p>
    <w:p>
      <w:pPr>
        <w:pStyle w:val="BodyText"/>
        <w:tabs>
          <w:tab w:pos="10551" w:val="left" w:leader="dot"/>
        </w:tabs>
        <w:spacing w:before="181"/>
        <w:ind w:left="1703"/>
        <w:rPr>
          <w:rFonts w:ascii="Calibri" w:hAnsi="Calibri"/>
        </w:rPr>
      </w:pPr>
      <w:hyperlink w:history="true" w:anchor="_bookmark49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16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Palestra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Juliana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SCIRAS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Própria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35</w:t>
        </w:r>
      </w:hyperlink>
    </w:p>
    <w:p>
      <w:pPr>
        <w:pStyle w:val="BodyText"/>
        <w:tabs>
          <w:tab w:pos="10551" w:val="left" w:leader="dot"/>
        </w:tabs>
        <w:spacing w:before="182"/>
        <w:ind w:left="1703"/>
        <w:rPr>
          <w:rFonts w:ascii="Calibri" w:hAnsi="Calibri"/>
        </w:rPr>
      </w:pPr>
      <w:hyperlink w:history="true" w:anchor="_bookmark50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17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Participação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na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Feira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Hospitalar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Própria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35</w:t>
        </w:r>
      </w:hyperlink>
    </w:p>
    <w:p>
      <w:pPr>
        <w:pStyle w:val="BodyText"/>
        <w:tabs>
          <w:tab w:pos="10551" w:val="left" w:leader="dot"/>
        </w:tabs>
        <w:spacing w:before="181"/>
        <w:ind w:left="1703"/>
        <w:rPr>
          <w:rFonts w:ascii="Calibri" w:hAnsi="Calibri"/>
        </w:rPr>
      </w:pPr>
      <w:hyperlink w:history="true" w:anchor="_bookmark5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18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Entrega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Ganhadores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1º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Concurso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Frases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Fotografia: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Própria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36</w:t>
        </w:r>
      </w:hyperlink>
    </w:p>
    <w:p>
      <w:pPr>
        <w:pStyle w:val="Heading3"/>
        <w:spacing w:before="707"/>
        <w:ind w:left="4859" w:firstLine="0"/>
      </w:pPr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GRÁFICOS</w:t>
      </w:r>
    </w:p>
    <w:p>
      <w:pPr>
        <w:pStyle w:val="BodyText"/>
        <w:tabs>
          <w:tab w:pos="10551" w:val="left" w:leader="dot"/>
        </w:tabs>
        <w:spacing w:before="458"/>
        <w:ind w:left="1703"/>
        <w:rPr>
          <w:rFonts w:ascii="Calibri" w:hAnsi="Calibri"/>
        </w:rPr>
      </w:pPr>
      <w:hyperlink w:history="true" w:anchor="_bookmark11">
        <w:r>
          <w:rPr>
            <w:rFonts w:ascii="Calibri" w:hAnsi="Calibri"/>
          </w:rPr>
          <w:t>Gráfico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1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Curativos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Complexos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por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mês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Fonte: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Sistema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SoulMV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12</w:t>
        </w:r>
      </w:hyperlink>
    </w:p>
    <w:p>
      <w:pPr>
        <w:pStyle w:val="BodyText"/>
        <w:tabs>
          <w:tab w:pos="10551" w:val="left" w:leader="dot"/>
        </w:tabs>
        <w:spacing w:before="181"/>
        <w:ind w:left="1703"/>
        <w:rPr>
          <w:rFonts w:ascii="Calibri" w:hAnsi="Calibri"/>
        </w:rPr>
      </w:pPr>
      <w:hyperlink w:history="true" w:anchor="_bookmark15">
        <w:r>
          <w:rPr>
            <w:rFonts w:ascii="Calibri" w:hAnsi="Calibri"/>
          </w:rPr>
          <w:t>Gráfico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2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Elogios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recebidos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por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mês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Fonte: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Ouvidoria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HERSO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13</w:t>
        </w:r>
      </w:hyperlink>
    </w:p>
    <w:p>
      <w:pPr>
        <w:pStyle w:val="BodyText"/>
        <w:tabs>
          <w:tab w:pos="10551" w:val="left" w:leader="dot"/>
        </w:tabs>
        <w:spacing w:before="182"/>
        <w:ind w:left="1703"/>
        <w:rPr>
          <w:rFonts w:ascii="Calibri" w:hAnsi="Calibri"/>
        </w:rPr>
      </w:pPr>
      <w:hyperlink w:history="true" w:anchor="_bookmark16">
        <w:r>
          <w:rPr>
            <w:rFonts w:ascii="Calibri" w:hAnsi="Calibri"/>
          </w:rPr>
          <w:t>Gráfico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3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Pesquisa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Satisfação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por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mês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Fonte: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Ouvidoria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HERSO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14</w:t>
        </w:r>
      </w:hyperlink>
    </w:p>
    <w:p>
      <w:pPr>
        <w:pStyle w:val="BodyText"/>
        <w:tabs>
          <w:tab w:pos="10551" w:val="left" w:leader="dot"/>
        </w:tabs>
        <w:spacing w:before="181"/>
        <w:ind w:left="1703"/>
        <w:rPr>
          <w:rFonts w:ascii="Calibri" w:hAnsi="Calibri"/>
        </w:rPr>
      </w:pPr>
      <w:hyperlink w:history="true" w:anchor="_bookmark26">
        <w:r>
          <w:rPr>
            <w:rFonts w:ascii="Calibri" w:hAnsi="Calibri"/>
          </w:rPr>
          <w:t>Gráfico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4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Quantidade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Eventos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Notificados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por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trimestre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Fonte: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Sistema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Interact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20</w:t>
        </w:r>
      </w:hyperlink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1"/>
        <w:rPr>
          <w:rFonts w:ascii="Calibri"/>
          <w:sz w:val="25"/>
        </w:rPr>
      </w:pPr>
    </w:p>
    <w:p>
      <w:pPr>
        <w:pStyle w:val="BodyText"/>
        <w:ind w:right="448"/>
        <w:jc w:val="right"/>
        <w:rPr>
          <w:rFonts w:ascii="Trebuchet MS"/>
        </w:rPr>
      </w:pPr>
      <w:r>
        <w:rPr>
          <w:rFonts w:ascii="Trebuchet MS"/>
          <w:color w:val="FFFFFF"/>
          <w:w w:val="121"/>
        </w:rPr>
        <w:t>6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527820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5"/>
        </w:rPr>
      </w:pPr>
    </w:p>
    <w:p>
      <w:pPr>
        <w:pStyle w:val="Heading3"/>
        <w:spacing w:before="93"/>
        <w:ind w:left="1669" w:right="1527" w:firstLine="0"/>
        <w:jc w:val="center"/>
      </w:pPr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TABELAS</w:t>
      </w:r>
    </w:p>
    <w:p>
      <w:pPr>
        <w:pStyle w:val="BodyText"/>
        <w:tabs>
          <w:tab w:pos="10551" w:val="left" w:leader="dot"/>
        </w:tabs>
        <w:spacing w:line="259" w:lineRule="auto" w:before="458"/>
        <w:ind w:left="1703" w:right="1129"/>
        <w:rPr>
          <w:rFonts w:ascii="Calibri" w:hAnsi="Calibri"/>
        </w:rPr>
      </w:pPr>
      <w:hyperlink w:history="true" w:anchor="_bookmark2">
        <w:r>
          <w:rPr>
            <w:rFonts w:ascii="Calibri" w:hAnsi="Calibri"/>
          </w:rPr>
          <w:t>Tabela 1 - Lista de leitos de Unidades de Internação | Fonte: Cadastro Nacional de Estabelecimento</w:t>
        </w:r>
      </w:hyperlink>
      <w:r>
        <w:rPr>
          <w:rFonts w:ascii="Calibri" w:hAnsi="Calibri"/>
          <w:spacing w:val="1"/>
        </w:rPr>
        <w:t> </w:t>
      </w:r>
      <w:hyperlink w:history="true" w:anchor="_bookmark2">
        <w:r>
          <w:rPr>
            <w:rFonts w:ascii="Calibri" w:hAnsi="Calibri"/>
          </w:rPr>
          <w:t>de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Saúde</w:t>
        </w:r>
        <w:r>
          <w:rPr>
            <w:rFonts w:ascii="Calibri" w:hAnsi="Calibri"/>
            <w:spacing w:val="-3"/>
          </w:rPr>
          <w:t> </w:t>
        </w:r>
        <w:r>
          <w:rPr>
            <w:rFonts w:ascii="Calibri" w:hAnsi="Calibri"/>
          </w:rPr>
          <w:t>(CNES)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  <w:spacing w:val="-1"/>
          </w:rPr>
          <w:t>10</w:t>
        </w:r>
      </w:hyperlink>
    </w:p>
    <w:p>
      <w:pPr>
        <w:pStyle w:val="BodyText"/>
        <w:tabs>
          <w:tab w:pos="10551" w:val="left" w:leader="dot"/>
        </w:tabs>
        <w:spacing w:before="160"/>
        <w:ind w:left="1703"/>
        <w:rPr>
          <w:rFonts w:ascii="Calibri"/>
        </w:rPr>
      </w:pPr>
      <w:hyperlink w:history="true" w:anchor="_bookmark9">
        <w:r>
          <w:rPr>
            <w:rFonts w:ascii="Calibri"/>
          </w:rPr>
          <w:t>Tabela</w:t>
        </w:r>
        <w:r>
          <w:rPr>
            <w:rFonts w:ascii="Calibri"/>
            <w:spacing w:val="-4"/>
          </w:rPr>
          <w:t> </w:t>
        </w:r>
        <w:r>
          <w:rPr>
            <w:rFonts w:ascii="Calibri"/>
          </w:rPr>
          <w:t>2</w:t>
        </w:r>
        <w:r>
          <w:rPr>
            <w:rFonts w:ascii="Calibri"/>
            <w:spacing w:val="-4"/>
          </w:rPr>
          <w:t> </w:t>
        </w:r>
        <w:r>
          <w:rPr>
            <w:rFonts w:ascii="Calibri"/>
          </w:rPr>
          <w:t>-</w:t>
        </w:r>
        <w:r>
          <w:rPr>
            <w:rFonts w:ascii="Calibri"/>
            <w:spacing w:val="-3"/>
          </w:rPr>
          <w:t> </w:t>
        </w:r>
        <w:r>
          <w:rPr>
            <w:rFonts w:ascii="Calibri"/>
          </w:rPr>
          <w:t>Resumo</w:t>
        </w:r>
        <w:r>
          <w:rPr>
            <w:rFonts w:ascii="Calibri"/>
            <w:spacing w:val="-4"/>
          </w:rPr>
          <w:t> </w:t>
        </w:r>
        <w:r>
          <w:rPr>
            <w:rFonts w:ascii="Calibri"/>
          </w:rPr>
          <w:t>por</w:t>
        </w:r>
        <w:r>
          <w:rPr>
            <w:rFonts w:ascii="Calibri"/>
            <w:spacing w:val="-3"/>
          </w:rPr>
          <w:t> </w:t>
        </w:r>
        <w:r>
          <w:rPr>
            <w:rFonts w:ascii="Calibri"/>
          </w:rPr>
          <w:t>Tipo</w:t>
        </w:r>
        <w:r>
          <w:rPr>
            <w:rFonts w:ascii="Calibri"/>
            <w:spacing w:val="-4"/>
          </w:rPr>
          <w:t> </w:t>
        </w:r>
        <w:r>
          <w:rPr>
            <w:rFonts w:ascii="Calibri"/>
          </w:rPr>
          <w:t>de</w:t>
        </w:r>
        <w:r>
          <w:rPr>
            <w:rFonts w:ascii="Calibri"/>
            <w:spacing w:val="-3"/>
          </w:rPr>
          <w:t> </w:t>
        </w:r>
        <w:r>
          <w:rPr>
            <w:rFonts w:ascii="Calibri"/>
          </w:rPr>
          <w:t>Ferida</w:t>
        </w:r>
        <w:r>
          <w:rPr>
            <w:rFonts w:ascii="Calibri"/>
            <w:spacing w:val="-4"/>
          </w:rPr>
          <w:t> </w:t>
        </w:r>
        <w:r>
          <w:rPr>
            <w:rFonts w:ascii="Calibri"/>
          </w:rPr>
          <w:t>|</w:t>
        </w:r>
        <w:r>
          <w:rPr>
            <w:rFonts w:ascii="Calibri"/>
            <w:spacing w:val="-3"/>
          </w:rPr>
          <w:t> </w:t>
        </w:r>
        <w:r>
          <w:rPr>
            <w:rFonts w:ascii="Calibri"/>
          </w:rPr>
          <w:t>Fonte:</w:t>
        </w:r>
        <w:r>
          <w:rPr>
            <w:rFonts w:ascii="Calibri"/>
            <w:spacing w:val="-4"/>
          </w:rPr>
          <w:t> </w:t>
        </w:r>
        <w:r>
          <w:rPr>
            <w:rFonts w:ascii="Calibri"/>
          </w:rPr>
          <w:t>Sistema</w:t>
        </w:r>
        <w:r>
          <w:rPr>
            <w:rFonts w:ascii="Calibri"/>
            <w:spacing w:val="-3"/>
          </w:rPr>
          <w:t> </w:t>
        </w:r>
        <w:r>
          <w:rPr>
            <w:rFonts w:ascii="Calibri"/>
          </w:rPr>
          <w:t>Soul</w:t>
        </w:r>
        <w:r>
          <w:rPr>
            <w:rFonts w:ascii="Calibri"/>
            <w:spacing w:val="-4"/>
          </w:rPr>
          <w:t> </w:t>
        </w:r>
        <w:r>
          <w:rPr>
            <w:rFonts w:ascii="Calibri"/>
          </w:rPr>
          <w:t>MV</w:t>
        </w:r>
        <w:r>
          <w:rPr>
            <w:rFonts w:ascii="Times New Roman"/>
          </w:rPr>
          <w:tab/>
        </w:r>
        <w:r>
          <w:rPr>
            <w:rFonts w:ascii="Calibri"/>
          </w:rPr>
          <w:t>11</w:t>
        </w:r>
      </w:hyperlink>
    </w:p>
    <w:p>
      <w:pPr>
        <w:pStyle w:val="BodyText"/>
        <w:tabs>
          <w:tab w:pos="10551" w:val="left" w:leader="dot"/>
        </w:tabs>
        <w:spacing w:before="181"/>
        <w:ind w:left="1703"/>
        <w:rPr>
          <w:rFonts w:ascii="Calibri" w:hAnsi="Calibri"/>
        </w:rPr>
      </w:pPr>
      <w:hyperlink w:history="true" w:anchor="_bookmark10">
        <w:r>
          <w:rPr>
            <w:rFonts w:ascii="Calibri" w:hAnsi="Calibri"/>
          </w:rPr>
          <w:t>Tabela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3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Resumo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por</w:t>
        </w:r>
        <w:r>
          <w:rPr>
            <w:rFonts w:ascii="Calibri" w:hAnsi="Calibri"/>
            <w:spacing w:val="-3"/>
          </w:rPr>
          <w:t> </w:t>
        </w:r>
        <w:r>
          <w:rPr>
            <w:rFonts w:ascii="Calibri" w:hAnsi="Calibri"/>
          </w:rPr>
          <w:t>Região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Ferida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Fonte:</w:t>
        </w:r>
        <w:r>
          <w:rPr>
            <w:rFonts w:ascii="Calibri" w:hAnsi="Calibri"/>
            <w:spacing w:val="-3"/>
          </w:rPr>
          <w:t> </w:t>
        </w:r>
        <w:r>
          <w:rPr>
            <w:rFonts w:ascii="Calibri" w:hAnsi="Calibri"/>
          </w:rPr>
          <w:t>Sistema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Soul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MV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11</w:t>
        </w:r>
      </w:hyperlink>
    </w:p>
    <w:p>
      <w:pPr>
        <w:pStyle w:val="BodyText"/>
        <w:spacing w:before="182"/>
        <w:ind w:left="1703"/>
        <w:rPr>
          <w:rFonts w:ascii="Calibri" w:hAnsi="Calibri"/>
        </w:rPr>
      </w:pPr>
      <w:hyperlink w:history="true" w:anchor="_bookmark24">
        <w:r>
          <w:rPr>
            <w:rFonts w:ascii="Calibri" w:hAnsi="Calibri"/>
          </w:rPr>
          <w:t>Tabela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4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Detalhamento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Treinamentos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Mensais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Fonte: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Núcleo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Educação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Permanente</w:t>
        </w:r>
        <w:r>
          <w:rPr>
            <w:rFonts w:ascii="Calibri" w:hAnsi="Calibri"/>
            <w:spacing w:val="-6"/>
          </w:rPr>
          <w:t> </w:t>
        </w:r>
        <w:r>
          <w:rPr>
            <w:rFonts w:ascii="Calibri" w:hAnsi="Calibri"/>
          </w:rPr>
          <w:t>(NEP)</w:t>
        </w:r>
      </w:hyperlink>
    </w:p>
    <w:p>
      <w:pPr>
        <w:pStyle w:val="BodyText"/>
        <w:spacing w:before="21"/>
        <w:ind w:left="1701"/>
        <w:rPr>
          <w:rFonts w:ascii="Calibri"/>
        </w:rPr>
      </w:pPr>
      <w:hyperlink w:history="true" w:anchor="_bookmark24">
        <w:r>
          <w:rPr>
            <w:rFonts w:ascii="Calibri"/>
            <w:spacing w:val="-1"/>
          </w:rPr>
          <w:t>..............................................................................................................................................................</w:t>
        </w:r>
        <w:r>
          <w:rPr>
            <w:rFonts w:ascii="Calibri"/>
            <w:spacing w:val="127"/>
          </w:rPr>
          <w:t> </w:t>
        </w:r>
        <w:r>
          <w:rPr>
            <w:rFonts w:ascii="Calibri"/>
          </w:rPr>
          <w:t>19</w:t>
        </w:r>
      </w:hyperlink>
    </w:p>
    <w:p>
      <w:pPr>
        <w:pStyle w:val="BodyText"/>
        <w:tabs>
          <w:tab w:pos="10551" w:val="left" w:leader="dot"/>
        </w:tabs>
        <w:spacing w:line="259" w:lineRule="auto" w:before="182"/>
        <w:ind w:left="1703" w:right="1129"/>
        <w:rPr>
          <w:rFonts w:ascii="Calibri" w:hAnsi="Calibri"/>
        </w:rPr>
      </w:pPr>
      <w:hyperlink w:history="true" w:anchor="_bookmark30">
        <w:r>
          <w:rPr>
            <w:rFonts w:ascii="Calibri" w:hAnsi="Calibri"/>
          </w:rPr>
          <w:t>Tabela 5 - Detalhamento de Tipos de Transfusão por Unidade | Fonte: Sistema de Informação de</w:t>
        </w:r>
      </w:hyperlink>
      <w:r>
        <w:rPr>
          <w:rFonts w:ascii="Calibri" w:hAnsi="Calibri"/>
          <w:spacing w:val="1"/>
        </w:rPr>
        <w:t> </w:t>
      </w:r>
      <w:hyperlink w:history="true" w:anchor="_bookmark30">
        <w:r>
          <w:rPr>
            <w:rFonts w:ascii="Calibri" w:hAnsi="Calibri"/>
          </w:rPr>
          <w:t>Produção</w:t>
        </w:r>
        <w:r>
          <w:rPr>
            <w:rFonts w:ascii="Calibri" w:hAnsi="Calibri"/>
            <w:spacing w:val="-7"/>
          </w:rPr>
          <w:t> </w:t>
        </w:r>
        <w:r>
          <w:rPr>
            <w:rFonts w:ascii="Calibri" w:hAnsi="Calibri"/>
          </w:rPr>
          <w:t>Hemoterápica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  <w:spacing w:val="-1"/>
          </w:rPr>
          <w:t>23</w:t>
        </w:r>
      </w:hyperlink>
    </w:p>
    <w:p>
      <w:pPr>
        <w:pStyle w:val="BodyText"/>
        <w:tabs>
          <w:tab w:pos="10551" w:val="left" w:leader="dot"/>
        </w:tabs>
        <w:spacing w:before="160"/>
        <w:ind w:left="1703"/>
        <w:rPr>
          <w:rFonts w:ascii="Calibri" w:hAnsi="Calibri"/>
        </w:rPr>
      </w:pPr>
      <w:hyperlink w:history="true" w:anchor="_bookmark32">
        <w:r>
          <w:rPr>
            <w:rFonts w:ascii="Calibri" w:hAnsi="Calibri"/>
          </w:rPr>
          <w:t>Tabela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6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-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Detalhamento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por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quantitativo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das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ações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do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SESMT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|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Fonte:</w:t>
        </w:r>
        <w:r>
          <w:rPr>
            <w:rFonts w:ascii="Calibri" w:hAnsi="Calibri"/>
            <w:spacing w:val="-5"/>
          </w:rPr>
          <w:t> </w:t>
        </w:r>
        <w:r>
          <w:rPr>
            <w:rFonts w:ascii="Calibri" w:hAnsi="Calibri"/>
          </w:rPr>
          <w:t>SESMT</w:t>
        </w:r>
        <w:r>
          <w:rPr>
            <w:rFonts w:ascii="Calibri" w:hAnsi="Calibri"/>
            <w:spacing w:val="-4"/>
          </w:rPr>
          <w:t> </w:t>
        </w:r>
        <w:r>
          <w:rPr>
            <w:rFonts w:ascii="Calibri" w:hAnsi="Calibri"/>
          </w:rPr>
          <w:t>HERSO</w:t>
        </w:r>
        <w:r>
          <w:rPr>
            <w:rFonts w:ascii="Times New Roman" w:hAnsi="Times New Roman"/>
          </w:rPr>
          <w:tab/>
        </w:r>
        <w:r>
          <w:rPr>
            <w:rFonts w:ascii="Calibri" w:hAnsi="Calibri"/>
          </w:rPr>
          <w:t>25</w:t>
        </w:r>
      </w:hyperlink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6"/>
        <w:rPr>
          <w:rFonts w:ascii="Calibri"/>
          <w:sz w:val="36"/>
        </w:rPr>
      </w:pPr>
    </w:p>
    <w:p>
      <w:pPr>
        <w:pStyle w:val="BodyText"/>
        <w:ind w:right="448"/>
        <w:jc w:val="right"/>
        <w:rPr>
          <w:rFonts w:ascii="Trebuchet MS"/>
        </w:rPr>
      </w:pPr>
      <w:r>
        <w:rPr>
          <w:rFonts w:ascii="Trebuchet MS"/>
          <w:color w:val="FFFFFF"/>
          <w:w w:val="121"/>
        </w:rPr>
        <w:t>7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5279232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3"/>
        <w:numPr>
          <w:ilvl w:val="0"/>
          <w:numId w:val="3"/>
        </w:numPr>
        <w:tabs>
          <w:tab w:pos="1702" w:val="left" w:leader="none"/>
          <w:tab w:pos="1703" w:val="left" w:leader="none"/>
        </w:tabs>
        <w:spacing w:line="240" w:lineRule="auto" w:before="209" w:after="0"/>
        <w:ind w:left="1703" w:right="0" w:hanging="993"/>
        <w:jc w:val="left"/>
      </w:pPr>
      <w:bookmarkStart w:name="1. APRESENTAÇÃO" w:id="1"/>
      <w:bookmarkEnd w:id="1"/>
      <w:r>
        <w:rPr>
          <w:b w:val="0"/>
        </w:rPr>
      </w:r>
      <w:bookmarkStart w:name="_bookmark0" w:id="2"/>
      <w:bookmarkEnd w:id="2"/>
      <w:r>
        <w:rPr/>
        <w:t>APRESENTAÇÃO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364" w:lineRule="auto" w:before="1"/>
        <w:ind w:left="710" w:right="576" w:firstLine="851"/>
        <w:jc w:val="both"/>
      </w:pPr>
      <w:r>
        <w:rPr/>
        <w:t>Em</w:t>
      </w:r>
      <w:r>
        <w:rPr>
          <w:spacing w:val="1"/>
        </w:rPr>
        <w:t> </w:t>
      </w:r>
      <w:r>
        <w:rPr/>
        <w:t>consonância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firmado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de</w:t>
      </w:r>
      <w:r>
        <w:rPr>
          <w:spacing w:val="58"/>
        </w:rPr>
        <w:t> </w:t>
      </w:r>
      <w:r>
        <w:rPr/>
        <w:t>Goiás</w:t>
      </w:r>
      <w:r>
        <w:rPr>
          <w:spacing w:val="58"/>
        </w:rPr>
        <w:t> </w:t>
      </w:r>
      <w:r>
        <w:rPr/>
        <w:t>-</w:t>
      </w:r>
      <w:r>
        <w:rPr>
          <w:spacing w:val="-56"/>
        </w:rPr>
        <w:t> </w:t>
      </w:r>
      <w:r>
        <w:rPr/>
        <w:t>SES/GO e o Instituto de Planejamento e Gestão de Serviços Especializados (IPGSE), para a gestão e</w:t>
      </w:r>
      <w:r>
        <w:rPr>
          <w:spacing w:val="1"/>
        </w:rPr>
        <w:t> </w:t>
      </w:r>
      <w:r>
        <w:rPr/>
        <w:t>operacionalização do Hospital Estadual de Santa Helena de Goiás Dr. Albanir Faleiros Machado </w:t>
      </w:r>
      <w:r>
        <w:rPr>
          <w:w w:val="160"/>
        </w:rPr>
        <w:t>– </w:t>
      </w:r>
      <w:r>
        <w:rPr/>
        <w:t>HERSO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N°</w:t>
      </w:r>
      <w:r>
        <w:rPr>
          <w:spacing w:val="1"/>
        </w:rPr>
        <w:t> </w:t>
      </w:r>
      <w:r>
        <w:rPr/>
        <w:t>088/2022</w:t>
      </w:r>
      <w:r>
        <w:rPr>
          <w:spacing w:val="1"/>
        </w:rPr>
        <w:t> </w:t>
      </w:r>
      <w:r>
        <w:rPr/>
        <w:t>SES/GO,</w:t>
      </w:r>
      <w:r>
        <w:rPr>
          <w:spacing w:val="1"/>
        </w:rPr>
        <w:t> </w:t>
      </w:r>
      <w:r>
        <w:rPr/>
        <w:t>firmado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emergencial,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oportunidade</w:t>
      </w:r>
      <w:r>
        <w:rPr>
          <w:spacing w:val="1"/>
        </w:rPr>
        <w:t> </w:t>
      </w:r>
      <w:r>
        <w:rPr/>
        <w:t>o</w:t>
      </w:r>
      <w:r>
        <w:rPr>
          <w:spacing w:val="-56"/>
        </w:rPr>
        <w:t> </w:t>
      </w:r>
      <w:r>
        <w:rPr/>
        <w:t>relatório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produção,</w:t>
      </w:r>
      <w:r>
        <w:rPr>
          <w:spacing w:val="2"/>
        </w:rPr>
        <w:t> </w:t>
      </w:r>
      <w:r>
        <w:rPr/>
        <w:t>ações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referente</w:t>
      </w:r>
      <w:r>
        <w:rPr>
          <w:spacing w:val="2"/>
        </w:rPr>
        <w:t> </w:t>
      </w:r>
      <w:r>
        <w:rPr/>
        <w:t>ao</w:t>
      </w:r>
      <w:r>
        <w:rPr>
          <w:spacing w:val="1"/>
        </w:rPr>
        <w:t> </w:t>
      </w:r>
      <w:r>
        <w:rPr/>
        <w:t>período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maio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2024.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64" w:lineRule="auto"/>
        <w:ind w:left="710" w:right="569" w:firstLine="851"/>
        <w:jc w:val="both"/>
      </w:pPr>
      <w:r>
        <w:rPr/>
        <w:t>A Secretaria de Estado da Saúde de Goiás - SES/GO e o IPGSE através do 3º Termo Aditivo do</w:t>
      </w:r>
      <w:r>
        <w:rPr>
          <w:spacing w:val="1"/>
        </w:rPr>
        <w:t> </w:t>
      </w:r>
      <w:r>
        <w:rPr/>
        <w:t>Contrato de Gestão Emergencial</w:t>
      </w:r>
      <w:r>
        <w:rPr>
          <w:spacing w:val="1"/>
        </w:rPr>
        <w:t> </w:t>
      </w:r>
      <w:r>
        <w:rPr/>
        <w:t>de nº 88/2022 - SES/GO em vigor até a presente data para gerenciamento</w:t>
      </w:r>
      <w:r>
        <w:rPr>
          <w:spacing w:val="1"/>
        </w:rPr>
        <w:t> </w:t>
      </w:r>
      <w:r>
        <w:rPr/>
        <w:t>do HERSO, por meio do Despacho nº 1314/2024/GAB do hospital de referência em atendimentos de</w:t>
      </w:r>
      <w:r>
        <w:rPr>
          <w:spacing w:val="1"/>
        </w:rPr>
        <w:t> </w:t>
      </w:r>
      <w:r>
        <w:rPr/>
        <w:t>urgência e emergência no Sudoeste Goiano com perfil em atendimentos de pequenos e médio porte nas</w:t>
      </w:r>
      <w:r>
        <w:rPr>
          <w:spacing w:val="1"/>
        </w:rPr>
        <w:t> </w:t>
      </w:r>
      <w:r>
        <w:rPr/>
        <w:t>especialidades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Ortopedia-Traumatologia,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Geral,</w:t>
      </w:r>
      <w:r>
        <w:rPr>
          <w:spacing w:val="1"/>
        </w:rPr>
        <w:t> </w:t>
      </w:r>
      <w:r>
        <w:rPr/>
        <w:t>Neurocirurgia,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Bucomaxilofacial, também conta com atendimentos ambulatoriais e Cirurgias Eletivas nas especialidade de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Geral,</w:t>
      </w:r>
      <w:r>
        <w:rPr>
          <w:spacing w:val="1"/>
        </w:rPr>
        <w:t> </w:t>
      </w:r>
      <w:r>
        <w:rPr/>
        <w:t>Ortopedia,</w:t>
      </w:r>
      <w:r>
        <w:rPr>
          <w:spacing w:val="1"/>
        </w:rPr>
        <w:t> </w:t>
      </w:r>
      <w:r>
        <w:rPr/>
        <w:t>Oftalmologia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Cirurgias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Catarata,</w:t>
      </w:r>
      <w:r>
        <w:rPr>
          <w:spacing w:val="1"/>
        </w:rPr>
        <w:t> </w:t>
      </w:r>
      <w:r>
        <w:rPr/>
        <w:t>Urologia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CPRE</w:t>
      </w:r>
      <w:r>
        <w:rPr>
          <w:spacing w:val="-56"/>
        </w:rPr>
        <w:t> </w:t>
      </w:r>
      <w:r>
        <w:rPr/>
        <w:t>(Colangiopancreatografia Retrógrada Endoscópica), assim como exames de diagnóstico por imagem de</w:t>
      </w:r>
      <w:r>
        <w:rPr>
          <w:spacing w:val="1"/>
        </w:rPr>
        <w:t> </w:t>
      </w:r>
      <w:r>
        <w:rPr/>
        <w:t>Radiologia, Tomografia e Ultrassonografia, localizado na Av. Uirapuru, s/n - Parque Res. Isaura, CEP:</w:t>
      </w:r>
      <w:r>
        <w:rPr>
          <w:spacing w:val="1"/>
        </w:rPr>
        <w:t> </w:t>
      </w:r>
      <w:r>
        <w:rPr/>
        <w:t>75.920.000,</w:t>
      </w:r>
      <w:r>
        <w:rPr>
          <w:spacing w:val="1"/>
        </w:rPr>
        <w:t> </w:t>
      </w:r>
      <w:r>
        <w:rPr/>
        <w:t>Santa</w:t>
      </w:r>
      <w:r>
        <w:rPr>
          <w:spacing w:val="2"/>
        </w:rPr>
        <w:t> </w:t>
      </w:r>
      <w:r>
        <w:rPr/>
        <w:t>Helena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Goiás</w:t>
      </w:r>
      <w:r>
        <w:rPr>
          <w:spacing w:val="2"/>
        </w:rPr>
        <w:t> </w:t>
      </w:r>
      <w:r>
        <w:rPr>
          <w:w w:val="160"/>
        </w:rPr>
        <w:t>–</w:t>
      </w:r>
      <w:r>
        <w:rPr>
          <w:spacing w:val="-33"/>
          <w:w w:val="160"/>
        </w:rPr>
        <w:t> </w:t>
      </w:r>
      <w:r>
        <w:rPr/>
        <w:t>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57.849998pt;margin-top:12.480043pt;width:464.2pt;height:17.150pt;mso-position-horizontal-relative:page;mso-position-vertical-relative:paragraph;z-index:-15725056;mso-wrap-distance-left:0;mso-wrap-distance-right:0" coordorigin="1157,250" coordsize="9284,343">
            <v:shape style="position:absolute;left:1167;top:259;width:9264;height:323" coordorigin="1167,260" coordsize="9264,323" path="m10431,260l1167,260,1167,583,5799,583,10431,583,10431,260xe" filled="true" fillcolor="#00334b" stroked="false">
              <v:path arrowok="t"/>
              <v:fill type="solid"/>
            </v:shape>
            <v:shape style="position:absolute;left:1167;top:259;width:9264;height:323" coordorigin="1167,260" coordsize="9264,323" path="m5799,583l1167,583,1167,260,10431,260,10431,583,5799,583xe" filled="false" stroked="true" strokeweight="1pt" strokecolor="#00334b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77"/>
        <w:ind w:left="1898" w:right="1328"/>
        <w:jc w:val="center"/>
        <w:rPr>
          <w:rFonts w:ascii="Trebuchet MS" w:hAnsi="Trebuchet MS"/>
        </w:rPr>
      </w:pPr>
      <w:r>
        <w:rPr>
          <w:rFonts w:ascii="Trebuchet MS" w:hAnsi="Trebuchet MS"/>
          <w:color w:val="00334B"/>
          <w:w w:val="120"/>
        </w:rPr>
        <w:t>MISSÃO:</w:t>
      </w:r>
    </w:p>
    <w:p>
      <w:pPr>
        <w:pStyle w:val="BodyText"/>
        <w:spacing w:before="3"/>
        <w:rPr>
          <w:rFonts w:ascii="Trebuchet MS"/>
          <w:sz w:val="32"/>
        </w:rPr>
      </w:pPr>
    </w:p>
    <w:p>
      <w:pPr>
        <w:pStyle w:val="BodyText"/>
        <w:spacing w:line="364" w:lineRule="auto"/>
        <w:ind w:left="1898" w:right="1338"/>
        <w:jc w:val="center"/>
      </w:pPr>
      <w:r>
        <w:rPr/>
        <w:t>Prestar assistência hospitalar aos usuários do Sistema Único de Saúde de forma</w:t>
      </w:r>
      <w:r>
        <w:rPr>
          <w:spacing w:val="-56"/>
        </w:rPr>
        <w:t> </w:t>
      </w:r>
      <w:r>
        <w:rPr/>
        <w:t>humanizada com segurança</w:t>
      </w:r>
      <w:r>
        <w:rPr>
          <w:spacing w:val="1"/>
        </w:rPr>
        <w:t> </w:t>
      </w:r>
      <w:r>
        <w:rPr/>
        <w:t>e qualidade,</w:t>
      </w:r>
      <w:r>
        <w:rPr>
          <w:spacing w:val="1"/>
        </w:rPr>
        <w:t> </w:t>
      </w:r>
      <w:r>
        <w:rPr/>
        <w:t>visando à satisfação</w:t>
      </w:r>
      <w:r>
        <w:rPr>
          <w:spacing w:val="1"/>
        </w:rPr>
        <w:t> </w:t>
      </w:r>
      <w:r>
        <w:rPr/>
        <w:t>dos clientes.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898" w:right="1327"/>
        <w:jc w:val="center"/>
        <w:rPr>
          <w:rFonts w:ascii="Trebuchet MS" w:hAnsi="Trebuchet MS"/>
        </w:rPr>
      </w:pPr>
      <w:r>
        <w:rPr>
          <w:rFonts w:ascii="Trebuchet MS" w:hAnsi="Trebuchet MS"/>
          <w:color w:val="00334B"/>
          <w:w w:val="110"/>
        </w:rPr>
        <w:t>Visão:</w:t>
      </w:r>
    </w:p>
    <w:p>
      <w:pPr>
        <w:pStyle w:val="BodyText"/>
        <w:spacing w:before="3"/>
        <w:rPr>
          <w:rFonts w:ascii="Trebuchet MS"/>
          <w:sz w:val="32"/>
        </w:rPr>
      </w:pPr>
    </w:p>
    <w:p>
      <w:pPr>
        <w:pStyle w:val="BodyText"/>
        <w:spacing w:line="364" w:lineRule="auto" w:before="1"/>
        <w:ind w:left="1898" w:right="1333"/>
        <w:jc w:val="center"/>
      </w:pPr>
      <w:r>
        <w:rPr/>
        <w:t>Ser referência no atendimento hospitalar de urgências e emergências em trauma e</w:t>
      </w:r>
      <w:r>
        <w:rPr>
          <w:spacing w:val="1"/>
        </w:rPr>
        <w:t> </w:t>
      </w:r>
      <w:r>
        <w:rPr/>
        <w:t>desenvolvimento</w:t>
      </w:r>
      <w:r>
        <w:rPr>
          <w:spacing w:val="-4"/>
        </w:rPr>
        <w:t> </w:t>
      </w:r>
      <w:r>
        <w:rPr/>
        <w:t>profissional,</w:t>
      </w:r>
      <w:r>
        <w:rPr>
          <w:spacing w:val="-4"/>
        </w:rPr>
        <w:t> </w:t>
      </w:r>
      <w:r>
        <w:rPr/>
        <w:t>focado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7"/>
        <w:ind w:right="448"/>
        <w:jc w:val="right"/>
        <w:rPr>
          <w:rFonts w:ascii="Trebuchet MS"/>
        </w:rPr>
      </w:pPr>
      <w:r>
        <w:rPr>
          <w:rFonts w:ascii="Trebuchet MS"/>
          <w:color w:val="FFFFFF"/>
          <w:w w:val="121"/>
        </w:rPr>
        <w:t>8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00"/>
        <w:ind w:left="1898" w:right="1327"/>
        <w:jc w:val="center"/>
        <w:rPr>
          <w:rFonts w:ascii="Trebuchet MS"/>
        </w:rPr>
      </w:pPr>
      <w:r>
        <w:rPr/>
        <w:drawing>
          <wp:anchor distT="0" distB="0" distL="0" distR="0" allowOverlap="1" layoutInCell="1" locked="0" behindDoc="1" simplePos="0" relativeHeight="485280256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00334B"/>
          <w:w w:val="110"/>
        </w:rPr>
        <w:t>Valores:</w:t>
      </w:r>
    </w:p>
    <w:p>
      <w:pPr>
        <w:pStyle w:val="BodyText"/>
        <w:spacing w:before="3"/>
        <w:rPr>
          <w:rFonts w:ascii="Trebuchet MS"/>
          <w:sz w:val="32"/>
        </w:rPr>
      </w:pPr>
    </w:p>
    <w:p>
      <w:pPr>
        <w:pStyle w:val="BodyText"/>
        <w:ind w:left="1898" w:right="1336"/>
        <w:jc w:val="center"/>
      </w:pPr>
      <w:r>
        <w:rPr/>
        <w:t>Segurança,</w:t>
      </w:r>
      <w:r>
        <w:rPr>
          <w:spacing w:val="-6"/>
        </w:rPr>
        <w:t> </w:t>
      </w:r>
      <w:r>
        <w:rPr/>
        <w:t>Humanização,</w:t>
      </w:r>
      <w:r>
        <w:rPr>
          <w:spacing w:val="-6"/>
        </w:rPr>
        <w:t> </w:t>
      </w:r>
      <w:r>
        <w:rPr/>
        <w:t>Qualidade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Ética.</w:t>
      </w:r>
    </w:p>
    <w:p>
      <w:pPr>
        <w:pStyle w:val="BodyText"/>
        <w:rPr>
          <w:sz w:val="25"/>
        </w:rPr>
      </w:pPr>
      <w:r>
        <w:rPr/>
        <w:pict>
          <v:group style="position:absolute;margin-left:54.75pt;margin-top:16.110218pt;width:464.2pt;height:17.150pt;mso-position-horizontal-relative:page;mso-position-vertical-relative:paragraph;z-index:-15724032;mso-wrap-distance-left:0;mso-wrap-distance-right:0" coordorigin="1095,322" coordsize="9284,343">
            <v:shape style="position:absolute;left:1105;top:332;width:9264;height:323" coordorigin="1105,332" coordsize="9264,323" path="m10369,332l1105,332,1105,655,5737,655,10369,655,10369,332xe" filled="true" fillcolor="#00334b" stroked="false">
              <v:path arrowok="t"/>
              <v:fill type="solid"/>
            </v:shape>
            <v:shape style="position:absolute;left:1105;top:332;width:9264;height:323" coordorigin="1105,332" coordsize="9264,323" path="m5737,655l1105,655,1105,332,10369,332,10369,655,5737,655xe" filled="false" stroked="true" strokeweight="1pt" strokecolor="#00334b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line="364" w:lineRule="auto" w:before="1"/>
        <w:ind w:left="710" w:right="424" w:firstLine="709"/>
        <w:jc w:val="both"/>
      </w:pPr>
      <w:r>
        <w:rPr/>
        <w:t>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contidas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relatório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atendimentos,</w:t>
      </w:r>
      <w:r>
        <w:rPr>
          <w:spacing w:val="1"/>
        </w:rPr>
        <w:t> </w:t>
      </w:r>
      <w:r>
        <w:rPr/>
        <w:t>atividades,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produção</w:t>
      </w:r>
      <w:r>
        <w:rPr>
          <w:spacing w:val="12"/>
        </w:rPr>
        <w:t> </w:t>
      </w:r>
      <w:r>
        <w:rPr/>
        <w:t>anual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/>
        <w:t>instituição,</w:t>
      </w:r>
      <w:r>
        <w:rPr>
          <w:spacing w:val="13"/>
        </w:rPr>
        <w:t> </w:t>
      </w:r>
      <w:r>
        <w:rPr/>
        <w:t>os</w:t>
      </w:r>
      <w:r>
        <w:rPr>
          <w:spacing w:val="12"/>
        </w:rPr>
        <w:t> </w:t>
      </w:r>
      <w:r>
        <w:rPr/>
        <w:t>dados</w:t>
      </w:r>
      <w:r>
        <w:rPr>
          <w:spacing w:val="13"/>
        </w:rPr>
        <w:t> </w:t>
      </w:r>
      <w:r>
        <w:rPr/>
        <w:t>são</w:t>
      </w:r>
      <w:r>
        <w:rPr>
          <w:spacing w:val="12"/>
        </w:rPr>
        <w:t> </w:t>
      </w:r>
      <w:r>
        <w:rPr/>
        <w:t>extraídos</w:t>
      </w:r>
      <w:r>
        <w:rPr>
          <w:spacing w:val="13"/>
        </w:rPr>
        <w:t> </w:t>
      </w:r>
      <w:r>
        <w:rPr/>
        <w:t>dos</w:t>
      </w:r>
      <w:r>
        <w:rPr>
          <w:spacing w:val="12"/>
        </w:rPr>
        <w:t> </w:t>
      </w:r>
      <w:r>
        <w:rPr/>
        <w:t>mapas</w:t>
      </w:r>
      <w:r>
        <w:rPr>
          <w:spacing w:val="13"/>
        </w:rPr>
        <w:t> </w:t>
      </w:r>
      <w:r>
        <w:rPr/>
        <w:t>estatísticos</w:t>
      </w:r>
      <w:r>
        <w:rPr>
          <w:spacing w:val="12"/>
        </w:rPr>
        <w:t> </w:t>
      </w:r>
      <w:r>
        <w:rPr/>
        <w:t>dos</w:t>
      </w:r>
      <w:r>
        <w:rPr>
          <w:spacing w:val="13"/>
        </w:rPr>
        <w:t> </w:t>
      </w:r>
      <w:r>
        <w:rPr/>
        <w:t>setores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eletronicamente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gestão</w:t>
      </w:r>
      <w:r>
        <w:rPr>
          <w:spacing w:val="2"/>
        </w:rPr>
        <w:t> </w:t>
      </w:r>
      <w:r>
        <w:rPr/>
        <w:t>hospitalar</w:t>
      </w:r>
      <w:r>
        <w:rPr>
          <w:spacing w:val="1"/>
        </w:rPr>
        <w:t> </w:t>
      </w:r>
      <w:r>
        <w:rPr/>
        <w:t>SoulMV.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0"/>
          <w:numId w:val="3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bookmarkStart w:name="2. IDENTIFICAÇÃO DA UNIDADE" w:id="3"/>
      <w:bookmarkEnd w:id="3"/>
      <w:r>
        <w:rPr>
          <w:b w:val="0"/>
        </w:rPr>
      </w:r>
      <w:bookmarkStart w:name="_bookmark1" w:id="4"/>
      <w:bookmarkEnd w:id="4"/>
      <w:r>
        <w:rPr/>
        <w:t>IDENTIFICAÇÃ</w:t>
      </w:r>
      <w:r>
        <w:rPr/>
        <w:t>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UNIDADE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ind w:left="710"/>
      </w:pPr>
      <w:r>
        <w:rPr>
          <w:rFonts w:ascii="Arial" w:hAnsi="Arial"/>
          <w:b/>
        </w:rPr>
        <w:t>Nome:</w:t>
      </w:r>
      <w:r>
        <w:rPr>
          <w:rFonts w:ascii="Arial" w:hAnsi="Arial"/>
          <w:b/>
          <w:spacing w:val="-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Estadual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Santa</w:t>
      </w:r>
      <w:r>
        <w:rPr>
          <w:spacing w:val="2"/>
        </w:rPr>
        <w:t> </w:t>
      </w:r>
      <w:r>
        <w:rPr/>
        <w:t>Helena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Goiás</w:t>
      </w:r>
      <w:r>
        <w:rPr>
          <w:spacing w:val="1"/>
        </w:rPr>
        <w:t> </w:t>
      </w:r>
      <w:r>
        <w:rPr/>
        <w:t>Dr.</w:t>
      </w:r>
      <w:r>
        <w:rPr>
          <w:spacing w:val="2"/>
        </w:rPr>
        <w:t> </w:t>
      </w:r>
      <w:r>
        <w:rPr/>
        <w:t>Albanir</w:t>
      </w:r>
      <w:r>
        <w:rPr>
          <w:spacing w:val="1"/>
        </w:rPr>
        <w:t> </w:t>
      </w:r>
      <w:r>
        <w:rPr/>
        <w:t>Faleiros</w:t>
      </w:r>
      <w:r>
        <w:rPr>
          <w:spacing w:val="2"/>
        </w:rPr>
        <w:t> </w:t>
      </w:r>
      <w:r>
        <w:rPr/>
        <w:t>Machado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HERSO.</w:t>
      </w:r>
    </w:p>
    <w:p>
      <w:pPr>
        <w:pStyle w:val="BodyText"/>
        <w:spacing w:before="4"/>
        <w:rPr>
          <w:sz w:val="32"/>
        </w:rPr>
      </w:pPr>
    </w:p>
    <w:p>
      <w:pPr>
        <w:spacing w:before="0"/>
        <w:ind w:left="71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CNES: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6665322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ind w:left="710"/>
      </w:pPr>
      <w:r>
        <w:rPr>
          <w:rFonts w:ascii="Arial" w:hAnsi="Arial"/>
          <w:b/>
        </w:rPr>
        <w:t>Endereço:</w:t>
      </w:r>
      <w:r>
        <w:rPr>
          <w:rFonts w:ascii="Arial" w:hAnsi="Arial"/>
          <w:b/>
          <w:spacing w:val="-4"/>
        </w:rPr>
        <w:t> </w:t>
      </w:r>
      <w:r>
        <w:rPr/>
        <w:t>Av.</w:t>
      </w:r>
      <w:r>
        <w:rPr>
          <w:spacing w:val="-2"/>
        </w:rPr>
        <w:t> </w:t>
      </w:r>
      <w:r>
        <w:rPr/>
        <w:t>Uirapuru,</w:t>
      </w:r>
      <w:r>
        <w:rPr>
          <w:spacing w:val="-2"/>
        </w:rPr>
        <w:t> </w:t>
      </w:r>
      <w:r>
        <w:rPr/>
        <w:t>s/n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Parque</w:t>
      </w:r>
      <w:r>
        <w:rPr>
          <w:spacing w:val="-2"/>
        </w:rPr>
        <w:t> </w:t>
      </w:r>
      <w:r>
        <w:rPr/>
        <w:t>Res.</w:t>
      </w:r>
      <w:r>
        <w:rPr>
          <w:spacing w:val="-2"/>
        </w:rPr>
        <w:t> </w:t>
      </w:r>
      <w:r>
        <w:rPr/>
        <w:t>Isaura,</w:t>
      </w:r>
      <w:r>
        <w:rPr>
          <w:spacing w:val="-2"/>
        </w:rPr>
        <w:t> </w:t>
      </w:r>
      <w:r>
        <w:rPr/>
        <w:t>Santa</w:t>
      </w:r>
      <w:r>
        <w:rPr>
          <w:spacing w:val="-2"/>
        </w:rPr>
        <w:t> </w:t>
      </w:r>
      <w:r>
        <w:rPr/>
        <w:t>Helena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Goiás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GO,</w:t>
      </w:r>
      <w:r>
        <w:rPr>
          <w:spacing w:val="-2"/>
        </w:rPr>
        <w:t> </w:t>
      </w:r>
      <w:r>
        <w:rPr/>
        <w:t>75920000.</w:t>
      </w:r>
    </w:p>
    <w:p>
      <w:pPr>
        <w:pStyle w:val="BodyText"/>
        <w:spacing w:before="4"/>
        <w:rPr>
          <w:sz w:val="32"/>
        </w:rPr>
      </w:pPr>
    </w:p>
    <w:p>
      <w:pPr>
        <w:spacing w:before="0"/>
        <w:ind w:left="710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Tipo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Unidade: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Hospital</w:t>
      </w:r>
      <w:r>
        <w:rPr>
          <w:spacing w:val="-2"/>
          <w:sz w:val="22"/>
        </w:rPr>
        <w:t> </w:t>
      </w:r>
      <w:r>
        <w:rPr>
          <w:sz w:val="22"/>
        </w:rPr>
        <w:t>Geral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Médio</w:t>
      </w:r>
      <w:r>
        <w:rPr>
          <w:spacing w:val="-3"/>
          <w:sz w:val="22"/>
        </w:rPr>
        <w:t> </w:t>
      </w:r>
      <w:r>
        <w:rPr>
          <w:sz w:val="22"/>
        </w:rPr>
        <w:t>porte.</w:t>
      </w:r>
    </w:p>
    <w:p>
      <w:pPr>
        <w:pStyle w:val="BodyText"/>
        <w:spacing w:before="3"/>
        <w:rPr>
          <w:sz w:val="32"/>
        </w:rPr>
      </w:pPr>
    </w:p>
    <w:p>
      <w:pPr>
        <w:spacing w:before="1"/>
        <w:ind w:left="71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Funcionamento:</w:t>
      </w:r>
      <w:r>
        <w:rPr>
          <w:rFonts w:ascii="Arial"/>
          <w:b/>
          <w:spacing w:val="-4"/>
          <w:sz w:val="22"/>
        </w:rPr>
        <w:t> </w:t>
      </w:r>
      <w:r>
        <w:rPr>
          <w:sz w:val="22"/>
        </w:rPr>
        <w:t>24</w:t>
      </w:r>
      <w:r>
        <w:rPr>
          <w:spacing w:val="-3"/>
          <w:sz w:val="22"/>
        </w:rPr>
        <w:t> </w:t>
      </w:r>
      <w:r>
        <w:rPr>
          <w:sz w:val="22"/>
        </w:rPr>
        <w:t>horas,</w:t>
      </w:r>
      <w:r>
        <w:rPr>
          <w:spacing w:val="-3"/>
          <w:sz w:val="22"/>
        </w:rPr>
        <w:t> </w:t>
      </w:r>
      <w:r>
        <w:rPr>
          <w:sz w:val="22"/>
        </w:rPr>
        <w:t>07</w:t>
      </w:r>
      <w:r>
        <w:rPr>
          <w:spacing w:val="-3"/>
          <w:sz w:val="22"/>
        </w:rPr>
        <w:t> </w:t>
      </w:r>
      <w:r>
        <w:rPr>
          <w:sz w:val="22"/>
        </w:rPr>
        <w:t>dias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semana,</w:t>
      </w:r>
      <w:r>
        <w:rPr>
          <w:spacing w:val="-3"/>
          <w:sz w:val="22"/>
        </w:rPr>
        <w:t> </w:t>
      </w:r>
      <w:r>
        <w:rPr>
          <w:sz w:val="22"/>
        </w:rPr>
        <w:t>ininterruptamente.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4" w:lineRule="auto" w:before="139"/>
        <w:ind w:left="710" w:right="428" w:firstLine="709"/>
        <w:jc w:val="both"/>
      </w:pPr>
      <w:r>
        <w:rPr/>
        <w:t>O HERSO possui 69 leitos gerais, 18 leitos complementares Unidades de Terapia Intensiva (UTI) e 4</w:t>
      </w:r>
      <w:r>
        <w:rPr>
          <w:spacing w:val="1"/>
        </w:rPr>
        <w:t> </w:t>
      </w:r>
      <w:r>
        <w:rPr/>
        <w:t>leitos dia,</w:t>
      </w:r>
      <w:r>
        <w:rPr>
          <w:spacing w:val="1"/>
        </w:rPr>
        <w:t> </w:t>
      </w:r>
      <w:r>
        <w:rPr/>
        <w:t>bem como</w:t>
      </w:r>
      <w:r>
        <w:rPr>
          <w:spacing w:val="1"/>
        </w:rPr>
        <w:t> </w:t>
      </w:r>
      <w:r>
        <w:rPr/>
        <w:t>outros setores</w:t>
      </w:r>
      <w:r>
        <w:rPr>
          <w:spacing w:val="1"/>
        </w:rPr>
        <w:t> </w:t>
      </w:r>
      <w:r>
        <w:rPr/>
        <w:t>de suporte,</w:t>
      </w:r>
      <w:r>
        <w:rPr>
          <w:spacing w:val="1"/>
        </w:rPr>
        <w:t> </w:t>
      </w:r>
      <w:r>
        <w:rPr/>
        <w:t>distribuídos da</w:t>
      </w:r>
      <w:r>
        <w:rPr>
          <w:spacing w:val="1"/>
        </w:rPr>
        <w:t> </w:t>
      </w:r>
      <w:r>
        <w:rPr/>
        <w:t>seguinte forma,</w:t>
      </w:r>
      <w:r>
        <w:rPr>
          <w:spacing w:val="1"/>
        </w:rPr>
        <w:t> </w:t>
      </w:r>
      <w:r>
        <w:rPr/>
        <w:t>onde totaliza-se</w:t>
      </w:r>
      <w:r>
        <w:rPr>
          <w:spacing w:val="1"/>
        </w:rPr>
        <w:t> </w:t>
      </w:r>
      <w:r>
        <w:rPr/>
        <w:t>91:</w:t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4"/>
        <w:gridCol w:w="2372"/>
      </w:tblGrid>
      <w:tr>
        <w:trPr>
          <w:trHeight w:val="620" w:hRule="atLeast"/>
        </w:trPr>
        <w:tc>
          <w:tcPr>
            <w:tcW w:w="7404" w:type="dxa"/>
            <w:shd w:val="clear" w:color="auto" w:fill="00334B"/>
          </w:tcPr>
          <w:p>
            <w:pPr>
              <w:pStyle w:val="TableParagraph"/>
              <w:spacing w:before="115"/>
              <w:ind w:left="182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UNIDADE</w:t>
            </w:r>
            <w:r>
              <w:rPr>
                <w:rFonts w:ascii="Trebuchet MS" w:hAnsi="Trebuchet MS"/>
                <w:color w:val="FFFFFF"/>
                <w:spacing w:val="-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-2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INTERNAÇÃO:</w:t>
            </w:r>
          </w:p>
        </w:tc>
        <w:tc>
          <w:tcPr>
            <w:tcW w:w="2372" w:type="dxa"/>
            <w:shd w:val="clear" w:color="auto" w:fill="00334B"/>
          </w:tcPr>
          <w:p>
            <w:pPr>
              <w:pStyle w:val="TableParagraph"/>
              <w:spacing w:before="115"/>
              <w:ind w:left="733" w:right="72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LEITOS:</w:t>
            </w:r>
          </w:p>
        </w:tc>
      </w:tr>
      <w:tr>
        <w:trPr>
          <w:trHeight w:val="606" w:hRule="atLeast"/>
        </w:trPr>
        <w:tc>
          <w:tcPr>
            <w:tcW w:w="7404" w:type="dxa"/>
          </w:tcPr>
          <w:p>
            <w:pPr>
              <w:pStyle w:val="TableParagraph"/>
              <w:spacing w:before="116"/>
              <w:ind w:left="109"/>
              <w:rPr>
                <w:sz w:val="22"/>
              </w:rPr>
            </w:pPr>
            <w:r>
              <w:rPr>
                <w:sz w:val="22"/>
              </w:rPr>
              <w:t>Clínica Médica Adulto</w:t>
            </w:r>
          </w:p>
        </w:tc>
        <w:tc>
          <w:tcPr>
            <w:tcW w:w="2372" w:type="dxa"/>
          </w:tcPr>
          <w:p>
            <w:pPr>
              <w:pStyle w:val="TableParagraph"/>
              <w:spacing w:before="116"/>
              <w:ind w:left="733" w:right="721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41" w:hRule="atLeast"/>
        </w:trPr>
        <w:tc>
          <w:tcPr>
            <w:tcW w:w="7404" w:type="dxa"/>
          </w:tcPr>
          <w:p>
            <w:pPr>
              <w:pStyle w:val="TableParagraph"/>
              <w:spacing w:before="84"/>
              <w:ind w:left="109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2372" w:type="dxa"/>
          </w:tcPr>
          <w:p>
            <w:pPr>
              <w:pStyle w:val="TableParagraph"/>
              <w:spacing w:before="84"/>
              <w:ind w:left="733" w:right="721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624" w:hRule="atLeast"/>
        </w:trPr>
        <w:tc>
          <w:tcPr>
            <w:tcW w:w="7404" w:type="dxa"/>
          </w:tcPr>
          <w:p>
            <w:pPr>
              <w:pStyle w:val="TableParagraph"/>
              <w:spacing w:before="125"/>
              <w:ind w:left="109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2372" w:type="dxa"/>
          </w:tcPr>
          <w:p>
            <w:pPr>
              <w:pStyle w:val="TableParagraph"/>
              <w:spacing w:before="125"/>
              <w:ind w:left="733" w:right="721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565" w:hRule="atLeast"/>
        </w:trPr>
        <w:tc>
          <w:tcPr>
            <w:tcW w:w="7404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sz w:val="22"/>
              </w:rPr>
              <w:t>Unidade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Terapia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Intensiva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|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UTI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372" w:type="dxa"/>
          </w:tcPr>
          <w:p>
            <w:pPr>
              <w:pStyle w:val="TableParagraph"/>
              <w:spacing w:before="96"/>
              <w:ind w:left="733" w:right="721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506" w:hRule="atLeast"/>
        </w:trPr>
        <w:tc>
          <w:tcPr>
            <w:tcW w:w="7404" w:type="dxa"/>
          </w:tcPr>
          <w:p>
            <w:pPr>
              <w:pStyle w:val="TableParagraph"/>
              <w:spacing w:before="65"/>
              <w:ind w:left="109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372" w:type="dxa"/>
          </w:tcPr>
          <w:p>
            <w:pPr>
              <w:pStyle w:val="TableParagraph"/>
              <w:spacing w:before="65"/>
              <w:ind w:left="733" w:right="721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1"/>
        <w:ind w:right="448"/>
        <w:jc w:val="right"/>
        <w:rPr>
          <w:rFonts w:ascii="Trebuchet MS"/>
        </w:rPr>
      </w:pPr>
      <w:r>
        <w:rPr>
          <w:rFonts w:ascii="Trebuchet MS"/>
          <w:color w:val="FFFFFF"/>
          <w:w w:val="121"/>
        </w:rPr>
        <w:t>9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spacing w:before="105"/>
        <w:ind w:left="1800" w:right="1527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528076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Tabela</w:t>
      </w:r>
      <w:r>
        <w:rPr>
          <w:spacing w:val="-2"/>
          <w:sz w:val="16"/>
        </w:rPr>
        <w:t> </w:t>
      </w:r>
      <w:bookmarkStart w:name="_bookmark2" w:id="5"/>
      <w:bookmarkEnd w:id="5"/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Lista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leitos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Unidades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Internação</w:t>
      </w:r>
      <w:r>
        <w:rPr>
          <w:spacing w:val="-3"/>
          <w:sz w:val="16"/>
        </w:rPr>
        <w:t> </w:t>
      </w:r>
      <w:r>
        <w:rPr>
          <w:sz w:val="16"/>
        </w:rPr>
        <w:t>|</w:t>
      </w:r>
      <w:r>
        <w:rPr>
          <w:spacing w:val="-4"/>
          <w:sz w:val="16"/>
        </w:rPr>
        <w:t> </w:t>
      </w: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z w:val="16"/>
        </w:rPr>
        <w:t>Cadastro</w:t>
      </w:r>
      <w:r>
        <w:rPr>
          <w:spacing w:val="-3"/>
          <w:sz w:val="16"/>
        </w:rPr>
        <w:t> </w:t>
      </w:r>
      <w:r>
        <w:rPr>
          <w:sz w:val="16"/>
        </w:rPr>
        <w:t>Nacional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Estabelecimento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Saúde</w:t>
      </w:r>
      <w:r>
        <w:rPr>
          <w:spacing w:val="-3"/>
          <w:sz w:val="16"/>
        </w:rPr>
        <w:t> </w:t>
      </w:r>
      <w:r>
        <w:rPr>
          <w:sz w:val="16"/>
        </w:rPr>
        <w:t>(CNES)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0"/>
          <w:numId w:val="3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bookmarkStart w:name="3. AQUISIÇÕES REALIZADAS" w:id="6"/>
      <w:bookmarkEnd w:id="6"/>
      <w:r>
        <w:rPr>
          <w:b w:val="0"/>
        </w:rPr>
      </w:r>
      <w:bookmarkStart w:name="_bookmark3" w:id="7"/>
      <w:bookmarkEnd w:id="7"/>
      <w:r>
        <w:rPr>
          <w:spacing w:val="-1"/>
        </w:rPr>
        <w:t>AQUISIÇÕE</w:t>
      </w:r>
      <w:r>
        <w:rPr>
          <w:spacing w:val="-1"/>
        </w:rPr>
        <w:t>S</w:t>
      </w:r>
      <w:r>
        <w:rPr>
          <w:spacing w:val="-10"/>
        </w:rPr>
        <w:t> </w:t>
      </w:r>
      <w:r>
        <w:rPr/>
        <w:t>REALIZADAS</w:t>
      </w:r>
    </w:p>
    <w:p>
      <w:pPr>
        <w:pStyle w:val="BodyText"/>
        <w:spacing w:before="11"/>
        <w:rPr>
          <w:rFonts w:ascii="Arial"/>
          <w:b/>
        </w:rPr>
      </w:pPr>
    </w:p>
    <w:p>
      <w:pPr>
        <w:pStyle w:val="BodyText"/>
        <w:ind w:left="710"/>
      </w:pPr>
      <w:r>
        <w:rPr/>
        <w:t>N/A.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numPr>
          <w:ilvl w:val="0"/>
          <w:numId w:val="3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bookmarkStart w:name="4. RECONHECIMENTOS" w:id="8"/>
      <w:bookmarkEnd w:id="8"/>
      <w:r>
        <w:rPr>
          <w:b w:val="0"/>
        </w:rPr>
      </w:r>
      <w:bookmarkStart w:name="_bookmark4" w:id="9"/>
      <w:bookmarkEnd w:id="9"/>
      <w:r>
        <w:rPr/>
        <w:t>RECONHECIMENTOS</w:t>
      </w:r>
    </w:p>
    <w:p>
      <w:pPr>
        <w:pStyle w:val="BodyText"/>
        <w:spacing w:before="11"/>
        <w:rPr>
          <w:rFonts w:ascii="Arial"/>
          <w:b/>
        </w:rPr>
      </w:pPr>
    </w:p>
    <w:p>
      <w:pPr>
        <w:pStyle w:val="BodyText"/>
        <w:ind w:left="710"/>
      </w:pPr>
      <w:r>
        <w:rPr/>
        <w:t>N/A.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2"/>
        </w:rPr>
      </w:pPr>
    </w:p>
    <w:p>
      <w:pPr>
        <w:pStyle w:val="Heading3"/>
        <w:numPr>
          <w:ilvl w:val="0"/>
          <w:numId w:val="3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bookmarkStart w:name="5. MELHORIAS" w:id="10"/>
      <w:bookmarkEnd w:id="10"/>
      <w:r>
        <w:rPr>
          <w:b w:val="0"/>
        </w:rPr>
      </w:r>
      <w:bookmarkStart w:name="_bookmark5" w:id="11"/>
      <w:bookmarkEnd w:id="11"/>
      <w:r>
        <w:rPr/>
        <w:t>MELHORIAS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ind w:left="710"/>
      </w:pPr>
      <w:r>
        <w:rPr/>
        <w:t>N/A.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3"/>
        </w:numPr>
        <w:tabs>
          <w:tab w:pos="1702" w:val="left" w:leader="none"/>
          <w:tab w:pos="1703" w:val="left" w:leader="none"/>
        </w:tabs>
        <w:spacing w:line="240" w:lineRule="auto" w:before="193" w:after="0"/>
        <w:ind w:left="1703" w:right="0" w:hanging="993"/>
        <w:jc w:val="left"/>
      </w:pPr>
      <w:bookmarkStart w:name="6. ATIVIDADES REALIZADAS" w:id="12"/>
      <w:bookmarkEnd w:id="12"/>
      <w:r>
        <w:rPr>
          <w:b w:val="0"/>
        </w:rPr>
      </w:r>
      <w:bookmarkStart w:name="_bookmark6" w:id="13"/>
      <w:bookmarkEnd w:id="13"/>
      <w:r>
        <w:rPr>
          <w:spacing w:val="-1"/>
        </w:rPr>
        <w:t>ATIVIDADE</w:t>
      </w:r>
      <w:r>
        <w:rPr>
          <w:spacing w:val="-1"/>
        </w:rPr>
        <w:t>S</w:t>
      </w:r>
      <w:r>
        <w:rPr>
          <w:spacing w:val="-10"/>
        </w:rPr>
        <w:t> </w:t>
      </w:r>
      <w:r>
        <w:rPr/>
        <w:t>REALIZADAS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194" w:after="0"/>
        <w:ind w:left="1703" w:right="0" w:hanging="993"/>
        <w:jc w:val="left"/>
        <w:rPr>
          <w:rFonts w:ascii="Arial" w:hAnsi="Arial"/>
          <w:b/>
          <w:sz w:val="22"/>
        </w:rPr>
      </w:pPr>
      <w:bookmarkStart w:name="6.0 Núcleo Interno de Regulação (NIR)" w:id="14"/>
      <w:bookmarkEnd w:id="14"/>
      <w:r>
        <w:rPr/>
      </w:r>
      <w:bookmarkStart w:name="_bookmark7" w:id="15"/>
      <w:bookmarkEnd w:id="15"/>
      <w:r>
        <w:rPr/>
      </w:r>
      <w:bookmarkStart w:name="_bookmark7" w:id="16"/>
      <w:bookmarkEnd w:id="16"/>
      <w:r>
        <w:rPr>
          <w:rFonts w:ascii="Arial" w:hAnsi="Arial"/>
          <w:b/>
          <w:color w:val="202020"/>
          <w:sz w:val="22"/>
        </w:rPr>
        <w:t>Núcle</w:t>
      </w:r>
      <w:r>
        <w:rPr>
          <w:rFonts w:ascii="Arial" w:hAnsi="Arial"/>
          <w:b/>
          <w:color w:val="202020"/>
          <w:sz w:val="22"/>
        </w:rPr>
        <w:t>o</w:t>
      </w:r>
      <w:r>
        <w:rPr>
          <w:rFonts w:ascii="Arial" w:hAnsi="Arial"/>
          <w:b/>
          <w:color w:val="202020"/>
          <w:spacing w:val="-6"/>
          <w:sz w:val="22"/>
        </w:rPr>
        <w:t> </w:t>
      </w:r>
      <w:r>
        <w:rPr>
          <w:rFonts w:ascii="Arial" w:hAnsi="Arial"/>
          <w:b/>
          <w:color w:val="202020"/>
          <w:sz w:val="22"/>
        </w:rPr>
        <w:t>Interno</w:t>
      </w:r>
      <w:r>
        <w:rPr>
          <w:rFonts w:ascii="Arial" w:hAnsi="Arial"/>
          <w:b/>
          <w:color w:val="202020"/>
          <w:spacing w:val="-6"/>
          <w:sz w:val="22"/>
        </w:rPr>
        <w:t> </w:t>
      </w:r>
      <w:r>
        <w:rPr>
          <w:rFonts w:ascii="Arial" w:hAnsi="Arial"/>
          <w:b/>
          <w:color w:val="202020"/>
          <w:sz w:val="22"/>
        </w:rPr>
        <w:t>de</w:t>
      </w:r>
      <w:r>
        <w:rPr>
          <w:rFonts w:ascii="Arial" w:hAnsi="Arial"/>
          <w:b/>
          <w:color w:val="202020"/>
          <w:spacing w:val="-6"/>
          <w:sz w:val="22"/>
        </w:rPr>
        <w:t> </w:t>
      </w:r>
      <w:r>
        <w:rPr>
          <w:rFonts w:ascii="Arial" w:hAnsi="Arial"/>
          <w:b/>
          <w:color w:val="202020"/>
          <w:sz w:val="22"/>
        </w:rPr>
        <w:t>Regulação</w:t>
      </w:r>
      <w:r>
        <w:rPr>
          <w:rFonts w:ascii="Arial" w:hAnsi="Arial"/>
          <w:b/>
          <w:color w:val="202020"/>
          <w:spacing w:val="-6"/>
          <w:sz w:val="22"/>
        </w:rPr>
        <w:t> </w:t>
      </w:r>
      <w:r>
        <w:rPr>
          <w:rFonts w:ascii="Arial" w:hAnsi="Arial"/>
          <w:b/>
          <w:color w:val="202020"/>
          <w:sz w:val="22"/>
        </w:rPr>
        <w:t>(NIR)</w:t>
      </w:r>
    </w:p>
    <w:p>
      <w:pPr>
        <w:pStyle w:val="BodyText"/>
        <w:spacing w:before="11"/>
        <w:rPr>
          <w:rFonts w:ascii="Arial"/>
          <w:b/>
        </w:rPr>
      </w:pPr>
    </w:p>
    <w:p>
      <w:pPr>
        <w:pStyle w:val="BodyText"/>
        <w:spacing w:line="364" w:lineRule="auto"/>
        <w:ind w:left="710" w:right="570" w:firstLine="851"/>
        <w:jc w:val="both"/>
      </w:pPr>
      <w:r>
        <w:rPr/>
        <w:t>O HERSO conta com os serviços do núcleo interno de regulação </w:t>
      </w:r>
      <w:r>
        <w:rPr>
          <w:w w:val="160"/>
        </w:rPr>
        <w:t>– </w:t>
      </w:r>
      <w:r>
        <w:rPr/>
        <w:t>NIR para interface com o</w:t>
      </w:r>
      <w:r>
        <w:rPr>
          <w:spacing w:val="1"/>
        </w:rPr>
        <w:t> </w:t>
      </w:r>
      <w:r>
        <w:rPr/>
        <w:t>complexo regulador estadual dos serviços ofertados na instituição, bem como: atendimento de urgência e</w:t>
      </w:r>
      <w:r>
        <w:rPr>
          <w:spacing w:val="1"/>
        </w:rPr>
        <w:t> </w:t>
      </w:r>
      <w:r>
        <w:rPr/>
        <w:t>emergência, consultas ambulatoriais/cirurgias eletivas, exames de diagnóstico por imagem. O controle dos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emergência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agendamentos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eletivos</w:t>
      </w:r>
      <w:r>
        <w:rPr>
          <w:spacing w:val="58"/>
        </w:rPr>
        <w:t> </w:t>
      </w:r>
      <w:r>
        <w:rPr/>
        <w:t>são</w:t>
      </w:r>
      <w:r>
        <w:rPr>
          <w:spacing w:val="1"/>
        </w:rPr>
        <w:t> </w:t>
      </w:r>
      <w:r>
        <w:rPr/>
        <w:t>realizados através dos sistemas de gestão da Secretaria Estadual da Saúde (SES) pelos softwares: SERVIR</w:t>
      </w:r>
      <w:r>
        <w:rPr>
          <w:spacing w:val="-56"/>
        </w:rPr>
        <w:t> </w:t>
      </w:r>
      <w:r>
        <w:rPr/>
        <w:t>e REGNET, estas ferramentas são geridas e gerenciadas pelo Complexo Regulador Estadual (CRE), sendo</w:t>
      </w:r>
      <w:r>
        <w:rPr>
          <w:spacing w:val="1"/>
        </w:rPr>
        <w:t> </w:t>
      </w:r>
      <w:r>
        <w:rPr/>
        <w:t>a unidade responsável pelo monitoramento e operacionalização da mesma. A fim de reduzir o índice de</w:t>
      </w:r>
      <w:r>
        <w:rPr>
          <w:spacing w:val="1"/>
        </w:rPr>
        <w:t> </w:t>
      </w:r>
      <w:r>
        <w:rPr/>
        <w:t>absenteísmo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HERSO</w:t>
      </w:r>
      <w:r>
        <w:rPr>
          <w:spacing w:val="1"/>
        </w:rPr>
        <w:t> </w:t>
      </w:r>
      <w:r>
        <w:rPr/>
        <w:t>adotou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ligações</w:t>
      </w:r>
      <w:r>
        <w:rPr>
          <w:spacing w:val="1"/>
        </w:rPr>
        <w:t> </w:t>
      </w:r>
      <w:r>
        <w:rPr/>
        <w:t>telefônicas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usuários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confirmação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agendados.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bookmarkStart w:name="6.1 Serviço de integridade da pele" w:id="17"/>
      <w:bookmarkEnd w:id="17"/>
      <w:r>
        <w:rPr>
          <w:b w:val="0"/>
        </w:rPr>
      </w:r>
      <w:bookmarkStart w:name="_bookmark8" w:id="18"/>
      <w:bookmarkEnd w:id="18"/>
      <w:r>
        <w:rPr/>
        <w:t>Serviç</w:t>
      </w:r>
      <w:r>
        <w:rPr/>
        <w:t>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integridade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pele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4" w:lineRule="auto"/>
        <w:ind w:left="710" w:right="568" w:firstLine="851"/>
        <w:jc w:val="both"/>
      </w:pP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(trauma,</w:t>
      </w:r>
      <w:r>
        <w:rPr>
          <w:spacing w:val="1"/>
        </w:rPr>
        <w:t> </w:t>
      </w:r>
      <w:r>
        <w:rPr/>
        <w:t>politraumas,</w:t>
      </w:r>
      <w:r>
        <w:rPr>
          <w:spacing w:val="1"/>
        </w:rPr>
        <w:t> </w:t>
      </w:r>
      <w:r>
        <w:rPr/>
        <w:t>cirurgias</w:t>
      </w:r>
      <w:r>
        <w:rPr>
          <w:spacing w:val="1"/>
        </w:rPr>
        <w:t> </w:t>
      </w:r>
      <w:r>
        <w:rPr/>
        <w:t>ortopédicas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vascular)</w:t>
      </w:r>
      <w:r>
        <w:rPr>
          <w:spacing w:val="58"/>
        </w:rPr>
        <w:t> </w:t>
      </w:r>
      <w:r>
        <w:rPr/>
        <w:t>o</w:t>
      </w:r>
      <w:r>
        <w:rPr>
          <w:spacing w:val="1"/>
        </w:rPr>
        <w:t> </w:t>
      </w:r>
      <w:r>
        <w:rPr/>
        <w:t>HERSO implantou um enfermeiro exclusivo para curativos com foco no cuidado com a integridade da pele 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feridas</w:t>
      </w:r>
      <w:r>
        <w:rPr>
          <w:spacing w:val="1"/>
        </w:rPr>
        <w:t> </w:t>
      </w:r>
      <w:r>
        <w:rPr/>
        <w:t>crônicas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agudas.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necessários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avaliação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ferida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prescrição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tratamento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ser</w:t>
      </w:r>
      <w:r>
        <w:rPr>
          <w:spacing w:val="10"/>
        </w:rPr>
        <w:t> </w:t>
      </w:r>
      <w:r>
        <w:rPr/>
        <w:t>utilizado.</w:t>
      </w:r>
      <w:r>
        <w:rPr>
          <w:spacing w:val="11"/>
        </w:rPr>
        <w:t> </w:t>
      </w:r>
      <w:r>
        <w:rPr/>
        <w:t>Além</w:t>
      </w:r>
      <w:r>
        <w:rPr>
          <w:spacing w:val="10"/>
        </w:rPr>
        <w:t> </w:t>
      </w:r>
      <w:r>
        <w:rPr/>
        <w:t>disso,</w:t>
      </w:r>
      <w:r>
        <w:rPr>
          <w:spacing w:val="11"/>
        </w:rPr>
        <w:t> </w:t>
      </w:r>
      <w:r>
        <w:rPr/>
        <w:t>é</w:t>
      </w:r>
      <w:r>
        <w:rPr>
          <w:spacing w:val="10"/>
        </w:rPr>
        <w:t> </w:t>
      </w:r>
      <w:r>
        <w:rPr/>
        <w:t>o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10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4" w:lineRule="auto" w:before="106"/>
        <w:ind w:left="710" w:right="563"/>
        <w:jc w:val="both"/>
      </w:pPr>
      <w:r>
        <w:rPr/>
        <w:drawing>
          <wp:anchor distT="0" distB="0" distL="0" distR="0" allowOverlap="1" layoutInCell="1" locked="0" behindDoc="1" simplePos="0" relativeHeight="485281280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responsável pelo envolvimento da equipe de enfermagem no cuidado diário, no que tange a prevenção,</w:t>
      </w:r>
      <w:r>
        <w:rPr>
          <w:spacing w:val="1"/>
        </w:rPr>
        <w:t> </w:t>
      </w:r>
      <w:r>
        <w:rPr/>
        <w:t>promoção e tratamento das feridas. O paciente é acompanhado desde a sua internação, até os retornos</w:t>
      </w:r>
      <w:r>
        <w:rPr>
          <w:spacing w:val="1"/>
        </w:rPr>
        <w:t> </w:t>
      </w:r>
      <w:r>
        <w:rPr/>
        <w:t>ambulatoriais,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êxito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tratamento.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mês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maio</w:t>
      </w:r>
      <w:r>
        <w:rPr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2024</w:t>
      </w:r>
      <w:r>
        <w:rPr>
          <w:color w:val="1F2023"/>
          <w:spacing w:val="1"/>
        </w:rPr>
        <w:t> </w:t>
      </w:r>
      <w:r>
        <w:rPr>
          <w:color w:val="1F2023"/>
        </w:rPr>
        <w:t>foram</w:t>
      </w:r>
      <w:r>
        <w:rPr>
          <w:color w:val="1F2023"/>
          <w:spacing w:val="1"/>
        </w:rPr>
        <w:t> </w:t>
      </w:r>
      <w:r>
        <w:rPr>
          <w:color w:val="1F2023"/>
        </w:rPr>
        <w:t>realizados </w:t>
      </w:r>
      <w:r>
        <w:rPr>
          <w:rFonts w:ascii="Arial" w:hAnsi="Arial"/>
          <w:b/>
          <w:color w:val="1F2023"/>
        </w:rPr>
        <w:t>128 </w:t>
      </w:r>
      <w:r>
        <w:rPr>
          <w:color w:val="1F2023"/>
        </w:rPr>
        <w:t>curativos em feridas de diversas complexidades, abaixo é detalhado os curativos realizados</w:t>
      </w:r>
      <w:r>
        <w:rPr>
          <w:color w:val="1F2023"/>
          <w:spacing w:val="1"/>
        </w:rPr>
        <w:t> </w:t>
      </w:r>
      <w:r>
        <w:rPr>
          <w:color w:val="1F2023"/>
        </w:rPr>
        <w:t>através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2"/>
        </w:rPr>
        <w:t> </w:t>
      </w:r>
      <w:r>
        <w:rPr>
          <w:color w:val="1F2023"/>
        </w:rPr>
        <w:t>tabelas</w:t>
      </w:r>
      <w:r>
        <w:rPr>
          <w:color w:val="1F2023"/>
          <w:spacing w:val="2"/>
        </w:rPr>
        <w:t> </w:t>
      </w:r>
      <w:r>
        <w:rPr>
          <w:color w:val="1F2023"/>
        </w:rPr>
        <w:t>e</w:t>
      </w:r>
      <w:r>
        <w:rPr>
          <w:color w:val="1F2023"/>
          <w:spacing w:val="2"/>
        </w:rPr>
        <w:t> </w:t>
      </w:r>
      <w:r>
        <w:rPr>
          <w:color w:val="1F2023"/>
        </w:rPr>
        <w:t>gráficos.</w:t>
      </w: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16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2"/>
        <w:gridCol w:w="2600"/>
        <w:gridCol w:w="2172"/>
      </w:tblGrid>
      <w:tr>
        <w:trPr>
          <w:trHeight w:val="485" w:hRule="atLeast"/>
        </w:trPr>
        <w:tc>
          <w:tcPr>
            <w:tcW w:w="9184" w:type="dxa"/>
            <w:gridSpan w:val="3"/>
            <w:shd w:val="clear" w:color="auto" w:fill="00334B"/>
          </w:tcPr>
          <w:p>
            <w:pPr>
              <w:pStyle w:val="TableParagraph"/>
              <w:spacing w:before="111"/>
              <w:ind w:left="2928" w:right="291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RESUMO</w:t>
            </w:r>
            <w:r>
              <w:rPr>
                <w:rFonts w:ascii="Trebuchet MS"/>
                <w:color w:val="FFFFFF"/>
                <w:spacing w:val="-2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w w:val="115"/>
                <w:sz w:val="22"/>
              </w:rPr>
              <w:t>POR</w:t>
            </w: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w w:val="115"/>
                <w:sz w:val="22"/>
              </w:rPr>
              <w:t>TIPO</w:t>
            </w:r>
            <w:r>
              <w:rPr>
                <w:rFonts w:ascii="Trebuchet MS"/>
                <w:color w:val="FFFFFF"/>
                <w:spacing w:val="-2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w w:val="115"/>
                <w:sz w:val="22"/>
              </w:rPr>
              <w:t>FERIDA</w:t>
            </w:r>
          </w:p>
        </w:tc>
      </w:tr>
      <w:tr>
        <w:trPr>
          <w:trHeight w:val="485" w:hRule="atLeast"/>
        </w:trPr>
        <w:tc>
          <w:tcPr>
            <w:tcW w:w="4412" w:type="dxa"/>
          </w:tcPr>
          <w:p>
            <w:pPr>
              <w:pStyle w:val="TableParagraph"/>
              <w:spacing w:before="115"/>
              <w:ind w:left="1527" w:right="150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600" w:type="dxa"/>
          </w:tcPr>
          <w:p>
            <w:pPr>
              <w:pStyle w:val="TableParagraph"/>
              <w:spacing w:before="115"/>
              <w:ind w:left="546" w:right="5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172" w:type="dxa"/>
          </w:tcPr>
          <w:p>
            <w:pPr>
              <w:pStyle w:val="TableParagraph"/>
              <w:spacing w:before="115"/>
              <w:ind w:left="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%</w:t>
            </w:r>
          </w:p>
        </w:tc>
      </w:tr>
      <w:tr>
        <w:trPr>
          <w:trHeight w:val="290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79"/>
              <w:rPr>
                <w:sz w:val="22"/>
              </w:rPr>
            </w:pPr>
            <w:r>
              <w:rPr>
                <w:sz w:val="22"/>
              </w:rPr>
              <w:t>Erispela/Celulite</w:t>
            </w:r>
          </w:p>
        </w:tc>
        <w:tc>
          <w:tcPr>
            <w:tcW w:w="2600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172" w:type="dxa"/>
          </w:tcPr>
          <w:p>
            <w:pPr>
              <w:pStyle w:val="TableParagraph"/>
              <w:spacing w:before="2"/>
              <w:ind w:left="908" w:right="890"/>
              <w:jc w:val="center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before="1"/>
              <w:ind w:left="179"/>
              <w:rPr>
                <w:sz w:val="22"/>
              </w:rPr>
            </w:pPr>
            <w:r>
              <w:rPr>
                <w:sz w:val="22"/>
              </w:rPr>
              <w:t>Escoriações</w:t>
            </w:r>
          </w:p>
        </w:tc>
        <w:tc>
          <w:tcPr>
            <w:tcW w:w="2600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172" w:type="dxa"/>
          </w:tcPr>
          <w:p>
            <w:pPr>
              <w:pStyle w:val="TableParagraph"/>
              <w:spacing w:before="1"/>
              <w:ind w:left="908" w:right="890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290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79"/>
              <w:rPr>
                <w:sz w:val="22"/>
              </w:rPr>
            </w:pPr>
            <w:r>
              <w:rPr>
                <w:sz w:val="22"/>
              </w:rPr>
              <w:t>Ferida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2600" w:type="dxa"/>
          </w:tcPr>
          <w:p>
            <w:pPr>
              <w:pStyle w:val="TableParagraph"/>
              <w:spacing w:before="2"/>
              <w:ind w:left="546" w:right="529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172" w:type="dxa"/>
          </w:tcPr>
          <w:p>
            <w:pPr>
              <w:pStyle w:val="TableParagraph"/>
              <w:spacing w:before="2"/>
              <w:ind w:right="846"/>
              <w:jc w:val="right"/>
              <w:rPr>
                <w:sz w:val="22"/>
              </w:rPr>
            </w:pPr>
            <w:r>
              <w:rPr>
                <w:sz w:val="22"/>
              </w:rPr>
              <w:t>29%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before="1"/>
              <w:ind w:left="179"/>
              <w:rPr>
                <w:sz w:val="22"/>
              </w:rPr>
            </w:pPr>
            <w:r>
              <w:rPr>
                <w:sz w:val="22"/>
              </w:rPr>
              <w:t>Ferida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diabético</w:t>
            </w:r>
          </w:p>
        </w:tc>
        <w:tc>
          <w:tcPr>
            <w:tcW w:w="2600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172" w:type="dxa"/>
          </w:tcPr>
          <w:p>
            <w:pPr>
              <w:pStyle w:val="TableParagraph"/>
              <w:spacing w:before="1"/>
              <w:ind w:left="908" w:right="890"/>
              <w:jc w:val="center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290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79"/>
              <w:rPr>
                <w:sz w:val="22"/>
              </w:rPr>
            </w:pPr>
            <w:r>
              <w:rPr>
                <w:sz w:val="22"/>
              </w:rPr>
              <w:t>Lesão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Pressão</w:t>
            </w:r>
          </w:p>
        </w:tc>
        <w:tc>
          <w:tcPr>
            <w:tcW w:w="2600" w:type="dxa"/>
          </w:tcPr>
          <w:p>
            <w:pPr>
              <w:pStyle w:val="TableParagraph"/>
              <w:spacing w:before="2"/>
              <w:ind w:left="546" w:right="529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2172" w:type="dxa"/>
          </w:tcPr>
          <w:p>
            <w:pPr>
              <w:pStyle w:val="TableParagraph"/>
              <w:spacing w:before="2"/>
              <w:ind w:right="846"/>
              <w:jc w:val="right"/>
              <w:rPr>
                <w:sz w:val="22"/>
              </w:rPr>
            </w:pPr>
            <w:r>
              <w:rPr>
                <w:sz w:val="22"/>
              </w:rPr>
              <w:t>46%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before="1"/>
              <w:ind w:left="179"/>
              <w:rPr>
                <w:sz w:val="22"/>
              </w:rPr>
            </w:pPr>
            <w:r>
              <w:rPr>
                <w:sz w:val="22"/>
              </w:rPr>
              <w:t>Outros: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Abcesso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Região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Iliaca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direita</w:t>
            </w:r>
          </w:p>
        </w:tc>
        <w:tc>
          <w:tcPr>
            <w:tcW w:w="2600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172" w:type="dxa"/>
          </w:tcPr>
          <w:p>
            <w:pPr>
              <w:pStyle w:val="TableParagraph"/>
              <w:spacing w:before="1"/>
              <w:ind w:left="908" w:right="890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290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79"/>
              <w:rPr>
                <w:sz w:val="22"/>
              </w:rPr>
            </w:pPr>
            <w:r>
              <w:rPr>
                <w:sz w:val="22"/>
              </w:rPr>
              <w:t>Outros: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Amputação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Traumática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Perna</w:t>
            </w:r>
          </w:p>
        </w:tc>
        <w:tc>
          <w:tcPr>
            <w:tcW w:w="2600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172" w:type="dxa"/>
          </w:tcPr>
          <w:p>
            <w:pPr>
              <w:pStyle w:val="TableParagraph"/>
              <w:spacing w:before="2"/>
              <w:ind w:left="908" w:right="890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288" w:hRule="atLeast"/>
        </w:trPr>
        <w:tc>
          <w:tcPr>
            <w:tcW w:w="4412" w:type="dxa"/>
          </w:tcPr>
          <w:p>
            <w:pPr>
              <w:pStyle w:val="TableParagraph"/>
              <w:spacing w:before="1"/>
              <w:ind w:right="80"/>
              <w:jc w:val="right"/>
              <w:rPr>
                <w:sz w:val="22"/>
              </w:rPr>
            </w:pPr>
            <w:r>
              <w:rPr>
                <w:sz w:val="22"/>
              </w:rPr>
              <w:t>Outros: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Esq.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Antebraço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Direita</w:t>
            </w:r>
          </w:p>
        </w:tc>
        <w:tc>
          <w:tcPr>
            <w:tcW w:w="2600" w:type="dxa"/>
          </w:tcPr>
          <w:p>
            <w:pPr>
              <w:pStyle w:val="TableParagraph"/>
              <w:spacing w:before="1"/>
              <w:ind w:left="546" w:right="529"/>
              <w:jc w:val="center"/>
              <w:rPr>
                <w:sz w:val="22"/>
              </w:rPr>
            </w:pPr>
            <w:r>
              <w:rPr>
                <w:sz w:val="22"/>
              </w:rPr>
              <w:t>13%</w:t>
            </w:r>
          </w:p>
        </w:tc>
        <w:tc>
          <w:tcPr>
            <w:tcW w:w="2172" w:type="dxa"/>
          </w:tcPr>
          <w:p>
            <w:pPr>
              <w:pStyle w:val="TableParagraph"/>
              <w:spacing w:before="1"/>
              <w:ind w:right="846"/>
              <w:jc w:val="right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</w:tr>
      <w:tr>
        <w:trPr>
          <w:trHeight w:val="291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79"/>
              <w:rPr>
                <w:sz w:val="22"/>
              </w:rPr>
            </w:pPr>
            <w:r>
              <w:rPr>
                <w:sz w:val="22"/>
              </w:rPr>
              <w:t>Síndrome de Fournier</w:t>
            </w:r>
          </w:p>
        </w:tc>
        <w:tc>
          <w:tcPr>
            <w:tcW w:w="2600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172" w:type="dxa"/>
          </w:tcPr>
          <w:p>
            <w:pPr>
              <w:pStyle w:val="TableParagraph"/>
              <w:spacing w:before="2"/>
              <w:ind w:left="908" w:right="890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451" w:hRule="atLeast"/>
        </w:trPr>
        <w:tc>
          <w:tcPr>
            <w:tcW w:w="4412" w:type="dxa"/>
          </w:tcPr>
          <w:p>
            <w:pPr>
              <w:pStyle w:val="TableParagraph"/>
              <w:spacing w:before="109"/>
              <w:ind w:right="116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2600" w:type="dxa"/>
          </w:tcPr>
          <w:p>
            <w:pPr>
              <w:pStyle w:val="TableParagraph"/>
              <w:spacing w:before="109"/>
              <w:ind w:left="546" w:right="52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128</w:t>
            </w:r>
          </w:p>
        </w:tc>
        <w:tc>
          <w:tcPr>
            <w:tcW w:w="2172" w:type="dxa"/>
          </w:tcPr>
          <w:p>
            <w:pPr>
              <w:pStyle w:val="TableParagraph"/>
              <w:spacing w:before="109"/>
              <w:ind w:right="786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</w:tbl>
    <w:p>
      <w:pPr>
        <w:spacing w:before="2"/>
        <w:ind w:left="3955" w:right="0" w:firstLine="0"/>
        <w:jc w:val="left"/>
        <w:rPr>
          <w:sz w:val="16"/>
        </w:rPr>
      </w:pPr>
      <w:r>
        <w:rPr>
          <w:sz w:val="16"/>
        </w:rPr>
        <w:t>Tabela</w:t>
      </w:r>
      <w:r>
        <w:rPr>
          <w:spacing w:val="-1"/>
          <w:sz w:val="16"/>
        </w:rPr>
        <w:t> </w:t>
      </w:r>
      <w:bookmarkStart w:name="_bookmark9" w:id="19"/>
      <w:bookmarkEnd w:id="19"/>
      <w:r>
        <w:rPr>
          <w:sz w:val="16"/>
        </w:rPr>
        <w:t>2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Resumo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Tipo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Ferida</w:t>
      </w:r>
      <w:r>
        <w:rPr>
          <w:spacing w:val="-2"/>
          <w:sz w:val="16"/>
        </w:rPr>
        <w:t> </w:t>
      </w:r>
      <w:r>
        <w:rPr>
          <w:sz w:val="16"/>
        </w:rPr>
        <w:t>|</w:t>
      </w:r>
      <w:r>
        <w:rPr>
          <w:spacing w:val="-2"/>
          <w:sz w:val="16"/>
        </w:rPr>
        <w:t> </w:t>
      </w: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Soul</w:t>
      </w:r>
      <w:r>
        <w:rPr>
          <w:spacing w:val="-2"/>
          <w:sz w:val="16"/>
        </w:rPr>
        <w:t> </w:t>
      </w:r>
      <w:r>
        <w:rPr>
          <w:sz w:val="16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6"/>
        <w:gridCol w:w="2546"/>
        <w:gridCol w:w="2406"/>
      </w:tblGrid>
      <w:tr>
        <w:trPr>
          <w:trHeight w:val="485" w:hRule="atLeast"/>
        </w:trPr>
        <w:tc>
          <w:tcPr>
            <w:tcW w:w="9188" w:type="dxa"/>
            <w:gridSpan w:val="3"/>
            <w:shd w:val="clear" w:color="auto" w:fill="00334B"/>
          </w:tcPr>
          <w:p>
            <w:pPr>
              <w:pStyle w:val="TableParagraph"/>
              <w:spacing w:before="110"/>
              <w:ind w:left="2761" w:right="2748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RESUMO</w:t>
            </w:r>
            <w:r>
              <w:rPr>
                <w:rFonts w:ascii="Trebuchet MS" w:hAnsi="Trebuchet MS"/>
                <w:color w:val="FFFFFF"/>
                <w:spacing w:val="4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POR</w:t>
            </w:r>
            <w:r>
              <w:rPr>
                <w:rFonts w:ascii="Trebuchet MS" w:hAnsi="Trebuchet MS"/>
                <w:color w:val="FFFFFF"/>
                <w:spacing w:val="4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REGIÃO</w:t>
            </w:r>
            <w:r>
              <w:rPr>
                <w:rFonts w:ascii="Trebuchet MS" w:hAnsi="Trebuchet MS"/>
                <w:color w:val="FFFFFF"/>
                <w:spacing w:val="4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4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FERIDA</w:t>
            </w:r>
          </w:p>
        </w:tc>
      </w:tr>
      <w:tr>
        <w:trPr>
          <w:trHeight w:val="485" w:hRule="atLeast"/>
        </w:trPr>
        <w:tc>
          <w:tcPr>
            <w:tcW w:w="4236" w:type="dxa"/>
          </w:tcPr>
          <w:p>
            <w:pPr>
              <w:pStyle w:val="TableParagraph"/>
              <w:spacing w:before="114"/>
              <w:ind w:left="1438" w:right="142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46" w:type="dxa"/>
          </w:tcPr>
          <w:p>
            <w:pPr>
              <w:pStyle w:val="TableParagraph"/>
              <w:spacing w:before="114"/>
              <w:ind w:left="520" w:right="50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406" w:type="dxa"/>
          </w:tcPr>
          <w:p>
            <w:pPr>
              <w:pStyle w:val="TableParagraph"/>
              <w:spacing w:before="114"/>
              <w:ind w:left="1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%</w:t>
            </w:r>
          </w:p>
        </w:tc>
      </w:tr>
      <w:tr>
        <w:trPr>
          <w:trHeight w:val="288" w:hRule="atLeast"/>
        </w:trPr>
        <w:tc>
          <w:tcPr>
            <w:tcW w:w="4236" w:type="dxa"/>
          </w:tcPr>
          <w:p>
            <w:pPr>
              <w:pStyle w:val="TableParagraph"/>
              <w:spacing w:before="1"/>
              <w:ind w:left="193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Inferior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46" w:type="dxa"/>
          </w:tcPr>
          <w:p>
            <w:pPr>
              <w:pStyle w:val="TableParagraph"/>
              <w:spacing w:before="1"/>
              <w:ind w:left="520" w:right="503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406" w:type="dxa"/>
          </w:tcPr>
          <w:p>
            <w:pPr>
              <w:pStyle w:val="TableParagraph"/>
              <w:spacing w:before="1"/>
              <w:ind w:left="903" w:right="884"/>
              <w:jc w:val="center"/>
              <w:rPr>
                <w:sz w:val="22"/>
              </w:rPr>
            </w:pPr>
            <w:r>
              <w:rPr>
                <w:sz w:val="22"/>
              </w:rPr>
              <w:t>17%</w:t>
            </w:r>
          </w:p>
        </w:tc>
      </w:tr>
      <w:tr>
        <w:trPr>
          <w:trHeight w:val="291" w:hRule="atLeast"/>
        </w:trPr>
        <w:tc>
          <w:tcPr>
            <w:tcW w:w="4236" w:type="dxa"/>
          </w:tcPr>
          <w:p>
            <w:pPr>
              <w:pStyle w:val="TableParagraph"/>
              <w:spacing w:before="2"/>
              <w:ind w:left="193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Inferior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Esquerdo</w:t>
            </w:r>
          </w:p>
        </w:tc>
        <w:tc>
          <w:tcPr>
            <w:tcW w:w="2546" w:type="dxa"/>
          </w:tcPr>
          <w:p>
            <w:pPr>
              <w:pStyle w:val="TableParagraph"/>
              <w:spacing w:before="2"/>
              <w:ind w:left="520" w:right="503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406" w:type="dxa"/>
          </w:tcPr>
          <w:p>
            <w:pPr>
              <w:pStyle w:val="TableParagraph"/>
              <w:spacing w:before="2"/>
              <w:ind w:left="903" w:right="884"/>
              <w:jc w:val="center"/>
              <w:rPr>
                <w:sz w:val="22"/>
              </w:rPr>
            </w:pPr>
            <w:r>
              <w:rPr>
                <w:sz w:val="22"/>
              </w:rPr>
              <w:t>29%</w:t>
            </w:r>
          </w:p>
        </w:tc>
      </w:tr>
      <w:tr>
        <w:trPr>
          <w:trHeight w:val="288" w:hRule="atLeast"/>
        </w:trPr>
        <w:tc>
          <w:tcPr>
            <w:tcW w:w="4236" w:type="dxa"/>
          </w:tcPr>
          <w:p>
            <w:pPr>
              <w:pStyle w:val="TableParagraph"/>
              <w:spacing w:before="1"/>
              <w:ind w:left="193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informado</w:t>
            </w:r>
          </w:p>
        </w:tc>
        <w:tc>
          <w:tcPr>
            <w:tcW w:w="2546" w:type="dxa"/>
          </w:tcPr>
          <w:p>
            <w:pPr>
              <w:pStyle w:val="TableParagraph"/>
              <w:spacing w:before="1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406" w:type="dxa"/>
          </w:tcPr>
          <w:p>
            <w:pPr>
              <w:pStyle w:val="TableParagraph"/>
              <w:spacing w:before="1"/>
              <w:ind w:left="902" w:right="884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291" w:hRule="atLeast"/>
        </w:trPr>
        <w:tc>
          <w:tcPr>
            <w:tcW w:w="4236" w:type="dxa"/>
          </w:tcPr>
          <w:p>
            <w:pPr>
              <w:pStyle w:val="TableParagraph"/>
              <w:spacing w:before="2"/>
              <w:ind w:left="193"/>
              <w:rPr>
                <w:sz w:val="22"/>
              </w:rPr>
            </w:pPr>
            <w:r>
              <w:rPr>
                <w:sz w:val="22"/>
              </w:rPr>
              <w:t>Pé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46" w:type="dxa"/>
          </w:tcPr>
          <w:p>
            <w:pPr>
              <w:pStyle w:val="TableParagraph"/>
              <w:spacing w:before="2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2406" w:type="dxa"/>
          </w:tcPr>
          <w:p>
            <w:pPr>
              <w:pStyle w:val="TableParagraph"/>
              <w:spacing w:before="2"/>
              <w:ind w:left="902" w:right="884"/>
              <w:jc w:val="center"/>
              <w:rPr>
                <w:sz w:val="22"/>
              </w:rPr>
            </w:pPr>
            <w:r>
              <w:rPr>
                <w:sz w:val="22"/>
              </w:rPr>
              <w:t>7%</w:t>
            </w:r>
          </w:p>
        </w:tc>
      </w:tr>
      <w:tr>
        <w:trPr>
          <w:trHeight w:val="288" w:hRule="atLeast"/>
        </w:trPr>
        <w:tc>
          <w:tcPr>
            <w:tcW w:w="4236" w:type="dxa"/>
          </w:tcPr>
          <w:p>
            <w:pPr>
              <w:pStyle w:val="TableParagraph"/>
              <w:spacing w:before="1"/>
              <w:ind w:left="193"/>
              <w:rPr>
                <w:sz w:val="22"/>
              </w:rPr>
            </w:pPr>
            <w:r>
              <w:rPr>
                <w:sz w:val="22"/>
              </w:rPr>
              <w:t>Pé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esquerdo</w:t>
            </w:r>
          </w:p>
        </w:tc>
        <w:tc>
          <w:tcPr>
            <w:tcW w:w="2546" w:type="dxa"/>
          </w:tcPr>
          <w:p>
            <w:pPr>
              <w:pStyle w:val="TableParagraph"/>
              <w:spacing w:before="1"/>
              <w:ind w:left="520" w:right="50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406" w:type="dxa"/>
          </w:tcPr>
          <w:p>
            <w:pPr>
              <w:pStyle w:val="TableParagraph"/>
              <w:spacing w:before="1"/>
              <w:ind w:left="902" w:right="884"/>
              <w:jc w:val="center"/>
              <w:rPr>
                <w:sz w:val="22"/>
              </w:rPr>
            </w:pPr>
            <w:r>
              <w:rPr>
                <w:sz w:val="22"/>
              </w:rPr>
              <w:t>9%</w:t>
            </w:r>
          </w:p>
        </w:tc>
      </w:tr>
      <w:tr>
        <w:trPr>
          <w:trHeight w:val="291" w:hRule="atLeast"/>
        </w:trPr>
        <w:tc>
          <w:tcPr>
            <w:tcW w:w="4236" w:type="dxa"/>
          </w:tcPr>
          <w:p>
            <w:pPr>
              <w:pStyle w:val="TableParagraph"/>
              <w:spacing w:before="2"/>
              <w:ind w:left="193"/>
              <w:rPr>
                <w:sz w:val="22"/>
              </w:rPr>
            </w:pPr>
            <w:r>
              <w:rPr>
                <w:sz w:val="22"/>
              </w:rPr>
              <w:t>Região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Sacral</w:t>
            </w:r>
          </w:p>
        </w:tc>
        <w:tc>
          <w:tcPr>
            <w:tcW w:w="2546" w:type="dxa"/>
          </w:tcPr>
          <w:p>
            <w:pPr>
              <w:pStyle w:val="TableParagraph"/>
              <w:spacing w:before="2"/>
              <w:ind w:left="520" w:right="503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2406" w:type="dxa"/>
          </w:tcPr>
          <w:p>
            <w:pPr>
              <w:pStyle w:val="TableParagraph"/>
              <w:spacing w:before="2"/>
              <w:ind w:left="903" w:right="884"/>
              <w:jc w:val="center"/>
              <w:rPr>
                <w:sz w:val="22"/>
              </w:rPr>
            </w:pPr>
            <w:r>
              <w:rPr>
                <w:sz w:val="22"/>
              </w:rPr>
              <w:t>34%</w:t>
            </w:r>
          </w:p>
        </w:tc>
      </w:tr>
      <w:tr>
        <w:trPr>
          <w:trHeight w:val="288" w:hRule="atLeast"/>
        </w:trPr>
        <w:tc>
          <w:tcPr>
            <w:tcW w:w="4236" w:type="dxa"/>
          </w:tcPr>
          <w:p>
            <w:pPr>
              <w:pStyle w:val="TableParagraph"/>
              <w:spacing w:before="1"/>
              <w:ind w:left="193"/>
              <w:rPr>
                <w:sz w:val="22"/>
              </w:rPr>
            </w:pPr>
            <w:r>
              <w:rPr>
                <w:sz w:val="22"/>
              </w:rPr>
              <w:t>Tórax</w:t>
            </w:r>
          </w:p>
        </w:tc>
        <w:tc>
          <w:tcPr>
            <w:tcW w:w="2546" w:type="dxa"/>
          </w:tcPr>
          <w:p>
            <w:pPr>
              <w:pStyle w:val="TableParagraph"/>
              <w:spacing w:before="1"/>
              <w:ind w:left="1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406" w:type="dxa"/>
          </w:tcPr>
          <w:p>
            <w:pPr>
              <w:pStyle w:val="TableParagraph"/>
              <w:spacing w:before="1"/>
              <w:ind w:left="902" w:right="884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429" w:hRule="atLeast"/>
        </w:trPr>
        <w:tc>
          <w:tcPr>
            <w:tcW w:w="4236" w:type="dxa"/>
          </w:tcPr>
          <w:p>
            <w:pPr>
              <w:pStyle w:val="TableParagraph"/>
              <w:spacing w:before="98"/>
              <w:ind w:right="23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2546" w:type="dxa"/>
          </w:tcPr>
          <w:p>
            <w:pPr>
              <w:pStyle w:val="TableParagraph"/>
              <w:spacing w:before="98"/>
              <w:ind w:left="520" w:right="50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128</w:t>
            </w:r>
          </w:p>
        </w:tc>
        <w:tc>
          <w:tcPr>
            <w:tcW w:w="2406" w:type="dxa"/>
          </w:tcPr>
          <w:p>
            <w:pPr>
              <w:pStyle w:val="TableParagraph"/>
              <w:spacing w:before="98"/>
              <w:ind w:left="903" w:right="88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</w:tbl>
    <w:p>
      <w:pPr>
        <w:spacing w:before="2"/>
        <w:ind w:left="3946" w:right="0" w:firstLine="0"/>
        <w:jc w:val="left"/>
        <w:rPr>
          <w:sz w:val="16"/>
        </w:rPr>
      </w:pPr>
      <w:r>
        <w:rPr>
          <w:sz w:val="16"/>
        </w:rPr>
        <w:t>Tabela</w:t>
      </w:r>
      <w:r>
        <w:rPr>
          <w:spacing w:val="-1"/>
          <w:sz w:val="16"/>
        </w:rPr>
        <w:t> </w:t>
      </w:r>
      <w:bookmarkStart w:name="_bookmark10" w:id="20"/>
      <w:bookmarkEnd w:id="20"/>
      <w:r>
        <w:rPr>
          <w:sz w:val="16"/>
        </w:rPr>
        <w:t>3</w:t>
      </w:r>
      <w:r>
        <w:rPr>
          <w:spacing w:val="39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Resumo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Região</w:t>
      </w:r>
      <w:r>
        <w:rPr>
          <w:spacing w:val="-3"/>
          <w:sz w:val="16"/>
        </w:rPr>
        <w:t> </w:t>
      </w:r>
      <w:r>
        <w:rPr>
          <w:sz w:val="16"/>
        </w:rPr>
        <w:t>Ferida</w:t>
      </w:r>
      <w:r>
        <w:rPr>
          <w:spacing w:val="-2"/>
          <w:sz w:val="16"/>
        </w:rPr>
        <w:t> </w:t>
      </w:r>
      <w:r>
        <w:rPr>
          <w:sz w:val="16"/>
        </w:rPr>
        <w:t>|</w:t>
      </w:r>
      <w:r>
        <w:rPr>
          <w:spacing w:val="-3"/>
          <w:sz w:val="16"/>
        </w:rPr>
        <w:t> </w:t>
      </w:r>
      <w:r>
        <w:rPr>
          <w:sz w:val="16"/>
        </w:rPr>
        <w:t>Fonte: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Soul</w:t>
      </w:r>
      <w:r>
        <w:rPr>
          <w:spacing w:val="-3"/>
          <w:sz w:val="16"/>
        </w:rPr>
        <w:t> </w:t>
      </w:r>
      <w:r>
        <w:rPr>
          <w:sz w:val="16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11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5282304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rebuchet MS"/>
          <w:sz w:val="18"/>
        </w:rPr>
      </w:pPr>
    </w:p>
    <w:p>
      <w:pPr>
        <w:spacing w:before="95"/>
        <w:ind w:left="1483" w:right="1527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27.699997pt;margin-top:18.243874pt;width:337.85pt;height:186.65pt;mso-position-horizontal-relative:page;mso-position-vertical-relative:paragraph;z-index:-15721984;mso-wrap-distance-left:0;mso-wrap-distance-right:0" coordorigin="2554,365" coordsize="6757,3733">
            <v:shape style="position:absolute;left:2554;top:4086;width:6757;height:8" coordorigin="2554,4086" coordsize="6757,8" path="m2554,4086l5579,4086m6285,4086l7832,4086m8537,4086l9311,4086m2554,4094l9311,4094e" filled="false" stroked="true" strokeweight=".36843pt" strokecolor="#d8d8d8">
              <v:path arrowok="t"/>
              <v:stroke dashstyle="solid"/>
            </v:shape>
            <v:shape style="position:absolute;left:3327;top:364;width:5210;height:3725" coordorigin="3327,365" coordsize="5210,3725" path="m4032,1151l3327,1151,3327,4090,4032,4090,4032,1151xm6285,365l5579,365,5579,4090,6285,4090,6285,365xm8537,1441l7832,1441,7832,4090,8537,4090,8537,1441xe" filled="true" fillcolor="#00334b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522;top:886;width:33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142</w:t>
                    </w:r>
                  </w:p>
                </w:txbxContent>
              </v:textbox>
              <w10:wrap type="none"/>
            </v:shape>
            <v:shape style="position:absolute;left:8027;top:1176;width:33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180</w:t>
      </w:r>
    </w:p>
    <w:p>
      <w:pPr>
        <w:tabs>
          <w:tab w:pos="2259" w:val="left" w:leader="none"/>
          <w:tab w:pos="4489" w:val="left" w:leader="none"/>
        </w:tabs>
        <w:spacing w:before="16"/>
        <w:ind w:left="0" w:right="2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Mar-24</w:t>
        <w:tab/>
        <w:t>Apr-24</w:t>
        <w:tab/>
        <w:t>May-24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Heading2"/>
        <w:spacing w:before="95"/>
        <w:ind w:left="1638"/>
      </w:pPr>
      <w:r>
        <w:rPr>
          <w:color w:val="A5A5A5"/>
        </w:rPr>
        <w:t>Curativos</w:t>
      </w:r>
      <w:r>
        <w:rPr>
          <w:color w:val="A5A5A5"/>
          <w:spacing w:val="1"/>
        </w:rPr>
        <w:t> </w:t>
      </w:r>
      <w:r>
        <w:rPr>
          <w:color w:val="A5A5A5"/>
        </w:rPr>
        <w:t>Complexos</w:t>
      </w:r>
      <w:r>
        <w:rPr>
          <w:color w:val="A5A5A5"/>
          <w:spacing w:val="3"/>
        </w:rPr>
        <w:t> </w:t>
      </w:r>
      <w:r>
        <w:rPr>
          <w:color w:val="A5A5A5"/>
        </w:rPr>
        <w:t>Realizados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1664" w:right="1527" w:firstLine="0"/>
        <w:jc w:val="center"/>
        <w:rPr>
          <w:sz w:val="16"/>
        </w:rPr>
      </w:pPr>
      <w:r>
        <w:rPr>
          <w:sz w:val="16"/>
        </w:rPr>
        <w:t>Gráfico</w:t>
      </w:r>
      <w:r>
        <w:rPr>
          <w:spacing w:val="-2"/>
          <w:sz w:val="16"/>
        </w:rPr>
        <w:t> </w:t>
      </w:r>
      <w:bookmarkStart w:name="_bookmark11" w:id="21"/>
      <w:bookmarkEnd w:id="21"/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Curativos</w:t>
      </w:r>
      <w:r>
        <w:rPr>
          <w:spacing w:val="-3"/>
          <w:sz w:val="16"/>
        </w:rPr>
        <w:t> </w:t>
      </w:r>
      <w:r>
        <w:rPr>
          <w:sz w:val="16"/>
        </w:rPr>
        <w:t>Complexos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mês</w:t>
      </w:r>
      <w:r>
        <w:rPr>
          <w:spacing w:val="-3"/>
          <w:sz w:val="16"/>
        </w:rPr>
        <w:t> </w:t>
      </w:r>
      <w:r>
        <w:rPr>
          <w:sz w:val="16"/>
        </w:rPr>
        <w:t>|</w:t>
      </w:r>
      <w:r>
        <w:rPr>
          <w:spacing w:val="-3"/>
          <w:sz w:val="16"/>
        </w:rPr>
        <w:t> </w:t>
      </w: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SoulMV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119" w:after="0"/>
        <w:ind w:left="1703" w:right="0" w:hanging="993"/>
        <w:jc w:val="left"/>
      </w:pPr>
      <w:bookmarkStart w:name="6.2 Serviço de Desospitalização" w:id="22"/>
      <w:bookmarkEnd w:id="22"/>
      <w:r>
        <w:rPr>
          <w:b w:val="0"/>
        </w:rPr>
      </w:r>
      <w:bookmarkStart w:name="_bookmark12" w:id="23"/>
      <w:bookmarkEnd w:id="23"/>
      <w:r>
        <w:rPr/>
        <w:t>Serviç</w:t>
      </w:r>
      <w:r>
        <w:rPr/>
        <w:t>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Desospitalização</w:t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BodyText"/>
        <w:spacing w:line="364" w:lineRule="auto" w:before="97"/>
        <w:ind w:left="710" w:right="568" w:firstLine="285"/>
        <w:jc w:val="both"/>
      </w:pPr>
      <w:r>
        <w:rPr/>
        <w:pict>
          <v:shape style="position:absolute;margin-left:34.900002pt;margin-top:4.740595pt;width:5.45pt;height:12.65pt;mso-position-horizontal-relative:page;mso-position-vertical-relative:paragraph;z-index:-18033664" coordorigin="698,95" coordsize="109,253" path="m751,95l698,95,698,348,751,348,751,95xm807,95l752,95,752,348,807,348,807,95xe" filled="true" fillcolor="#ffffff" stroked="false">
            <v:path arrowok="t"/>
            <v:fill type="solid"/>
            <w10:wrap type="none"/>
          </v:shape>
        </w:pict>
      </w:r>
      <w:r>
        <w:rPr/>
        <w:t>O serviço de desinternação hospitalar é composto pelos profissionais da equipe Multiprofissional da</w:t>
      </w:r>
      <w:r>
        <w:rPr>
          <w:spacing w:val="1"/>
        </w:rPr>
        <w:t> </w:t>
      </w:r>
      <w:r>
        <w:rPr/>
        <w:t>unidade,</w:t>
      </w:r>
      <w:r>
        <w:rPr>
          <w:spacing w:val="1"/>
        </w:rPr>
        <w:t> </w:t>
      </w:r>
      <w:r>
        <w:rPr/>
        <w:t>sendo:</w:t>
      </w:r>
      <w:r>
        <w:rPr>
          <w:spacing w:val="1"/>
        </w:rPr>
        <w:t> </w:t>
      </w:r>
      <w:r>
        <w:rPr/>
        <w:t>Psicóloga,</w:t>
      </w:r>
      <w:r>
        <w:rPr>
          <w:spacing w:val="1"/>
        </w:rPr>
        <w:t> </w:t>
      </w:r>
      <w:r>
        <w:rPr/>
        <w:t>Assistente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Médico,</w:t>
      </w:r>
      <w:r>
        <w:rPr>
          <w:spacing w:val="1"/>
        </w:rPr>
        <w:t> </w:t>
      </w:r>
      <w:r>
        <w:rPr/>
        <w:t>Enfermeira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Relacionada à Assistência à Saúde (SCIRAS), Enfermeiros e Nutricionista. Estes traçam um tratamento</w:t>
      </w:r>
      <w:r>
        <w:rPr>
          <w:spacing w:val="1"/>
        </w:rPr>
        <w:t> </w:t>
      </w:r>
      <w:r>
        <w:rPr/>
        <w:t>terapêutico, a fim de agilizar e aprimorar a efetivação do tratamento individualizado de acordo com a</w:t>
      </w:r>
      <w:r>
        <w:rPr>
          <w:spacing w:val="1"/>
        </w:rPr>
        <w:t> </w:t>
      </w:r>
      <w:r>
        <w:rPr/>
        <w:t>necessidade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paciente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redução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permanência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usuários</w:t>
      </w:r>
      <w:r>
        <w:rPr>
          <w:spacing w:val="-1"/>
        </w:rPr>
        <w:t> </w:t>
      </w:r>
      <w:r>
        <w:rPr/>
        <w:t>internados.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1" w:after="0"/>
        <w:ind w:left="1703" w:right="0" w:hanging="993"/>
        <w:jc w:val="left"/>
      </w:pPr>
      <w:bookmarkStart w:name="6.3 Equipe Multiprofissional" w:id="24"/>
      <w:bookmarkEnd w:id="24"/>
      <w:r>
        <w:rPr>
          <w:b w:val="0"/>
        </w:rPr>
      </w:r>
      <w:bookmarkStart w:name="_bookmark13" w:id="25"/>
      <w:bookmarkEnd w:id="25"/>
      <w:r>
        <w:rPr/>
        <w:t>Equip</w:t>
      </w:r>
      <w:r>
        <w:rPr/>
        <w:t>e</w:t>
      </w:r>
      <w:r>
        <w:rPr>
          <w:spacing w:val="-6"/>
        </w:rPr>
        <w:t> </w:t>
      </w:r>
      <w:r>
        <w:rPr/>
        <w:t>Multiprofissional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4" w:lineRule="auto"/>
        <w:ind w:left="710" w:right="562" w:firstLine="697"/>
        <w:jc w:val="both"/>
      </w:pPr>
      <w:r>
        <w:rPr/>
        <w:t>O</w:t>
      </w:r>
      <w:r>
        <w:rPr>
          <w:spacing w:val="8"/>
        </w:rPr>
        <w:t> </w:t>
      </w:r>
      <w:r>
        <w:rPr/>
        <w:t>HERSO</w:t>
      </w:r>
      <w:r>
        <w:rPr>
          <w:spacing w:val="9"/>
        </w:rPr>
        <w:t> </w:t>
      </w:r>
      <w:r>
        <w:rPr/>
        <w:t>presta</w:t>
      </w:r>
      <w:r>
        <w:rPr>
          <w:spacing w:val="9"/>
        </w:rPr>
        <w:t> </w:t>
      </w:r>
      <w:r>
        <w:rPr/>
        <w:t>assistência</w:t>
      </w:r>
      <w:r>
        <w:rPr>
          <w:spacing w:val="9"/>
        </w:rPr>
        <w:t> </w:t>
      </w:r>
      <w:r>
        <w:rPr/>
        <w:t>multiprofissional</w:t>
      </w:r>
      <w:r>
        <w:rPr>
          <w:spacing w:val="9"/>
        </w:rPr>
        <w:t> </w:t>
      </w:r>
      <w:r>
        <w:rPr/>
        <w:t>aos</w:t>
      </w:r>
      <w:r>
        <w:rPr>
          <w:spacing w:val="8"/>
        </w:rPr>
        <w:t> </w:t>
      </w:r>
      <w:r>
        <w:rPr/>
        <w:t>pacientes</w:t>
      </w:r>
      <w:r>
        <w:rPr>
          <w:spacing w:val="9"/>
        </w:rPr>
        <w:t> </w:t>
      </w:r>
      <w:r>
        <w:rPr/>
        <w:t>em</w:t>
      </w:r>
      <w:r>
        <w:rPr>
          <w:spacing w:val="9"/>
        </w:rPr>
        <w:t> </w:t>
      </w:r>
      <w:r>
        <w:rPr/>
        <w:t>âmbito</w:t>
      </w:r>
      <w:r>
        <w:rPr>
          <w:spacing w:val="9"/>
        </w:rPr>
        <w:t> </w:t>
      </w:r>
      <w:r>
        <w:rPr/>
        <w:t>hospitalar,</w:t>
      </w:r>
      <w:r>
        <w:rPr>
          <w:spacing w:val="9"/>
        </w:rPr>
        <w:t> </w:t>
      </w:r>
      <w:r>
        <w:rPr/>
        <w:t>contribuindo</w:t>
      </w:r>
      <w:r>
        <w:rPr>
          <w:spacing w:val="9"/>
        </w:rPr>
        <w:t> </w:t>
      </w:r>
      <w:r>
        <w:rPr/>
        <w:t>com</w:t>
      </w:r>
      <w:r>
        <w:rPr>
          <w:spacing w:val="1"/>
        </w:rPr>
        <w:t> </w:t>
      </w:r>
      <w:r>
        <w:rPr/>
        <w:t>a qualidade da assistência oferecida na promoção, prevenção e a reabilitação à saúde. As diversas ações</w:t>
      </w:r>
      <w:r>
        <w:rPr>
          <w:spacing w:val="1"/>
        </w:rPr>
        <w:t> </w:t>
      </w:r>
      <w:r>
        <w:rPr/>
        <w:t>realizadas pela equipe multiprofissional, são através de uma gestão que atua na realização de visitas</w:t>
      </w:r>
      <w:r>
        <w:rPr>
          <w:spacing w:val="1"/>
        </w:rPr>
        <w:t> </w:t>
      </w:r>
      <w:r>
        <w:rPr/>
        <w:t>multiprofissional com intuito de elaborar estratégia de cuidado, facilitando a troca de informação, melhorar o</w:t>
      </w:r>
      <w:r>
        <w:rPr>
          <w:spacing w:val="1"/>
        </w:rPr>
        <w:t> </w:t>
      </w:r>
      <w:r>
        <w:rPr/>
        <w:t>desempenho das atividades, relações individuais e coletivas, pois todos, (empresa/colaboradores) trabalham</w:t>
      </w:r>
      <w:r>
        <w:rPr>
          <w:spacing w:val="-56"/>
        </w:rPr>
        <w:t> </w:t>
      </w:r>
      <w:r>
        <w:rPr/>
        <w:t>focados</w:t>
      </w:r>
      <w:r>
        <w:rPr>
          <w:spacing w:val="24"/>
        </w:rPr>
        <w:t> </w:t>
      </w:r>
      <w:r>
        <w:rPr/>
        <w:t>no</w:t>
      </w:r>
      <w:r>
        <w:rPr>
          <w:spacing w:val="25"/>
        </w:rPr>
        <w:t> </w:t>
      </w:r>
      <w:r>
        <w:rPr/>
        <w:t>mesmo</w:t>
      </w:r>
      <w:r>
        <w:rPr>
          <w:spacing w:val="26"/>
        </w:rPr>
        <w:t> </w:t>
      </w:r>
      <w:r>
        <w:rPr/>
        <w:t>objetivo</w:t>
      </w:r>
      <w:r>
        <w:rPr>
          <w:spacing w:val="28"/>
        </w:rPr>
        <w:t> </w:t>
      </w:r>
      <w:r>
        <w:rPr/>
        <w:t>e</w:t>
      </w:r>
      <w:r>
        <w:rPr>
          <w:spacing w:val="24"/>
        </w:rPr>
        <w:t> </w:t>
      </w:r>
      <w:r>
        <w:rPr/>
        <w:t>o</w:t>
      </w:r>
      <w:r>
        <w:rPr>
          <w:spacing w:val="26"/>
        </w:rPr>
        <w:t> </w:t>
      </w:r>
      <w:r>
        <w:rPr/>
        <w:t>paciente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beneficia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um</w:t>
      </w:r>
      <w:r>
        <w:rPr>
          <w:spacing w:val="25"/>
        </w:rPr>
        <w:t> </w:t>
      </w:r>
      <w:r>
        <w:rPr/>
        <w:t>atendimento</w:t>
      </w:r>
      <w:r>
        <w:rPr>
          <w:spacing w:val="25"/>
        </w:rPr>
        <w:t> </w:t>
      </w:r>
      <w:r>
        <w:rPr/>
        <w:t>completo</w:t>
      </w:r>
      <w:r>
        <w:rPr>
          <w:spacing w:val="26"/>
        </w:rPr>
        <w:t> </w:t>
      </w:r>
      <w:r>
        <w:rPr/>
        <w:t>e</w:t>
      </w:r>
      <w:r>
        <w:rPr>
          <w:spacing w:val="25"/>
        </w:rPr>
        <w:t> </w:t>
      </w:r>
      <w:r>
        <w:rPr/>
        <w:t>individualizado.</w:t>
      </w:r>
      <w:r>
        <w:rPr>
          <w:spacing w:val="29"/>
        </w:rPr>
        <w:t> </w:t>
      </w:r>
      <w:r>
        <w:rPr/>
        <w:t>Em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12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4" w:lineRule="auto" w:before="106"/>
        <w:ind w:left="710" w:right="567"/>
        <w:jc w:val="both"/>
      </w:pPr>
      <w:r>
        <w:rPr/>
        <w:drawing>
          <wp:anchor distT="0" distB="0" distL="0" distR="0" allowOverlap="1" layoutInCell="1" locked="0" behindDoc="1" simplePos="0" relativeHeight="485283840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continuidade as diversas ações constantemente realizadas pela Equipe Multiprofissional, através de uma</w:t>
      </w:r>
      <w:r>
        <w:rPr>
          <w:spacing w:val="1"/>
        </w:rPr>
        <w:t> </w:t>
      </w:r>
      <w:r>
        <w:rPr/>
        <w:t>gestão pautada no acolhimento, humanização, preconizando a segurança do paciente e a excelência nos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ofertados</w:t>
      </w:r>
      <w:r>
        <w:rPr>
          <w:spacing w:val="2"/>
        </w:rPr>
        <w:t> </w:t>
      </w:r>
      <w:r>
        <w:rPr/>
        <w:t>pela</w:t>
      </w:r>
      <w:r>
        <w:rPr>
          <w:spacing w:val="2"/>
        </w:rPr>
        <w:t> </w:t>
      </w:r>
      <w:r>
        <w:rPr/>
        <w:t>unidade.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bookmarkStart w:name="6.4 Ouvidoria" w:id="26"/>
      <w:bookmarkEnd w:id="26"/>
      <w:r>
        <w:rPr>
          <w:b w:val="0"/>
        </w:rPr>
      </w:r>
      <w:bookmarkStart w:name="_bookmark14" w:id="27"/>
      <w:bookmarkEnd w:id="27"/>
      <w:r>
        <w:rPr/>
        <w:t>Ouvidoria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4" w:lineRule="auto"/>
        <w:ind w:left="710" w:right="573" w:firstLine="708"/>
        <w:jc w:val="both"/>
      </w:pPr>
      <w:r>
        <w:rPr/>
        <w:t>A Ouvidoria do Herso promove mensalmente a entrega de bombons aos colaboradores elogiados por</w:t>
      </w:r>
      <w:r>
        <w:rPr>
          <w:spacing w:val="-56"/>
        </w:rPr>
        <w:t> </w:t>
      </w:r>
      <w:r>
        <w:rPr/>
        <w:t>acompanhantes ou pacientes da unidade, através da leitura e preenchimento do formulário “Mensagem</w:t>
      </w:r>
      <w:r>
        <w:rPr>
          <w:spacing w:val="1"/>
        </w:rPr>
        <w:t> </w:t>
      </w:r>
      <w:r>
        <w:rPr/>
        <w:t>Amiga” disponibilizado em todas as Unidades de Internação da unidade ou por outros meios. No mês de</w:t>
      </w:r>
      <w:r>
        <w:rPr>
          <w:spacing w:val="1"/>
        </w:rPr>
        <w:t> </w:t>
      </w:r>
      <w:r>
        <w:rPr/>
        <w:t>maio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2024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Herso</w:t>
      </w:r>
      <w:r>
        <w:rPr>
          <w:spacing w:val="1"/>
        </w:rPr>
        <w:t> </w:t>
      </w:r>
      <w:r>
        <w:rPr/>
        <w:t>recebeu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elogios</w:t>
      </w:r>
      <w:r>
        <w:rPr>
          <w:spacing w:val="2"/>
        </w:rPr>
        <w:t> </w:t>
      </w:r>
      <w:r>
        <w:rPr/>
        <w:t>com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aprovação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98,81%.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4"/>
        <w:ind w:left="1662" w:right="1527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67.099998pt;margin-top:18.193886pt;width:468.15pt;height:212.65pt;mso-position-horizontal-relative:page;mso-position-vertical-relative:paragraph;z-index:-15720448;mso-wrap-distance-left:0;mso-wrap-distance-right:0" coordorigin="1342,364" coordsize="9363,4253">
            <v:shape style="position:absolute;left:1342;top:4605;width:9363;height:2" coordorigin="1342,4605" coordsize="9363,0" path="m1342,4605l5534,4605m6513,4605l8654,4605m9633,4605l10705,4605e" filled="false" stroked="true" strokeweight=".368405pt" strokecolor="#d8d8d8">
              <v:path arrowok="t"/>
              <v:stroke dashstyle="solid"/>
            </v:shape>
            <v:line style="position:absolute" from="1342,4613" to="10705,4613" stroked="true" strokeweight=".368405pt" strokecolor="#d8d8d8">
              <v:stroke dashstyle="solid"/>
            </v:line>
            <v:shape style="position:absolute;left:2413;top:363;width:7220;height:4245" coordorigin="2413,364" coordsize="7220,4245" path="m3392,3002l2413,3002,2413,4609,3392,4609,3392,3002xm6513,364l5534,364,5534,4609,6513,4609,6513,364xm9633,2888l8654,2888,8654,4609,9633,4609,9633,2888xe" filled="true" fillcolor="#00334b" stroked="false">
              <v:path arrowok="t"/>
              <v:fill type="solid"/>
            </v:shape>
            <v:shape style="position:absolute;left:2797;top:2737;width:22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9039;top:2623;width:22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74</w:t>
      </w:r>
    </w:p>
    <w:p>
      <w:pPr>
        <w:tabs>
          <w:tab w:pos="3278" w:val="left" w:leader="none"/>
          <w:tab w:pos="6375" w:val="left" w:leader="none"/>
        </w:tabs>
        <w:spacing w:before="15"/>
        <w:ind w:left="150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Mar-24</w:t>
        <w:tab/>
        <w:t>Apr-24</w:t>
        <w:tab/>
        <w:t>May-24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Heading2"/>
      </w:pPr>
      <w:r>
        <w:rPr>
          <w:color w:val="A5A5A5"/>
        </w:rPr>
        <w:t>Elogiados do</w:t>
      </w:r>
      <w:r>
        <w:rPr>
          <w:color w:val="A5A5A5"/>
          <w:spacing w:val="1"/>
        </w:rPr>
        <w:t> </w:t>
      </w:r>
      <w:r>
        <w:rPr>
          <w:color w:val="A5A5A5"/>
        </w:rPr>
        <w:t>mês</w:t>
      </w:r>
    </w:p>
    <w:p>
      <w:pPr>
        <w:pStyle w:val="BodyText"/>
        <w:rPr>
          <w:sz w:val="26"/>
        </w:rPr>
      </w:pPr>
    </w:p>
    <w:p>
      <w:pPr>
        <w:spacing w:before="151"/>
        <w:ind w:left="1664" w:right="1527" w:firstLine="0"/>
        <w:jc w:val="center"/>
        <w:rPr>
          <w:sz w:val="16"/>
        </w:rPr>
      </w:pPr>
      <w:r>
        <w:rPr>
          <w:sz w:val="16"/>
        </w:rPr>
        <w:t>Gráfico</w:t>
      </w:r>
      <w:r>
        <w:rPr>
          <w:spacing w:val="-1"/>
          <w:sz w:val="16"/>
        </w:rPr>
        <w:t> </w:t>
      </w:r>
      <w:bookmarkStart w:name="_bookmark15" w:id="28"/>
      <w:bookmarkEnd w:id="28"/>
      <w:r>
        <w:rPr>
          <w:sz w:val="16"/>
        </w:rPr>
        <w:t>2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Elogios</w:t>
      </w:r>
      <w:r>
        <w:rPr>
          <w:spacing w:val="-2"/>
          <w:sz w:val="16"/>
        </w:rPr>
        <w:t> </w:t>
      </w:r>
      <w:r>
        <w:rPr>
          <w:sz w:val="16"/>
        </w:rPr>
        <w:t>recebidos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mês</w:t>
      </w:r>
      <w:r>
        <w:rPr>
          <w:spacing w:val="-2"/>
          <w:sz w:val="16"/>
        </w:rPr>
        <w:t> </w:t>
      </w:r>
      <w:r>
        <w:rPr>
          <w:sz w:val="16"/>
        </w:rPr>
        <w:t>|</w:t>
      </w:r>
      <w:r>
        <w:rPr>
          <w:spacing w:val="-2"/>
          <w:sz w:val="16"/>
        </w:rPr>
        <w:t> </w:t>
      </w: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z w:val="16"/>
        </w:rPr>
        <w:t>Ouvidoria</w:t>
      </w:r>
      <w:r>
        <w:rPr>
          <w:spacing w:val="-2"/>
          <w:sz w:val="16"/>
        </w:rPr>
        <w:t> </w:t>
      </w:r>
      <w:r>
        <w:rPr>
          <w:sz w:val="16"/>
        </w:rPr>
        <w:t>HERSO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8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13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17"/>
        </w:rPr>
      </w:pPr>
    </w:p>
    <w:p>
      <w:pPr>
        <w:spacing w:before="94" w:after="64"/>
        <w:ind w:left="0" w:right="3090" w:firstLine="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98.81%</w:t>
      </w:r>
    </w:p>
    <w:p>
      <w:pPr>
        <w:pStyle w:val="BodyText"/>
        <w:ind w:left="106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95.9pt;height:141.85pt;mso-position-horizontal-relative:char;mso-position-vertical-relative:line" coordorigin="0,0" coordsize="9918,2837">
            <v:shape style="position:absolute;left:0;top:2825;width:9918;height:8" coordorigin="0,2825" coordsize="9918,8" path="m0,2825l2273,2825m2686,2825l7231,2825m7645,2825l9918,2825m0,2833l9918,2833e" filled="false" stroked="true" strokeweight=".36844pt" strokecolor="#d8d8d8">
              <v:path arrowok="t"/>
              <v:stroke dashstyle="solid"/>
            </v:shape>
            <v:shape style="position:absolute;left:620;top:0;width:8678;height:2829" coordorigin="620,0" coordsize="8678,2829" path="m1033,424l620,424,620,2829,1033,2829,1033,424xm2686,2405l2273,2405,2273,2829,2686,2829,2686,2405xm4339,2795l3926,2795,3926,2829,4339,2829,4339,2795xm7645,0l7231,0,7231,2829,7645,2829,7645,0xm9298,2795l8884,2795,8884,2829,9298,2829,9298,2795xe" filled="true" fillcolor="#00334b" stroked="false">
              <v:path arrowok="t"/>
              <v:fill type="solid"/>
            </v:shape>
            <v:shape style="position:absolute;left:511;top:159;width:64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84.01%</w:t>
                    </w:r>
                  </w:p>
                </w:txbxContent>
              </v:textbox>
              <w10:wrap type="none"/>
            </v:shape>
            <v:shape style="position:absolute;left:2164;top:2140;width:64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14.80%</w:t>
                    </w:r>
                  </w:p>
                </w:txbxContent>
              </v:textbox>
              <w10:wrap type="none"/>
            </v:shape>
            <v:shape style="position:absolute;left:3870;top:2529;width:54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1.19%</w:t>
                    </w:r>
                  </w:p>
                </w:txbxContent>
              </v:textbox>
              <w10:wrap type="none"/>
            </v:shape>
            <v:shape style="position:absolute;left:5522;top:2564;width:54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8828;top:2529;width:54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1.19%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1580" w:bottom="280" w:left="0" w:right="0"/>
        </w:sectPr>
      </w:pPr>
    </w:p>
    <w:p>
      <w:pPr>
        <w:tabs>
          <w:tab w:pos="3335" w:val="left" w:leader="none"/>
          <w:tab w:pos="4747" w:val="left" w:leader="none"/>
          <w:tab w:pos="6618" w:val="left" w:leader="none"/>
          <w:tab w:pos="8166" w:val="left" w:leader="none"/>
        </w:tabs>
        <w:spacing w:before="3"/>
        <w:ind w:left="1607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ÓTIMO</w:t>
        <w:tab/>
        <w:t>BOM</w:t>
        <w:tab/>
        <w:t>REGULAR</w:t>
        <w:tab/>
        <w:t>RUIM</w:t>
        <w:tab/>
        <w:t>Taxa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</w:p>
    <w:p>
      <w:pPr>
        <w:spacing w:before="3"/>
        <w:ind w:left="0" w:right="0" w:firstLine="0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Satisfação</w:t>
      </w:r>
    </w:p>
    <w:p>
      <w:pPr>
        <w:spacing w:before="3"/>
        <w:ind w:left="625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sz w:val="18"/>
        </w:rPr>
        <w:t>Insatisfação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910" w:h="16840"/>
          <w:pgMar w:top="1580" w:bottom="280" w:left="0" w:right="0"/>
          <w:cols w:num="2" w:equalWidth="0">
            <w:col w:w="8967" w:space="40"/>
            <w:col w:w="2903"/>
          </w:cols>
        </w:sectPr>
      </w:pPr>
    </w:p>
    <w:p>
      <w:pPr>
        <w:pStyle w:val="Heading2"/>
        <w:spacing w:before="162"/>
        <w:ind w:left="1662"/>
      </w:pPr>
      <w:r>
        <w:rPr/>
        <w:drawing>
          <wp:anchor distT="0" distB="0" distL="0" distR="0" allowOverlap="1" layoutInCell="1" locked="0" behindDoc="1" simplePos="0" relativeHeight="485284864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Pesquisa</w:t>
      </w:r>
      <w:r>
        <w:rPr>
          <w:color w:val="585858"/>
          <w:spacing w:val="-1"/>
        </w:rPr>
        <w:t> </w:t>
      </w:r>
      <w:r>
        <w:rPr>
          <w:color w:val="585858"/>
        </w:rPr>
        <w:t>de</w:t>
      </w:r>
      <w:r>
        <w:rPr>
          <w:color w:val="585858"/>
          <w:spacing w:val="-1"/>
        </w:rPr>
        <w:t> </w:t>
      </w:r>
      <w:r>
        <w:rPr>
          <w:color w:val="585858"/>
        </w:rPr>
        <w:t>Satisfação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661" w:right="1527" w:firstLine="0"/>
        <w:jc w:val="center"/>
        <w:rPr>
          <w:sz w:val="16"/>
        </w:rPr>
      </w:pPr>
      <w:r>
        <w:rPr>
          <w:sz w:val="16"/>
        </w:rPr>
        <w:t>Gráfico</w:t>
      </w:r>
      <w:r>
        <w:rPr>
          <w:spacing w:val="-2"/>
          <w:sz w:val="16"/>
        </w:rPr>
        <w:t> </w:t>
      </w:r>
      <w:bookmarkStart w:name="_bookmark16" w:id="29"/>
      <w:bookmarkEnd w:id="29"/>
      <w:r>
        <w:rPr>
          <w:sz w:val="16"/>
        </w:rPr>
        <w:t>3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Pesquisa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Satisfação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mês</w:t>
      </w:r>
      <w:r>
        <w:rPr>
          <w:spacing w:val="-3"/>
          <w:sz w:val="16"/>
        </w:rPr>
        <w:t> </w:t>
      </w:r>
      <w:r>
        <w:rPr>
          <w:sz w:val="16"/>
        </w:rPr>
        <w:t>|</w:t>
      </w:r>
      <w:r>
        <w:rPr>
          <w:spacing w:val="-3"/>
          <w:sz w:val="16"/>
        </w:rPr>
        <w:t> </w:t>
      </w: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z w:val="16"/>
        </w:rPr>
        <w:t>Ouvidoria</w:t>
      </w:r>
      <w:r>
        <w:rPr>
          <w:spacing w:val="-2"/>
          <w:sz w:val="16"/>
        </w:rPr>
        <w:t> </w:t>
      </w:r>
      <w:r>
        <w:rPr>
          <w:sz w:val="16"/>
        </w:rPr>
        <w:t>HERSO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851"/>
        <w:jc w:val="left"/>
      </w:pPr>
      <w:bookmarkStart w:name="6.5 Serviço de controle de infecções rel" w:id="30"/>
      <w:bookmarkEnd w:id="30"/>
      <w:r>
        <w:rPr>
          <w:b w:val="0"/>
        </w:rPr>
      </w:r>
      <w:bookmarkStart w:name="_bookmark17" w:id="31"/>
      <w:bookmarkEnd w:id="31"/>
      <w:r>
        <w:rPr/>
        <w:t>Serviç</w:t>
      </w:r>
      <w:r>
        <w:rPr/>
        <w:t>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controle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infecções</w:t>
      </w:r>
      <w:r>
        <w:rPr>
          <w:spacing w:val="2"/>
        </w:rPr>
        <w:t> </w:t>
      </w:r>
      <w:r>
        <w:rPr/>
        <w:t>relacionada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assistência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saúde</w:t>
      </w:r>
      <w:r>
        <w:rPr>
          <w:spacing w:val="-6"/>
        </w:rPr>
        <w:t> </w:t>
      </w:r>
      <w:r>
        <w:rPr/>
        <w:t>(SCIRAS)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4" w:lineRule="auto"/>
        <w:ind w:left="852" w:right="571" w:firstLine="851"/>
        <w:jc w:val="both"/>
      </w:pPr>
      <w:r>
        <w:rPr/>
        <w:t>O Serviço de Controle de Infecção Relacionada à Assistência à Saúde (SCIRAS) é uma área vital</w:t>
      </w:r>
      <w:r>
        <w:rPr>
          <w:spacing w:val="1"/>
        </w:rPr>
        <w:t> </w:t>
      </w:r>
      <w:r>
        <w:rPr/>
        <w:t>em ambientes de saúde, focada em prevenir, monitorar e controlar infecções. Seus objetivos incluem:</w:t>
      </w:r>
      <w:r>
        <w:rPr>
          <w:spacing w:val="1"/>
        </w:rPr>
        <w:t> </w:t>
      </w:r>
      <w:r>
        <w:rPr/>
        <w:t>Prevenir,</w:t>
      </w:r>
      <w:r>
        <w:rPr>
          <w:spacing w:val="13"/>
        </w:rPr>
        <w:t> </w:t>
      </w:r>
      <w:r>
        <w:rPr/>
        <w:t>investigar,</w:t>
      </w:r>
      <w:r>
        <w:rPr>
          <w:spacing w:val="14"/>
        </w:rPr>
        <w:t> </w:t>
      </w:r>
      <w:r>
        <w:rPr/>
        <w:t>controlar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instruir</w:t>
      </w:r>
      <w:r>
        <w:rPr>
          <w:spacing w:val="13"/>
        </w:rPr>
        <w:t> </w:t>
      </w:r>
      <w:r>
        <w:rPr/>
        <w:t>profissionais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saúde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pacientes</w:t>
      </w:r>
      <w:r>
        <w:rPr>
          <w:spacing w:val="13"/>
        </w:rPr>
        <w:t> </w:t>
      </w:r>
      <w:r>
        <w:rPr/>
        <w:t>no</w:t>
      </w:r>
      <w:r>
        <w:rPr>
          <w:spacing w:val="14"/>
        </w:rPr>
        <w:t> </w:t>
      </w:r>
      <w:r>
        <w:rPr/>
        <w:t>controle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infecções,</w:t>
      </w:r>
      <w:r>
        <w:rPr>
          <w:spacing w:val="14"/>
        </w:rPr>
        <w:t> </w:t>
      </w:r>
      <w:r>
        <w:rPr/>
        <w:t>além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controle</w:t>
      </w:r>
      <w:r>
        <w:rPr>
          <w:spacing w:val="2"/>
        </w:rPr>
        <w:t> </w:t>
      </w:r>
      <w:r>
        <w:rPr/>
        <w:t>do</w:t>
      </w:r>
      <w:r>
        <w:rPr>
          <w:spacing w:val="2"/>
        </w:rPr>
        <w:t> </w:t>
      </w:r>
      <w:r>
        <w:rPr/>
        <w:t>uso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antibióticos.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851"/>
        <w:jc w:val="left"/>
        <w:rPr>
          <w:sz w:val="22"/>
        </w:rPr>
      </w:pPr>
      <w:bookmarkStart w:name="6.5.1 MÉTODOS DE COLETA DE DADOS:" w:id="32"/>
      <w:bookmarkEnd w:id="32"/>
      <w:r>
        <w:rPr/>
      </w:r>
      <w:bookmarkStart w:name="_bookmark18" w:id="33"/>
      <w:bookmarkEnd w:id="33"/>
      <w:r>
        <w:rPr>
          <w:sz w:val="22"/>
        </w:rPr>
        <w:t>MÉTODOS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COLETA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DADOS: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before="1"/>
        <w:ind w:right="326"/>
        <w:jc w:val="center"/>
      </w:pPr>
      <w:r>
        <w:rPr/>
        <w:t>O</w:t>
      </w:r>
      <w:r>
        <w:rPr>
          <w:spacing w:val="-1"/>
        </w:rPr>
        <w:t> </w:t>
      </w:r>
      <w:r>
        <w:rPr/>
        <w:t>SCIRAS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HERSO realiza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vigilância</w:t>
      </w:r>
      <w:r>
        <w:rPr>
          <w:spacing w:val="-1"/>
        </w:rPr>
        <w:t> </w:t>
      </w:r>
      <w:r>
        <w:rPr/>
        <w:t>ativa fazendo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seguinte coleta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dados: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4"/>
        </w:numPr>
        <w:tabs>
          <w:tab w:pos="2423" w:val="left" w:leader="none"/>
        </w:tabs>
        <w:spacing w:line="380" w:lineRule="exact" w:before="0" w:after="0"/>
        <w:ind w:left="2423" w:right="1131" w:hanging="360"/>
        <w:jc w:val="both"/>
        <w:rPr>
          <w:sz w:val="22"/>
        </w:rPr>
      </w:pPr>
      <w:r>
        <w:rPr>
          <w:sz w:val="22"/>
        </w:rPr>
        <w:t>Visita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Unidades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Terapia</w:t>
      </w:r>
      <w:r>
        <w:rPr>
          <w:spacing w:val="1"/>
          <w:sz w:val="22"/>
        </w:rPr>
        <w:t> </w:t>
      </w:r>
      <w:r>
        <w:rPr>
          <w:sz w:val="22"/>
        </w:rPr>
        <w:t>Intensiva,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médica</w:t>
      </w:r>
      <w:r>
        <w:rPr>
          <w:spacing w:val="1"/>
          <w:sz w:val="22"/>
        </w:rPr>
        <w:t> </w:t>
      </w:r>
      <w:r>
        <w:rPr>
          <w:sz w:val="22"/>
        </w:rPr>
        <w:t>adulto,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médica</w:t>
      </w:r>
      <w:r>
        <w:rPr>
          <w:spacing w:val="1"/>
          <w:sz w:val="22"/>
        </w:rPr>
        <w:t> </w:t>
      </w:r>
      <w:r>
        <w:rPr>
          <w:sz w:val="22"/>
        </w:rPr>
        <w:t>pediátrica,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cirúrgica,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ortopédica,</w:t>
      </w:r>
      <w:r>
        <w:rPr>
          <w:spacing w:val="1"/>
          <w:sz w:val="22"/>
        </w:rPr>
        <w:t> </w:t>
      </w:r>
      <w:r>
        <w:rPr>
          <w:sz w:val="22"/>
        </w:rPr>
        <w:t>box,</w:t>
      </w:r>
      <w:r>
        <w:rPr>
          <w:spacing w:val="1"/>
          <w:sz w:val="22"/>
        </w:rPr>
        <w:t> </w:t>
      </w:r>
      <w:r>
        <w:rPr>
          <w:sz w:val="22"/>
        </w:rPr>
        <w:t>sala</w:t>
      </w:r>
      <w:r>
        <w:rPr>
          <w:spacing w:val="1"/>
          <w:sz w:val="22"/>
        </w:rPr>
        <w:t> </w:t>
      </w:r>
      <w:r>
        <w:rPr>
          <w:sz w:val="22"/>
        </w:rPr>
        <w:t>vermelha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amarela</w:t>
      </w:r>
      <w:r>
        <w:rPr>
          <w:spacing w:val="1"/>
          <w:sz w:val="22"/>
        </w:rPr>
        <w:t> </w:t>
      </w:r>
      <w:r>
        <w:rPr>
          <w:sz w:val="22"/>
        </w:rPr>
        <w:t>diariamente,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avaliação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casos</w:t>
      </w:r>
      <w:r>
        <w:rPr>
          <w:spacing w:val="1"/>
          <w:sz w:val="22"/>
        </w:rPr>
        <w:t> </w:t>
      </w:r>
      <w:r>
        <w:rPr>
          <w:sz w:val="22"/>
        </w:rPr>
        <w:t>suspeitos</w:t>
      </w:r>
      <w:r>
        <w:rPr>
          <w:spacing w:val="1"/>
          <w:sz w:val="22"/>
        </w:rPr>
        <w:t> </w:t>
      </w:r>
      <w:r>
        <w:rPr>
          <w:sz w:val="22"/>
        </w:rPr>
        <w:t>(Sugeridos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equipe</w:t>
      </w:r>
      <w:r>
        <w:rPr>
          <w:spacing w:val="1"/>
          <w:sz w:val="22"/>
        </w:rPr>
        <w:t> </w:t>
      </w:r>
      <w:r>
        <w:rPr>
          <w:sz w:val="22"/>
        </w:rPr>
        <w:t>multiprofissional);</w:t>
      </w:r>
    </w:p>
    <w:p>
      <w:pPr>
        <w:pStyle w:val="ListParagraph"/>
        <w:numPr>
          <w:ilvl w:val="3"/>
          <w:numId w:val="4"/>
        </w:numPr>
        <w:tabs>
          <w:tab w:pos="2423" w:val="left" w:leader="none"/>
        </w:tabs>
        <w:spacing w:line="295" w:lineRule="auto" w:before="59" w:after="0"/>
        <w:ind w:left="2423" w:right="1138" w:hanging="360"/>
        <w:jc w:val="both"/>
        <w:rPr>
          <w:sz w:val="22"/>
        </w:rPr>
      </w:pPr>
      <w:r>
        <w:rPr>
          <w:sz w:val="22"/>
        </w:rPr>
        <w:t>Avaliação dos pacientes que receberam prescrição de antibióticos para doenças não</w:t>
      </w:r>
      <w:r>
        <w:rPr>
          <w:spacing w:val="1"/>
          <w:sz w:val="22"/>
        </w:rPr>
        <w:t> </w:t>
      </w:r>
      <w:r>
        <w:rPr>
          <w:sz w:val="22"/>
        </w:rPr>
        <w:t>relacionadas ao</w:t>
      </w:r>
      <w:r>
        <w:rPr>
          <w:spacing w:val="1"/>
          <w:sz w:val="22"/>
        </w:rPr>
        <w:t> </w:t>
      </w:r>
      <w:r>
        <w:rPr>
          <w:sz w:val="22"/>
        </w:rPr>
        <w:t>motivo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internação, ou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antibioticoprofilaxia;</w:t>
      </w:r>
    </w:p>
    <w:p>
      <w:pPr>
        <w:pStyle w:val="ListParagraph"/>
        <w:numPr>
          <w:ilvl w:val="3"/>
          <w:numId w:val="4"/>
        </w:numPr>
        <w:tabs>
          <w:tab w:pos="2423" w:val="left" w:leader="none"/>
        </w:tabs>
        <w:spacing w:line="240" w:lineRule="auto" w:before="36" w:after="0"/>
        <w:ind w:left="2423" w:right="0" w:hanging="360"/>
        <w:jc w:val="both"/>
        <w:rPr>
          <w:sz w:val="22"/>
        </w:rPr>
      </w:pPr>
      <w:r>
        <w:rPr>
          <w:sz w:val="22"/>
        </w:rPr>
        <w:t>Revisão</w:t>
      </w:r>
      <w:r>
        <w:rPr>
          <w:spacing w:val="-2"/>
          <w:sz w:val="22"/>
        </w:rPr>
        <w:t> </w:t>
      </w:r>
      <w:r>
        <w:rPr>
          <w:sz w:val="22"/>
        </w:rPr>
        <w:t>diária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resultados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culturas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laboratório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microbiologia;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8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14</w:t>
      </w:r>
    </w:p>
    <w:p>
      <w:pPr>
        <w:spacing w:after="0"/>
        <w:jc w:val="right"/>
        <w:rPr>
          <w:rFonts w:ascii="Trebuchet MS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68" w:after="0"/>
        <w:ind w:left="2423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285376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Vigilância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egressos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-4"/>
          <w:sz w:val="22"/>
        </w:rPr>
        <w:t> </w:t>
      </w:r>
      <w:r>
        <w:rPr>
          <w:sz w:val="22"/>
        </w:rPr>
        <w:t>submetidos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procedimento</w:t>
      </w:r>
      <w:r>
        <w:rPr>
          <w:spacing w:val="-3"/>
          <w:sz w:val="22"/>
        </w:rPr>
        <w:t> </w:t>
      </w:r>
      <w:r>
        <w:rPr>
          <w:sz w:val="22"/>
        </w:rPr>
        <w:t>cirúrgico;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95" w:lineRule="auto" w:before="41" w:after="0"/>
        <w:ind w:left="2423" w:right="1140" w:hanging="360"/>
        <w:jc w:val="left"/>
        <w:rPr>
          <w:sz w:val="22"/>
        </w:rPr>
      </w:pPr>
      <w:r>
        <w:rPr>
          <w:sz w:val="22"/>
        </w:rPr>
        <w:t>Observação</w:t>
      </w:r>
      <w:r>
        <w:rPr>
          <w:spacing w:val="23"/>
          <w:sz w:val="22"/>
        </w:rPr>
        <w:t> </w:t>
      </w:r>
      <w:r>
        <w:rPr>
          <w:sz w:val="22"/>
        </w:rPr>
        <w:t>das</w:t>
      </w:r>
      <w:r>
        <w:rPr>
          <w:spacing w:val="23"/>
          <w:sz w:val="22"/>
        </w:rPr>
        <w:t> </w:t>
      </w:r>
      <w:r>
        <w:rPr>
          <w:sz w:val="22"/>
        </w:rPr>
        <w:t>rotinas</w:t>
      </w:r>
      <w:r>
        <w:rPr>
          <w:spacing w:val="23"/>
          <w:sz w:val="22"/>
        </w:rPr>
        <w:t> </w:t>
      </w:r>
      <w:r>
        <w:rPr>
          <w:sz w:val="22"/>
        </w:rPr>
        <w:t>assistências</w:t>
      </w:r>
      <w:r>
        <w:rPr>
          <w:spacing w:val="23"/>
          <w:sz w:val="22"/>
        </w:rPr>
        <w:t> </w:t>
      </w:r>
      <w:r>
        <w:rPr>
          <w:sz w:val="22"/>
        </w:rPr>
        <w:t>e</w:t>
      </w:r>
      <w:r>
        <w:rPr>
          <w:spacing w:val="23"/>
          <w:sz w:val="22"/>
        </w:rPr>
        <w:t> </w:t>
      </w:r>
      <w:r>
        <w:rPr>
          <w:sz w:val="22"/>
        </w:rPr>
        <w:t>educação</w:t>
      </w:r>
      <w:r>
        <w:rPr>
          <w:spacing w:val="23"/>
          <w:sz w:val="22"/>
        </w:rPr>
        <w:t> </w:t>
      </w:r>
      <w:r>
        <w:rPr>
          <w:sz w:val="22"/>
        </w:rPr>
        <w:t>continuada</w:t>
      </w:r>
      <w:r>
        <w:rPr>
          <w:spacing w:val="23"/>
          <w:sz w:val="22"/>
        </w:rPr>
        <w:t> </w:t>
      </w:r>
      <w:r>
        <w:rPr>
          <w:sz w:val="22"/>
        </w:rPr>
        <w:t>pontuando</w:t>
      </w:r>
      <w:r>
        <w:rPr>
          <w:spacing w:val="23"/>
          <w:sz w:val="22"/>
        </w:rPr>
        <w:t> </w:t>
      </w:r>
      <w:r>
        <w:rPr>
          <w:sz w:val="22"/>
        </w:rPr>
        <w:t>falhas</w:t>
      </w:r>
      <w:r>
        <w:rPr>
          <w:spacing w:val="-56"/>
          <w:sz w:val="22"/>
        </w:rPr>
        <w:t> </w:t>
      </w:r>
      <w:r>
        <w:rPr>
          <w:sz w:val="22"/>
        </w:rPr>
        <w:t>identificadas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rotina,</w:t>
      </w:r>
      <w:r>
        <w:rPr>
          <w:spacing w:val="1"/>
          <w:sz w:val="22"/>
        </w:rPr>
        <w:t> </w:t>
      </w:r>
      <w:r>
        <w:rPr>
          <w:sz w:val="22"/>
        </w:rPr>
        <w:t>abertura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eventos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2"/>
          <w:sz w:val="22"/>
        </w:rPr>
        <w:t> </w:t>
      </w:r>
      <w:r>
        <w:rPr>
          <w:sz w:val="22"/>
        </w:rPr>
        <w:t>conformidades;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95" w:lineRule="auto" w:before="36" w:after="0"/>
        <w:ind w:left="2423" w:right="1136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30"/>
          <w:sz w:val="22"/>
        </w:rPr>
        <w:t> </w:t>
      </w:r>
      <w:r>
        <w:rPr>
          <w:sz w:val="22"/>
        </w:rPr>
        <w:t>de</w:t>
      </w:r>
      <w:r>
        <w:rPr>
          <w:spacing w:val="30"/>
          <w:sz w:val="22"/>
        </w:rPr>
        <w:t> </w:t>
      </w:r>
      <w:r>
        <w:rPr>
          <w:sz w:val="22"/>
        </w:rPr>
        <w:t>fluxo</w:t>
      </w:r>
      <w:r>
        <w:rPr>
          <w:spacing w:val="30"/>
          <w:sz w:val="22"/>
        </w:rPr>
        <w:t> </w:t>
      </w:r>
      <w:r>
        <w:rPr>
          <w:sz w:val="22"/>
        </w:rPr>
        <w:t>de</w:t>
      </w:r>
      <w:r>
        <w:rPr>
          <w:spacing w:val="30"/>
          <w:sz w:val="22"/>
        </w:rPr>
        <w:t> </w:t>
      </w:r>
      <w:r>
        <w:rPr>
          <w:sz w:val="22"/>
        </w:rPr>
        <w:t>rotinas</w:t>
      </w:r>
      <w:r>
        <w:rPr>
          <w:spacing w:val="30"/>
          <w:sz w:val="22"/>
        </w:rPr>
        <w:t> </w:t>
      </w:r>
      <w:r>
        <w:rPr>
          <w:sz w:val="22"/>
        </w:rPr>
        <w:t>estabelecidas</w:t>
      </w:r>
      <w:r>
        <w:rPr>
          <w:spacing w:val="30"/>
          <w:sz w:val="22"/>
        </w:rPr>
        <w:t> </w:t>
      </w:r>
      <w:r>
        <w:rPr>
          <w:sz w:val="22"/>
        </w:rPr>
        <w:t>e</w:t>
      </w:r>
      <w:r>
        <w:rPr>
          <w:spacing w:val="30"/>
          <w:sz w:val="22"/>
        </w:rPr>
        <w:t> </w:t>
      </w:r>
      <w:r>
        <w:rPr>
          <w:sz w:val="22"/>
        </w:rPr>
        <w:t>correção</w:t>
      </w:r>
      <w:r>
        <w:rPr>
          <w:spacing w:val="30"/>
          <w:sz w:val="22"/>
        </w:rPr>
        <w:t> </w:t>
      </w:r>
      <w:r>
        <w:rPr>
          <w:sz w:val="22"/>
        </w:rPr>
        <w:t>delas</w:t>
      </w:r>
      <w:r>
        <w:rPr>
          <w:spacing w:val="30"/>
          <w:sz w:val="22"/>
        </w:rPr>
        <w:t> </w:t>
      </w:r>
      <w:r>
        <w:rPr>
          <w:sz w:val="22"/>
        </w:rPr>
        <w:t>quando</w:t>
      </w:r>
      <w:r>
        <w:rPr>
          <w:spacing w:val="-56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95" w:lineRule="auto" w:before="35" w:after="0"/>
        <w:ind w:left="2423" w:right="1137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23"/>
          <w:sz w:val="22"/>
        </w:rPr>
        <w:t> </w:t>
      </w:r>
      <w:r>
        <w:rPr>
          <w:sz w:val="22"/>
        </w:rPr>
        <w:t>observacional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23"/>
          <w:sz w:val="22"/>
        </w:rPr>
        <w:t> </w:t>
      </w:r>
      <w:r>
        <w:rPr>
          <w:sz w:val="22"/>
        </w:rPr>
        <w:t>Higienização</w:t>
      </w:r>
      <w:r>
        <w:rPr>
          <w:spacing w:val="23"/>
          <w:sz w:val="22"/>
        </w:rPr>
        <w:t> </w:t>
      </w:r>
      <w:r>
        <w:rPr>
          <w:sz w:val="22"/>
        </w:rPr>
        <w:t>das</w:t>
      </w:r>
      <w:r>
        <w:rPr>
          <w:spacing w:val="23"/>
          <w:sz w:val="22"/>
        </w:rPr>
        <w:t> </w:t>
      </w:r>
      <w:r>
        <w:rPr>
          <w:sz w:val="22"/>
        </w:rPr>
        <w:t>mãos</w:t>
      </w:r>
      <w:r>
        <w:rPr>
          <w:spacing w:val="23"/>
          <w:sz w:val="22"/>
        </w:rPr>
        <w:t> </w:t>
      </w:r>
      <w:r>
        <w:rPr>
          <w:sz w:val="22"/>
        </w:rPr>
        <w:t>por</w:t>
      </w:r>
      <w:r>
        <w:rPr>
          <w:spacing w:val="23"/>
          <w:sz w:val="22"/>
        </w:rPr>
        <w:t> </w:t>
      </w:r>
      <w:r>
        <w:rPr>
          <w:sz w:val="22"/>
        </w:rPr>
        <w:t>meio</w:t>
      </w:r>
      <w:r>
        <w:rPr>
          <w:spacing w:val="23"/>
          <w:sz w:val="22"/>
        </w:rPr>
        <w:t> </w:t>
      </w:r>
      <w:r>
        <w:rPr>
          <w:sz w:val="22"/>
        </w:rPr>
        <w:t>do</w:t>
      </w:r>
      <w:r>
        <w:rPr>
          <w:spacing w:val="23"/>
          <w:sz w:val="22"/>
        </w:rPr>
        <w:t> </w:t>
      </w:r>
      <w:r>
        <w:rPr>
          <w:sz w:val="22"/>
        </w:rPr>
        <w:t>formulário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observação</w:t>
      </w:r>
      <w:r>
        <w:rPr>
          <w:spacing w:val="45"/>
          <w:sz w:val="22"/>
        </w:rPr>
        <w:t> </w:t>
      </w:r>
      <w:r>
        <w:rPr>
          <w:sz w:val="22"/>
        </w:rPr>
        <w:t>dos</w:t>
      </w:r>
      <w:r>
        <w:rPr>
          <w:spacing w:val="45"/>
          <w:sz w:val="22"/>
        </w:rPr>
        <w:t> </w:t>
      </w:r>
      <w:r>
        <w:rPr>
          <w:sz w:val="22"/>
        </w:rPr>
        <w:t>5</w:t>
      </w:r>
      <w:r>
        <w:rPr>
          <w:spacing w:val="45"/>
          <w:sz w:val="22"/>
        </w:rPr>
        <w:t> </w:t>
      </w:r>
      <w:r>
        <w:rPr>
          <w:sz w:val="22"/>
        </w:rPr>
        <w:t>momentos</w:t>
      </w:r>
      <w:r>
        <w:rPr>
          <w:spacing w:val="45"/>
          <w:sz w:val="22"/>
        </w:rPr>
        <w:t> </w:t>
      </w:r>
      <w:r>
        <w:rPr>
          <w:sz w:val="22"/>
        </w:rPr>
        <w:t>(Antes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45"/>
          <w:sz w:val="22"/>
        </w:rPr>
        <w:t> </w:t>
      </w:r>
      <w:r>
        <w:rPr>
          <w:sz w:val="22"/>
        </w:rPr>
        <w:t>tocar</w:t>
      </w:r>
      <w:r>
        <w:rPr>
          <w:spacing w:val="45"/>
          <w:sz w:val="22"/>
        </w:rPr>
        <w:t> </w:t>
      </w:r>
      <w:r>
        <w:rPr>
          <w:sz w:val="22"/>
        </w:rPr>
        <w:t>o</w:t>
      </w:r>
      <w:r>
        <w:rPr>
          <w:spacing w:val="45"/>
          <w:sz w:val="22"/>
        </w:rPr>
        <w:t> </w:t>
      </w:r>
      <w:r>
        <w:rPr>
          <w:sz w:val="22"/>
        </w:rPr>
        <w:t>paciente;</w:t>
      </w:r>
      <w:r>
        <w:rPr>
          <w:spacing w:val="45"/>
          <w:sz w:val="22"/>
        </w:rPr>
        <w:t> </w:t>
      </w:r>
      <w:r>
        <w:rPr>
          <w:sz w:val="22"/>
        </w:rPr>
        <w:t>antes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45"/>
          <w:sz w:val="22"/>
        </w:rPr>
        <w:t> </w:t>
      </w:r>
      <w:r>
        <w:rPr>
          <w:sz w:val="22"/>
        </w:rPr>
        <w:t>realizar</w:t>
      </w:r>
    </w:p>
    <w:p>
      <w:pPr>
        <w:pStyle w:val="BodyText"/>
        <w:spacing w:line="364" w:lineRule="auto" w:before="75"/>
        <w:ind w:left="2423" w:right="721"/>
      </w:pPr>
      <w:r>
        <w:rPr/>
        <w:t>procedimento</w:t>
      </w:r>
      <w:r>
        <w:rPr>
          <w:spacing w:val="28"/>
        </w:rPr>
        <w:t> </w:t>
      </w:r>
      <w:r>
        <w:rPr/>
        <w:t>limpo/asséptico;</w:t>
      </w:r>
      <w:r>
        <w:rPr>
          <w:spacing w:val="30"/>
        </w:rPr>
        <w:t> </w:t>
      </w:r>
      <w:r>
        <w:rPr/>
        <w:t>após</w:t>
      </w:r>
      <w:r>
        <w:rPr>
          <w:spacing w:val="29"/>
        </w:rPr>
        <w:t> </w:t>
      </w:r>
      <w:r>
        <w:rPr/>
        <w:t>o</w:t>
      </w:r>
      <w:r>
        <w:rPr>
          <w:spacing w:val="29"/>
        </w:rPr>
        <w:t> </w:t>
      </w:r>
      <w:r>
        <w:rPr/>
        <w:t>risco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exposição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fluidos</w:t>
      </w:r>
      <w:r>
        <w:rPr>
          <w:spacing w:val="29"/>
        </w:rPr>
        <w:t> </w:t>
      </w:r>
      <w:r>
        <w:rPr/>
        <w:t>corporais;</w:t>
      </w:r>
      <w:r>
        <w:rPr>
          <w:spacing w:val="30"/>
        </w:rPr>
        <w:t> </w:t>
      </w:r>
      <w:r>
        <w:rPr/>
        <w:t>após</w:t>
      </w:r>
      <w:r>
        <w:rPr>
          <w:spacing w:val="-56"/>
        </w:rPr>
        <w:t> </w:t>
      </w:r>
      <w:r>
        <w:rPr/>
        <w:t>tocar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paciente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após</w:t>
      </w:r>
      <w:r>
        <w:rPr>
          <w:spacing w:val="1"/>
        </w:rPr>
        <w:t> </w:t>
      </w:r>
      <w:r>
        <w:rPr/>
        <w:t>tocar</w:t>
      </w:r>
      <w:r>
        <w:rPr>
          <w:spacing w:val="2"/>
        </w:rPr>
        <w:t> </w:t>
      </w:r>
      <w:r>
        <w:rPr/>
        <w:t>superfícies</w:t>
      </w:r>
      <w:r>
        <w:rPr>
          <w:spacing w:val="1"/>
        </w:rPr>
        <w:t> </w:t>
      </w:r>
      <w:r>
        <w:rPr/>
        <w:t>próximas</w:t>
      </w:r>
      <w:r>
        <w:rPr>
          <w:spacing w:val="2"/>
        </w:rPr>
        <w:t> </w:t>
      </w:r>
      <w:r>
        <w:rPr/>
        <w:t>ao</w:t>
      </w:r>
      <w:r>
        <w:rPr>
          <w:spacing w:val="1"/>
        </w:rPr>
        <w:t> </w:t>
      </w:r>
      <w:r>
        <w:rPr/>
        <w:t>paciente).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64" w:lineRule="auto"/>
        <w:ind w:left="852" w:right="566" w:firstLine="851"/>
        <w:jc w:val="both"/>
      </w:pPr>
      <w:r>
        <w:rPr/>
        <w:t>Os dados coletados devem ser analisados e interpretados. Taxas devem ser calculadas para</w:t>
      </w:r>
      <w:r>
        <w:rPr>
          <w:spacing w:val="1"/>
        </w:rPr>
        <w:t> </w:t>
      </w:r>
      <w:r>
        <w:rPr/>
        <w:t>avaliação do padrão endêmico e detecção precoce de possíveis surtos. Os dados obtidos na vigilância são</w:t>
      </w:r>
      <w:r>
        <w:rPr>
          <w:spacing w:val="1"/>
        </w:rPr>
        <w:t> </w:t>
      </w:r>
      <w:r>
        <w:rPr/>
        <w:t>utilizados no cálculo de taxas, como taxa de incidência, e índices de </w:t>
      </w:r>
      <w:r>
        <w:rPr>
          <w:color w:val="1F2023"/>
        </w:rPr>
        <w:t>Infecção Relacionada à Assistência à</w:t>
      </w:r>
      <w:r>
        <w:rPr>
          <w:color w:val="1F2023"/>
          <w:spacing w:val="1"/>
        </w:rPr>
        <w:t> </w:t>
      </w:r>
      <w:r>
        <w:rPr>
          <w:color w:val="1F2023"/>
        </w:rPr>
        <w:t>Saúde</w:t>
      </w:r>
      <w:r>
        <w:rPr>
          <w:color w:val="1F2023"/>
          <w:spacing w:val="1"/>
        </w:rPr>
        <w:t> </w:t>
      </w:r>
      <w:r>
        <w:rPr>
          <w:color w:val="1F2023"/>
        </w:rPr>
        <w:t>-</w:t>
      </w:r>
      <w:r>
        <w:rPr>
          <w:color w:val="1F2023"/>
          <w:spacing w:val="1"/>
        </w:rPr>
        <w:t> </w:t>
      </w:r>
      <w:r>
        <w:rPr/>
        <w:t>IRAS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internação.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rotineira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coleta</w:t>
      </w:r>
      <w:r>
        <w:rPr>
          <w:spacing w:val="58"/>
        </w:rPr>
        <w:t> </w:t>
      </w:r>
      <w:r>
        <w:rPr/>
        <w:t>de</w:t>
      </w:r>
      <w:r>
        <w:rPr>
          <w:spacing w:val="1"/>
        </w:rPr>
        <w:t> </w:t>
      </w:r>
      <w:r>
        <w:rPr/>
        <w:t>numeradores para estas taxas, sendo importante determinar quais tipos de análise serão realizados para</w:t>
      </w:r>
      <w:r>
        <w:rPr>
          <w:spacing w:val="1"/>
        </w:rPr>
        <w:t> </w:t>
      </w:r>
      <w:r>
        <w:rPr/>
        <w:t>que denominadores adequados sejam obtidos. O denominador deve refletir os pacientes em risco para</w:t>
      </w:r>
      <w:r>
        <w:rPr>
          <w:spacing w:val="1"/>
        </w:rPr>
        <w:t> </w:t>
      </w:r>
      <w:r>
        <w:rPr/>
        <w:t>aquele evento e várias opções têm sido discutidas para melhor refletir a ocorrência de IRAS (por exemplo,</w:t>
      </w:r>
      <w:r>
        <w:rPr>
          <w:spacing w:val="1"/>
        </w:rPr>
        <w:t> </w:t>
      </w:r>
      <w:r>
        <w:rPr/>
        <w:t>paciente-dia, número de cirurgias, procedimento-dia). Os indicadores são disponibilizados via sistema</w:t>
      </w:r>
      <w:r>
        <w:rPr>
          <w:spacing w:val="1"/>
        </w:rPr>
        <w:t> </w:t>
      </w:r>
      <w:r>
        <w:rPr/>
        <w:t>Interact, enviado via e-mail para o serviço de qualidade do hospital, plataforma online LimeSurvey e</w:t>
      </w:r>
      <w:r>
        <w:rPr>
          <w:spacing w:val="1"/>
        </w:rPr>
        <w:t> </w:t>
      </w:r>
      <w:r>
        <w:rPr/>
        <w:t>apresentado na reunião</w:t>
      </w:r>
      <w:r>
        <w:rPr>
          <w:spacing w:val="1"/>
        </w:rPr>
        <w:t> </w:t>
      </w:r>
      <w:r>
        <w:rPr/>
        <w:t>mensal da</w:t>
      </w:r>
      <w:r>
        <w:rPr>
          <w:spacing w:val="1"/>
        </w:rPr>
        <w:t> </w:t>
      </w:r>
      <w:r>
        <w:rPr/>
        <w:t>Comissão de</w:t>
      </w:r>
      <w:r>
        <w:rPr>
          <w:spacing w:val="1"/>
        </w:rPr>
        <w:t> </w:t>
      </w:r>
      <w:r>
        <w:rPr/>
        <w:t>Controle de</w:t>
      </w:r>
      <w:r>
        <w:rPr>
          <w:spacing w:val="1"/>
        </w:rPr>
        <w:t> </w:t>
      </w:r>
      <w:r>
        <w:rPr/>
        <w:t>Infecção Hospitalar</w:t>
      </w:r>
      <w:r>
        <w:rPr>
          <w:spacing w:val="1"/>
        </w:rPr>
        <w:t> </w:t>
      </w:r>
      <w:r>
        <w:rPr/>
        <w:t>- CCIRAS.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6.5.2 ATIVIDADES DIÁRIAS SCIRAS:" w:id="34"/>
      <w:bookmarkEnd w:id="34"/>
      <w:r>
        <w:rPr/>
      </w:r>
      <w:bookmarkStart w:name="_bookmark19" w:id="35"/>
      <w:bookmarkEnd w:id="35"/>
      <w:r>
        <w:rPr>
          <w:sz w:val="22"/>
        </w:rPr>
        <w:t>ATIVIDADE</w:t>
      </w:r>
      <w:r>
        <w:rPr>
          <w:sz w:val="22"/>
        </w:rPr>
        <w:t>S</w:t>
      </w:r>
      <w:r>
        <w:rPr>
          <w:spacing w:val="-9"/>
          <w:sz w:val="22"/>
        </w:rPr>
        <w:t> </w:t>
      </w:r>
      <w:r>
        <w:rPr>
          <w:sz w:val="22"/>
        </w:rPr>
        <w:t>DIÁRIAS</w:t>
      </w:r>
      <w:r>
        <w:rPr>
          <w:spacing w:val="-9"/>
          <w:sz w:val="22"/>
        </w:rPr>
        <w:t> </w:t>
      </w:r>
      <w:r>
        <w:rPr>
          <w:sz w:val="22"/>
        </w:rPr>
        <w:t>SCIRAS: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95" w:lineRule="auto" w:before="0" w:after="0"/>
        <w:ind w:left="2423" w:right="1141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13"/>
          <w:sz w:val="22"/>
        </w:rPr>
        <w:t> </w:t>
      </w:r>
      <w:r>
        <w:rPr>
          <w:sz w:val="22"/>
        </w:rPr>
        <w:t>multidisciplinar</w:t>
      </w:r>
      <w:r>
        <w:rPr>
          <w:spacing w:val="14"/>
          <w:sz w:val="22"/>
        </w:rPr>
        <w:t> </w:t>
      </w:r>
      <w:r>
        <w:rPr>
          <w:sz w:val="22"/>
        </w:rPr>
        <w:t>UTI</w:t>
      </w:r>
      <w:r>
        <w:rPr>
          <w:spacing w:val="15"/>
          <w:sz w:val="22"/>
        </w:rPr>
        <w:t> </w:t>
      </w:r>
      <w:r>
        <w:rPr>
          <w:sz w:val="22"/>
        </w:rPr>
        <w:t>–</w:t>
      </w:r>
      <w:r>
        <w:rPr>
          <w:spacing w:val="14"/>
          <w:sz w:val="22"/>
        </w:rPr>
        <w:t> </w:t>
      </w:r>
      <w:r>
        <w:rPr>
          <w:sz w:val="22"/>
        </w:rPr>
        <w:t>preenchimento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formulário</w:t>
      </w:r>
      <w:r>
        <w:rPr>
          <w:spacing w:val="14"/>
          <w:sz w:val="22"/>
        </w:rPr>
        <w:t> </w:t>
      </w:r>
      <w:r>
        <w:rPr>
          <w:sz w:val="22"/>
        </w:rPr>
        <w:t>específico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busca</w:t>
      </w:r>
      <w:r>
        <w:rPr>
          <w:spacing w:val="15"/>
          <w:sz w:val="22"/>
        </w:rPr>
        <w:t> </w:t>
      </w:r>
      <w:r>
        <w:rPr>
          <w:sz w:val="22"/>
        </w:rPr>
        <w:t>ativa</w:t>
      </w:r>
      <w:r>
        <w:rPr>
          <w:spacing w:val="14"/>
          <w:sz w:val="22"/>
        </w:rPr>
        <w:t> </w:t>
      </w:r>
      <w:r>
        <w:rPr>
          <w:sz w:val="22"/>
        </w:rPr>
        <w:t>e</w:t>
      </w:r>
      <w:r>
        <w:rPr>
          <w:spacing w:val="-55"/>
          <w:sz w:val="22"/>
        </w:rPr>
        <w:t> </w:t>
      </w:r>
      <w:r>
        <w:rPr>
          <w:w w:val="105"/>
          <w:sz w:val="22"/>
        </w:rPr>
        <w:t>contribuem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com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levantamento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necessidades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paciente.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95" w:lineRule="auto" w:before="36" w:after="0"/>
        <w:ind w:left="2423" w:right="1140" w:hanging="360"/>
        <w:jc w:val="left"/>
        <w:rPr>
          <w:sz w:val="22"/>
        </w:rPr>
      </w:pPr>
      <w:r>
        <w:rPr>
          <w:w w:val="105"/>
          <w:sz w:val="22"/>
        </w:rPr>
        <w:t>Visita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multidisciplinar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Clínicas</w:t>
      </w:r>
      <w:r>
        <w:rPr>
          <w:spacing w:val="40"/>
          <w:w w:val="105"/>
          <w:sz w:val="22"/>
        </w:rPr>
        <w:t> </w:t>
      </w:r>
      <w:r>
        <w:rPr>
          <w:w w:val="160"/>
          <w:sz w:val="22"/>
        </w:rPr>
        <w:t>–</w:t>
      </w:r>
      <w:r>
        <w:rPr>
          <w:spacing w:val="7"/>
          <w:w w:val="160"/>
          <w:sz w:val="22"/>
        </w:rPr>
        <w:t> </w:t>
      </w:r>
      <w:r>
        <w:rPr>
          <w:w w:val="105"/>
          <w:sz w:val="22"/>
        </w:rPr>
        <w:t>acompanhamento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por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passagem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39"/>
          <w:w w:val="105"/>
          <w:sz w:val="22"/>
        </w:rPr>
        <w:t> </w:t>
      </w:r>
      <w:r>
        <w:rPr>
          <w:w w:val="105"/>
          <w:sz w:val="22"/>
        </w:rPr>
        <w:t>plantão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e</w:t>
      </w:r>
      <w:r>
        <w:rPr>
          <w:spacing w:val="-58"/>
          <w:w w:val="105"/>
          <w:sz w:val="22"/>
        </w:rPr>
        <w:t> </w:t>
      </w:r>
      <w:r>
        <w:rPr>
          <w:w w:val="105"/>
          <w:sz w:val="22"/>
        </w:rPr>
        <w:t>contribuem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com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levantamento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necessidades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paciente.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36" w:after="0"/>
        <w:ind w:left="2423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planilha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precauções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isolamentos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envio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e-mail.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Sinalização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precauções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demais</w:t>
      </w:r>
      <w:r>
        <w:rPr>
          <w:spacing w:val="-5"/>
          <w:sz w:val="22"/>
        </w:rPr>
        <w:t> </w:t>
      </w:r>
      <w:r>
        <w:rPr>
          <w:sz w:val="22"/>
        </w:rPr>
        <w:t>necessidades;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Abertura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</w:t>
      </w:r>
      <w:r>
        <w:rPr>
          <w:spacing w:val="-3"/>
          <w:sz w:val="22"/>
        </w:rPr>
        <w:t> </w:t>
      </w:r>
      <w:r>
        <w:rPr>
          <w:sz w:val="22"/>
        </w:rPr>
        <w:t>observadas;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95" w:lineRule="auto" w:before="41" w:after="0"/>
        <w:ind w:left="2423" w:right="1134" w:hanging="360"/>
        <w:jc w:val="left"/>
        <w:rPr>
          <w:sz w:val="22"/>
        </w:rPr>
      </w:pPr>
      <w:r>
        <w:rPr>
          <w:sz w:val="22"/>
        </w:rPr>
        <w:t>Preenchimento</w:t>
      </w:r>
      <w:r>
        <w:rPr>
          <w:spacing w:val="5"/>
          <w:sz w:val="22"/>
        </w:rPr>
        <w:t> </w:t>
      </w:r>
      <w:r>
        <w:rPr>
          <w:sz w:val="22"/>
        </w:rPr>
        <w:t>das</w:t>
      </w:r>
      <w:r>
        <w:rPr>
          <w:spacing w:val="6"/>
          <w:sz w:val="22"/>
        </w:rPr>
        <w:t> </w:t>
      </w:r>
      <w:r>
        <w:rPr>
          <w:sz w:val="22"/>
        </w:rPr>
        <w:t>planilhas</w:t>
      </w:r>
      <w:r>
        <w:rPr>
          <w:spacing w:val="6"/>
          <w:sz w:val="22"/>
        </w:rPr>
        <w:t> </w:t>
      </w:r>
      <w:r>
        <w:rPr>
          <w:sz w:val="22"/>
        </w:rPr>
        <w:t>com</w:t>
      </w:r>
      <w:r>
        <w:rPr>
          <w:spacing w:val="6"/>
          <w:sz w:val="22"/>
        </w:rPr>
        <w:t> </w:t>
      </w:r>
      <w:r>
        <w:rPr>
          <w:sz w:val="22"/>
        </w:rPr>
        <w:t>levantamentos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dados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6"/>
          <w:sz w:val="22"/>
        </w:rPr>
        <w:t> </w:t>
      </w:r>
      <w:r>
        <w:rPr>
          <w:sz w:val="22"/>
        </w:rPr>
        <w:t>os</w:t>
      </w:r>
      <w:r>
        <w:rPr>
          <w:spacing w:val="6"/>
          <w:sz w:val="22"/>
        </w:rPr>
        <w:t> </w:t>
      </w:r>
      <w:r>
        <w:rPr>
          <w:sz w:val="22"/>
        </w:rPr>
        <w:t>indicadores</w:t>
      </w:r>
      <w:r>
        <w:rPr>
          <w:spacing w:val="-56"/>
          <w:sz w:val="22"/>
        </w:rPr>
        <w:t> </w:t>
      </w:r>
      <w:r>
        <w:rPr>
          <w:sz w:val="22"/>
        </w:rPr>
        <w:t>(paciente</w:t>
      </w:r>
      <w:r>
        <w:rPr>
          <w:spacing w:val="1"/>
          <w:sz w:val="22"/>
        </w:rPr>
        <w:t> </w:t>
      </w:r>
      <w:r>
        <w:rPr>
          <w:sz w:val="22"/>
        </w:rPr>
        <w:t>dia,</w:t>
      </w:r>
      <w:r>
        <w:rPr>
          <w:spacing w:val="2"/>
          <w:sz w:val="22"/>
        </w:rPr>
        <w:t> </w:t>
      </w:r>
      <w:r>
        <w:rPr>
          <w:sz w:val="22"/>
        </w:rPr>
        <w:t>dispositivos</w:t>
      </w:r>
      <w:r>
        <w:rPr>
          <w:spacing w:val="2"/>
          <w:sz w:val="22"/>
        </w:rPr>
        <w:t> </w:t>
      </w:r>
      <w:r>
        <w:rPr>
          <w:sz w:val="22"/>
        </w:rPr>
        <w:t>dia);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36" w:after="0"/>
        <w:ind w:left="2423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planilha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culturas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1"/>
          <w:sz w:val="22"/>
        </w:rPr>
        <w:t> </w:t>
      </w:r>
      <w:r>
        <w:rPr>
          <w:sz w:val="22"/>
        </w:rPr>
        <w:t>seus</w:t>
      </w:r>
      <w:r>
        <w:rPr>
          <w:spacing w:val="-1"/>
          <w:sz w:val="22"/>
        </w:rPr>
        <w:t> </w:t>
      </w:r>
      <w:r>
        <w:rPr>
          <w:sz w:val="22"/>
        </w:rPr>
        <w:t>resultados;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planilha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sepse;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0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15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68" w:after="0"/>
        <w:ind w:left="2423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28588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Alimentação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planilha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bundles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manutenção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amostragem;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observação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higienização</w:t>
      </w:r>
      <w:r>
        <w:rPr>
          <w:spacing w:val="-3"/>
          <w:sz w:val="22"/>
        </w:rPr>
        <w:t> </w:t>
      </w:r>
      <w:r>
        <w:rPr>
          <w:sz w:val="22"/>
        </w:rPr>
        <w:t>das</w:t>
      </w:r>
      <w:r>
        <w:rPr>
          <w:spacing w:val="-4"/>
          <w:sz w:val="22"/>
        </w:rPr>
        <w:t> </w:t>
      </w:r>
      <w:r>
        <w:rPr>
          <w:sz w:val="22"/>
        </w:rPr>
        <w:t>mãos</w:t>
      </w:r>
      <w:r>
        <w:rPr>
          <w:spacing w:val="-3"/>
          <w:sz w:val="22"/>
        </w:rPr>
        <w:t> </w:t>
      </w:r>
      <w:r>
        <w:rPr>
          <w:sz w:val="22"/>
        </w:rPr>
        <w:t>pelo</w:t>
      </w:r>
      <w:r>
        <w:rPr>
          <w:spacing w:val="-4"/>
          <w:sz w:val="22"/>
        </w:rPr>
        <w:t> </w:t>
      </w:r>
      <w:r>
        <w:rPr>
          <w:sz w:val="22"/>
        </w:rPr>
        <w:t>tablet.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planilha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observação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higienização</w:t>
      </w:r>
      <w:r>
        <w:rPr>
          <w:spacing w:val="-3"/>
          <w:sz w:val="22"/>
        </w:rPr>
        <w:t> </w:t>
      </w:r>
      <w:r>
        <w:rPr>
          <w:sz w:val="22"/>
        </w:rPr>
        <w:t>das</w:t>
      </w:r>
      <w:r>
        <w:rPr>
          <w:spacing w:val="-4"/>
          <w:sz w:val="22"/>
        </w:rPr>
        <w:t> </w:t>
      </w:r>
      <w:r>
        <w:rPr>
          <w:sz w:val="22"/>
        </w:rPr>
        <w:t>mãos;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  <w:tab w:pos="4455" w:val="left" w:leader="none"/>
          <w:tab w:pos="4949" w:val="left" w:leader="none"/>
          <w:tab w:pos="6091" w:val="left" w:leader="none"/>
          <w:tab w:pos="7282" w:val="left" w:leader="none"/>
          <w:tab w:pos="7654" w:val="left" w:leader="none"/>
          <w:tab w:pos="9016" w:val="left" w:leader="none"/>
          <w:tab w:pos="9511" w:val="left" w:leader="none"/>
          <w:tab w:pos="10519" w:val="left" w:leader="none"/>
        </w:tabs>
        <w:spacing w:line="295" w:lineRule="auto" w:before="40" w:after="0"/>
        <w:ind w:left="2423" w:right="1140" w:hanging="360"/>
        <w:jc w:val="left"/>
        <w:rPr>
          <w:sz w:val="22"/>
        </w:rPr>
      </w:pPr>
      <w:r>
        <w:rPr>
          <w:sz w:val="22"/>
        </w:rPr>
        <w:t>Acompanhamento</w:t>
        <w:tab/>
        <w:t>de</w:t>
        <w:tab/>
        <w:t>egressos</w:t>
        <w:tab/>
        <w:t>cirúrgicos</w:t>
        <w:tab/>
        <w:t>e</w:t>
        <w:tab/>
        <w:t>atualização</w:t>
        <w:tab/>
        <w:t>de</w:t>
        <w:tab/>
        <w:t>planilha</w:t>
        <w:tab/>
      </w:r>
      <w:r>
        <w:rPr>
          <w:spacing w:val="-1"/>
          <w:sz w:val="22"/>
        </w:rPr>
        <w:t>de</w:t>
      </w:r>
      <w:r>
        <w:rPr>
          <w:spacing w:val="-56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36" w:after="0"/>
        <w:ind w:left="2423" w:right="0" w:hanging="360"/>
        <w:jc w:val="left"/>
        <w:rPr>
          <w:sz w:val="22"/>
        </w:rPr>
      </w:pPr>
      <w:r>
        <w:rPr>
          <w:sz w:val="22"/>
        </w:rPr>
        <w:t>Estudos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casos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investigação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IRAS;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avaliação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prescrições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antibióticos;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Integração</w:t>
      </w:r>
      <w:r>
        <w:rPr>
          <w:spacing w:val="-3"/>
          <w:sz w:val="22"/>
        </w:rPr>
        <w:t> </w:t>
      </w:r>
      <w:r>
        <w:rPr>
          <w:sz w:val="22"/>
        </w:rPr>
        <w:t>setorial</w:t>
      </w:r>
      <w:r>
        <w:rPr>
          <w:spacing w:val="-3"/>
          <w:sz w:val="22"/>
        </w:rPr>
        <w:t> </w:t>
      </w:r>
      <w:r>
        <w:rPr>
          <w:sz w:val="22"/>
        </w:rPr>
        <w:t>sempre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95" w:lineRule="auto" w:before="41" w:after="0"/>
        <w:ind w:left="2423" w:right="1147" w:hanging="360"/>
        <w:jc w:val="left"/>
        <w:rPr>
          <w:sz w:val="22"/>
        </w:rPr>
      </w:pPr>
      <w:r>
        <w:rPr>
          <w:sz w:val="22"/>
        </w:rPr>
        <w:t>Toda</w:t>
      </w:r>
      <w:r>
        <w:rPr>
          <w:spacing w:val="5"/>
          <w:sz w:val="22"/>
        </w:rPr>
        <w:t> </w:t>
      </w:r>
      <w:r>
        <w:rPr>
          <w:sz w:val="22"/>
        </w:rPr>
        <w:t>quarta-feira</w:t>
      </w:r>
      <w:r>
        <w:rPr>
          <w:spacing w:val="5"/>
          <w:sz w:val="22"/>
        </w:rPr>
        <w:t> </w:t>
      </w:r>
      <w:r>
        <w:rPr>
          <w:sz w:val="22"/>
        </w:rPr>
        <w:t>retira</w:t>
      </w:r>
      <w:r>
        <w:rPr>
          <w:spacing w:val="5"/>
          <w:sz w:val="22"/>
        </w:rPr>
        <w:t> </w:t>
      </w:r>
      <w:r>
        <w:rPr>
          <w:sz w:val="22"/>
        </w:rPr>
        <w:t>checklist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inserção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5"/>
          <w:sz w:val="22"/>
        </w:rPr>
        <w:t> </w:t>
      </w:r>
      <w:r>
        <w:rPr>
          <w:sz w:val="22"/>
        </w:rPr>
        <w:t>demais</w:t>
      </w:r>
      <w:r>
        <w:rPr>
          <w:spacing w:val="5"/>
          <w:sz w:val="22"/>
        </w:rPr>
        <w:t> </w:t>
      </w:r>
      <w:r>
        <w:rPr>
          <w:sz w:val="22"/>
        </w:rPr>
        <w:t>formulários</w:t>
      </w:r>
      <w:r>
        <w:rPr>
          <w:spacing w:val="5"/>
          <w:sz w:val="22"/>
        </w:rPr>
        <w:t> </w:t>
      </w:r>
      <w:r>
        <w:rPr>
          <w:sz w:val="22"/>
        </w:rPr>
        <w:t>físicos</w:t>
      </w:r>
      <w:r>
        <w:rPr>
          <w:spacing w:val="5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serviço,</w:t>
      </w:r>
      <w:r>
        <w:rPr>
          <w:spacing w:val="-55"/>
          <w:sz w:val="22"/>
        </w:rPr>
        <w:t> </w:t>
      </w:r>
      <w:r>
        <w:rPr>
          <w:sz w:val="22"/>
        </w:rPr>
        <w:t>incluir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quantidade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planilha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95" w:lineRule="auto" w:before="36" w:after="0"/>
        <w:ind w:left="2423" w:right="1138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3"/>
          <w:sz w:val="22"/>
        </w:rPr>
        <w:t> </w:t>
      </w:r>
      <w:r>
        <w:rPr>
          <w:sz w:val="22"/>
        </w:rPr>
        <w:t>mensal</w:t>
      </w:r>
      <w:r>
        <w:rPr>
          <w:spacing w:val="4"/>
          <w:sz w:val="22"/>
        </w:rPr>
        <w:t> </w:t>
      </w:r>
      <w:r>
        <w:rPr>
          <w:sz w:val="22"/>
        </w:rPr>
        <w:t>dos</w:t>
      </w:r>
      <w:r>
        <w:rPr>
          <w:spacing w:val="4"/>
          <w:sz w:val="22"/>
        </w:rPr>
        <w:t> </w:t>
      </w:r>
      <w:r>
        <w:rPr>
          <w:sz w:val="22"/>
        </w:rPr>
        <w:t>indicadores,</w:t>
      </w:r>
      <w:r>
        <w:rPr>
          <w:spacing w:val="3"/>
          <w:sz w:val="22"/>
        </w:rPr>
        <w:t> </w:t>
      </w:r>
      <w:r>
        <w:rPr>
          <w:sz w:val="22"/>
        </w:rPr>
        <w:t>relatórios,</w:t>
      </w:r>
      <w:r>
        <w:rPr>
          <w:spacing w:val="4"/>
          <w:sz w:val="22"/>
        </w:rPr>
        <w:t> </w:t>
      </w:r>
      <w:r>
        <w:rPr>
          <w:sz w:val="22"/>
        </w:rPr>
        <w:t>plataformas</w:t>
      </w:r>
      <w:r>
        <w:rPr>
          <w:spacing w:val="4"/>
          <w:sz w:val="22"/>
        </w:rPr>
        <w:t> </w:t>
      </w:r>
      <w:r>
        <w:rPr>
          <w:sz w:val="22"/>
        </w:rPr>
        <w:t>obrigatórias</w:t>
      </w:r>
      <w:r>
        <w:rPr>
          <w:spacing w:val="4"/>
          <w:sz w:val="22"/>
        </w:rPr>
        <w:t> </w:t>
      </w:r>
      <w:r>
        <w:rPr>
          <w:sz w:val="22"/>
        </w:rPr>
        <w:t>da</w:t>
      </w:r>
      <w:r>
        <w:rPr>
          <w:spacing w:val="3"/>
          <w:sz w:val="22"/>
        </w:rPr>
        <w:t> </w:t>
      </w:r>
      <w:r>
        <w:rPr>
          <w:sz w:val="22"/>
        </w:rPr>
        <w:t>SCIRAS</w:t>
      </w:r>
      <w:r>
        <w:rPr>
          <w:spacing w:val="-55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legislação</w:t>
      </w:r>
      <w:r>
        <w:rPr>
          <w:spacing w:val="2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limesurvey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SIGUS;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40" w:lineRule="auto" w:before="36" w:after="0"/>
        <w:ind w:left="2423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6"/>
          <w:sz w:val="22"/>
        </w:rPr>
        <w:t> </w:t>
      </w:r>
      <w:r>
        <w:rPr>
          <w:sz w:val="22"/>
        </w:rPr>
        <w:t>diária</w:t>
      </w:r>
      <w:r>
        <w:rPr>
          <w:spacing w:val="-6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dispositivos</w:t>
      </w:r>
      <w:r>
        <w:rPr>
          <w:spacing w:val="-6"/>
          <w:sz w:val="22"/>
        </w:rPr>
        <w:t> </w:t>
      </w:r>
      <w:r>
        <w:rPr>
          <w:sz w:val="22"/>
        </w:rPr>
        <w:t>invasivos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alimentação</w:t>
      </w:r>
      <w:r>
        <w:rPr>
          <w:spacing w:val="-6"/>
          <w:sz w:val="22"/>
        </w:rPr>
        <w:t> </w:t>
      </w:r>
      <w:r>
        <w:rPr>
          <w:sz w:val="22"/>
        </w:rPr>
        <w:t>da</w:t>
      </w:r>
      <w:r>
        <w:rPr>
          <w:spacing w:val="-6"/>
          <w:sz w:val="22"/>
        </w:rPr>
        <w:t> </w:t>
      </w:r>
      <w:r>
        <w:rPr>
          <w:sz w:val="22"/>
        </w:rPr>
        <w:t>planilha;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  <w:tab w:pos="2423" w:val="left" w:leader="none"/>
        </w:tabs>
        <w:spacing w:line="295" w:lineRule="auto" w:before="41" w:after="0"/>
        <w:ind w:left="2423" w:right="1139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23"/>
          <w:sz w:val="22"/>
        </w:rPr>
        <w:t> </w:t>
      </w:r>
      <w:r>
        <w:rPr>
          <w:sz w:val="22"/>
        </w:rPr>
        <w:t>dos</w:t>
      </w:r>
      <w:r>
        <w:rPr>
          <w:spacing w:val="24"/>
          <w:sz w:val="22"/>
        </w:rPr>
        <w:t> </w:t>
      </w:r>
      <w:r>
        <w:rPr>
          <w:sz w:val="22"/>
        </w:rPr>
        <w:t>pacientes</w:t>
      </w:r>
      <w:r>
        <w:rPr>
          <w:spacing w:val="24"/>
          <w:sz w:val="22"/>
        </w:rPr>
        <w:t> </w:t>
      </w:r>
      <w:r>
        <w:rPr>
          <w:sz w:val="22"/>
        </w:rPr>
        <w:t>admitidos</w:t>
      </w:r>
      <w:r>
        <w:rPr>
          <w:spacing w:val="24"/>
          <w:sz w:val="22"/>
        </w:rPr>
        <w:t> </w:t>
      </w:r>
      <w:r>
        <w:rPr>
          <w:sz w:val="22"/>
        </w:rPr>
        <w:t>oriundos</w:t>
      </w:r>
      <w:r>
        <w:rPr>
          <w:spacing w:val="24"/>
          <w:sz w:val="22"/>
        </w:rPr>
        <w:t> </w:t>
      </w:r>
      <w:r>
        <w:rPr>
          <w:sz w:val="22"/>
        </w:rPr>
        <w:t>de</w:t>
      </w:r>
      <w:r>
        <w:rPr>
          <w:spacing w:val="24"/>
          <w:sz w:val="22"/>
        </w:rPr>
        <w:t> </w:t>
      </w:r>
      <w:r>
        <w:rPr>
          <w:sz w:val="22"/>
        </w:rPr>
        <w:t>outro</w:t>
      </w:r>
      <w:r>
        <w:rPr>
          <w:spacing w:val="24"/>
          <w:sz w:val="22"/>
        </w:rPr>
        <w:t> </w:t>
      </w:r>
      <w:r>
        <w:rPr>
          <w:sz w:val="22"/>
        </w:rPr>
        <w:t>serviço,</w:t>
      </w:r>
      <w:r>
        <w:rPr>
          <w:spacing w:val="24"/>
          <w:sz w:val="22"/>
        </w:rPr>
        <w:t> </w:t>
      </w:r>
      <w:r>
        <w:rPr>
          <w:sz w:val="22"/>
        </w:rPr>
        <w:t>para</w:t>
      </w:r>
      <w:r>
        <w:rPr>
          <w:spacing w:val="24"/>
          <w:sz w:val="22"/>
        </w:rPr>
        <w:t> </w:t>
      </w:r>
      <w:r>
        <w:rPr>
          <w:sz w:val="22"/>
        </w:rPr>
        <w:t>rastreio</w:t>
      </w:r>
      <w:r>
        <w:rPr>
          <w:spacing w:val="-55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colonização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2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conformidades</w:t>
      </w:r>
      <w:r>
        <w:rPr>
          <w:spacing w:val="2"/>
          <w:sz w:val="22"/>
        </w:rPr>
        <w:t> </w:t>
      </w:r>
      <w:r>
        <w:rPr>
          <w:sz w:val="22"/>
        </w:rPr>
        <w:t>relacionadas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2"/>
          <w:sz w:val="22"/>
        </w:rPr>
        <w:t> </w:t>
      </w:r>
      <w:r>
        <w:rPr>
          <w:sz w:val="22"/>
        </w:rPr>
        <w:t>protocolo.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147" w:after="0"/>
        <w:ind w:left="1703" w:right="0" w:hanging="993"/>
        <w:jc w:val="left"/>
      </w:pPr>
      <w:bookmarkStart w:name="6.6 Núcleo hospitalar epidemiológico (NH" w:id="36"/>
      <w:bookmarkEnd w:id="36"/>
      <w:r>
        <w:rPr>
          <w:b w:val="0"/>
        </w:rPr>
      </w:r>
      <w:bookmarkStart w:name="_bookmark20" w:id="37"/>
      <w:bookmarkEnd w:id="37"/>
      <w:r>
        <w:rPr/>
        <w:t>Núcle</w:t>
      </w:r>
      <w:r>
        <w:rPr/>
        <w:t>o</w:t>
      </w:r>
      <w:r>
        <w:rPr>
          <w:spacing w:val="-10"/>
        </w:rPr>
        <w:t> </w:t>
      </w:r>
      <w:r>
        <w:rPr/>
        <w:t>hospitalar</w:t>
      </w:r>
      <w:r>
        <w:rPr>
          <w:spacing w:val="-10"/>
        </w:rPr>
        <w:t> </w:t>
      </w:r>
      <w:r>
        <w:rPr/>
        <w:t>epidemiológico</w:t>
      </w:r>
      <w:r>
        <w:rPr>
          <w:spacing w:val="-10"/>
        </w:rPr>
        <w:t> </w:t>
      </w:r>
      <w:r>
        <w:rPr/>
        <w:t>(NHE)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4" w:lineRule="auto"/>
        <w:ind w:left="710" w:right="573" w:firstLine="851"/>
        <w:jc w:val="both"/>
      </w:pPr>
      <w:r>
        <w:rPr/>
        <w:t>A Portaria n.º 2.529, de 23 de novembro de 2004, da Secretaria de Vigilância em Saúde do</w:t>
      </w:r>
      <w:r>
        <w:rPr>
          <w:spacing w:val="1"/>
        </w:rPr>
        <w:t> </w:t>
      </w:r>
      <w:r>
        <w:rPr/>
        <w:t>Ministério da Saúde (SVS/MS), instituiu o Subsistema Nacional de Vigilância Epidemiológica em Âmbito</w:t>
      </w:r>
      <w:r>
        <w:rPr>
          <w:spacing w:val="1"/>
        </w:rPr>
        <w:t> </w:t>
      </w:r>
      <w:r>
        <w:rPr/>
        <w:t>Hospitalar com a criação de uma rede de 190 núcleos hospitalares de epidemiologia (NHE) em hospitais de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HERSO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NHE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detectar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investigar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notificação</w:t>
      </w:r>
      <w:r>
        <w:rPr>
          <w:spacing w:val="1"/>
        </w:rPr>
        <w:t> </w:t>
      </w:r>
      <w:r>
        <w:rPr/>
        <w:t>compulsória</w:t>
      </w:r>
      <w:r>
        <w:rPr>
          <w:spacing w:val="2"/>
        </w:rPr>
        <w:t> </w:t>
      </w:r>
      <w:r>
        <w:rPr/>
        <w:t>atendidas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hospital.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4" w:lineRule="auto"/>
        <w:ind w:left="710" w:right="570" w:firstLine="851"/>
        <w:jc w:val="both"/>
      </w:pPr>
      <w:r>
        <w:rPr/>
        <w:t>É um conjunto de ações que proporcionam o conhecimento, a detecção ou prevenção de qualquer</w:t>
      </w:r>
      <w:r>
        <w:rPr>
          <w:spacing w:val="1"/>
        </w:rPr>
        <w:t> </w:t>
      </w:r>
      <w:r>
        <w:rPr/>
        <w:t>mudança nos fatores determinantes e condicionantes de saúde individual ou coletiva, com a finalidade de</w:t>
      </w:r>
      <w:r>
        <w:rPr>
          <w:spacing w:val="1"/>
        </w:rPr>
        <w:t> </w:t>
      </w:r>
      <w:r>
        <w:rPr/>
        <w:t>recomendar e adotar as medidas de prevenção e controle das doenças ou agravos e interrupção da cadeia</w:t>
      </w:r>
      <w:r>
        <w:rPr>
          <w:spacing w:val="1"/>
        </w:rPr>
        <w:t> </w:t>
      </w:r>
      <w:r>
        <w:rPr/>
        <w:t>de transmissão dessas doenças. Faz parte da rotina diária as notificações epidemiológicas, a qual consiste</w:t>
      </w:r>
      <w:r>
        <w:rPr>
          <w:spacing w:val="1"/>
        </w:rPr>
        <w:t> </w:t>
      </w:r>
      <w:r>
        <w:rPr/>
        <w:t>na comunicação feita à autoridade sanitária por profissionais do NHE da ocorrência de determinada doença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agravo</w:t>
      </w:r>
      <w:r>
        <w:rPr>
          <w:spacing w:val="1"/>
        </w:rPr>
        <w:t> </w:t>
      </w:r>
      <w:r>
        <w:rPr/>
        <w:t>à</w:t>
      </w:r>
      <w:r>
        <w:rPr>
          <w:spacing w:val="2"/>
        </w:rPr>
        <w:t> </w:t>
      </w:r>
      <w:r>
        <w:rPr/>
        <w:t>saúde,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adoção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medidas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pertinentes.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16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1" simplePos="0" relativeHeight="485286400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9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5808113" cy="3434715"/>
            <wp:effectExtent l="0" t="0" r="0" b="0"/>
            <wp:docPr id="3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113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2"/>
        <w:rPr>
          <w:rFonts w:ascii="Trebuchet MS"/>
          <w:sz w:val="23"/>
        </w:rPr>
      </w:pPr>
    </w:p>
    <w:p>
      <w:pPr>
        <w:spacing w:before="97"/>
        <w:ind w:left="1807" w:right="1527" w:firstLine="0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-1"/>
          <w:sz w:val="16"/>
        </w:rPr>
        <w:t> </w:t>
      </w:r>
      <w:bookmarkStart w:name="_bookmark21" w:id="38"/>
      <w:bookmarkEnd w:id="38"/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Guia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Notificações</w:t>
      </w:r>
      <w:r>
        <w:rPr>
          <w:spacing w:val="-3"/>
          <w:sz w:val="16"/>
        </w:rPr>
        <w:t> </w:t>
      </w:r>
      <w:r>
        <w:rPr>
          <w:sz w:val="16"/>
        </w:rPr>
        <w:t>Compulsórias</w:t>
      </w:r>
      <w:r>
        <w:rPr>
          <w:spacing w:val="-3"/>
          <w:sz w:val="16"/>
        </w:rPr>
        <w:t> </w:t>
      </w:r>
      <w:r>
        <w:rPr>
          <w:sz w:val="16"/>
        </w:rPr>
        <w:t>|</w:t>
      </w:r>
      <w:r>
        <w:rPr>
          <w:spacing w:val="-2"/>
          <w:sz w:val="16"/>
        </w:rPr>
        <w:t> </w:t>
      </w: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z w:val="16"/>
        </w:rPr>
        <w:t>Ministério</w:t>
      </w:r>
      <w:r>
        <w:rPr>
          <w:spacing w:val="-3"/>
          <w:sz w:val="16"/>
        </w:rPr>
        <w:t> </w:t>
      </w:r>
      <w:r>
        <w:rPr>
          <w:sz w:val="16"/>
        </w:rPr>
        <w:t>da</w:t>
      </w:r>
      <w:r>
        <w:rPr>
          <w:spacing w:val="-3"/>
          <w:sz w:val="16"/>
        </w:rPr>
        <w:t> </w:t>
      </w:r>
      <w:r>
        <w:rPr>
          <w:sz w:val="16"/>
        </w:rPr>
        <w:t>Saúde</w:t>
      </w:r>
      <w:r>
        <w:rPr>
          <w:spacing w:val="-2"/>
          <w:sz w:val="16"/>
        </w:rPr>
        <w:t> </w:t>
      </w:r>
      <w:r>
        <w:rPr>
          <w:sz w:val="16"/>
        </w:rPr>
        <w:t>(MS)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23" w:after="0"/>
        <w:ind w:left="1703" w:right="0" w:hanging="993"/>
        <w:jc w:val="left"/>
        <w:rPr>
          <w:sz w:val="22"/>
        </w:rPr>
      </w:pPr>
      <w:bookmarkStart w:name="6.6.1 ROTINAS DO SETOR:" w:id="39"/>
      <w:bookmarkEnd w:id="39"/>
      <w:r>
        <w:rPr/>
      </w:r>
      <w:bookmarkStart w:name="_bookmark22" w:id="40"/>
      <w:bookmarkEnd w:id="40"/>
      <w:r>
        <w:rPr>
          <w:sz w:val="22"/>
        </w:rPr>
        <w:t>ROTINA</w:t>
      </w:r>
      <w:r>
        <w:rPr>
          <w:sz w:val="22"/>
        </w:rPr>
        <w:t>S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SETOR: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3118" w:val="left" w:leader="none"/>
          <w:tab w:pos="3119" w:val="left" w:leader="none"/>
        </w:tabs>
        <w:spacing w:line="240" w:lineRule="auto" w:before="0" w:after="0"/>
        <w:ind w:left="3119" w:right="0" w:hanging="708"/>
        <w:jc w:val="left"/>
        <w:rPr>
          <w:sz w:val="22"/>
        </w:rPr>
      </w:pPr>
      <w:r>
        <w:rPr>
          <w:sz w:val="22"/>
        </w:rPr>
        <w:t>Visita</w:t>
      </w:r>
      <w:r>
        <w:rPr>
          <w:spacing w:val="-3"/>
          <w:sz w:val="22"/>
        </w:rPr>
        <w:t> </w:t>
      </w:r>
      <w:r>
        <w:rPr>
          <w:sz w:val="22"/>
        </w:rPr>
        <w:t>setorial;</w:t>
      </w:r>
    </w:p>
    <w:p>
      <w:pPr>
        <w:pStyle w:val="ListParagraph"/>
        <w:numPr>
          <w:ilvl w:val="3"/>
          <w:numId w:val="4"/>
        </w:numPr>
        <w:tabs>
          <w:tab w:pos="3118" w:val="left" w:leader="none"/>
          <w:tab w:pos="3119" w:val="left" w:leader="none"/>
        </w:tabs>
        <w:spacing w:line="240" w:lineRule="auto" w:before="41" w:after="0"/>
        <w:ind w:left="3119" w:right="0" w:hanging="708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4"/>
          <w:sz w:val="22"/>
        </w:rPr>
        <w:t> </w:t>
      </w:r>
      <w:r>
        <w:rPr>
          <w:sz w:val="22"/>
        </w:rPr>
        <w:t>passiva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ativa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deram</w:t>
      </w:r>
      <w:r>
        <w:rPr>
          <w:spacing w:val="-4"/>
          <w:sz w:val="22"/>
        </w:rPr>
        <w:t> </w:t>
      </w:r>
      <w:r>
        <w:rPr>
          <w:sz w:val="22"/>
        </w:rPr>
        <w:t>entrada</w:t>
      </w:r>
      <w:r>
        <w:rPr>
          <w:spacing w:val="-4"/>
          <w:sz w:val="22"/>
        </w:rPr>
        <w:t> </w:t>
      </w:r>
      <w:r>
        <w:rPr>
          <w:sz w:val="22"/>
        </w:rPr>
        <w:t>na</w:t>
      </w:r>
      <w:r>
        <w:rPr>
          <w:spacing w:val="-3"/>
          <w:sz w:val="22"/>
        </w:rPr>
        <w:t> </w:t>
      </w:r>
      <w:r>
        <w:rPr>
          <w:sz w:val="22"/>
        </w:rPr>
        <w:t>instituição;</w:t>
      </w:r>
    </w:p>
    <w:p>
      <w:pPr>
        <w:pStyle w:val="ListParagraph"/>
        <w:numPr>
          <w:ilvl w:val="3"/>
          <w:numId w:val="4"/>
        </w:numPr>
        <w:tabs>
          <w:tab w:pos="3118" w:val="left" w:leader="none"/>
          <w:tab w:pos="3119" w:val="left" w:leader="none"/>
        </w:tabs>
        <w:spacing w:line="295" w:lineRule="auto" w:before="41" w:after="0"/>
        <w:ind w:left="2423" w:right="1136" w:hanging="12"/>
        <w:jc w:val="left"/>
        <w:rPr>
          <w:sz w:val="22"/>
        </w:rPr>
      </w:pPr>
      <w:r>
        <w:rPr>
          <w:sz w:val="22"/>
        </w:rPr>
        <w:t>Levantamento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46"/>
          <w:sz w:val="22"/>
        </w:rPr>
        <w:t> </w:t>
      </w:r>
      <w:r>
        <w:rPr>
          <w:sz w:val="22"/>
        </w:rPr>
        <w:t>dados</w:t>
      </w:r>
      <w:r>
        <w:rPr>
          <w:spacing w:val="46"/>
          <w:sz w:val="22"/>
        </w:rPr>
        <w:t> </w:t>
      </w:r>
      <w:r>
        <w:rPr>
          <w:sz w:val="22"/>
        </w:rPr>
        <w:t>e</w:t>
      </w:r>
      <w:r>
        <w:rPr>
          <w:spacing w:val="45"/>
          <w:sz w:val="22"/>
        </w:rPr>
        <w:t> </w:t>
      </w:r>
      <w:r>
        <w:rPr>
          <w:sz w:val="22"/>
        </w:rPr>
        <w:t>preenchimento</w:t>
      </w:r>
      <w:r>
        <w:rPr>
          <w:spacing w:val="46"/>
          <w:sz w:val="22"/>
        </w:rPr>
        <w:t> </w:t>
      </w:r>
      <w:r>
        <w:rPr>
          <w:sz w:val="22"/>
        </w:rPr>
        <w:t>de</w:t>
      </w:r>
      <w:r>
        <w:rPr>
          <w:spacing w:val="46"/>
          <w:sz w:val="22"/>
        </w:rPr>
        <w:t> </w:t>
      </w:r>
      <w:r>
        <w:rPr>
          <w:sz w:val="22"/>
        </w:rPr>
        <w:t>notificações</w:t>
      </w:r>
      <w:r>
        <w:rPr>
          <w:spacing w:val="46"/>
          <w:sz w:val="22"/>
        </w:rPr>
        <w:t> </w:t>
      </w:r>
      <w:r>
        <w:rPr>
          <w:sz w:val="22"/>
        </w:rPr>
        <w:t>compulsórias</w:t>
      </w:r>
      <w:r>
        <w:rPr>
          <w:spacing w:val="46"/>
          <w:sz w:val="22"/>
        </w:rPr>
        <w:t> </w:t>
      </w:r>
      <w:r>
        <w:rPr>
          <w:sz w:val="22"/>
        </w:rPr>
        <w:t>de</w:t>
      </w:r>
      <w:r>
        <w:rPr>
          <w:spacing w:val="-55"/>
          <w:sz w:val="22"/>
        </w:rPr>
        <w:t> </w:t>
      </w:r>
      <w:r>
        <w:rPr>
          <w:sz w:val="22"/>
        </w:rPr>
        <w:t>doenças,</w:t>
      </w:r>
      <w:r>
        <w:rPr>
          <w:spacing w:val="1"/>
          <w:sz w:val="22"/>
        </w:rPr>
        <w:t> </w:t>
      </w:r>
      <w:r>
        <w:rPr>
          <w:sz w:val="22"/>
        </w:rPr>
        <w:t>agravos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2"/>
          <w:sz w:val="22"/>
        </w:rPr>
        <w:t> </w:t>
      </w:r>
      <w:r>
        <w:rPr>
          <w:sz w:val="22"/>
        </w:rPr>
        <w:t>eventos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Saúde</w:t>
      </w:r>
      <w:r>
        <w:rPr>
          <w:spacing w:val="1"/>
          <w:sz w:val="22"/>
        </w:rPr>
        <w:t> </w:t>
      </w:r>
      <w:r>
        <w:rPr>
          <w:sz w:val="22"/>
        </w:rPr>
        <w:t>Pública</w:t>
      </w:r>
      <w:r>
        <w:rPr>
          <w:spacing w:val="8"/>
          <w:sz w:val="22"/>
        </w:rPr>
        <w:t> </w:t>
      </w:r>
      <w:r>
        <w:rPr>
          <w:sz w:val="22"/>
        </w:rPr>
        <w:t>(DAE);</w:t>
      </w:r>
    </w:p>
    <w:p>
      <w:pPr>
        <w:pStyle w:val="ListParagraph"/>
        <w:numPr>
          <w:ilvl w:val="3"/>
          <w:numId w:val="4"/>
        </w:numPr>
        <w:tabs>
          <w:tab w:pos="3118" w:val="left" w:leader="none"/>
          <w:tab w:pos="3119" w:val="left" w:leader="none"/>
        </w:tabs>
        <w:spacing w:line="240" w:lineRule="auto" w:before="36" w:after="0"/>
        <w:ind w:left="3119" w:right="0" w:hanging="708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7"/>
          <w:sz w:val="22"/>
        </w:rPr>
        <w:t> </w:t>
      </w:r>
      <w:r>
        <w:rPr>
          <w:sz w:val="22"/>
        </w:rPr>
        <w:t>das</w:t>
      </w:r>
      <w:r>
        <w:rPr>
          <w:spacing w:val="-6"/>
          <w:sz w:val="22"/>
        </w:rPr>
        <w:t> </w:t>
      </w:r>
      <w:r>
        <w:rPr>
          <w:sz w:val="22"/>
        </w:rPr>
        <w:t>planilhas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3118" w:val="left" w:leader="none"/>
          <w:tab w:pos="3119" w:val="left" w:leader="none"/>
        </w:tabs>
        <w:spacing w:line="240" w:lineRule="auto" w:before="41" w:after="0"/>
        <w:ind w:left="3119" w:right="0" w:hanging="708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óbitos</w:t>
      </w:r>
      <w:r>
        <w:rPr>
          <w:spacing w:val="-3"/>
          <w:sz w:val="22"/>
        </w:rPr>
        <w:t> </w:t>
      </w:r>
      <w:r>
        <w:rPr>
          <w:sz w:val="22"/>
        </w:rPr>
        <w:t>conforme</w:t>
      </w:r>
      <w:r>
        <w:rPr>
          <w:spacing w:val="-2"/>
          <w:sz w:val="22"/>
        </w:rPr>
        <w:t> </w:t>
      </w:r>
      <w:r>
        <w:rPr>
          <w:sz w:val="22"/>
        </w:rPr>
        <w:t>solicitado</w:t>
      </w:r>
      <w:r>
        <w:rPr>
          <w:spacing w:val="-3"/>
          <w:sz w:val="22"/>
        </w:rPr>
        <w:t> </w:t>
      </w:r>
      <w:r>
        <w:rPr>
          <w:sz w:val="22"/>
        </w:rPr>
        <w:t>pela</w:t>
      </w:r>
      <w:r>
        <w:rPr>
          <w:spacing w:val="-2"/>
          <w:sz w:val="22"/>
        </w:rPr>
        <w:t> </w:t>
      </w:r>
      <w:r>
        <w:rPr>
          <w:sz w:val="22"/>
        </w:rPr>
        <w:t>vigilância</w:t>
      </w:r>
      <w:r>
        <w:rPr>
          <w:spacing w:val="-3"/>
          <w:sz w:val="22"/>
        </w:rPr>
        <w:t> </w:t>
      </w:r>
      <w:r>
        <w:rPr>
          <w:sz w:val="22"/>
        </w:rPr>
        <w:t>municipal;</w:t>
      </w:r>
    </w:p>
    <w:p>
      <w:pPr>
        <w:pStyle w:val="ListParagraph"/>
        <w:numPr>
          <w:ilvl w:val="3"/>
          <w:numId w:val="4"/>
        </w:numPr>
        <w:tabs>
          <w:tab w:pos="3118" w:val="left" w:leader="none"/>
          <w:tab w:pos="3119" w:val="left" w:leader="none"/>
        </w:tabs>
        <w:spacing w:line="240" w:lineRule="auto" w:before="41" w:after="0"/>
        <w:ind w:left="3119" w:right="0" w:hanging="708"/>
        <w:jc w:val="left"/>
        <w:rPr>
          <w:sz w:val="22"/>
        </w:rPr>
      </w:pPr>
      <w:r>
        <w:rPr>
          <w:sz w:val="22"/>
        </w:rPr>
        <w:t>Digitação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todas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fichas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tempo</w:t>
      </w:r>
      <w:r>
        <w:rPr>
          <w:spacing w:val="-3"/>
          <w:sz w:val="22"/>
        </w:rPr>
        <w:t> </w:t>
      </w:r>
      <w:r>
        <w:rPr>
          <w:sz w:val="22"/>
        </w:rPr>
        <w:t>oportuno;</w:t>
      </w:r>
    </w:p>
    <w:p>
      <w:pPr>
        <w:pStyle w:val="ListParagraph"/>
        <w:numPr>
          <w:ilvl w:val="3"/>
          <w:numId w:val="4"/>
        </w:numPr>
        <w:tabs>
          <w:tab w:pos="3118" w:val="left" w:leader="none"/>
          <w:tab w:pos="3119" w:val="left" w:leader="none"/>
        </w:tabs>
        <w:spacing w:line="240" w:lineRule="auto" w:before="40" w:after="0"/>
        <w:ind w:left="3119" w:right="0" w:hanging="708"/>
        <w:jc w:val="left"/>
        <w:rPr>
          <w:sz w:val="22"/>
        </w:rPr>
      </w:pPr>
      <w:r>
        <w:rPr>
          <w:sz w:val="22"/>
        </w:rPr>
        <w:t>Participar</w:t>
      </w:r>
      <w:r>
        <w:rPr>
          <w:spacing w:val="-3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reuniões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treinamentos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estado;</w:t>
      </w:r>
    </w:p>
    <w:p>
      <w:pPr>
        <w:pStyle w:val="ListParagraph"/>
        <w:numPr>
          <w:ilvl w:val="3"/>
          <w:numId w:val="4"/>
        </w:numPr>
        <w:tabs>
          <w:tab w:pos="3118" w:val="left" w:leader="none"/>
          <w:tab w:pos="3119" w:val="left" w:leader="none"/>
        </w:tabs>
        <w:spacing w:line="240" w:lineRule="auto" w:before="41" w:after="0"/>
        <w:ind w:left="3119" w:right="0" w:hanging="708"/>
        <w:jc w:val="left"/>
        <w:rPr>
          <w:sz w:val="22"/>
        </w:rPr>
      </w:pPr>
      <w:r>
        <w:rPr>
          <w:sz w:val="22"/>
        </w:rPr>
        <w:t>Toda</w:t>
      </w:r>
      <w:r>
        <w:rPr>
          <w:spacing w:val="-2"/>
          <w:sz w:val="22"/>
        </w:rPr>
        <w:t> </w:t>
      </w:r>
      <w:r>
        <w:rPr>
          <w:sz w:val="22"/>
        </w:rPr>
        <w:t>segunda-feira</w:t>
      </w:r>
      <w:r>
        <w:rPr>
          <w:spacing w:val="-2"/>
          <w:sz w:val="22"/>
        </w:rPr>
        <w:t> </w:t>
      </w:r>
      <w:r>
        <w:rPr>
          <w:sz w:val="22"/>
        </w:rPr>
        <w:t>é</w:t>
      </w:r>
      <w:r>
        <w:rPr>
          <w:spacing w:val="-2"/>
          <w:sz w:val="22"/>
        </w:rPr>
        <w:t> </w:t>
      </w:r>
      <w:r>
        <w:rPr>
          <w:sz w:val="22"/>
        </w:rPr>
        <w:t>gerado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enviado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lote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notificação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e-mail.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bookmarkStart w:name="6.7 Núcleo de educação permanente - NEP" w:id="41"/>
      <w:bookmarkEnd w:id="41"/>
      <w:r>
        <w:rPr>
          <w:b w:val="0"/>
        </w:rPr>
      </w:r>
      <w:bookmarkStart w:name="_bookmark23" w:id="42"/>
      <w:bookmarkEnd w:id="42"/>
      <w:r>
        <w:rPr/>
        <w:t>Núcle</w:t>
      </w:r>
      <w:r>
        <w:rPr/>
        <w:t>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educação</w:t>
      </w:r>
      <w:r>
        <w:rPr>
          <w:spacing w:val="-6"/>
        </w:rPr>
        <w:t> </w:t>
      </w:r>
      <w:r>
        <w:rPr/>
        <w:t>permanente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NEP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4" w:lineRule="auto" w:before="1"/>
        <w:ind w:left="722" w:firstLine="981"/>
      </w:pPr>
      <w:r>
        <w:rPr>
          <w:color w:val="1F2023"/>
        </w:rPr>
        <w:t>O</w:t>
      </w:r>
      <w:r>
        <w:rPr>
          <w:color w:val="1F2023"/>
          <w:spacing w:val="26"/>
        </w:rPr>
        <w:t> </w:t>
      </w:r>
      <w:r>
        <w:rPr>
          <w:color w:val="1F2023"/>
        </w:rPr>
        <w:t>NEP</w:t>
      </w:r>
      <w:r>
        <w:rPr>
          <w:color w:val="1F2023"/>
          <w:spacing w:val="26"/>
        </w:rPr>
        <w:t> </w:t>
      </w:r>
      <w:r>
        <w:rPr>
          <w:color w:val="1F2023"/>
        </w:rPr>
        <w:t>visa</w:t>
      </w:r>
      <w:r>
        <w:rPr>
          <w:color w:val="1F2023"/>
          <w:spacing w:val="26"/>
        </w:rPr>
        <w:t> </w:t>
      </w:r>
      <w:r>
        <w:rPr>
          <w:color w:val="1F2023"/>
        </w:rPr>
        <w:t>atender</w:t>
      </w:r>
      <w:r>
        <w:rPr>
          <w:color w:val="1F2023"/>
          <w:spacing w:val="26"/>
        </w:rPr>
        <w:t> </w:t>
      </w:r>
      <w:r>
        <w:rPr>
          <w:color w:val="1F2023"/>
        </w:rPr>
        <w:t>as</w:t>
      </w:r>
      <w:r>
        <w:rPr>
          <w:color w:val="1F2023"/>
          <w:spacing w:val="26"/>
        </w:rPr>
        <w:t> </w:t>
      </w:r>
      <w:r>
        <w:rPr>
          <w:color w:val="1F2023"/>
        </w:rPr>
        <w:t>demandas</w:t>
      </w:r>
      <w:r>
        <w:rPr>
          <w:color w:val="1F2023"/>
          <w:spacing w:val="26"/>
        </w:rPr>
        <w:t> </w:t>
      </w:r>
      <w:r>
        <w:rPr>
          <w:color w:val="1F2023"/>
        </w:rPr>
        <w:t>de</w:t>
      </w:r>
      <w:r>
        <w:rPr>
          <w:color w:val="1F2023"/>
          <w:spacing w:val="26"/>
        </w:rPr>
        <w:t> </w:t>
      </w:r>
      <w:r>
        <w:rPr>
          <w:color w:val="1F2023"/>
        </w:rPr>
        <w:t>treinamento</w:t>
      </w:r>
      <w:r>
        <w:rPr>
          <w:color w:val="1F2023"/>
          <w:spacing w:val="26"/>
        </w:rPr>
        <w:t> </w:t>
      </w:r>
      <w:r>
        <w:rPr>
          <w:color w:val="1F2023"/>
        </w:rPr>
        <w:t>da</w:t>
      </w:r>
      <w:r>
        <w:rPr>
          <w:color w:val="1F2023"/>
          <w:spacing w:val="26"/>
        </w:rPr>
        <w:t> </w:t>
      </w:r>
      <w:r>
        <w:rPr>
          <w:color w:val="1F2023"/>
        </w:rPr>
        <w:t>equipe</w:t>
      </w:r>
      <w:r>
        <w:rPr>
          <w:color w:val="1F2023"/>
          <w:spacing w:val="27"/>
        </w:rPr>
        <w:t> </w:t>
      </w:r>
      <w:r>
        <w:rPr>
          <w:color w:val="1F2023"/>
        </w:rPr>
        <w:t>multiprofissional</w:t>
      </w:r>
      <w:r>
        <w:rPr>
          <w:color w:val="1F2023"/>
          <w:spacing w:val="26"/>
        </w:rPr>
        <w:t> </w:t>
      </w:r>
      <w:r>
        <w:rPr>
          <w:color w:val="1F2023"/>
        </w:rPr>
        <w:t>da</w:t>
      </w:r>
      <w:r>
        <w:rPr>
          <w:color w:val="1F2023"/>
          <w:spacing w:val="26"/>
        </w:rPr>
        <w:t> </w:t>
      </w:r>
      <w:r>
        <w:rPr>
          <w:color w:val="1F2023"/>
        </w:rPr>
        <w:t>instituição,</w:t>
      </w:r>
      <w:r>
        <w:rPr>
          <w:color w:val="1F2023"/>
          <w:spacing w:val="27"/>
        </w:rPr>
        <w:t> </w:t>
      </w:r>
      <w:r>
        <w:rPr>
          <w:color w:val="1F2023"/>
        </w:rPr>
        <w:t>com</w:t>
      </w:r>
      <w:r>
        <w:rPr>
          <w:color w:val="1F2023"/>
          <w:spacing w:val="-56"/>
        </w:rPr>
        <w:t> </w:t>
      </w:r>
      <w:r>
        <w:rPr>
          <w:color w:val="1F2023"/>
        </w:rPr>
        <w:t>propostas</w:t>
      </w:r>
      <w:r>
        <w:rPr>
          <w:color w:val="1F2023"/>
          <w:spacing w:val="18"/>
        </w:rPr>
        <w:t> </w:t>
      </w:r>
      <w:r>
        <w:rPr>
          <w:color w:val="1F2023"/>
        </w:rPr>
        <w:t>de</w:t>
      </w:r>
      <w:r>
        <w:rPr>
          <w:color w:val="1F2023"/>
          <w:spacing w:val="18"/>
        </w:rPr>
        <w:t> </w:t>
      </w:r>
      <w:r>
        <w:rPr>
          <w:color w:val="1F2023"/>
        </w:rPr>
        <w:t>metodologias</w:t>
      </w:r>
      <w:r>
        <w:rPr>
          <w:color w:val="1F2023"/>
          <w:spacing w:val="18"/>
        </w:rPr>
        <w:t> </w:t>
      </w:r>
      <w:r>
        <w:rPr>
          <w:color w:val="1F2023"/>
        </w:rPr>
        <w:t>ativas</w:t>
      </w:r>
      <w:r>
        <w:rPr>
          <w:color w:val="1F2023"/>
          <w:spacing w:val="18"/>
        </w:rPr>
        <w:t> </w:t>
      </w:r>
      <w:r>
        <w:rPr>
          <w:color w:val="1F2023"/>
        </w:rPr>
        <w:t>com</w:t>
      </w:r>
      <w:r>
        <w:rPr>
          <w:color w:val="1F2023"/>
          <w:spacing w:val="18"/>
        </w:rPr>
        <w:t> </w:t>
      </w:r>
      <w:r>
        <w:rPr>
          <w:color w:val="1F2023"/>
        </w:rPr>
        <w:t>base</w:t>
      </w:r>
      <w:r>
        <w:rPr>
          <w:color w:val="1F2023"/>
          <w:spacing w:val="18"/>
        </w:rPr>
        <w:t> </w:t>
      </w:r>
      <w:r>
        <w:rPr>
          <w:color w:val="1F2023"/>
        </w:rPr>
        <w:t>no</w:t>
      </w:r>
      <w:r>
        <w:rPr>
          <w:color w:val="1F2023"/>
          <w:spacing w:val="18"/>
        </w:rPr>
        <w:t> </w:t>
      </w:r>
      <w:r>
        <w:rPr>
          <w:color w:val="1F2023"/>
        </w:rPr>
        <w:t>compromisso</w:t>
      </w:r>
      <w:r>
        <w:rPr>
          <w:color w:val="1F2023"/>
          <w:spacing w:val="18"/>
        </w:rPr>
        <w:t> </w:t>
      </w:r>
      <w:r>
        <w:rPr>
          <w:color w:val="1F2023"/>
        </w:rPr>
        <w:t>de</w:t>
      </w:r>
      <w:r>
        <w:rPr>
          <w:color w:val="1F2023"/>
          <w:spacing w:val="18"/>
        </w:rPr>
        <w:t> </w:t>
      </w:r>
      <w:r>
        <w:rPr>
          <w:color w:val="1F2023"/>
        </w:rPr>
        <w:t>desenvolvimento</w:t>
      </w:r>
      <w:r>
        <w:rPr>
          <w:color w:val="1F2023"/>
          <w:spacing w:val="18"/>
        </w:rPr>
        <w:t> </w:t>
      </w:r>
      <w:r>
        <w:rPr>
          <w:color w:val="1F2023"/>
        </w:rPr>
        <w:t>e</w:t>
      </w:r>
      <w:r>
        <w:rPr>
          <w:color w:val="1F2023"/>
          <w:spacing w:val="18"/>
        </w:rPr>
        <w:t> </w:t>
      </w:r>
      <w:r>
        <w:rPr>
          <w:color w:val="1F2023"/>
        </w:rPr>
        <w:t>capacitação</w:t>
      </w:r>
      <w:r>
        <w:rPr>
          <w:color w:val="1F2023"/>
          <w:spacing w:val="18"/>
        </w:rPr>
        <w:t> </w:t>
      </w:r>
      <w:r>
        <w:rPr>
          <w:color w:val="1F2023"/>
        </w:rPr>
        <w:t>dos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17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4" w:lineRule="auto" w:before="106"/>
        <w:ind w:left="722" w:right="432"/>
        <w:jc w:val="both"/>
      </w:pPr>
      <w:r>
        <w:rPr/>
        <w:drawing>
          <wp:anchor distT="0" distB="0" distL="0" distR="0" allowOverlap="1" layoutInCell="1" locked="0" behindDoc="1" simplePos="0" relativeHeight="485286912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023"/>
        </w:rPr>
        <w:t>colaboradores</w:t>
      </w:r>
      <w:r>
        <w:rPr>
          <w:color w:val="1F2023"/>
          <w:spacing w:val="36"/>
        </w:rPr>
        <w:t> </w:t>
      </w:r>
      <w:r>
        <w:rPr>
          <w:color w:val="1F2023"/>
        </w:rPr>
        <w:t>voltado</w:t>
      </w:r>
      <w:r>
        <w:rPr>
          <w:color w:val="1F2023"/>
          <w:spacing w:val="36"/>
        </w:rPr>
        <w:t> </w:t>
      </w:r>
      <w:r>
        <w:rPr>
          <w:color w:val="1F2023"/>
        </w:rPr>
        <w:t>para</w:t>
      </w:r>
      <w:r>
        <w:rPr>
          <w:color w:val="1F2023"/>
          <w:spacing w:val="36"/>
        </w:rPr>
        <w:t> </w:t>
      </w:r>
      <w:r>
        <w:rPr>
          <w:color w:val="1F2023"/>
        </w:rPr>
        <w:t>o</w:t>
      </w:r>
      <w:r>
        <w:rPr>
          <w:color w:val="1F2023"/>
          <w:spacing w:val="36"/>
        </w:rPr>
        <w:t> </w:t>
      </w:r>
      <w:r>
        <w:rPr>
          <w:color w:val="1F2023"/>
        </w:rPr>
        <w:t>aprimoramento</w:t>
      </w:r>
      <w:r>
        <w:rPr>
          <w:color w:val="1F2023"/>
          <w:spacing w:val="37"/>
        </w:rPr>
        <w:t> </w:t>
      </w:r>
      <w:r>
        <w:rPr>
          <w:color w:val="1F2023"/>
        </w:rPr>
        <w:t>da</w:t>
      </w:r>
      <w:r>
        <w:rPr>
          <w:color w:val="1F2023"/>
          <w:spacing w:val="36"/>
        </w:rPr>
        <w:t> </w:t>
      </w:r>
      <w:r>
        <w:rPr>
          <w:color w:val="1F2023"/>
        </w:rPr>
        <w:t>qualidade</w:t>
      </w:r>
      <w:r>
        <w:rPr>
          <w:color w:val="1F2023"/>
          <w:spacing w:val="36"/>
        </w:rPr>
        <w:t> </w:t>
      </w:r>
      <w:r>
        <w:rPr>
          <w:color w:val="1F2023"/>
        </w:rPr>
        <w:t>da</w:t>
      </w:r>
      <w:r>
        <w:rPr>
          <w:color w:val="1F2023"/>
          <w:spacing w:val="36"/>
        </w:rPr>
        <w:t> </w:t>
      </w:r>
      <w:r>
        <w:rPr>
          <w:color w:val="1F2023"/>
        </w:rPr>
        <w:t>assistência</w:t>
      </w:r>
      <w:r>
        <w:rPr>
          <w:color w:val="1F2023"/>
          <w:spacing w:val="37"/>
        </w:rPr>
        <w:t> </w:t>
      </w:r>
      <w:r>
        <w:rPr>
          <w:color w:val="1F2023"/>
        </w:rPr>
        <w:t>ao</w:t>
      </w:r>
      <w:r>
        <w:rPr>
          <w:color w:val="1F2023"/>
          <w:spacing w:val="36"/>
        </w:rPr>
        <w:t> </w:t>
      </w:r>
      <w:r>
        <w:rPr>
          <w:color w:val="1F2023"/>
        </w:rPr>
        <w:t>paciente.</w:t>
      </w:r>
      <w:r>
        <w:rPr>
          <w:color w:val="1F2023"/>
          <w:spacing w:val="36"/>
        </w:rPr>
        <w:t> </w:t>
      </w:r>
      <w:r>
        <w:rPr>
          <w:color w:val="1F2023"/>
        </w:rPr>
        <w:t>Em</w:t>
      </w:r>
      <w:r>
        <w:rPr>
          <w:color w:val="1F2023"/>
          <w:spacing w:val="36"/>
        </w:rPr>
        <w:t> </w:t>
      </w:r>
      <w:r>
        <w:rPr>
          <w:color w:val="1F2023"/>
        </w:rPr>
        <w:t>maio</w:t>
      </w:r>
      <w:r>
        <w:rPr>
          <w:color w:val="1F2023"/>
          <w:spacing w:val="37"/>
        </w:rPr>
        <w:t> </w:t>
      </w:r>
      <w:r>
        <w:rPr>
          <w:color w:val="1F2023"/>
        </w:rPr>
        <w:t>de</w:t>
      </w:r>
      <w:r>
        <w:rPr>
          <w:color w:val="1F2023"/>
          <w:spacing w:val="36"/>
        </w:rPr>
        <w:t> </w:t>
      </w:r>
      <w:r>
        <w:rPr>
          <w:color w:val="1F2023"/>
        </w:rPr>
        <w:t>2024</w:t>
      </w:r>
      <w:r>
        <w:rPr>
          <w:color w:val="1F2023"/>
          <w:spacing w:val="1"/>
        </w:rPr>
        <w:t> </w:t>
      </w:r>
      <w:r>
        <w:rPr>
          <w:color w:val="1F2023"/>
        </w:rPr>
        <w:t>foram realizados 9 (nove) treinamentos na unidade para os colaboradores, totalizando 202 (duzentos e dois)</w:t>
      </w:r>
      <w:r>
        <w:rPr>
          <w:color w:val="1F2023"/>
          <w:spacing w:val="1"/>
        </w:rPr>
        <w:t> </w:t>
      </w:r>
      <w:r>
        <w:rPr>
          <w:color w:val="1F2023"/>
        </w:rPr>
        <w:t>participantes, alcançando 26:45 (vinte e seis horas e quarenta e cinco minutos). Abaixo é detalhamento os</w:t>
      </w:r>
      <w:r>
        <w:rPr>
          <w:color w:val="1F2023"/>
          <w:spacing w:val="1"/>
        </w:rPr>
        <w:t> </w:t>
      </w:r>
      <w:r>
        <w:rPr>
          <w:color w:val="1F2023"/>
        </w:rPr>
        <w:t>treinamentos</w:t>
      </w:r>
      <w:r>
        <w:rPr>
          <w:color w:val="1F2023"/>
          <w:spacing w:val="1"/>
        </w:rPr>
        <w:t> </w:t>
      </w:r>
      <w:r>
        <w:rPr>
          <w:color w:val="1F2023"/>
        </w:rPr>
        <w:t>executados</w:t>
      </w:r>
      <w:r>
        <w:rPr>
          <w:color w:val="1F2023"/>
          <w:spacing w:val="2"/>
        </w:rPr>
        <w:t> </w:t>
      </w:r>
      <w:r>
        <w:rPr>
          <w:color w:val="1F2023"/>
        </w:rPr>
        <w:t>na</w:t>
      </w:r>
      <w:r>
        <w:rPr>
          <w:color w:val="1F2023"/>
          <w:spacing w:val="1"/>
        </w:rPr>
        <w:t> </w:t>
      </w:r>
      <w:r>
        <w:rPr>
          <w:color w:val="1F2023"/>
        </w:rPr>
        <w:t>periodicidade</w:t>
      </w:r>
      <w:r>
        <w:rPr>
          <w:color w:val="1F2023"/>
          <w:spacing w:val="2"/>
        </w:rPr>
        <w:t> </w:t>
      </w:r>
      <w:r>
        <w:rPr>
          <w:color w:val="1F2023"/>
        </w:rPr>
        <w:t>mencionada:</w:t>
      </w: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836"/>
        <w:gridCol w:w="1274"/>
        <w:gridCol w:w="920"/>
        <w:gridCol w:w="1416"/>
        <w:gridCol w:w="2412"/>
      </w:tblGrid>
      <w:tr>
        <w:trPr>
          <w:trHeight w:val="807" w:hRule="atLeast"/>
        </w:trPr>
        <w:tc>
          <w:tcPr>
            <w:tcW w:w="1702" w:type="dxa"/>
            <w:shd w:val="clear" w:color="auto" w:fill="00304B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84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SETOR</w:t>
            </w:r>
          </w:p>
        </w:tc>
        <w:tc>
          <w:tcPr>
            <w:tcW w:w="2836" w:type="dxa"/>
            <w:shd w:val="clear" w:color="auto" w:fill="00304B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93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TEMAS</w:t>
            </w:r>
            <w:r>
              <w:rPr>
                <w:rFonts w:ascii="Trebuchet MS"/>
                <w:color w:val="FFFFFF"/>
                <w:spacing w:val="-18"/>
                <w:w w:val="120"/>
                <w:sz w:val="22"/>
              </w:rPr>
              <w:t> </w:t>
            </w:r>
            <w:r>
              <w:rPr>
                <w:rFonts w:ascii="Trebuchet MS"/>
                <w:color w:val="FFFFFF"/>
                <w:w w:val="120"/>
                <w:sz w:val="22"/>
              </w:rPr>
              <w:t>ABORDADOS</w:t>
            </w:r>
          </w:p>
        </w:tc>
        <w:tc>
          <w:tcPr>
            <w:tcW w:w="1274" w:type="dxa"/>
            <w:shd w:val="clear" w:color="auto" w:fill="00304B"/>
          </w:tcPr>
          <w:p>
            <w:pPr>
              <w:pStyle w:val="TableParagraph"/>
              <w:spacing w:before="16"/>
              <w:ind w:left="146" w:right="119" w:hanging="3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Nº DE</w:t>
            </w:r>
            <w:r>
              <w:rPr>
                <w:rFonts w:ascii="Trebuchet MS" w:hAnsi="Trebuchet MS"/>
                <w:color w:val="FFFFFF"/>
                <w:spacing w:val="1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PARTICIP</w:t>
            </w:r>
            <w:r>
              <w:rPr>
                <w:rFonts w:ascii="Trebuchet MS" w:hAnsi="Trebuchet MS"/>
                <w:color w:val="FFFFFF"/>
                <w:spacing w:val="-70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ANTES</w:t>
            </w:r>
          </w:p>
        </w:tc>
        <w:tc>
          <w:tcPr>
            <w:tcW w:w="920" w:type="dxa"/>
            <w:shd w:val="clear" w:color="auto" w:fill="00304B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82" w:right="26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CH</w:t>
            </w:r>
          </w:p>
        </w:tc>
        <w:tc>
          <w:tcPr>
            <w:tcW w:w="1416" w:type="dxa"/>
            <w:tcBorders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88" w:right="371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DATA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80" w:right="41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FACILITADOR</w:t>
            </w:r>
          </w:p>
        </w:tc>
      </w:tr>
      <w:tr>
        <w:trPr>
          <w:trHeight w:val="658" w:hRule="atLeast"/>
        </w:trPr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72"/>
              <w:rPr>
                <w:sz w:val="20"/>
              </w:rPr>
            </w:pPr>
            <w:r>
              <w:rPr>
                <w:sz w:val="20"/>
              </w:rPr>
              <w:t>ASSISTÊNCIA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auto" w:before="2"/>
              <w:ind w:left="76" w:right="625"/>
              <w:rPr>
                <w:sz w:val="20"/>
              </w:rPr>
            </w:pPr>
            <w:r>
              <w:rPr>
                <w:sz w:val="20"/>
              </w:rPr>
              <w:t>ESCALA DE COMA DE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GLASGOW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532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2:00:00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93" w:right="17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before="22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16/05/2024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01" w:right="75"/>
              <w:jc w:val="center"/>
              <w:rPr>
                <w:sz w:val="20"/>
              </w:rPr>
            </w:pPr>
            <w:r>
              <w:rPr>
                <w:sz w:val="20"/>
              </w:rPr>
              <w:t>CARLOS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FURQUIM</w:t>
            </w:r>
          </w:p>
        </w:tc>
      </w:tr>
      <w:tr>
        <w:trPr>
          <w:trHeight w:val="827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IMAGEM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76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BOMBA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INJETORA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58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1:00:00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10/05/2024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01" w:right="76"/>
              <w:jc w:val="center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CAROLINE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ALVES</w:t>
            </w:r>
          </w:p>
        </w:tc>
      </w:tr>
      <w:tr>
        <w:trPr>
          <w:trHeight w:val="83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IMAGEM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auto" w:before="88"/>
              <w:ind w:left="76" w:right="381"/>
              <w:rPr>
                <w:sz w:val="20"/>
              </w:rPr>
            </w:pPr>
            <w:r>
              <w:rPr>
                <w:sz w:val="20"/>
              </w:rPr>
              <w:t>USO DE DOSÍMETROS E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EXPOSIÇÃO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58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1:00:00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10/05/2024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01" w:right="76"/>
              <w:jc w:val="center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CAROLINE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ALVES</w:t>
            </w:r>
          </w:p>
        </w:tc>
      </w:tr>
      <w:tr>
        <w:trPr>
          <w:trHeight w:val="827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LABORATÓRIO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auto" w:before="87"/>
              <w:ind w:left="76" w:right="279"/>
              <w:rPr>
                <w:sz w:val="20"/>
              </w:rPr>
            </w:pPr>
            <w:r>
              <w:rPr>
                <w:sz w:val="20"/>
              </w:rPr>
              <w:t>AVALIAÇÃO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EXTERNA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QUALIDADE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58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3:00:00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20/05/2024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01" w:right="75"/>
              <w:jc w:val="center"/>
              <w:rPr>
                <w:sz w:val="20"/>
              </w:rPr>
            </w:pPr>
            <w:r>
              <w:rPr>
                <w:sz w:val="20"/>
              </w:rPr>
              <w:t>IZABELA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ALVES</w:t>
            </w:r>
          </w:p>
        </w:tc>
      </w:tr>
      <w:tr>
        <w:trPr>
          <w:trHeight w:val="83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SHL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76"/>
              <w:rPr>
                <w:sz w:val="20"/>
              </w:rPr>
            </w:pPr>
            <w:r>
              <w:rPr>
                <w:sz w:val="20"/>
              </w:rPr>
              <w:t>ASSIDUIDADE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53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2:00:00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7,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before="22"/>
              <w:ind w:left="193" w:right="170"/>
              <w:jc w:val="center"/>
              <w:rPr>
                <w:sz w:val="20"/>
              </w:rPr>
            </w:pPr>
            <w:r>
              <w:rPr>
                <w:sz w:val="20"/>
              </w:rPr>
              <w:t>9/05/2024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01" w:right="75"/>
              <w:jc w:val="center"/>
              <w:rPr>
                <w:sz w:val="20"/>
              </w:rPr>
            </w:pPr>
            <w:r>
              <w:rPr>
                <w:sz w:val="20"/>
              </w:rPr>
              <w:t>JULIANA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SILVA</w:t>
            </w:r>
          </w:p>
        </w:tc>
      </w:tr>
      <w:tr>
        <w:trPr>
          <w:trHeight w:val="828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SCIRAS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76"/>
              <w:rPr>
                <w:sz w:val="20"/>
              </w:rPr>
            </w:pPr>
            <w:r>
              <w:rPr>
                <w:sz w:val="20"/>
              </w:rPr>
              <w:t>HIGIENIZAÇÃO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MÃOS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532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1:00:00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193" w:right="170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before="22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06/05/2024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01" w:right="76"/>
              <w:jc w:val="center"/>
              <w:rPr>
                <w:sz w:val="20"/>
              </w:rPr>
            </w:pPr>
            <w:r>
              <w:rPr>
                <w:sz w:val="20"/>
              </w:rPr>
              <w:t>EQUIPE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SCIRAS</w:t>
            </w:r>
          </w:p>
        </w:tc>
      </w:tr>
      <w:tr>
        <w:trPr>
          <w:trHeight w:val="83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SESMT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auto" w:before="88"/>
              <w:ind w:left="76" w:right="212"/>
              <w:rPr>
                <w:sz w:val="20"/>
              </w:rPr>
            </w:pPr>
            <w:r>
              <w:rPr>
                <w:sz w:val="20"/>
              </w:rPr>
              <w:t>DESCARTE DE RESÍDUOS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SÓLIDOS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53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7:30:00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93" w:right="170"/>
              <w:jc w:val="center"/>
              <w:rPr>
                <w:sz w:val="20"/>
              </w:rPr>
            </w:pPr>
            <w:r>
              <w:rPr>
                <w:sz w:val="20"/>
              </w:rPr>
              <w:t>6,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before="22"/>
              <w:ind w:left="193" w:right="170"/>
              <w:jc w:val="center"/>
              <w:rPr>
                <w:sz w:val="20"/>
              </w:rPr>
            </w:pPr>
            <w:r>
              <w:rPr>
                <w:sz w:val="20"/>
              </w:rPr>
              <w:t>8/05/2024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01" w:right="73"/>
              <w:jc w:val="center"/>
              <w:rPr>
                <w:sz w:val="20"/>
              </w:rPr>
            </w:pPr>
            <w:r>
              <w:rPr>
                <w:sz w:val="20"/>
              </w:rPr>
              <w:t>CARLA JAQUELINE</w:t>
            </w:r>
          </w:p>
        </w:tc>
      </w:tr>
      <w:tr>
        <w:trPr>
          <w:trHeight w:val="827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RH/NEP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76"/>
              <w:rPr>
                <w:sz w:val="20"/>
              </w:rPr>
            </w:pPr>
            <w:r>
              <w:rPr>
                <w:sz w:val="20"/>
              </w:rPr>
              <w:t>ROTEIRO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INTEGRAÇÃO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58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8:55:00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3,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before="22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10/05/2024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auto" w:before="87"/>
              <w:ind w:left="551" w:right="513" w:firstLine="116"/>
              <w:rPr>
                <w:sz w:val="20"/>
              </w:rPr>
            </w:pPr>
            <w:r>
              <w:rPr>
                <w:sz w:val="20"/>
              </w:rPr>
              <w:t>EQUIPE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INTEGRAÇÃO</w:t>
            </w:r>
          </w:p>
        </w:tc>
      </w:tr>
      <w:tr>
        <w:trPr>
          <w:trHeight w:val="83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FISIOTERAPIA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76"/>
              <w:rPr>
                <w:sz w:val="20"/>
              </w:rPr>
            </w:pPr>
            <w:r>
              <w:rPr>
                <w:sz w:val="20"/>
              </w:rPr>
              <w:t>PDI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58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0:20:00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17/05/2024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01" w:right="74"/>
              <w:jc w:val="center"/>
              <w:rPr>
                <w:sz w:val="20"/>
              </w:rPr>
            </w:pPr>
            <w:r>
              <w:rPr>
                <w:sz w:val="20"/>
              </w:rPr>
              <w:t>MILLENE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LEITE</w:t>
            </w:r>
          </w:p>
        </w:tc>
      </w:tr>
      <w:tr>
        <w:trPr>
          <w:trHeight w:val="828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AGT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76"/>
              <w:rPr>
                <w:sz w:val="20"/>
              </w:rPr>
            </w:pPr>
            <w:r>
              <w:rPr>
                <w:sz w:val="20"/>
              </w:rPr>
              <w:t>HEMOVIGILÂNCIA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53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3:00:00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192" w:right="170"/>
              <w:jc w:val="center"/>
              <w:rPr>
                <w:sz w:val="20"/>
              </w:rPr>
            </w:pPr>
            <w:r>
              <w:rPr>
                <w:sz w:val="20"/>
              </w:rPr>
              <w:t>22,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before="22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24/05/2024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101" w:right="75"/>
              <w:jc w:val="center"/>
              <w:rPr>
                <w:sz w:val="20"/>
              </w:rPr>
            </w:pPr>
            <w:r>
              <w:rPr>
                <w:sz w:val="20"/>
              </w:rPr>
              <w:t>IZABELA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ALVES</w:t>
            </w:r>
          </w:p>
        </w:tc>
      </w:tr>
      <w:tr>
        <w:trPr>
          <w:trHeight w:val="905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LABORATÓRIO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auto" w:before="3"/>
              <w:ind w:left="76" w:right="85"/>
              <w:rPr>
                <w:sz w:val="20"/>
              </w:rPr>
            </w:pPr>
            <w:r>
              <w:rPr>
                <w:sz w:val="20"/>
              </w:rPr>
              <w:t>PLACA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MONITORAMENTO/HEMOVI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GILÂNCIA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3:00:00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7"/>
              <w:ind w:left="192" w:right="170"/>
              <w:jc w:val="center"/>
              <w:rPr>
                <w:sz w:val="20"/>
              </w:rPr>
            </w:pPr>
            <w:r>
              <w:rPr>
                <w:sz w:val="20"/>
              </w:rPr>
              <w:t>22,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before="22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24/05/2024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01" w:right="75"/>
              <w:jc w:val="center"/>
              <w:rPr>
                <w:sz w:val="20"/>
              </w:rPr>
            </w:pPr>
            <w:r>
              <w:rPr>
                <w:sz w:val="20"/>
              </w:rPr>
              <w:t>IZABELA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ALVES</w:t>
            </w:r>
          </w:p>
        </w:tc>
      </w:tr>
      <w:tr>
        <w:trPr>
          <w:trHeight w:val="83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auto" w:before="88"/>
              <w:ind w:left="72" w:right="558"/>
              <w:rPr>
                <w:sz w:val="20"/>
              </w:rPr>
            </w:pPr>
            <w:r>
              <w:rPr>
                <w:spacing w:val="-1"/>
                <w:sz w:val="20"/>
              </w:rPr>
              <w:t>NUTRIÇÃO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CLÍNICA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auto" w:before="88"/>
              <w:ind w:left="76" w:right="753"/>
              <w:rPr>
                <w:sz w:val="20"/>
              </w:rPr>
            </w:pPr>
            <w:r>
              <w:rPr>
                <w:sz w:val="20"/>
              </w:rPr>
              <w:t>PROCEDIMENTO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0"/>
                <w:sz w:val="20"/>
              </w:rPr>
              <w:t> </w:t>
            </w:r>
            <w:r>
              <w:rPr>
                <w:sz w:val="20"/>
              </w:rPr>
              <w:t>LACTÁRIO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58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1:00:00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23/05/2024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01" w:right="73"/>
              <w:jc w:val="center"/>
              <w:rPr>
                <w:sz w:val="20"/>
              </w:rPr>
            </w:pPr>
            <w:r>
              <w:rPr>
                <w:sz w:val="20"/>
              </w:rPr>
              <w:t>CATIANE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MARTINS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18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1" simplePos="0" relativeHeight="485287424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836"/>
        <w:gridCol w:w="1274"/>
        <w:gridCol w:w="920"/>
        <w:gridCol w:w="1416"/>
        <w:gridCol w:w="2412"/>
      </w:tblGrid>
      <w:tr>
        <w:trPr>
          <w:trHeight w:val="807" w:hRule="atLeast"/>
        </w:trPr>
        <w:tc>
          <w:tcPr>
            <w:tcW w:w="1702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456" w:right="43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SETOR</w:t>
            </w:r>
          </w:p>
        </w:tc>
        <w:tc>
          <w:tcPr>
            <w:tcW w:w="2836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293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TEMAS</w:t>
            </w:r>
            <w:r>
              <w:rPr>
                <w:rFonts w:ascii="Trebuchet MS"/>
                <w:color w:val="FFFFFF"/>
                <w:spacing w:val="-18"/>
                <w:w w:val="120"/>
                <w:sz w:val="22"/>
              </w:rPr>
              <w:t> </w:t>
            </w:r>
            <w:r>
              <w:rPr>
                <w:rFonts w:ascii="Trebuchet MS"/>
                <w:color w:val="FFFFFF"/>
                <w:w w:val="120"/>
                <w:sz w:val="22"/>
              </w:rPr>
              <w:t>ABORDADOS</w:t>
            </w:r>
          </w:p>
        </w:tc>
        <w:tc>
          <w:tcPr>
            <w:tcW w:w="1274" w:type="dxa"/>
            <w:shd w:val="clear" w:color="auto" w:fill="00304B"/>
          </w:tcPr>
          <w:p>
            <w:pPr>
              <w:pStyle w:val="TableParagraph"/>
              <w:spacing w:before="16"/>
              <w:ind w:left="146" w:right="119" w:hanging="3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Nº DE</w:t>
            </w:r>
            <w:r>
              <w:rPr>
                <w:rFonts w:ascii="Trebuchet MS" w:hAnsi="Trebuchet MS"/>
                <w:color w:val="FFFFFF"/>
                <w:spacing w:val="1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PARTICIP</w:t>
            </w:r>
            <w:r>
              <w:rPr>
                <w:rFonts w:ascii="Trebuchet MS" w:hAnsi="Trebuchet MS"/>
                <w:color w:val="FFFFFF"/>
                <w:spacing w:val="-70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ANTES</w:t>
            </w:r>
          </w:p>
        </w:tc>
        <w:tc>
          <w:tcPr>
            <w:tcW w:w="920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282" w:right="26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CH</w:t>
            </w:r>
          </w:p>
        </w:tc>
        <w:tc>
          <w:tcPr>
            <w:tcW w:w="1416" w:type="dxa"/>
            <w:tcBorders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5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407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DATA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7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480" w:right="41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FACILITADOR</w:t>
            </w:r>
          </w:p>
        </w:tc>
      </w:tr>
      <w:tr>
        <w:trPr>
          <w:trHeight w:val="817" w:hRule="atLeast"/>
        </w:trPr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52" w:right="72"/>
              <w:jc w:val="center"/>
              <w:rPr>
                <w:sz w:val="20"/>
              </w:rPr>
            </w:pPr>
            <w:r>
              <w:rPr>
                <w:sz w:val="20"/>
              </w:rPr>
              <w:t>FATURAMENTO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auto" w:before="77"/>
              <w:ind w:left="76" w:right="244"/>
              <w:rPr>
                <w:sz w:val="20"/>
              </w:rPr>
            </w:pPr>
            <w:r>
              <w:rPr>
                <w:sz w:val="20"/>
              </w:rPr>
              <w:t>FATURAMENTO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PRONTUÁRIOS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ELETIVOS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12" w:right="89"/>
              <w:jc w:val="center"/>
              <w:rPr>
                <w:sz w:val="20"/>
              </w:rPr>
            </w:pPr>
            <w:r>
              <w:rPr>
                <w:sz w:val="20"/>
              </w:rPr>
              <w:t>3:00:00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7"/>
              <w:ind w:left="193" w:right="17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before="22"/>
              <w:ind w:left="194" w:right="170"/>
              <w:jc w:val="center"/>
              <w:rPr>
                <w:sz w:val="20"/>
              </w:rPr>
            </w:pPr>
            <w:r>
              <w:rPr>
                <w:sz w:val="20"/>
              </w:rPr>
              <w:t>24/05/2024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01" w:right="75"/>
              <w:jc w:val="center"/>
              <w:rPr>
                <w:sz w:val="20"/>
              </w:rPr>
            </w:pPr>
            <w:r>
              <w:rPr>
                <w:sz w:val="20"/>
              </w:rPr>
              <w:t>NATHAN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GABRIEL</w:t>
            </w:r>
          </w:p>
        </w:tc>
      </w:tr>
      <w:tr>
        <w:trPr>
          <w:trHeight w:val="557" w:hRule="atLeast"/>
        </w:trPr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148"/>
              <w:ind w:right="50"/>
              <w:jc w:val="right"/>
              <w:rPr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TOTAL</w:t>
            </w:r>
            <w:r>
              <w:rPr>
                <w:color w:val="FFFFFF"/>
                <w:w w:val="110"/>
                <w:sz w:val="22"/>
              </w:rPr>
              <w:t>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1"/>
              <w:ind w:left="439" w:right="4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401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1"/>
              <w:ind w:left="111" w:right="8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37:45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2"/>
        <w:ind w:left="1655" w:right="1527" w:firstLine="0"/>
        <w:jc w:val="center"/>
        <w:rPr>
          <w:sz w:val="18"/>
        </w:rPr>
      </w:pPr>
      <w:r>
        <w:rPr>
          <w:sz w:val="18"/>
        </w:rPr>
        <w:t>Tabela</w:t>
      </w:r>
      <w:r>
        <w:rPr>
          <w:spacing w:val="-1"/>
          <w:sz w:val="18"/>
        </w:rPr>
        <w:t> </w:t>
      </w:r>
      <w:bookmarkStart w:name="_bookmark24" w:id="43"/>
      <w:bookmarkEnd w:id="43"/>
      <w:r>
        <w:rPr>
          <w:sz w:val="18"/>
        </w:rPr>
        <w:t>4</w:t>
      </w:r>
      <w:r>
        <w:rPr>
          <w:spacing w:val="-3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Detalhamento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Treinamentos</w:t>
      </w:r>
      <w:r>
        <w:rPr>
          <w:spacing w:val="-3"/>
          <w:sz w:val="18"/>
        </w:rPr>
        <w:t> </w:t>
      </w:r>
      <w:r>
        <w:rPr>
          <w:sz w:val="18"/>
        </w:rPr>
        <w:t>Mensais</w:t>
      </w:r>
      <w:r>
        <w:rPr>
          <w:spacing w:val="-2"/>
          <w:sz w:val="18"/>
        </w:rPr>
        <w:t> </w:t>
      </w:r>
      <w:r>
        <w:rPr>
          <w:sz w:val="18"/>
        </w:rPr>
        <w:t>|</w:t>
      </w:r>
      <w:r>
        <w:rPr>
          <w:spacing w:val="-4"/>
          <w:sz w:val="18"/>
        </w:rPr>
        <w:t> </w:t>
      </w:r>
      <w:r>
        <w:rPr>
          <w:sz w:val="18"/>
        </w:rPr>
        <w:t>Fonte:</w:t>
      </w:r>
      <w:r>
        <w:rPr>
          <w:spacing w:val="-3"/>
          <w:sz w:val="18"/>
        </w:rPr>
        <w:t> </w:t>
      </w:r>
      <w:r>
        <w:rPr>
          <w:sz w:val="18"/>
        </w:rPr>
        <w:t>Núcleo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Educação</w:t>
      </w:r>
      <w:r>
        <w:rPr>
          <w:spacing w:val="-3"/>
          <w:sz w:val="18"/>
        </w:rPr>
        <w:t> </w:t>
      </w:r>
      <w:r>
        <w:rPr>
          <w:sz w:val="18"/>
        </w:rPr>
        <w:t>Permanente</w:t>
      </w:r>
      <w:r>
        <w:rPr>
          <w:spacing w:val="-4"/>
          <w:sz w:val="18"/>
        </w:rPr>
        <w:t> </w:t>
      </w:r>
      <w:r>
        <w:rPr>
          <w:sz w:val="18"/>
        </w:rPr>
        <w:t>(NEP)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bookmarkStart w:name="6.8 Núcleo de segurança do paciente (NSP" w:id="44"/>
      <w:bookmarkEnd w:id="44"/>
      <w:r>
        <w:rPr>
          <w:b w:val="0"/>
        </w:rPr>
      </w:r>
      <w:bookmarkStart w:name="_bookmark25" w:id="45"/>
      <w:bookmarkEnd w:id="45"/>
      <w:r>
        <w:rPr/>
        <w:t>Núcle</w:t>
      </w:r>
      <w:r>
        <w:rPr/>
        <w:t>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paciente</w:t>
      </w:r>
      <w:r>
        <w:rPr>
          <w:spacing w:val="-5"/>
        </w:rPr>
        <w:t> </w:t>
      </w:r>
      <w:r>
        <w:rPr/>
        <w:t>(NSP)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4" w:lineRule="auto"/>
        <w:ind w:left="710" w:right="566" w:firstLine="851"/>
        <w:jc w:val="both"/>
      </w:pPr>
      <w:r>
        <w:rPr/>
        <w:t>O</w:t>
      </w:r>
      <w:r>
        <w:rPr>
          <w:spacing w:val="18"/>
        </w:rPr>
        <w:t> </w:t>
      </w:r>
      <w:r>
        <w:rPr/>
        <w:t>Ministério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Saúde</w:t>
      </w:r>
      <w:r>
        <w:rPr>
          <w:spacing w:val="18"/>
        </w:rPr>
        <w:t> </w:t>
      </w:r>
      <w:r>
        <w:rPr/>
        <w:t>instituiu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Nacional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Segurança</w:t>
      </w:r>
      <w:r>
        <w:rPr>
          <w:spacing w:val="18"/>
        </w:rPr>
        <w:t> </w:t>
      </w:r>
      <w:r>
        <w:rPr/>
        <w:t>do</w:t>
      </w:r>
      <w:r>
        <w:rPr>
          <w:spacing w:val="18"/>
        </w:rPr>
        <w:t> </w:t>
      </w:r>
      <w:r>
        <w:rPr/>
        <w:t>Paciente</w:t>
      </w:r>
      <w:r>
        <w:rPr>
          <w:spacing w:val="19"/>
        </w:rPr>
        <w:t> </w:t>
      </w:r>
      <w:r>
        <w:rPr/>
        <w:t>-</w:t>
      </w:r>
      <w:r>
        <w:rPr>
          <w:spacing w:val="18"/>
        </w:rPr>
        <w:t> </w:t>
      </w:r>
      <w:r>
        <w:rPr/>
        <w:t>PNSP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meio</w:t>
      </w:r>
      <w:r>
        <w:rPr>
          <w:spacing w:val="1"/>
        </w:rPr>
        <w:t> </w:t>
      </w:r>
      <w:r>
        <w:rPr/>
        <w:t>da portaria N° 529 de 1 de abril de 2013, que tem por objetivo geral contribuir para a qualificação do cuidado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estabelecimentos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apoiando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implementação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iniciativas</w:t>
      </w:r>
      <w:r>
        <w:rPr>
          <w:spacing w:val="1"/>
        </w:rPr>
        <w:t> </w:t>
      </w:r>
      <w:r>
        <w:rPr/>
        <w:t>voltadas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áreas</w:t>
      </w:r>
      <w:r>
        <w:rPr>
          <w:spacing w:val="58"/>
        </w:rPr>
        <w:t> </w:t>
      </w:r>
      <w:r>
        <w:rPr/>
        <w:t>da</w:t>
      </w:r>
      <w:r>
        <w:rPr>
          <w:spacing w:val="58"/>
        </w:rPr>
        <w:t> </w:t>
      </w:r>
      <w:r>
        <w:rPr/>
        <w:t>atenção,</w:t>
      </w:r>
      <w:r>
        <w:rPr>
          <w:spacing w:val="1"/>
        </w:rPr>
        <w:t> </w:t>
      </w:r>
      <w:r>
        <w:rPr/>
        <w:t>organização e gestão de serviços de saúde, por meio da implantação da gestão de risco e de Núcleos de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Paciente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NSP</w:t>
      </w:r>
      <w:r>
        <w:rPr>
          <w:spacing w:val="1"/>
        </w:rPr>
        <w:t> </w:t>
      </w:r>
      <w:r>
        <w:rPr/>
        <w:t>nos</w:t>
      </w:r>
      <w:r>
        <w:rPr>
          <w:spacing w:val="2"/>
        </w:rPr>
        <w:t> </w:t>
      </w:r>
      <w:r>
        <w:rPr/>
        <w:t>estabelecimentos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saúde.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4" w:lineRule="auto"/>
        <w:ind w:left="710" w:right="569" w:firstLine="851"/>
        <w:jc w:val="both"/>
      </w:pPr>
      <w:r>
        <w:rPr/>
        <w:t>A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aceitável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dano</w:t>
      </w:r>
      <w:r>
        <w:rPr>
          <w:spacing w:val="1"/>
        </w:rPr>
        <w:t> </w:t>
      </w:r>
      <w:r>
        <w:rPr/>
        <w:t>desnecessário</w:t>
      </w:r>
      <w:r>
        <w:rPr>
          <w:spacing w:val="1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associados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dos</w:t>
      </w:r>
      <w:r>
        <w:rPr>
          <w:spacing w:val="-56"/>
        </w:rPr>
        <w:t> </w:t>
      </w:r>
      <w:r>
        <w:rPr/>
        <w:t>incidentes orienta a elaboração de ações para redução do risco, aumentando a segurança do paciente. 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incidente</w:t>
      </w:r>
      <w:r>
        <w:rPr>
          <w:spacing w:val="1"/>
        </w:rPr>
        <w:t> </w:t>
      </w:r>
      <w:r>
        <w:rPr/>
        <w:t>inclui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consequente</w:t>
      </w:r>
      <w:r>
        <w:rPr>
          <w:spacing w:val="1"/>
        </w:rPr>
        <w:t> </w:t>
      </w:r>
      <w:r>
        <w:rPr/>
        <w:t>aprendizado que leva a mudanças no sistema em um movimento de melhoria contínua da qualidade. O</w:t>
      </w:r>
      <w:r>
        <w:rPr>
          <w:spacing w:val="1"/>
        </w:rPr>
        <w:t> </w:t>
      </w:r>
      <w:r>
        <w:rPr/>
        <w:t>Núcleo de Segurança do Paciente-NSP elaborou o Plano de Segurança do Paciente em Serviços de Saúde.</w:t>
      </w:r>
      <w:r>
        <w:rPr>
          <w:spacing w:val="1"/>
        </w:rPr>
        <w:t> </w:t>
      </w:r>
      <w:r>
        <w:rPr/>
        <w:t>O Plano estabelece estratégias e ações de gestão de risco, conforme as atividades desenvolvidas pela</w:t>
      </w:r>
      <w:r>
        <w:rPr>
          <w:spacing w:val="1"/>
        </w:rPr>
        <w:t> </w:t>
      </w:r>
      <w:r>
        <w:rPr/>
        <w:t>instituição.</w:t>
      </w:r>
      <w:r>
        <w:rPr>
          <w:spacing w:val="1"/>
        </w:rPr>
        <w:t> </w:t>
      </w:r>
      <w:r>
        <w:rPr/>
        <w:t>As notificações são encaminhadas para o gestor da área para análise crítica e providencias com</w:t>
      </w:r>
      <w:r>
        <w:rPr>
          <w:spacing w:val="1"/>
        </w:rPr>
        <w:t> </w:t>
      </w:r>
      <w:r>
        <w:rPr/>
        <w:t>plano de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com 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ações corretivas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preventivas</w:t>
      </w:r>
      <w:r>
        <w:rPr>
          <w:spacing w:val="1"/>
        </w:rPr>
        <w:t> </w:t>
      </w:r>
      <w:r>
        <w:rPr/>
        <w:t>a 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mitigar os</w:t>
      </w:r>
      <w:r>
        <w:rPr>
          <w:spacing w:val="1"/>
        </w:rPr>
        <w:t> </w:t>
      </w:r>
      <w:r>
        <w:rPr/>
        <w:t>problemas.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710" w:right="561" w:firstLine="851"/>
        <w:jc w:val="both"/>
        <w:rPr>
          <w:rFonts w:ascii="Arial" w:hAnsi="Arial"/>
          <w:b/>
        </w:rPr>
      </w:pPr>
      <w:r>
        <w:rPr/>
        <w:t>Quando se trata de eventos adversos com danos graves ou óbitos é realizada a análise crítica do</w:t>
      </w:r>
      <w:r>
        <w:rPr>
          <w:spacing w:val="1"/>
        </w:rPr>
        <w:t> </w:t>
      </w:r>
      <w:r>
        <w:rPr/>
        <w:t>incidente, que é composta por análise de causa raiz pela metodologia de Ishikawa e elaboração de plano de</w:t>
      </w:r>
      <w:r>
        <w:rPr>
          <w:spacing w:val="1"/>
        </w:rPr>
        <w:t> </w:t>
      </w:r>
      <w:r>
        <w:rPr/>
        <w:t>ação para evitar futuras recorrências de eventos similares. Todo esse trabalho é realizado por um Time de</w:t>
      </w:r>
      <w:r>
        <w:rPr>
          <w:spacing w:val="1"/>
        </w:rPr>
        <w:t> </w:t>
      </w:r>
      <w:r>
        <w:rPr/>
        <w:t>Investigação,</w:t>
      </w:r>
      <w:r>
        <w:rPr>
          <w:spacing w:val="11"/>
        </w:rPr>
        <w:t> </w:t>
      </w:r>
      <w:r>
        <w:rPr/>
        <w:t>composto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membros</w:t>
      </w:r>
      <w:r>
        <w:rPr>
          <w:spacing w:val="12"/>
        </w:rPr>
        <w:t> </w:t>
      </w:r>
      <w:r>
        <w:rPr/>
        <w:t>do</w:t>
      </w:r>
      <w:r>
        <w:rPr>
          <w:spacing w:val="11"/>
        </w:rPr>
        <w:t> </w:t>
      </w:r>
      <w:r>
        <w:rPr/>
        <w:t>NSP,</w:t>
      </w:r>
      <w:r>
        <w:rPr>
          <w:spacing w:val="12"/>
        </w:rPr>
        <w:t> </w:t>
      </w:r>
      <w:r>
        <w:rPr/>
        <w:t>membros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Comissão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Óbito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os</w:t>
      </w:r>
      <w:r>
        <w:rPr>
          <w:spacing w:val="11"/>
        </w:rPr>
        <w:t> </w:t>
      </w:r>
      <w:r>
        <w:rPr/>
        <w:t>envolvidos</w:t>
      </w:r>
      <w:r>
        <w:rPr>
          <w:spacing w:val="12"/>
        </w:rPr>
        <w:t> </w:t>
      </w:r>
      <w:r>
        <w:rPr/>
        <w:t>no</w:t>
      </w:r>
      <w:r>
        <w:rPr>
          <w:spacing w:val="11"/>
        </w:rPr>
        <w:t> </w:t>
      </w:r>
      <w:r>
        <w:rPr/>
        <w:t>evento.</w:t>
      </w:r>
      <w:r>
        <w:rPr>
          <w:spacing w:val="1"/>
        </w:rPr>
        <w:t> </w:t>
      </w:r>
      <w:r>
        <w:rPr/>
        <w:t>O</w:t>
      </w:r>
      <w:r>
        <w:rPr>
          <w:spacing w:val="47"/>
        </w:rPr>
        <w:t> </w:t>
      </w:r>
      <w:r>
        <w:rPr/>
        <w:t>NSP</w:t>
      </w:r>
      <w:r>
        <w:rPr>
          <w:spacing w:val="48"/>
        </w:rPr>
        <w:t> </w:t>
      </w:r>
      <w:r>
        <w:rPr/>
        <w:t>realiza</w:t>
      </w:r>
      <w:r>
        <w:rPr>
          <w:spacing w:val="48"/>
        </w:rPr>
        <w:t> </w:t>
      </w:r>
      <w:r>
        <w:rPr/>
        <w:t>visitas</w:t>
      </w:r>
      <w:r>
        <w:rPr>
          <w:spacing w:val="48"/>
        </w:rPr>
        <w:t> </w:t>
      </w:r>
      <w:r>
        <w:rPr/>
        <w:t>diárias</w:t>
      </w:r>
      <w:r>
        <w:rPr>
          <w:spacing w:val="48"/>
        </w:rPr>
        <w:t> </w:t>
      </w:r>
      <w:r>
        <w:rPr/>
        <w:t>nos</w:t>
      </w:r>
      <w:r>
        <w:rPr>
          <w:spacing w:val="48"/>
        </w:rPr>
        <w:t> </w:t>
      </w:r>
      <w:r>
        <w:rPr/>
        <w:t>leitos</w:t>
      </w:r>
      <w:r>
        <w:rPr>
          <w:spacing w:val="48"/>
        </w:rPr>
        <w:t> </w:t>
      </w:r>
      <w:r>
        <w:rPr/>
        <w:t>dos</w:t>
      </w:r>
      <w:r>
        <w:rPr>
          <w:spacing w:val="47"/>
        </w:rPr>
        <w:t> </w:t>
      </w:r>
      <w:r>
        <w:rPr/>
        <w:t>pacientes</w:t>
      </w:r>
      <w:r>
        <w:rPr>
          <w:spacing w:val="48"/>
        </w:rPr>
        <w:t> </w:t>
      </w:r>
      <w:r>
        <w:rPr/>
        <w:t>e</w:t>
      </w:r>
      <w:r>
        <w:rPr>
          <w:spacing w:val="48"/>
        </w:rPr>
        <w:t> </w:t>
      </w:r>
      <w:r>
        <w:rPr/>
        <w:t>acompanha</w:t>
      </w:r>
      <w:r>
        <w:rPr>
          <w:spacing w:val="48"/>
        </w:rPr>
        <w:t> </w:t>
      </w:r>
      <w:r>
        <w:rPr/>
        <w:t>os</w:t>
      </w:r>
      <w:r>
        <w:rPr>
          <w:spacing w:val="48"/>
        </w:rPr>
        <w:t> </w:t>
      </w:r>
      <w:r>
        <w:rPr/>
        <w:t>indicadores</w:t>
      </w:r>
      <w:r>
        <w:rPr>
          <w:spacing w:val="48"/>
        </w:rPr>
        <w:t> </w:t>
      </w:r>
      <w:r>
        <w:rPr/>
        <w:t>dos</w:t>
      </w:r>
      <w:r>
        <w:rPr>
          <w:spacing w:val="48"/>
        </w:rPr>
        <w:t> </w:t>
      </w:r>
      <w:r>
        <w:rPr/>
        <w:t>protocolos</w:t>
      </w:r>
      <w:r>
        <w:rPr>
          <w:spacing w:val="47"/>
        </w:rPr>
        <w:t> </w:t>
      </w:r>
      <w:r>
        <w:rPr/>
        <w:t>de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segura,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quedas,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pressão,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medicamentosa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identificação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/>
        <w:t>paciente.</w:t>
      </w:r>
      <w:r>
        <w:rPr>
          <w:spacing w:val="22"/>
        </w:rPr>
        <w:t> </w:t>
      </w:r>
      <w:r>
        <w:rPr/>
        <w:t>No</w:t>
      </w:r>
      <w:r>
        <w:rPr>
          <w:spacing w:val="10"/>
        </w:rPr>
        <w:t> </w:t>
      </w:r>
      <w:r>
        <w:rPr/>
        <w:t>mês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março,</w:t>
      </w:r>
      <w:r>
        <w:rPr>
          <w:spacing w:val="10"/>
        </w:rPr>
        <w:t> </w:t>
      </w:r>
      <w:r>
        <w:rPr/>
        <w:t>o</w:t>
      </w:r>
      <w:r>
        <w:rPr>
          <w:spacing w:val="11"/>
        </w:rPr>
        <w:t> </w:t>
      </w:r>
      <w:r>
        <w:rPr/>
        <w:t>Núcleo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Segurança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/>
        <w:t>Paciente</w:t>
      </w:r>
      <w:r>
        <w:rPr>
          <w:spacing w:val="9"/>
        </w:rPr>
        <w:t> </w:t>
      </w:r>
      <w:r>
        <w:rPr/>
        <w:t>do</w:t>
      </w:r>
      <w:r>
        <w:rPr>
          <w:spacing w:val="11"/>
        </w:rPr>
        <w:t> </w:t>
      </w:r>
      <w:r>
        <w:rPr/>
        <w:t>HERSO</w:t>
      </w:r>
      <w:r>
        <w:rPr>
          <w:spacing w:val="11"/>
        </w:rPr>
        <w:t> </w:t>
      </w:r>
      <w:r>
        <w:rPr/>
        <w:t>recebeu</w:t>
      </w:r>
      <w:r>
        <w:rPr>
          <w:spacing w:val="32"/>
        </w:rPr>
        <w:t> </w:t>
      </w:r>
      <w:r>
        <w:rPr>
          <w:rFonts w:ascii="Arial" w:hAnsi="Arial"/>
          <w:b/>
        </w:rPr>
        <w:t>130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19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4" w:lineRule="auto" w:before="106"/>
        <w:ind w:left="710" w:right="372"/>
      </w:pPr>
      <w:r>
        <w:rPr/>
        <w:drawing>
          <wp:anchor distT="0" distB="0" distL="0" distR="0" allowOverlap="1" layoutInCell="1" locked="0" behindDoc="1" simplePos="0" relativeHeight="48528844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eventos</w:t>
      </w:r>
      <w:r>
        <w:rPr>
          <w:spacing w:val="13"/>
        </w:rPr>
        <w:t> </w:t>
      </w:r>
      <w:r>
        <w:rPr/>
        <w:t>através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Sistema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Gestão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Qualidade</w:t>
      </w:r>
      <w:r>
        <w:rPr>
          <w:spacing w:val="14"/>
        </w:rPr>
        <w:t> </w:t>
      </w:r>
      <w:r>
        <w:rPr/>
        <w:t>implantando</w:t>
      </w:r>
      <w:r>
        <w:rPr>
          <w:spacing w:val="13"/>
        </w:rPr>
        <w:t> </w:t>
      </w:r>
      <w:r>
        <w:rPr/>
        <w:t>em</w:t>
      </w:r>
      <w:r>
        <w:rPr>
          <w:spacing w:val="14"/>
        </w:rPr>
        <w:t> </w:t>
      </w:r>
      <w:r>
        <w:rPr/>
        <w:t>nossa</w:t>
      </w:r>
      <w:r>
        <w:rPr>
          <w:spacing w:val="14"/>
        </w:rPr>
        <w:t> </w:t>
      </w:r>
      <w:r>
        <w:rPr/>
        <w:t>unidade</w:t>
      </w:r>
      <w:r>
        <w:rPr>
          <w:spacing w:val="14"/>
        </w:rPr>
        <w:t> </w:t>
      </w:r>
      <w:r>
        <w:rPr/>
        <w:t>gerida,</w:t>
      </w:r>
      <w:r>
        <w:rPr>
          <w:spacing w:val="14"/>
        </w:rPr>
        <w:t> </w:t>
      </w:r>
      <w:r>
        <w:rPr/>
        <w:t>abaixo</w:t>
      </w:r>
      <w:r>
        <w:rPr>
          <w:spacing w:val="14"/>
        </w:rPr>
        <w:t> </w:t>
      </w:r>
      <w:r>
        <w:rPr/>
        <w:t>segue</w:t>
      </w:r>
      <w:r>
        <w:rPr>
          <w:spacing w:val="1"/>
        </w:rPr>
        <w:t> </w:t>
      </w:r>
      <w:r>
        <w:rPr/>
        <w:t>gráfico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comparativo</w:t>
      </w:r>
      <w:r>
        <w:rPr>
          <w:spacing w:val="2"/>
        </w:rPr>
        <w:t> </w:t>
      </w:r>
      <w:r>
        <w:rPr/>
        <w:t>trimestral.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94"/>
        <w:ind w:left="1662" w:right="1527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33.600006pt;margin-top:18.191896pt;width:335.15pt;height:178.25pt;mso-position-horizontal-relative:page;mso-position-vertical-relative:paragraph;z-index:-15715840;mso-wrap-distance-left:0;mso-wrap-distance-right:0" coordorigin="2672,364" coordsize="6703,3565">
            <v:shape style="position:absolute;left:2672;top:3917;width:6703;height:2" coordorigin="2672,3917" coordsize="6703,0" path="m2672,3917l5673,3917m6373,3917l7907,3917m8608,3917l9375,3917e" filled="false" stroked="true" strokeweight=".36836pt" strokecolor="#d8d8d8">
              <v:path arrowok="t"/>
              <v:stroke dashstyle="solid"/>
            </v:shape>
            <v:line style="position:absolute" from="2672,3925" to="9375,3925" stroked="true" strokeweight=".36836pt" strokecolor="#d8d8d8">
              <v:stroke dashstyle="solid"/>
            </v:line>
            <v:shape style="position:absolute;left:3439;top:363;width:5169;height:3557" coordorigin="3439,364" coordsize="5169,3557" path="m4139,1836l3439,1836,3439,3921,4139,3921,4139,1836xm6373,364l5673,364,5673,3921,6373,3921,6373,364xm8608,1009l7907,1009,7907,3921,8608,3921,8608,1009xe" filled="true" fillcolor="#00334b" stroked="false">
              <v:path arrowok="t"/>
              <v:fill type="solid"/>
            </v:shape>
            <v:shape style="position:absolute;left:8100;top:744;width:33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176</w:t>
                    </w:r>
                  </w:p>
                </w:txbxContent>
              </v:textbox>
              <w10:wrap type="none"/>
            </v:shape>
            <v:shape style="position:absolute;left:3631;top:1571;width:33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126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215</w:t>
      </w:r>
    </w:p>
    <w:p>
      <w:pPr>
        <w:tabs>
          <w:tab w:pos="2391" w:val="left" w:leader="none"/>
          <w:tab w:pos="4603" w:val="left" w:leader="none"/>
        </w:tabs>
        <w:spacing w:before="16"/>
        <w:ind w:left="150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Mar-24</w:t>
        <w:tab/>
        <w:t>Apr-24</w:t>
        <w:tab/>
        <w:t>May-24</w:t>
      </w:r>
    </w:p>
    <w:p>
      <w:pPr>
        <w:pStyle w:val="Heading2"/>
        <w:spacing w:before="157"/>
        <w:ind w:left="5068" w:right="0"/>
        <w:jc w:val="left"/>
      </w:pPr>
      <w:r>
        <w:rPr>
          <w:color w:val="A5A5A5"/>
        </w:rPr>
        <w:t>Eventos</w:t>
      </w:r>
      <w:r>
        <w:rPr>
          <w:color w:val="A5A5A5"/>
          <w:spacing w:val="-4"/>
        </w:rPr>
        <w:t> </w:t>
      </w:r>
      <w:r>
        <w:rPr>
          <w:color w:val="A5A5A5"/>
        </w:rPr>
        <w:t>Notificados</w:t>
      </w:r>
      <w:r>
        <w:rPr>
          <w:color w:val="A5A5A5"/>
          <w:spacing w:val="-3"/>
        </w:rPr>
        <w:t> </w:t>
      </w:r>
      <w:r>
        <w:rPr>
          <w:color w:val="A5A5A5"/>
        </w:rPr>
        <w:t>por</w:t>
      </w:r>
      <w:r>
        <w:rPr>
          <w:color w:val="A5A5A5"/>
          <w:spacing w:val="-8"/>
        </w:rPr>
        <w:t> </w:t>
      </w:r>
      <w:r>
        <w:rPr>
          <w:color w:val="A5A5A5"/>
        </w:rPr>
        <w:t>mês</w:t>
      </w:r>
    </w:p>
    <w:p>
      <w:pPr>
        <w:pStyle w:val="BodyText"/>
        <w:rPr>
          <w:sz w:val="26"/>
        </w:rPr>
      </w:pPr>
    </w:p>
    <w:p>
      <w:pPr>
        <w:spacing w:before="185"/>
        <w:ind w:left="1656" w:right="1527" w:firstLine="0"/>
        <w:jc w:val="center"/>
        <w:rPr>
          <w:sz w:val="16"/>
        </w:rPr>
      </w:pPr>
      <w:r>
        <w:rPr>
          <w:sz w:val="16"/>
        </w:rPr>
        <w:t>Gráfico</w:t>
      </w:r>
      <w:r>
        <w:rPr>
          <w:spacing w:val="-3"/>
          <w:sz w:val="16"/>
        </w:rPr>
        <w:t> </w:t>
      </w:r>
      <w:bookmarkStart w:name="_bookmark26" w:id="46"/>
      <w:bookmarkEnd w:id="46"/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Quantidade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Eventos</w:t>
      </w:r>
      <w:r>
        <w:rPr>
          <w:spacing w:val="-4"/>
          <w:sz w:val="16"/>
        </w:rPr>
        <w:t> </w:t>
      </w:r>
      <w:r>
        <w:rPr>
          <w:sz w:val="16"/>
        </w:rPr>
        <w:t>Notificados</w:t>
      </w:r>
      <w:r>
        <w:rPr>
          <w:spacing w:val="-4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trimestre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4"/>
          <w:sz w:val="16"/>
        </w:rPr>
        <w:t> </w:t>
      </w:r>
      <w:r>
        <w:rPr>
          <w:sz w:val="16"/>
        </w:rPr>
        <w:t>Fonte: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Interact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93" w:after="0"/>
        <w:ind w:left="1703" w:right="0" w:hanging="993"/>
        <w:jc w:val="left"/>
      </w:pPr>
      <w:bookmarkStart w:name="6.9 Farmácia" w:id="47"/>
      <w:bookmarkEnd w:id="47"/>
      <w:r>
        <w:rPr>
          <w:b w:val="0"/>
        </w:rPr>
      </w:r>
      <w:bookmarkStart w:name="_bookmark27" w:id="48"/>
      <w:bookmarkEnd w:id="48"/>
      <w:r>
        <w:rPr/>
        <w:t>Farmácia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4" w:lineRule="auto"/>
        <w:ind w:left="710" w:right="572" w:firstLine="851"/>
        <w:jc w:val="both"/>
      </w:pPr>
      <w:r>
        <w:rPr/>
        <w:t>O serviço de farmácia hospitalar tem em suas atribuições atividades clinico-assistenciais e farmácia</w:t>
      </w:r>
      <w:r>
        <w:rPr>
          <w:spacing w:val="-56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farmácia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composta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farmácia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farmácia</w:t>
      </w:r>
      <w:r>
        <w:rPr>
          <w:spacing w:val="58"/>
        </w:rPr>
        <w:t> </w:t>
      </w:r>
      <w:r>
        <w:rPr/>
        <w:t>satélite</w:t>
      </w:r>
      <w:r>
        <w:rPr>
          <w:spacing w:val="1"/>
        </w:rPr>
        <w:t> </w:t>
      </w:r>
      <w:r>
        <w:rPr/>
        <w:t>localizada dento do centro cirúrgico (CC) que atende o CC e Unidades de Terapia Intensiva I e II. A farmácia</w:t>
      </w:r>
      <w:r>
        <w:rPr>
          <w:spacing w:val="1"/>
        </w:rPr>
        <w:t> </w:t>
      </w:r>
      <w:r>
        <w:rPr/>
        <w:t>de produção é responsável pela montagem de kits a cada 12 horas para atender as unidades de Clínica</w:t>
      </w:r>
      <w:r>
        <w:rPr>
          <w:spacing w:val="1"/>
        </w:rPr>
        <w:t> </w:t>
      </w:r>
      <w:r>
        <w:rPr/>
        <w:t>Médica, Cirúrgica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Ortopédica,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dispensação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urgência.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4" w:lineRule="auto"/>
        <w:ind w:left="710" w:right="571" w:firstLine="709"/>
        <w:jc w:val="both"/>
      </w:pPr>
      <w:r>
        <w:rPr/>
        <w:t>À assistência Farmacêutica é integrada em toda cadeia de medicamentosa, para a contribuição no</w:t>
      </w:r>
      <w:r>
        <w:rPr>
          <w:spacing w:val="1"/>
        </w:rPr>
        <w:t> </w:t>
      </w:r>
      <w:r>
        <w:rPr/>
        <w:t>cuidado a saúde e segurança do paciente. A prescrição no hospital é informatizada e interfaceada com a</w:t>
      </w:r>
      <w:r>
        <w:rPr>
          <w:spacing w:val="1"/>
        </w:rPr>
        <w:t> </w:t>
      </w:r>
      <w:r>
        <w:rPr/>
        <w:t>farmácia,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rastreabilidade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medicamentosa.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Assistência, é realizada a farmacovigilância e tecno vigilância de todos os materiais e medicamentos para</w:t>
      </w:r>
      <w:r>
        <w:rPr>
          <w:spacing w:val="1"/>
        </w:rPr>
        <w:t> </w:t>
      </w:r>
      <w:r>
        <w:rPr/>
        <w:t>que seja garantida a compreensão, detecção e prevenção de efeitos adversos ou problemas relacionados a</w:t>
      </w:r>
      <w:r>
        <w:rPr>
          <w:spacing w:val="1"/>
        </w:rPr>
        <w:t> </w:t>
      </w:r>
      <w:r>
        <w:rPr/>
        <w:t>insumos</w:t>
      </w:r>
      <w:r>
        <w:rPr>
          <w:spacing w:val="22"/>
        </w:rPr>
        <w:t> </w:t>
      </w:r>
      <w:r>
        <w:rPr/>
        <w:t>farmacêuticos.</w:t>
      </w:r>
      <w:r>
        <w:rPr>
          <w:spacing w:val="24"/>
        </w:rPr>
        <w:t> </w:t>
      </w:r>
      <w:r>
        <w:rPr/>
        <w:t>As</w:t>
      </w:r>
      <w:r>
        <w:rPr>
          <w:spacing w:val="23"/>
        </w:rPr>
        <w:t> </w:t>
      </w:r>
      <w:r>
        <w:rPr/>
        <w:t>queixas</w:t>
      </w:r>
      <w:r>
        <w:rPr>
          <w:spacing w:val="23"/>
        </w:rPr>
        <w:t> </w:t>
      </w:r>
      <w:r>
        <w:rPr/>
        <w:t>são</w:t>
      </w:r>
      <w:r>
        <w:rPr>
          <w:spacing w:val="24"/>
        </w:rPr>
        <w:t> </w:t>
      </w:r>
      <w:r>
        <w:rPr/>
        <w:t>notificadas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Agência</w:t>
      </w:r>
      <w:r>
        <w:rPr>
          <w:spacing w:val="23"/>
        </w:rPr>
        <w:t> </w:t>
      </w:r>
      <w:r>
        <w:rPr/>
        <w:t>Nacional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Vigilância</w:t>
      </w:r>
      <w:r>
        <w:rPr>
          <w:spacing w:val="23"/>
        </w:rPr>
        <w:t> </w:t>
      </w:r>
      <w:r>
        <w:rPr/>
        <w:t>Sanitária</w:t>
      </w:r>
      <w:r>
        <w:rPr>
          <w:spacing w:val="22"/>
        </w:rPr>
        <w:t> </w:t>
      </w:r>
      <w:r>
        <w:rPr/>
        <w:t>através</w:t>
      </w:r>
      <w:r>
        <w:rPr>
          <w:spacing w:val="23"/>
        </w:rPr>
        <w:t> </w:t>
      </w:r>
      <w:r>
        <w:rPr/>
        <w:t>do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20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4" w:lineRule="auto" w:before="106"/>
        <w:ind w:left="710" w:right="372"/>
      </w:pPr>
      <w:r>
        <w:rPr/>
        <w:drawing>
          <wp:anchor distT="0" distB="0" distL="0" distR="0" allowOverlap="1" layoutInCell="1" locked="0" behindDoc="1" simplePos="0" relativeHeight="485288960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VIGIMED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NOTIVISA.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implantação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Farmácia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deu</w:t>
      </w:r>
      <w:r>
        <w:rPr>
          <w:spacing w:val="1"/>
        </w:rPr>
        <w:t> </w:t>
      </w:r>
      <w:r>
        <w:rPr/>
        <w:t>juntamente</w:t>
      </w:r>
      <w:r>
        <w:rPr>
          <w:spacing w:val="2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hospital</w:t>
      </w:r>
      <w:r>
        <w:rPr>
          <w:spacing w:val="2"/>
        </w:rPr>
        <w:t> </w:t>
      </w:r>
      <w:r>
        <w:rPr/>
        <w:t>no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julho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2010.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64" w:lineRule="auto"/>
        <w:ind w:left="710" w:right="563" w:firstLine="709"/>
        <w:jc w:val="both"/>
      </w:pPr>
      <w:r>
        <w:rPr/>
        <w:t>Atualmente</w:t>
      </w:r>
      <w:r>
        <w:rPr>
          <w:spacing w:val="1"/>
        </w:rPr>
        <w:t> </w:t>
      </w:r>
      <w:r>
        <w:rPr/>
        <w:t>contamos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farmacêuticos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atuam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admissão,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risco,</w:t>
      </w:r>
      <w:r>
        <w:rPr>
          <w:spacing w:val="1"/>
        </w:rPr>
        <w:t> </w:t>
      </w:r>
      <w:r>
        <w:rPr/>
        <w:t>reconciliação</w:t>
      </w:r>
      <w:r>
        <w:rPr>
          <w:spacing w:val="1"/>
        </w:rPr>
        <w:t> </w:t>
      </w:r>
      <w:r>
        <w:rPr/>
        <w:t>farmacêutica,</w:t>
      </w:r>
      <w:r>
        <w:rPr>
          <w:spacing w:val="1"/>
        </w:rPr>
        <w:t> </w:t>
      </w:r>
      <w:r>
        <w:rPr/>
        <w:t>intervenções,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prescrições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paciente;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realizadas consultas não médicas no retorno do usuário, para garantia do uso correto do medicamento e</w:t>
      </w:r>
      <w:r>
        <w:rPr>
          <w:spacing w:val="1"/>
        </w:rPr>
        <w:t> </w:t>
      </w:r>
      <w:r>
        <w:rPr/>
        <w:t>adesão ao tratamento prescrito pelo médico durante a alta hospitalar. Realiza ainda em conjunto com o</w:t>
      </w:r>
      <w:r>
        <w:rPr>
          <w:spacing w:val="1"/>
        </w:rPr>
        <w:t> </w:t>
      </w:r>
      <w:r>
        <w:rPr/>
        <w:t>Núcleo de Segurança de paciente, treinamentos e orientações no que envolve medicamentos, materiais e</w:t>
      </w:r>
      <w:r>
        <w:rPr>
          <w:spacing w:val="1"/>
        </w:rPr>
        <w:t> </w:t>
      </w:r>
      <w:r>
        <w:rPr/>
        <w:t>apoio a implantação da Cultura de Segurança. Além disso, a Farmácia Clínica opera em conjunto com o</w:t>
      </w:r>
      <w:r>
        <w:rPr>
          <w:spacing w:val="1"/>
        </w:rPr>
        <w:t> </w:t>
      </w:r>
      <w:r>
        <w:rPr/>
        <w:t>SCIRAS,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antimicrobianos,</w:t>
      </w:r>
      <w:r>
        <w:rPr>
          <w:spacing w:val="1"/>
        </w:rPr>
        <w:t> </w:t>
      </w:r>
      <w:r>
        <w:rPr/>
        <w:t>propondo-se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de</w:t>
      </w:r>
      <w:r>
        <w:rPr>
          <w:spacing w:val="-56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resistência</w:t>
      </w:r>
      <w:r>
        <w:rPr>
          <w:spacing w:val="2"/>
        </w:rPr>
        <w:t> </w:t>
      </w:r>
      <w:r>
        <w:rPr/>
        <w:t>bacteriana.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710" w:right="568" w:firstLine="851"/>
        <w:jc w:val="both"/>
      </w:pPr>
      <w:r>
        <w:rPr/>
        <w:t>O HERSO também conta com a</w:t>
      </w:r>
      <w:r>
        <w:rPr>
          <w:spacing w:val="1"/>
        </w:rPr>
        <w:t> </w:t>
      </w:r>
      <w:r>
        <w:rPr/>
        <w:t>Comissão de Farmácia e Terapêutica que foi composta na data de</w:t>
      </w:r>
      <w:r>
        <w:rPr>
          <w:spacing w:val="1"/>
        </w:rPr>
        <w:t> </w:t>
      </w:r>
      <w:r>
        <w:rPr/>
        <w:t>12/12/2017,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primário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racionalização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hospitalares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padronização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mat./med.,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economicidade, segurança e qualidade na aquisição destes itens melhorando assistência dos serviços</w:t>
      </w:r>
      <w:r>
        <w:rPr>
          <w:spacing w:val="1"/>
        </w:rPr>
        <w:t> </w:t>
      </w:r>
      <w:r>
        <w:rPr/>
        <w:t>prestados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estabelecendo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rotinas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assegurem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cadeia</w:t>
      </w:r>
      <w:r>
        <w:rPr>
          <w:spacing w:val="-56"/>
        </w:rPr>
        <w:t> </w:t>
      </w:r>
      <w:r>
        <w:rPr/>
        <w:t>medicamentosa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padronização/despadronização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mat./med.,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efetividade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melhoria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saúde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HERSO.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bookmarkStart w:name="6.10 Laboratório de Análises clínicas" w:id="49"/>
      <w:bookmarkEnd w:id="49"/>
      <w:r>
        <w:rPr>
          <w:b w:val="0"/>
        </w:rPr>
      </w:r>
      <w:bookmarkStart w:name="_bookmark28" w:id="50"/>
      <w:bookmarkEnd w:id="50"/>
      <w:r>
        <w:rPr/>
        <w:t>Laboratóri</w:t>
      </w:r>
      <w:r>
        <w:rPr/>
        <w:t>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Análises</w:t>
      </w:r>
      <w:r>
        <w:rPr>
          <w:spacing w:val="-9"/>
        </w:rPr>
        <w:t> </w:t>
      </w:r>
      <w:r>
        <w:rPr/>
        <w:t>clínicas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4" w:lineRule="auto" w:before="1"/>
        <w:ind w:left="710" w:right="570" w:firstLine="851"/>
        <w:jc w:val="both"/>
      </w:pPr>
      <w:r>
        <w:rPr/>
        <w:t>O</w:t>
      </w:r>
      <w:r>
        <w:rPr>
          <w:spacing w:val="1"/>
        </w:rPr>
        <w:t> </w:t>
      </w:r>
      <w:r>
        <w:rPr/>
        <w:t>Laboratório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análises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HERSO</w:t>
      </w:r>
      <w:r>
        <w:rPr>
          <w:spacing w:val="1"/>
        </w:rPr>
        <w:t> </w:t>
      </w:r>
      <w:r>
        <w:rPr/>
        <w:t>participa</w:t>
      </w:r>
      <w:r>
        <w:rPr>
          <w:spacing w:val="1"/>
        </w:rPr>
        <w:t> </w:t>
      </w:r>
      <w:r>
        <w:rPr/>
        <w:t>ativamente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clínico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tratamento dos pacientes da urgência, dos que estão nas unidades de internação e desde 2022, dos</w:t>
      </w:r>
      <w:r>
        <w:rPr>
          <w:spacing w:val="1"/>
        </w:rPr>
        <w:t> </w:t>
      </w:r>
      <w:r>
        <w:rPr/>
        <w:t>pacientes regulados para procedimentos eletivos. São executados em média 12.000 exames/mês nas áreas</w:t>
      </w:r>
      <w:r>
        <w:rPr>
          <w:spacing w:val="1"/>
        </w:rPr>
        <w:t> </w:t>
      </w:r>
      <w:r>
        <w:rPr/>
        <w:t>de:</w:t>
      </w:r>
      <w:r>
        <w:rPr>
          <w:spacing w:val="1"/>
        </w:rPr>
        <w:t> </w:t>
      </w:r>
      <w:r>
        <w:rPr/>
        <w:t>bioquímica,</w:t>
      </w:r>
      <w:r>
        <w:rPr>
          <w:spacing w:val="1"/>
        </w:rPr>
        <w:t> </w:t>
      </w:r>
      <w:r>
        <w:rPr/>
        <w:t>hematologia,</w:t>
      </w:r>
      <w:r>
        <w:rPr>
          <w:spacing w:val="1"/>
        </w:rPr>
        <w:t> </w:t>
      </w:r>
      <w:r>
        <w:rPr/>
        <w:t>urinálise,</w:t>
      </w:r>
      <w:r>
        <w:rPr>
          <w:spacing w:val="1"/>
        </w:rPr>
        <w:t> </w:t>
      </w:r>
      <w:r>
        <w:rPr/>
        <w:t>gasometria,</w:t>
      </w:r>
      <w:r>
        <w:rPr>
          <w:spacing w:val="1"/>
        </w:rPr>
        <w:t> </w:t>
      </w:r>
      <w:r>
        <w:rPr/>
        <w:t>coagulação,</w:t>
      </w:r>
      <w:r>
        <w:rPr>
          <w:spacing w:val="1"/>
        </w:rPr>
        <w:t> </w:t>
      </w:r>
      <w:r>
        <w:rPr/>
        <w:t>parasitologia,</w:t>
      </w:r>
      <w:r>
        <w:rPr>
          <w:spacing w:val="1"/>
        </w:rPr>
        <w:t> </w:t>
      </w:r>
      <w:r>
        <w:rPr/>
        <w:t>citologia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líquidos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microbiologia.</w:t>
      </w:r>
      <w:r>
        <w:rPr>
          <w:spacing w:val="-3"/>
        </w:rPr>
        <w:t> </w:t>
      </w:r>
      <w:r>
        <w:rPr/>
        <w:t>Exames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imunologia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anatomia</w:t>
      </w:r>
      <w:r>
        <w:rPr>
          <w:spacing w:val="-2"/>
        </w:rPr>
        <w:t> </w:t>
      </w:r>
      <w:r>
        <w:rPr/>
        <w:t>patológica</w:t>
      </w:r>
      <w:r>
        <w:rPr>
          <w:spacing w:val="-2"/>
        </w:rPr>
        <w:t> </w:t>
      </w:r>
      <w:r>
        <w:rPr/>
        <w:t>são</w:t>
      </w:r>
      <w:r>
        <w:rPr>
          <w:spacing w:val="-2"/>
        </w:rPr>
        <w:t> </w:t>
      </w:r>
      <w:r>
        <w:rPr/>
        <w:t>enviados</w:t>
      </w:r>
      <w:r>
        <w:rPr>
          <w:spacing w:val="-3"/>
        </w:rPr>
        <w:t> </w:t>
      </w:r>
      <w:r>
        <w:rPr/>
        <w:t>ao</w:t>
      </w:r>
      <w:r>
        <w:rPr>
          <w:spacing w:val="-2"/>
        </w:rPr>
        <w:t> </w:t>
      </w:r>
      <w:r>
        <w:rPr/>
        <w:t>laboratório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apoio.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64" w:lineRule="auto" w:before="1"/>
        <w:ind w:left="710" w:right="565" w:firstLine="851"/>
        <w:jc w:val="both"/>
      </w:pPr>
      <w:r>
        <w:rPr/>
        <w:t>O Laboratório participa do Programa Nacional de Controle de Qualidade </w:t>
      </w:r>
      <w:r>
        <w:rPr>
          <w:w w:val="160"/>
        </w:rPr>
        <w:t>– </w:t>
      </w:r>
      <w:r>
        <w:rPr/>
        <w:t>PNCQ por meio dos</w:t>
      </w:r>
      <w:r>
        <w:rPr>
          <w:spacing w:val="1"/>
        </w:rPr>
        <w:t> </w:t>
      </w:r>
      <w:r>
        <w:rPr/>
        <w:t>ensaios de proficiência (Controle externo) e diariamente realiza controle interno, para garantir qualidade e</w:t>
      </w:r>
      <w:r>
        <w:rPr>
          <w:spacing w:val="1"/>
        </w:rPr>
        <w:t> </w:t>
      </w:r>
      <w:r>
        <w:rPr/>
        <w:t>confiabilidade das análises realizadas nas amostras dos pacientes. Em 2023, a unidade recebeu selo de</w:t>
      </w:r>
      <w:r>
        <w:rPr>
          <w:spacing w:val="1"/>
        </w:rPr>
        <w:t> </w:t>
      </w:r>
      <w:r>
        <w:rPr/>
        <w:t>excelência do programa por atingir média anual superior à 92% em todos os ensaios de proficiência. Vale</w:t>
      </w:r>
      <w:r>
        <w:rPr>
          <w:spacing w:val="1"/>
        </w:rPr>
        <w:t> </w:t>
      </w:r>
      <w:r>
        <w:rPr/>
        <w:t>ressaltar que o PNCQ é o maior programa de validação de testes do Brasil, atuando ainda em diversas</w:t>
      </w:r>
      <w:r>
        <w:rPr>
          <w:spacing w:val="1"/>
        </w:rPr>
        <w:t> </w:t>
      </w:r>
      <w:r>
        <w:rPr/>
        <w:t>associações</w:t>
      </w:r>
      <w:r>
        <w:rPr>
          <w:spacing w:val="6"/>
        </w:rPr>
        <w:t> </w:t>
      </w:r>
      <w:r>
        <w:rPr/>
        <w:t>científicas</w:t>
      </w:r>
      <w:r>
        <w:rPr>
          <w:spacing w:val="6"/>
        </w:rPr>
        <w:t> </w:t>
      </w:r>
      <w:r>
        <w:rPr/>
        <w:t>internacionais.</w:t>
      </w:r>
      <w:r>
        <w:rPr>
          <w:spacing w:val="7"/>
        </w:rPr>
        <w:t> </w:t>
      </w:r>
      <w:r>
        <w:rPr/>
        <w:t>Ele</w:t>
      </w:r>
      <w:r>
        <w:rPr>
          <w:spacing w:val="6"/>
        </w:rPr>
        <w:t> </w:t>
      </w:r>
      <w:r>
        <w:rPr/>
        <w:t>também</w:t>
      </w:r>
      <w:r>
        <w:rPr>
          <w:spacing w:val="6"/>
        </w:rPr>
        <w:t> </w:t>
      </w:r>
      <w:r>
        <w:rPr/>
        <w:t>é</w:t>
      </w:r>
      <w:r>
        <w:rPr>
          <w:spacing w:val="6"/>
        </w:rPr>
        <w:t> </w:t>
      </w:r>
      <w:r>
        <w:rPr/>
        <w:t>produtor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amostras-controle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Laboratórios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21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4" w:lineRule="auto" w:before="106"/>
        <w:ind w:left="710"/>
      </w:pPr>
      <w:r>
        <w:rPr/>
        <w:drawing>
          <wp:anchor distT="0" distB="0" distL="0" distR="0" allowOverlap="1" layoutInCell="1" locked="0" behindDoc="1" simplePos="0" relativeHeight="485289472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Clínicos,</w:t>
      </w:r>
      <w:r>
        <w:rPr>
          <w:spacing w:val="52"/>
        </w:rPr>
        <w:t> </w:t>
      </w:r>
      <w:r>
        <w:rPr/>
        <w:t>Bancos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Sangue</w:t>
      </w:r>
      <w:r>
        <w:rPr>
          <w:spacing w:val="52"/>
        </w:rPr>
        <w:t> </w:t>
      </w:r>
      <w:r>
        <w:rPr/>
        <w:t>e</w:t>
      </w:r>
      <w:r>
        <w:rPr>
          <w:spacing w:val="52"/>
        </w:rPr>
        <w:t> </w:t>
      </w:r>
      <w:r>
        <w:rPr/>
        <w:t>organizações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vitro</w:t>
      </w:r>
      <w:r>
        <w:rPr>
          <w:spacing w:val="52"/>
        </w:rPr>
        <w:t> </w:t>
      </w:r>
      <w:r>
        <w:rPr/>
        <w:t>e</w:t>
      </w:r>
      <w:r>
        <w:rPr>
          <w:spacing w:val="51"/>
        </w:rPr>
        <w:t> </w:t>
      </w:r>
      <w:r>
        <w:rPr/>
        <w:t>alimentos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auxilia</w:t>
      </w:r>
      <w:r>
        <w:rPr>
          <w:spacing w:val="51"/>
        </w:rPr>
        <w:t> </w:t>
      </w:r>
      <w:r>
        <w:rPr/>
        <w:t>e</w:t>
      </w:r>
      <w:r>
        <w:rPr>
          <w:spacing w:val="52"/>
        </w:rPr>
        <w:t> </w:t>
      </w:r>
      <w:r>
        <w:rPr/>
        <w:t>oferece</w:t>
      </w:r>
      <w:r>
        <w:rPr>
          <w:spacing w:val="52"/>
        </w:rPr>
        <w:t> </w:t>
      </w:r>
      <w:r>
        <w:rPr/>
        <w:t>opções</w:t>
      </w:r>
      <w:r>
        <w:rPr>
          <w:spacing w:val="51"/>
        </w:rPr>
        <w:t> </w:t>
      </w:r>
      <w:r>
        <w:rPr/>
        <w:t>para</w:t>
      </w:r>
      <w:r>
        <w:rPr>
          <w:spacing w:val="52"/>
        </w:rPr>
        <w:t> </w:t>
      </w:r>
      <w:r>
        <w:rPr/>
        <w:t>o</w:t>
      </w:r>
      <w:r>
        <w:rPr>
          <w:spacing w:val="1"/>
        </w:rPr>
        <w:t> </w:t>
      </w:r>
      <w:r>
        <w:rPr/>
        <w:t>aprimoramento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destas</w:t>
      </w:r>
      <w:r>
        <w:rPr>
          <w:spacing w:val="2"/>
        </w:rPr>
        <w:t> </w:t>
      </w:r>
      <w:r>
        <w:rPr/>
        <w:t>empresas.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64" w:lineRule="auto"/>
        <w:ind w:left="710" w:right="576" w:firstLine="851"/>
        <w:jc w:val="both"/>
      </w:pPr>
      <w:r>
        <w:rPr/>
        <w:t>Há acordos entre os setores em relação ao tempo de liberação dos exames, sendo 240 minutos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rotina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minutos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solicitados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urgência.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dados</w:t>
      </w:r>
      <w:r>
        <w:rPr>
          <w:spacing w:val="58"/>
        </w:rPr>
        <w:t> </w:t>
      </w:r>
      <w:r>
        <w:rPr/>
        <w:t>são</w:t>
      </w:r>
      <w:r>
        <w:rPr>
          <w:spacing w:val="58"/>
        </w:rPr>
        <w:t> </w:t>
      </w:r>
      <w:r>
        <w:rPr/>
        <w:t>mensurados</w:t>
      </w:r>
      <w:r>
        <w:rPr>
          <w:spacing w:val="1"/>
        </w:rPr>
        <w:t> </w:t>
      </w:r>
      <w:r>
        <w:rPr/>
        <w:t>mensalmente e o objetivo é entregar os laudos com menor tempo, afim de fornecer agilidade à tomada de</w:t>
      </w:r>
      <w:r>
        <w:rPr>
          <w:spacing w:val="1"/>
        </w:rPr>
        <w:t> </w:t>
      </w:r>
      <w:r>
        <w:rPr/>
        <w:t>decisão do corpo clínico. São comunicados resultados críticos assim que identificados e entregues parciais</w:t>
      </w:r>
      <w:r>
        <w:rPr>
          <w:spacing w:val="1"/>
        </w:rPr>
        <w:t> </w:t>
      </w:r>
      <w:r>
        <w:rPr/>
        <w:t>de culturas aos setores, para garantir que as informações sobre o paciente sejam usadas para controle das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consequente</w:t>
      </w:r>
      <w:r>
        <w:rPr>
          <w:spacing w:val="1"/>
        </w:rPr>
        <w:t> </w:t>
      </w:r>
      <w:r>
        <w:rPr/>
        <w:t>redução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tempo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permanência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/>
        <w:t>unidade.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561"/>
      </w:pPr>
      <w:r>
        <w:rPr/>
        <w:t>No</w:t>
      </w:r>
      <w:r>
        <w:rPr>
          <w:spacing w:val="-2"/>
        </w:rPr>
        <w:t> </w:t>
      </w:r>
      <w:r>
        <w:rPr/>
        <w:t>mês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maio</w:t>
      </w:r>
      <w:r>
        <w:rPr>
          <w:spacing w:val="-1"/>
        </w:rPr>
        <w:t> </w:t>
      </w:r>
      <w:r>
        <w:rPr/>
        <w:t>foi</w:t>
      </w:r>
      <w:r>
        <w:rPr>
          <w:spacing w:val="-2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treinamento</w:t>
      </w:r>
      <w:r>
        <w:rPr>
          <w:spacing w:val="-1"/>
        </w:rPr>
        <w:t> </w:t>
      </w:r>
      <w:r>
        <w:rPr/>
        <w:t>pelo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Laboratório:</w:t>
      </w:r>
    </w:p>
    <w:p>
      <w:pPr>
        <w:pStyle w:val="ListParagraph"/>
        <w:numPr>
          <w:ilvl w:val="0"/>
          <w:numId w:val="5"/>
        </w:numPr>
        <w:tabs>
          <w:tab w:pos="2280" w:val="left" w:leader="none"/>
          <w:tab w:pos="2281" w:val="left" w:leader="none"/>
        </w:tabs>
        <w:spacing w:line="240" w:lineRule="auto" w:before="145" w:after="0"/>
        <w:ind w:left="2281" w:right="0" w:hanging="360"/>
        <w:jc w:val="left"/>
        <w:rPr>
          <w:sz w:val="22"/>
        </w:rPr>
      </w:pPr>
      <w:r>
        <w:rPr>
          <w:sz w:val="22"/>
        </w:rPr>
        <w:t>Avaliação</w:t>
      </w:r>
      <w:r>
        <w:rPr>
          <w:spacing w:val="5"/>
          <w:sz w:val="22"/>
        </w:rPr>
        <w:t> </w:t>
      </w:r>
      <w:r>
        <w:rPr>
          <w:sz w:val="22"/>
        </w:rPr>
        <w:t>Externa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Qualidade</w:t>
      </w:r>
      <w:r>
        <w:rPr>
          <w:spacing w:val="5"/>
          <w:sz w:val="22"/>
        </w:rPr>
        <w:t> </w:t>
      </w:r>
      <w:r>
        <w:rPr>
          <w:sz w:val="22"/>
        </w:rPr>
        <w:t>–</w:t>
      </w:r>
      <w:r>
        <w:rPr>
          <w:spacing w:val="5"/>
          <w:sz w:val="22"/>
        </w:rPr>
        <w:t> </w:t>
      </w:r>
      <w:r>
        <w:rPr>
          <w:sz w:val="22"/>
        </w:rPr>
        <w:t>20/05/2024.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bookmarkStart w:name="6.11 Agência Transfusional" w:id="51"/>
      <w:bookmarkEnd w:id="51"/>
      <w:r>
        <w:rPr>
          <w:b w:val="0"/>
        </w:rPr>
      </w:r>
      <w:bookmarkStart w:name="_bookmark29" w:id="52"/>
      <w:bookmarkEnd w:id="52"/>
      <w:r>
        <w:rPr>
          <w:spacing w:val="-1"/>
        </w:rPr>
        <w:t>Agênci</w:t>
      </w:r>
      <w:r>
        <w:rPr>
          <w:spacing w:val="-1"/>
        </w:rPr>
        <w:t>a</w:t>
      </w:r>
      <w:r>
        <w:rPr>
          <w:spacing w:val="-13"/>
        </w:rPr>
        <w:t> </w:t>
      </w:r>
      <w:r>
        <w:rPr/>
        <w:t>Transfusional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4" w:lineRule="auto" w:before="1"/>
        <w:ind w:left="710" w:right="571" w:firstLine="851"/>
        <w:jc w:val="both"/>
      </w:pPr>
      <w:r>
        <w:rPr/>
        <w:t>O HERSO conta com uma unidade de Agência Transfusional que armazena hemocomponentes</w:t>
      </w:r>
      <w:r>
        <w:rPr>
          <w:spacing w:val="1"/>
        </w:rPr>
        <w:t> </w:t>
      </w:r>
      <w:r>
        <w:rPr/>
        <w:t>(Concentrado de Hemácias, Plasma Fresco Congelado e Crio precipitado) fornecidos pelo Hemocentro de</w:t>
      </w:r>
      <w:r>
        <w:rPr>
          <w:spacing w:val="1"/>
        </w:rPr>
        <w:t> </w:t>
      </w:r>
      <w:r>
        <w:rPr/>
        <w:t>Rio Verde. A unidade realiza exames imuno-hematológicos pré-transfusionais, atende às solicitações de</w:t>
      </w:r>
      <w:r>
        <w:rPr>
          <w:spacing w:val="1"/>
        </w:rPr>
        <w:t> </w:t>
      </w:r>
      <w:r>
        <w:rPr/>
        <w:t>transfusões e fornece hemocomponentes às unidades hospitalares de Santa Helena de Goiás (Unidades</w:t>
      </w:r>
      <w:r>
        <w:rPr>
          <w:spacing w:val="1"/>
        </w:rPr>
        <w:t> </w:t>
      </w:r>
      <w:r>
        <w:rPr/>
        <w:t>externas). A Agência Transfusional realiza controle de qualidade interno diariamente e participa do programa</w:t>
      </w:r>
      <w:r>
        <w:rPr>
          <w:spacing w:val="-56"/>
        </w:rPr>
        <w:t> </w:t>
      </w:r>
      <w:r>
        <w:rPr/>
        <w:t>de qualidade externo promovido pela UFMG/ANVISA. Possui um Comitê Transfusional que realiza reuniões</w:t>
      </w:r>
      <w:r>
        <w:rPr>
          <w:spacing w:val="1"/>
        </w:rPr>
        <w:t> </w:t>
      </w:r>
      <w:r>
        <w:rPr/>
        <w:t>mensais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hemoterápicas,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racional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sangue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Hemovigilância. Durante esses encontros, são discutidos dados sobre as reações transfusionais e seus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NOTIVISA.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64" w:lineRule="auto"/>
        <w:ind w:left="710" w:right="566" w:firstLine="851"/>
        <w:jc w:val="both"/>
      </w:pPr>
      <w:r>
        <w:rPr/>
        <w:t>No</w:t>
      </w:r>
      <w:r>
        <w:rPr>
          <w:spacing w:val="1"/>
        </w:rPr>
        <w:t> </w:t>
      </w:r>
      <w:r>
        <w:rPr/>
        <w:t>mês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2024,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250</w:t>
      </w:r>
      <w:r>
        <w:rPr>
          <w:spacing w:val="1"/>
        </w:rPr>
        <w:t> </w:t>
      </w:r>
      <w:r>
        <w:rPr/>
        <w:t>transfusões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>
          <w:rFonts w:ascii="Arial" w:hAnsi="Arial"/>
          <w:b/>
        </w:rPr>
        <w:t>HERSO</w:t>
      </w:r>
      <w:r>
        <w:rPr>
          <w:rFonts w:ascii="Arial" w:hAnsi="Arial"/>
          <w:b/>
          <w:spacing w:val="1"/>
        </w:rPr>
        <w:t> </w:t>
      </w:r>
      <w:r>
        <w:rPr/>
        <w:t>e</w:t>
      </w:r>
      <w:r>
        <w:rPr>
          <w:spacing w:val="58"/>
        </w:rPr>
        <w:t> </w:t>
      </w:r>
      <w:r>
        <w:rPr/>
        <w:t>demais</w:t>
      </w:r>
      <w:r>
        <w:rPr>
          <w:spacing w:val="58"/>
        </w:rPr>
        <w:t> </w:t>
      </w:r>
      <w:r>
        <w:rPr/>
        <w:t>em</w:t>
      </w:r>
      <w:r>
        <w:rPr>
          <w:spacing w:val="1"/>
        </w:rPr>
        <w:t> </w:t>
      </w:r>
      <w:r>
        <w:rPr/>
        <w:t>unidades externas, abaixo é apresentado o quantitativo de transfusões por tipo e por origem de unidade</w:t>
      </w:r>
      <w:r>
        <w:rPr>
          <w:spacing w:val="1"/>
        </w:rPr>
        <w:t> </w:t>
      </w:r>
      <w:r>
        <w:rPr/>
        <w:t>transfundida: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1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6"/>
        <w:gridCol w:w="1926"/>
      </w:tblGrid>
      <w:tr>
        <w:trPr>
          <w:trHeight w:val="433" w:hRule="atLeast"/>
        </w:trPr>
        <w:tc>
          <w:tcPr>
            <w:tcW w:w="9062" w:type="dxa"/>
            <w:gridSpan w:val="2"/>
            <w:shd w:val="clear" w:color="auto" w:fill="00334B"/>
          </w:tcPr>
          <w:p>
            <w:pPr>
              <w:pStyle w:val="TableParagraph"/>
              <w:spacing w:before="88"/>
              <w:ind w:left="2721" w:right="271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28" w:hRule="atLeast"/>
        </w:trPr>
        <w:tc>
          <w:tcPr>
            <w:tcW w:w="9062" w:type="dxa"/>
            <w:gridSpan w:val="2"/>
          </w:tcPr>
          <w:p>
            <w:pPr>
              <w:pStyle w:val="TableParagraph"/>
              <w:spacing w:before="36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HERSO</w:t>
            </w:r>
          </w:p>
        </w:tc>
      </w:tr>
      <w:tr>
        <w:trPr>
          <w:trHeight w:val="538" w:hRule="atLeast"/>
        </w:trPr>
        <w:tc>
          <w:tcPr>
            <w:tcW w:w="7136" w:type="dxa"/>
            <w:shd w:val="clear" w:color="auto" w:fill="D8D8D8"/>
          </w:tcPr>
          <w:p>
            <w:pPr>
              <w:pStyle w:val="TableParagraph"/>
              <w:spacing w:before="141"/>
              <w:ind w:left="3317" w:right="33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26" w:type="dxa"/>
            <w:shd w:val="clear" w:color="auto" w:fill="D8D8D8"/>
          </w:tcPr>
          <w:p>
            <w:pPr>
              <w:pStyle w:val="TableParagraph"/>
              <w:spacing w:before="141"/>
              <w:ind w:left="656" w:right="6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14" w:hRule="atLeast"/>
        </w:trPr>
        <w:tc>
          <w:tcPr>
            <w:tcW w:w="7136" w:type="dxa"/>
          </w:tcPr>
          <w:p>
            <w:pPr>
              <w:pStyle w:val="TableParagraph"/>
              <w:spacing w:before="133"/>
              <w:ind w:left="110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26" w:type="dxa"/>
          </w:tcPr>
          <w:p>
            <w:pPr>
              <w:pStyle w:val="TableParagraph"/>
              <w:spacing w:before="133"/>
              <w:ind w:left="656" w:right="644"/>
              <w:jc w:val="center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22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1" simplePos="0" relativeHeight="485289984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6"/>
        <w:gridCol w:w="1926"/>
      </w:tblGrid>
      <w:tr>
        <w:trPr>
          <w:trHeight w:val="550" w:hRule="atLeast"/>
        </w:trPr>
        <w:tc>
          <w:tcPr>
            <w:tcW w:w="7136" w:type="dxa"/>
          </w:tcPr>
          <w:p>
            <w:pPr>
              <w:pStyle w:val="TableParagraph"/>
              <w:spacing w:before="151"/>
              <w:ind w:left="110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26" w:type="dxa"/>
          </w:tcPr>
          <w:p>
            <w:pPr>
              <w:pStyle w:val="TableParagraph"/>
              <w:spacing w:before="151"/>
              <w:ind w:left="656" w:right="644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545" w:hRule="atLeast"/>
        </w:trPr>
        <w:tc>
          <w:tcPr>
            <w:tcW w:w="7136" w:type="dxa"/>
          </w:tcPr>
          <w:p>
            <w:pPr>
              <w:pStyle w:val="TableParagraph"/>
              <w:spacing w:before="149"/>
              <w:ind w:left="110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26" w:type="dxa"/>
          </w:tcPr>
          <w:p>
            <w:pPr>
              <w:pStyle w:val="TableParagraph"/>
              <w:spacing w:before="149"/>
              <w:ind w:left="656" w:right="644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537" w:hRule="atLeast"/>
        </w:trPr>
        <w:tc>
          <w:tcPr>
            <w:tcW w:w="7136" w:type="dxa"/>
          </w:tcPr>
          <w:p>
            <w:pPr>
              <w:pStyle w:val="TableParagraph"/>
              <w:spacing w:before="145"/>
              <w:ind w:left="110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26" w:type="dxa"/>
          </w:tcPr>
          <w:p>
            <w:pPr>
              <w:pStyle w:val="TableParagraph"/>
              <w:spacing w:before="145"/>
              <w:ind w:left="656" w:right="644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540" w:hRule="atLeast"/>
        </w:trPr>
        <w:tc>
          <w:tcPr>
            <w:tcW w:w="7136" w:type="dxa"/>
            <w:shd w:val="clear" w:color="auto" w:fill="D8D8D8"/>
          </w:tcPr>
          <w:p>
            <w:pPr>
              <w:pStyle w:val="TableParagraph"/>
              <w:spacing w:before="142"/>
              <w:ind w:right="9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26" w:type="dxa"/>
          </w:tcPr>
          <w:p>
            <w:pPr>
              <w:pStyle w:val="TableParagraph"/>
              <w:spacing w:before="146"/>
              <w:ind w:left="656" w:right="644"/>
              <w:jc w:val="center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</w:tr>
      <w:tr>
        <w:trPr>
          <w:trHeight w:val="434" w:hRule="atLeast"/>
        </w:trPr>
        <w:tc>
          <w:tcPr>
            <w:tcW w:w="9062" w:type="dxa"/>
            <w:gridSpan w:val="2"/>
            <w:shd w:val="clear" w:color="auto" w:fill="00334B"/>
          </w:tcPr>
          <w:p>
            <w:pPr>
              <w:pStyle w:val="TableParagraph"/>
              <w:spacing w:before="88"/>
              <w:ind w:left="2721" w:right="271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27" w:hRule="atLeast"/>
        </w:trPr>
        <w:tc>
          <w:tcPr>
            <w:tcW w:w="9062" w:type="dxa"/>
            <w:gridSpan w:val="2"/>
          </w:tcPr>
          <w:p>
            <w:pPr>
              <w:pStyle w:val="TableParagraph"/>
              <w:spacing w:before="36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Unidades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Externas</w:t>
            </w:r>
          </w:p>
        </w:tc>
      </w:tr>
      <w:tr>
        <w:trPr>
          <w:trHeight w:val="537" w:hRule="atLeast"/>
        </w:trPr>
        <w:tc>
          <w:tcPr>
            <w:tcW w:w="7136" w:type="dxa"/>
            <w:shd w:val="clear" w:color="auto" w:fill="D8D8D8"/>
          </w:tcPr>
          <w:p>
            <w:pPr>
              <w:pStyle w:val="TableParagraph"/>
              <w:spacing w:before="141"/>
              <w:ind w:left="3317" w:right="33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26" w:type="dxa"/>
            <w:shd w:val="clear" w:color="auto" w:fill="D8D8D8"/>
          </w:tcPr>
          <w:p>
            <w:pPr>
              <w:pStyle w:val="TableParagraph"/>
              <w:spacing w:before="141"/>
              <w:ind w:left="656" w:right="6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14" w:hRule="atLeast"/>
        </w:trPr>
        <w:tc>
          <w:tcPr>
            <w:tcW w:w="7136" w:type="dxa"/>
          </w:tcPr>
          <w:p>
            <w:pPr>
              <w:pStyle w:val="TableParagraph"/>
              <w:spacing w:before="133"/>
              <w:ind w:left="110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26" w:type="dxa"/>
          </w:tcPr>
          <w:p>
            <w:pPr>
              <w:pStyle w:val="TableParagraph"/>
              <w:spacing w:before="133"/>
              <w:ind w:left="656" w:right="644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552" w:hRule="atLeast"/>
        </w:trPr>
        <w:tc>
          <w:tcPr>
            <w:tcW w:w="7136" w:type="dxa"/>
          </w:tcPr>
          <w:p>
            <w:pPr>
              <w:pStyle w:val="TableParagraph"/>
              <w:spacing w:before="152"/>
              <w:ind w:left="110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26" w:type="dxa"/>
          </w:tcPr>
          <w:p>
            <w:pPr>
              <w:pStyle w:val="TableParagraph"/>
              <w:spacing w:before="152"/>
              <w:ind w:left="14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>
        <w:trPr>
          <w:trHeight w:val="543" w:hRule="atLeast"/>
        </w:trPr>
        <w:tc>
          <w:tcPr>
            <w:tcW w:w="7136" w:type="dxa"/>
          </w:tcPr>
          <w:p>
            <w:pPr>
              <w:pStyle w:val="TableParagraph"/>
              <w:spacing w:before="148"/>
              <w:ind w:left="110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26" w:type="dxa"/>
          </w:tcPr>
          <w:p>
            <w:pPr>
              <w:pStyle w:val="TableParagraph"/>
              <w:spacing w:before="148"/>
              <w:ind w:left="1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40" w:hRule="atLeast"/>
        </w:trPr>
        <w:tc>
          <w:tcPr>
            <w:tcW w:w="7136" w:type="dxa"/>
          </w:tcPr>
          <w:p>
            <w:pPr>
              <w:pStyle w:val="TableParagraph"/>
              <w:spacing w:before="146"/>
              <w:ind w:left="110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26" w:type="dxa"/>
          </w:tcPr>
          <w:p>
            <w:pPr>
              <w:pStyle w:val="TableParagraph"/>
              <w:spacing w:before="146"/>
              <w:ind w:left="14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37" w:hRule="atLeast"/>
        </w:trPr>
        <w:tc>
          <w:tcPr>
            <w:tcW w:w="7136" w:type="dxa"/>
            <w:shd w:val="clear" w:color="auto" w:fill="D8D8D8"/>
          </w:tcPr>
          <w:p>
            <w:pPr>
              <w:pStyle w:val="TableParagraph"/>
              <w:spacing w:before="141"/>
              <w:ind w:right="9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26" w:type="dxa"/>
          </w:tcPr>
          <w:p>
            <w:pPr>
              <w:pStyle w:val="TableParagraph"/>
              <w:spacing w:before="145"/>
              <w:ind w:left="656" w:right="644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</w:tbl>
    <w:p>
      <w:pPr>
        <w:spacing w:before="2"/>
        <w:ind w:left="150" w:right="23" w:firstLine="0"/>
        <w:jc w:val="center"/>
        <w:rPr>
          <w:sz w:val="16"/>
        </w:rPr>
      </w:pPr>
      <w:r>
        <w:rPr>
          <w:sz w:val="16"/>
        </w:rPr>
        <w:t>Tabela</w:t>
      </w:r>
      <w:r>
        <w:rPr>
          <w:spacing w:val="-2"/>
          <w:sz w:val="16"/>
        </w:rPr>
        <w:t> </w:t>
      </w:r>
      <w:bookmarkStart w:name="_bookmark30" w:id="53"/>
      <w:bookmarkEnd w:id="53"/>
      <w:r>
        <w:rPr>
          <w:sz w:val="16"/>
        </w:rPr>
        <w:t>5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Detalhamento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Tipos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Transfusão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Unidade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3"/>
          <w:sz w:val="16"/>
        </w:rPr>
        <w:t> </w:t>
      </w:r>
      <w:r>
        <w:rPr>
          <w:sz w:val="16"/>
        </w:rPr>
        <w:t>Fonte: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Informação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Produção</w:t>
      </w:r>
      <w:r>
        <w:rPr>
          <w:spacing w:val="-3"/>
          <w:sz w:val="16"/>
        </w:rPr>
        <w:t> </w:t>
      </w:r>
      <w:r>
        <w:rPr>
          <w:sz w:val="16"/>
        </w:rPr>
        <w:t>Hemoterápica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r>
        <w:rPr/>
        <w:pict>
          <v:rect style="position:absolute;margin-left:404.200012pt;margin-top:.067885pt;width:2.95pt;height:12.55pt;mso-position-horizontal-relative:page;mso-position-vertical-relative:paragraph;z-index:-18025984" filled="true" fillcolor="#ffffff" stroked="false">
            <v:fill type="solid"/>
            <w10:wrap type="none"/>
          </v:rect>
        </w:pict>
      </w:r>
      <w:bookmarkStart w:name="6.12 Serviço Especializado em Segurança " w:id="54"/>
      <w:bookmarkEnd w:id="54"/>
      <w:r>
        <w:rPr>
          <w:b w:val="0"/>
        </w:rPr>
      </w:r>
      <w:bookmarkStart w:name="_bookmark31" w:id="55"/>
      <w:bookmarkEnd w:id="55"/>
      <w:r>
        <w:rPr/>
        <w:t>Serviç</w:t>
      </w:r>
      <w:r>
        <w:rPr/>
        <w:t>o</w:t>
      </w:r>
      <w:r>
        <w:rPr>
          <w:spacing w:val="-6"/>
        </w:rPr>
        <w:t> </w:t>
      </w:r>
      <w:r>
        <w:rPr/>
        <w:t>Especializado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Medicina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Trabalho</w:t>
      </w:r>
      <w:r>
        <w:rPr>
          <w:spacing w:val="10"/>
        </w:rPr>
        <w:t> </w:t>
      </w:r>
      <w:r>
        <w:rPr/>
        <w:t>(SESMT)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4" w:lineRule="auto"/>
        <w:ind w:left="710" w:right="573" w:firstLine="708"/>
        <w:jc w:val="both"/>
      </w:pPr>
      <w:r>
        <w:rPr/>
        <w:t>O SESMT tem a finalidade de promover a saúde e proteger a integridade do trabalhador no local de</w:t>
      </w:r>
      <w:r>
        <w:rPr>
          <w:spacing w:val="1"/>
        </w:rPr>
        <w:t> </w:t>
      </w:r>
      <w:r>
        <w:rPr/>
        <w:t>trabalho. Suas regras de constituição e funcionamento encontram-se previstas na Norma Regulamentadora</w:t>
      </w:r>
      <w:r>
        <w:rPr>
          <w:spacing w:val="1"/>
        </w:rPr>
        <w:t> </w:t>
      </w:r>
      <w:r>
        <w:rPr/>
        <w:t>de Segurança e Saúde no Trabalho </w:t>
      </w:r>
      <w:r>
        <w:rPr>
          <w:w w:val="160"/>
        </w:rPr>
        <w:t>– </w:t>
      </w:r>
      <w:r>
        <w:rPr/>
        <w:t>NR 4, trabalha em prol de tornar os locais de trabalho mais seguros,</w:t>
      </w:r>
      <w:r>
        <w:rPr>
          <w:spacing w:val="1"/>
        </w:rPr>
        <w:t> </w:t>
      </w:r>
      <w:r>
        <w:rPr/>
        <w:t>com avaliações periódicas em cada setor e projetos de melhorias no ambiente profissional, a fim de inibir</w:t>
      </w:r>
      <w:r>
        <w:rPr>
          <w:spacing w:val="1"/>
        </w:rPr>
        <w:t> </w:t>
      </w:r>
      <w:r>
        <w:rPr/>
        <w:t>acidentes de trabalho e doenças ocupacionais, garantindo a saúde e segurança</w:t>
      </w:r>
      <w:r>
        <w:rPr>
          <w:spacing w:val="1"/>
        </w:rPr>
        <w:t> </w:t>
      </w:r>
      <w:r>
        <w:rPr/>
        <w:t>dos colaboradores.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710"/>
      </w:pPr>
      <w:r>
        <w:rPr/>
        <w:t>O SESMT é</w:t>
      </w:r>
      <w:r>
        <w:rPr>
          <w:spacing w:val="1"/>
        </w:rPr>
        <w:t> </w:t>
      </w:r>
      <w:r>
        <w:rPr/>
        <w:t>composto por: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3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Médico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Engenheiro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Segurança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4"/>
          <w:sz w:val="22"/>
        </w:rPr>
        <w:t> </w:t>
      </w:r>
      <w:r>
        <w:rPr>
          <w:sz w:val="22"/>
        </w:rPr>
        <w:t>Enfermeira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Técnico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-3"/>
          <w:sz w:val="22"/>
        </w:rPr>
        <w:t> </w:t>
      </w:r>
      <w:r>
        <w:rPr>
          <w:sz w:val="22"/>
        </w:rPr>
        <w:t>Segurança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Trabalho.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710"/>
      </w:pPr>
      <w:r>
        <w:rPr/>
        <w:t>Entre</w:t>
      </w:r>
      <w:r>
        <w:rPr>
          <w:spacing w:val="-4"/>
        </w:rPr>
        <w:t> </w:t>
      </w:r>
      <w:r>
        <w:rPr/>
        <w:t>suas</w:t>
      </w:r>
      <w:r>
        <w:rPr>
          <w:spacing w:val="-4"/>
        </w:rPr>
        <w:t> </w:t>
      </w:r>
      <w:r>
        <w:rPr/>
        <w:t>principais</w:t>
      </w:r>
      <w:r>
        <w:rPr>
          <w:spacing w:val="-4"/>
        </w:rPr>
        <w:t> </w:t>
      </w:r>
      <w:r>
        <w:rPr/>
        <w:t>atribuições</w:t>
      </w:r>
      <w:r>
        <w:rPr>
          <w:spacing w:val="-4"/>
        </w:rPr>
        <w:t> </w:t>
      </w:r>
      <w:r>
        <w:rPr/>
        <w:t>podemos</w:t>
      </w:r>
      <w:r>
        <w:rPr>
          <w:spacing w:val="-4"/>
        </w:rPr>
        <w:t> </w:t>
      </w:r>
      <w:r>
        <w:rPr/>
        <w:t>citar: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23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68" w:after="0"/>
        <w:ind w:left="2423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29100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Inspeções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área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objetivo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identificar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prevenir</w:t>
      </w:r>
      <w:r>
        <w:rPr>
          <w:spacing w:val="-3"/>
          <w:sz w:val="22"/>
        </w:rPr>
        <w:t> </w:t>
      </w:r>
      <w:r>
        <w:rPr>
          <w:sz w:val="22"/>
        </w:rPr>
        <w:t>riscos;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Inspecionar,</w:t>
      </w:r>
      <w:r>
        <w:rPr>
          <w:spacing w:val="-5"/>
          <w:sz w:val="22"/>
        </w:rPr>
        <w:t> </w:t>
      </w:r>
      <w:r>
        <w:rPr>
          <w:sz w:val="22"/>
        </w:rPr>
        <w:t>orientar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fornecer</w:t>
      </w:r>
      <w:r>
        <w:rPr>
          <w:spacing w:val="-4"/>
          <w:sz w:val="22"/>
        </w:rPr>
        <w:t> </w:t>
      </w:r>
      <w:r>
        <w:rPr>
          <w:sz w:val="22"/>
        </w:rPr>
        <w:t>Equipamentos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Proteção</w:t>
      </w:r>
      <w:r>
        <w:rPr>
          <w:spacing w:val="-5"/>
          <w:sz w:val="22"/>
        </w:rPr>
        <w:t> </w:t>
      </w:r>
      <w:r>
        <w:rPr>
          <w:sz w:val="22"/>
        </w:rPr>
        <w:t>individual</w:t>
      </w:r>
      <w:r>
        <w:rPr>
          <w:spacing w:val="-4"/>
          <w:sz w:val="22"/>
        </w:rPr>
        <w:t> </w:t>
      </w:r>
      <w:r>
        <w:rPr>
          <w:sz w:val="22"/>
        </w:rPr>
        <w:t>(EPI);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Realizar</w:t>
      </w:r>
      <w:r>
        <w:rPr>
          <w:spacing w:val="-2"/>
          <w:sz w:val="22"/>
        </w:rPr>
        <w:t> </w:t>
      </w:r>
      <w:r>
        <w:rPr>
          <w:sz w:val="22"/>
        </w:rPr>
        <w:t>treinamentos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0" w:after="0"/>
        <w:ind w:left="2423" w:right="0" w:hanging="360"/>
        <w:jc w:val="left"/>
        <w:rPr>
          <w:sz w:val="22"/>
        </w:rPr>
      </w:pPr>
      <w:r>
        <w:rPr>
          <w:sz w:val="22"/>
        </w:rPr>
        <w:t>Investigar</w:t>
      </w:r>
      <w:r>
        <w:rPr>
          <w:spacing w:val="-4"/>
          <w:sz w:val="22"/>
        </w:rPr>
        <w:t> </w:t>
      </w:r>
      <w:r>
        <w:rPr>
          <w:sz w:val="22"/>
        </w:rPr>
        <w:t>acidentes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elaborar</w:t>
      </w:r>
      <w:r>
        <w:rPr>
          <w:spacing w:val="-4"/>
          <w:sz w:val="22"/>
        </w:rPr>
        <w:t> </w:t>
      </w:r>
      <w:r>
        <w:rPr>
          <w:sz w:val="22"/>
        </w:rPr>
        <w:t>planos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ação;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Atender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legislação</w:t>
      </w:r>
      <w:r>
        <w:rPr>
          <w:spacing w:val="-3"/>
          <w:sz w:val="22"/>
        </w:rPr>
        <w:t> </w:t>
      </w:r>
      <w:r>
        <w:rPr>
          <w:sz w:val="22"/>
        </w:rPr>
        <w:t>vigente;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Elaborar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2"/>
          <w:sz w:val="22"/>
        </w:rPr>
        <w:t> </w:t>
      </w:r>
      <w:r>
        <w:rPr>
          <w:sz w:val="22"/>
        </w:rPr>
        <w:t>Programas</w:t>
      </w:r>
      <w:r>
        <w:rPr>
          <w:spacing w:val="-1"/>
          <w:sz w:val="22"/>
        </w:rPr>
        <w:t> </w:t>
      </w:r>
      <w:r>
        <w:rPr>
          <w:sz w:val="22"/>
        </w:rPr>
        <w:t>Legais</w:t>
      </w:r>
      <w:r>
        <w:rPr>
          <w:spacing w:val="-2"/>
          <w:sz w:val="22"/>
        </w:rPr>
        <w:t> </w:t>
      </w:r>
      <w:r>
        <w:rPr>
          <w:sz w:val="22"/>
        </w:rPr>
        <w:t>tanto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medicina</w:t>
      </w:r>
      <w:r>
        <w:rPr>
          <w:spacing w:val="-1"/>
          <w:sz w:val="22"/>
        </w:rPr>
        <w:t> </w:t>
      </w:r>
      <w:r>
        <w:rPr>
          <w:sz w:val="22"/>
        </w:rPr>
        <w:t>como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segurança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Ações de</w:t>
      </w:r>
      <w:r>
        <w:rPr>
          <w:spacing w:val="1"/>
          <w:sz w:val="22"/>
        </w:rPr>
        <w:t> </w:t>
      </w:r>
      <w:r>
        <w:rPr>
          <w:sz w:val="22"/>
        </w:rPr>
        <w:t>conscientização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saúde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inspeção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combate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incêndio;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Recebimento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atestado;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Realização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exames</w:t>
      </w:r>
      <w:r>
        <w:rPr>
          <w:spacing w:val="-6"/>
          <w:sz w:val="22"/>
        </w:rPr>
        <w:t> </w:t>
      </w:r>
      <w:r>
        <w:rPr>
          <w:sz w:val="22"/>
        </w:rPr>
        <w:t>ocupacionais;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Atendimento</w:t>
      </w:r>
      <w:r>
        <w:rPr>
          <w:spacing w:val="-7"/>
          <w:sz w:val="22"/>
        </w:rPr>
        <w:t> </w:t>
      </w:r>
      <w:r>
        <w:rPr>
          <w:sz w:val="22"/>
        </w:rPr>
        <w:t>médico</w:t>
      </w:r>
      <w:r>
        <w:rPr>
          <w:spacing w:val="-6"/>
          <w:sz w:val="22"/>
        </w:rPr>
        <w:t> </w:t>
      </w:r>
      <w:r>
        <w:rPr>
          <w:sz w:val="22"/>
        </w:rPr>
        <w:t>ocupacional;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Indicadores</w:t>
      </w:r>
      <w:r>
        <w:rPr>
          <w:spacing w:val="-1"/>
          <w:sz w:val="22"/>
        </w:rPr>
        <w:t> </w:t>
      </w:r>
      <w:r>
        <w:rPr>
          <w:sz w:val="22"/>
        </w:rPr>
        <w:t>de saúde</w:t>
      </w:r>
      <w:r>
        <w:rPr>
          <w:spacing w:val="-1"/>
          <w:sz w:val="22"/>
        </w:rPr>
        <w:t> </w:t>
      </w:r>
      <w:r>
        <w:rPr>
          <w:sz w:val="22"/>
        </w:rPr>
        <w:t>e segurança;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Campanha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vacina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armazenamento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materiais</w:t>
      </w:r>
      <w:r>
        <w:rPr>
          <w:spacing w:val="-3"/>
          <w:sz w:val="22"/>
        </w:rPr>
        <w:t> </w:t>
      </w:r>
      <w:r>
        <w:rPr>
          <w:sz w:val="22"/>
        </w:rPr>
        <w:t>perfurocortantes</w:t>
      </w:r>
      <w:r>
        <w:rPr>
          <w:spacing w:val="-3"/>
          <w:sz w:val="22"/>
        </w:rPr>
        <w:t> </w:t>
      </w:r>
      <w:r>
        <w:rPr>
          <w:sz w:val="22"/>
        </w:rPr>
        <w:t>nos</w:t>
      </w:r>
      <w:r>
        <w:rPr>
          <w:spacing w:val="-3"/>
          <w:sz w:val="22"/>
        </w:rPr>
        <w:t> </w:t>
      </w:r>
      <w:r>
        <w:rPr>
          <w:sz w:val="22"/>
        </w:rPr>
        <w:t>setores;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Saúde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segurança</w:t>
      </w:r>
      <w:r>
        <w:rPr>
          <w:spacing w:val="-3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empresas</w:t>
      </w:r>
      <w:r>
        <w:rPr>
          <w:spacing w:val="-3"/>
          <w:sz w:val="22"/>
        </w:rPr>
        <w:t> </w:t>
      </w:r>
      <w:r>
        <w:rPr>
          <w:sz w:val="22"/>
        </w:rPr>
        <w:t>terceirizadas;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Auxilio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ações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Interna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Prevenção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Acidentes</w:t>
      </w:r>
      <w:r>
        <w:rPr>
          <w:spacing w:val="-3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95" w:lineRule="auto" w:before="41" w:after="0"/>
        <w:ind w:left="2423" w:right="1130" w:hanging="360"/>
        <w:jc w:val="left"/>
        <w:rPr>
          <w:sz w:val="22"/>
        </w:rPr>
      </w:pPr>
      <w:r>
        <w:rPr>
          <w:sz w:val="22"/>
        </w:rPr>
        <w:t>Elaborar,</w:t>
      </w:r>
      <w:r>
        <w:rPr>
          <w:spacing w:val="16"/>
          <w:sz w:val="22"/>
        </w:rPr>
        <w:t> </w:t>
      </w:r>
      <w:r>
        <w:rPr>
          <w:sz w:val="22"/>
        </w:rPr>
        <w:t>preencher</w:t>
      </w:r>
      <w:r>
        <w:rPr>
          <w:spacing w:val="17"/>
          <w:sz w:val="22"/>
        </w:rPr>
        <w:t> </w:t>
      </w:r>
      <w:r>
        <w:rPr>
          <w:sz w:val="22"/>
        </w:rPr>
        <w:t>e</w:t>
      </w:r>
      <w:r>
        <w:rPr>
          <w:spacing w:val="17"/>
          <w:sz w:val="22"/>
        </w:rPr>
        <w:t> </w:t>
      </w:r>
      <w:r>
        <w:rPr>
          <w:sz w:val="22"/>
        </w:rPr>
        <w:t>assinar</w:t>
      </w:r>
      <w:r>
        <w:rPr>
          <w:spacing w:val="17"/>
          <w:sz w:val="22"/>
        </w:rPr>
        <w:t> </w:t>
      </w:r>
      <w:r>
        <w:rPr>
          <w:sz w:val="22"/>
        </w:rPr>
        <w:t>documentos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saúde</w:t>
      </w:r>
      <w:r>
        <w:rPr>
          <w:spacing w:val="17"/>
          <w:sz w:val="22"/>
        </w:rPr>
        <w:t> </w:t>
      </w:r>
      <w:r>
        <w:rPr>
          <w:sz w:val="22"/>
        </w:rPr>
        <w:t>ocupacional</w:t>
      </w:r>
      <w:r>
        <w:rPr>
          <w:spacing w:val="17"/>
          <w:sz w:val="22"/>
        </w:rPr>
        <w:t> </w:t>
      </w:r>
      <w:r>
        <w:rPr>
          <w:sz w:val="22"/>
        </w:rPr>
        <w:t>como</w:t>
      </w:r>
      <w:r>
        <w:rPr>
          <w:spacing w:val="16"/>
          <w:sz w:val="22"/>
        </w:rPr>
        <w:t> </w:t>
      </w:r>
      <w:r>
        <w:rPr>
          <w:sz w:val="22"/>
        </w:rPr>
        <w:t>o</w:t>
      </w:r>
      <w:r>
        <w:rPr>
          <w:spacing w:val="8"/>
          <w:sz w:val="22"/>
        </w:rPr>
        <w:t> </w:t>
      </w:r>
      <w:hyperlink r:id="rId8">
        <w:r>
          <w:rPr>
            <w:sz w:val="22"/>
          </w:rPr>
          <w:t>Programa</w:t>
        </w:r>
      </w:hyperlink>
      <w:r>
        <w:rPr>
          <w:spacing w:val="-56"/>
          <w:sz w:val="22"/>
        </w:rPr>
        <w:t> </w:t>
      </w:r>
      <w:hyperlink r:id="rId8">
        <w:r>
          <w:rPr>
            <w:sz w:val="22"/>
          </w:rPr>
          <w:t>de</w:t>
        </w:r>
        <w:r>
          <w:rPr>
            <w:spacing w:val="25"/>
            <w:sz w:val="22"/>
          </w:rPr>
          <w:t> </w:t>
        </w:r>
        <w:r>
          <w:rPr>
            <w:sz w:val="22"/>
          </w:rPr>
          <w:t>Controle</w:t>
        </w:r>
        <w:r>
          <w:rPr>
            <w:spacing w:val="25"/>
            <w:sz w:val="22"/>
          </w:rPr>
          <w:t> </w:t>
        </w:r>
        <w:r>
          <w:rPr>
            <w:sz w:val="22"/>
          </w:rPr>
          <w:t>Médico</w:t>
        </w:r>
        <w:r>
          <w:rPr>
            <w:spacing w:val="25"/>
            <w:sz w:val="22"/>
          </w:rPr>
          <w:t> </w:t>
        </w:r>
        <w:r>
          <w:rPr>
            <w:sz w:val="22"/>
          </w:rPr>
          <w:t>de</w:t>
        </w:r>
        <w:r>
          <w:rPr>
            <w:spacing w:val="25"/>
            <w:sz w:val="22"/>
          </w:rPr>
          <w:t> </w:t>
        </w:r>
        <w:r>
          <w:rPr>
            <w:sz w:val="22"/>
          </w:rPr>
          <w:t>Saúde</w:t>
        </w:r>
        <w:r>
          <w:rPr>
            <w:spacing w:val="25"/>
            <w:sz w:val="22"/>
          </w:rPr>
          <w:t> </w:t>
        </w:r>
        <w:r>
          <w:rPr>
            <w:sz w:val="22"/>
          </w:rPr>
          <w:t>Ocupacional</w:t>
        </w:r>
        <w:r>
          <w:rPr>
            <w:spacing w:val="25"/>
            <w:sz w:val="22"/>
          </w:rPr>
          <w:t> </w:t>
        </w:r>
        <w:r>
          <w:rPr>
            <w:sz w:val="22"/>
          </w:rPr>
          <w:t>(PCMSO)</w:t>
        </w:r>
        <w:r>
          <w:rPr>
            <w:spacing w:val="10"/>
            <w:sz w:val="22"/>
          </w:rPr>
          <w:t> </w:t>
        </w:r>
      </w:hyperlink>
      <w:r>
        <w:rPr>
          <w:sz w:val="22"/>
        </w:rPr>
        <w:t>e</w:t>
      </w:r>
      <w:r>
        <w:rPr>
          <w:spacing w:val="25"/>
          <w:sz w:val="22"/>
        </w:rPr>
        <w:t> </w:t>
      </w:r>
      <w:r>
        <w:rPr>
          <w:sz w:val="22"/>
        </w:rPr>
        <w:t>o</w:t>
      </w:r>
      <w:r>
        <w:rPr>
          <w:spacing w:val="25"/>
          <w:sz w:val="22"/>
        </w:rPr>
        <w:t> </w:t>
      </w:r>
      <w:r>
        <w:rPr>
          <w:sz w:val="22"/>
        </w:rPr>
        <w:t>Laudo</w:t>
      </w:r>
      <w:r>
        <w:rPr>
          <w:spacing w:val="25"/>
          <w:sz w:val="22"/>
        </w:rPr>
        <w:t> </w:t>
      </w:r>
      <w:r>
        <w:rPr>
          <w:sz w:val="22"/>
        </w:rPr>
        <w:t>Técnico</w:t>
      </w:r>
      <w:r>
        <w:rPr>
          <w:spacing w:val="25"/>
          <w:sz w:val="22"/>
        </w:rPr>
        <w:t> </w:t>
      </w:r>
      <w:r>
        <w:rPr>
          <w:sz w:val="22"/>
        </w:rPr>
        <w:t>das</w:t>
      </w:r>
    </w:p>
    <w:p>
      <w:pPr>
        <w:pStyle w:val="BodyText"/>
        <w:spacing w:before="74"/>
        <w:ind w:left="2423"/>
      </w:pPr>
      <w:r>
        <w:rPr/>
        <w:t>Condições</w:t>
      </w:r>
      <w:r>
        <w:rPr>
          <w:spacing w:val="-4"/>
        </w:rPr>
        <w:t> </w:t>
      </w:r>
      <w:r>
        <w:rPr/>
        <w:t>Ambientais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Trabalho</w:t>
      </w:r>
      <w:r>
        <w:rPr>
          <w:spacing w:val="-4"/>
        </w:rPr>
        <w:t> </w:t>
      </w:r>
      <w:r>
        <w:rPr/>
        <w:t>(LTCAT);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92" w:after="0"/>
        <w:ind w:left="2423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laudos</w:t>
      </w:r>
      <w:r>
        <w:rPr>
          <w:spacing w:val="-3"/>
          <w:sz w:val="22"/>
        </w:rPr>
        <w:t> </w:t>
      </w:r>
      <w:r>
        <w:rPr>
          <w:sz w:val="22"/>
        </w:rPr>
        <w:t>radiométricos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distribuição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dosímetros.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64" w:lineRule="auto"/>
        <w:ind w:left="710" w:firstLine="851"/>
      </w:pPr>
      <w:r>
        <w:rPr/>
        <w:t>Também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mês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maio/2024,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/>
        <w:t>Serviço</w:t>
      </w:r>
      <w:r>
        <w:rPr>
          <w:spacing w:val="3"/>
        </w:rPr>
        <w:t> </w:t>
      </w:r>
      <w:r>
        <w:rPr/>
        <w:t>Especializado</w:t>
      </w:r>
      <w:r>
        <w:rPr>
          <w:spacing w:val="4"/>
        </w:rPr>
        <w:t> </w:t>
      </w:r>
      <w:r>
        <w:rPr/>
        <w:t>em</w:t>
      </w:r>
      <w:r>
        <w:rPr>
          <w:spacing w:val="3"/>
        </w:rPr>
        <w:t> </w:t>
      </w:r>
      <w:r>
        <w:rPr/>
        <w:t>Segurança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em</w:t>
      </w:r>
      <w:r>
        <w:rPr>
          <w:spacing w:val="3"/>
        </w:rPr>
        <w:t> </w:t>
      </w:r>
      <w:r>
        <w:rPr/>
        <w:t>Medicina</w:t>
      </w:r>
      <w:r>
        <w:rPr>
          <w:spacing w:val="4"/>
        </w:rPr>
        <w:t> </w:t>
      </w:r>
      <w:r>
        <w:rPr/>
        <w:t>do Trabalho</w:t>
      </w:r>
      <w:r>
        <w:rPr>
          <w:spacing w:val="-56"/>
        </w:rPr>
        <w:t> </w:t>
      </w:r>
      <w:r>
        <w:rPr/>
        <w:t>(SESMT),</w:t>
      </w:r>
      <w:r>
        <w:rPr>
          <w:spacing w:val="1"/>
        </w:rPr>
        <w:t> </w:t>
      </w:r>
      <w:r>
        <w:rPr/>
        <w:t>realizou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seguintes</w:t>
      </w:r>
      <w:r>
        <w:rPr>
          <w:spacing w:val="2"/>
        </w:rPr>
        <w:t> </w:t>
      </w:r>
      <w:r>
        <w:rPr/>
        <w:t>ações:</w:t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8"/>
        <w:gridCol w:w="2834"/>
      </w:tblGrid>
      <w:tr>
        <w:trPr>
          <w:trHeight w:val="433" w:hRule="atLeast"/>
        </w:trPr>
        <w:tc>
          <w:tcPr>
            <w:tcW w:w="10632" w:type="dxa"/>
            <w:gridSpan w:val="2"/>
            <w:shd w:val="clear" w:color="auto" w:fill="00334B"/>
          </w:tcPr>
          <w:p>
            <w:pPr>
              <w:pStyle w:val="TableParagraph"/>
              <w:spacing w:before="88"/>
              <w:ind w:left="4171" w:right="415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REALIZADAS</w:t>
            </w:r>
          </w:p>
        </w:tc>
      </w:tr>
      <w:tr>
        <w:trPr>
          <w:trHeight w:val="536" w:hRule="atLeast"/>
        </w:trPr>
        <w:tc>
          <w:tcPr>
            <w:tcW w:w="7798" w:type="dxa"/>
            <w:shd w:val="clear" w:color="auto" w:fill="D8D8D8"/>
          </w:tcPr>
          <w:p>
            <w:pPr>
              <w:pStyle w:val="TableParagraph"/>
              <w:spacing w:before="140"/>
              <w:ind w:left="3354" w:right="334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834" w:type="dxa"/>
            <w:shd w:val="clear" w:color="auto" w:fill="D8D8D8"/>
          </w:tcPr>
          <w:p>
            <w:pPr>
              <w:pStyle w:val="TableParagraph"/>
              <w:spacing w:before="140"/>
              <w:ind w:left="604" w:right="59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Quant.:</w:t>
            </w:r>
          </w:p>
        </w:tc>
      </w:tr>
      <w:tr>
        <w:trPr>
          <w:trHeight w:val="516" w:hRule="atLeast"/>
        </w:trPr>
        <w:tc>
          <w:tcPr>
            <w:tcW w:w="7798" w:type="dxa"/>
          </w:tcPr>
          <w:p>
            <w:pPr>
              <w:pStyle w:val="TableParagraph"/>
              <w:spacing w:before="134"/>
              <w:ind w:left="110"/>
              <w:rPr>
                <w:sz w:val="22"/>
              </w:rPr>
            </w:pPr>
            <w:r>
              <w:rPr>
                <w:sz w:val="22"/>
              </w:rPr>
              <w:t>Controle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EPI’s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entregues,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exceto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máscaras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descartáveis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34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513" w:hRule="atLeast"/>
        </w:trPr>
        <w:tc>
          <w:tcPr>
            <w:tcW w:w="7798" w:type="dxa"/>
          </w:tcPr>
          <w:p>
            <w:pPr>
              <w:pStyle w:val="TableParagraph"/>
              <w:spacing w:before="133"/>
              <w:ind w:left="110"/>
              <w:rPr>
                <w:sz w:val="22"/>
              </w:rPr>
            </w:pPr>
            <w:r>
              <w:rPr>
                <w:sz w:val="22"/>
              </w:rPr>
              <w:t>Pedidos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EPIs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Audiometria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Ocupacional</w:t>
            </w:r>
          </w:p>
        </w:tc>
        <w:tc>
          <w:tcPr>
            <w:tcW w:w="2834" w:type="dxa"/>
          </w:tcPr>
          <w:p>
            <w:pPr>
              <w:pStyle w:val="TableParagraph"/>
              <w:spacing w:before="133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</w:tr>
      <w:tr>
        <w:trPr>
          <w:trHeight w:val="516" w:hRule="atLeast"/>
        </w:trPr>
        <w:tc>
          <w:tcPr>
            <w:tcW w:w="7798" w:type="dxa"/>
          </w:tcPr>
          <w:p>
            <w:pPr>
              <w:pStyle w:val="TableParagraph"/>
              <w:spacing w:before="134"/>
              <w:ind w:left="110"/>
              <w:rPr>
                <w:sz w:val="22"/>
              </w:rPr>
            </w:pPr>
            <w:r>
              <w:rPr>
                <w:sz w:val="22"/>
              </w:rPr>
              <w:t>Pedidos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EPIs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Mangueiras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Combate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Incêndio</w:t>
            </w:r>
          </w:p>
        </w:tc>
        <w:tc>
          <w:tcPr>
            <w:tcW w:w="2834" w:type="dxa"/>
          </w:tcPr>
          <w:p>
            <w:pPr>
              <w:pStyle w:val="TableParagraph"/>
              <w:spacing w:before="134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13" w:hRule="atLeast"/>
        </w:trPr>
        <w:tc>
          <w:tcPr>
            <w:tcW w:w="7798" w:type="dxa"/>
          </w:tcPr>
          <w:p>
            <w:pPr>
              <w:pStyle w:val="TableParagraph"/>
              <w:spacing w:before="133"/>
              <w:ind w:left="110"/>
              <w:rPr>
                <w:sz w:val="22"/>
              </w:rPr>
            </w:pPr>
            <w:r>
              <w:rPr>
                <w:sz w:val="22"/>
              </w:rPr>
              <w:t>Pedidos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EPIs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Teste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Qualidade</w:t>
            </w:r>
          </w:p>
        </w:tc>
        <w:tc>
          <w:tcPr>
            <w:tcW w:w="2834" w:type="dxa"/>
          </w:tcPr>
          <w:p>
            <w:pPr>
              <w:pStyle w:val="TableParagraph"/>
              <w:spacing w:before="133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16" w:hRule="atLeast"/>
        </w:trPr>
        <w:tc>
          <w:tcPr>
            <w:tcW w:w="7798" w:type="dxa"/>
          </w:tcPr>
          <w:p>
            <w:pPr>
              <w:pStyle w:val="TableParagraph"/>
              <w:spacing w:before="134"/>
              <w:ind w:left="110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Investigação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–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FRAT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CAT</w:t>
            </w:r>
          </w:p>
        </w:tc>
        <w:tc>
          <w:tcPr>
            <w:tcW w:w="2834" w:type="dxa"/>
          </w:tcPr>
          <w:p>
            <w:pPr>
              <w:pStyle w:val="TableParagraph"/>
              <w:spacing w:before="134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</w:tr>
      <w:tr>
        <w:trPr>
          <w:trHeight w:val="544" w:hRule="atLeast"/>
        </w:trPr>
        <w:tc>
          <w:tcPr>
            <w:tcW w:w="7798" w:type="dxa"/>
          </w:tcPr>
          <w:p>
            <w:pPr>
              <w:pStyle w:val="TableParagraph"/>
              <w:spacing w:before="148"/>
              <w:ind w:left="110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Médicos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8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spacing w:before="1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24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1" simplePos="0" relativeHeight="485291520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8"/>
        <w:gridCol w:w="2834"/>
      </w:tblGrid>
      <w:tr>
        <w:trPr>
          <w:trHeight w:val="433" w:hRule="atLeast"/>
        </w:trPr>
        <w:tc>
          <w:tcPr>
            <w:tcW w:w="10632" w:type="dxa"/>
            <w:gridSpan w:val="2"/>
            <w:shd w:val="clear" w:color="auto" w:fill="00334B"/>
          </w:tcPr>
          <w:p>
            <w:pPr>
              <w:pStyle w:val="TableParagraph"/>
              <w:spacing w:before="88"/>
              <w:ind w:left="4171" w:right="415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REALIZADAS</w:t>
            </w:r>
          </w:p>
        </w:tc>
      </w:tr>
      <w:tr>
        <w:trPr>
          <w:trHeight w:val="536" w:hRule="atLeast"/>
        </w:trPr>
        <w:tc>
          <w:tcPr>
            <w:tcW w:w="7798" w:type="dxa"/>
            <w:shd w:val="clear" w:color="auto" w:fill="D8D8D8"/>
          </w:tcPr>
          <w:p>
            <w:pPr>
              <w:pStyle w:val="TableParagraph"/>
              <w:spacing w:before="140"/>
              <w:ind w:left="3354" w:right="334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834" w:type="dxa"/>
            <w:shd w:val="clear" w:color="auto" w:fill="D8D8D8"/>
          </w:tcPr>
          <w:p>
            <w:pPr>
              <w:pStyle w:val="TableParagraph"/>
              <w:spacing w:before="140"/>
              <w:ind w:left="604" w:right="59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Quant.:</w:t>
            </w:r>
          </w:p>
        </w:tc>
      </w:tr>
      <w:tr>
        <w:trPr>
          <w:trHeight w:val="545" w:hRule="atLeast"/>
        </w:trPr>
        <w:tc>
          <w:tcPr>
            <w:tcW w:w="7798" w:type="dxa"/>
          </w:tcPr>
          <w:p>
            <w:pPr>
              <w:pStyle w:val="TableParagraph"/>
              <w:spacing w:before="149"/>
              <w:ind w:left="110"/>
              <w:rPr>
                <w:sz w:val="22"/>
              </w:rPr>
            </w:pPr>
            <w:r>
              <w:rPr>
                <w:sz w:val="22"/>
              </w:rPr>
              <w:t>Integração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colaboradores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9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05</w:t>
            </w:r>
          </w:p>
        </w:tc>
      </w:tr>
      <w:tr>
        <w:trPr>
          <w:trHeight w:val="537" w:hRule="atLeast"/>
        </w:trPr>
        <w:tc>
          <w:tcPr>
            <w:tcW w:w="7798" w:type="dxa"/>
          </w:tcPr>
          <w:p>
            <w:pPr>
              <w:pStyle w:val="TableParagraph"/>
              <w:spacing w:before="145"/>
              <w:ind w:left="110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periódicos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5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540" w:hRule="atLeast"/>
        </w:trPr>
        <w:tc>
          <w:tcPr>
            <w:tcW w:w="7798" w:type="dxa"/>
          </w:tcPr>
          <w:p>
            <w:pPr>
              <w:pStyle w:val="TableParagraph"/>
              <w:spacing w:before="146"/>
              <w:ind w:left="110"/>
              <w:rPr>
                <w:sz w:val="22"/>
              </w:rPr>
            </w:pPr>
            <w:r>
              <w:rPr>
                <w:sz w:val="22"/>
              </w:rPr>
              <w:t>Retorno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trabalho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6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</w:tr>
      <w:tr>
        <w:trPr>
          <w:trHeight w:val="538" w:hRule="atLeast"/>
        </w:trPr>
        <w:tc>
          <w:tcPr>
            <w:tcW w:w="7798" w:type="dxa"/>
          </w:tcPr>
          <w:p>
            <w:pPr>
              <w:pStyle w:val="TableParagraph"/>
              <w:spacing w:before="145"/>
              <w:ind w:left="110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Admissionais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5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05</w:t>
            </w:r>
          </w:p>
        </w:tc>
      </w:tr>
      <w:tr>
        <w:trPr>
          <w:trHeight w:val="540" w:hRule="atLeast"/>
        </w:trPr>
        <w:tc>
          <w:tcPr>
            <w:tcW w:w="7798" w:type="dxa"/>
          </w:tcPr>
          <w:p>
            <w:pPr>
              <w:pStyle w:val="TableParagraph"/>
              <w:spacing w:before="146"/>
              <w:ind w:left="110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Demissionais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6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05</w:t>
            </w:r>
          </w:p>
        </w:tc>
      </w:tr>
      <w:tr>
        <w:trPr>
          <w:trHeight w:val="537" w:hRule="atLeast"/>
        </w:trPr>
        <w:tc>
          <w:tcPr>
            <w:tcW w:w="7798" w:type="dxa"/>
          </w:tcPr>
          <w:p>
            <w:pPr>
              <w:pStyle w:val="TableParagraph"/>
              <w:spacing w:before="145"/>
              <w:ind w:left="110"/>
              <w:rPr>
                <w:sz w:val="22"/>
              </w:rPr>
            </w:pPr>
            <w:r>
              <w:rPr>
                <w:sz w:val="22"/>
              </w:rPr>
              <w:t>APR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terceiras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5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</w:tr>
      <w:tr>
        <w:trPr>
          <w:trHeight w:val="540" w:hRule="atLeast"/>
        </w:trPr>
        <w:tc>
          <w:tcPr>
            <w:tcW w:w="7798" w:type="dxa"/>
          </w:tcPr>
          <w:p>
            <w:pPr>
              <w:pStyle w:val="TableParagraph"/>
              <w:spacing w:before="146"/>
              <w:ind w:left="110"/>
              <w:rPr>
                <w:sz w:val="22"/>
              </w:rPr>
            </w:pPr>
            <w:r>
              <w:rPr>
                <w:sz w:val="22"/>
              </w:rPr>
              <w:t>Atendimento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Triagens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6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537" w:hRule="atLeast"/>
        </w:trPr>
        <w:tc>
          <w:tcPr>
            <w:tcW w:w="7798" w:type="dxa"/>
          </w:tcPr>
          <w:p>
            <w:pPr>
              <w:pStyle w:val="TableParagraph"/>
              <w:spacing w:before="145"/>
              <w:ind w:left="110"/>
              <w:rPr>
                <w:sz w:val="22"/>
              </w:rPr>
            </w:pPr>
            <w:r>
              <w:rPr>
                <w:sz w:val="22"/>
              </w:rPr>
              <w:t>Notificação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colaboradores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desacordo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5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06</w:t>
            </w:r>
          </w:p>
        </w:tc>
      </w:tr>
      <w:tr>
        <w:trPr>
          <w:trHeight w:val="516" w:hRule="atLeast"/>
        </w:trPr>
        <w:tc>
          <w:tcPr>
            <w:tcW w:w="7798" w:type="dxa"/>
          </w:tcPr>
          <w:p>
            <w:pPr>
              <w:pStyle w:val="TableParagraph"/>
              <w:spacing w:before="134"/>
              <w:ind w:left="110"/>
              <w:rPr>
                <w:sz w:val="22"/>
              </w:rPr>
            </w:pPr>
            <w:r>
              <w:rPr>
                <w:sz w:val="22"/>
              </w:rPr>
              <w:t>Visitas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Técnicas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Trabalho</w:t>
            </w:r>
          </w:p>
        </w:tc>
        <w:tc>
          <w:tcPr>
            <w:tcW w:w="2834" w:type="dxa"/>
          </w:tcPr>
          <w:p>
            <w:pPr>
              <w:pStyle w:val="TableParagraph"/>
              <w:spacing w:before="134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550" w:hRule="atLeast"/>
        </w:trPr>
        <w:tc>
          <w:tcPr>
            <w:tcW w:w="7798" w:type="dxa"/>
          </w:tcPr>
          <w:p>
            <w:pPr>
              <w:pStyle w:val="TableParagraph"/>
              <w:spacing w:before="151"/>
              <w:ind w:left="110"/>
              <w:rPr>
                <w:sz w:val="22"/>
              </w:rPr>
            </w:pPr>
            <w:r>
              <w:rPr>
                <w:sz w:val="22"/>
              </w:rPr>
              <w:t>Teste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alarme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sonoro</w:t>
            </w:r>
          </w:p>
        </w:tc>
        <w:tc>
          <w:tcPr>
            <w:tcW w:w="2834" w:type="dxa"/>
          </w:tcPr>
          <w:p>
            <w:pPr>
              <w:pStyle w:val="TableParagraph"/>
              <w:spacing w:before="151"/>
              <w:ind w:left="605" w:right="59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01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23/05/2024</w:t>
            </w:r>
          </w:p>
        </w:tc>
      </w:tr>
      <w:tr>
        <w:trPr>
          <w:trHeight w:val="546" w:hRule="atLeast"/>
        </w:trPr>
        <w:tc>
          <w:tcPr>
            <w:tcW w:w="7798" w:type="dxa"/>
          </w:tcPr>
          <w:p>
            <w:pPr>
              <w:pStyle w:val="TableParagraph"/>
              <w:spacing w:before="149"/>
              <w:ind w:left="110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hidrantes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9"/>
              <w:ind w:left="605" w:right="59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01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23/05/2024</w:t>
            </w:r>
          </w:p>
        </w:tc>
      </w:tr>
      <w:tr>
        <w:trPr>
          <w:trHeight w:val="537" w:hRule="atLeast"/>
        </w:trPr>
        <w:tc>
          <w:tcPr>
            <w:tcW w:w="7798" w:type="dxa"/>
          </w:tcPr>
          <w:p>
            <w:pPr>
              <w:pStyle w:val="TableParagraph"/>
              <w:spacing w:before="145"/>
              <w:ind w:left="110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lâmpadas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Emergência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5"/>
              <w:ind w:left="605" w:right="59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01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16/05/2024</w:t>
            </w:r>
          </w:p>
        </w:tc>
      </w:tr>
      <w:tr>
        <w:trPr>
          <w:trHeight w:val="540" w:hRule="atLeast"/>
        </w:trPr>
        <w:tc>
          <w:tcPr>
            <w:tcW w:w="7798" w:type="dxa"/>
          </w:tcPr>
          <w:p>
            <w:pPr>
              <w:pStyle w:val="TableParagraph"/>
              <w:spacing w:before="146"/>
              <w:ind w:left="110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extintores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6"/>
              <w:ind w:left="605" w:right="59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01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04/05/2024</w:t>
            </w:r>
          </w:p>
        </w:tc>
      </w:tr>
      <w:tr>
        <w:trPr>
          <w:trHeight w:val="538" w:hRule="atLeast"/>
        </w:trPr>
        <w:tc>
          <w:tcPr>
            <w:tcW w:w="7798" w:type="dxa"/>
          </w:tcPr>
          <w:p>
            <w:pPr>
              <w:pStyle w:val="TableParagraph"/>
              <w:spacing w:before="145"/>
              <w:ind w:left="110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caixa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perfuros cortantes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5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540" w:hRule="atLeast"/>
        </w:trPr>
        <w:tc>
          <w:tcPr>
            <w:tcW w:w="7798" w:type="dxa"/>
          </w:tcPr>
          <w:p>
            <w:pPr>
              <w:pStyle w:val="TableParagraph"/>
              <w:spacing w:before="146"/>
              <w:ind w:left="110"/>
              <w:rPr>
                <w:sz w:val="22"/>
              </w:rPr>
            </w:pPr>
            <w:r>
              <w:rPr>
                <w:sz w:val="22"/>
              </w:rPr>
              <w:t>Realocação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gestantes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6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37" w:hRule="atLeast"/>
        </w:trPr>
        <w:tc>
          <w:tcPr>
            <w:tcW w:w="7798" w:type="dxa"/>
          </w:tcPr>
          <w:p>
            <w:pPr>
              <w:pStyle w:val="TableParagraph"/>
              <w:spacing w:before="145"/>
              <w:ind w:left="110"/>
              <w:rPr>
                <w:sz w:val="22"/>
              </w:rPr>
            </w:pPr>
            <w:r>
              <w:rPr>
                <w:sz w:val="22"/>
              </w:rPr>
              <w:t>Atestados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Recebidos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5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</w:tr>
      <w:tr>
        <w:trPr>
          <w:trHeight w:val="540" w:hRule="atLeast"/>
        </w:trPr>
        <w:tc>
          <w:tcPr>
            <w:tcW w:w="7798" w:type="dxa"/>
          </w:tcPr>
          <w:p>
            <w:pPr>
              <w:pStyle w:val="TableParagraph"/>
              <w:spacing w:before="146"/>
              <w:ind w:left="110"/>
              <w:rPr>
                <w:sz w:val="22"/>
              </w:rPr>
            </w:pPr>
            <w:r>
              <w:rPr>
                <w:sz w:val="22"/>
              </w:rPr>
              <w:t>Campanha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vacinação</w:t>
            </w:r>
          </w:p>
        </w:tc>
        <w:tc>
          <w:tcPr>
            <w:tcW w:w="2834" w:type="dxa"/>
          </w:tcPr>
          <w:p>
            <w:pPr>
              <w:pStyle w:val="TableParagraph"/>
              <w:spacing w:before="146"/>
              <w:ind w:left="604" w:right="59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</w:tbl>
    <w:p>
      <w:pPr>
        <w:spacing w:before="1"/>
        <w:ind w:left="1663" w:right="1527" w:firstLine="0"/>
        <w:jc w:val="center"/>
        <w:rPr>
          <w:sz w:val="16"/>
        </w:rPr>
      </w:pPr>
      <w:r>
        <w:rPr>
          <w:sz w:val="16"/>
        </w:rPr>
        <w:t>Tabela</w:t>
      </w:r>
      <w:r>
        <w:rPr>
          <w:spacing w:val="-2"/>
          <w:sz w:val="16"/>
        </w:rPr>
        <w:t> </w:t>
      </w:r>
      <w:bookmarkStart w:name="_bookmark32" w:id="56"/>
      <w:bookmarkEnd w:id="56"/>
      <w:r>
        <w:rPr>
          <w:sz w:val="16"/>
        </w:rPr>
        <w:t>6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Detalhamento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quantitativo</w:t>
      </w:r>
      <w:r>
        <w:rPr>
          <w:spacing w:val="-3"/>
          <w:sz w:val="16"/>
        </w:rPr>
        <w:t> </w:t>
      </w:r>
      <w:r>
        <w:rPr>
          <w:sz w:val="16"/>
        </w:rPr>
        <w:t>das</w:t>
      </w:r>
      <w:r>
        <w:rPr>
          <w:spacing w:val="-3"/>
          <w:sz w:val="16"/>
        </w:rPr>
        <w:t> </w:t>
      </w:r>
      <w:r>
        <w:rPr>
          <w:sz w:val="16"/>
        </w:rPr>
        <w:t>ações</w:t>
      </w:r>
      <w:r>
        <w:rPr>
          <w:spacing w:val="-3"/>
          <w:sz w:val="16"/>
        </w:rPr>
        <w:t> </w:t>
      </w:r>
      <w:r>
        <w:rPr>
          <w:sz w:val="16"/>
        </w:rPr>
        <w:t>do</w:t>
      </w:r>
      <w:r>
        <w:rPr>
          <w:spacing w:val="-3"/>
          <w:sz w:val="16"/>
        </w:rPr>
        <w:t> </w:t>
      </w:r>
      <w:r>
        <w:rPr>
          <w:sz w:val="16"/>
        </w:rPr>
        <w:t>SESMT</w:t>
      </w:r>
      <w:r>
        <w:rPr>
          <w:spacing w:val="-3"/>
          <w:sz w:val="16"/>
        </w:rPr>
        <w:t> </w:t>
      </w:r>
      <w:r>
        <w:rPr>
          <w:sz w:val="16"/>
        </w:rPr>
        <w:t>|</w:t>
      </w:r>
      <w:r>
        <w:rPr>
          <w:spacing w:val="-3"/>
          <w:sz w:val="16"/>
        </w:rPr>
        <w:t> </w:t>
      </w: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z w:val="16"/>
        </w:rPr>
        <w:t>SESMT</w:t>
      </w:r>
      <w:r>
        <w:rPr>
          <w:spacing w:val="-3"/>
          <w:sz w:val="16"/>
        </w:rPr>
        <w:t> </w:t>
      </w:r>
      <w:r>
        <w:rPr>
          <w:sz w:val="16"/>
        </w:rPr>
        <w:t>HERSO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703"/>
      </w:pP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combate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incêndio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unidade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composto</w:t>
      </w:r>
      <w:r>
        <w:rPr>
          <w:spacing w:val="-1"/>
        </w:rPr>
        <w:t> </w:t>
      </w:r>
      <w:r>
        <w:rPr/>
        <w:t>por: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alarme</w:t>
      </w:r>
      <w:r>
        <w:rPr>
          <w:spacing w:val="-2"/>
          <w:sz w:val="22"/>
        </w:rPr>
        <w:t> </w:t>
      </w:r>
      <w:r>
        <w:rPr>
          <w:sz w:val="22"/>
        </w:rPr>
        <w:t>sonoro;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luz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emergência;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12</w:t>
      </w:r>
      <w:r>
        <w:rPr>
          <w:spacing w:val="-3"/>
          <w:sz w:val="22"/>
        </w:rPr>
        <w:t> </w:t>
      </w:r>
      <w:r>
        <w:rPr>
          <w:sz w:val="22"/>
        </w:rPr>
        <w:t>Hidratantes</w:t>
      </w:r>
      <w:r>
        <w:rPr>
          <w:spacing w:val="-3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acionamento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alarme;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7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25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702" w:val="left" w:leader="none"/>
          <w:tab w:pos="1703" w:val="left" w:leader="none"/>
        </w:tabs>
        <w:spacing w:line="362" w:lineRule="auto" w:before="104" w:after="0"/>
        <w:ind w:left="710" w:right="1141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292032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Extintores</w:t>
      </w:r>
      <w:r>
        <w:rPr>
          <w:spacing w:val="31"/>
          <w:sz w:val="22"/>
        </w:rPr>
        <w:t> </w:t>
      </w:r>
      <w:r>
        <w:rPr>
          <w:sz w:val="22"/>
        </w:rPr>
        <w:t>de</w:t>
      </w:r>
      <w:r>
        <w:rPr>
          <w:spacing w:val="31"/>
          <w:sz w:val="22"/>
        </w:rPr>
        <w:t> </w:t>
      </w:r>
      <w:r>
        <w:rPr>
          <w:sz w:val="22"/>
        </w:rPr>
        <w:t>incêndios</w:t>
      </w:r>
      <w:r>
        <w:rPr>
          <w:spacing w:val="32"/>
          <w:sz w:val="22"/>
        </w:rPr>
        <w:t> </w:t>
      </w:r>
      <w:r>
        <w:rPr>
          <w:sz w:val="22"/>
        </w:rPr>
        <w:t>(74</w:t>
      </w:r>
      <w:r>
        <w:rPr>
          <w:spacing w:val="31"/>
          <w:sz w:val="22"/>
        </w:rPr>
        <w:t> </w:t>
      </w:r>
      <w:r>
        <w:rPr>
          <w:sz w:val="22"/>
        </w:rPr>
        <w:t>unidades</w:t>
      </w:r>
      <w:r>
        <w:rPr>
          <w:spacing w:val="31"/>
          <w:sz w:val="22"/>
        </w:rPr>
        <w:t> </w:t>
      </w:r>
      <w:r>
        <w:rPr>
          <w:sz w:val="22"/>
        </w:rPr>
        <w:t>distribuídos</w:t>
      </w:r>
      <w:r>
        <w:rPr>
          <w:spacing w:val="32"/>
          <w:sz w:val="22"/>
        </w:rPr>
        <w:t> </w:t>
      </w:r>
      <w:r>
        <w:rPr>
          <w:sz w:val="22"/>
        </w:rPr>
        <w:t>na</w:t>
      </w:r>
      <w:r>
        <w:rPr>
          <w:spacing w:val="31"/>
          <w:sz w:val="22"/>
        </w:rPr>
        <w:t> </w:t>
      </w:r>
      <w:r>
        <w:rPr>
          <w:sz w:val="22"/>
        </w:rPr>
        <w:t>unidade</w:t>
      </w:r>
      <w:r>
        <w:rPr>
          <w:spacing w:val="32"/>
          <w:sz w:val="22"/>
        </w:rPr>
        <w:t> </w:t>
      </w:r>
      <w:r>
        <w:rPr>
          <w:sz w:val="22"/>
        </w:rPr>
        <w:t>entre</w:t>
      </w:r>
      <w:r>
        <w:rPr>
          <w:spacing w:val="31"/>
          <w:sz w:val="22"/>
        </w:rPr>
        <w:t> </w:t>
      </w:r>
      <w:r>
        <w:rPr>
          <w:sz w:val="22"/>
        </w:rPr>
        <w:t>extintores</w:t>
      </w:r>
      <w:r>
        <w:rPr>
          <w:spacing w:val="31"/>
          <w:sz w:val="22"/>
        </w:rPr>
        <w:t> </w:t>
      </w:r>
      <w:r>
        <w:rPr>
          <w:sz w:val="22"/>
        </w:rPr>
        <w:t>(PQS</w:t>
      </w:r>
      <w:r>
        <w:rPr>
          <w:spacing w:val="33"/>
          <w:sz w:val="22"/>
        </w:rPr>
        <w:t> </w:t>
      </w:r>
      <w:r>
        <w:rPr>
          <w:sz w:val="22"/>
        </w:rPr>
        <w:t>6KG,</w:t>
      </w:r>
      <w:r>
        <w:rPr>
          <w:spacing w:val="1"/>
          <w:sz w:val="22"/>
        </w:rPr>
        <w:t> </w:t>
      </w:r>
      <w:r>
        <w:rPr>
          <w:sz w:val="22"/>
        </w:rPr>
        <w:t>PQS 4KG,</w:t>
      </w:r>
      <w:r>
        <w:rPr>
          <w:spacing w:val="-10"/>
          <w:sz w:val="22"/>
        </w:rPr>
        <w:t> </w:t>
      </w:r>
      <w:r>
        <w:rPr>
          <w:sz w:val="22"/>
        </w:rPr>
        <w:t>AP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1"/>
          <w:sz w:val="22"/>
        </w:rPr>
        <w:t> </w:t>
      </w:r>
      <w:r>
        <w:rPr>
          <w:sz w:val="22"/>
        </w:rPr>
        <w:t>LT,</w:t>
      </w:r>
      <w:r>
        <w:rPr>
          <w:spacing w:val="1"/>
          <w:sz w:val="22"/>
        </w:rPr>
        <w:t> </w:t>
      </w:r>
      <w:r>
        <w:rPr>
          <w:sz w:val="22"/>
        </w:rPr>
        <w:t>CO2</w:t>
      </w:r>
      <w:r>
        <w:rPr>
          <w:spacing w:val="1"/>
          <w:sz w:val="22"/>
        </w:rPr>
        <w:t> </w:t>
      </w:r>
      <w:r>
        <w:rPr>
          <w:sz w:val="22"/>
        </w:rPr>
        <w:t>6KG) conforme</w:t>
      </w:r>
      <w:r>
        <w:rPr>
          <w:spacing w:val="1"/>
          <w:sz w:val="22"/>
        </w:rPr>
        <w:t> </w:t>
      </w:r>
      <w:r>
        <w:rPr>
          <w:sz w:val="22"/>
        </w:rPr>
        <w:t>necessidade</w:t>
      </w:r>
      <w:r>
        <w:rPr>
          <w:spacing w:val="1"/>
          <w:sz w:val="22"/>
        </w:rPr>
        <w:t> </w:t>
      </w:r>
      <w:r>
        <w:rPr>
          <w:sz w:val="22"/>
        </w:rPr>
        <w:t>prevista.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4" w:lineRule="auto"/>
        <w:ind w:left="710" w:right="1140" w:firstLine="993"/>
        <w:jc w:val="both"/>
      </w:pPr>
      <w:r>
        <w:rPr/>
        <w:t>Neste mês o SESMT do HERSO em parceria com a Vigilância Epidemiológica da Prefeitura</w:t>
      </w:r>
      <w:r>
        <w:rPr>
          <w:spacing w:val="1"/>
        </w:rPr>
        <w:t> </w:t>
      </w:r>
      <w:r>
        <w:rPr/>
        <w:t>Municipal de Santa Helena de Goiás, através de sua Secretaria Municipal de Saúde recebeu entre os</w:t>
      </w:r>
      <w:r>
        <w:rPr>
          <w:spacing w:val="1"/>
        </w:rPr>
        <w:t> </w:t>
      </w:r>
      <w:r>
        <w:rPr/>
        <w:t>dias 22/04 a 24/04, a responsável pela Vigilância Epidemiológica junto as doses para aplicação em</w:t>
      </w:r>
      <w:r>
        <w:rPr>
          <w:spacing w:val="1"/>
        </w:rPr>
        <w:t> </w:t>
      </w:r>
      <w:r>
        <w:rPr/>
        <w:t>nossos</w:t>
      </w:r>
      <w:r>
        <w:rPr>
          <w:spacing w:val="1"/>
        </w:rPr>
        <w:t> </w:t>
      </w:r>
      <w:r>
        <w:rPr/>
        <w:t>colaboradores.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</w:pPr>
      <w:bookmarkStart w:name="6.13 Comissões Técnicas Hospitalares" w:id="57"/>
      <w:bookmarkEnd w:id="57"/>
      <w:r>
        <w:rPr>
          <w:b w:val="0"/>
        </w:rPr>
      </w:r>
      <w:bookmarkStart w:name="_bookmark33" w:id="58"/>
      <w:bookmarkEnd w:id="58"/>
      <w:r>
        <w:rPr/>
        <w:t>Comissõe</w:t>
      </w:r>
      <w:r>
        <w:rPr/>
        <w:t>s</w:t>
      </w:r>
      <w:r>
        <w:rPr>
          <w:spacing w:val="-15"/>
        </w:rPr>
        <w:t> </w:t>
      </w:r>
      <w:r>
        <w:rPr/>
        <w:t>Técnicas</w:t>
      </w:r>
      <w:r>
        <w:rPr>
          <w:spacing w:val="-14"/>
        </w:rPr>
        <w:t> </w:t>
      </w:r>
      <w:r>
        <w:rPr/>
        <w:t>Hospitalares</w:t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pStyle w:val="BodyText"/>
        <w:spacing w:line="364" w:lineRule="auto" w:before="96"/>
        <w:ind w:left="710" w:right="721" w:firstLine="912"/>
      </w:pPr>
      <w:r>
        <w:rPr/>
        <w:pict>
          <v:rect style="position:absolute;margin-left:78pt;margin-top:4.640602pt;width:2.95pt;height:12.65pt;mso-position-horizontal-relative:page;mso-position-vertical-relative:paragraph;z-index:-18023936" filled="true" fillcolor="#ffffff" stroked="false">
            <v:fill type="solid"/>
            <w10:wrap type="none"/>
          </v:rect>
        </w:pict>
      </w:r>
      <w:r>
        <w:rPr>
          <w:color w:val="202428"/>
        </w:rPr>
        <w:t>As</w:t>
      </w:r>
      <w:r>
        <w:rPr>
          <w:color w:val="202428"/>
          <w:spacing w:val="24"/>
        </w:rPr>
        <w:t> </w:t>
      </w:r>
      <w:r>
        <w:rPr>
          <w:color w:val="202428"/>
        </w:rPr>
        <w:t>comissões</w:t>
      </w:r>
      <w:r>
        <w:rPr>
          <w:color w:val="202428"/>
          <w:spacing w:val="25"/>
        </w:rPr>
        <w:t> </w:t>
      </w:r>
      <w:r>
        <w:rPr>
          <w:color w:val="202428"/>
        </w:rPr>
        <w:t>são</w:t>
      </w:r>
      <w:r>
        <w:rPr>
          <w:color w:val="202428"/>
          <w:spacing w:val="25"/>
        </w:rPr>
        <w:t> </w:t>
      </w:r>
      <w:r>
        <w:rPr>
          <w:color w:val="202428"/>
        </w:rPr>
        <w:t>formadas</w:t>
      </w:r>
      <w:r>
        <w:rPr>
          <w:color w:val="202428"/>
          <w:spacing w:val="25"/>
        </w:rPr>
        <w:t> </w:t>
      </w:r>
      <w:r>
        <w:rPr>
          <w:color w:val="202428"/>
        </w:rPr>
        <w:t>por</w:t>
      </w:r>
      <w:r>
        <w:rPr>
          <w:color w:val="202428"/>
          <w:spacing w:val="25"/>
        </w:rPr>
        <w:t> </w:t>
      </w:r>
      <w:r>
        <w:rPr>
          <w:color w:val="202428"/>
        </w:rPr>
        <w:t>profissionais</w:t>
      </w:r>
      <w:r>
        <w:rPr>
          <w:color w:val="202428"/>
          <w:spacing w:val="25"/>
        </w:rPr>
        <w:t> </w:t>
      </w:r>
      <w:r>
        <w:rPr>
          <w:color w:val="202428"/>
        </w:rPr>
        <w:t>técnicos,</w:t>
      </w:r>
      <w:r>
        <w:rPr>
          <w:color w:val="202428"/>
          <w:spacing w:val="25"/>
        </w:rPr>
        <w:t> </w:t>
      </w:r>
      <w:r>
        <w:rPr>
          <w:color w:val="202428"/>
        </w:rPr>
        <w:t>como</w:t>
      </w:r>
      <w:r>
        <w:rPr>
          <w:color w:val="202428"/>
          <w:spacing w:val="25"/>
        </w:rPr>
        <w:t> </w:t>
      </w:r>
      <w:r>
        <w:rPr>
          <w:color w:val="202428"/>
        </w:rPr>
        <w:t>médicos</w:t>
      </w:r>
      <w:r>
        <w:rPr>
          <w:color w:val="202428"/>
          <w:spacing w:val="25"/>
        </w:rPr>
        <w:t> </w:t>
      </w:r>
      <w:r>
        <w:rPr>
          <w:color w:val="202428"/>
        </w:rPr>
        <w:t>e</w:t>
      </w:r>
      <w:r>
        <w:rPr>
          <w:color w:val="202428"/>
          <w:spacing w:val="25"/>
        </w:rPr>
        <w:t> </w:t>
      </w:r>
      <w:r>
        <w:rPr>
          <w:color w:val="202428"/>
        </w:rPr>
        <w:t>enfermeiros,</w:t>
      </w:r>
      <w:r>
        <w:rPr>
          <w:color w:val="202428"/>
          <w:spacing w:val="-56"/>
        </w:rPr>
        <w:t> </w:t>
      </w:r>
      <w:r>
        <w:rPr>
          <w:color w:val="202428"/>
        </w:rPr>
        <w:t>coordenadores,</w:t>
      </w:r>
      <w:r>
        <w:rPr>
          <w:color w:val="202428"/>
          <w:spacing w:val="9"/>
        </w:rPr>
        <w:t> </w:t>
      </w:r>
      <w:r>
        <w:rPr>
          <w:color w:val="202428"/>
        </w:rPr>
        <w:t>supervisores</w:t>
      </w:r>
      <w:r>
        <w:rPr>
          <w:color w:val="202428"/>
          <w:spacing w:val="10"/>
        </w:rPr>
        <w:t> </w:t>
      </w:r>
      <w:r>
        <w:rPr>
          <w:color w:val="202428"/>
        </w:rPr>
        <w:t>e</w:t>
      </w:r>
      <w:r>
        <w:rPr>
          <w:color w:val="202428"/>
          <w:spacing w:val="10"/>
        </w:rPr>
        <w:t> </w:t>
      </w:r>
      <w:r>
        <w:rPr>
          <w:color w:val="202428"/>
        </w:rPr>
        <w:t>diretoria,</w:t>
      </w:r>
      <w:r>
        <w:rPr>
          <w:color w:val="202428"/>
          <w:spacing w:val="10"/>
        </w:rPr>
        <w:t> </w:t>
      </w:r>
      <w:r>
        <w:rPr>
          <w:color w:val="202428"/>
        </w:rPr>
        <w:t>mensalmente</w:t>
      </w:r>
      <w:r>
        <w:rPr>
          <w:color w:val="202428"/>
          <w:spacing w:val="10"/>
        </w:rPr>
        <w:t> </w:t>
      </w:r>
      <w:r>
        <w:rPr>
          <w:color w:val="202428"/>
        </w:rPr>
        <w:t>até</w:t>
      </w:r>
      <w:r>
        <w:rPr>
          <w:color w:val="202428"/>
          <w:spacing w:val="10"/>
        </w:rPr>
        <w:t> </w:t>
      </w:r>
      <w:r>
        <w:rPr>
          <w:color w:val="202428"/>
        </w:rPr>
        <w:t>o</w:t>
      </w:r>
      <w:r>
        <w:rPr>
          <w:color w:val="202428"/>
          <w:spacing w:val="10"/>
        </w:rPr>
        <w:t> </w:t>
      </w:r>
      <w:r>
        <w:rPr>
          <w:color w:val="202428"/>
        </w:rPr>
        <w:t>dia</w:t>
      </w:r>
      <w:r>
        <w:rPr>
          <w:color w:val="202428"/>
          <w:spacing w:val="10"/>
        </w:rPr>
        <w:t> </w:t>
      </w:r>
      <w:r>
        <w:rPr>
          <w:color w:val="202428"/>
        </w:rPr>
        <w:t>10</w:t>
      </w:r>
      <w:r>
        <w:rPr>
          <w:color w:val="202428"/>
          <w:spacing w:val="10"/>
        </w:rPr>
        <w:t> </w:t>
      </w:r>
      <w:r>
        <w:rPr>
          <w:color w:val="202428"/>
        </w:rPr>
        <w:t>de</w:t>
      </w:r>
      <w:r>
        <w:rPr>
          <w:color w:val="202428"/>
          <w:spacing w:val="10"/>
        </w:rPr>
        <w:t> </w:t>
      </w:r>
      <w:r>
        <w:rPr>
          <w:color w:val="202428"/>
        </w:rPr>
        <w:t>todos</w:t>
      </w:r>
      <w:r>
        <w:rPr>
          <w:color w:val="202428"/>
          <w:spacing w:val="10"/>
        </w:rPr>
        <w:t> </w:t>
      </w:r>
      <w:r>
        <w:rPr>
          <w:color w:val="202428"/>
        </w:rPr>
        <w:t>os</w:t>
      </w:r>
      <w:r>
        <w:rPr>
          <w:color w:val="202428"/>
          <w:spacing w:val="10"/>
        </w:rPr>
        <w:t> </w:t>
      </w:r>
      <w:r>
        <w:rPr>
          <w:color w:val="202428"/>
        </w:rPr>
        <w:t>meses</w:t>
      </w:r>
      <w:r>
        <w:rPr>
          <w:color w:val="202428"/>
          <w:spacing w:val="10"/>
        </w:rPr>
        <w:t> </w:t>
      </w:r>
      <w:r>
        <w:rPr>
          <w:color w:val="202428"/>
        </w:rPr>
        <w:t>são</w:t>
      </w:r>
      <w:r>
        <w:rPr>
          <w:color w:val="202428"/>
          <w:spacing w:val="10"/>
        </w:rPr>
        <w:t> </w:t>
      </w:r>
      <w:r>
        <w:rPr>
          <w:color w:val="202428"/>
        </w:rPr>
        <w:t>realizadas</w:t>
      </w:r>
    </w:p>
    <w:p>
      <w:pPr>
        <w:pStyle w:val="BodyText"/>
        <w:spacing w:line="364" w:lineRule="auto" w:before="1"/>
        <w:ind w:left="710" w:right="1144"/>
        <w:jc w:val="both"/>
      </w:pPr>
      <w:r>
        <w:rPr>
          <w:color w:val="202428"/>
        </w:rPr>
        <w:t>reuniões</w:t>
      </w:r>
      <w:r>
        <w:rPr>
          <w:color w:val="202428"/>
          <w:spacing w:val="1"/>
        </w:rPr>
        <w:t> </w:t>
      </w:r>
      <w:r>
        <w:rPr>
          <w:color w:val="202428"/>
        </w:rPr>
        <w:t>para</w:t>
      </w:r>
      <w:r>
        <w:rPr>
          <w:color w:val="202428"/>
          <w:spacing w:val="1"/>
        </w:rPr>
        <w:t> </w:t>
      </w:r>
      <w:r>
        <w:rPr>
          <w:color w:val="202428"/>
        </w:rPr>
        <w:t>tratar</w:t>
      </w:r>
      <w:r>
        <w:rPr>
          <w:color w:val="202428"/>
          <w:spacing w:val="1"/>
        </w:rPr>
        <w:t> </w:t>
      </w:r>
      <w:r>
        <w:rPr>
          <w:color w:val="202428"/>
        </w:rPr>
        <w:t>dos</w:t>
      </w:r>
      <w:r>
        <w:rPr>
          <w:color w:val="202428"/>
          <w:spacing w:val="1"/>
        </w:rPr>
        <w:t> </w:t>
      </w:r>
      <w:r>
        <w:rPr>
          <w:color w:val="202428"/>
        </w:rPr>
        <w:t>assuntos</w:t>
      </w:r>
      <w:r>
        <w:rPr>
          <w:color w:val="202428"/>
          <w:spacing w:val="1"/>
        </w:rPr>
        <w:t> </w:t>
      </w:r>
      <w:r>
        <w:rPr>
          <w:color w:val="202428"/>
        </w:rPr>
        <w:t>pertinentes</w:t>
      </w:r>
      <w:r>
        <w:rPr>
          <w:color w:val="202428"/>
          <w:spacing w:val="1"/>
        </w:rPr>
        <w:t> </w:t>
      </w:r>
      <w:r>
        <w:rPr>
          <w:color w:val="202428"/>
        </w:rPr>
        <w:t>a</w:t>
      </w:r>
      <w:r>
        <w:rPr>
          <w:color w:val="202428"/>
          <w:spacing w:val="1"/>
        </w:rPr>
        <w:t> </w:t>
      </w:r>
      <w:r>
        <w:rPr>
          <w:color w:val="202428"/>
        </w:rPr>
        <w:t>cada</w:t>
      </w:r>
      <w:r>
        <w:rPr>
          <w:color w:val="202428"/>
          <w:spacing w:val="1"/>
        </w:rPr>
        <w:t> </w:t>
      </w:r>
      <w:r>
        <w:rPr>
          <w:color w:val="202428"/>
        </w:rPr>
        <w:t>área,</w:t>
      </w:r>
      <w:r>
        <w:rPr>
          <w:color w:val="202428"/>
          <w:spacing w:val="1"/>
        </w:rPr>
        <w:t> </w:t>
      </w:r>
      <w:r>
        <w:rPr>
          <w:color w:val="202428"/>
        </w:rPr>
        <w:t>têm</w:t>
      </w:r>
      <w:r>
        <w:rPr>
          <w:color w:val="202428"/>
          <w:spacing w:val="1"/>
        </w:rPr>
        <w:t> </w:t>
      </w:r>
      <w:r>
        <w:rPr>
          <w:color w:val="202428"/>
        </w:rPr>
        <w:t>como</w:t>
      </w:r>
      <w:r>
        <w:rPr>
          <w:color w:val="202428"/>
          <w:spacing w:val="1"/>
        </w:rPr>
        <w:t> </w:t>
      </w:r>
      <w:r>
        <w:rPr>
          <w:color w:val="202428"/>
        </w:rPr>
        <w:t>principal</w:t>
      </w:r>
      <w:r>
        <w:rPr>
          <w:color w:val="202428"/>
          <w:spacing w:val="1"/>
        </w:rPr>
        <w:t> </w:t>
      </w:r>
      <w:r>
        <w:rPr>
          <w:color w:val="202428"/>
        </w:rPr>
        <w:t>função</w:t>
      </w:r>
      <w:r>
        <w:rPr>
          <w:color w:val="202428"/>
          <w:spacing w:val="1"/>
        </w:rPr>
        <w:t> </w:t>
      </w:r>
      <w:r>
        <w:rPr>
          <w:color w:val="202428"/>
        </w:rPr>
        <w:t>servir</w:t>
      </w:r>
      <w:r>
        <w:rPr>
          <w:color w:val="202428"/>
          <w:spacing w:val="1"/>
        </w:rPr>
        <w:t> </w:t>
      </w:r>
      <w:r>
        <w:rPr>
          <w:color w:val="202428"/>
        </w:rPr>
        <w:t>de</w:t>
      </w:r>
      <w:r>
        <w:rPr>
          <w:color w:val="202428"/>
          <w:spacing w:val="-56"/>
        </w:rPr>
        <w:t> </w:t>
      </w:r>
      <w:r>
        <w:rPr>
          <w:color w:val="202428"/>
        </w:rPr>
        <w:t>instrumento de gestão para garantir maior segurança ao paciente. O principal papel das comissões é a</w:t>
      </w:r>
      <w:r>
        <w:rPr>
          <w:color w:val="202428"/>
          <w:spacing w:val="-56"/>
        </w:rPr>
        <w:t> </w:t>
      </w:r>
      <w:r>
        <w:rPr>
          <w:color w:val="202428"/>
        </w:rPr>
        <w:t>melhoria contínua dos processos internos, desenvolver e apresentar propostas de modernização dos</w:t>
      </w:r>
      <w:r>
        <w:rPr>
          <w:color w:val="202428"/>
          <w:spacing w:val="1"/>
        </w:rPr>
        <w:t> </w:t>
      </w:r>
      <w:r>
        <w:rPr>
          <w:color w:val="202428"/>
        </w:rPr>
        <w:t>atendimentos e aperfeiçoamento da rotina, tendo como foco central sempre a melhor qualidade no</w:t>
      </w:r>
      <w:r>
        <w:rPr>
          <w:color w:val="202428"/>
          <w:spacing w:val="1"/>
        </w:rPr>
        <w:t> </w:t>
      </w:r>
      <w:r>
        <w:rPr>
          <w:color w:val="202428"/>
        </w:rPr>
        <w:t>atendimento</w:t>
      </w:r>
      <w:r>
        <w:rPr>
          <w:color w:val="202428"/>
          <w:spacing w:val="1"/>
        </w:rPr>
        <w:t> </w:t>
      </w:r>
      <w:r>
        <w:rPr>
          <w:color w:val="202428"/>
        </w:rPr>
        <w:t>prestado</w:t>
      </w:r>
      <w:r>
        <w:rPr>
          <w:color w:val="202428"/>
          <w:spacing w:val="1"/>
        </w:rPr>
        <w:t> </w:t>
      </w:r>
      <w:r>
        <w:rPr>
          <w:color w:val="202428"/>
        </w:rPr>
        <w:t>ao</w:t>
      </w:r>
      <w:r>
        <w:rPr>
          <w:color w:val="202428"/>
          <w:spacing w:val="1"/>
        </w:rPr>
        <w:t> </w:t>
      </w:r>
      <w:r>
        <w:rPr>
          <w:color w:val="202428"/>
        </w:rPr>
        <w:t>paciente.</w:t>
      </w:r>
      <w:r>
        <w:rPr>
          <w:color w:val="202428"/>
          <w:spacing w:val="4"/>
        </w:rPr>
        <w:t> </w:t>
      </w:r>
      <w:r>
        <w:rPr/>
        <w:t>Comissões</w:t>
      </w:r>
      <w:r>
        <w:rPr>
          <w:spacing w:val="1"/>
        </w:rPr>
        <w:t> </w:t>
      </w:r>
      <w:r>
        <w:rPr/>
        <w:t>atuantes</w:t>
      </w:r>
      <w:r>
        <w:rPr>
          <w:spacing w:val="2"/>
        </w:rPr>
        <w:t> </w:t>
      </w:r>
      <w:r>
        <w:rPr/>
        <w:t>no</w:t>
      </w:r>
      <w:r>
        <w:rPr>
          <w:spacing w:val="1"/>
        </w:rPr>
        <w:t> </w:t>
      </w:r>
      <w:r>
        <w:rPr/>
        <w:t>HERSO: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204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Revisão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Prontuários;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Revisão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Óbitos;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Ética</w:t>
      </w:r>
      <w:r>
        <w:rPr>
          <w:spacing w:val="-2"/>
          <w:sz w:val="22"/>
        </w:rPr>
        <w:t> </w:t>
      </w:r>
      <w:r>
        <w:rPr>
          <w:sz w:val="22"/>
        </w:rPr>
        <w:t>Médica;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3"/>
          <w:sz w:val="22"/>
        </w:rPr>
        <w:t> </w:t>
      </w:r>
      <w:r>
        <w:rPr>
          <w:sz w:val="22"/>
        </w:rPr>
        <w:t>Enfermagem;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Controle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Infecção</w:t>
      </w:r>
      <w:r>
        <w:rPr>
          <w:spacing w:val="-4"/>
          <w:sz w:val="22"/>
        </w:rPr>
        <w:t> </w:t>
      </w:r>
      <w:r>
        <w:rPr>
          <w:sz w:val="22"/>
        </w:rPr>
        <w:t>Hospitalar;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95" w:lineRule="auto" w:before="41" w:after="0"/>
        <w:ind w:left="2423" w:right="114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20"/>
          <w:sz w:val="22"/>
        </w:rPr>
        <w:t> </w:t>
      </w:r>
      <w:r>
        <w:rPr>
          <w:sz w:val="22"/>
        </w:rPr>
        <w:t>Intra-Hospitalar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Doação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Órgãos</w:t>
      </w:r>
      <w:r>
        <w:rPr>
          <w:spacing w:val="20"/>
          <w:sz w:val="22"/>
        </w:rPr>
        <w:t> </w:t>
      </w:r>
      <w:r>
        <w:rPr>
          <w:sz w:val="22"/>
        </w:rPr>
        <w:t>e</w:t>
      </w:r>
      <w:r>
        <w:rPr>
          <w:spacing w:val="20"/>
          <w:sz w:val="22"/>
        </w:rPr>
        <w:t> </w:t>
      </w:r>
      <w:r>
        <w:rPr>
          <w:sz w:val="22"/>
        </w:rPr>
        <w:t>Tecidos</w:t>
      </w:r>
      <w:r>
        <w:rPr>
          <w:spacing w:val="20"/>
          <w:sz w:val="22"/>
        </w:rPr>
        <w:t> </w:t>
      </w:r>
      <w:r>
        <w:rPr>
          <w:sz w:val="22"/>
        </w:rPr>
        <w:t>para</w:t>
      </w:r>
      <w:r>
        <w:rPr>
          <w:spacing w:val="20"/>
          <w:sz w:val="22"/>
        </w:rPr>
        <w:t> </w:t>
      </w:r>
      <w:r>
        <w:rPr>
          <w:sz w:val="22"/>
        </w:rPr>
        <w:t>Transplantes</w:t>
      </w:r>
      <w:r>
        <w:rPr>
          <w:spacing w:val="-56"/>
          <w:sz w:val="22"/>
        </w:rPr>
        <w:t> </w:t>
      </w:r>
      <w:r>
        <w:rPr>
          <w:sz w:val="22"/>
        </w:rPr>
        <w:t>(CIHDOTT);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36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Interna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Prevenção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Acidentes</w:t>
      </w:r>
      <w:r>
        <w:rPr>
          <w:spacing w:val="-2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Documentação</w:t>
      </w:r>
      <w:r>
        <w:rPr>
          <w:spacing w:val="-2"/>
          <w:sz w:val="22"/>
        </w:rPr>
        <w:t> </w:t>
      </w:r>
      <w:r>
        <w:rPr>
          <w:sz w:val="22"/>
        </w:rPr>
        <w:t>Médica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Estatística;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Ética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Pesquisa</w:t>
      </w:r>
      <w:r>
        <w:rPr>
          <w:spacing w:val="-1"/>
          <w:sz w:val="22"/>
        </w:rPr>
        <w:t> </w:t>
      </w:r>
      <w:r>
        <w:rPr>
          <w:sz w:val="22"/>
        </w:rPr>
        <w:t>(CEP);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Equipe</w:t>
      </w:r>
      <w:r>
        <w:rPr>
          <w:spacing w:val="-4"/>
          <w:sz w:val="22"/>
        </w:rPr>
        <w:t> </w:t>
      </w:r>
      <w:r>
        <w:rPr>
          <w:sz w:val="22"/>
        </w:rPr>
        <w:t>Multiprofissional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Terapia</w:t>
      </w:r>
      <w:r>
        <w:rPr>
          <w:spacing w:val="-4"/>
          <w:sz w:val="22"/>
        </w:rPr>
        <w:t> </w:t>
      </w:r>
      <w:r>
        <w:rPr>
          <w:sz w:val="22"/>
        </w:rPr>
        <w:t>Nutricional</w:t>
      </w:r>
      <w:r>
        <w:rPr>
          <w:spacing w:val="-3"/>
          <w:sz w:val="22"/>
        </w:rPr>
        <w:t> </w:t>
      </w:r>
      <w:r>
        <w:rPr>
          <w:sz w:val="22"/>
        </w:rPr>
        <w:t>(EMTN);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Farmácia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Terapêutica;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Proteção</w:t>
      </w:r>
      <w:r>
        <w:rPr>
          <w:spacing w:val="-5"/>
          <w:sz w:val="22"/>
        </w:rPr>
        <w:t> </w:t>
      </w:r>
      <w:r>
        <w:rPr>
          <w:sz w:val="22"/>
        </w:rPr>
        <w:t>Radiológica;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Biossegurança;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Gerenciamento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Resíduos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Serviços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0" w:after="0"/>
        <w:ind w:left="2423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9"/>
          <w:sz w:val="22"/>
        </w:rPr>
        <w:t> </w:t>
      </w:r>
      <w:r>
        <w:rPr>
          <w:sz w:val="22"/>
        </w:rPr>
        <w:t>Transfusional;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8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26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68" w:after="0"/>
        <w:ind w:left="2423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293056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Interna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Qualidade;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Humanização;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Segurança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Paciente</w:t>
      </w:r>
      <w:r>
        <w:rPr>
          <w:spacing w:val="-2"/>
          <w:sz w:val="22"/>
        </w:rPr>
        <w:t> </w:t>
      </w:r>
      <w:r>
        <w:rPr>
          <w:sz w:val="22"/>
        </w:rPr>
        <w:t>(CSP);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0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Padronização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Produtos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Integridade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Pele;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Acidentes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Material</w:t>
      </w:r>
      <w:r>
        <w:rPr>
          <w:spacing w:val="-2"/>
          <w:sz w:val="22"/>
        </w:rPr>
        <w:t> </w:t>
      </w:r>
      <w:r>
        <w:rPr>
          <w:sz w:val="22"/>
        </w:rPr>
        <w:t>Biológico</w:t>
      </w:r>
      <w:r>
        <w:rPr>
          <w:spacing w:val="-3"/>
          <w:sz w:val="22"/>
        </w:rPr>
        <w:t> </w:t>
      </w:r>
      <w:r>
        <w:rPr>
          <w:sz w:val="22"/>
        </w:rPr>
        <w:t>(CAMB);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  <w:tab w:pos="2423" w:val="left" w:leader="none"/>
        </w:tabs>
        <w:spacing w:line="240" w:lineRule="auto" w:before="41" w:after="0"/>
        <w:ind w:left="2423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Gerenciamento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Pacientes</w:t>
      </w:r>
      <w:r>
        <w:rPr>
          <w:spacing w:val="-3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Risco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Longa</w:t>
      </w:r>
      <w:r>
        <w:rPr>
          <w:spacing w:val="-3"/>
          <w:sz w:val="22"/>
        </w:rPr>
        <w:t> </w:t>
      </w:r>
      <w:r>
        <w:rPr>
          <w:sz w:val="22"/>
        </w:rPr>
        <w:t>Permanência.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3"/>
        </w:numPr>
        <w:tabs>
          <w:tab w:pos="1702" w:val="left" w:leader="none"/>
          <w:tab w:pos="1703" w:val="left" w:leader="none"/>
        </w:tabs>
        <w:spacing w:line="240" w:lineRule="auto" w:before="204" w:after="0"/>
        <w:ind w:left="1703" w:right="0" w:hanging="993"/>
        <w:jc w:val="left"/>
      </w:pPr>
      <w:bookmarkStart w:name="7. EVENTOS E AÇÕES" w:id="59"/>
      <w:bookmarkEnd w:id="59"/>
      <w:r>
        <w:rPr>
          <w:b w:val="0"/>
        </w:rPr>
      </w:r>
      <w:bookmarkStart w:name="_bookmark34" w:id="60"/>
      <w:bookmarkEnd w:id="60"/>
      <w:r>
        <w:rPr/>
        <w:t>EVENTO</w:t>
      </w:r>
      <w:r>
        <w:rPr/>
        <w:t>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AÇÕES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8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27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firstLine="0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449580</wp:posOffset>
            </wp:positionH>
            <wp:positionV relativeFrom="paragraph">
              <wp:posOffset>306296</wp:posOffset>
            </wp:positionV>
            <wp:extent cx="6830269" cy="3252216"/>
            <wp:effectExtent l="0" t="0" r="0" b="0"/>
            <wp:wrapTopAndBottom/>
            <wp:docPr id="5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269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94592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455930</wp:posOffset>
            </wp:positionH>
            <wp:positionV relativeFrom="paragraph">
              <wp:posOffset>96111</wp:posOffset>
            </wp:positionV>
            <wp:extent cx="110489" cy="100329"/>
            <wp:effectExtent l="0" t="0" r="0" b="0"/>
            <wp:wrapNone/>
            <wp:docPr id="6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GESTÃO</w:t>
      </w:r>
      <w:r>
        <w:rPr>
          <w:spacing w:val="-7"/>
        </w:rPr>
        <w:t> </w:t>
      </w:r>
      <w:r>
        <w:rPr/>
        <w:t>|</w:t>
      </w:r>
      <w:r>
        <w:rPr>
          <w:spacing w:val="-6"/>
        </w:rPr>
        <w:t> </w:t>
      </w:r>
      <w:r>
        <w:rPr/>
        <w:t>REUNIÃO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APRESENTAÇÃO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INDICADORES</w:t>
      </w:r>
    </w:p>
    <w:p>
      <w:pPr>
        <w:pStyle w:val="BodyText"/>
        <w:spacing w:before="3"/>
        <w:rPr>
          <w:rFonts w:ascii="Arial"/>
          <w:b/>
          <w:sz w:val="10"/>
        </w:rPr>
      </w:pPr>
    </w:p>
    <w:p>
      <w:pPr>
        <w:spacing w:before="98"/>
        <w:ind w:left="1847" w:right="0" w:firstLine="0"/>
        <w:jc w:val="left"/>
        <w:rPr>
          <w:sz w:val="16"/>
        </w:rPr>
      </w:pPr>
      <w:r>
        <w:rPr>
          <w:sz w:val="16"/>
        </w:rPr>
        <w:t>Figura</w:t>
      </w:r>
      <w:r>
        <w:rPr>
          <w:spacing w:val="-1"/>
          <w:sz w:val="16"/>
        </w:rPr>
        <w:t> </w:t>
      </w:r>
      <w:bookmarkStart w:name="_bookmark35" w:id="61"/>
      <w:bookmarkEnd w:id="61"/>
      <w:r>
        <w:rPr>
          <w:sz w:val="16"/>
        </w:rPr>
        <w:t>2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Reunião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Apresentação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Indicadores</w:t>
      </w:r>
      <w:r>
        <w:rPr>
          <w:spacing w:val="-2"/>
          <w:sz w:val="16"/>
        </w:rPr>
        <w:t> </w:t>
      </w:r>
      <w:r>
        <w:rPr>
          <w:sz w:val="16"/>
        </w:rPr>
        <w:t>Institucionais</w:t>
      </w:r>
      <w:r>
        <w:rPr>
          <w:spacing w:val="-2"/>
          <w:sz w:val="16"/>
        </w:rPr>
        <w:t> </w:t>
      </w:r>
      <w:r>
        <w:rPr>
          <w:sz w:val="16"/>
        </w:rPr>
        <w:t>|</w:t>
      </w:r>
      <w:r>
        <w:rPr>
          <w:spacing w:val="-2"/>
          <w:sz w:val="16"/>
        </w:rPr>
        <w:t> </w:t>
      </w:r>
      <w:r>
        <w:rPr>
          <w:sz w:val="16"/>
        </w:rPr>
        <w:t>Fotografia:</w:t>
      </w:r>
      <w:r>
        <w:rPr>
          <w:spacing w:val="-2"/>
          <w:sz w:val="16"/>
        </w:rPr>
        <w:t> </w:t>
      </w:r>
      <w:r>
        <w:rPr>
          <w:sz w:val="16"/>
        </w:rPr>
        <w:t>Nathan</w:t>
      </w:r>
      <w:r>
        <w:rPr>
          <w:spacing w:val="-3"/>
          <w:sz w:val="16"/>
        </w:rPr>
        <w:t> </w:t>
      </w:r>
      <w:r>
        <w:rPr>
          <w:sz w:val="16"/>
        </w:rPr>
        <w:t>Cruz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Comunicação</w:t>
      </w:r>
      <w:r>
        <w:rPr>
          <w:spacing w:val="-2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13"/>
        </w:rPr>
      </w:pPr>
    </w:p>
    <w:p>
      <w:pPr>
        <w:pStyle w:val="Heading3"/>
        <w:spacing w:before="93"/>
        <w:ind w:firstLine="0"/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449580</wp:posOffset>
            </wp:positionH>
            <wp:positionV relativeFrom="paragraph">
              <wp:posOffset>300581</wp:posOffset>
            </wp:positionV>
            <wp:extent cx="6730976" cy="3125057"/>
            <wp:effectExtent l="0" t="0" r="0" b="0"/>
            <wp:wrapTopAndBottom/>
            <wp:docPr id="6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976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455930</wp:posOffset>
            </wp:positionH>
            <wp:positionV relativeFrom="paragraph">
              <wp:posOffset>89126</wp:posOffset>
            </wp:positionV>
            <wp:extent cx="110489" cy="100329"/>
            <wp:effectExtent l="0" t="0" r="0" b="0"/>
            <wp:wrapNone/>
            <wp:docPr id="6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SESMT</w:t>
      </w:r>
      <w:r>
        <w:rPr>
          <w:spacing w:val="-6"/>
        </w:rPr>
        <w:t> </w:t>
      </w:r>
      <w:r>
        <w:rPr/>
        <w:t>|</w:t>
      </w:r>
      <w:r>
        <w:rPr>
          <w:spacing w:val="-6"/>
        </w:rPr>
        <w:t> </w:t>
      </w:r>
      <w:r>
        <w:rPr/>
        <w:t>TREINAMENTO</w:t>
      </w:r>
      <w:r>
        <w:rPr>
          <w:spacing w:val="-6"/>
        </w:rPr>
        <w:t> </w:t>
      </w:r>
      <w:r>
        <w:rPr/>
        <w:t>DESCARTE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RESÍDUOS</w:t>
      </w: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spacing w:before="97"/>
        <w:ind w:left="2318" w:right="0" w:firstLine="0"/>
        <w:jc w:val="left"/>
        <w:rPr>
          <w:sz w:val="16"/>
        </w:rPr>
      </w:pPr>
      <w:r>
        <w:rPr>
          <w:sz w:val="16"/>
        </w:rPr>
        <w:t>Figura</w:t>
      </w:r>
      <w:r>
        <w:rPr>
          <w:spacing w:val="1"/>
          <w:sz w:val="16"/>
        </w:rPr>
        <w:t> </w:t>
      </w:r>
      <w:bookmarkStart w:name="_bookmark36" w:id="62"/>
      <w:bookmarkEnd w:id="62"/>
      <w:r>
        <w:rPr>
          <w:sz w:val="16"/>
        </w:rPr>
        <w:t>3</w:t>
      </w:r>
      <w:r>
        <w:rPr>
          <w:spacing w:val="-1"/>
          <w:sz w:val="16"/>
        </w:rPr>
        <w:t> </w:t>
      </w:r>
      <w:r>
        <w:rPr>
          <w:sz w:val="16"/>
        </w:rPr>
        <w:t>– Treinamento sobre</w:t>
      </w:r>
      <w:r>
        <w:rPr>
          <w:spacing w:val="-1"/>
          <w:sz w:val="16"/>
        </w:rPr>
        <w:t> </w:t>
      </w:r>
      <w:r>
        <w:rPr>
          <w:sz w:val="16"/>
        </w:rPr>
        <w:t>Descarte de</w:t>
      </w:r>
      <w:r>
        <w:rPr>
          <w:spacing w:val="-1"/>
          <w:sz w:val="16"/>
        </w:rPr>
        <w:t> </w:t>
      </w:r>
      <w:r>
        <w:rPr>
          <w:sz w:val="16"/>
        </w:rPr>
        <w:t>Resíduos |</w:t>
      </w:r>
      <w:r>
        <w:rPr>
          <w:spacing w:val="-1"/>
          <w:sz w:val="16"/>
        </w:rPr>
        <w:t> </w:t>
      </w:r>
      <w:r>
        <w:rPr>
          <w:sz w:val="16"/>
        </w:rPr>
        <w:t>Fotografia: Nathan</w:t>
      </w:r>
      <w:r>
        <w:rPr>
          <w:spacing w:val="-1"/>
          <w:sz w:val="16"/>
        </w:rPr>
        <w:t> </w:t>
      </w:r>
      <w:r>
        <w:rPr>
          <w:sz w:val="16"/>
        </w:rPr>
        <w:t>Cruz -</w:t>
      </w:r>
      <w:r>
        <w:rPr>
          <w:spacing w:val="-1"/>
          <w:sz w:val="16"/>
        </w:rPr>
        <w:t> </w:t>
      </w:r>
      <w:r>
        <w:rPr>
          <w:sz w:val="16"/>
        </w:rPr>
        <w:t>Comunicação HERSO/IPGSE</w:t>
      </w:r>
    </w:p>
    <w:p>
      <w:pPr>
        <w:pStyle w:val="BodyText"/>
        <w:rPr>
          <w:sz w:val="13"/>
        </w:rPr>
      </w:pPr>
    </w:p>
    <w:p>
      <w:pPr>
        <w:pStyle w:val="Heading3"/>
        <w:spacing w:before="93"/>
        <w:ind w:firstLine="0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455930</wp:posOffset>
            </wp:positionH>
            <wp:positionV relativeFrom="paragraph">
              <wp:posOffset>89762</wp:posOffset>
            </wp:positionV>
            <wp:extent cx="110489" cy="100330"/>
            <wp:effectExtent l="0" t="0" r="0" b="0"/>
            <wp:wrapNone/>
            <wp:docPr id="6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GESTÃO</w:t>
      </w:r>
      <w:r>
        <w:rPr>
          <w:spacing w:val="-5"/>
        </w:rPr>
        <w:t> </w:t>
      </w:r>
      <w:r>
        <w:rPr/>
        <w:t>|</w:t>
      </w:r>
      <w:r>
        <w:rPr>
          <w:spacing w:val="-5"/>
        </w:rPr>
        <w:t> </w:t>
      </w:r>
      <w:r>
        <w:rPr/>
        <w:t>REUNIÃO</w:t>
      </w:r>
      <w:r>
        <w:rPr>
          <w:spacing w:val="-5"/>
        </w:rPr>
        <w:t> </w:t>
      </w:r>
      <w:r>
        <w:rPr/>
        <w:t>ESTRATÉGICA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MANUTENÇÃO</w:t>
      </w:r>
      <w:r>
        <w:rPr>
          <w:spacing w:val="-5"/>
        </w:rPr>
        <w:t> </w:t>
      </w:r>
      <w:r>
        <w:rPr/>
        <w:t>ONA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pStyle w:val="BodyText"/>
        <w:spacing w:before="98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28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1" simplePos="0" relativeHeight="485297152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08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880714" cy="3277362"/>
            <wp:effectExtent l="0" t="0" r="0" b="0"/>
            <wp:docPr id="7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714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before="129"/>
        <w:ind w:left="2910" w:right="0" w:firstLine="0"/>
        <w:jc w:val="left"/>
        <w:rPr>
          <w:sz w:val="16"/>
        </w:rPr>
      </w:pPr>
      <w:r>
        <w:rPr>
          <w:sz w:val="16"/>
        </w:rPr>
        <w:t>Figura </w:t>
      </w:r>
      <w:bookmarkStart w:name="_bookmark37" w:id="63"/>
      <w:bookmarkEnd w:id="63"/>
      <w:r>
        <w:rPr>
          <w:sz w:val="16"/>
        </w:rPr>
        <w:t>4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1"/>
          <w:sz w:val="16"/>
        </w:rPr>
        <w:t> </w:t>
      </w:r>
      <w:r>
        <w:rPr>
          <w:sz w:val="16"/>
        </w:rPr>
        <w:t>Reunião</w:t>
      </w:r>
      <w:r>
        <w:rPr>
          <w:spacing w:val="-1"/>
          <w:sz w:val="16"/>
        </w:rPr>
        <w:t> </w:t>
      </w:r>
      <w:r>
        <w:rPr>
          <w:sz w:val="16"/>
        </w:rPr>
        <w:t>Estratégica</w:t>
      </w:r>
      <w:r>
        <w:rPr>
          <w:spacing w:val="-1"/>
          <w:sz w:val="16"/>
        </w:rPr>
        <w:t> </w:t>
      </w:r>
      <w:r>
        <w:rPr>
          <w:sz w:val="16"/>
        </w:rPr>
        <w:t>ONA|</w:t>
      </w:r>
      <w:r>
        <w:rPr>
          <w:spacing w:val="-1"/>
          <w:sz w:val="16"/>
        </w:rPr>
        <w:t> </w:t>
      </w:r>
      <w:r>
        <w:rPr>
          <w:sz w:val="16"/>
        </w:rPr>
        <w:t>Fotografia:</w:t>
      </w:r>
      <w:r>
        <w:rPr>
          <w:spacing w:val="-1"/>
          <w:sz w:val="16"/>
        </w:rPr>
        <w:t> </w:t>
      </w:r>
      <w:r>
        <w:rPr>
          <w:sz w:val="16"/>
        </w:rPr>
        <w:t>Nathan</w:t>
      </w:r>
      <w:r>
        <w:rPr>
          <w:spacing w:val="-1"/>
          <w:sz w:val="16"/>
        </w:rPr>
        <w:t> </w:t>
      </w:r>
      <w:r>
        <w:rPr>
          <w:sz w:val="16"/>
        </w:rPr>
        <w:t>Cruz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Comunicação</w:t>
      </w:r>
      <w:r>
        <w:rPr>
          <w:spacing w:val="-2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3"/>
        <w:spacing w:before="93"/>
        <w:ind w:firstLine="0"/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449580</wp:posOffset>
            </wp:positionH>
            <wp:positionV relativeFrom="paragraph">
              <wp:posOffset>299959</wp:posOffset>
            </wp:positionV>
            <wp:extent cx="6790596" cy="3370802"/>
            <wp:effectExtent l="0" t="0" r="0" b="0"/>
            <wp:wrapTopAndBottom/>
            <wp:docPr id="7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596" cy="3370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455930</wp:posOffset>
            </wp:positionH>
            <wp:positionV relativeFrom="paragraph">
              <wp:posOffset>89761</wp:posOffset>
            </wp:positionV>
            <wp:extent cx="110489" cy="100329"/>
            <wp:effectExtent l="0" t="0" r="0" b="0"/>
            <wp:wrapNone/>
            <wp:docPr id="7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HUMANIZAÇÃO</w:t>
      </w:r>
      <w:r>
        <w:rPr>
          <w:spacing w:val="-4"/>
        </w:rPr>
        <w:t> </w:t>
      </w:r>
      <w:r>
        <w:rPr/>
        <w:t>|</w:t>
      </w:r>
      <w:r>
        <w:rPr>
          <w:spacing w:val="-4"/>
        </w:rPr>
        <w:t> </w:t>
      </w:r>
      <w:r>
        <w:rPr/>
        <w:t>DIA</w:t>
      </w:r>
      <w:r>
        <w:rPr>
          <w:spacing w:val="-4"/>
        </w:rPr>
        <w:t> </w:t>
      </w:r>
      <w:r>
        <w:rPr/>
        <w:t>DAS</w:t>
      </w:r>
      <w:r>
        <w:rPr>
          <w:spacing w:val="-3"/>
        </w:rPr>
        <w:t> </w:t>
      </w:r>
      <w:r>
        <w:rPr/>
        <w:t>MÃES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98"/>
        <w:ind w:left="2990" w:right="0" w:firstLine="0"/>
        <w:jc w:val="left"/>
        <w:rPr>
          <w:sz w:val="16"/>
        </w:rPr>
      </w:pPr>
      <w:r>
        <w:rPr>
          <w:sz w:val="16"/>
        </w:rPr>
        <w:t>Figura</w:t>
      </w:r>
      <w:r>
        <w:rPr>
          <w:spacing w:val="1"/>
          <w:sz w:val="16"/>
        </w:rPr>
        <w:t> </w:t>
      </w:r>
      <w:bookmarkStart w:name="_bookmark38" w:id="64"/>
      <w:bookmarkEnd w:id="64"/>
      <w:r>
        <w:rPr>
          <w:sz w:val="16"/>
        </w:rPr>
        <w:t>5</w:t>
      </w:r>
      <w:r>
        <w:rPr>
          <w:sz w:val="16"/>
        </w:rPr>
        <w:t> – Especial</w:t>
      </w:r>
      <w:r>
        <w:rPr>
          <w:spacing w:val="-1"/>
          <w:sz w:val="16"/>
        </w:rPr>
        <w:t> </w:t>
      </w:r>
      <w:r>
        <w:rPr>
          <w:sz w:val="16"/>
        </w:rPr>
        <w:t>Dia das Mães</w:t>
      </w:r>
      <w:r>
        <w:rPr>
          <w:spacing w:val="-1"/>
          <w:sz w:val="16"/>
        </w:rPr>
        <w:t> </w:t>
      </w:r>
      <w:r>
        <w:rPr>
          <w:sz w:val="16"/>
        </w:rPr>
        <w:t>| Fotografia: Nathan</w:t>
      </w:r>
      <w:r>
        <w:rPr>
          <w:spacing w:val="-1"/>
          <w:sz w:val="16"/>
        </w:rPr>
        <w:t> </w:t>
      </w:r>
      <w:r>
        <w:rPr>
          <w:sz w:val="16"/>
        </w:rPr>
        <w:t>Cruz - Comunicação 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8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29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1" simplePos="0" relativeHeight="48529868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08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856278" cy="3562350"/>
            <wp:effectExtent l="0" t="0" r="0" b="0"/>
            <wp:docPr id="7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278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10"/>
        <w:rPr>
          <w:rFonts w:ascii="Trebuchet MS"/>
          <w:sz w:val="11"/>
        </w:rPr>
      </w:pPr>
    </w:p>
    <w:p>
      <w:pPr>
        <w:spacing w:before="97"/>
        <w:ind w:left="1663" w:right="1527" w:firstLine="0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1"/>
          <w:sz w:val="16"/>
        </w:rPr>
        <w:t> </w:t>
      </w:r>
      <w:bookmarkStart w:name="_bookmark39" w:id="65"/>
      <w:bookmarkEnd w:id="65"/>
      <w:r>
        <w:rPr>
          <w:sz w:val="16"/>
        </w:rPr>
        <w:t>6</w:t>
      </w:r>
      <w:r>
        <w:rPr>
          <w:sz w:val="16"/>
        </w:rPr>
        <w:t> –</w:t>
      </w:r>
      <w:r>
        <w:rPr>
          <w:spacing w:val="-1"/>
          <w:sz w:val="16"/>
        </w:rPr>
        <w:t> </w:t>
      </w:r>
      <w:r>
        <w:rPr>
          <w:sz w:val="16"/>
        </w:rPr>
        <w:t>Especial Dia</w:t>
      </w:r>
      <w:r>
        <w:rPr>
          <w:spacing w:val="-1"/>
          <w:sz w:val="16"/>
        </w:rPr>
        <w:t> </w:t>
      </w:r>
      <w:r>
        <w:rPr>
          <w:sz w:val="16"/>
        </w:rPr>
        <w:t>das Mães |</w:t>
      </w:r>
      <w:r>
        <w:rPr>
          <w:spacing w:val="-1"/>
          <w:sz w:val="16"/>
        </w:rPr>
        <w:t> </w:t>
      </w:r>
      <w:r>
        <w:rPr>
          <w:sz w:val="16"/>
        </w:rPr>
        <w:t>Fotografia: Nathan</w:t>
      </w:r>
      <w:r>
        <w:rPr>
          <w:spacing w:val="-1"/>
          <w:sz w:val="16"/>
        </w:rPr>
        <w:t> </w:t>
      </w:r>
      <w:r>
        <w:rPr>
          <w:sz w:val="16"/>
        </w:rPr>
        <w:t>Cruz -</w:t>
      </w:r>
      <w:r>
        <w:rPr>
          <w:spacing w:val="-1"/>
          <w:sz w:val="16"/>
        </w:rPr>
        <w:t> </w:t>
      </w:r>
      <w:r>
        <w:rPr>
          <w:sz w:val="16"/>
        </w:rPr>
        <w:t>Comunicação 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449580</wp:posOffset>
            </wp:positionH>
            <wp:positionV relativeFrom="paragraph">
              <wp:posOffset>106329</wp:posOffset>
            </wp:positionV>
            <wp:extent cx="6849976" cy="3553967"/>
            <wp:effectExtent l="0" t="0" r="0" b="0"/>
            <wp:wrapTopAndBottom/>
            <wp:docPr id="8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976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0"/>
        </w:rPr>
      </w:pPr>
    </w:p>
    <w:p>
      <w:pPr>
        <w:spacing w:before="97"/>
        <w:ind w:left="1663" w:right="1527" w:firstLine="0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1"/>
          <w:sz w:val="16"/>
        </w:rPr>
        <w:t> </w:t>
      </w:r>
      <w:bookmarkStart w:name="_bookmark40" w:id="66"/>
      <w:bookmarkEnd w:id="66"/>
      <w:r>
        <w:rPr>
          <w:sz w:val="16"/>
        </w:rPr>
        <w:t>7</w:t>
      </w:r>
      <w:r>
        <w:rPr>
          <w:sz w:val="16"/>
        </w:rPr>
        <w:t> –</w:t>
      </w:r>
      <w:r>
        <w:rPr>
          <w:spacing w:val="-1"/>
          <w:sz w:val="16"/>
        </w:rPr>
        <w:t> </w:t>
      </w:r>
      <w:r>
        <w:rPr>
          <w:sz w:val="16"/>
        </w:rPr>
        <w:t>Especial Dia</w:t>
      </w:r>
      <w:r>
        <w:rPr>
          <w:spacing w:val="-1"/>
          <w:sz w:val="16"/>
        </w:rPr>
        <w:t> </w:t>
      </w:r>
      <w:r>
        <w:rPr>
          <w:sz w:val="16"/>
        </w:rPr>
        <w:t>das Mães |</w:t>
      </w:r>
      <w:r>
        <w:rPr>
          <w:spacing w:val="-1"/>
          <w:sz w:val="16"/>
        </w:rPr>
        <w:t> </w:t>
      </w:r>
      <w:r>
        <w:rPr>
          <w:sz w:val="16"/>
        </w:rPr>
        <w:t>Fotografia: Nathan</w:t>
      </w:r>
      <w:r>
        <w:rPr>
          <w:spacing w:val="-1"/>
          <w:sz w:val="16"/>
        </w:rPr>
        <w:t> </w:t>
      </w:r>
      <w:r>
        <w:rPr>
          <w:sz w:val="16"/>
        </w:rPr>
        <w:t>Cruz -</w:t>
      </w:r>
      <w:r>
        <w:rPr>
          <w:spacing w:val="-1"/>
          <w:sz w:val="16"/>
        </w:rPr>
        <w:t> </w:t>
      </w:r>
      <w:r>
        <w:rPr>
          <w:sz w:val="16"/>
        </w:rPr>
        <w:t>Comunicação 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8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30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firstLine="0"/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449580</wp:posOffset>
            </wp:positionH>
            <wp:positionV relativeFrom="paragraph">
              <wp:posOffset>306296</wp:posOffset>
            </wp:positionV>
            <wp:extent cx="6854726" cy="3377946"/>
            <wp:effectExtent l="0" t="0" r="0" b="0"/>
            <wp:wrapTopAndBottom/>
            <wp:docPr id="8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726" cy="337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00224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455930</wp:posOffset>
            </wp:positionH>
            <wp:positionV relativeFrom="paragraph">
              <wp:posOffset>96111</wp:posOffset>
            </wp:positionV>
            <wp:extent cx="110489" cy="100329"/>
            <wp:effectExtent l="0" t="0" r="0" b="0"/>
            <wp:wrapNone/>
            <wp:docPr id="8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SCIRAS</w:t>
      </w:r>
      <w:r>
        <w:rPr>
          <w:spacing w:val="-5"/>
        </w:rPr>
        <w:t> </w:t>
      </w:r>
      <w:r>
        <w:rPr/>
        <w:t>|</w:t>
      </w:r>
      <w:r>
        <w:rPr>
          <w:spacing w:val="-5"/>
        </w:rPr>
        <w:t> </w:t>
      </w:r>
      <w:r>
        <w:rPr/>
        <w:t>AÇÃO</w:t>
      </w:r>
      <w:r>
        <w:rPr>
          <w:spacing w:val="-4"/>
        </w:rPr>
        <w:t> </w:t>
      </w:r>
      <w:r>
        <w:rPr/>
        <w:t>BIGFONE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before="97"/>
        <w:ind w:left="2990" w:right="0" w:firstLine="0"/>
        <w:jc w:val="left"/>
        <w:rPr>
          <w:sz w:val="16"/>
        </w:rPr>
      </w:pPr>
      <w:r>
        <w:rPr>
          <w:sz w:val="16"/>
        </w:rPr>
        <w:t>Figura</w:t>
      </w:r>
      <w:r>
        <w:rPr>
          <w:spacing w:val="-2"/>
          <w:sz w:val="16"/>
        </w:rPr>
        <w:t> </w:t>
      </w:r>
      <w:bookmarkStart w:name="_bookmark41" w:id="67"/>
      <w:bookmarkEnd w:id="67"/>
      <w:r>
        <w:rPr>
          <w:sz w:val="16"/>
        </w:rPr>
        <w:t>8</w:t>
      </w:r>
      <w:r>
        <w:rPr>
          <w:spacing w:val="37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Ação</w:t>
      </w:r>
      <w:r>
        <w:rPr>
          <w:spacing w:val="-3"/>
          <w:sz w:val="16"/>
        </w:rPr>
        <w:t> </w:t>
      </w:r>
      <w:r>
        <w:rPr>
          <w:sz w:val="16"/>
        </w:rPr>
        <w:t>BIGFONE</w:t>
      </w:r>
      <w:r>
        <w:rPr>
          <w:spacing w:val="-3"/>
          <w:sz w:val="16"/>
        </w:rPr>
        <w:t> </w:t>
      </w:r>
      <w:r>
        <w:rPr>
          <w:sz w:val="16"/>
        </w:rPr>
        <w:t>Sciras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3"/>
          <w:sz w:val="16"/>
        </w:rPr>
        <w:t> </w:t>
      </w:r>
      <w:r>
        <w:rPr>
          <w:sz w:val="16"/>
        </w:rPr>
        <w:t>Fotografia:</w:t>
      </w:r>
      <w:r>
        <w:rPr>
          <w:spacing w:val="-3"/>
          <w:sz w:val="16"/>
        </w:rPr>
        <w:t> </w:t>
      </w:r>
      <w:r>
        <w:rPr>
          <w:sz w:val="16"/>
        </w:rPr>
        <w:t>Nathan</w:t>
      </w:r>
      <w:r>
        <w:rPr>
          <w:spacing w:val="-3"/>
          <w:sz w:val="16"/>
        </w:rPr>
        <w:t> </w:t>
      </w:r>
      <w:r>
        <w:rPr>
          <w:sz w:val="16"/>
        </w:rPr>
        <w:t>Cruz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Comunicação</w:t>
      </w:r>
      <w:r>
        <w:rPr>
          <w:spacing w:val="-3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3"/>
        <w:spacing w:before="93"/>
        <w:ind w:left="710" w:firstLine="0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275590</wp:posOffset>
            </wp:positionH>
            <wp:positionV relativeFrom="paragraph">
              <wp:posOffset>89761</wp:posOffset>
            </wp:positionV>
            <wp:extent cx="110489" cy="100329"/>
            <wp:effectExtent l="0" t="0" r="0" b="0"/>
            <wp:wrapNone/>
            <wp:docPr id="8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HUMANIZAÇÃO</w:t>
      </w:r>
      <w:r>
        <w:rPr>
          <w:spacing w:val="-6"/>
        </w:rPr>
        <w:t> </w:t>
      </w:r>
      <w:r>
        <w:rPr/>
        <w:t>|</w:t>
      </w:r>
      <w:r>
        <w:rPr>
          <w:spacing w:val="-5"/>
        </w:rPr>
        <w:t> </w:t>
      </w:r>
      <w:r>
        <w:rPr/>
        <w:t>DIA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ASSISTENTE</w:t>
      </w:r>
      <w:r>
        <w:rPr>
          <w:spacing w:val="-6"/>
        </w:rPr>
        <w:t> </w:t>
      </w:r>
      <w:r>
        <w:rPr/>
        <w:t>SOCIAL</w:t>
      </w:r>
    </w:p>
    <w:p>
      <w:pPr>
        <w:pStyle w:val="BodyText"/>
        <w:spacing w:before="3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269240</wp:posOffset>
            </wp:positionH>
            <wp:positionV relativeFrom="paragraph">
              <wp:posOffset>114463</wp:posOffset>
            </wp:positionV>
            <wp:extent cx="6966751" cy="3342132"/>
            <wp:effectExtent l="0" t="0" r="0" b="0"/>
            <wp:wrapTopAndBottom/>
            <wp:docPr id="9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751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10"/>
        </w:rPr>
      </w:pPr>
    </w:p>
    <w:p>
      <w:pPr>
        <w:spacing w:before="98"/>
        <w:ind w:left="1703" w:right="0" w:firstLine="0"/>
        <w:jc w:val="left"/>
        <w:rPr>
          <w:sz w:val="16"/>
        </w:rPr>
      </w:pPr>
      <w:r>
        <w:rPr>
          <w:sz w:val="16"/>
        </w:rPr>
        <w:t>Figura</w:t>
      </w:r>
      <w:r>
        <w:rPr>
          <w:spacing w:val="-2"/>
          <w:sz w:val="16"/>
        </w:rPr>
        <w:t> </w:t>
      </w:r>
      <w:bookmarkStart w:name="_bookmark42" w:id="68"/>
      <w:bookmarkEnd w:id="68"/>
      <w:r>
        <w:rPr>
          <w:sz w:val="16"/>
        </w:rPr>
        <w:t>9</w:t>
      </w:r>
      <w:r>
        <w:rPr>
          <w:spacing w:val="36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Dia</w:t>
      </w:r>
      <w:r>
        <w:rPr>
          <w:spacing w:val="-3"/>
          <w:sz w:val="16"/>
        </w:rPr>
        <w:t> </w:t>
      </w:r>
      <w:r>
        <w:rPr>
          <w:sz w:val="16"/>
        </w:rPr>
        <w:t>do</w:t>
      </w:r>
      <w:r>
        <w:rPr>
          <w:spacing w:val="-4"/>
          <w:sz w:val="16"/>
        </w:rPr>
        <w:t> </w:t>
      </w:r>
      <w:r>
        <w:rPr>
          <w:sz w:val="16"/>
        </w:rPr>
        <w:t>Assistente</w:t>
      </w:r>
      <w:r>
        <w:rPr>
          <w:spacing w:val="-3"/>
          <w:sz w:val="16"/>
        </w:rPr>
        <w:t> </w:t>
      </w:r>
      <w:r>
        <w:rPr>
          <w:sz w:val="16"/>
        </w:rPr>
        <w:t>Social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3"/>
          <w:sz w:val="16"/>
        </w:rPr>
        <w:t> </w:t>
      </w:r>
      <w:r>
        <w:rPr>
          <w:sz w:val="16"/>
        </w:rPr>
        <w:t>Fotografia:</w:t>
      </w:r>
      <w:r>
        <w:rPr>
          <w:spacing w:val="-3"/>
          <w:sz w:val="16"/>
        </w:rPr>
        <w:t> </w:t>
      </w:r>
      <w:r>
        <w:rPr>
          <w:sz w:val="16"/>
        </w:rPr>
        <w:t>Nathan</w:t>
      </w:r>
      <w:r>
        <w:rPr>
          <w:spacing w:val="-4"/>
          <w:sz w:val="16"/>
        </w:rPr>
        <w:t> </w:t>
      </w:r>
      <w:r>
        <w:rPr>
          <w:sz w:val="16"/>
        </w:rPr>
        <w:t>Cruz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Comunicação</w:t>
      </w:r>
      <w:r>
        <w:rPr>
          <w:spacing w:val="-3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8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31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/>
        <w:rPr>
          <w:rFonts w:ascii="Trebuchet MS"/>
          <w:sz w:val="9"/>
        </w:rPr>
      </w:pPr>
      <w:r>
        <w:rPr/>
        <w:drawing>
          <wp:anchor distT="0" distB="0" distL="0" distR="0" allowOverlap="1" layoutInCell="1" locked="0" behindDoc="1" simplePos="0" relativeHeight="485302784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0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22.6pt;height:249.55pt;mso-position-horizontal-relative:char;mso-position-vertical-relative:line" coordorigin="0,0" coordsize="10452,4991">
            <v:shape style="position:absolute;left:10;top:41;width:174;height:158" type="#_x0000_t75" stroked="false">
              <v:imagedata r:id="rId10" o:title=""/>
            </v:shape>
            <v:shape style="position:absolute;left:0;top:266;width:10452;height:4724" type="#_x0000_t75" stroked="false">
              <v:imagedata r:id="rId18" o:title=""/>
            </v:shape>
            <v:shape style="position:absolute;left:995;top:0;width:3415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SESMT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AÇÃO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MAIO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AMARELO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sz w:val="6"/>
        </w:rPr>
      </w:pPr>
    </w:p>
    <w:p>
      <w:pPr>
        <w:spacing w:before="98"/>
        <w:ind w:left="2572" w:right="0" w:firstLine="0"/>
        <w:jc w:val="left"/>
        <w:rPr>
          <w:sz w:val="16"/>
        </w:rPr>
      </w:pPr>
      <w:r>
        <w:rPr>
          <w:sz w:val="16"/>
        </w:rPr>
        <w:t>Figura</w:t>
      </w:r>
      <w:r>
        <w:rPr>
          <w:spacing w:val="4"/>
          <w:sz w:val="16"/>
        </w:rPr>
        <w:t> </w:t>
      </w:r>
      <w:bookmarkStart w:name="_bookmark43" w:id="69"/>
      <w:bookmarkEnd w:id="69"/>
      <w:r>
        <w:rPr>
          <w:sz w:val="16"/>
        </w:rPr>
        <w:t>1</w:t>
      </w:r>
      <w:r>
        <w:rPr>
          <w:sz w:val="16"/>
        </w:rPr>
        <w:t>0</w:t>
      </w:r>
      <w:r>
        <w:rPr>
          <w:spacing w:val="3"/>
          <w:sz w:val="16"/>
        </w:rPr>
        <w:t> </w:t>
      </w:r>
      <w:r>
        <w:rPr>
          <w:sz w:val="16"/>
        </w:rPr>
        <w:t>–</w:t>
      </w:r>
      <w:r>
        <w:rPr>
          <w:spacing w:val="2"/>
          <w:sz w:val="16"/>
        </w:rPr>
        <w:t> </w:t>
      </w:r>
      <w:r>
        <w:rPr>
          <w:sz w:val="16"/>
        </w:rPr>
        <w:t>Ação</w:t>
      </w:r>
      <w:r>
        <w:rPr>
          <w:spacing w:val="3"/>
          <w:sz w:val="16"/>
        </w:rPr>
        <w:t> </w:t>
      </w:r>
      <w:r>
        <w:rPr>
          <w:sz w:val="16"/>
        </w:rPr>
        <w:t>SESMT</w:t>
      </w:r>
      <w:r>
        <w:rPr>
          <w:spacing w:val="2"/>
          <w:sz w:val="16"/>
        </w:rPr>
        <w:t> </w:t>
      </w:r>
      <w:r>
        <w:rPr>
          <w:sz w:val="16"/>
        </w:rPr>
        <w:t>–</w:t>
      </w:r>
      <w:r>
        <w:rPr>
          <w:spacing w:val="3"/>
          <w:sz w:val="16"/>
        </w:rPr>
        <w:t> </w:t>
      </w:r>
      <w:r>
        <w:rPr>
          <w:sz w:val="16"/>
        </w:rPr>
        <w:t>MAIO</w:t>
      </w:r>
      <w:r>
        <w:rPr>
          <w:spacing w:val="2"/>
          <w:sz w:val="16"/>
        </w:rPr>
        <w:t> </w:t>
      </w:r>
      <w:r>
        <w:rPr>
          <w:sz w:val="16"/>
        </w:rPr>
        <w:t>AMARELO</w:t>
      </w:r>
      <w:r>
        <w:rPr>
          <w:spacing w:val="3"/>
          <w:sz w:val="16"/>
        </w:rPr>
        <w:t> </w:t>
      </w:r>
      <w:r>
        <w:rPr>
          <w:sz w:val="16"/>
        </w:rPr>
        <w:t>|</w:t>
      </w:r>
      <w:r>
        <w:rPr>
          <w:spacing w:val="2"/>
          <w:sz w:val="16"/>
        </w:rPr>
        <w:t> </w:t>
      </w:r>
      <w:r>
        <w:rPr>
          <w:sz w:val="16"/>
        </w:rPr>
        <w:t>Fotografia:</w:t>
      </w:r>
      <w:r>
        <w:rPr>
          <w:spacing w:val="3"/>
          <w:sz w:val="16"/>
        </w:rPr>
        <w:t> </w:t>
      </w:r>
      <w:r>
        <w:rPr>
          <w:sz w:val="16"/>
        </w:rPr>
        <w:t>Nathan</w:t>
      </w:r>
      <w:r>
        <w:rPr>
          <w:spacing w:val="2"/>
          <w:sz w:val="16"/>
        </w:rPr>
        <w:t> </w:t>
      </w:r>
      <w:r>
        <w:rPr>
          <w:sz w:val="16"/>
        </w:rPr>
        <w:t>Cruz</w:t>
      </w:r>
      <w:r>
        <w:rPr>
          <w:spacing w:val="3"/>
          <w:sz w:val="16"/>
        </w:rPr>
        <w:t> </w:t>
      </w:r>
      <w:r>
        <w:rPr>
          <w:sz w:val="16"/>
        </w:rPr>
        <w:t>-</w:t>
      </w:r>
      <w:r>
        <w:rPr>
          <w:spacing w:val="3"/>
          <w:sz w:val="16"/>
        </w:rPr>
        <w:t> </w:t>
      </w:r>
      <w:r>
        <w:rPr>
          <w:sz w:val="16"/>
        </w:rPr>
        <w:t>Comunicação</w:t>
      </w:r>
      <w:r>
        <w:rPr>
          <w:spacing w:val="2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group style="position:absolute;margin-left:35.400002pt;margin-top:10.225195pt;width:516pt;height:329.75pt;mso-position-horizontal-relative:page;mso-position-vertical-relative:paragraph;z-index:-15701504;mso-wrap-distance-left:0;mso-wrap-distance-right:0" coordorigin="708,205" coordsize="10320,6595">
            <v:shape style="position:absolute;left:718;top:244;width:174;height:158" type="#_x0000_t75" stroked="false">
              <v:imagedata r:id="rId10" o:title=""/>
            </v:shape>
            <v:shape style="position:absolute;left:708;top:471;width:10320;height:6327" type="#_x0000_t75" stroked="false">
              <v:imagedata r:id="rId19" o:title=""/>
            </v:shape>
            <v:shape style="position:absolute;left:1703;top:204;width:4842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HUMANIZAÇÃO</w:t>
                    </w:r>
                    <w:r>
                      <w:rPr>
                        <w:rFonts w:ascii="Arial" w:hAnsi="Arial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SEMANA</w:t>
                    </w:r>
                    <w:r>
                      <w:rPr>
                        <w:rFonts w:ascii="Arial" w:hAnsi="Arial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ENFERMAGEM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5"/>
        <w:ind w:left="3056" w:right="0" w:firstLine="0"/>
        <w:jc w:val="left"/>
        <w:rPr>
          <w:sz w:val="16"/>
        </w:rPr>
      </w:pPr>
      <w:r>
        <w:rPr>
          <w:sz w:val="16"/>
        </w:rPr>
        <w:t>Figura</w:t>
      </w:r>
      <w:r>
        <w:rPr>
          <w:spacing w:val="-2"/>
          <w:sz w:val="16"/>
        </w:rPr>
        <w:t> </w:t>
      </w:r>
      <w:bookmarkStart w:name="_bookmark44" w:id="70"/>
      <w:bookmarkEnd w:id="70"/>
      <w:r>
        <w:rPr>
          <w:sz w:val="16"/>
        </w:rPr>
        <w:t>1</w:t>
      </w:r>
      <w:r>
        <w:rPr>
          <w:sz w:val="16"/>
        </w:rPr>
        <w:t>1</w:t>
      </w:r>
      <w:r>
        <w:rPr>
          <w:spacing w:val="36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Semana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3"/>
          <w:sz w:val="16"/>
        </w:rPr>
        <w:t> </w:t>
      </w:r>
      <w:r>
        <w:rPr>
          <w:sz w:val="16"/>
        </w:rPr>
        <w:t>Enfermagem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3"/>
          <w:sz w:val="16"/>
        </w:rPr>
        <w:t> </w:t>
      </w:r>
      <w:r>
        <w:rPr>
          <w:sz w:val="16"/>
        </w:rPr>
        <w:t>Fotografia:</w:t>
      </w:r>
      <w:r>
        <w:rPr>
          <w:spacing w:val="-4"/>
          <w:sz w:val="16"/>
        </w:rPr>
        <w:t> </w:t>
      </w:r>
      <w:r>
        <w:rPr>
          <w:sz w:val="16"/>
        </w:rPr>
        <w:t>Nathan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Comunicação</w:t>
      </w:r>
      <w:r>
        <w:rPr>
          <w:spacing w:val="-3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98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32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1" simplePos="0" relativeHeight="48530380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08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825409" cy="3696462"/>
            <wp:effectExtent l="0" t="0" r="0" b="0"/>
            <wp:docPr id="9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409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before="119"/>
        <w:ind w:left="1662" w:right="1527" w:firstLine="0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-3"/>
          <w:sz w:val="16"/>
        </w:rPr>
        <w:t> </w:t>
      </w:r>
      <w:bookmarkStart w:name="_bookmark45" w:id="71"/>
      <w:bookmarkEnd w:id="71"/>
      <w:r>
        <w:rPr>
          <w:sz w:val="16"/>
        </w:rPr>
        <w:t>1</w:t>
      </w:r>
      <w:r>
        <w:rPr>
          <w:sz w:val="16"/>
        </w:rPr>
        <w:t>2</w:t>
      </w:r>
      <w:r>
        <w:rPr>
          <w:spacing w:val="-5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Semana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5"/>
          <w:sz w:val="16"/>
        </w:rPr>
        <w:t> </w:t>
      </w:r>
      <w:r>
        <w:rPr>
          <w:sz w:val="16"/>
        </w:rPr>
        <w:t>Enfermagem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5"/>
          <w:sz w:val="16"/>
        </w:rPr>
        <w:t> </w:t>
      </w:r>
      <w:r>
        <w:rPr>
          <w:sz w:val="16"/>
        </w:rPr>
        <w:t>Fotografia:</w:t>
      </w:r>
      <w:r>
        <w:rPr>
          <w:spacing w:val="-4"/>
          <w:sz w:val="16"/>
        </w:rPr>
        <w:t> </w:t>
      </w:r>
      <w:r>
        <w:rPr>
          <w:sz w:val="16"/>
        </w:rPr>
        <w:t>Nathan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5"/>
          <w:sz w:val="16"/>
        </w:rPr>
        <w:t> </w:t>
      </w:r>
      <w:r>
        <w:rPr>
          <w:sz w:val="16"/>
        </w:rPr>
        <w:t>Comunicação</w:t>
      </w:r>
      <w:r>
        <w:rPr>
          <w:spacing w:val="-4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449580</wp:posOffset>
            </wp:positionH>
            <wp:positionV relativeFrom="paragraph">
              <wp:posOffset>126474</wp:posOffset>
            </wp:positionV>
            <wp:extent cx="6821402" cy="3700653"/>
            <wp:effectExtent l="0" t="0" r="0" b="0"/>
            <wp:wrapTopAndBottom/>
            <wp:docPr id="9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402" cy="37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0" w:right="1527" w:firstLine="0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-3"/>
          <w:sz w:val="16"/>
        </w:rPr>
        <w:t> </w:t>
      </w:r>
      <w:bookmarkStart w:name="_bookmark46" w:id="72"/>
      <w:bookmarkEnd w:id="72"/>
      <w:r>
        <w:rPr>
          <w:sz w:val="16"/>
        </w:rPr>
        <w:t>1</w:t>
      </w:r>
      <w:r>
        <w:rPr>
          <w:sz w:val="16"/>
        </w:rPr>
        <w:t>3</w:t>
      </w:r>
      <w:r>
        <w:rPr>
          <w:spacing w:val="36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Semana</w:t>
      </w:r>
      <w:r>
        <w:rPr>
          <w:spacing w:val="-4"/>
          <w:sz w:val="16"/>
        </w:rPr>
        <w:t> </w:t>
      </w:r>
      <w:r>
        <w:rPr>
          <w:sz w:val="16"/>
        </w:rPr>
        <w:t>da</w:t>
      </w:r>
      <w:r>
        <w:rPr>
          <w:spacing w:val="-4"/>
          <w:sz w:val="16"/>
        </w:rPr>
        <w:t> </w:t>
      </w:r>
      <w:r>
        <w:rPr>
          <w:sz w:val="16"/>
        </w:rPr>
        <w:t>Enfermagem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4"/>
          <w:sz w:val="16"/>
        </w:rPr>
        <w:t> </w:t>
      </w:r>
      <w:r>
        <w:rPr>
          <w:sz w:val="16"/>
        </w:rPr>
        <w:t>Fotografia:</w:t>
      </w:r>
      <w:r>
        <w:rPr>
          <w:spacing w:val="-4"/>
          <w:sz w:val="16"/>
        </w:rPr>
        <w:t> </w:t>
      </w:r>
      <w:r>
        <w:rPr>
          <w:sz w:val="16"/>
        </w:rPr>
        <w:t>Nathan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Comunicação</w:t>
      </w:r>
      <w:r>
        <w:rPr>
          <w:spacing w:val="-4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33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/>
        <w:rPr>
          <w:rFonts w:ascii="Trebuchet MS"/>
          <w:sz w:val="9"/>
        </w:rPr>
      </w:pPr>
      <w:r>
        <w:rPr/>
        <w:drawing>
          <wp:anchor distT="0" distB="0" distL="0" distR="0" allowOverlap="1" layoutInCell="1" locked="0" behindDoc="1" simplePos="0" relativeHeight="485305344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0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22.7pt;height:306.55pt;mso-position-horizontal-relative:char;mso-position-vertical-relative:line" coordorigin="0,0" coordsize="10454,6131">
            <v:shape style="position:absolute;left:10;top:41;width:174;height:158" type="#_x0000_t75" stroked="false">
              <v:imagedata r:id="rId10" o:title=""/>
            </v:shape>
            <v:shape style="position:absolute;left:0;top:266;width:10454;height:5864" type="#_x0000_t75" stroked="false">
              <v:imagedata r:id="rId22" o:title=""/>
            </v:shape>
            <v:shape style="position:absolute;left:0;top:0;width:10454;height:6131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995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HUMANIZAÇÃO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CAMPANHA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SOLIDÁRIA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MÃOS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DADAS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PELO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RIO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GRANDE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SUL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6"/>
        <w:rPr>
          <w:rFonts w:ascii="Trebuchet MS"/>
          <w:sz w:val="6"/>
        </w:rPr>
      </w:pPr>
    </w:p>
    <w:p>
      <w:pPr>
        <w:spacing w:before="98"/>
        <w:ind w:left="1525" w:right="1527" w:firstLine="0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-2"/>
          <w:sz w:val="16"/>
        </w:rPr>
        <w:t> </w:t>
      </w:r>
      <w:bookmarkStart w:name="_bookmark47" w:id="73"/>
      <w:bookmarkEnd w:id="73"/>
      <w:r>
        <w:rPr>
          <w:sz w:val="16"/>
        </w:rPr>
        <w:t>1</w:t>
      </w:r>
      <w:r>
        <w:rPr>
          <w:sz w:val="16"/>
        </w:rPr>
        <w:t>4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Ação</w:t>
      </w:r>
      <w:r>
        <w:rPr>
          <w:spacing w:val="-4"/>
          <w:sz w:val="16"/>
        </w:rPr>
        <w:t> </w:t>
      </w:r>
      <w:r>
        <w:rPr>
          <w:sz w:val="16"/>
        </w:rPr>
        <w:t>Social</w:t>
      </w:r>
      <w:r>
        <w:rPr>
          <w:spacing w:val="-3"/>
          <w:sz w:val="16"/>
        </w:rPr>
        <w:t> </w:t>
      </w:r>
      <w:r>
        <w:rPr>
          <w:sz w:val="16"/>
        </w:rPr>
        <w:t>|</w:t>
      </w:r>
      <w:r>
        <w:rPr>
          <w:spacing w:val="-4"/>
          <w:sz w:val="16"/>
        </w:rPr>
        <w:t> </w:t>
      </w:r>
      <w:r>
        <w:rPr>
          <w:sz w:val="16"/>
        </w:rPr>
        <w:t>Fotografia:</w:t>
      </w:r>
      <w:r>
        <w:rPr>
          <w:spacing w:val="-4"/>
          <w:sz w:val="16"/>
        </w:rPr>
        <w:t> </w:t>
      </w:r>
      <w:r>
        <w:rPr>
          <w:sz w:val="16"/>
        </w:rPr>
        <w:t>Sebastião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group style="position:absolute;margin-left:35.400002pt;margin-top:10.225195pt;width:536.6pt;height:266.05pt;mso-position-horizontal-relative:page;mso-position-vertical-relative:paragraph;z-index:-15698944;mso-wrap-distance-left:0;mso-wrap-distance-right:0" coordorigin="708,205" coordsize="10732,5321">
            <v:shape style="position:absolute;left:718;top:244;width:174;height:158" type="#_x0000_t75" stroked="false">
              <v:imagedata r:id="rId10" o:title=""/>
            </v:shape>
            <v:shape style="position:absolute;left:708;top:471;width:10544;height:5053" type="#_x0000_t75" stroked="false">
              <v:imagedata r:id="rId23" o:title=""/>
            </v:shape>
            <v:shape style="position:absolute;left:708;top:204;width:10732;height:5321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995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SCIRAS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HABILITAÇÃO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PROFISSIONAL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EXCELÊNCIA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HIGIENIZAÇÃO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MÃOS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5"/>
        <w:ind w:left="1526" w:right="1527" w:firstLine="0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-2"/>
          <w:sz w:val="16"/>
        </w:rPr>
        <w:t> </w:t>
      </w:r>
      <w:bookmarkStart w:name="_bookmark48" w:id="74"/>
      <w:bookmarkEnd w:id="74"/>
      <w:r>
        <w:rPr>
          <w:sz w:val="16"/>
        </w:rPr>
        <w:t>1</w:t>
      </w:r>
      <w:r>
        <w:rPr>
          <w:sz w:val="16"/>
        </w:rPr>
        <w:t>5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CNH</w:t>
      </w:r>
      <w:r>
        <w:rPr>
          <w:spacing w:val="-3"/>
          <w:sz w:val="16"/>
        </w:rPr>
        <w:t> </w:t>
      </w:r>
      <w:r>
        <w:rPr>
          <w:sz w:val="16"/>
        </w:rPr>
        <w:t>IRAS</w:t>
      </w:r>
      <w:r>
        <w:rPr>
          <w:spacing w:val="-3"/>
          <w:sz w:val="16"/>
        </w:rPr>
        <w:t> </w:t>
      </w:r>
      <w:r>
        <w:rPr>
          <w:sz w:val="16"/>
        </w:rPr>
        <w:t>|</w:t>
      </w:r>
      <w:r>
        <w:rPr>
          <w:spacing w:val="-4"/>
          <w:sz w:val="16"/>
        </w:rPr>
        <w:t> </w:t>
      </w:r>
      <w:r>
        <w:rPr>
          <w:sz w:val="16"/>
        </w:rPr>
        <w:t>Fotografia:</w:t>
      </w:r>
      <w:r>
        <w:rPr>
          <w:spacing w:val="-3"/>
          <w:sz w:val="16"/>
        </w:rPr>
        <w:t> </w:t>
      </w:r>
      <w:r>
        <w:rPr>
          <w:sz w:val="16"/>
        </w:rPr>
        <w:t>Nathan</w:t>
      </w:r>
      <w:r>
        <w:rPr>
          <w:spacing w:val="-3"/>
          <w:sz w:val="16"/>
        </w:rPr>
        <w:t> </w:t>
      </w:r>
      <w:r>
        <w:rPr>
          <w:sz w:val="16"/>
        </w:rPr>
        <w:t>Cruz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Comunicação</w:t>
      </w:r>
      <w:r>
        <w:rPr>
          <w:spacing w:val="-3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8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34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line="259" w:lineRule="auto" w:before="103"/>
        <w:ind w:left="710" w:firstLine="993"/>
      </w:pPr>
      <w:r>
        <w:rPr/>
        <w:drawing>
          <wp:anchor distT="0" distB="0" distL="0" distR="0" allowOverlap="1" layoutInCell="1" locked="0" behindDoc="1" simplePos="0" relativeHeight="485306880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07392">
            <wp:simplePos x="0" y="0"/>
            <wp:positionH relativeFrom="page">
              <wp:posOffset>455930</wp:posOffset>
            </wp:positionH>
            <wp:positionV relativeFrom="paragraph">
              <wp:posOffset>96111</wp:posOffset>
            </wp:positionV>
            <wp:extent cx="110489" cy="100329"/>
            <wp:effectExtent l="0" t="0" r="0" b="0"/>
            <wp:wrapNone/>
            <wp:docPr id="10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PARTICIPAÇÃO</w:t>
      </w:r>
      <w:r>
        <w:rPr>
          <w:spacing w:val="-7"/>
        </w:rPr>
        <w:t> </w:t>
      </w:r>
      <w:r>
        <w:rPr/>
        <w:t>|</w:t>
      </w:r>
      <w:r>
        <w:rPr>
          <w:spacing w:val="-6"/>
        </w:rPr>
        <w:t> </w:t>
      </w:r>
      <w:r>
        <w:rPr/>
        <w:t>JULIANA</w:t>
      </w:r>
      <w:r>
        <w:rPr>
          <w:spacing w:val="-7"/>
        </w:rPr>
        <w:t> </w:t>
      </w:r>
      <w:r>
        <w:rPr/>
        <w:t>DIAS,</w:t>
      </w:r>
      <w:r>
        <w:rPr>
          <w:spacing w:val="-6"/>
        </w:rPr>
        <w:t> </w:t>
      </w:r>
      <w:r>
        <w:rPr/>
        <w:t>RESPONSÁVEL</w:t>
      </w:r>
      <w:r>
        <w:rPr>
          <w:spacing w:val="-7"/>
        </w:rPr>
        <w:t> </w:t>
      </w:r>
      <w:r>
        <w:rPr/>
        <w:t>PELA</w:t>
      </w:r>
      <w:r>
        <w:rPr>
          <w:spacing w:val="-6"/>
        </w:rPr>
        <w:t> </w:t>
      </w:r>
      <w:r>
        <w:rPr/>
        <w:t>SCIRAS</w:t>
      </w:r>
      <w:r>
        <w:rPr>
          <w:spacing w:val="-7"/>
        </w:rPr>
        <w:t> </w:t>
      </w:r>
      <w:r>
        <w:rPr/>
        <w:t>REALIZA</w:t>
      </w:r>
      <w:r>
        <w:rPr>
          <w:spacing w:val="-6"/>
        </w:rPr>
        <w:t> </w:t>
      </w:r>
      <w:r>
        <w:rPr/>
        <w:t>PALESTRA</w:t>
      </w:r>
      <w:r>
        <w:rPr>
          <w:spacing w:val="-7"/>
        </w:rPr>
        <w:t> </w:t>
      </w:r>
      <w:r>
        <w:rPr/>
        <w:t>NA</w:t>
      </w:r>
      <w:r>
        <w:rPr>
          <w:spacing w:val="-58"/>
        </w:rPr>
        <w:t> </w:t>
      </w:r>
      <w:r>
        <w:rPr/>
        <w:t>SEMANA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ENFERMAGEM</w:t>
      </w:r>
      <w:r>
        <w:rPr>
          <w:spacing w:val="-1"/>
        </w:rPr>
        <w:t> </w:t>
      </w:r>
      <w:r>
        <w:rPr/>
        <w:t>EM</w:t>
      </w:r>
      <w:r>
        <w:rPr>
          <w:spacing w:val="-2"/>
        </w:rPr>
        <w:t> </w:t>
      </w:r>
      <w:r>
        <w:rPr/>
        <w:t>RIO</w:t>
      </w:r>
      <w:r>
        <w:rPr>
          <w:spacing w:val="-1"/>
        </w:rPr>
        <w:t> </w:t>
      </w:r>
      <w:r>
        <w:rPr/>
        <w:t>VERDE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GO</w:t>
      </w:r>
    </w:p>
    <w:p>
      <w:pPr>
        <w:pStyle w:val="BodyText"/>
        <w:spacing w:before="6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449580</wp:posOffset>
            </wp:positionH>
            <wp:positionV relativeFrom="paragraph">
              <wp:posOffset>102099</wp:posOffset>
            </wp:positionV>
            <wp:extent cx="6715810" cy="3221831"/>
            <wp:effectExtent l="0" t="0" r="0" b="0"/>
            <wp:wrapTopAndBottom/>
            <wp:docPr id="10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810" cy="322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4"/>
        <w:ind w:left="1663" w:right="1527" w:firstLine="0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-2"/>
          <w:sz w:val="16"/>
        </w:rPr>
        <w:t> </w:t>
      </w:r>
      <w:bookmarkStart w:name="_bookmark49" w:id="75"/>
      <w:bookmarkEnd w:id="75"/>
      <w:r>
        <w:rPr>
          <w:sz w:val="16"/>
        </w:rPr>
        <w:t>1</w:t>
      </w:r>
      <w:r>
        <w:rPr>
          <w:sz w:val="16"/>
        </w:rPr>
        <w:t>6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Palestra</w:t>
      </w:r>
      <w:r>
        <w:rPr>
          <w:spacing w:val="-3"/>
          <w:sz w:val="16"/>
        </w:rPr>
        <w:t> </w:t>
      </w:r>
      <w:r>
        <w:rPr>
          <w:sz w:val="16"/>
        </w:rPr>
        <w:t>Juliana</w:t>
      </w:r>
      <w:r>
        <w:rPr>
          <w:spacing w:val="-4"/>
          <w:sz w:val="16"/>
        </w:rPr>
        <w:t> </w:t>
      </w:r>
      <w:r>
        <w:rPr>
          <w:sz w:val="16"/>
        </w:rPr>
        <w:t>SCIRAS</w:t>
      </w:r>
      <w:r>
        <w:rPr>
          <w:spacing w:val="-3"/>
          <w:sz w:val="16"/>
        </w:rPr>
        <w:t> </w:t>
      </w:r>
      <w:r>
        <w:rPr>
          <w:sz w:val="16"/>
        </w:rPr>
        <w:t>|</w:t>
      </w:r>
      <w:r>
        <w:rPr>
          <w:spacing w:val="-3"/>
          <w:sz w:val="16"/>
        </w:rPr>
        <w:t> </w:t>
      </w:r>
      <w:r>
        <w:rPr>
          <w:sz w:val="16"/>
        </w:rPr>
        <w:t>Fotografia:</w:t>
      </w:r>
      <w:r>
        <w:rPr>
          <w:spacing w:val="-4"/>
          <w:sz w:val="16"/>
        </w:rPr>
        <w:t> </w:t>
      </w:r>
      <w:r>
        <w:rPr>
          <w:sz w:val="16"/>
        </w:rPr>
        <w:t>Própria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3"/>
        <w:spacing w:before="93"/>
        <w:ind w:firstLine="0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455930</wp:posOffset>
            </wp:positionH>
            <wp:positionV relativeFrom="paragraph">
              <wp:posOffset>89762</wp:posOffset>
            </wp:positionV>
            <wp:extent cx="110489" cy="100329"/>
            <wp:effectExtent l="0" t="0" r="0" b="0"/>
            <wp:wrapNone/>
            <wp:docPr id="10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PARTICIPAÇÃO</w:t>
      </w:r>
      <w:r>
        <w:rPr>
          <w:spacing w:val="-6"/>
        </w:rPr>
        <w:t> </w:t>
      </w:r>
      <w:r>
        <w:rPr/>
        <w:t>|</w:t>
      </w:r>
      <w:r>
        <w:rPr>
          <w:spacing w:val="-6"/>
        </w:rPr>
        <w:t> </w:t>
      </w:r>
      <w:r>
        <w:rPr/>
        <w:t>GERENTE</w:t>
      </w:r>
      <w:r>
        <w:rPr>
          <w:spacing w:val="-6"/>
        </w:rPr>
        <w:t> </w:t>
      </w:r>
      <w:r>
        <w:rPr/>
        <w:t>MULTIPROFISSIONAL</w:t>
      </w:r>
      <w:r>
        <w:rPr>
          <w:spacing w:val="-6"/>
        </w:rPr>
        <w:t> </w:t>
      </w:r>
      <w:r>
        <w:rPr/>
        <w:t>PARTICIPA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FEIRA</w:t>
      </w:r>
      <w:r>
        <w:rPr>
          <w:spacing w:val="-6"/>
        </w:rPr>
        <w:t> </w:t>
      </w:r>
      <w:r>
        <w:rPr/>
        <w:t>HOSPITALAR</w:t>
      </w:r>
    </w:p>
    <w:p>
      <w:pPr>
        <w:pStyle w:val="BodyText"/>
        <w:spacing w:before="3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449580</wp:posOffset>
            </wp:positionH>
            <wp:positionV relativeFrom="paragraph">
              <wp:posOffset>114679</wp:posOffset>
            </wp:positionV>
            <wp:extent cx="6927749" cy="3340227"/>
            <wp:effectExtent l="0" t="0" r="0" b="0"/>
            <wp:wrapTopAndBottom/>
            <wp:docPr id="11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749" cy="334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9"/>
        <w:ind w:left="1523" w:right="1527" w:firstLine="0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-3"/>
          <w:sz w:val="16"/>
        </w:rPr>
        <w:t> </w:t>
      </w:r>
      <w:bookmarkStart w:name="_bookmark50" w:id="76"/>
      <w:bookmarkEnd w:id="76"/>
      <w:r>
        <w:rPr>
          <w:sz w:val="16"/>
        </w:rPr>
        <w:t>1</w:t>
      </w:r>
      <w:r>
        <w:rPr>
          <w:sz w:val="16"/>
        </w:rPr>
        <w:t>7</w:t>
      </w:r>
      <w:r>
        <w:rPr>
          <w:spacing w:val="-5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Participação</w:t>
      </w:r>
      <w:r>
        <w:rPr>
          <w:spacing w:val="-4"/>
          <w:sz w:val="16"/>
        </w:rPr>
        <w:t> </w:t>
      </w:r>
      <w:r>
        <w:rPr>
          <w:sz w:val="16"/>
        </w:rPr>
        <w:t>na</w:t>
      </w:r>
      <w:r>
        <w:rPr>
          <w:spacing w:val="-5"/>
          <w:sz w:val="16"/>
        </w:rPr>
        <w:t> </w:t>
      </w:r>
      <w:r>
        <w:rPr>
          <w:sz w:val="16"/>
        </w:rPr>
        <w:t>Feira</w:t>
      </w:r>
      <w:r>
        <w:rPr>
          <w:spacing w:val="-4"/>
          <w:sz w:val="16"/>
        </w:rPr>
        <w:t> </w:t>
      </w:r>
      <w:r>
        <w:rPr>
          <w:sz w:val="16"/>
        </w:rPr>
        <w:t>Hospitalar</w:t>
      </w:r>
      <w:r>
        <w:rPr>
          <w:spacing w:val="-5"/>
          <w:sz w:val="16"/>
        </w:rPr>
        <w:t> </w:t>
      </w:r>
      <w:r>
        <w:rPr>
          <w:sz w:val="16"/>
        </w:rPr>
        <w:t>|</w:t>
      </w:r>
      <w:r>
        <w:rPr>
          <w:spacing w:val="-4"/>
          <w:sz w:val="16"/>
        </w:rPr>
        <w:t> </w:t>
      </w:r>
      <w:r>
        <w:rPr>
          <w:sz w:val="16"/>
        </w:rPr>
        <w:t>Fotografia:</w:t>
      </w:r>
      <w:r>
        <w:rPr>
          <w:spacing w:val="-4"/>
          <w:sz w:val="16"/>
        </w:rPr>
        <w:t> </w:t>
      </w:r>
      <w:r>
        <w:rPr>
          <w:sz w:val="16"/>
        </w:rPr>
        <w:t>Própria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8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35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" w:after="1"/>
        <w:rPr>
          <w:rFonts w:ascii="Trebuchet MS"/>
          <w:sz w:val="10"/>
        </w:rPr>
      </w:pPr>
      <w:r>
        <w:rPr/>
        <w:drawing>
          <wp:anchor distT="0" distB="0" distL="0" distR="0" allowOverlap="1" layoutInCell="1" locked="0" behindDoc="1" simplePos="0" relativeHeight="48530892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0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519.65pt;height:445.45pt;mso-position-horizontal-relative:char;mso-position-vertical-relative:line" coordorigin="0,0" coordsize="10393,8909">
            <v:shape style="position:absolute;left:10;top:41;width:174;height:158" type="#_x0000_t75" stroked="false">
              <v:imagedata r:id="rId10" o:title=""/>
            </v:shape>
            <v:shape style="position:absolute;left:0;top:260;width:10320;height:8648" type="#_x0000_t75" stroked="false">
              <v:imagedata r:id="rId26" o:title=""/>
            </v:shape>
            <v:shape style="position:absolute;left:0;top:0;width:10393;height:8909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995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SCIRAS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GANHADORES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CONCURSO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FRASES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SOBRE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HIGIENIZAÇÃO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MÃOS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5"/>
        <w:rPr>
          <w:rFonts w:ascii="Trebuchet MS"/>
          <w:sz w:val="6"/>
        </w:rPr>
      </w:pPr>
    </w:p>
    <w:p>
      <w:pPr>
        <w:spacing w:before="98"/>
        <w:ind w:left="1379" w:right="1527" w:firstLine="0"/>
        <w:jc w:val="center"/>
        <w:rPr>
          <w:sz w:val="16"/>
        </w:rPr>
      </w:pPr>
      <w:r>
        <w:rPr>
          <w:sz w:val="16"/>
        </w:rPr>
        <w:t>Figura</w:t>
      </w:r>
      <w:r>
        <w:rPr>
          <w:spacing w:val="-2"/>
          <w:sz w:val="16"/>
        </w:rPr>
        <w:t> </w:t>
      </w:r>
      <w:bookmarkStart w:name="_bookmark51" w:id="77"/>
      <w:bookmarkEnd w:id="77"/>
      <w:r>
        <w:rPr>
          <w:sz w:val="16"/>
        </w:rPr>
        <w:t>1</w:t>
      </w:r>
      <w:r>
        <w:rPr>
          <w:sz w:val="16"/>
        </w:rPr>
        <w:t>8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Entrega</w:t>
      </w:r>
      <w:r>
        <w:rPr>
          <w:spacing w:val="-4"/>
          <w:sz w:val="16"/>
        </w:rPr>
        <w:t> </w:t>
      </w:r>
      <w:r>
        <w:rPr>
          <w:sz w:val="16"/>
        </w:rPr>
        <w:t>Ganhadores</w:t>
      </w:r>
      <w:r>
        <w:rPr>
          <w:spacing w:val="-3"/>
          <w:sz w:val="16"/>
        </w:rPr>
        <w:t> </w:t>
      </w:r>
      <w:r>
        <w:rPr>
          <w:sz w:val="16"/>
        </w:rPr>
        <w:t>1º</w:t>
      </w:r>
      <w:r>
        <w:rPr>
          <w:spacing w:val="-3"/>
          <w:sz w:val="16"/>
        </w:rPr>
        <w:t> </w:t>
      </w:r>
      <w:r>
        <w:rPr>
          <w:sz w:val="16"/>
        </w:rPr>
        <w:t>Concurso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Frases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3"/>
          <w:sz w:val="16"/>
        </w:rPr>
        <w:t> </w:t>
      </w:r>
      <w:r>
        <w:rPr>
          <w:sz w:val="16"/>
        </w:rPr>
        <w:t>Fotografia:</w:t>
      </w:r>
      <w:r>
        <w:rPr>
          <w:spacing w:val="-4"/>
          <w:sz w:val="16"/>
        </w:rPr>
        <w:t> </w:t>
      </w:r>
      <w:r>
        <w:rPr>
          <w:sz w:val="16"/>
        </w:rPr>
        <w:t>Própria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right="378"/>
        <w:jc w:val="right"/>
        <w:rPr>
          <w:rFonts w:ascii="Trebuchet MS"/>
        </w:rPr>
      </w:pPr>
      <w:r>
        <w:rPr>
          <w:rFonts w:ascii="Trebuchet MS"/>
          <w:color w:val="FFFFFF"/>
          <w:w w:val="120"/>
        </w:rPr>
        <w:t>36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143" w:after="0"/>
        <w:ind w:left="1703" w:right="0" w:hanging="993"/>
        <w:jc w:val="left"/>
      </w:pPr>
      <w:r>
        <w:rPr/>
        <w:pict>
          <v:group style="position:absolute;margin-left:.7pt;margin-top:19.643332pt;width:593.2pt;height:794.7pt;mso-position-horizontal-relative:page;mso-position-vertical-relative:page;z-index:-18007040" coordorigin="14,393" coordsize="11864,15894">
            <v:shape style="position:absolute;left:14;top:392;width:11864;height:15894" type="#_x0000_t75" stroked="false">
              <v:imagedata r:id="rId6" o:title=""/>
            </v:shape>
            <v:rect style="position:absolute;left:1701;top:14319;width:2161;height:10" filled="true" fillcolor="#000000" stroked="false">
              <v:fill type="solid"/>
            </v:rect>
            <w10:wrap type="none"/>
          </v:group>
        </w:pict>
      </w:r>
      <w:bookmarkStart w:name="8.0 ESTATÍSTICA" w:id="78"/>
      <w:bookmarkEnd w:id="78"/>
      <w:r>
        <w:rPr>
          <w:b w:val="0"/>
        </w:rPr>
      </w:r>
      <w:bookmarkStart w:name="_bookmark52" w:id="79"/>
      <w:bookmarkEnd w:id="79"/>
      <w:r>
        <w:rPr/>
        <w:t>ESTATÍSTICA</w:t>
      </w:r>
    </w:p>
    <w:p>
      <w:pPr>
        <w:pStyle w:val="ListParagraph"/>
        <w:numPr>
          <w:ilvl w:val="1"/>
          <w:numId w:val="4"/>
        </w:numPr>
        <w:tabs>
          <w:tab w:pos="1702" w:val="left" w:leader="none"/>
          <w:tab w:pos="1703" w:val="left" w:leader="none"/>
        </w:tabs>
        <w:spacing w:line="240" w:lineRule="auto" w:before="60" w:after="0"/>
        <w:ind w:left="1703" w:right="0" w:hanging="993"/>
        <w:jc w:val="left"/>
        <w:rPr>
          <w:rFonts w:ascii="Arial" w:hAnsi="Arial"/>
          <w:b/>
          <w:sz w:val="22"/>
        </w:rPr>
      </w:pPr>
      <w:bookmarkStart w:name="8.1 Dados Estatísticos" w:id="80"/>
      <w:bookmarkEnd w:id="80"/>
      <w:r>
        <w:rPr/>
      </w:r>
      <w:bookmarkStart w:name="_bookmark53" w:id="81"/>
      <w:bookmarkEnd w:id="81"/>
      <w:r>
        <w:rPr>
          <w:rFonts w:ascii="Arial" w:hAnsi="Arial"/>
          <w:b/>
          <w:spacing w:val="-1"/>
          <w:sz w:val="22"/>
        </w:rPr>
        <w:t>Dado</w:t>
      </w:r>
      <w:r>
        <w:rPr>
          <w:rFonts w:ascii="Arial" w:hAnsi="Arial"/>
          <w:b/>
          <w:spacing w:val="-1"/>
          <w:sz w:val="22"/>
        </w:rPr>
        <w:t>s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Estatísticos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1 INTERNAÇÕES (SAÍDAS HOSPITALARES)" w:id="82"/>
      <w:bookmarkEnd w:id="82"/>
      <w:r>
        <w:rPr/>
      </w:r>
      <w:bookmarkStart w:name="_bookmark54" w:id="83"/>
      <w:bookmarkEnd w:id="83"/>
      <w:r>
        <w:rPr>
          <w:sz w:val="22"/>
        </w:rPr>
        <w:t>INTERNAÇÕE</w:t>
      </w:r>
      <w:r>
        <w:rPr>
          <w:sz w:val="22"/>
        </w:rPr>
        <w:t>S</w:t>
      </w:r>
      <w:r>
        <w:rPr>
          <w:spacing w:val="-10"/>
          <w:sz w:val="22"/>
        </w:rPr>
        <w:t> </w:t>
      </w:r>
      <w:r>
        <w:rPr>
          <w:sz w:val="22"/>
        </w:rPr>
        <w:t>(SAÍDAS</w:t>
      </w:r>
      <w:r>
        <w:rPr>
          <w:spacing w:val="-9"/>
          <w:sz w:val="22"/>
        </w:rPr>
        <w:t> </w:t>
      </w:r>
      <w:r>
        <w:rPr>
          <w:sz w:val="22"/>
        </w:rPr>
        <w:t>HOSPITALARES)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3118"/>
        <w:gridCol w:w="2694"/>
      </w:tblGrid>
      <w:tr>
        <w:trPr>
          <w:trHeight w:val="655" w:hRule="atLeast"/>
        </w:trPr>
        <w:tc>
          <w:tcPr>
            <w:tcW w:w="4962" w:type="dxa"/>
            <w:shd w:val="clear" w:color="auto" w:fill="00334B"/>
          </w:tcPr>
          <w:p>
            <w:pPr>
              <w:pStyle w:val="TableParagraph"/>
              <w:spacing w:before="134"/>
              <w:ind w:left="1028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UNIDADES</w:t>
            </w:r>
            <w:r>
              <w:rPr>
                <w:rFonts w:ascii="Trebuchet MS" w:hAnsi="Trebuchet MS"/>
                <w:color w:val="FFFFFF"/>
                <w:spacing w:val="9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10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34B"/>
          </w:tcPr>
          <w:p>
            <w:pPr>
              <w:pStyle w:val="TableParagraph"/>
              <w:spacing w:before="134"/>
              <w:ind w:left="1061" w:right="90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34B"/>
          </w:tcPr>
          <w:p>
            <w:pPr>
              <w:pStyle w:val="TableParagraph"/>
              <w:spacing w:before="134"/>
              <w:ind w:left="750" w:right="59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420" w:hRule="atLeast"/>
        </w:trPr>
        <w:tc>
          <w:tcPr>
            <w:tcW w:w="4962" w:type="dxa"/>
          </w:tcPr>
          <w:p>
            <w:pPr>
              <w:pStyle w:val="TableParagraph"/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ind w:left="1061" w:right="9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494</w:t>
            </w:r>
          </w:p>
        </w:tc>
        <w:tc>
          <w:tcPr>
            <w:tcW w:w="2694" w:type="dxa"/>
          </w:tcPr>
          <w:p>
            <w:pPr>
              <w:pStyle w:val="TableParagraph"/>
              <w:spacing w:before="43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143</w:t>
            </w:r>
          </w:p>
        </w:tc>
      </w:tr>
      <w:tr>
        <w:trPr>
          <w:trHeight w:val="417" w:hRule="atLeast"/>
        </w:trPr>
        <w:tc>
          <w:tcPr>
            <w:tcW w:w="4962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2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</w:tr>
      <w:tr>
        <w:trPr>
          <w:trHeight w:val="420" w:hRule="atLeast"/>
        </w:trPr>
        <w:tc>
          <w:tcPr>
            <w:tcW w:w="4962" w:type="dxa"/>
          </w:tcPr>
          <w:p>
            <w:pPr>
              <w:pStyle w:val="TableParagraph"/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Clínica Médica Adulta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3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  <w:tr>
        <w:trPr>
          <w:trHeight w:val="418" w:hRule="atLeast"/>
        </w:trPr>
        <w:tc>
          <w:tcPr>
            <w:tcW w:w="4962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2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420" w:hRule="atLeast"/>
        </w:trPr>
        <w:tc>
          <w:tcPr>
            <w:tcW w:w="8080" w:type="dxa"/>
            <w:gridSpan w:val="2"/>
          </w:tcPr>
          <w:p>
            <w:pPr>
              <w:pStyle w:val="TableParagraph"/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2694" w:type="dxa"/>
          </w:tcPr>
          <w:p>
            <w:pPr>
              <w:pStyle w:val="TableParagraph"/>
              <w:spacing w:before="43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17" w:hRule="atLeast"/>
        </w:trPr>
        <w:tc>
          <w:tcPr>
            <w:tcW w:w="8080" w:type="dxa"/>
            <w:gridSpan w:val="2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694" w:type="dxa"/>
          </w:tcPr>
          <w:p>
            <w:pPr>
              <w:pStyle w:val="TableParagraph"/>
              <w:spacing w:before="42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>
        <w:trPr>
          <w:trHeight w:val="447" w:hRule="atLeast"/>
        </w:trPr>
        <w:tc>
          <w:tcPr>
            <w:tcW w:w="8080" w:type="dxa"/>
            <w:gridSpan w:val="2"/>
          </w:tcPr>
          <w:p>
            <w:pPr>
              <w:pStyle w:val="TableParagraph"/>
              <w:spacing w:before="57"/>
              <w:ind w:left="144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694" w:type="dxa"/>
          </w:tcPr>
          <w:p>
            <w:pPr>
              <w:pStyle w:val="TableParagraph"/>
              <w:spacing w:before="57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538" w:hRule="atLeast"/>
        </w:trPr>
        <w:tc>
          <w:tcPr>
            <w:tcW w:w="8080" w:type="dxa"/>
            <w:gridSpan w:val="2"/>
            <w:shd w:val="clear" w:color="auto" w:fill="00334B"/>
          </w:tcPr>
          <w:p>
            <w:pPr>
              <w:pStyle w:val="TableParagraph"/>
              <w:spacing w:before="94"/>
              <w:ind w:right="126"/>
              <w:jc w:val="right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0"/>
                <w:sz w:val="22"/>
              </w:rPr>
              <w:t>Total de</w:t>
            </w:r>
            <w:r>
              <w:rPr>
                <w:rFonts w:ascii="Trebuchet MS" w:hAnsi="Trebuchet MS"/>
                <w:color w:val="FFFFFF"/>
                <w:spacing w:val="1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saídas:</w:t>
            </w:r>
          </w:p>
        </w:tc>
        <w:tc>
          <w:tcPr>
            <w:tcW w:w="2694" w:type="dxa"/>
          </w:tcPr>
          <w:p>
            <w:pPr>
              <w:pStyle w:val="TableParagraph"/>
              <w:spacing w:before="98"/>
              <w:ind w:left="750" w:right="59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416</w:t>
            </w:r>
          </w:p>
        </w:tc>
      </w:tr>
      <w:tr>
        <w:trPr>
          <w:trHeight w:val="540" w:hRule="atLeast"/>
        </w:trPr>
        <w:tc>
          <w:tcPr>
            <w:tcW w:w="8080" w:type="dxa"/>
            <w:gridSpan w:val="2"/>
            <w:shd w:val="clear" w:color="auto" w:fill="00334B"/>
          </w:tcPr>
          <w:p>
            <w:pPr>
              <w:pStyle w:val="TableParagraph"/>
              <w:spacing w:before="95"/>
              <w:ind w:left="3735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0"/>
                <w:sz w:val="22"/>
              </w:rPr>
              <w:t>Total</w:t>
            </w:r>
            <w:r>
              <w:rPr>
                <w:rFonts w:ascii="Trebuchet MS" w:hAnsi="Trebuchet MS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4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saídas</w:t>
            </w:r>
            <w:r>
              <w:rPr>
                <w:rFonts w:ascii="Trebuchet MS" w:hAnsi="Trebuchet MS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pela</w:t>
            </w:r>
            <w:r>
              <w:rPr>
                <w:rFonts w:ascii="Trebuchet MS" w:hAnsi="Trebuchet MS"/>
                <w:color w:val="FFFFFF"/>
                <w:spacing w:val="4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Meta</w:t>
            </w:r>
            <w:r>
              <w:rPr>
                <w:rFonts w:ascii="Trebuchet MS" w:hAnsi="Trebuchet MS"/>
                <w:color w:val="FFFFFF"/>
                <w:spacing w:val="4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Contratual:</w:t>
            </w:r>
            <w:bookmarkStart w:name="_bookmark55" w:id="84"/>
            <w:bookmarkEnd w:id="84"/>
            <w:r>
              <w:rPr>
                <w:rFonts w:ascii="Trebuchet MS" w:hAnsi="Trebuchet MS"/>
                <w:color w:val="FFFFFF"/>
                <w:w w:val="110"/>
                <w:sz w:val="22"/>
              </w:rPr>
            </w:r>
            <w:hyperlink w:history="true" w:anchor="_bookmark57">
              <w:r>
                <w:rPr>
                  <w:rFonts w:ascii="Trebuchet MS" w:hAnsi="Trebuchet MS"/>
                  <w:color w:val="FFFFFF"/>
                  <w:w w:val="110"/>
                  <w:sz w:val="22"/>
                  <w:vertAlign w:val="superscript"/>
                </w:rPr>
                <w:t>1</w:t>
              </w:r>
            </w:hyperlink>
          </w:p>
        </w:tc>
        <w:tc>
          <w:tcPr>
            <w:tcW w:w="2694" w:type="dxa"/>
          </w:tcPr>
          <w:p>
            <w:pPr>
              <w:pStyle w:val="TableParagraph"/>
              <w:spacing w:before="99"/>
              <w:ind w:left="750" w:right="59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401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0" w:after="0"/>
        <w:ind w:left="1703" w:right="0" w:hanging="993"/>
        <w:jc w:val="left"/>
        <w:rPr>
          <w:sz w:val="22"/>
        </w:rPr>
      </w:pPr>
      <w:bookmarkStart w:name="8.1.2 ATENDIMENTO AMBULATORIAL | MÉDICAS" w:id="85"/>
      <w:bookmarkEnd w:id="85"/>
      <w:r>
        <w:rPr/>
      </w:r>
      <w:bookmarkStart w:name="_bookmark56" w:id="86"/>
      <w:bookmarkEnd w:id="86"/>
      <w:r>
        <w:rPr>
          <w:sz w:val="22"/>
        </w:rPr>
        <w:t>ATENDIMENT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AMBULATORIAL</w:t>
      </w:r>
      <w:r>
        <w:rPr>
          <w:spacing w:val="-5"/>
          <w:sz w:val="22"/>
        </w:rPr>
        <w:t> </w:t>
      </w:r>
      <w:r>
        <w:rPr>
          <w:sz w:val="22"/>
        </w:rPr>
        <w:t>|</w:t>
      </w:r>
      <w:r>
        <w:rPr>
          <w:spacing w:val="-5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spacing w:before="2" w:after="1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3118"/>
        <w:gridCol w:w="2694"/>
      </w:tblGrid>
      <w:tr>
        <w:trPr>
          <w:trHeight w:val="440" w:hRule="atLeast"/>
        </w:trPr>
        <w:tc>
          <w:tcPr>
            <w:tcW w:w="4962" w:type="dxa"/>
            <w:vMerge w:val="restart"/>
            <w:shd w:val="clear" w:color="auto" w:fill="00334B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303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Total</w:t>
            </w:r>
            <w:r>
              <w:rPr>
                <w:rFonts w:ascii="Trebuchet MS"/>
                <w:color w:val="FFFFFF"/>
                <w:spacing w:val="2"/>
                <w:w w:val="110"/>
                <w:sz w:val="22"/>
              </w:rPr>
              <w:t> </w:t>
            </w:r>
            <w:r>
              <w:rPr>
                <w:rFonts w:ascii="Trebuchet MS"/>
                <w:color w:val="FFFFFF"/>
                <w:w w:val="110"/>
                <w:sz w:val="22"/>
              </w:rPr>
              <w:t>de</w:t>
            </w:r>
            <w:r>
              <w:rPr>
                <w:rFonts w:ascii="Trebuchet MS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Trebuchet MS"/>
                <w:color w:val="FFFFFF"/>
                <w:w w:val="110"/>
                <w:sz w:val="22"/>
              </w:rPr>
              <w:t>Atendimentos</w:t>
            </w:r>
          </w:p>
        </w:tc>
        <w:tc>
          <w:tcPr>
            <w:tcW w:w="3118" w:type="dxa"/>
            <w:shd w:val="clear" w:color="auto" w:fill="00334B"/>
          </w:tcPr>
          <w:p>
            <w:pPr>
              <w:pStyle w:val="TableParagraph"/>
              <w:spacing w:before="45"/>
              <w:ind w:left="1061" w:right="90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34B"/>
          </w:tcPr>
          <w:p>
            <w:pPr>
              <w:pStyle w:val="TableParagraph"/>
              <w:spacing w:before="45"/>
              <w:ind w:left="750" w:right="59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27" w:hRule="atLeast"/>
        </w:trPr>
        <w:tc>
          <w:tcPr>
            <w:tcW w:w="4962" w:type="dxa"/>
            <w:vMerge/>
            <w:tcBorders>
              <w:top w:val="nil"/>
            </w:tcBorders>
            <w:shd w:val="clear" w:color="auto" w:fill="0033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before="46"/>
              <w:ind w:left="1061" w:right="905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46"/>
              <w:ind w:left="750" w:right="593"/>
              <w:jc w:val="center"/>
              <w:rPr>
                <w:sz w:val="22"/>
              </w:rPr>
            </w:pPr>
            <w:r>
              <w:rPr>
                <w:sz w:val="22"/>
              </w:rPr>
              <w:t>1399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3118"/>
        <w:gridCol w:w="2694"/>
      </w:tblGrid>
      <w:tr>
        <w:trPr>
          <w:trHeight w:val="422" w:hRule="atLeast"/>
        </w:trPr>
        <w:tc>
          <w:tcPr>
            <w:tcW w:w="4962" w:type="dxa"/>
            <w:shd w:val="clear" w:color="auto" w:fill="00334B"/>
          </w:tcPr>
          <w:p>
            <w:pPr>
              <w:pStyle w:val="TableParagraph"/>
              <w:spacing w:before="36"/>
              <w:ind w:left="173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Especialidades</w:t>
            </w:r>
          </w:p>
        </w:tc>
        <w:tc>
          <w:tcPr>
            <w:tcW w:w="3118" w:type="dxa"/>
            <w:shd w:val="clear" w:color="auto" w:fill="00334B"/>
          </w:tcPr>
          <w:p>
            <w:pPr>
              <w:pStyle w:val="TableParagraph"/>
              <w:spacing w:before="36"/>
              <w:ind w:left="1061" w:right="90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34B"/>
          </w:tcPr>
          <w:p>
            <w:pPr>
              <w:pStyle w:val="TableParagraph"/>
              <w:spacing w:before="36"/>
              <w:ind w:left="750" w:right="59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17" w:hRule="atLeast"/>
        </w:trPr>
        <w:tc>
          <w:tcPr>
            <w:tcW w:w="4962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3"/>
              <w:ind w:left="1061" w:right="905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42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264</w:t>
            </w:r>
          </w:p>
        </w:tc>
      </w:tr>
      <w:tr>
        <w:trPr>
          <w:trHeight w:val="420" w:hRule="atLeast"/>
        </w:trPr>
        <w:tc>
          <w:tcPr>
            <w:tcW w:w="4962" w:type="dxa"/>
          </w:tcPr>
          <w:p>
            <w:pPr>
              <w:pStyle w:val="TableParagraph"/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3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418" w:hRule="atLeast"/>
        </w:trPr>
        <w:tc>
          <w:tcPr>
            <w:tcW w:w="4962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2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  <w:tr>
        <w:trPr>
          <w:trHeight w:val="420" w:hRule="atLeast"/>
        </w:trPr>
        <w:tc>
          <w:tcPr>
            <w:tcW w:w="4962" w:type="dxa"/>
          </w:tcPr>
          <w:p>
            <w:pPr>
              <w:pStyle w:val="TableParagraph"/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Ortopedia/Traumatologia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3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593</w:t>
            </w:r>
          </w:p>
        </w:tc>
      </w:tr>
      <w:tr>
        <w:trPr>
          <w:trHeight w:val="417" w:hRule="atLeast"/>
        </w:trPr>
        <w:tc>
          <w:tcPr>
            <w:tcW w:w="4962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Urologia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2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420" w:hRule="atLeast"/>
        </w:trPr>
        <w:tc>
          <w:tcPr>
            <w:tcW w:w="4962" w:type="dxa"/>
          </w:tcPr>
          <w:p>
            <w:pPr>
              <w:pStyle w:val="TableParagraph"/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Clínico Geral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3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</w:tr>
      <w:tr>
        <w:trPr>
          <w:trHeight w:val="446" w:hRule="atLeast"/>
        </w:trPr>
        <w:tc>
          <w:tcPr>
            <w:tcW w:w="4962" w:type="dxa"/>
          </w:tcPr>
          <w:p>
            <w:pPr>
              <w:pStyle w:val="TableParagraph"/>
              <w:spacing w:before="56"/>
              <w:ind w:left="110"/>
              <w:rPr>
                <w:sz w:val="22"/>
              </w:rPr>
            </w:pPr>
            <w:r>
              <w:rPr>
                <w:sz w:val="22"/>
              </w:rPr>
              <w:t>Cardiologia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56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448" w:hRule="atLeast"/>
        </w:trPr>
        <w:tc>
          <w:tcPr>
            <w:tcW w:w="4962" w:type="dxa"/>
          </w:tcPr>
          <w:p>
            <w:pPr>
              <w:pStyle w:val="TableParagraph"/>
              <w:spacing w:before="57"/>
              <w:ind w:left="110"/>
              <w:rPr>
                <w:sz w:val="22"/>
              </w:rPr>
            </w:pPr>
            <w:r>
              <w:rPr>
                <w:sz w:val="22"/>
              </w:rPr>
              <w:t>Oftalmologia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57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line="290" w:lineRule="auto" w:before="150"/>
        <w:ind w:left="710" w:right="372" w:firstLine="0"/>
        <w:jc w:val="left"/>
        <w:rPr>
          <w:sz w:val="16"/>
        </w:rPr>
      </w:pPr>
      <w:bookmarkStart w:name="_bookmark57" w:id="87"/>
      <w:bookmarkEnd w:id="87"/>
      <w:r>
        <w:rPr/>
      </w:r>
      <w:r>
        <w:rPr>
          <w:rFonts w:ascii="Calibri" w:hAnsi="Calibri"/>
          <w:position w:val="9"/>
          <w:sz w:val="13"/>
        </w:rPr>
        <w:t>1</w:t>
      </w:r>
      <w:r>
        <w:rPr>
          <w:rFonts w:ascii="Calibri" w:hAnsi="Calibri"/>
          <w:spacing w:val="16"/>
          <w:position w:val="9"/>
          <w:sz w:val="13"/>
        </w:rPr>
        <w:t> </w:t>
      </w:r>
      <w:hyperlink w:history="true" w:anchor="_bookmark55">
        <w:r>
          <w:rPr>
            <w:sz w:val="16"/>
          </w:rPr>
          <w:t>Para</w:t>
        </w:r>
        <w:r>
          <w:rPr>
            <w:spacing w:val="3"/>
            <w:sz w:val="16"/>
          </w:rPr>
          <w:t> </w:t>
        </w:r>
        <w:r>
          <w:rPr>
            <w:sz w:val="16"/>
          </w:rPr>
          <w:t>total</w:t>
        </w:r>
        <w:r>
          <w:rPr>
            <w:spacing w:val="4"/>
            <w:sz w:val="16"/>
          </w:rPr>
          <w:t> </w:t>
        </w:r>
        <w:r>
          <w:rPr>
            <w:sz w:val="16"/>
          </w:rPr>
          <w:t>de</w:t>
        </w:r>
        <w:r>
          <w:rPr>
            <w:spacing w:val="3"/>
            <w:sz w:val="16"/>
          </w:rPr>
          <w:t> </w:t>
        </w:r>
      </w:hyperlink>
      <w:r>
        <w:rPr>
          <w:sz w:val="16"/>
        </w:rPr>
        <w:t>saídas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meta,</w:t>
      </w:r>
      <w:r>
        <w:rPr>
          <w:spacing w:val="4"/>
          <w:sz w:val="16"/>
        </w:rPr>
        <w:t> </w:t>
      </w:r>
      <w:r>
        <w:rPr>
          <w:sz w:val="16"/>
        </w:rPr>
        <w:t>são</w:t>
      </w:r>
      <w:r>
        <w:rPr>
          <w:spacing w:val="3"/>
          <w:sz w:val="16"/>
        </w:rPr>
        <w:t> </w:t>
      </w:r>
      <w:r>
        <w:rPr>
          <w:sz w:val="16"/>
        </w:rPr>
        <w:t>consideradas</w:t>
      </w:r>
      <w:r>
        <w:rPr>
          <w:spacing w:val="3"/>
          <w:sz w:val="16"/>
        </w:rPr>
        <w:t> </w:t>
      </w:r>
      <w:r>
        <w:rPr>
          <w:sz w:val="16"/>
        </w:rPr>
        <w:t>as</w:t>
      </w:r>
      <w:r>
        <w:rPr>
          <w:spacing w:val="3"/>
          <w:sz w:val="16"/>
        </w:rPr>
        <w:t> </w:t>
      </w:r>
      <w:r>
        <w:rPr>
          <w:sz w:val="16"/>
        </w:rPr>
        <w:t>saídas</w:t>
      </w:r>
      <w:r>
        <w:rPr>
          <w:spacing w:val="4"/>
          <w:sz w:val="16"/>
        </w:rPr>
        <w:t> </w:t>
      </w:r>
      <w:r>
        <w:rPr>
          <w:sz w:val="16"/>
        </w:rPr>
        <w:t>hospitalares</w:t>
      </w:r>
      <w:r>
        <w:rPr>
          <w:spacing w:val="3"/>
          <w:sz w:val="16"/>
        </w:rPr>
        <w:t> </w:t>
      </w:r>
      <w:r>
        <w:rPr>
          <w:sz w:val="16"/>
        </w:rPr>
        <w:t>nos</w:t>
      </w:r>
      <w:r>
        <w:rPr>
          <w:spacing w:val="3"/>
          <w:sz w:val="16"/>
        </w:rPr>
        <w:t> </w:t>
      </w:r>
      <w:r>
        <w:rPr>
          <w:sz w:val="16"/>
        </w:rPr>
        <w:t>setores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Clinica</w:t>
      </w:r>
      <w:r>
        <w:rPr>
          <w:spacing w:val="4"/>
          <w:sz w:val="16"/>
        </w:rPr>
        <w:t> </w:t>
      </w:r>
      <w:r>
        <w:rPr>
          <w:sz w:val="16"/>
        </w:rPr>
        <w:t>Cirúrgica,</w:t>
      </w:r>
      <w:r>
        <w:rPr>
          <w:spacing w:val="3"/>
          <w:sz w:val="16"/>
        </w:rPr>
        <w:t> </w:t>
      </w:r>
      <w:r>
        <w:rPr>
          <w:sz w:val="16"/>
        </w:rPr>
        <w:t>Clinica</w:t>
      </w:r>
      <w:r>
        <w:rPr>
          <w:spacing w:val="3"/>
          <w:sz w:val="16"/>
        </w:rPr>
        <w:t> </w:t>
      </w:r>
      <w:r>
        <w:rPr>
          <w:sz w:val="16"/>
        </w:rPr>
        <w:t>Cirúrgica</w:t>
      </w:r>
      <w:r>
        <w:rPr>
          <w:spacing w:val="3"/>
          <w:sz w:val="16"/>
        </w:rPr>
        <w:t> </w:t>
      </w:r>
      <w:r>
        <w:rPr>
          <w:sz w:val="16"/>
        </w:rPr>
        <w:t>Ortopédica,</w:t>
      </w:r>
      <w:r>
        <w:rPr>
          <w:spacing w:val="4"/>
          <w:sz w:val="16"/>
        </w:rPr>
        <w:t> </w:t>
      </w:r>
      <w:r>
        <w:rPr>
          <w:sz w:val="16"/>
        </w:rPr>
        <w:t>Clínica</w:t>
      </w:r>
      <w:r>
        <w:rPr>
          <w:spacing w:val="3"/>
          <w:sz w:val="16"/>
        </w:rPr>
        <w:t> </w:t>
      </w:r>
      <w:r>
        <w:rPr>
          <w:sz w:val="16"/>
        </w:rPr>
        <w:t>Médica</w:t>
      </w:r>
      <w:r>
        <w:rPr>
          <w:spacing w:val="1"/>
          <w:sz w:val="16"/>
        </w:rPr>
        <w:t> </w:t>
      </w:r>
      <w:r>
        <w:rPr>
          <w:sz w:val="16"/>
        </w:rPr>
        <w:t>Adulto e</w:t>
      </w:r>
      <w:r>
        <w:rPr>
          <w:spacing w:val="1"/>
          <w:sz w:val="16"/>
        </w:rPr>
        <w:t> </w:t>
      </w:r>
      <w:r>
        <w:rPr>
          <w:sz w:val="16"/>
        </w:rPr>
        <w:t>Clínica</w:t>
      </w:r>
      <w:r>
        <w:rPr>
          <w:spacing w:val="1"/>
          <w:sz w:val="16"/>
        </w:rPr>
        <w:t> </w:t>
      </w:r>
      <w:r>
        <w:rPr>
          <w:sz w:val="16"/>
        </w:rPr>
        <w:t>Pediátrica.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right="3083"/>
        <w:jc w:val="right"/>
        <w:rPr>
          <w:rFonts w:ascii="Calibri"/>
        </w:rPr>
      </w:pPr>
      <w:r>
        <w:rPr>
          <w:rFonts w:ascii="Calibri"/>
        </w:rPr>
        <w:t>37</w:t>
      </w:r>
    </w:p>
    <w:p>
      <w:pPr>
        <w:spacing w:after="0"/>
        <w:jc w:val="right"/>
        <w:rPr>
          <w:rFonts w:ascii="Calibri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6"/>
        <w:rPr>
          <w:rFonts w:ascii="Calibri"/>
          <w:sz w:val="8"/>
        </w:rPr>
      </w:pPr>
      <w:r>
        <w:rPr/>
        <w:drawing>
          <wp:anchor distT="0" distB="0" distL="0" distR="0" allowOverlap="1" layoutInCell="1" locked="0" behindDoc="1" simplePos="0" relativeHeight="485309952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3118"/>
        <w:gridCol w:w="2694"/>
      </w:tblGrid>
      <w:tr>
        <w:trPr>
          <w:trHeight w:val="422" w:hRule="atLeast"/>
        </w:trPr>
        <w:tc>
          <w:tcPr>
            <w:tcW w:w="4962" w:type="dxa"/>
            <w:shd w:val="clear" w:color="auto" w:fill="00334B"/>
          </w:tcPr>
          <w:p>
            <w:pPr>
              <w:pStyle w:val="TableParagraph"/>
              <w:spacing w:before="36"/>
              <w:ind w:left="173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Especialidades</w:t>
            </w:r>
          </w:p>
        </w:tc>
        <w:tc>
          <w:tcPr>
            <w:tcW w:w="3118" w:type="dxa"/>
            <w:shd w:val="clear" w:color="auto" w:fill="00334B"/>
          </w:tcPr>
          <w:p>
            <w:pPr>
              <w:pStyle w:val="TableParagraph"/>
              <w:spacing w:before="36"/>
              <w:ind w:left="1061" w:right="90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34B"/>
          </w:tcPr>
          <w:p>
            <w:pPr>
              <w:pStyle w:val="TableParagraph"/>
              <w:spacing w:before="36"/>
              <w:ind w:left="750" w:right="59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537" w:hRule="atLeast"/>
        </w:trPr>
        <w:tc>
          <w:tcPr>
            <w:tcW w:w="4962" w:type="dxa"/>
            <w:shd w:val="clear" w:color="auto" w:fill="00334B"/>
          </w:tcPr>
          <w:p>
            <w:pPr>
              <w:pStyle w:val="TableParagraph"/>
              <w:spacing w:before="94"/>
              <w:ind w:left="1286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0"/>
                <w:sz w:val="22"/>
              </w:rPr>
              <w:t>Total</w:t>
            </w:r>
            <w:r>
              <w:rPr>
                <w:rFonts w:ascii="Trebuchet MS" w:hAnsi="Trebuchet MS"/>
                <w:color w:val="FFFFFF"/>
                <w:spacing w:val="5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6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Atendimentos</w:t>
            </w:r>
            <w:r>
              <w:rPr>
                <w:rFonts w:ascii="Trebuchet MS" w:hAnsi="Trebuchet MS"/>
                <w:color w:val="FFFFFF"/>
                <w:spacing w:val="6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Médicos:</w:t>
            </w:r>
          </w:p>
        </w:tc>
        <w:tc>
          <w:tcPr>
            <w:tcW w:w="3118" w:type="dxa"/>
          </w:tcPr>
          <w:p>
            <w:pPr>
              <w:pStyle w:val="TableParagraph"/>
              <w:spacing w:before="98"/>
              <w:ind w:left="1061" w:right="9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98"/>
              <w:ind w:left="750" w:right="59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1399</w:t>
            </w:r>
          </w:p>
        </w:tc>
      </w:tr>
    </w:tbl>
    <w:p>
      <w:pPr>
        <w:pStyle w:val="BodyText"/>
        <w:spacing w:before="2"/>
        <w:rPr>
          <w:rFonts w:ascii="Calibri"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97" w:after="0"/>
        <w:ind w:left="1703" w:right="0" w:hanging="993"/>
        <w:jc w:val="left"/>
        <w:rPr>
          <w:sz w:val="22"/>
        </w:rPr>
      </w:pPr>
      <w:bookmarkStart w:name="8.1.3 ATENDIMENTO AMBULATORIAL | NÃO MÉD" w:id="88"/>
      <w:bookmarkEnd w:id="88"/>
      <w:r>
        <w:rPr/>
      </w:r>
      <w:bookmarkStart w:name="_bookmark58" w:id="89"/>
      <w:bookmarkEnd w:id="89"/>
      <w:r>
        <w:rPr>
          <w:sz w:val="22"/>
        </w:rPr>
        <w:t>ATENDIMENT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AMBULATORIAL</w:t>
      </w:r>
      <w:r>
        <w:rPr>
          <w:spacing w:val="-4"/>
          <w:sz w:val="22"/>
        </w:rPr>
        <w:t> </w:t>
      </w:r>
      <w:r>
        <w:rPr>
          <w:sz w:val="22"/>
        </w:rPr>
        <w:t>|</w:t>
      </w:r>
      <w:r>
        <w:rPr>
          <w:spacing w:val="-4"/>
          <w:sz w:val="22"/>
        </w:rPr>
        <w:t> </w:t>
      </w:r>
      <w:r>
        <w:rPr>
          <w:sz w:val="22"/>
        </w:rPr>
        <w:t>NÃO</w:t>
      </w:r>
      <w:r>
        <w:rPr>
          <w:spacing w:val="-3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6"/>
        <w:gridCol w:w="2834"/>
        <w:gridCol w:w="2694"/>
      </w:tblGrid>
      <w:tr>
        <w:trPr>
          <w:trHeight w:val="422" w:hRule="atLeast"/>
        </w:trPr>
        <w:tc>
          <w:tcPr>
            <w:tcW w:w="5246" w:type="dxa"/>
            <w:shd w:val="clear" w:color="auto" w:fill="00334B"/>
          </w:tcPr>
          <w:p>
            <w:pPr>
              <w:pStyle w:val="TableParagraph"/>
              <w:spacing w:before="36"/>
              <w:ind w:left="1880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Especialidades</w:t>
            </w:r>
          </w:p>
        </w:tc>
        <w:tc>
          <w:tcPr>
            <w:tcW w:w="2834" w:type="dxa"/>
            <w:shd w:val="clear" w:color="auto" w:fill="00334B"/>
          </w:tcPr>
          <w:p>
            <w:pPr>
              <w:pStyle w:val="TableParagraph"/>
              <w:spacing w:before="36"/>
              <w:ind w:left="605" w:right="45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34B"/>
          </w:tcPr>
          <w:p>
            <w:pPr>
              <w:pStyle w:val="TableParagraph"/>
              <w:spacing w:before="36"/>
              <w:ind w:left="750" w:right="59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17" w:hRule="atLeast"/>
        </w:trPr>
        <w:tc>
          <w:tcPr>
            <w:tcW w:w="5246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Enfermagem</w:t>
            </w:r>
          </w:p>
        </w:tc>
        <w:tc>
          <w:tcPr>
            <w:tcW w:w="283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ind w:left="605" w:right="449"/>
              <w:jc w:val="center"/>
              <w:rPr>
                <w:sz w:val="22"/>
              </w:rPr>
            </w:pPr>
            <w:r>
              <w:rPr>
                <w:sz w:val="22"/>
              </w:rPr>
              <w:t>873</w:t>
            </w:r>
          </w:p>
        </w:tc>
        <w:tc>
          <w:tcPr>
            <w:tcW w:w="2694" w:type="dxa"/>
          </w:tcPr>
          <w:p>
            <w:pPr>
              <w:pStyle w:val="TableParagraph"/>
              <w:spacing w:before="42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861</w:t>
            </w:r>
          </w:p>
        </w:tc>
      </w:tr>
      <w:tr>
        <w:trPr>
          <w:trHeight w:val="420" w:hRule="atLeast"/>
        </w:trPr>
        <w:tc>
          <w:tcPr>
            <w:tcW w:w="5246" w:type="dxa"/>
          </w:tcPr>
          <w:p>
            <w:pPr>
              <w:pStyle w:val="TableParagraph"/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3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</w:tr>
      <w:tr>
        <w:trPr>
          <w:trHeight w:val="417" w:hRule="atLeast"/>
        </w:trPr>
        <w:tc>
          <w:tcPr>
            <w:tcW w:w="5246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2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</w:tr>
      <w:tr>
        <w:trPr>
          <w:trHeight w:val="420" w:hRule="atLeast"/>
        </w:trPr>
        <w:tc>
          <w:tcPr>
            <w:tcW w:w="5246" w:type="dxa"/>
          </w:tcPr>
          <w:p>
            <w:pPr>
              <w:pStyle w:val="TableParagraph"/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Nutricionista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3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</w:tr>
      <w:tr>
        <w:trPr>
          <w:trHeight w:val="417" w:hRule="atLeast"/>
        </w:trPr>
        <w:tc>
          <w:tcPr>
            <w:tcW w:w="5246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Farmácia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2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420" w:hRule="atLeast"/>
        </w:trPr>
        <w:tc>
          <w:tcPr>
            <w:tcW w:w="5246" w:type="dxa"/>
          </w:tcPr>
          <w:p>
            <w:pPr>
              <w:pStyle w:val="TableParagraph"/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Cirurgião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Dentista/Buco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Maxilo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43"/>
              <w:ind w:left="750" w:right="594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538" w:hRule="atLeast"/>
        </w:trPr>
        <w:tc>
          <w:tcPr>
            <w:tcW w:w="5246" w:type="dxa"/>
            <w:shd w:val="clear" w:color="auto" w:fill="00334B"/>
          </w:tcPr>
          <w:p>
            <w:pPr>
              <w:pStyle w:val="TableParagraph"/>
              <w:spacing w:before="94"/>
              <w:ind w:left="1063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0"/>
                <w:sz w:val="22"/>
              </w:rPr>
              <w:t>Total</w:t>
            </w:r>
            <w:r>
              <w:rPr>
                <w:rFonts w:ascii="Trebuchet MS" w:hAnsi="Trebuchet MS"/>
                <w:color w:val="FFFFFF"/>
                <w:spacing w:val="7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8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Atendimentos</w:t>
            </w:r>
            <w:r>
              <w:rPr>
                <w:rFonts w:ascii="Trebuchet MS" w:hAnsi="Trebuchet MS"/>
                <w:color w:val="FFFFFF"/>
                <w:spacing w:val="8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Não</w:t>
            </w:r>
            <w:r>
              <w:rPr>
                <w:rFonts w:ascii="Trebuchet MS" w:hAnsi="Trebuchet MS"/>
                <w:color w:val="FFFFFF"/>
                <w:spacing w:val="8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Médicos:</w:t>
            </w:r>
          </w:p>
        </w:tc>
        <w:tc>
          <w:tcPr>
            <w:tcW w:w="2834" w:type="dxa"/>
          </w:tcPr>
          <w:p>
            <w:pPr>
              <w:pStyle w:val="TableParagraph"/>
              <w:spacing w:before="98"/>
              <w:ind w:left="605" w:right="44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873</w:t>
            </w:r>
          </w:p>
        </w:tc>
        <w:tc>
          <w:tcPr>
            <w:tcW w:w="2694" w:type="dxa"/>
          </w:tcPr>
          <w:p>
            <w:pPr>
              <w:pStyle w:val="TableParagraph"/>
              <w:spacing w:before="98"/>
              <w:ind w:left="750" w:right="59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A2A00"/>
                <w:sz w:val="22"/>
              </w:rPr>
              <w:t>1411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1" w:after="0"/>
        <w:ind w:left="1703" w:right="0" w:hanging="993"/>
        <w:jc w:val="left"/>
        <w:rPr>
          <w:sz w:val="22"/>
        </w:rPr>
      </w:pPr>
      <w:bookmarkStart w:name="8.1.4 ATENDIMENTO LEITO DIA" w:id="90"/>
      <w:bookmarkEnd w:id="90"/>
      <w:r>
        <w:rPr/>
      </w:r>
      <w:bookmarkStart w:name="_bookmark59" w:id="91"/>
      <w:bookmarkEnd w:id="91"/>
      <w:r>
        <w:rPr>
          <w:sz w:val="22"/>
        </w:rPr>
        <w:t>ATENDIMENT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LEITO</w:t>
      </w:r>
      <w:r>
        <w:rPr>
          <w:spacing w:val="-6"/>
          <w:sz w:val="22"/>
        </w:rPr>
        <w:t> </w:t>
      </w:r>
      <w:r>
        <w:rPr>
          <w:sz w:val="22"/>
        </w:rPr>
        <w:t>DIA</w:t>
      </w:r>
    </w:p>
    <w:p>
      <w:pPr>
        <w:pStyle w:val="BodyText"/>
        <w:spacing w:before="3" w:after="1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6"/>
        <w:gridCol w:w="2834"/>
        <w:gridCol w:w="2694"/>
      </w:tblGrid>
      <w:tr>
        <w:trPr>
          <w:trHeight w:val="437" w:hRule="atLeast"/>
        </w:trPr>
        <w:tc>
          <w:tcPr>
            <w:tcW w:w="5246" w:type="dxa"/>
            <w:vMerge w:val="restart"/>
            <w:shd w:val="clear" w:color="auto" w:fill="00334B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233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TOTAL</w:t>
            </w:r>
            <w:r>
              <w:rPr>
                <w:rFonts w:ascii="Trebuchet MS"/>
                <w:color w:val="FFFFFF"/>
                <w:spacing w:val="-6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/>
                <w:color w:val="FFFFFF"/>
                <w:spacing w:val="-6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w w:val="115"/>
                <w:sz w:val="22"/>
              </w:rPr>
              <w:t>ATENDIMENTOS</w:t>
            </w:r>
          </w:p>
        </w:tc>
        <w:tc>
          <w:tcPr>
            <w:tcW w:w="2834" w:type="dxa"/>
            <w:shd w:val="clear" w:color="auto" w:fill="00334B"/>
          </w:tcPr>
          <w:p>
            <w:pPr>
              <w:pStyle w:val="TableParagraph"/>
              <w:spacing w:before="44"/>
              <w:ind w:left="605" w:right="45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34B"/>
          </w:tcPr>
          <w:p>
            <w:pPr>
              <w:pStyle w:val="TableParagraph"/>
              <w:spacing w:before="44"/>
              <w:ind w:left="750" w:right="59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28" w:hRule="atLeast"/>
        </w:trPr>
        <w:tc>
          <w:tcPr>
            <w:tcW w:w="5246" w:type="dxa"/>
            <w:vMerge/>
            <w:tcBorders>
              <w:top w:val="nil"/>
            </w:tcBorders>
            <w:shd w:val="clear" w:color="auto" w:fill="0033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spacing w:before="90"/>
              <w:ind w:left="605" w:right="449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2694" w:type="dxa"/>
          </w:tcPr>
          <w:p>
            <w:pPr>
              <w:pStyle w:val="TableParagraph"/>
              <w:spacing w:before="86"/>
              <w:ind w:left="750" w:right="59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1" w:after="0"/>
        <w:ind w:left="1703" w:right="0" w:hanging="993"/>
        <w:jc w:val="left"/>
        <w:rPr>
          <w:sz w:val="22"/>
        </w:rPr>
      </w:pPr>
      <w:r>
        <w:rPr/>
        <w:pict>
          <v:shape style="position:absolute;margin-left:84.849998pt;margin-top:27.890638pt;width:510.95pt;height:161.1pt;mso-position-horizontal-relative:page;mso-position-vertical-relative:paragraph;z-index:15763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38"/>
                    <w:gridCol w:w="2836"/>
                    <w:gridCol w:w="2130"/>
                  </w:tblGrid>
                  <w:tr>
                    <w:trPr>
                      <w:trHeight w:val="421" w:hRule="atLeast"/>
                    </w:trPr>
                    <w:tc>
                      <w:tcPr>
                        <w:tcW w:w="5238" w:type="dxa"/>
                        <w:shd w:val="clear" w:color="auto" w:fill="00334B"/>
                      </w:tcPr>
                      <w:p>
                        <w:pPr>
                          <w:pStyle w:val="TableParagraph"/>
                          <w:spacing w:before="36"/>
                          <w:ind w:left="2230" w:right="2075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20"/>
                            <w:sz w:val="22"/>
                          </w:rPr>
                          <w:t>Exames</w:t>
                        </w:r>
                      </w:p>
                    </w:tc>
                    <w:tc>
                      <w:tcPr>
                        <w:tcW w:w="2836" w:type="dxa"/>
                        <w:shd w:val="clear" w:color="auto" w:fill="00334B"/>
                      </w:tcPr>
                      <w:p>
                        <w:pPr>
                          <w:pStyle w:val="TableParagraph"/>
                          <w:spacing w:before="36"/>
                          <w:ind w:left="1147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15"/>
                            <w:sz w:val="22"/>
                          </w:rPr>
                          <w:t>Meta</w:t>
                        </w:r>
                      </w:p>
                    </w:tc>
                    <w:tc>
                      <w:tcPr>
                        <w:tcW w:w="2130" w:type="dxa"/>
                        <w:shd w:val="clear" w:color="auto" w:fill="00334B"/>
                      </w:tcPr>
                      <w:p>
                        <w:pPr>
                          <w:pStyle w:val="TableParagraph"/>
                          <w:spacing w:before="36"/>
                          <w:ind w:left="875" w:right="157"/>
                          <w:jc w:val="center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10"/>
                            <w:sz w:val="22"/>
                          </w:rPr>
                          <w:t>Realizado</w:t>
                        </w:r>
                      </w:p>
                    </w:tc>
                  </w:tr>
                  <w:tr>
                    <w:trPr>
                      <w:trHeight w:val="838" w:hRule="atLeast"/>
                    </w:trPr>
                    <w:tc>
                      <w:tcPr>
                        <w:tcW w:w="5238" w:type="dxa"/>
                      </w:tcPr>
                      <w:p>
                        <w:pPr>
                          <w:pStyle w:val="TableParagraph"/>
                          <w:spacing w:before="42"/>
                          <w:ind w:left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Colangiopancreatografia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Retrógrada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Endoscópica</w:t>
                        </w:r>
                      </w:p>
                      <w:p>
                        <w:pPr>
                          <w:pStyle w:val="TableParagraph"/>
                          <w:spacing w:before="170"/>
                          <w:ind w:left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CPRE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87" w:right="113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875" w:right="15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631" w:hRule="atLeast"/>
                    </w:trPr>
                    <w:tc>
                      <w:tcPr>
                        <w:tcW w:w="5238" w:type="dxa"/>
                      </w:tcPr>
                      <w:p>
                        <w:pPr>
                          <w:pStyle w:val="TableParagraph"/>
                          <w:spacing w:before="149"/>
                          <w:ind w:left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Raio-X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before="149"/>
                          <w:ind w:left="1287" w:right="113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700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before="149"/>
                          <w:ind w:left="875" w:right="15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868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5238" w:type="dxa"/>
                      </w:tcPr>
                      <w:p>
                        <w:pPr>
                          <w:pStyle w:val="TableParagraph"/>
                          <w:spacing w:before="43"/>
                          <w:ind w:left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Eletrocardiograma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before="43"/>
                          <w:ind w:left="1287" w:right="113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before="43"/>
                          <w:ind w:left="875" w:right="15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93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5238" w:type="dxa"/>
                      </w:tcPr>
                      <w:p>
                        <w:pPr>
                          <w:pStyle w:val="TableParagraph"/>
                          <w:spacing w:before="42"/>
                          <w:ind w:left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Tomografia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Computadorizada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before="42"/>
                          <w:ind w:left="1287" w:right="113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300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before="42"/>
                          <w:ind w:left="875" w:right="15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480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5238" w:type="dxa"/>
                        <w:shd w:val="clear" w:color="auto" w:fill="00334B"/>
                      </w:tcPr>
                      <w:p>
                        <w:pPr>
                          <w:pStyle w:val="TableParagraph"/>
                          <w:spacing w:before="37"/>
                          <w:ind w:right="122"/>
                          <w:jc w:val="right"/>
                          <w:rPr>
                            <w:rFonts w:ascii="Trebuchet MS"/>
                            <w:sz w:val="2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105"/>
                            <w:sz w:val="22"/>
                          </w:rPr>
                          <w:t>Total:</w:t>
                        </w:r>
                      </w:p>
                    </w:tc>
                    <w:tc>
                      <w:tcPr>
                        <w:tcW w:w="2836" w:type="dxa"/>
                      </w:tcPr>
                      <w:p>
                        <w:pPr>
                          <w:pStyle w:val="TableParagraph"/>
                          <w:spacing w:before="39"/>
                          <w:ind w:left="1216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1.115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before="40"/>
                          <w:ind w:left="875" w:right="157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1.456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8.1.5 SADT EXTERNO - EXAMES" w:id="92"/>
      <w:bookmarkEnd w:id="92"/>
      <w:r>
        <w:rPr/>
      </w:r>
      <w:bookmarkStart w:name="_bookmark60" w:id="93"/>
      <w:bookmarkEnd w:id="93"/>
      <w:r>
        <w:rPr>
          <w:sz w:val="22"/>
        </w:rPr>
        <w:t>SAD</w:t>
      </w:r>
      <w:r>
        <w:rPr>
          <w:sz w:val="22"/>
        </w:rPr>
        <w:t>T</w:t>
      </w:r>
      <w:r>
        <w:rPr>
          <w:spacing w:val="-3"/>
          <w:sz w:val="22"/>
        </w:rPr>
        <w:t> </w:t>
      </w:r>
      <w:r>
        <w:rPr>
          <w:sz w:val="22"/>
        </w:rPr>
        <w:t>EXTERNO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EXAMES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6"/>
        <w:gridCol w:w="5528"/>
      </w:tblGrid>
      <w:tr>
        <w:trPr>
          <w:trHeight w:val="315" w:hRule="atLeast"/>
        </w:trPr>
        <w:tc>
          <w:tcPr>
            <w:tcW w:w="10774" w:type="dxa"/>
            <w:gridSpan w:val="2"/>
            <w:shd w:val="clear" w:color="auto" w:fill="00334B"/>
          </w:tcPr>
          <w:p>
            <w:pPr>
              <w:pStyle w:val="TableParagraph"/>
              <w:spacing w:before="27"/>
              <w:ind w:left="4592" w:right="4438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SADT</w:t>
            </w:r>
            <w:r>
              <w:rPr>
                <w:rFonts w:ascii="Trebuchet MS"/>
                <w:color w:val="FFFFFF"/>
                <w:spacing w:val="6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w w:val="115"/>
                <w:sz w:val="22"/>
              </w:rPr>
              <w:t>EXTERNO</w:t>
            </w:r>
          </w:p>
        </w:tc>
      </w:tr>
      <w:tr>
        <w:trPr>
          <w:trHeight w:val="462" w:hRule="atLeast"/>
        </w:trPr>
        <w:tc>
          <w:tcPr>
            <w:tcW w:w="5246" w:type="dxa"/>
          </w:tcPr>
          <w:p>
            <w:pPr>
              <w:pStyle w:val="TableParagraph"/>
              <w:spacing w:before="107"/>
              <w:ind w:left="1895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5528" w:type="dxa"/>
          </w:tcPr>
          <w:p>
            <w:pPr>
              <w:pStyle w:val="TableParagraph"/>
              <w:spacing w:before="103"/>
              <w:ind w:left="2694" w:right="253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06" w:after="0"/>
        <w:ind w:left="1703" w:right="0" w:hanging="99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10976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8.1.6 INTERNAÇÃO" w:id="94"/>
      <w:bookmarkEnd w:id="94"/>
      <w:r>
        <w:rPr/>
      </w:r>
      <w:bookmarkStart w:name="_bookmark61" w:id="95"/>
      <w:bookmarkEnd w:id="95"/>
      <w:r>
        <w:rPr>
          <w:sz w:val="22"/>
        </w:rPr>
        <w:t>INTERNAÇÃO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2"/>
        <w:gridCol w:w="3118"/>
      </w:tblGrid>
      <w:tr>
        <w:trPr>
          <w:trHeight w:val="427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40"/>
              <w:ind w:left="2228" w:right="2072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INTERNAÇÃO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1061" w:right="905"/>
              <w:jc w:val="center"/>
              <w:rPr>
                <w:sz w:val="22"/>
              </w:rPr>
            </w:pPr>
            <w:r>
              <w:rPr>
                <w:sz w:val="22"/>
              </w:rPr>
              <w:t>630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2"/>
        <w:gridCol w:w="3118"/>
      </w:tblGrid>
      <w:tr>
        <w:trPr>
          <w:trHeight w:val="428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40"/>
              <w:ind w:left="2228" w:right="207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UTI</w:t>
            </w:r>
            <w:r>
              <w:rPr>
                <w:rFonts w:ascii="Trebuchet MS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Trebuchet MS"/>
                <w:color w:val="FFFFFF"/>
                <w:w w:val="110"/>
                <w:sz w:val="22"/>
              </w:rPr>
              <w:t>ADULTO</w:t>
            </w:r>
            <w:r>
              <w:rPr>
                <w:rFonts w:ascii="Trebuchet MS"/>
                <w:color w:val="FFFFFF"/>
                <w:spacing w:val="4"/>
                <w:w w:val="110"/>
                <w:sz w:val="22"/>
              </w:rPr>
              <w:t> </w:t>
            </w:r>
            <w:r>
              <w:rPr>
                <w:rFonts w:ascii="Trebuchet MS"/>
                <w:color w:val="FFFFFF"/>
                <w:w w:val="110"/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1061" w:right="905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2"/>
        <w:gridCol w:w="3118"/>
      </w:tblGrid>
      <w:tr>
        <w:trPr>
          <w:trHeight w:val="427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40"/>
              <w:ind w:left="2228" w:right="207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UTI</w:t>
            </w:r>
            <w:r>
              <w:rPr>
                <w:rFonts w:ascii="Trebuchet MS"/>
                <w:color w:val="FFFFFF"/>
                <w:spacing w:val="2"/>
                <w:w w:val="110"/>
                <w:sz w:val="22"/>
              </w:rPr>
              <w:t> </w:t>
            </w:r>
            <w:r>
              <w:rPr>
                <w:rFonts w:ascii="Trebuchet MS"/>
                <w:color w:val="FFFFFF"/>
                <w:w w:val="110"/>
                <w:sz w:val="22"/>
              </w:rPr>
              <w:t>ADULTO</w:t>
            </w:r>
            <w:r>
              <w:rPr>
                <w:rFonts w:ascii="Trebuchet MS"/>
                <w:color w:val="FFFFFF"/>
                <w:spacing w:val="2"/>
                <w:w w:val="110"/>
                <w:sz w:val="22"/>
              </w:rPr>
              <w:t> </w:t>
            </w:r>
            <w:r>
              <w:rPr>
                <w:rFonts w:ascii="Trebuchet MS"/>
                <w:color w:val="FFFFFF"/>
                <w:w w:val="110"/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1061" w:right="905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1" w:after="0"/>
        <w:ind w:left="1703" w:right="0" w:hanging="993"/>
        <w:jc w:val="left"/>
        <w:rPr>
          <w:sz w:val="22"/>
        </w:rPr>
      </w:pPr>
      <w:bookmarkStart w:name="8.1.7 TAXA DE OCUPAÇÃO HOSPITALAR" w:id="96"/>
      <w:bookmarkEnd w:id="96"/>
      <w:r>
        <w:rPr/>
      </w:r>
      <w:bookmarkStart w:name="_bookmark62" w:id="97"/>
      <w:bookmarkEnd w:id="97"/>
      <w:r>
        <w:rPr>
          <w:sz w:val="22"/>
        </w:rPr>
        <w:t>TAX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OCUPAÇÃO</w:t>
      </w:r>
      <w:r>
        <w:rPr>
          <w:spacing w:val="-5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spacing w:before="3" w:after="1"/>
        <w:rPr>
          <w:sz w:val="11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2"/>
        <w:gridCol w:w="3118"/>
      </w:tblGrid>
      <w:tr>
        <w:trPr>
          <w:trHeight w:val="432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84"/>
              <w:ind w:left="2228" w:right="2073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  <w:tc>
          <w:tcPr>
            <w:tcW w:w="3118" w:type="dxa"/>
          </w:tcPr>
          <w:p>
            <w:pPr>
              <w:pStyle w:val="TableParagraph"/>
              <w:spacing w:before="88"/>
              <w:ind w:left="1061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89,23%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1" w:after="0"/>
        <w:ind w:left="1703" w:right="0" w:hanging="993"/>
        <w:jc w:val="left"/>
        <w:rPr>
          <w:sz w:val="22"/>
        </w:rPr>
      </w:pPr>
      <w:bookmarkStart w:name="8.1.8 TAXA DE OCUPAÇÃO HOSPITALAR POR CL" w:id="98"/>
      <w:bookmarkEnd w:id="98"/>
      <w:r>
        <w:rPr/>
      </w:r>
      <w:bookmarkStart w:name="_bookmark63" w:id="99"/>
      <w:bookmarkEnd w:id="99"/>
      <w:r>
        <w:rPr>
          <w:sz w:val="22"/>
        </w:rPr>
        <w:t>TAX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OCUPAÇÃO</w:t>
      </w:r>
      <w:r>
        <w:rPr>
          <w:spacing w:val="-4"/>
          <w:sz w:val="22"/>
        </w:rPr>
        <w:t> </w:t>
      </w:r>
      <w:r>
        <w:rPr>
          <w:sz w:val="22"/>
        </w:rPr>
        <w:t>HOSPITALAR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3" w:after="1"/>
        <w:rPr>
          <w:sz w:val="11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2"/>
        <w:gridCol w:w="3118"/>
      </w:tblGrid>
      <w:tr>
        <w:trPr>
          <w:trHeight w:val="427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39"/>
              <w:ind w:left="2228" w:right="2075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UNIDADES</w:t>
            </w:r>
            <w:r>
              <w:rPr>
                <w:rFonts w:ascii="Trebuchet MS" w:hAnsi="Trebuchet MS"/>
                <w:color w:val="FFFFFF"/>
                <w:spacing w:val="9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10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34B"/>
          </w:tcPr>
          <w:p>
            <w:pPr>
              <w:pStyle w:val="TableParagraph"/>
              <w:spacing w:before="39"/>
              <w:ind w:left="1061" w:right="90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TAXA:</w:t>
            </w:r>
          </w:p>
        </w:tc>
      </w:tr>
      <w:tr>
        <w:trPr>
          <w:trHeight w:val="516" w:hRule="atLeast"/>
        </w:trPr>
        <w:tc>
          <w:tcPr>
            <w:tcW w:w="7372" w:type="dxa"/>
          </w:tcPr>
          <w:p>
            <w:pPr>
              <w:pStyle w:val="TableParagraph"/>
              <w:spacing w:before="91"/>
              <w:ind w:left="150"/>
              <w:rPr>
                <w:sz w:val="22"/>
              </w:rPr>
            </w:pPr>
            <w:r>
              <w:rPr>
                <w:sz w:val="22"/>
              </w:rPr>
              <w:t>Clínica Médica Adulto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1"/>
              <w:ind w:left="1061" w:right="905"/>
              <w:jc w:val="center"/>
              <w:rPr>
                <w:sz w:val="22"/>
              </w:rPr>
            </w:pPr>
            <w:r>
              <w:rPr>
                <w:sz w:val="22"/>
              </w:rPr>
              <w:t>101,62%</w:t>
            </w:r>
          </w:p>
        </w:tc>
      </w:tr>
      <w:tr>
        <w:trPr>
          <w:trHeight w:val="550" w:hRule="atLeast"/>
        </w:trPr>
        <w:tc>
          <w:tcPr>
            <w:tcW w:w="7372" w:type="dxa"/>
          </w:tcPr>
          <w:p>
            <w:pPr>
              <w:pStyle w:val="TableParagraph"/>
              <w:spacing w:before="108"/>
              <w:ind w:left="15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1" w:right="905"/>
              <w:jc w:val="center"/>
              <w:rPr>
                <w:sz w:val="22"/>
              </w:rPr>
            </w:pPr>
            <w:r>
              <w:rPr>
                <w:sz w:val="22"/>
              </w:rPr>
              <w:t>107,93%</w:t>
            </w:r>
          </w:p>
        </w:tc>
      </w:tr>
      <w:tr>
        <w:trPr>
          <w:trHeight w:val="546" w:hRule="atLeast"/>
        </w:trPr>
        <w:tc>
          <w:tcPr>
            <w:tcW w:w="7372" w:type="dxa"/>
          </w:tcPr>
          <w:p>
            <w:pPr>
              <w:pStyle w:val="TableParagraph"/>
              <w:spacing w:before="106"/>
              <w:ind w:left="15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6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93,67%</w:t>
            </w:r>
          </w:p>
        </w:tc>
      </w:tr>
      <w:tr>
        <w:trPr>
          <w:trHeight w:val="537" w:hRule="atLeast"/>
        </w:trPr>
        <w:tc>
          <w:tcPr>
            <w:tcW w:w="7372" w:type="dxa"/>
          </w:tcPr>
          <w:p>
            <w:pPr>
              <w:pStyle w:val="TableParagraph"/>
              <w:spacing w:before="102"/>
              <w:ind w:left="15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2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6,85%</w:t>
            </w:r>
          </w:p>
        </w:tc>
      </w:tr>
      <w:tr>
        <w:trPr>
          <w:trHeight w:val="562" w:hRule="atLeast"/>
        </w:trPr>
        <w:tc>
          <w:tcPr>
            <w:tcW w:w="7372" w:type="dxa"/>
          </w:tcPr>
          <w:p>
            <w:pPr>
              <w:pStyle w:val="TableParagraph"/>
              <w:spacing w:before="114"/>
              <w:ind w:left="150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4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98,29%</w:t>
            </w:r>
          </w:p>
        </w:tc>
      </w:tr>
      <w:tr>
        <w:trPr>
          <w:trHeight w:val="540" w:hRule="atLeast"/>
        </w:trPr>
        <w:tc>
          <w:tcPr>
            <w:tcW w:w="7372" w:type="dxa"/>
          </w:tcPr>
          <w:p>
            <w:pPr>
              <w:pStyle w:val="TableParagraph"/>
              <w:spacing w:before="103"/>
              <w:ind w:left="150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3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97,93%</w:t>
            </w:r>
          </w:p>
        </w:tc>
      </w:tr>
      <w:tr>
        <w:trPr>
          <w:trHeight w:val="536" w:hRule="atLeast"/>
        </w:trPr>
        <w:tc>
          <w:tcPr>
            <w:tcW w:w="7372" w:type="dxa"/>
          </w:tcPr>
          <w:p>
            <w:pPr>
              <w:pStyle w:val="TableParagraph"/>
              <w:spacing w:before="101"/>
              <w:ind w:left="150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1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21,77%</w:t>
            </w:r>
          </w:p>
        </w:tc>
      </w:tr>
      <w:tr>
        <w:trPr>
          <w:trHeight w:val="541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104"/>
              <w:ind w:right="134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Total: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0"/>
              <w:ind w:left="1061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89,23%</w:t>
            </w:r>
          </w:p>
        </w:tc>
      </w:tr>
      <w:tr>
        <w:trPr>
          <w:trHeight w:val="566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116"/>
              <w:ind w:right="143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Ocupação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2"/>
              <w:ind w:left="1061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89,23%</w:t>
            </w:r>
          </w:p>
        </w:tc>
      </w:tr>
      <w:tr>
        <w:trPr>
          <w:trHeight w:val="543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105"/>
              <w:ind w:right="141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-5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5"/>
                <w:sz w:val="22"/>
              </w:rPr>
              <w:t> </w:t>
            </w:r>
            <w:r>
              <w:rPr>
                <w:color w:val="FFFFFF"/>
                <w:sz w:val="22"/>
              </w:rPr>
              <w:t>Desocupação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1"/>
              <w:ind w:left="1061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10,77%</w:t>
            </w:r>
          </w:p>
        </w:tc>
      </w:tr>
      <w:tr>
        <w:trPr>
          <w:trHeight w:val="540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103"/>
              <w:ind w:right="139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Substituição</w:t>
            </w:r>
            <w:r>
              <w:rPr>
                <w:color w:val="FFFFFF"/>
                <w:spacing w:val="-5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5"/>
                <w:sz w:val="22"/>
              </w:rPr>
              <w:t> </w:t>
            </w:r>
            <w:r>
              <w:rPr>
                <w:color w:val="FFFFFF"/>
                <w:sz w:val="22"/>
              </w:rPr>
              <w:t>Leitos</w:t>
            </w:r>
          </w:p>
        </w:tc>
        <w:tc>
          <w:tcPr>
            <w:tcW w:w="3118" w:type="dxa"/>
          </w:tcPr>
          <w:p>
            <w:pPr>
              <w:pStyle w:val="TableParagraph"/>
              <w:spacing w:before="99"/>
              <w:ind w:left="1061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0,63%</w:t>
            </w:r>
          </w:p>
        </w:tc>
      </w:tr>
      <w:tr>
        <w:trPr>
          <w:trHeight w:val="546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106"/>
              <w:ind w:right="142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Índice</w:t>
            </w:r>
            <w:r>
              <w:rPr>
                <w:color w:val="FFFFFF"/>
                <w:spacing w:val="-5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Intervalo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Substituição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2"/>
              <w:ind w:left="1061" w:right="9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15:10:23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06" w:after="0"/>
        <w:ind w:left="1703" w:right="0" w:hanging="99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1148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8.1.9 MÉDIA DE PERMANÊNCIA HOSPITALAR" w:id="100"/>
      <w:bookmarkEnd w:id="100"/>
      <w:r>
        <w:rPr/>
      </w:r>
      <w:bookmarkStart w:name="_bookmark64" w:id="101"/>
      <w:bookmarkEnd w:id="101"/>
      <w:r>
        <w:rPr>
          <w:sz w:val="22"/>
        </w:rPr>
        <w:t>MÉDIA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PERMANÊNCIA</w:t>
      </w:r>
      <w:r>
        <w:rPr>
          <w:spacing w:val="-5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6"/>
        <w:gridCol w:w="3974"/>
      </w:tblGrid>
      <w:tr>
        <w:trPr>
          <w:trHeight w:val="422" w:hRule="atLeast"/>
        </w:trPr>
        <w:tc>
          <w:tcPr>
            <w:tcW w:w="6516" w:type="dxa"/>
            <w:shd w:val="clear" w:color="auto" w:fill="00334B"/>
          </w:tcPr>
          <w:p>
            <w:pPr>
              <w:pStyle w:val="TableParagraph"/>
              <w:spacing w:before="37"/>
              <w:ind w:left="1805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UNIDADES</w:t>
            </w:r>
            <w:r>
              <w:rPr>
                <w:rFonts w:ascii="Trebuchet MS" w:hAnsi="Trebuchet MS"/>
                <w:color w:val="FFFFFF"/>
                <w:spacing w:val="9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10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INTERNAÇÃO</w:t>
            </w:r>
          </w:p>
        </w:tc>
        <w:tc>
          <w:tcPr>
            <w:tcW w:w="3974" w:type="dxa"/>
            <w:shd w:val="clear" w:color="auto" w:fill="00334B"/>
          </w:tcPr>
          <w:p>
            <w:pPr>
              <w:pStyle w:val="TableParagraph"/>
              <w:spacing w:before="37"/>
              <w:ind w:left="1667" w:right="151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TAXA:</w:t>
            </w:r>
          </w:p>
        </w:tc>
      </w:tr>
      <w:tr>
        <w:trPr>
          <w:trHeight w:val="515" w:hRule="atLeast"/>
        </w:trPr>
        <w:tc>
          <w:tcPr>
            <w:tcW w:w="6516" w:type="dxa"/>
          </w:tcPr>
          <w:p>
            <w:pPr>
              <w:pStyle w:val="TableParagraph"/>
              <w:spacing w:before="91"/>
              <w:ind w:left="110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Permanência</w:t>
            </w:r>
          </w:p>
        </w:tc>
        <w:tc>
          <w:tcPr>
            <w:tcW w:w="3974" w:type="dxa"/>
          </w:tcPr>
          <w:p>
            <w:pPr>
              <w:pStyle w:val="TableParagraph"/>
              <w:spacing w:before="91"/>
              <w:ind w:left="1667" w:right="1509"/>
              <w:jc w:val="center"/>
              <w:rPr>
                <w:sz w:val="22"/>
              </w:rPr>
            </w:pPr>
            <w:r>
              <w:rPr>
                <w:sz w:val="22"/>
              </w:rPr>
              <w:t>5,24</w:t>
            </w:r>
          </w:p>
        </w:tc>
      </w:tr>
      <w:tr>
        <w:trPr>
          <w:trHeight w:val="550" w:hRule="atLeast"/>
        </w:trPr>
        <w:tc>
          <w:tcPr>
            <w:tcW w:w="6516" w:type="dxa"/>
          </w:tcPr>
          <w:p>
            <w:pPr>
              <w:pStyle w:val="TableParagraph"/>
              <w:spacing w:before="108"/>
              <w:ind w:left="110"/>
              <w:rPr>
                <w:sz w:val="22"/>
              </w:rPr>
            </w:pPr>
            <w:r>
              <w:rPr>
                <w:sz w:val="22"/>
              </w:rPr>
              <w:t>Internação</w:t>
            </w:r>
          </w:p>
        </w:tc>
        <w:tc>
          <w:tcPr>
            <w:tcW w:w="3974" w:type="dxa"/>
          </w:tcPr>
          <w:p>
            <w:pPr>
              <w:pStyle w:val="TableParagraph"/>
              <w:spacing w:before="108"/>
              <w:ind w:left="1666" w:right="1510"/>
              <w:jc w:val="center"/>
              <w:rPr>
                <w:sz w:val="22"/>
              </w:rPr>
            </w:pPr>
            <w:r>
              <w:rPr>
                <w:sz w:val="22"/>
              </w:rPr>
              <w:t>630</w:t>
            </w:r>
          </w:p>
        </w:tc>
      </w:tr>
      <w:tr>
        <w:trPr>
          <w:trHeight w:val="546" w:hRule="atLeast"/>
        </w:trPr>
        <w:tc>
          <w:tcPr>
            <w:tcW w:w="6516" w:type="dxa"/>
          </w:tcPr>
          <w:p>
            <w:pPr>
              <w:pStyle w:val="TableParagraph"/>
              <w:spacing w:before="106"/>
              <w:ind w:left="110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trans.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Entrada)</w:t>
            </w:r>
          </w:p>
        </w:tc>
        <w:tc>
          <w:tcPr>
            <w:tcW w:w="3974" w:type="dxa"/>
          </w:tcPr>
          <w:p>
            <w:pPr>
              <w:pStyle w:val="TableParagraph"/>
              <w:spacing w:before="106"/>
              <w:ind w:left="1666" w:right="1510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537" w:hRule="atLeast"/>
        </w:trPr>
        <w:tc>
          <w:tcPr>
            <w:tcW w:w="6516" w:type="dxa"/>
          </w:tcPr>
          <w:p>
            <w:pPr>
              <w:pStyle w:val="TableParagraph"/>
              <w:spacing w:before="102"/>
              <w:ind w:left="110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trans.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Entrada)</w:t>
            </w:r>
          </w:p>
        </w:tc>
        <w:tc>
          <w:tcPr>
            <w:tcW w:w="3974" w:type="dxa"/>
          </w:tcPr>
          <w:p>
            <w:pPr>
              <w:pStyle w:val="TableParagraph"/>
              <w:spacing w:before="102"/>
              <w:ind w:left="1666" w:right="1510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562" w:hRule="atLeast"/>
        </w:trPr>
        <w:tc>
          <w:tcPr>
            <w:tcW w:w="6516" w:type="dxa"/>
            <w:shd w:val="clear" w:color="auto" w:fill="00334B"/>
          </w:tcPr>
          <w:p>
            <w:pPr>
              <w:pStyle w:val="TableParagraph"/>
              <w:spacing w:before="106"/>
              <w:ind w:right="96"/>
              <w:jc w:val="right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spacing w:val="-1"/>
                <w:w w:val="115"/>
                <w:sz w:val="22"/>
              </w:rPr>
              <w:t>Taxa</w:t>
            </w:r>
            <w:r>
              <w:rPr>
                <w:rFonts w:ascii="Trebuchet MS" w:hAnsi="Trebuchet MS"/>
                <w:color w:val="FFFFFF"/>
                <w:spacing w:val="-17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spacing w:val="-1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-17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spacing w:val="-1"/>
                <w:w w:val="115"/>
                <w:sz w:val="22"/>
              </w:rPr>
              <w:t>Ocupação:</w:t>
            </w:r>
          </w:p>
        </w:tc>
        <w:tc>
          <w:tcPr>
            <w:tcW w:w="3974" w:type="dxa"/>
          </w:tcPr>
          <w:p>
            <w:pPr>
              <w:pStyle w:val="TableParagraph"/>
              <w:spacing w:before="110"/>
              <w:ind w:left="1667" w:right="151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89,23%</w:t>
            </w:r>
          </w:p>
        </w:tc>
      </w:tr>
      <w:tr>
        <w:trPr>
          <w:trHeight w:val="540" w:hRule="atLeast"/>
        </w:trPr>
        <w:tc>
          <w:tcPr>
            <w:tcW w:w="6516" w:type="dxa"/>
            <w:shd w:val="clear" w:color="auto" w:fill="00334B"/>
          </w:tcPr>
          <w:p>
            <w:pPr>
              <w:pStyle w:val="TableParagraph"/>
              <w:spacing w:before="95"/>
              <w:ind w:right="101"/>
              <w:jc w:val="right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0"/>
                <w:sz w:val="22"/>
              </w:rPr>
              <w:t>Taxa de</w:t>
            </w:r>
            <w:r>
              <w:rPr>
                <w:rFonts w:ascii="Trebuchet MS" w:hAnsi="Trebuchet MS"/>
                <w:color w:val="FFFFFF"/>
                <w:spacing w:val="1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Infecção</w:t>
            </w:r>
            <w:r>
              <w:rPr>
                <w:rFonts w:ascii="Trebuchet MS" w:hAnsi="Trebuchet MS"/>
                <w:color w:val="FFFFFF"/>
                <w:spacing w:val="1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Hospitalar:</w:t>
            </w:r>
          </w:p>
        </w:tc>
        <w:tc>
          <w:tcPr>
            <w:tcW w:w="3974" w:type="dxa"/>
          </w:tcPr>
          <w:p>
            <w:pPr>
              <w:pStyle w:val="TableParagraph"/>
              <w:spacing w:before="99"/>
              <w:ind w:left="1667" w:right="151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2,16%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1" w:after="0"/>
        <w:ind w:left="1703" w:right="0" w:hanging="993"/>
        <w:jc w:val="left"/>
        <w:rPr>
          <w:sz w:val="22"/>
        </w:rPr>
      </w:pPr>
      <w:bookmarkStart w:name="8.1.10 MÉDIA DE PERMANÊNCIA HOSPITALAR P" w:id="102"/>
      <w:bookmarkEnd w:id="102"/>
      <w:r>
        <w:rPr/>
      </w:r>
      <w:bookmarkStart w:name="_bookmark65" w:id="103"/>
      <w:bookmarkEnd w:id="103"/>
      <w:r>
        <w:rPr>
          <w:sz w:val="22"/>
        </w:rPr>
        <w:t>MÉDIA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PERMANÊNCIA</w:t>
      </w:r>
      <w:r>
        <w:rPr>
          <w:spacing w:val="-4"/>
          <w:sz w:val="22"/>
        </w:rPr>
        <w:t> </w:t>
      </w:r>
      <w:r>
        <w:rPr>
          <w:sz w:val="22"/>
        </w:rPr>
        <w:t>HOSPITALAR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3" w:after="1"/>
        <w:rPr>
          <w:sz w:val="11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6"/>
        <w:gridCol w:w="3974"/>
      </w:tblGrid>
      <w:tr>
        <w:trPr>
          <w:trHeight w:val="488" w:hRule="atLeast"/>
        </w:trPr>
        <w:tc>
          <w:tcPr>
            <w:tcW w:w="6516" w:type="dxa"/>
            <w:shd w:val="clear" w:color="auto" w:fill="00334B"/>
          </w:tcPr>
          <w:p>
            <w:pPr>
              <w:pStyle w:val="TableParagraph"/>
              <w:spacing w:before="69"/>
              <w:ind w:left="1805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UNIDADES</w:t>
            </w:r>
            <w:r>
              <w:rPr>
                <w:rFonts w:ascii="Trebuchet MS" w:hAnsi="Trebuchet MS"/>
                <w:color w:val="FFFFFF"/>
                <w:spacing w:val="9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10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INTERNAÇÃO</w:t>
            </w:r>
          </w:p>
        </w:tc>
        <w:tc>
          <w:tcPr>
            <w:tcW w:w="3974" w:type="dxa"/>
            <w:shd w:val="clear" w:color="auto" w:fill="00334B"/>
          </w:tcPr>
          <w:p>
            <w:pPr>
              <w:pStyle w:val="TableParagraph"/>
              <w:spacing w:before="69"/>
              <w:ind w:left="1667" w:right="151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TAXA:</w:t>
            </w:r>
          </w:p>
        </w:tc>
      </w:tr>
      <w:tr>
        <w:trPr>
          <w:trHeight w:val="516" w:hRule="atLeast"/>
        </w:trPr>
        <w:tc>
          <w:tcPr>
            <w:tcW w:w="6516" w:type="dxa"/>
          </w:tcPr>
          <w:p>
            <w:pPr>
              <w:pStyle w:val="TableParagraph"/>
              <w:spacing w:before="71"/>
              <w:ind w:left="110"/>
              <w:rPr>
                <w:sz w:val="22"/>
              </w:rPr>
            </w:pPr>
            <w:r>
              <w:rPr>
                <w:sz w:val="22"/>
              </w:rPr>
              <w:t>Clínica Médica Adulto</w:t>
            </w:r>
          </w:p>
        </w:tc>
        <w:tc>
          <w:tcPr>
            <w:tcW w:w="3974" w:type="dxa"/>
          </w:tcPr>
          <w:p>
            <w:pPr>
              <w:pStyle w:val="TableParagraph"/>
              <w:spacing w:before="134"/>
              <w:ind w:left="1667" w:right="1509"/>
              <w:jc w:val="center"/>
              <w:rPr>
                <w:sz w:val="22"/>
              </w:rPr>
            </w:pPr>
            <w:r>
              <w:rPr>
                <w:sz w:val="22"/>
              </w:rPr>
              <w:t>1,68</w:t>
            </w:r>
          </w:p>
        </w:tc>
      </w:tr>
      <w:tr>
        <w:trPr>
          <w:trHeight w:val="550" w:hRule="atLeast"/>
        </w:trPr>
        <w:tc>
          <w:tcPr>
            <w:tcW w:w="6516" w:type="dxa"/>
          </w:tcPr>
          <w:p>
            <w:pPr>
              <w:pStyle w:val="TableParagraph"/>
              <w:spacing w:before="88"/>
              <w:ind w:left="11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974" w:type="dxa"/>
          </w:tcPr>
          <w:p>
            <w:pPr>
              <w:pStyle w:val="TableParagraph"/>
              <w:spacing w:before="151"/>
              <w:ind w:left="1667" w:right="1509"/>
              <w:jc w:val="center"/>
              <w:rPr>
                <w:sz w:val="22"/>
              </w:rPr>
            </w:pPr>
            <w:r>
              <w:rPr>
                <w:sz w:val="22"/>
              </w:rPr>
              <w:t>1,94</w:t>
            </w:r>
          </w:p>
        </w:tc>
      </w:tr>
      <w:tr>
        <w:trPr>
          <w:trHeight w:val="545" w:hRule="atLeast"/>
        </w:trPr>
        <w:tc>
          <w:tcPr>
            <w:tcW w:w="6516" w:type="dxa"/>
          </w:tcPr>
          <w:p>
            <w:pPr>
              <w:pStyle w:val="TableParagraph"/>
              <w:spacing w:before="86"/>
              <w:ind w:left="11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974" w:type="dxa"/>
          </w:tcPr>
          <w:p>
            <w:pPr>
              <w:pStyle w:val="TableParagraph"/>
              <w:spacing w:before="149"/>
              <w:ind w:left="1667" w:right="1509"/>
              <w:jc w:val="center"/>
              <w:rPr>
                <w:sz w:val="22"/>
              </w:rPr>
            </w:pPr>
            <w:r>
              <w:rPr>
                <w:sz w:val="22"/>
              </w:rPr>
              <w:t>5,21</w:t>
            </w:r>
          </w:p>
        </w:tc>
      </w:tr>
      <w:tr>
        <w:trPr>
          <w:trHeight w:val="538" w:hRule="atLeast"/>
        </w:trPr>
        <w:tc>
          <w:tcPr>
            <w:tcW w:w="6516" w:type="dxa"/>
          </w:tcPr>
          <w:p>
            <w:pPr>
              <w:pStyle w:val="TableParagraph"/>
              <w:spacing w:before="82"/>
              <w:ind w:left="11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974" w:type="dxa"/>
          </w:tcPr>
          <w:p>
            <w:pPr>
              <w:pStyle w:val="TableParagraph"/>
              <w:spacing w:before="145"/>
              <w:ind w:left="1667" w:right="1509"/>
              <w:jc w:val="center"/>
              <w:rPr>
                <w:sz w:val="22"/>
              </w:rPr>
            </w:pPr>
            <w:r>
              <w:rPr>
                <w:sz w:val="22"/>
              </w:rPr>
              <w:t>3,40</w:t>
            </w:r>
          </w:p>
        </w:tc>
      </w:tr>
      <w:tr>
        <w:trPr>
          <w:trHeight w:val="540" w:hRule="atLeast"/>
        </w:trPr>
        <w:tc>
          <w:tcPr>
            <w:tcW w:w="6516" w:type="dxa"/>
          </w:tcPr>
          <w:p>
            <w:pPr>
              <w:pStyle w:val="TableParagraph"/>
              <w:spacing w:before="83"/>
              <w:ind w:left="110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974" w:type="dxa"/>
          </w:tcPr>
          <w:p>
            <w:pPr>
              <w:pStyle w:val="TableParagraph"/>
              <w:spacing w:before="146"/>
              <w:ind w:left="1667" w:right="1509"/>
              <w:jc w:val="center"/>
              <w:rPr>
                <w:sz w:val="22"/>
              </w:rPr>
            </w:pPr>
            <w:r>
              <w:rPr>
                <w:sz w:val="22"/>
              </w:rPr>
              <w:t>6,40</w:t>
            </w:r>
          </w:p>
        </w:tc>
      </w:tr>
      <w:tr>
        <w:trPr>
          <w:trHeight w:val="537" w:hRule="atLeast"/>
        </w:trPr>
        <w:tc>
          <w:tcPr>
            <w:tcW w:w="6516" w:type="dxa"/>
          </w:tcPr>
          <w:p>
            <w:pPr>
              <w:pStyle w:val="TableParagraph"/>
              <w:spacing w:before="82"/>
              <w:ind w:left="110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974" w:type="dxa"/>
          </w:tcPr>
          <w:p>
            <w:pPr>
              <w:pStyle w:val="TableParagraph"/>
              <w:spacing w:before="145"/>
              <w:ind w:left="1667" w:right="1509"/>
              <w:jc w:val="center"/>
              <w:rPr>
                <w:sz w:val="22"/>
              </w:rPr>
            </w:pPr>
            <w:r>
              <w:rPr>
                <w:sz w:val="22"/>
              </w:rPr>
              <w:t>9,48</w:t>
            </w:r>
          </w:p>
        </w:tc>
      </w:tr>
      <w:tr>
        <w:trPr>
          <w:trHeight w:val="540" w:hRule="atLeast"/>
        </w:trPr>
        <w:tc>
          <w:tcPr>
            <w:tcW w:w="6516" w:type="dxa"/>
          </w:tcPr>
          <w:p>
            <w:pPr>
              <w:pStyle w:val="TableParagraph"/>
              <w:spacing w:before="83"/>
              <w:ind w:left="110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974" w:type="dxa"/>
          </w:tcPr>
          <w:p>
            <w:pPr>
              <w:pStyle w:val="TableParagraph"/>
              <w:spacing w:before="146"/>
              <w:ind w:left="1667" w:right="1509"/>
              <w:jc w:val="center"/>
              <w:rPr>
                <w:sz w:val="22"/>
              </w:rPr>
            </w:pPr>
            <w:r>
              <w:rPr>
                <w:sz w:val="22"/>
              </w:rPr>
              <w:t>0,26</w:t>
            </w:r>
          </w:p>
        </w:tc>
      </w:tr>
      <w:tr>
        <w:trPr>
          <w:trHeight w:val="538" w:hRule="atLeast"/>
        </w:trPr>
        <w:tc>
          <w:tcPr>
            <w:tcW w:w="6516" w:type="dxa"/>
            <w:shd w:val="clear" w:color="auto" w:fill="00334B"/>
          </w:tcPr>
          <w:p>
            <w:pPr>
              <w:pStyle w:val="TableParagraph"/>
              <w:spacing w:before="74"/>
              <w:ind w:left="316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0"/>
                <w:sz w:val="22"/>
              </w:rPr>
              <w:t>Média</w:t>
            </w:r>
            <w:r>
              <w:rPr>
                <w:rFonts w:ascii="Trebuchet MS" w:hAnsi="Trebuchet MS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Geral</w:t>
            </w:r>
            <w:r>
              <w:rPr>
                <w:rFonts w:ascii="Trebuchet MS" w:hAnsi="Trebuchet MS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0"/>
                <w:sz w:val="22"/>
              </w:rPr>
              <w:t>Permanência:</w:t>
            </w:r>
          </w:p>
        </w:tc>
        <w:tc>
          <w:tcPr>
            <w:tcW w:w="3974" w:type="dxa"/>
          </w:tcPr>
          <w:p>
            <w:pPr>
              <w:pStyle w:val="TableParagraph"/>
              <w:spacing w:before="141"/>
              <w:ind w:left="1667" w:right="150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5,24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1" w:after="0"/>
        <w:ind w:left="1703" w:right="0" w:hanging="993"/>
        <w:jc w:val="left"/>
        <w:rPr>
          <w:sz w:val="22"/>
        </w:rPr>
      </w:pPr>
      <w:bookmarkStart w:name="8.1.11 ÍNDICE DE INTERVALO DE SUBSTITUIÇ" w:id="104"/>
      <w:bookmarkEnd w:id="104"/>
      <w:r>
        <w:rPr/>
      </w:r>
      <w:bookmarkStart w:name="_bookmark66" w:id="105"/>
      <w:bookmarkEnd w:id="105"/>
      <w:r>
        <w:rPr>
          <w:sz w:val="22"/>
        </w:rPr>
        <w:t>ÍNDIC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INTERVALO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SUBSTITUIÇÃO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HORAS</w:t>
      </w:r>
    </w:p>
    <w:p>
      <w:pPr>
        <w:pStyle w:val="BodyText"/>
        <w:spacing w:before="3" w:after="1"/>
        <w:rPr>
          <w:sz w:val="11"/>
        </w:rPr>
      </w:pP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2"/>
        <w:gridCol w:w="3118"/>
      </w:tblGrid>
      <w:tr>
        <w:trPr>
          <w:trHeight w:val="430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40"/>
              <w:ind w:left="2228" w:right="2075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UNIDADES</w:t>
            </w:r>
            <w:r>
              <w:rPr>
                <w:rFonts w:ascii="Trebuchet MS" w:hAnsi="Trebuchet MS"/>
                <w:color w:val="FFFFFF"/>
                <w:spacing w:val="9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10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34B"/>
          </w:tcPr>
          <w:p>
            <w:pPr>
              <w:pStyle w:val="TableParagraph"/>
              <w:spacing w:before="40"/>
              <w:ind w:left="1061" w:right="90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TAXA:</w:t>
            </w:r>
          </w:p>
        </w:tc>
      </w:tr>
      <w:tr>
        <w:trPr>
          <w:trHeight w:val="516" w:hRule="atLeast"/>
        </w:trPr>
        <w:tc>
          <w:tcPr>
            <w:tcW w:w="7372" w:type="dxa"/>
          </w:tcPr>
          <w:p>
            <w:pPr>
              <w:pStyle w:val="TableParagraph"/>
              <w:spacing w:before="91"/>
              <w:ind w:left="110"/>
              <w:rPr>
                <w:sz w:val="22"/>
              </w:rPr>
            </w:pPr>
            <w:r>
              <w:rPr>
                <w:sz w:val="22"/>
              </w:rPr>
              <w:t>Clínica Médica Adulto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1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-0:38:34</w:t>
            </w:r>
          </w:p>
        </w:tc>
      </w:tr>
      <w:tr>
        <w:trPr>
          <w:trHeight w:val="550" w:hRule="atLeast"/>
        </w:trPr>
        <w:tc>
          <w:tcPr>
            <w:tcW w:w="7372" w:type="dxa"/>
          </w:tcPr>
          <w:p>
            <w:pPr>
              <w:pStyle w:val="TableParagraph"/>
              <w:spacing w:before="108"/>
              <w:ind w:left="11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-3:25:43</w:t>
            </w:r>
          </w:p>
        </w:tc>
      </w:tr>
      <w:tr>
        <w:trPr>
          <w:trHeight w:val="546" w:hRule="atLeast"/>
        </w:trPr>
        <w:tc>
          <w:tcPr>
            <w:tcW w:w="7372" w:type="dxa"/>
          </w:tcPr>
          <w:p>
            <w:pPr>
              <w:pStyle w:val="TableParagraph"/>
              <w:spacing w:before="106"/>
              <w:ind w:left="11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6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8:26:49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5312000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2"/>
        <w:gridCol w:w="3118"/>
      </w:tblGrid>
      <w:tr>
        <w:trPr>
          <w:trHeight w:val="430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40"/>
              <w:ind w:left="2228" w:right="2075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UNIDADES</w:t>
            </w:r>
            <w:r>
              <w:rPr>
                <w:rFonts w:ascii="Trebuchet MS" w:hAnsi="Trebuchet MS"/>
                <w:color w:val="FFFFFF"/>
                <w:spacing w:val="9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10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34B"/>
          </w:tcPr>
          <w:p>
            <w:pPr>
              <w:pStyle w:val="TableParagraph"/>
              <w:spacing w:before="40"/>
              <w:ind w:left="1061" w:right="90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TAXA:</w:t>
            </w:r>
          </w:p>
        </w:tc>
      </w:tr>
      <w:tr>
        <w:trPr>
          <w:trHeight w:val="540" w:hRule="atLeast"/>
        </w:trPr>
        <w:tc>
          <w:tcPr>
            <w:tcW w:w="7372" w:type="dxa"/>
          </w:tcPr>
          <w:p>
            <w:pPr>
              <w:pStyle w:val="TableParagraph"/>
              <w:spacing w:before="103"/>
              <w:ind w:left="11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3"/>
              <w:ind w:left="1061" w:right="905"/>
              <w:jc w:val="center"/>
              <w:rPr>
                <w:sz w:val="22"/>
              </w:rPr>
            </w:pPr>
            <w:r>
              <w:rPr>
                <w:sz w:val="22"/>
              </w:rPr>
              <w:t>1108:48:00</w:t>
            </w:r>
          </w:p>
        </w:tc>
      </w:tr>
      <w:tr>
        <w:trPr>
          <w:trHeight w:val="537" w:hRule="atLeast"/>
        </w:trPr>
        <w:tc>
          <w:tcPr>
            <w:tcW w:w="7372" w:type="dxa"/>
          </w:tcPr>
          <w:p>
            <w:pPr>
              <w:pStyle w:val="TableParagraph"/>
              <w:spacing w:before="102"/>
              <w:ind w:left="110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2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2:40:00</w:t>
            </w:r>
          </w:p>
        </w:tc>
      </w:tr>
      <w:tr>
        <w:trPr>
          <w:trHeight w:val="540" w:hRule="atLeast"/>
        </w:trPr>
        <w:tc>
          <w:tcPr>
            <w:tcW w:w="7372" w:type="dxa"/>
          </w:tcPr>
          <w:p>
            <w:pPr>
              <w:pStyle w:val="TableParagraph"/>
              <w:spacing w:before="103"/>
              <w:ind w:left="110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3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4:48:00</w:t>
            </w:r>
          </w:p>
        </w:tc>
      </w:tr>
      <w:tr>
        <w:trPr>
          <w:trHeight w:val="537" w:hRule="atLeast"/>
        </w:trPr>
        <w:tc>
          <w:tcPr>
            <w:tcW w:w="7372" w:type="dxa"/>
          </w:tcPr>
          <w:p>
            <w:pPr>
              <w:pStyle w:val="TableParagraph"/>
              <w:spacing w:before="102"/>
              <w:ind w:left="110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2"/>
              <w:ind w:left="1061" w:right="903"/>
              <w:jc w:val="center"/>
              <w:rPr>
                <w:sz w:val="22"/>
              </w:rPr>
            </w:pPr>
            <w:r>
              <w:rPr>
                <w:sz w:val="22"/>
              </w:rPr>
              <w:t>22:23:05</w:t>
            </w:r>
          </w:p>
        </w:tc>
      </w:tr>
      <w:tr>
        <w:trPr>
          <w:trHeight w:val="540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95"/>
              <w:ind w:right="94"/>
              <w:jc w:val="right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GERAL:</w:t>
            </w:r>
          </w:p>
        </w:tc>
        <w:tc>
          <w:tcPr>
            <w:tcW w:w="3118" w:type="dxa"/>
          </w:tcPr>
          <w:p>
            <w:pPr>
              <w:pStyle w:val="TableParagraph"/>
              <w:spacing w:before="99"/>
              <w:ind w:left="1061" w:right="9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15:10:23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12 INDICADORES DE DESEMPENHO" w:id="106"/>
      <w:bookmarkEnd w:id="106"/>
      <w:r>
        <w:rPr/>
      </w:r>
      <w:bookmarkStart w:name="_bookmark67" w:id="107"/>
      <w:bookmarkEnd w:id="107"/>
      <w:r>
        <w:rPr>
          <w:sz w:val="22"/>
        </w:rPr>
        <w:t>INDICADORE</w:t>
      </w:r>
      <w:r>
        <w:rPr>
          <w:sz w:val="22"/>
        </w:rPr>
        <w:t>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DESEMPENHO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6"/>
        <w:gridCol w:w="1844"/>
        <w:gridCol w:w="2978"/>
      </w:tblGrid>
      <w:tr>
        <w:trPr>
          <w:trHeight w:val="534" w:hRule="atLeast"/>
        </w:trPr>
        <w:tc>
          <w:tcPr>
            <w:tcW w:w="10628" w:type="dxa"/>
            <w:gridSpan w:val="3"/>
            <w:shd w:val="clear" w:color="auto" w:fill="00334B"/>
          </w:tcPr>
          <w:p>
            <w:pPr>
              <w:pStyle w:val="TableParagraph"/>
              <w:spacing w:before="93"/>
              <w:ind w:left="2450" w:right="2302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INDICADORES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DESEMPENHO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–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4º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TERMO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ADITIVO</w:t>
            </w:r>
          </w:p>
        </w:tc>
      </w:tr>
      <w:tr>
        <w:trPr>
          <w:trHeight w:val="512" w:hRule="atLeast"/>
        </w:trPr>
        <w:tc>
          <w:tcPr>
            <w:tcW w:w="5806" w:type="dxa"/>
            <w:shd w:val="clear" w:color="auto" w:fill="E6E5E5"/>
          </w:tcPr>
          <w:p>
            <w:pPr>
              <w:pStyle w:val="TableParagraph"/>
              <w:spacing w:before="85"/>
              <w:ind w:left="160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6E5E5"/>
          </w:tcPr>
          <w:p>
            <w:pPr>
              <w:pStyle w:val="TableParagraph"/>
              <w:spacing w:before="85"/>
              <w:ind w:left="321" w:right="1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8" w:type="dxa"/>
            <w:shd w:val="clear" w:color="auto" w:fill="E6E5E5"/>
          </w:tcPr>
          <w:p>
            <w:pPr>
              <w:pStyle w:val="TableParagraph"/>
              <w:spacing w:before="85"/>
              <w:ind w:left="104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603" w:hRule="atLeast"/>
        </w:trPr>
        <w:tc>
          <w:tcPr>
            <w:tcW w:w="5806" w:type="dxa"/>
          </w:tcPr>
          <w:p>
            <w:pPr>
              <w:pStyle w:val="TableParagraph"/>
              <w:spacing w:before="135"/>
              <w:ind w:left="110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1"/>
              <w:ind w:left="206" w:right="16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≥85%</w:t>
            </w:r>
          </w:p>
        </w:tc>
        <w:tc>
          <w:tcPr>
            <w:tcW w:w="2978" w:type="dxa"/>
          </w:tcPr>
          <w:p>
            <w:pPr>
              <w:pStyle w:val="TableParagraph"/>
              <w:spacing w:before="131"/>
              <w:ind w:left="1052" w:right="10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89,23%</w:t>
            </w:r>
          </w:p>
        </w:tc>
      </w:tr>
      <w:tr>
        <w:trPr>
          <w:trHeight w:val="650" w:hRule="atLeast"/>
        </w:trPr>
        <w:tc>
          <w:tcPr>
            <w:tcW w:w="5806" w:type="dxa"/>
          </w:tcPr>
          <w:p>
            <w:pPr>
              <w:pStyle w:val="TableParagraph"/>
              <w:spacing w:before="158"/>
              <w:ind w:left="110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58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2.179</w:t>
            </w:r>
          </w:p>
        </w:tc>
      </w:tr>
      <w:tr>
        <w:trPr>
          <w:trHeight w:val="717" w:hRule="atLeast"/>
        </w:trPr>
        <w:tc>
          <w:tcPr>
            <w:tcW w:w="5806" w:type="dxa"/>
          </w:tcPr>
          <w:p>
            <w:pPr>
              <w:pStyle w:val="TableParagraph"/>
              <w:spacing w:before="192"/>
              <w:ind w:left="110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operacionais-dia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92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2.442</w:t>
            </w:r>
          </w:p>
        </w:tc>
      </w:tr>
      <w:tr>
        <w:trPr>
          <w:trHeight w:val="704" w:hRule="atLeast"/>
        </w:trPr>
        <w:tc>
          <w:tcPr>
            <w:tcW w:w="5806" w:type="dxa"/>
          </w:tcPr>
          <w:p>
            <w:pPr>
              <w:pStyle w:val="TableParagraph"/>
              <w:spacing w:before="185"/>
              <w:ind w:left="110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1"/>
              <w:ind w:left="204" w:right="16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5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dias</w:t>
            </w:r>
          </w:p>
        </w:tc>
        <w:tc>
          <w:tcPr>
            <w:tcW w:w="2978" w:type="dxa"/>
          </w:tcPr>
          <w:p>
            <w:pPr>
              <w:pStyle w:val="TableParagraph"/>
              <w:spacing w:before="181"/>
              <w:ind w:left="1053" w:right="10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5,24</w:t>
            </w:r>
          </w:p>
        </w:tc>
      </w:tr>
      <w:tr>
        <w:trPr>
          <w:trHeight w:val="655" w:hRule="atLeast"/>
        </w:trPr>
        <w:tc>
          <w:tcPr>
            <w:tcW w:w="5806" w:type="dxa"/>
          </w:tcPr>
          <w:p>
            <w:pPr>
              <w:pStyle w:val="TableParagraph"/>
              <w:spacing w:before="161"/>
              <w:ind w:left="110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61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2.179</w:t>
            </w:r>
          </w:p>
        </w:tc>
      </w:tr>
      <w:tr>
        <w:trPr>
          <w:trHeight w:val="634" w:hRule="atLeast"/>
        </w:trPr>
        <w:tc>
          <w:tcPr>
            <w:tcW w:w="5806" w:type="dxa"/>
          </w:tcPr>
          <w:p>
            <w:pPr>
              <w:pStyle w:val="TableParagraph"/>
              <w:spacing w:before="150"/>
              <w:ind w:left="110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Saídas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50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416</w:t>
            </w:r>
          </w:p>
        </w:tc>
      </w:tr>
      <w:tr>
        <w:trPr>
          <w:trHeight w:val="657" w:hRule="atLeast"/>
        </w:trPr>
        <w:tc>
          <w:tcPr>
            <w:tcW w:w="5806" w:type="dxa"/>
          </w:tcPr>
          <w:p>
            <w:pPr>
              <w:pStyle w:val="TableParagraph"/>
              <w:spacing w:before="161"/>
              <w:ind w:left="110"/>
              <w:rPr>
                <w:sz w:val="22"/>
              </w:rPr>
            </w:pPr>
            <w:r>
              <w:rPr>
                <w:sz w:val="22"/>
              </w:rPr>
              <w:t>Índice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Intervalo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(horas)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57"/>
              <w:ind w:left="205" w:right="16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21</w:t>
            </w:r>
          </w:p>
        </w:tc>
        <w:tc>
          <w:tcPr>
            <w:tcW w:w="2978" w:type="dxa"/>
          </w:tcPr>
          <w:p>
            <w:pPr>
              <w:pStyle w:val="TableParagraph"/>
              <w:spacing w:before="157"/>
              <w:ind w:left="106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15:10:23</w:t>
            </w:r>
          </w:p>
        </w:tc>
      </w:tr>
      <w:tr>
        <w:trPr>
          <w:trHeight w:val="731" w:hRule="atLeast"/>
        </w:trPr>
        <w:tc>
          <w:tcPr>
            <w:tcW w:w="5806" w:type="dxa"/>
          </w:tcPr>
          <w:p>
            <w:pPr>
              <w:pStyle w:val="TableParagraph"/>
              <w:spacing w:before="199"/>
              <w:ind w:left="110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99"/>
              <w:ind w:left="1052" w:right="1017"/>
              <w:jc w:val="center"/>
              <w:rPr>
                <w:sz w:val="22"/>
              </w:rPr>
            </w:pPr>
            <w:r>
              <w:rPr>
                <w:sz w:val="22"/>
              </w:rPr>
              <w:t>89,23%</w:t>
            </w:r>
          </w:p>
        </w:tc>
      </w:tr>
      <w:tr>
        <w:trPr>
          <w:trHeight w:val="586" w:hRule="atLeast"/>
        </w:trPr>
        <w:tc>
          <w:tcPr>
            <w:tcW w:w="5806" w:type="dxa"/>
          </w:tcPr>
          <w:p>
            <w:pPr>
              <w:pStyle w:val="TableParagraph"/>
              <w:spacing w:before="126"/>
              <w:ind w:left="110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26"/>
              <w:ind w:left="1053" w:right="1017"/>
              <w:jc w:val="center"/>
              <w:rPr>
                <w:sz w:val="22"/>
              </w:rPr>
            </w:pPr>
            <w:r>
              <w:rPr>
                <w:sz w:val="22"/>
              </w:rPr>
              <w:t>5,24</w:t>
            </w:r>
          </w:p>
        </w:tc>
      </w:tr>
      <w:tr>
        <w:trPr>
          <w:trHeight w:val="680" w:hRule="atLeast"/>
        </w:trPr>
        <w:tc>
          <w:tcPr>
            <w:tcW w:w="5806" w:type="dxa"/>
          </w:tcPr>
          <w:p>
            <w:pPr>
              <w:pStyle w:val="TableParagraph"/>
              <w:spacing w:before="173"/>
              <w:ind w:left="110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(48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69"/>
              <w:ind w:left="205" w:right="16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5%</w:t>
            </w:r>
          </w:p>
        </w:tc>
        <w:tc>
          <w:tcPr>
            <w:tcW w:w="2978" w:type="dxa"/>
          </w:tcPr>
          <w:p>
            <w:pPr>
              <w:pStyle w:val="TableParagraph"/>
              <w:spacing w:before="169"/>
              <w:ind w:left="1052" w:right="10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1,43%</w:t>
            </w:r>
          </w:p>
        </w:tc>
      </w:tr>
      <w:tr>
        <w:trPr>
          <w:trHeight w:val="691" w:hRule="atLeast"/>
        </w:trPr>
        <w:tc>
          <w:tcPr>
            <w:tcW w:w="5806" w:type="dxa"/>
          </w:tcPr>
          <w:p>
            <w:pPr>
              <w:pStyle w:val="TableParagraph"/>
              <w:spacing w:before="179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Retornos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 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48 horas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79"/>
              <w:ind w:left="36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312512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6"/>
        <w:gridCol w:w="1844"/>
        <w:gridCol w:w="2978"/>
      </w:tblGrid>
      <w:tr>
        <w:trPr>
          <w:trHeight w:val="533" w:hRule="atLeast"/>
        </w:trPr>
        <w:tc>
          <w:tcPr>
            <w:tcW w:w="10628" w:type="dxa"/>
            <w:gridSpan w:val="3"/>
            <w:shd w:val="clear" w:color="auto" w:fill="00334B"/>
          </w:tcPr>
          <w:p>
            <w:pPr>
              <w:pStyle w:val="TableParagraph"/>
              <w:spacing w:before="92"/>
              <w:ind w:left="2450" w:right="2302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INDICADORES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DESEMPENHO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–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4º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TERMO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ADITIVO</w:t>
            </w:r>
          </w:p>
        </w:tc>
      </w:tr>
      <w:tr>
        <w:trPr>
          <w:trHeight w:val="512" w:hRule="atLeast"/>
        </w:trPr>
        <w:tc>
          <w:tcPr>
            <w:tcW w:w="5806" w:type="dxa"/>
            <w:shd w:val="clear" w:color="auto" w:fill="E6E5E5"/>
          </w:tcPr>
          <w:p>
            <w:pPr>
              <w:pStyle w:val="TableParagraph"/>
              <w:spacing w:before="84"/>
              <w:ind w:left="160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6E5E5"/>
          </w:tcPr>
          <w:p>
            <w:pPr>
              <w:pStyle w:val="TableParagraph"/>
              <w:spacing w:before="84"/>
              <w:ind w:left="321" w:right="1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8" w:type="dxa"/>
            <w:shd w:val="clear" w:color="auto" w:fill="E6E5E5"/>
          </w:tcPr>
          <w:p>
            <w:pPr>
              <w:pStyle w:val="TableParagraph"/>
              <w:spacing w:before="84"/>
              <w:ind w:left="104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812" w:hRule="atLeast"/>
        </w:trPr>
        <w:tc>
          <w:tcPr>
            <w:tcW w:w="5806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N°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Saídas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682" w:hRule="atLeast"/>
        </w:trPr>
        <w:tc>
          <w:tcPr>
            <w:tcW w:w="5806" w:type="dxa"/>
          </w:tcPr>
          <w:p>
            <w:pPr>
              <w:pStyle w:val="TableParagraph"/>
              <w:spacing w:before="174"/>
              <w:ind w:left="110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0"/>
              <w:ind w:left="205" w:right="16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8%</w:t>
            </w:r>
          </w:p>
        </w:tc>
        <w:tc>
          <w:tcPr>
            <w:tcW w:w="2978" w:type="dxa"/>
          </w:tcPr>
          <w:p>
            <w:pPr>
              <w:pStyle w:val="TableParagraph"/>
              <w:spacing w:before="170"/>
              <w:ind w:left="1052" w:right="10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1,61%</w:t>
            </w:r>
          </w:p>
        </w:tc>
      </w:tr>
      <w:tr>
        <w:trPr>
          <w:trHeight w:val="797" w:hRule="atLeast"/>
        </w:trPr>
        <w:tc>
          <w:tcPr>
            <w:tcW w:w="5806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readmitidos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última</w:t>
            </w:r>
          </w:p>
          <w:p>
            <w:pPr>
              <w:pStyle w:val="TableParagraph"/>
              <w:spacing w:before="130"/>
              <w:ind w:left="110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>
        <w:trPr>
          <w:trHeight w:val="740" w:hRule="atLeast"/>
        </w:trPr>
        <w:tc>
          <w:tcPr>
            <w:tcW w:w="5806" w:type="dxa"/>
          </w:tcPr>
          <w:p>
            <w:pPr>
              <w:pStyle w:val="TableParagraph"/>
              <w:spacing w:before="202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atendimentos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202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435</w:t>
            </w:r>
          </w:p>
        </w:tc>
      </w:tr>
      <w:tr>
        <w:trPr>
          <w:trHeight w:val="838" w:hRule="atLeast"/>
        </w:trPr>
        <w:tc>
          <w:tcPr>
            <w:tcW w:w="5806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Ocorrência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Glosas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170"/>
              <w:ind w:left="110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(SIH)/DATASUS</w:t>
            </w:r>
          </w:p>
        </w:tc>
        <w:tc>
          <w:tcPr>
            <w:tcW w:w="184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before="1"/>
              <w:ind w:left="206" w:right="16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≤7%</w:t>
            </w:r>
          </w:p>
        </w:tc>
        <w:tc>
          <w:tcPr>
            <w:tcW w:w="2978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before="1"/>
              <w:ind w:left="2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0,00%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(referente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abril)</w:t>
            </w:r>
          </w:p>
        </w:tc>
      </w:tr>
      <w:tr>
        <w:trPr>
          <w:trHeight w:val="690" w:hRule="atLeast"/>
        </w:trPr>
        <w:tc>
          <w:tcPr>
            <w:tcW w:w="5806" w:type="dxa"/>
          </w:tcPr>
          <w:p>
            <w:pPr>
              <w:pStyle w:val="TableParagraph"/>
              <w:spacing w:before="178"/>
              <w:ind w:left="110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rejeitados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78"/>
              <w:ind w:left="36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>
        <w:trPr>
          <w:trHeight w:val="715" w:hRule="atLeast"/>
        </w:trPr>
        <w:tc>
          <w:tcPr>
            <w:tcW w:w="5806" w:type="dxa"/>
          </w:tcPr>
          <w:p>
            <w:pPr>
              <w:pStyle w:val="TableParagraph"/>
              <w:spacing w:before="191"/>
              <w:ind w:left="110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apresentados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91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</w:tr>
      <w:tr>
        <w:trPr>
          <w:trHeight w:val="798" w:hRule="atLeast"/>
        </w:trPr>
        <w:tc>
          <w:tcPr>
            <w:tcW w:w="5806" w:type="dxa"/>
          </w:tcPr>
          <w:p>
            <w:pPr>
              <w:pStyle w:val="TableParagraph"/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130"/>
              <w:ind w:left="110"/>
              <w:rPr>
                <w:sz w:val="22"/>
              </w:rPr>
            </w:pPr>
            <w:r>
              <w:rPr>
                <w:sz w:val="22"/>
              </w:rPr>
              <w:t>Condições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Operacionais</w:t>
            </w:r>
          </w:p>
        </w:tc>
        <w:tc>
          <w:tcPr>
            <w:tcW w:w="1844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06" w:right="16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≤5%</w:t>
            </w:r>
          </w:p>
        </w:tc>
        <w:tc>
          <w:tcPr>
            <w:tcW w:w="2978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053" w:right="10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2,04</w:t>
            </w:r>
          </w:p>
        </w:tc>
      </w:tr>
      <w:tr>
        <w:trPr>
          <w:trHeight w:val="680" w:hRule="atLeast"/>
        </w:trPr>
        <w:tc>
          <w:tcPr>
            <w:tcW w:w="5806" w:type="dxa"/>
          </w:tcPr>
          <w:p>
            <w:pPr>
              <w:pStyle w:val="TableParagraph"/>
              <w:spacing w:before="173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eletivas suspensas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73"/>
              <w:ind w:left="36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716" w:hRule="atLeast"/>
        </w:trPr>
        <w:tc>
          <w:tcPr>
            <w:tcW w:w="5806" w:type="dxa"/>
          </w:tcPr>
          <w:p>
            <w:pPr>
              <w:pStyle w:val="TableParagraph"/>
              <w:spacing w:before="191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eletivas (mapa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cirúrgico)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91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</w:tr>
      <w:tr>
        <w:trPr>
          <w:trHeight w:val="1177" w:hRule="atLeast"/>
        </w:trPr>
        <w:tc>
          <w:tcPr>
            <w:tcW w:w="5806" w:type="dxa"/>
          </w:tcPr>
          <w:p>
            <w:pPr>
              <w:pStyle w:val="TableParagraph"/>
              <w:spacing w:line="364" w:lineRule="auto" w:before="43"/>
              <w:ind w:left="110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aceitável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tratamento)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expirado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(↓)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primeiro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7"/>
              <w:ind w:left="206" w:right="16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≤50%</w:t>
            </w:r>
          </w:p>
        </w:tc>
        <w:tc>
          <w:tcPr>
            <w:tcW w:w="297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7"/>
              <w:ind w:left="1052" w:right="10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0%</w:t>
            </w:r>
          </w:p>
        </w:tc>
      </w:tr>
      <w:tr>
        <w:trPr>
          <w:trHeight w:val="688" w:hRule="atLeast"/>
        </w:trPr>
        <w:tc>
          <w:tcPr>
            <w:tcW w:w="5806" w:type="dxa"/>
          </w:tcPr>
          <w:p>
            <w:pPr>
              <w:pStyle w:val="TableParagraph"/>
              <w:spacing w:before="177"/>
              <w:ind w:left="110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realizadas com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77"/>
              <w:ind w:left="36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>
        <w:trPr>
          <w:trHeight w:val="798" w:hRule="atLeast"/>
        </w:trPr>
        <w:tc>
          <w:tcPr>
            <w:tcW w:w="5806" w:type="dxa"/>
          </w:tcPr>
          <w:p>
            <w:pPr>
              <w:pStyle w:val="TableParagraph"/>
              <w:tabs>
                <w:tab w:pos="567" w:val="left" w:leader="none"/>
                <w:tab w:pos="1031" w:val="left" w:leader="none"/>
                <w:tab w:pos="2081" w:val="left" w:leader="none"/>
                <w:tab w:pos="3045" w:val="left" w:leader="none"/>
                <w:tab w:pos="3569" w:val="left" w:leader="none"/>
                <w:tab w:pos="4179" w:val="left" w:leader="none"/>
                <w:tab w:pos="4642" w:val="left" w:leader="none"/>
                <w:tab w:pos="5533" w:val="left" w:leader="none"/>
              </w:tabs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Nº</w:t>
              <w:tab/>
              <w:t>de</w:t>
              <w:tab/>
              <w:t>cirurgias</w:t>
              <w:tab/>
              <w:t>eletivas</w:t>
              <w:tab/>
              <w:t>em</w:t>
              <w:tab/>
              <w:t>lista</w:t>
              <w:tab/>
              <w:t>de</w:t>
              <w:tab/>
              <w:t>espera</w:t>
              <w:tab/>
              <w:t>e</w:t>
            </w:r>
          </w:p>
          <w:p>
            <w:pPr>
              <w:pStyle w:val="TableParagraph"/>
              <w:spacing w:before="130"/>
              <w:ind w:left="110"/>
              <w:rPr>
                <w:sz w:val="22"/>
              </w:rPr>
            </w:pPr>
            <w:r>
              <w:rPr>
                <w:sz w:val="22"/>
              </w:rPr>
              <w:t>encaminhado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>
        <w:trPr>
          <w:trHeight w:val="1177" w:hRule="atLeast"/>
        </w:trPr>
        <w:tc>
          <w:tcPr>
            <w:tcW w:w="5806" w:type="dxa"/>
          </w:tcPr>
          <w:p>
            <w:pPr>
              <w:pStyle w:val="TableParagraph"/>
              <w:spacing w:line="364" w:lineRule="auto" w:before="43"/>
              <w:ind w:left="110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aceitável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tratamento)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expirado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(↓)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para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segundo ano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7"/>
              <w:ind w:left="206" w:right="16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≤25%</w:t>
            </w:r>
          </w:p>
        </w:tc>
        <w:tc>
          <w:tcPr>
            <w:tcW w:w="297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7"/>
              <w:ind w:left="1052" w:right="10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0%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36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313024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6"/>
        <w:gridCol w:w="1844"/>
        <w:gridCol w:w="2978"/>
      </w:tblGrid>
      <w:tr>
        <w:trPr>
          <w:trHeight w:val="533" w:hRule="atLeast"/>
        </w:trPr>
        <w:tc>
          <w:tcPr>
            <w:tcW w:w="10628" w:type="dxa"/>
            <w:gridSpan w:val="3"/>
            <w:shd w:val="clear" w:color="auto" w:fill="00334B"/>
          </w:tcPr>
          <w:p>
            <w:pPr>
              <w:pStyle w:val="TableParagraph"/>
              <w:spacing w:before="92"/>
              <w:ind w:left="2450" w:right="2302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INDICADORES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DESEMPENHO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–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4º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TERMO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ADITIVO</w:t>
            </w:r>
          </w:p>
        </w:tc>
      </w:tr>
      <w:tr>
        <w:trPr>
          <w:trHeight w:val="512" w:hRule="atLeast"/>
        </w:trPr>
        <w:tc>
          <w:tcPr>
            <w:tcW w:w="5806" w:type="dxa"/>
            <w:shd w:val="clear" w:color="auto" w:fill="E6E5E5"/>
          </w:tcPr>
          <w:p>
            <w:pPr>
              <w:pStyle w:val="TableParagraph"/>
              <w:spacing w:before="84"/>
              <w:ind w:left="160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6E5E5"/>
          </w:tcPr>
          <w:p>
            <w:pPr>
              <w:pStyle w:val="TableParagraph"/>
              <w:spacing w:before="84"/>
              <w:ind w:left="321" w:right="1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8" w:type="dxa"/>
            <w:shd w:val="clear" w:color="auto" w:fill="E6E5E5"/>
          </w:tcPr>
          <w:p>
            <w:pPr>
              <w:pStyle w:val="TableParagraph"/>
              <w:spacing w:before="84"/>
              <w:ind w:left="104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682" w:hRule="atLeast"/>
        </w:trPr>
        <w:tc>
          <w:tcPr>
            <w:tcW w:w="5806" w:type="dxa"/>
          </w:tcPr>
          <w:p>
            <w:pPr>
              <w:pStyle w:val="TableParagraph"/>
              <w:spacing w:before="174"/>
              <w:ind w:left="110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realizadas com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74"/>
              <w:ind w:left="36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>
        <w:trPr>
          <w:trHeight w:val="797" w:hRule="atLeast"/>
        </w:trPr>
        <w:tc>
          <w:tcPr>
            <w:tcW w:w="5806" w:type="dxa"/>
          </w:tcPr>
          <w:p>
            <w:pPr>
              <w:pStyle w:val="TableParagraph"/>
              <w:tabs>
                <w:tab w:pos="567" w:val="left" w:leader="none"/>
                <w:tab w:pos="1031" w:val="left" w:leader="none"/>
                <w:tab w:pos="2081" w:val="left" w:leader="none"/>
                <w:tab w:pos="3045" w:val="left" w:leader="none"/>
                <w:tab w:pos="3569" w:val="left" w:leader="none"/>
                <w:tab w:pos="4179" w:val="left" w:leader="none"/>
                <w:tab w:pos="4642" w:val="left" w:leader="none"/>
                <w:tab w:pos="5533" w:val="left" w:leader="none"/>
              </w:tabs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Nº</w:t>
              <w:tab/>
              <w:t>de</w:t>
              <w:tab/>
              <w:t>cirurgias</w:t>
              <w:tab/>
              <w:t>eletivas</w:t>
              <w:tab/>
              <w:t>em</w:t>
              <w:tab/>
              <w:t>lista</w:t>
              <w:tab/>
              <w:t>de</w:t>
              <w:tab/>
              <w:t>espera</w:t>
              <w:tab/>
              <w:t>e</w:t>
            </w:r>
          </w:p>
          <w:p>
            <w:pPr>
              <w:pStyle w:val="TableParagraph"/>
              <w:spacing w:before="130"/>
              <w:ind w:left="110"/>
              <w:rPr>
                <w:sz w:val="22"/>
              </w:rPr>
            </w:pPr>
            <w:r>
              <w:rPr>
                <w:sz w:val="22"/>
              </w:rPr>
              <w:t>encaminhado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36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>
        <w:trPr>
          <w:trHeight w:val="706" w:hRule="atLeast"/>
        </w:trPr>
        <w:tc>
          <w:tcPr>
            <w:tcW w:w="5806" w:type="dxa"/>
          </w:tcPr>
          <w:p>
            <w:pPr>
              <w:pStyle w:val="TableParagraph"/>
              <w:spacing w:before="186"/>
              <w:ind w:left="110"/>
              <w:rPr>
                <w:sz w:val="22"/>
              </w:rPr>
            </w:pPr>
            <w:r>
              <w:rPr>
                <w:sz w:val="22"/>
              </w:rPr>
              <w:t>Razão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quantitativo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ofertadas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2"/>
              <w:ind w:left="4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</w:t>
            </w:r>
          </w:p>
        </w:tc>
        <w:tc>
          <w:tcPr>
            <w:tcW w:w="2978" w:type="dxa"/>
          </w:tcPr>
          <w:p>
            <w:pPr>
              <w:pStyle w:val="TableParagraph"/>
              <w:spacing w:before="182"/>
              <w:ind w:left="1053" w:right="10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1,93</w:t>
            </w:r>
          </w:p>
        </w:tc>
      </w:tr>
      <w:tr>
        <w:trPr>
          <w:trHeight w:val="847" w:hRule="atLeast"/>
        </w:trPr>
        <w:tc>
          <w:tcPr>
            <w:tcW w:w="5806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ofertadas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3.308</w:t>
            </w:r>
          </w:p>
        </w:tc>
      </w:tr>
      <w:tr>
        <w:trPr>
          <w:trHeight w:val="800" w:hRule="atLeast"/>
        </w:trPr>
        <w:tc>
          <w:tcPr>
            <w:tcW w:w="5806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consultas propostas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meta 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1.673</w:t>
            </w:r>
          </w:p>
        </w:tc>
      </w:tr>
      <w:tr>
        <w:trPr>
          <w:trHeight w:val="797" w:hRule="atLeast"/>
        </w:trPr>
        <w:tc>
          <w:tcPr>
            <w:tcW w:w="5806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exames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imagem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resultado</w:t>
            </w:r>
          </w:p>
          <w:p>
            <w:pPr>
              <w:pStyle w:val="TableParagraph"/>
              <w:spacing w:before="130"/>
              <w:ind w:left="110"/>
              <w:rPr>
                <w:sz w:val="22"/>
              </w:rPr>
            </w:pPr>
            <w:r>
              <w:rPr>
                <w:sz w:val="22"/>
              </w:rPr>
              <w:t>disponibilizado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05" w:right="16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≥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70%</w:t>
            </w:r>
          </w:p>
        </w:tc>
        <w:tc>
          <w:tcPr>
            <w:tcW w:w="2978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052" w:right="10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99,62%</w:t>
            </w:r>
          </w:p>
        </w:tc>
      </w:tr>
      <w:tr>
        <w:trPr>
          <w:trHeight w:val="663" w:hRule="atLeast"/>
        </w:trPr>
        <w:tc>
          <w:tcPr>
            <w:tcW w:w="5806" w:type="dxa"/>
          </w:tcPr>
          <w:p>
            <w:pPr>
              <w:pStyle w:val="TableParagraph"/>
              <w:spacing w:before="164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imagem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entregues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164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2.114</w:t>
            </w:r>
          </w:p>
        </w:tc>
      </w:tr>
      <w:tr>
        <w:trPr>
          <w:trHeight w:val="798" w:hRule="atLeast"/>
        </w:trPr>
        <w:tc>
          <w:tcPr>
            <w:tcW w:w="5806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imagem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  <w:p>
            <w:pPr>
              <w:pStyle w:val="TableParagraph"/>
              <w:spacing w:before="130"/>
              <w:ind w:left="110"/>
              <w:rPr>
                <w:sz w:val="22"/>
              </w:rPr>
            </w:pPr>
            <w:r>
              <w:rPr>
                <w:sz w:val="22"/>
              </w:rPr>
              <w:t>multiplicado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2.122</w:t>
            </w:r>
          </w:p>
        </w:tc>
      </w:tr>
      <w:tr>
        <w:trPr>
          <w:trHeight w:val="1176" w:hRule="atLeast"/>
        </w:trPr>
        <w:tc>
          <w:tcPr>
            <w:tcW w:w="5806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Doenças/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Agravos/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tabs>
                <w:tab w:pos="1399" w:val="left" w:leader="none"/>
                <w:tab w:pos="2835" w:val="left" w:leader="none"/>
                <w:tab w:pos="3879" w:val="left" w:leader="none"/>
                <w:tab w:pos="4741" w:val="left" w:leader="none"/>
              </w:tabs>
              <w:spacing w:line="380" w:lineRule="atLeast"/>
              <w:ind w:left="110" w:right="135"/>
              <w:rPr>
                <w:sz w:val="22"/>
              </w:rPr>
            </w:pPr>
            <w:r>
              <w:rPr>
                <w:sz w:val="22"/>
              </w:rPr>
              <w:t>Notificação</w:t>
              <w:tab/>
              <w:t>Compulsório</w:t>
              <w:tab/>
              <w:t>Imediata</w:t>
              <w:tab/>
              <w:t>(DAEI)</w:t>
              <w:tab/>
            </w:r>
            <w:r>
              <w:rPr>
                <w:spacing w:val="-1"/>
                <w:sz w:val="22"/>
              </w:rPr>
              <w:t>Digitadas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Oportunamente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6"/>
              <w:ind w:left="205" w:right="16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≥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80%</w:t>
            </w:r>
          </w:p>
        </w:tc>
        <w:tc>
          <w:tcPr>
            <w:tcW w:w="297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6"/>
              <w:ind w:left="106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100,00%</w:t>
            </w:r>
          </w:p>
        </w:tc>
      </w:tr>
      <w:tr>
        <w:trPr>
          <w:trHeight w:val="797" w:hRule="atLeast"/>
        </w:trPr>
        <w:tc>
          <w:tcPr>
            <w:tcW w:w="5806" w:type="dxa"/>
          </w:tcPr>
          <w:p>
            <w:pPr>
              <w:pStyle w:val="TableParagraph"/>
              <w:spacing w:before="43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digitadas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oportuno</w:t>
            </w:r>
          </w:p>
          <w:p>
            <w:pPr>
              <w:pStyle w:val="TableParagraph"/>
              <w:spacing w:before="130"/>
              <w:ind w:left="110"/>
              <w:rPr>
                <w:sz w:val="22"/>
              </w:rPr>
            </w:pPr>
            <w:r>
              <w:rPr>
                <w:sz w:val="22"/>
              </w:rPr>
              <w:t>- 7 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</w:tr>
      <w:tr>
        <w:trPr>
          <w:trHeight w:val="823" w:hRule="atLeast"/>
        </w:trPr>
        <w:tc>
          <w:tcPr>
            <w:tcW w:w="580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casos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DAEI digitadas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(no período/mês)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</w:tr>
      <w:tr>
        <w:trPr>
          <w:trHeight w:val="1178" w:hRule="atLeast"/>
        </w:trPr>
        <w:tc>
          <w:tcPr>
            <w:tcW w:w="5806" w:type="dxa"/>
          </w:tcPr>
          <w:p>
            <w:pPr>
              <w:pStyle w:val="TableParagraph"/>
              <w:spacing w:line="364" w:lineRule="auto" w:before="43"/>
              <w:ind w:left="110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Doenças/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Agravos/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Notificação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Compulsório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Imediata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(DAEI)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Investigadas</w:t>
            </w: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Oportunamente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notificação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205" w:right="164"/>
              <w:jc w:val="center"/>
              <w:rPr>
                <w:sz w:val="22"/>
              </w:rPr>
            </w:pPr>
            <w:r>
              <w:rPr>
                <w:sz w:val="22"/>
              </w:rPr>
              <w:t>≥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80%</w:t>
            </w:r>
          </w:p>
        </w:tc>
        <w:tc>
          <w:tcPr>
            <w:tcW w:w="297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7"/>
              <w:ind w:left="1052" w:right="10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100,0%</w:t>
            </w:r>
          </w:p>
        </w:tc>
      </w:tr>
      <w:tr>
        <w:trPr>
          <w:trHeight w:val="798" w:hRule="atLeast"/>
        </w:trPr>
        <w:tc>
          <w:tcPr>
            <w:tcW w:w="5806" w:type="dxa"/>
          </w:tcPr>
          <w:p>
            <w:pPr>
              <w:pStyle w:val="TableParagraph"/>
              <w:spacing w:before="42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investigadas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tempo</w:t>
            </w:r>
          </w:p>
          <w:p>
            <w:pPr>
              <w:pStyle w:val="TableParagraph"/>
              <w:spacing w:before="130"/>
              <w:ind w:left="110"/>
              <w:rPr>
                <w:sz w:val="22"/>
              </w:rPr>
            </w:pPr>
            <w:r>
              <w:rPr>
                <w:sz w:val="22"/>
              </w:rPr>
              <w:t>oportuno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notificação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811" w:hRule="atLeast"/>
        </w:trPr>
        <w:tc>
          <w:tcPr>
            <w:tcW w:w="5806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notificados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51" w:right="1017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360" w:bottom="280" w:left="0" w:right="0"/>
        </w:sectPr>
      </w:pP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5313536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6"/>
        <w:gridCol w:w="1844"/>
        <w:gridCol w:w="2978"/>
      </w:tblGrid>
      <w:tr>
        <w:trPr>
          <w:trHeight w:val="533" w:hRule="atLeast"/>
        </w:trPr>
        <w:tc>
          <w:tcPr>
            <w:tcW w:w="10628" w:type="dxa"/>
            <w:gridSpan w:val="3"/>
            <w:shd w:val="clear" w:color="auto" w:fill="00334B"/>
          </w:tcPr>
          <w:p>
            <w:pPr>
              <w:pStyle w:val="TableParagraph"/>
              <w:spacing w:before="92"/>
              <w:ind w:left="2450" w:right="2302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INDICADORES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DESEMPENHO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–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4º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TERMO</w:t>
            </w:r>
            <w:r>
              <w:rPr>
                <w:rFonts w:ascii="Trebuchet MS" w:hAnsi="Trebuchet MS"/>
                <w:color w:val="FFFFFF"/>
                <w:spacing w:val="1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ADITIVO</w:t>
            </w:r>
          </w:p>
        </w:tc>
      </w:tr>
      <w:tr>
        <w:trPr>
          <w:trHeight w:val="512" w:hRule="atLeast"/>
        </w:trPr>
        <w:tc>
          <w:tcPr>
            <w:tcW w:w="5806" w:type="dxa"/>
            <w:shd w:val="clear" w:color="auto" w:fill="E6E5E5"/>
          </w:tcPr>
          <w:p>
            <w:pPr>
              <w:pStyle w:val="TableParagraph"/>
              <w:spacing w:before="84"/>
              <w:ind w:left="160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6E5E5"/>
          </w:tcPr>
          <w:p>
            <w:pPr>
              <w:pStyle w:val="TableParagraph"/>
              <w:spacing w:before="84"/>
              <w:ind w:left="321" w:right="1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8" w:type="dxa"/>
            <w:shd w:val="clear" w:color="auto" w:fill="E6E5E5"/>
          </w:tcPr>
          <w:p>
            <w:pPr>
              <w:pStyle w:val="TableParagraph"/>
              <w:spacing w:before="84"/>
              <w:ind w:right="89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812" w:hRule="atLeast"/>
        </w:trPr>
        <w:tc>
          <w:tcPr>
            <w:tcW w:w="5806" w:type="dxa"/>
          </w:tcPr>
          <w:p>
            <w:pPr>
              <w:pStyle w:val="TableParagraph"/>
              <w:spacing w:before="49"/>
              <w:ind w:left="110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Medicamentos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Prazo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30"/>
              <w:ind w:left="110"/>
              <w:rPr>
                <w:sz w:val="22"/>
              </w:rPr>
            </w:pPr>
            <w:r>
              <w:rPr>
                <w:sz w:val="22"/>
              </w:rPr>
              <w:t>Validade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205" w:right="1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2%</w:t>
            </w:r>
          </w:p>
        </w:tc>
        <w:tc>
          <w:tcPr>
            <w:tcW w:w="297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052" w:right="10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0,31%</w:t>
            </w:r>
          </w:p>
        </w:tc>
      </w:tr>
      <w:tr>
        <w:trPr>
          <w:trHeight w:val="812" w:hRule="atLeast"/>
        </w:trPr>
        <w:tc>
          <w:tcPr>
            <w:tcW w:w="5806" w:type="dxa"/>
          </w:tcPr>
          <w:p>
            <w:pPr>
              <w:pStyle w:val="TableParagraph"/>
              <w:spacing w:before="49"/>
              <w:ind w:left="110"/>
              <w:rPr>
                <w:sz w:val="22"/>
              </w:rPr>
            </w:pPr>
            <w:r>
              <w:rPr>
                <w:sz w:val="22"/>
              </w:rPr>
              <w:t>Valor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Segmento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Padronizado</w:t>
            </w:r>
          </w:p>
          <w:p>
            <w:pPr>
              <w:pStyle w:val="TableParagraph"/>
              <w:spacing w:before="130"/>
              <w:ind w:left="110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Expirada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Hospital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53" w:right="1017"/>
              <w:jc w:val="center"/>
              <w:rPr>
                <w:sz w:val="22"/>
              </w:rPr>
            </w:pPr>
            <w:r>
              <w:rPr>
                <w:sz w:val="22"/>
              </w:rPr>
              <w:t>1.229,34</w:t>
            </w:r>
          </w:p>
        </w:tc>
      </w:tr>
      <w:tr>
        <w:trPr>
          <w:trHeight w:val="812" w:hRule="atLeast"/>
        </w:trPr>
        <w:tc>
          <w:tcPr>
            <w:tcW w:w="5806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Valor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Inventariado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right="914"/>
              <w:jc w:val="right"/>
              <w:rPr>
                <w:sz w:val="22"/>
              </w:rPr>
            </w:pPr>
            <w:r>
              <w:rPr>
                <w:sz w:val="22"/>
              </w:rPr>
              <w:t>401.848,03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96" w:after="0"/>
        <w:ind w:left="1703" w:right="0" w:hanging="993"/>
        <w:jc w:val="left"/>
        <w:rPr>
          <w:sz w:val="22"/>
        </w:rPr>
      </w:pPr>
      <w:bookmarkStart w:name="8.1.13 AIH’S APRESENTADAS X SAÍDAS HOSPI" w:id="108"/>
      <w:bookmarkEnd w:id="108"/>
      <w:r>
        <w:rPr/>
      </w:r>
      <w:bookmarkStart w:name="_bookmark68" w:id="109"/>
      <w:bookmarkEnd w:id="109"/>
      <w:r>
        <w:rPr>
          <w:sz w:val="22"/>
        </w:rPr>
        <w:t>AIH’</w:t>
      </w:r>
      <w:r>
        <w:rPr>
          <w:sz w:val="22"/>
        </w:rPr>
        <w:t>S</w:t>
      </w:r>
      <w:r>
        <w:rPr>
          <w:spacing w:val="-6"/>
          <w:sz w:val="22"/>
        </w:rPr>
        <w:t> </w:t>
      </w:r>
      <w:r>
        <w:rPr>
          <w:sz w:val="22"/>
        </w:rPr>
        <w:t>APRESENTADAS</w:t>
      </w:r>
      <w:r>
        <w:rPr>
          <w:spacing w:val="-6"/>
          <w:sz w:val="22"/>
        </w:rPr>
        <w:t> </w:t>
      </w:r>
      <w:r>
        <w:rPr>
          <w:sz w:val="22"/>
        </w:rPr>
        <w:t>X</w:t>
      </w:r>
      <w:r>
        <w:rPr>
          <w:spacing w:val="-6"/>
          <w:sz w:val="22"/>
        </w:rPr>
        <w:t> </w:t>
      </w:r>
      <w:r>
        <w:rPr>
          <w:sz w:val="22"/>
        </w:rPr>
        <w:t>SAÍDAS</w:t>
      </w:r>
      <w:r>
        <w:rPr>
          <w:spacing w:val="-6"/>
          <w:sz w:val="22"/>
        </w:rPr>
        <w:t> </w:t>
      </w:r>
      <w:r>
        <w:rPr>
          <w:sz w:val="22"/>
        </w:rPr>
        <w:t>HOSPITALARES</w:t>
      </w: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0"/>
        <w:gridCol w:w="4400"/>
      </w:tblGrid>
      <w:tr>
        <w:trPr>
          <w:trHeight w:val="550" w:hRule="atLeast"/>
        </w:trPr>
        <w:tc>
          <w:tcPr>
            <w:tcW w:w="6380" w:type="dxa"/>
            <w:shd w:val="clear" w:color="auto" w:fill="00334B"/>
          </w:tcPr>
          <w:p>
            <w:pPr>
              <w:pStyle w:val="TableParagraph"/>
              <w:spacing w:before="100"/>
              <w:ind w:left="147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TOTAL</w:t>
            </w:r>
            <w:r>
              <w:rPr>
                <w:rFonts w:ascii="Trebuchet MS" w:hAnsi="Trebuchet MS"/>
                <w:color w:val="FFFFFF"/>
                <w:spacing w:val="-5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-4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AIH’S</w:t>
            </w:r>
            <w:r>
              <w:rPr>
                <w:rFonts w:ascii="Trebuchet MS" w:hAnsi="Trebuchet MS"/>
                <w:color w:val="FFFFFF"/>
                <w:spacing w:val="-5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APRESENTADAS</w:t>
            </w:r>
          </w:p>
        </w:tc>
        <w:tc>
          <w:tcPr>
            <w:tcW w:w="4400" w:type="dxa"/>
            <w:shd w:val="clear" w:color="auto" w:fill="00334B"/>
          </w:tcPr>
          <w:p>
            <w:pPr>
              <w:pStyle w:val="TableParagraph"/>
              <w:spacing w:before="100"/>
              <w:ind w:left="1603" w:right="1448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567" w:hRule="atLeast"/>
        </w:trPr>
        <w:tc>
          <w:tcPr>
            <w:tcW w:w="6380" w:type="dxa"/>
          </w:tcPr>
          <w:p>
            <w:pPr>
              <w:pStyle w:val="TableParagraph"/>
              <w:spacing w:before="97"/>
              <w:ind w:left="132"/>
              <w:rPr>
                <w:sz w:val="22"/>
              </w:rPr>
            </w:pPr>
            <w:r>
              <w:rPr>
                <w:sz w:val="22"/>
              </w:rPr>
              <w:t>AIH’S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Apresentadas</w:t>
            </w:r>
          </w:p>
        </w:tc>
        <w:tc>
          <w:tcPr>
            <w:tcW w:w="4400" w:type="dxa"/>
          </w:tcPr>
          <w:p>
            <w:pPr>
              <w:pStyle w:val="TableParagraph"/>
              <w:spacing w:before="160"/>
              <w:ind w:left="1603" w:right="1447"/>
              <w:jc w:val="center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</w:tr>
      <w:tr>
        <w:trPr>
          <w:trHeight w:val="393" w:hRule="atLeast"/>
        </w:trPr>
        <w:tc>
          <w:tcPr>
            <w:tcW w:w="6380" w:type="dxa"/>
          </w:tcPr>
          <w:p>
            <w:pPr>
              <w:pStyle w:val="TableParagraph"/>
              <w:spacing w:before="10"/>
              <w:ind w:left="132"/>
              <w:rPr>
                <w:sz w:val="22"/>
              </w:rPr>
            </w:pPr>
            <w:r>
              <w:rPr>
                <w:sz w:val="22"/>
              </w:rPr>
              <w:t>Saídas</w:t>
            </w:r>
          </w:p>
        </w:tc>
        <w:tc>
          <w:tcPr>
            <w:tcW w:w="4400" w:type="dxa"/>
          </w:tcPr>
          <w:p>
            <w:pPr>
              <w:pStyle w:val="TableParagraph"/>
              <w:spacing w:before="73"/>
              <w:ind w:left="1603" w:right="1447"/>
              <w:jc w:val="center"/>
              <w:rPr>
                <w:sz w:val="22"/>
              </w:rPr>
            </w:pPr>
            <w:r>
              <w:rPr>
                <w:sz w:val="22"/>
              </w:rPr>
              <w:t>416</w:t>
            </w:r>
          </w:p>
        </w:tc>
      </w:tr>
      <w:tr>
        <w:trPr>
          <w:trHeight w:val="546" w:hRule="atLeast"/>
        </w:trPr>
        <w:tc>
          <w:tcPr>
            <w:tcW w:w="6380" w:type="dxa"/>
            <w:shd w:val="clear" w:color="auto" w:fill="00334B"/>
          </w:tcPr>
          <w:p>
            <w:pPr>
              <w:pStyle w:val="TableParagraph"/>
              <w:spacing w:before="141"/>
              <w:ind w:right="96"/>
              <w:jc w:val="right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TAXA</w:t>
            </w:r>
            <w:r>
              <w:rPr>
                <w:rFonts w:ascii="Trebuchet MS"/>
                <w:color w:val="FFFFFF"/>
                <w:spacing w:val="-12"/>
                <w:w w:val="120"/>
                <w:sz w:val="22"/>
              </w:rPr>
              <w:t> </w:t>
            </w:r>
            <w:r>
              <w:rPr>
                <w:rFonts w:ascii="Trebuchet MS"/>
                <w:color w:val="FFFFFF"/>
                <w:w w:val="120"/>
                <w:sz w:val="22"/>
              </w:rPr>
              <w:t>(%)</w:t>
            </w:r>
          </w:p>
        </w:tc>
        <w:tc>
          <w:tcPr>
            <w:tcW w:w="4400" w:type="dxa"/>
          </w:tcPr>
          <w:p>
            <w:pPr>
              <w:pStyle w:val="TableParagraph"/>
              <w:spacing w:before="145"/>
              <w:ind w:left="1603" w:right="144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14 SERVIÇO DE ATENDIMENTO AO USUÁRIO" w:id="110"/>
      <w:bookmarkEnd w:id="110"/>
      <w:r>
        <w:rPr/>
      </w:r>
      <w:bookmarkStart w:name="_bookmark69" w:id="111"/>
      <w:bookmarkEnd w:id="111"/>
      <w:r>
        <w:rPr>
          <w:sz w:val="22"/>
        </w:rPr>
        <w:t>SERVIÇ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ATENDIMENTO</w:t>
      </w:r>
      <w:r>
        <w:rPr>
          <w:spacing w:val="-3"/>
          <w:sz w:val="22"/>
        </w:rPr>
        <w:t> </w:t>
      </w:r>
      <w:r>
        <w:rPr>
          <w:sz w:val="22"/>
        </w:rPr>
        <w:t>AO</w:t>
      </w:r>
      <w:r>
        <w:rPr>
          <w:spacing w:val="-3"/>
          <w:sz w:val="22"/>
        </w:rPr>
        <w:t> </w:t>
      </w:r>
      <w:r>
        <w:rPr>
          <w:sz w:val="22"/>
        </w:rPr>
        <w:t>USUÁRIO</w:t>
      </w:r>
      <w:r>
        <w:rPr>
          <w:spacing w:val="-2"/>
          <w:sz w:val="22"/>
        </w:rPr>
        <w:t> </w:t>
      </w:r>
      <w:r>
        <w:rPr>
          <w:sz w:val="22"/>
        </w:rPr>
        <w:t>(SAU)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0"/>
        <w:gridCol w:w="4394"/>
      </w:tblGrid>
      <w:tr>
        <w:trPr>
          <w:trHeight w:val="550" w:hRule="atLeast"/>
        </w:trPr>
        <w:tc>
          <w:tcPr>
            <w:tcW w:w="6380" w:type="dxa"/>
            <w:shd w:val="clear" w:color="auto" w:fill="00334B"/>
          </w:tcPr>
          <w:p>
            <w:pPr>
              <w:pStyle w:val="TableParagraph"/>
              <w:spacing w:before="100"/>
              <w:ind w:left="2392" w:right="2236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DESCRIÇÃO:</w:t>
            </w:r>
          </w:p>
        </w:tc>
        <w:tc>
          <w:tcPr>
            <w:tcW w:w="4394" w:type="dxa"/>
            <w:shd w:val="clear" w:color="auto" w:fill="00334B"/>
          </w:tcPr>
          <w:p>
            <w:pPr>
              <w:pStyle w:val="TableParagraph"/>
              <w:spacing w:before="100"/>
              <w:ind w:left="1600" w:right="144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420" w:hRule="atLeast"/>
        </w:trPr>
        <w:tc>
          <w:tcPr>
            <w:tcW w:w="6380" w:type="dxa"/>
          </w:tcPr>
          <w:p>
            <w:pPr>
              <w:pStyle w:val="TableParagraph"/>
              <w:spacing w:before="43"/>
              <w:ind w:left="144"/>
              <w:rPr>
                <w:sz w:val="22"/>
              </w:rPr>
            </w:pPr>
            <w:r>
              <w:rPr>
                <w:sz w:val="22"/>
              </w:rPr>
              <w:t>Avaliação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Ótimo</w:t>
            </w:r>
          </w:p>
        </w:tc>
        <w:tc>
          <w:tcPr>
            <w:tcW w:w="4394" w:type="dxa"/>
          </w:tcPr>
          <w:p>
            <w:pPr>
              <w:pStyle w:val="TableParagraph"/>
              <w:spacing w:before="106"/>
              <w:ind w:left="1600" w:right="1444"/>
              <w:jc w:val="center"/>
              <w:rPr>
                <w:sz w:val="22"/>
              </w:rPr>
            </w:pPr>
            <w:r>
              <w:rPr>
                <w:sz w:val="22"/>
              </w:rPr>
              <w:t>582</w:t>
            </w:r>
          </w:p>
        </w:tc>
      </w:tr>
      <w:tr>
        <w:trPr>
          <w:trHeight w:val="417" w:hRule="atLeast"/>
        </w:trPr>
        <w:tc>
          <w:tcPr>
            <w:tcW w:w="6380" w:type="dxa"/>
          </w:tcPr>
          <w:p>
            <w:pPr>
              <w:pStyle w:val="TableParagraph"/>
              <w:spacing w:before="42"/>
              <w:ind w:left="144"/>
              <w:rPr>
                <w:sz w:val="22"/>
              </w:rPr>
            </w:pPr>
            <w:r>
              <w:rPr>
                <w:sz w:val="22"/>
              </w:rPr>
              <w:t>Pessoas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Pesquisadas</w:t>
            </w:r>
          </w:p>
        </w:tc>
        <w:tc>
          <w:tcPr>
            <w:tcW w:w="4394" w:type="dxa"/>
          </w:tcPr>
          <w:p>
            <w:pPr>
              <w:pStyle w:val="TableParagraph"/>
              <w:spacing w:before="105"/>
              <w:ind w:left="1600" w:right="1444"/>
              <w:jc w:val="center"/>
              <w:rPr>
                <w:sz w:val="22"/>
              </w:rPr>
            </w:pPr>
            <w:r>
              <w:rPr>
                <w:sz w:val="22"/>
              </w:rPr>
              <w:t>590</w:t>
            </w:r>
          </w:p>
        </w:tc>
      </w:tr>
      <w:tr>
        <w:trPr>
          <w:trHeight w:val="420" w:hRule="atLeast"/>
        </w:trPr>
        <w:tc>
          <w:tcPr>
            <w:tcW w:w="6380" w:type="dxa"/>
          </w:tcPr>
          <w:p>
            <w:pPr>
              <w:pStyle w:val="TableParagraph"/>
              <w:spacing w:before="43"/>
              <w:ind w:left="144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Recebidas</w:t>
            </w:r>
          </w:p>
        </w:tc>
        <w:tc>
          <w:tcPr>
            <w:tcW w:w="4394" w:type="dxa"/>
          </w:tcPr>
          <w:p>
            <w:pPr>
              <w:pStyle w:val="TableParagraph"/>
              <w:spacing w:before="106"/>
              <w:ind w:left="1600" w:right="1444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17" w:hRule="atLeast"/>
        </w:trPr>
        <w:tc>
          <w:tcPr>
            <w:tcW w:w="6380" w:type="dxa"/>
          </w:tcPr>
          <w:p>
            <w:pPr>
              <w:pStyle w:val="TableParagraph"/>
              <w:spacing w:before="42"/>
              <w:ind w:left="144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Resolvidas</w:t>
            </w:r>
          </w:p>
        </w:tc>
        <w:tc>
          <w:tcPr>
            <w:tcW w:w="4394" w:type="dxa"/>
          </w:tcPr>
          <w:p>
            <w:pPr>
              <w:pStyle w:val="TableParagraph"/>
              <w:spacing w:before="105"/>
              <w:ind w:left="1600" w:right="1444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22" w:hRule="atLeast"/>
        </w:trPr>
        <w:tc>
          <w:tcPr>
            <w:tcW w:w="6380" w:type="dxa"/>
            <w:shd w:val="clear" w:color="auto" w:fill="00334B"/>
          </w:tcPr>
          <w:p>
            <w:pPr>
              <w:pStyle w:val="TableParagraph"/>
              <w:spacing w:before="37"/>
              <w:ind w:left="2808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spacing w:val="-1"/>
                <w:w w:val="115"/>
                <w:sz w:val="22"/>
              </w:rPr>
              <w:t>Índice</w:t>
            </w:r>
            <w:r>
              <w:rPr>
                <w:rFonts w:ascii="Trebuchet MS" w:hAnsi="Trebuchet MS"/>
                <w:color w:val="FFFFFF"/>
                <w:spacing w:val="-18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spacing w:val="-1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-18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spacing w:val="-1"/>
                <w:w w:val="115"/>
                <w:sz w:val="22"/>
              </w:rPr>
              <w:t>Satisfação</w:t>
            </w:r>
            <w:r>
              <w:rPr>
                <w:rFonts w:ascii="Trebuchet MS" w:hAnsi="Trebuchet MS"/>
                <w:color w:val="FFFFFF"/>
                <w:spacing w:val="-17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do</w:t>
            </w:r>
            <w:r>
              <w:rPr>
                <w:rFonts w:ascii="Trebuchet MS" w:hAnsi="Trebuchet MS"/>
                <w:color w:val="FFFFFF"/>
                <w:spacing w:val="-18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Usuário</w:t>
            </w:r>
          </w:p>
        </w:tc>
        <w:tc>
          <w:tcPr>
            <w:tcW w:w="4394" w:type="dxa"/>
          </w:tcPr>
          <w:p>
            <w:pPr>
              <w:pStyle w:val="TableParagraph"/>
              <w:spacing w:before="103"/>
              <w:ind w:left="1600" w:right="144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98,81%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1" w:after="0"/>
        <w:ind w:left="1703" w:right="0" w:hanging="993"/>
        <w:jc w:val="left"/>
        <w:rPr>
          <w:sz w:val="22"/>
        </w:rPr>
      </w:pPr>
      <w:bookmarkStart w:name="8.1.15 TAXA DE SATISFAÇÃO" w:id="112"/>
      <w:bookmarkEnd w:id="112"/>
      <w:r>
        <w:rPr/>
      </w:r>
      <w:bookmarkStart w:name="_bookmark70" w:id="113"/>
      <w:bookmarkEnd w:id="113"/>
      <w:r>
        <w:rPr>
          <w:sz w:val="22"/>
        </w:rPr>
        <w:t>TAX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SATISFAÇÃO</w:t>
      </w:r>
    </w:p>
    <w:p>
      <w:pPr>
        <w:pStyle w:val="BodyText"/>
        <w:spacing w:before="3" w:after="1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4"/>
        <w:gridCol w:w="1986"/>
        <w:gridCol w:w="1700"/>
        <w:gridCol w:w="1984"/>
      </w:tblGrid>
      <w:tr>
        <w:trPr>
          <w:trHeight w:val="550" w:hRule="atLeast"/>
        </w:trPr>
        <w:tc>
          <w:tcPr>
            <w:tcW w:w="5104" w:type="dxa"/>
            <w:shd w:val="clear" w:color="auto" w:fill="00334B"/>
          </w:tcPr>
          <w:p>
            <w:pPr>
              <w:pStyle w:val="TableParagraph"/>
              <w:spacing w:before="100"/>
              <w:ind w:left="1827" w:right="167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INDICADORES</w:t>
            </w:r>
          </w:p>
        </w:tc>
        <w:tc>
          <w:tcPr>
            <w:tcW w:w="1986" w:type="dxa"/>
            <w:shd w:val="clear" w:color="auto" w:fill="00334B"/>
          </w:tcPr>
          <w:p>
            <w:pPr>
              <w:pStyle w:val="TableParagraph"/>
              <w:spacing w:before="100"/>
              <w:ind w:left="395" w:right="24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  <w:tc>
          <w:tcPr>
            <w:tcW w:w="1700" w:type="dxa"/>
            <w:shd w:val="clear" w:color="auto" w:fill="00334B"/>
          </w:tcPr>
          <w:p>
            <w:pPr>
              <w:pStyle w:val="TableParagraph"/>
              <w:spacing w:before="100"/>
              <w:ind w:left="439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TOTAL</w:t>
            </w:r>
          </w:p>
        </w:tc>
        <w:tc>
          <w:tcPr>
            <w:tcW w:w="1984" w:type="dxa"/>
            <w:shd w:val="clear" w:color="auto" w:fill="00334B"/>
          </w:tcPr>
          <w:p>
            <w:pPr>
              <w:pStyle w:val="TableParagraph"/>
              <w:spacing w:before="100"/>
              <w:ind w:left="671" w:right="51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30"/>
                <w:sz w:val="22"/>
              </w:rPr>
              <w:t>(%)</w:t>
            </w:r>
          </w:p>
        </w:tc>
      </w:tr>
      <w:tr>
        <w:trPr>
          <w:trHeight w:val="430" w:hRule="atLeast"/>
        </w:trPr>
        <w:tc>
          <w:tcPr>
            <w:tcW w:w="5104" w:type="dxa"/>
          </w:tcPr>
          <w:p>
            <w:pPr>
              <w:pStyle w:val="TableParagraph"/>
              <w:spacing w:before="28"/>
              <w:ind w:left="144"/>
              <w:rPr>
                <w:sz w:val="22"/>
              </w:rPr>
            </w:pPr>
            <w:r>
              <w:rPr>
                <w:sz w:val="22"/>
              </w:rPr>
              <w:t>Ótimo</w:t>
            </w:r>
          </w:p>
        </w:tc>
        <w:tc>
          <w:tcPr>
            <w:tcW w:w="1986" w:type="dxa"/>
          </w:tcPr>
          <w:p>
            <w:pPr>
              <w:pStyle w:val="TableParagraph"/>
              <w:spacing w:before="91"/>
              <w:ind w:left="395" w:right="240"/>
              <w:jc w:val="center"/>
              <w:rPr>
                <w:sz w:val="22"/>
              </w:rPr>
            </w:pPr>
            <w:r>
              <w:rPr>
                <w:sz w:val="22"/>
              </w:rPr>
              <w:t>4733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line="253" w:lineRule="exact"/>
              <w:ind w:left="5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5634</w:t>
            </w:r>
          </w:p>
        </w:tc>
        <w:tc>
          <w:tcPr>
            <w:tcW w:w="1984" w:type="dxa"/>
          </w:tcPr>
          <w:p>
            <w:pPr>
              <w:pStyle w:val="TableParagraph"/>
              <w:spacing w:before="87"/>
              <w:ind w:left="672" w:right="5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84,01%</w:t>
            </w:r>
          </w:p>
        </w:tc>
      </w:tr>
      <w:tr>
        <w:trPr>
          <w:trHeight w:val="406" w:hRule="atLeast"/>
        </w:trPr>
        <w:tc>
          <w:tcPr>
            <w:tcW w:w="5104" w:type="dxa"/>
          </w:tcPr>
          <w:p>
            <w:pPr>
              <w:pStyle w:val="TableParagraph"/>
              <w:spacing w:before="16"/>
              <w:ind w:left="144"/>
              <w:rPr>
                <w:sz w:val="22"/>
              </w:rPr>
            </w:pPr>
            <w:r>
              <w:rPr>
                <w:sz w:val="22"/>
              </w:rPr>
              <w:t>Bom</w:t>
            </w:r>
          </w:p>
        </w:tc>
        <w:tc>
          <w:tcPr>
            <w:tcW w:w="1986" w:type="dxa"/>
          </w:tcPr>
          <w:p>
            <w:pPr>
              <w:pStyle w:val="TableParagraph"/>
              <w:spacing w:before="79"/>
              <w:ind w:left="395" w:right="241"/>
              <w:jc w:val="center"/>
              <w:rPr>
                <w:sz w:val="22"/>
              </w:rPr>
            </w:pPr>
            <w:r>
              <w:rPr>
                <w:sz w:val="22"/>
              </w:rPr>
              <w:t>834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75"/>
              <w:ind w:left="672" w:right="5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14,80%</w:t>
            </w:r>
          </w:p>
        </w:tc>
      </w:tr>
      <w:tr>
        <w:trPr>
          <w:trHeight w:val="379" w:hRule="atLeast"/>
        </w:trPr>
        <w:tc>
          <w:tcPr>
            <w:tcW w:w="5104" w:type="dxa"/>
          </w:tcPr>
          <w:p>
            <w:pPr>
              <w:pStyle w:val="TableParagraph"/>
              <w:spacing w:before="3"/>
              <w:ind w:left="144"/>
              <w:rPr>
                <w:sz w:val="22"/>
              </w:rPr>
            </w:pPr>
            <w:r>
              <w:rPr>
                <w:sz w:val="22"/>
              </w:rPr>
              <w:t>Regular</w:t>
            </w:r>
          </w:p>
        </w:tc>
        <w:tc>
          <w:tcPr>
            <w:tcW w:w="1986" w:type="dxa"/>
          </w:tcPr>
          <w:p>
            <w:pPr>
              <w:pStyle w:val="TableParagraph"/>
              <w:spacing w:before="3"/>
              <w:ind w:left="395" w:right="241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line="253" w:lineRule="exact"/>
              <w:ind w:left="672" w:right="5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1,19%</w:t>
            </w:r>
          </w:p>
        </w:tc>
      </w:tr>
    </w:tbl>
    <w:p>
      <w:pPr>
        <w:spacing w:after="0" w:line="253" w:lineRule="exact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531404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4"/>
        <w:gridCol w:w="1986"/>
        <w:gridCol w:w="1700"/>
        <w:gridCol w:w="1984"/>
      </w:tblGrid>
      <w:tr>
        <w:trPr>
          <w:trHeight w:val="550" w:hRule="atLeast"/>
        </w:trPr>
        <w:tc>
          <w:tcPr>
            <w:tcW w:w="5104" w:type="dxa"/>
            <w:shd w:val="clear" w:color="auto" w:fill="00334B"/>
          </w:tcPr>
          <w:p>
            <w:pPr>
              <w:pStyle w:val="TableParagraph"/>
              <w:spacing w:before="100"/>
              <w:ind w:left="1827" w:right="1674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INDICADORES</w:t>
            </w:r>
          </w:p>
        </w:tc>
        <w:tc>
          <w:tcPr>
            <w:tcW w:w="1986" w:type="dxa"/>
            <w:shd w:val="clear" w:color="auto" w:fill="00334B"/>
          </w:tcPr>
          <w:p>
            <w:pPr>
              <w:pStyle w:val="TableParagraph"/>
              <w:spacing w:before="100"/>
              <w:ind w:left="395" w:right="24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  <w:tc>
          <w:tcPr>
            <w:tcW w:w="1700" w:type="dxa"/>
            <w:shd w:val="clear" w:color="auto" w:fill="00334B"/>
          </w:tcPr>
          <w:p>
            <w:pPr>
              <w:pStyle w:val="TableParagraph"/>
              <w:spacing w:before="100"/>
              <w:ind w:left="439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TOTAL</w:t>
            </w:r>
          </w:p>
        </w:tc>
        <w:tc>
          <w:tcPr>
            <w:tcW w:w="1984" w:type="dxa"/>
            <w:shd w:val="clear" w:color="auto" w:fill="00334B"/>
          </w:tcPr>
          <w:p>
            <w:pPr>
              <w:pStyle w:val="TableParagraph"/>
              <w:spacing w:before="100"/>
              <w:ind w:left="671" w:right="51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30"/>
                <w:sz w:val="22"/>
              </w:rPr>
              <w:t>(%)</w:t>
            </w:r>
          </w:p>
        </w:tc>
      </w:tr>
      <w:tr>
        <w:trPr>
          <w:trHeight w:val="407" w:hRule="atLeast"/>
        </w:trPr>
        <w:tc>
          <w:tcPr>
            <w:tcW w:w="5104" w:type="dxa"/>
          </w:tcPr>
          <w:p>
            <w:pPr>
              <w:pStyle w:val="TableParagraph"/>
              <w:spacing w:before="17"/>
              <w:ind w:left="144"/>
              <w:rPr>
                <w:sz w:val="22"/>
              </w:rPr>
            </w:pPr>
            <w:r>
              <w:rPr>
                <w:sz w:val="22"/>
              </w:rPr>
              <w:t>Ruim</w:t>
            </w:r>
          </w:p>
        </w:tc>
        <w:tc>
          <w:tcPr>
            <w:tcW w:w="1986" w:type="dxa"/>
          </w:tcPr>
          <w:p>
            <w:pPr>
              <w:pStyle w:val="TableParagraph"/>
              <w:spacing w:before="80"/>
              <w:ind w:left="156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76"/>
              <w:ind w:left="672" w:right="5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0,00%</w:t>
            </w:r>
          </w:p>
        </w:tc>
      </w:tr>
      <w:tr>
        <w:trPr>
          <w:trHeight w:val="550" w:hRule="atLeast"/>
        </w:trPr>
        <w:tc>
          <w:tcPr>
            <w:tcW w:w="5104" w:type="dxa"/>
            <w:shd w:val="clear" w:color="auto" w:fill="00334B"/>
          </w:tcPr>
          <w:p>
            <w:pPr>
              <w:pStyle w:val="TableParagraph"/>
              <w:spacing w:before="80"/>
              <w:ind w:right="97"/>
              <w:jc w:val="right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TAXA</w:t>
            </w:r>
            <w:r>
              <w:rPr>
                <w:rFonts w:ascii="Trebuchet MS" w:hAnsi="Trebuchet MS"/>
                <w:color w:val="FFFFFF"/>
                <w:spacing w:val="1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1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SATISFAÇÃO</w:t>
            </w:r>
          </w:p>
        </w:tc>
        <w:tc>
          <w:tcPr>
            <w:tcW w:w="1986" w:type="dxa"/>
          </w:tcPr>
          <w:p>
            <w:pPr>
              <w:pStyle w:val="TableParagraph"/>
              <w:spacing w:before="151"/>
              <w:ind w:left="395" w:right="240"/>
              <w:jc w:val="center"/>
              <w:rPr>
                <w:sz w:val="22"/>
              </w:rPr>
            </w:pPr>
            <w:r>
              <w:rPr>
                <w:sz w:val="22"/>
              </w:rPr>
              <w:t>5567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147"/>
              <w:ind w:left="672" w:right="5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98,81%</w:t>
            </w:r>
          </w:p>
        </w:tc>
      </w:tr>
      <w:tr>
        <w:trPr>
          <w:trHeight w:val="552" w:hRule="atLeast"/>
        </w:trPr>
        <w:tc>
          <w:tcPr>
            <w:tcW w:w="5104" w:type="dxa"/>
            <w:shd w:val="clear" w:color="auto" w:fill="00334B"/>
          </w:tcPr>
          <w:p>
            <w:pPr>
              <w:pStyle w:val="TableParagraph"/>
              <w:spacing w:before="81"/>
              <w:ind w:right="96"/>
              <w:jc w:val="right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INSATISFAÇÃO</w:t>
            </w:r>
          </w:p>
        </w:tc>
        <w:tc>
          <w:tcPr>
            <w:tcW w:w="1986" w:type="dxa"/>
          </w:tcPr>
          <w:p>
            <w:pPr>
              <w:pStyle w:val="TableParagraph"/>
              <w:spacing w:before="152"/>
              <w:ind w:left="395" w:right="241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148"/>
              <w:ind w:left="672" w:right="51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1,19%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16 CONTROLE DE INFECÇÃO HOSPITALAR" w:id="114"/>
      <w:bookmarkEnd w:id="114"/>
      <w:r>
        <w:rPr/>
      </w:r>
      <w:bookmarkStart w:name="_bookmark71" w:id="115"/>
      <w:bookmarkEnd w:id="115"/>
      <w:r>
        <w:rPr>
          <w:sz w:val="22"/>
        </w:rPr>
        <w:t>CONTROL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INFECÇÃO</w:t>
      </w:r>
      <w:r>
        <w:rPr>
          <w:spacing w:val="-6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2"/>
        <w:gridCol w:w="4969"/>
      </w:tblGrid>
      <w:tr>
        <w:trPr>
          <w:trHeight w:val="422" w:hRule="atLeast"/>
        </w:trPr>
        <w:tc>
          <w:tcPr>
            <w:tcW w:w="10781" w:type="dxa"/>
            <w:gridSpan w:val="2"/>
            <w:shd w:val="clear" w:color="auto" w:fill="00334B"/>
          </w:tcPr>
          <w:p>
            <w:pPr>
              <w:pStyle w:val="TableParagraph"/>
              <w:spacing w:before="37"/>
              <w:ind w:left="4796" w:right="4636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420" w:hRule="atLeast"/>
        </w:trPr>
        <w:tc>
          <w:tcPr>
            <w:tcW w:w="5812" w:type="dxa"/>
          </w:tcPr>
          <w:p>
            <w:pPr>
              <w:pStyle w:val="TableParagraph"/>
              <w:spacing w:before="43"/>
              <w:ind w:left="144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Infecção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4969" w:type="dxa"/>
          </w:tcPr>
          <w:p>
            <w:pPr>
              <w:pStyle w:val="TableParagraph"/>
              <w:spacing w:before="39"/>
              <w:ind w:left="2224" w:right="20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2,16%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17 TAXA DE MORTALIDADE OPERATÓRIA" w:id="116"/>
      <w:bookmarkEnd w:id="116"/>
      <w:r>
        <w:rPr/>
      </w:r>
      <w:bookmarkStart w:name="_bookmark72" w:id="117"/>
      <w:bookmarkEnd w:id="117"/>
      <w:r>
        <w:rPr>
          <w:sz w:val="22"/>
        </w:rPr>
        <w:t>TAX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MORTALIDADE</w:t>
      </w:r>
      <w:r>
        <w:rPr>
          <w:spacing w:val="-2"/>
          <w:sz w:val="22"/>
        </w:rPr>
        <w:t> </w:t>
      </w:r>
      <w:r>
        <w:rPr>
          <w:sz w:val="22"/>
        </w:rPr>
        <w:t>OPERATÓRIA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2"/>
        <w:gridCol w:w="3402"/>
      </w:tblGrid>
      <w:tr>
        <w:trPr>
          <w:trHeight w:val="382" w:hRule="atLeast"/>
        </w:trPr>
        <w:tc>
          <w:tcPr>
            <w:tcW w:w="10774" w:type="dxa"/>
            <w:gridSpan w:val="2"/>
            <w:shd w:val="clear" w:color="auto" w:fill="00334B"/>
          </w:tcPr>
          <w:p>
            <w:pPr>
              <w:pStyle w:val="TableParagraph"/>
              <w:spacing w:line="252" w:lineRule="exact"/>
              <w:ind w:left="4592" w:right="4437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600" w:hRule="atLeast"/>
        </w:trPr>
        <w:tc>
          <w:tcPr>
            <w:tcW w:w="7372" w:type="dxa"/>
          </w:tcPr>
          <w:p>
            <w:pPr>
              <w:pStyle w:val="TableParagraph"/>
              <w:spacing w:before="113"/>
              <w:ind w:left="110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3402" w:type="dxa"/>
          </w:tcPr>
          <w:p>
            <w:pPr>
              <w:pStyle w:val="TableParagraph"/>
              <w:spacing w:before="109"/>
              <w:ind w:right="1304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0,72%</w:t>
            </w:r>
          </w:p>
        </w:tc>
      </w:tr>
      <w:tr>
        <w:trPr>
          <w:trHeight w:val="637" w:hRule="atLeast"/>
        </w:trPr>
        <w:tc>
          <w:tcPr>
            <w:tcW w:w="7372" w:type="dxa"/>
          </w:tcPr>
          <w:p>
            <w:pPr>
              <w:pStyle w:val="TableParagraph"/>
              <w:spacing w:before="132"/>
              <w:ind w:left="110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Institucional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8"/>
              <w:ind w:right="1304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4,81%</w:t>
            </w:r>
          </w:p>
        </w:tc>
      </w:tr>
      <w:tr>
        <w:trPr>
          <w:trHeight w:val="548" w:hRule="atLeast"/>
        </w:trPr>
        <w:tc>
          <w:tcPr>
            <w:tcW w:w="7372" w:type="dxa"/>
          </w:tcPr>
          <w:p>
            <w:pPr>
              <w:pStyle w:val="TableParagraph"/>
              <w:spacing w:before="87"/>
              <w:ind w:left="110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Cirurgia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Urgência/Emergência</w:t>
            </w:r>
          </w:p>
        </w:tc>
        <w:tc>
          <w:tcPr>
            <w:tcW w:w="3402" w:type="dxa"/>
          </w:tcPr>
          <w:p>
            <w:pPr>
              <w:pStyle w:val="TableParagraph"/>
              <w:spacing w:before="83"/>
              <w:ind w:right="124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23,13%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18 ATENDIMENTO DE URGÊNCIA/EMERGÊNCI" w:id="118"/>
      <w:bookmarkEnd w:id="118"/>
      <w:r>
        <w:rPr/>
      </w:r>
      <w:bookmarkStart w:name="_bookmark73" w:id="119"/>
      <w:bookmarkEnd w:id="119"/>
      <w:r>
        <w:rPr>
          <w:sz w:val="22"/>
        </w:rPr>
        <w:t>ATENDIMENT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URGÊNCIA/EMERGÊNCIA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2"/>
        <w:gridCol w:w="3402"/>
      </w:tblGrid>
      <w:tr>
        <w:trPr>
          <w:trHeight w:val="433" w:hRule="atLeast"/>
        </w:trPr>
        <w:tc>
          <w:tcPr>
            <w:tcW w:w="10774" w:type="dxa"/>
            <w:gridSpan w:val="2"/>
            <w:shd w:val="clear" w:color="auto" w:fill="00334B"/>
          </w:tcPr>
          <w:p>
            <w:pPr>
              <w:pStyle w:val="TableParagraph"/>
              <w:spacing w:before="42"/>
              <w:ind w:left="4592" w:right="4437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403" w:hRule="atLeast"/>
        </w:trPr>
        <w:tc>
          <w:tcPr>
            <w:tcW w:w="7372" w:type="dxa"/>
          </w:tcPr>
          <w:p>
            <w:pPr>
              <w:pStyle w:val="TableParagraph"/>
              <w:spacing w:before="14"/>
              <w:ind w:left="110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Realizados</w:t>
            </w:r>
          </w:p>
        </w:tc>
        <w:tc>
          <w:tcPr>
            <w:tcW w:w="3402" w:type="dxa"/>
          </w:tcPr>
          <w:p>
            <w:pPr>
              <w:pStyle w:val="TableParagraph"/>
              <w:spacing w:before="77"/>
              <w:ind w:right="1432"/>
              <w:jc w:val="right"/>
              <w:rPr>
                <w:sz w:val="22"/>
              </w:rPr>
            </w:pPr>
            <w:r>
              <w:rPr>
                <w:sz w:val="22"/>
              </w:rPr>
              <w:t>329</w:t>
            </w:r>
          </w:p>
        </w:tc>
      </w:tr>
      <w:tr>
        <w:trPr>
          <w:trHeight w:val="394" w:hRule="atLeast"/>
        </w:trPr>
        <w:tc>
          <w:tcPr>
            <w:tcW w:w="7372" w:type="dxa"/>
          </w:tcPr>
          <w:p>
            <w:pPr>
              <w:pStyle w:val="TableParagraph"/>
              <w:spacing w:before="10"/>
              <w:ind w:left="110"/>
              <w:rPr>
                <w:sz w:val="22"/>
              </w:rPr>
            </w:pPr>
            <w:r>
              <w:rPr>
                <w:sz w:val="22"/>
              </w:rPr>
              <w:t>Interconsultas</w:t>
            </w:r>
          </w:p>
        </w:tc>
        <w:tc>
          <w:tcPr>
            <w:tcW w:w="3402" w:type="dxa"/>
          </w:tcPr>
          <w:p>
            <w:pPr>
              <w:pStyle w:val="TableParagraph"/>
              <w:spacing w:before="73"/>
              <w:ind w:right="1493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395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3"/>
              <w:ind w:right="93"/>
              <w:jc w:val="right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05"/>
                <w:sz w:val="22"/>
              </w:rPr>
              <w:t>Total:</w:t>
            </w:r>
          </w:p>
        </w:tc>
        <w:tc>
          <w:tcPr>
            <w:tcW w:w="3402" w:type="dxa"/>
          </w:tcPr>
          <w:p>
            <w:pPr>
              <w:pStyle w:val="TableParagraph"/>
              <w:spacing w:before="70"/>
              <w:ind w:right="143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348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19 CIRURGIAS REALIZADAS" w:id="120"/>
      <w:bookmarkEnd w:id="120"/>
      <w:r>
        <w:rPr/>
      </w:r>
      <w:bookmarkStart w:name="_bookmark74" w:id="121"/>
      <w:bookmarkEnd w:id="121"/>
      <w:r>
        <w:rPr>
          <w:spacing w:val="-1"/>
          <w:sz w:val="22"/>
        </w:rPr>
        <w:t>CIRURGIA</w:t>
      </w:r>
      <w:r>
        <w:rPr>
          <w:spacing w:val="-1"/>
          <w:sz w:val="22"/>
        </w:rPr>
        <w:t>S</w:t>
      </w:r>
      <w:r>
        <w:rPr>
          <w:spacing w:val="-7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2"/>
        <w:gridCol w:w="3402"/>
      </w:tblGrid>
      <w:tr>
        <w:trPr>
          <w:trHeight w:val="421" w:hRule="atLeast"/>
        </w:trPr>
        <w:tc>
          <w:tcPr>
            <w:tcW w:w="7372" w:type="dxa"/>
            <w:shd w:val="clear" w:color="auto" w:fill="00334B"/>
          </w:tcPr>
          <w:p>
            <w:pPr>
              <w:pStyle w:val="TableParagraph"/>
              <w:spacing w:before="36"/>
              <w:ind w:left="2228" w:right="2073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  <w:tc>
          <w:tcPr>
            <w:tcW w:w="3402" w:type="dxa"/>
          </w:tcPr>
          <w:p>
            <w:pPr>
              <w:pStyle w:val="TableParagraph"/>
              <w:spacing w:before="82"/>
              <w:ind w:left="1570" w:right="14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415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0" w:after="0"/>
        <w:ind w:left="1703" w:right="0" w:hanging="993"/>
        <w:jc w:val="left"/>
        <w:rPr>
          <w:sz w:val="22"/>
        </w:rPr>
      </w:pPr>
      <w:bookmarkStart w:name="8.1.20 CIRURGIAS PROGRAMADAS (Eletivas N" w:id="122"/>
      <w:bookmarkEnd w:id="122"/>
      <w:r>
        <w:rPr/>
      </w:r>
      <w:bookmarkStart w:name="_bookmark75" w:id="123"/>
      <w:bookmarkEnd w:id="123"/>
      <w:r>
        <w:rPr>
          <w:sz w:val="22"/>
        </w:rPr>
        <w:t>CIRURGIA</w:t>
      </w:r>
      <w:r>
        <w:rPr>
          <w:sz w:val="22"/>
        </w:rPr>
        <w:t>S</w:t>
      </w:r>
      <w:r>
        <w:rPr>
          <w:spacing w:val="-7"/>
          <w:sz w:val="22"/>
        </w:rPr>
        <w:t> </w:t>
      </w:r>
      <w:r>
        <w:rPr>
          <w:sz w:val="22"/>
        </w:rPr>
        <w:t>PROGRAMADAS</w:t>
      </w:r>
      <w:r>
        <w:rPr>
          <w:spacing w:val="-6"/>
          <w:sz w:val="22"/>
        </w:rPr>
        <w:t> </w:t>
      </w:r>
      <w:r>
        <w:rPr>
          <w:sz w:val="22"/>
        </w:rPr>
        <w:t>(Eletivas</w:t>
      </w:r>
      <w:r>
        <w:rPr>
          <w:spacing w:val="-6"/>
          <w:sz w:val="22"/>
        </w:rPr>
        <w:t> </w:t>
      </w:r>
      <w:r>
        <w:rPr>
          <w:sz w:val="22"/>
        </w:rPr>
        <w:t>NIR)</w:t>
      </w:r>
    </w:p>
    <w:p>
      <w:pPr>
        <w:pStyle w:val="BodyText"/>
        <w:spacing w:before="2" w:after="1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6"/>
        <w:gridCol w:w="2268"/>
        <w:gridCol w:w="3260"/>
      </w:tblGrid>
      <w:tr>
        <w:trPr>
          <w:trHeight w:val="421" w:hRule="atLeast"/>
        </w:trPr>
        <w:tc>
          <w:tcPr>
            <w:tcW w:w="5246" w:type="dxa"/>
            <w:vMerge w:val="restart"/>
            <w:shd w:val="clear" w:color="auto" w:fill="00334B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12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QUANTIDADE</w:t>
            </w:r>
            <w:r>
              <w:rPr>
                <w:rFonts w:ascii="Trebuchet MS"/>
                <w:color w:val="FFFFFF"/>
                <w:spacing w:val="5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/>
                <w:color w:val="FFFFFF"/>
                <w:spacing w:val="4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w w:val="115"/>
                <w:sz w:val="22"/>
              </w:rPr>
              <w:t>CIRURGIAS</w:t>
            </w:r>
          </w:p>
        </w:tc>
        <w:tc>
          <w:tcPr>
            <w:tcW w:w="2268" w:type="dxa"/>
            <w:shd w:val="clear" w:color="auto" w:fill="00334B"/>
          </w:tcPr>
          <w:p>
            <w:pPr>
              <w:pStyle w:val="TableParagraph"/>
              <w:spacing w:before="37"/>
              <w:ind w:left="880" w:right="72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META</w:t>
            </w:r>
          </w:p>
        </w:tc>
        <w:tc>
          <w:tcPr>
            <w:tcW w:w="3260" w:type="dxa"/>
            <w:shd w:val="clear" w:color="auto" w:fill="00334B"/>
          </w:tcPr>
          <w:p>
            <w:pPr>
              <w:pStyle w:val="TableParagraph"/>
              <w:spacing w:before="37"/>
              <w:ind w:left="1033" w:right="878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527" w:hRule="atLeast"/>
        </w:trPr>
        <w:tc>
          <w:tcPr>
            <w:tcW w:w="5246" w:type="dxa"/>
            <w:vMerge/>
            <w:tcBorders>
              <w:top w:val="nil"/>
            </w:tcBorders>
            <w:shd w:val="clear" w:color="auto" w:fill="0033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before="93"/>
              <w:ind w:left="879" w:right="72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200</w:t>
            </w:r>
          </w:p>
        </w:tc>
        <w:tc>
          <w:tcPr>
            <w:tcW w:w="3260" w:type="dxa"/>
          </w:tcPr>
          <w:p>
            <w:pPr>
              <w:pStyle w:val="TableParagraph"/>
              <w:spacing w:before="93"/>
              <w:ind w:left="1033" w:right="8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192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06" w:after="0"/>
        <w:ind w:left="1703" w:right="0" w:hanging="99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14560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8.1.21 CIRURGIAS POR ESPECIALIDADES" w:id="124"/>
      <w:bookmarkEnd w:id="124"/>
      <w:r>
        <w:rPr/>
      </w:r>
      <w:bookmarkStart w:name="_bookmark76" w:id="125"/>
      <w:bookmarkEnd w:id="125"/>
      <w:r>
        <w:rPr>
          <w:sz w:val="22"/>
        </w:rPr>
        <w:t>CIRURGIA</w:t>
      </w:r>
      <w:r>
        <w:rPr>
          <w:sz w:val="22"/>
        </w:rPr>
        <w:t>S</w:t>
      </w:r>
      <w:r>
        <w:rPr>
          <w:spacing w:val="-10"/>
          <w:sz w:val="22"/>
        </w:rPr>
        <w:t> </w:t>
      </w:r>
      <w:r>
        <w:rPr>
          <w:sz w:val="22"/>
        </w:rPr>
        <w:t>POR</w:t>
      </w:r>
      <w:r>
        <w:rPr>
          <w:spacing w:val="-10"/>
          <w:sz w:val="22"/>
        </w:rPr>
        <w:t> </w:t>
      </w:r>
      <w:r>
        <w:rPr>
          <w:sz w:val="22"/>
        </w:rPr>
        <w:t>ESPECIALIDADES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0"/>
        <w:gridCol w:w="4394"/>
      </w:tblGrid>
      <w:tr>
        <w:trPr>
          <w:trHeight w:val="422" w:hRule="atLeast"/>
        </w:trPr>
        <w:tc>
          <w:tcPr>
            <w:tcW w:w="6380" w:type="dxa"/>
            <w:shd w:val="clear" w:color="auto" w:fill="00334B"/>
          </w:tcPr>
          <w:p>
            <w:pPr>
              <w:pStyle w:val="TableParagraph"/>
              <w:spacing w:before="37"/>
              <w:ind w:left="2392" w:right="2238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ESPECIALIDADE</w:t>
            </w:r>
          </w:p>
        </w:tc>
        <w:tc>
          <w:tcPr>
            <w:tcW w:w="4394" w:type="dxa"/>
            <w:shd w:val="clear" w:color="auto" w:fill="00334B"/>
          </w:tcPr>
          <w:p>
            <w:pPr>
              <w:pStyle w:val="TableParagraph"/>
              <w:spacing w:before="37"/>
              <w:ind w:left="1600" w:right="144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395" w:hRule="atLeast"/>
        </w:trPr>
        <w:tc>
          <w:tcPr>
            <w:tcW w:w="6380" w:type="dxa"/>
          </w:tcPr>
          <w:p>
            <w:pPr>
              <w:pStyle w:val="TableParagraph"/>
              <w:spacing w:before="11"/>
              <w:ind w:left="151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4394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>
        <w:trPr>
          <w:trHeight w:val="394" w:hRule="atLeast"/>
        </w:trPr>
        <w:tc>
          <w:tcPr>
            <w:tcW w:w="6380" w:type="dxa"/>
          </w:tcPr>
          <w:p>
            <w:pPr>
              <w:pStyle w:val="TableParagraph"/>
              <w:spacing w:before="10"/>
              <w:ind w:left="151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4394" w:type="dxa"/>
          </w:tcPr>
          <w:p>
            <w:pPr>
              <w:pStyle w:val="TableParagraph"/>
              <w:spacing w:before="73"/>
              <w:ind w:left="1600" w:right="1444"/>
              <w:jc w:val="center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</w:tr>
      <w:tr>
        <w:trPr>
          <w:trHeight w:val="395" w:hRule="atLeast"/>
        </w:trPr>
        <w:tc>
          <w:tcPr>
            <w:tcW w:w="6380" w:type="dxa"/>
          </w:tcPr>
          <w:p>
            <w:pPr>
              <w:pStyle w:val="TableParagraph"/>
              <w:spacing w:before="11"/>
              <w:ind w:left="151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4394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4" w:hRule="atLeast"/>
        </w:trPr>
        <w:tc>
          <w:tcPr>
            <w:tcW w:w="6380" w:type="dxa"/>
          </w:tcPr>
          <w:p>
            <w:pPr>
              <w:pStyle w:val="TableParagraph"/>
              <w:spacing w:before="10"/>
              <w:ind w:left="151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4394" w:type="dxa"/>
          </w:tcPr>
          <w:p>
            <w:pPr>
              <w:pStyle w:val="TableParagraph"/>
              <w:spacing w:before="73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395" w:hRule="atLeast"/>
        </w:trPr>
        <w:tc>
          <w:tcPr>
            <w:tcW w:w="6380" w:type="dxa"/>
          </w:tcPr>
          <w:p>
            <w:pPr>
              <w:pStyle w:val="TableParagraph"/>
              <w:spacing w:before="11"/>
              <w:ind w:left="151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4394" w:type="dxa"/>
          </w:tcPr>
          <w:p>
            <w:pPr>
              <w:pStyle w:val="TableParagraph"/>
              <w:spacing w:before="74"/>
              <w:ind w:left="1600" w:right="1444"/>
              <w:jc w:val="center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</w:tr>
      <w:tr>
        <w:trPr>
          <w:trHeight w:val="394" w:hRule="atLeast"/>
        </w:trPr>
        <w:tc>
          <w:tcPr>
            <w:tcW w:w="6380" w:type="dxa"/>
          </w:tcPr>
          <w:p>
            <w:pPr>
              <w:pStyle w:val="TableParagraph"/>
              <w:spacing w:before="10"/>
              <w:ind w:left="151"/>
              <w:rPr>
                <w:sz w:val="22"/>
              </w:rPr>
            </w:pPr>
            <w:r>
              <w:rPr>
                <w:sz w:val="22"/>
              </w:rPr>
              <w:t>Oftalmologia</w:t>
            </w:r>
          </w:p>
        </w:tc>
        <w:tc>
          <w:tcPr>
            <w:tcW w:w="4394" w:type="dxa"/>
          </w:tcPr>
          <w:p>
            <w:pPr>
              <w:pStyle w:val="TableParagraph"/>
              <w:spacing w:before="73"/>
              <w:ind w:left="1600" w:right="1444"/>
              <w:jc w:val="center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395" w:hRule="atLeast"/>
        </w:trPr>
        <w:tc>
          <w:tcPr>
            <w:tcW w:w="6380" w:type="dxa"/>
            <w:shd w:val="clear" w:color="auto" w:fill="00334B"/>
          </w:tcPr>
          <w:p>
            <w:pPr>
              <w:pStyle w:val="TableParagraph"/>
              <w:spacing w:before="3"/>
              <w:ind w:right="97"/>
              <w:jc w:val="right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0"/>
                <w:sz w:val="22"/>
              </w:rPr>
              <w:t>Total</w:t>
            </w:r>
            <w:r>
              <w:rPr>
                <w:rFonts w:ascii="Trebuchet MS"/>
                <w:color w:val="FFFFFF"/>
                <w:spacing w:val="-14"/>
                <w:w w:val="110"/>
                <w:sz w:val="22"/>
              </w:rPr>
              <w:t> </w:t>
            </w:r>
            <w:r>
              <w:rPr>
                <w:rFonts w:ascii="Trebuchet MS"/>
                <w:color w:val="FFFFFF"/>
                <w:w w:val="110"/>
                <w:sz w:val="22"/>
              </w:rPr>
              <w:t>Realizado:</w:t>
            </w:r>
          </w:p>
        </w:tc>
        <w:tc>
          <w:tcPr>
            <w:tcW w:w="4394" w:type="dxa"/>
          </w:tcPr>
          <w:p>
            <w:pPr>
              <w:pStyle w:val="TableParagraph"/>
              <w:spacing w:before="70"/>
              <w:ind w:left="1600" w:right="144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415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0" w:after="0"/>
        <w:ind w:left="1703" w:right="0" w:hanging="993"/>
        <w:jc w:val="left"/>
        <w:rPr>
          <w:sz w:val="22"/>
        </w:rPr>
      </w:pPr>
      <w:bookmarkStart w:name="8.1.22 CIRURGIAS POR TIPO" w:id="126"/>
      <w:bookmarkEnd w:id="126"/>
      <w:r>
        <w:rPr/>
      </w:r>
      <w:bookmarkStart w:name="_bookmark77" w:id="127"/>
      <w:bookmarkEnd w:id="127"/>
      <w:r>
        <w:rPr>
          <w:sz w:val="22"/>
        </w:rPr>
        <w:t>CIRURGIA</w:t>
      </w:r>
      <w:r>
        <w:rPr>
          <w:sz w:val="22"/>
        </w:rPr>
        <w:t>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TIPO</w:t>
      </w:r>
    </w:p>
    <w:p>
      <w:pPr>
        <w:pStyle w:val="BodyText"/>
        <w:spacing w:before="2" w:after="1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6"/>
        <w:gridCol w:w="4682"/>
      </w:tblGrid>
      <w:tr>
        <w:trPr>
          <w:trHeight w:val="422" w:hRule="atLeast"/>
        </w:trPr>
        <w:tc>
          <w:tcPr>
            <w:tcW w:w="10778" w:type="dxa"/>
            <w:gridSpan w:val="2"/>
            <w:shd w:val="clear" w:color="auto" w:fill="00334B"/>
          </w:tcPr>
          <w:p>
            <w:pPr>
              <w:pStyle w:val="TableParagraph"/>
              <w:spacing w:before="37"/>
              <w:ind w:left="4796" w:right="4633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403" w:hRule="atLeast"/>
        </w:trPr>
        <w:tc>
          <w:tcPr>
            <w:tcW w:w="6096" w:type="dxa"/>
          </w:tcPr>
          <w:p>
            <w:pPr>
              <w:pStyle w:val="TableParagraph"/>
              <w:spacing w:before="15"/>
              <w:ind w:left="110"/>
              <w:rPr>
                <w:sz w:val="22"/>
              </w:rPr>
            </w:pPr>
            <w:r>
              <w:rPr>
                <w:sz w:val="22"/>
              </w:rPr>
              <w:t>Urgência</w:t>
            </w:r>
          </w:p>
        </w:tc>
        <w:tc>
          <w:tcPr>
            <w:tcW w:w="4682" w:type="dxa"/>
          </w:tcPr>
          <w:p>
            <w:pPr>
              <w:pStyle w:val="TableParagraph"/>
              <w:spacing w:before="78"/>
              <w:ind w:left="2211" w:right="2053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396" w:hRule="atLeast"/>
        </w:trPr>
        <w:tc>
          <w:tcPr>
            <w:tcW w:w="6096" w:type="dxa"/>
          </w:tcPr>
          <w:p>
            <w:pPr>
              <w:pStyle w:val="TableParagraph"/>
              <w:spacing w:before="11"/>
              <w:ind w:left="110"/>
              <w:rPr>
                <w:sz w:val="22"/>
              </w:rPr>
            </w:pPr>
            <w:r>
              <w:rPr>
                <w:sz w:val="22"/>
              </w:rPr>
              <w:t>Eletivas</w:t>
            </w:r>
          </w:p>
        </w:tc>
        <w:tc>
          <w:tcPr>
            <w:tcW w:w="4682" w:type="dxa"/>
          </w:tcPr>
          <w:p>
            <w:pPr>
              <w:pStyle w:val="TableParagraph"/>
              <w:spacing w:before="74"/>
              <w:ind w:left="2211" w:right="2053"/>
              <w:jc w:val="center"/>
              <w:rPr>
                <w:sz w:val="22"/>
              </w:rPr>
            </w:pPr>
            <w:r>
              <w:rPr>
                <w:sz w:val="22"/>
              </w:rPr>
              <w:t>319</w:t>
            </w:r>
          </w:p>
        </w:tc>
      </w:tr>
      <w:tr>
        <w:trPr>
          <w:trHeight w:val="393" w:hRule="atLeast"/>
        </w:trPr>
        <w:tc>
          <w:tcPr>
            <w:tcW w:w="6096" w:type="dxa"/>
            <w:shd w:val="clear" w:color="auto" w:fill="00334B"/>
          </w:tcPr>
          <w:p>
            <w:pPr>
              <w:pStyle w:val="TableParagraph"/>
              <w:spacing w:before="2"/>
              <w:ind w:left="3859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TOTAL</w:t>
            </w:r>
            <w:r>
              <w:rPr>
                <w:rFonts w:ascii="Trebuchet MS"/>
                <w:color w:val="FFFFFF"/>
                <w:spacing w:val="-15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REALIZADO:</w:t>
            </w:r>
          </w:p>
        </w:tc>
        <w:tc>
          <w:tcPr>
            <w:tcW w:w="4682" w:type="dxa"/>
          </w:tcPr>
          <w:p>
            <w:pPr>
              <w:pStyle w:val="TableParagraph"/>
              <w:spacing w:before="69"/>
              <w:ind w:left="2211" w:right="205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415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23 CIRURGIAS POR PORTE" w:id="128"/>
      <w:bookmarkEnd w:id="128"/>
      <w:r>
        <w:rPr/>
      </w:r>
      <w:bookmarkStart w:name="_bookmark78" w:id="129"/>
      <w:bookmarkEnd w:id="129"/>
      <w:r>
        <w:rPr>
          <w:sz w:val="22"/>
        </w:rPr>
        <w:t>CIRURGIA</w:t>
      </w:r>
      <w:r>
        <w:rPr>
          <w:sz w:val="22"/>
        </w:rPr>
        <w:t>S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PORTE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6"/>
        <w:gridCol w:w="4678"/>
      </w:tblGrid>
      <w:tr>
        <w:trPr>
          <w:trHeight w:val="422" w:hRule="atLeast"/>
        </w:trPr>
        <w:tc>
          <w:tcPr>
            <w:tcW w:w="10774" w:type="dxa"/>
            <w:gridSpan w:val="2"/>
            <w:shd w:val="clear" w:color="auto" w:fill="00334B"/>
          </w:tcPr>
          <w:p>
            <w:pPr>
              <w:pStyle w:val="TableParagraph"/>
              <w:spacing w:before="37"/>
              <w:ind w:left="4592" w:right="4437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403" w:hRule="atLeast"/>
        </w:trPr>
        <w:tc>
          <w:tcPr>
            <w:tcW w:w="6096" w:type="dxa"/>
          </w:tcPr>
          <w:p>
            <w:pPr>
              <w:pStyle w:val="TableParagraph"/>
              <w:spacing w:before="15"/>
              <w:ind w:left="110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8"/>
              <w:ind w:right="2070"/>
              <w:jc w:val="right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</w:tr>
      <w:tr>
        <w:trPr>
          <w:trHeight w:val="396" w:hRule="atLeast"/>
        </w:trPr>
        <w:tc>
          <w:tcPr>
            <w:tcW w:w="6096" w:type="dxa"/>
          </w:tcPr>
          <w:p>
            <w:pPr>
              <w:pStyle w:val="TableParagraph"/>
              <w:spacing w:before="11"/>
              <w:ind w:left="110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right="2131"/>
              <w:jc w:val="right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</w:tr>
      <w:tr>
        <w:trPr>
          <w:trHeight w:val="393" w:hRule="atLeast"/>
        </w:trPr>
        <w:tc>
          <w:tcPr>
            <w:tcW w:w="6096" w:type="dxa"/>
          </w:tcPr>
          <w:p>
            <w:pPr>
              <w:pStyle w:val="TableParagraph"/>
              <w:spacing w:before="10"/>
              <w:ind w:left="110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3"/>
              <w:ind w:right="2070"/>
              <w:jc w:val="right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</w:tr>
      <w:tr>
        <w:trPr>
          <w:trHeight w:val="382" w:hRule="atLeast"/>
        </w:trPr>
        <w:tc>
          <w:tcPr>
            <w:tcW w:w="6096" w:type="dxa"/>
            <w:shd w:val="clear" w:color="auto" w:fill="00334B"/>
          </w:tcPr>
          <w:p>
            <w:pPr>
              <w:pStyle w:val="TableParagraph"/>
              <w:spacing w:line="253" w:lineRule="exact"/>
              <w:ind w:left="385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TOTAL</w:t>
            </w:r>
            <w:r>
              <w:rPr>
                <w:rFonts w:ascii="Trebuchet MS"/>
                <w:color w:val="FFFFFF"/>
                <w:spacing w:val="-15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REALIZADO:</w:t>
            </w:r>
          </w:p>
        </w:tc>
        <w:tc>
          <w:tcPr>
            <w:tcW w:w="4678" w:type="dxa"/>
          </w:tcPr>
          <w:p>
            <w:pPr>
              <w:pStyle w:val="TableParagraph"/>
              <w:spacing w:before="63"/>
              <w:ind w:right="207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415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24 CIRURGIAS POR GRAU DE CONTAMINAÇÃ" w:id="130"/>
      <w:bookmarkEnd w:id="130"/>
      <w:r>
        <w:rPr/>
      </w:r>
      <w:bookmarkStart w:name="_bookmark79" w:id="131"/>
      <w:bookmarkEnd w:id="131"/>
      <w:r>
        <w:rPr>
          <w:sz w:val="22"/>
        </w:rPr>
        <w:t>CIRURGIA</w:t>
      </w:r>
      <w:r>
        <w:rPr>
          <w:sz w:val="22"/>
        </w:rPr>
        <w:t>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GRAU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CONTAMINAÇÃO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6"/>
        <w:gridCol w:w="4678"/>
      </w:tblGrid>
      <w:tr>
        <w:trPr>
          <w:trHeight w:val="421" w:hRule="atLeast"/>
        </w:trPr>
        <w:tc>
          <w:tcPr>
            <w:tcW w:w="10774" w:type="dxa"/>
            <w:gridSpan w:val="2"/>
            <w:shd w:val="clear" w:color="auto" w:fill="00334B"/>
          </w:tcPr>
          <w:p>
            <w:pPr>
              <w:pStyle w:val="TableParagraph"/>
              <w:spacing w:before="37"/>
              <w:ind w:left="4592" w:right="4437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404" w:hRule="atLeast"/>
        </w:trPr>
        <w:tc>
          <w:tcPr>
            <w:tcW w:w="6096" w:type="dxa"/>
          </w:tcPr>
          <w:p>
            <w:pPr>
              <w:pStyle w:val="TableParagraph"/>
              <w:spacing w:before="15"/>
              <w:ind w:left="110"/>
              <w:rPr>
                <w:sz w:val="22"/>
              </w:rPr>
            </w:pPr>
            <w:r>
              <w:rPr>
                <w:sz w:val="22"/>
              </w:rPr>
              <w:t>Limpa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8"/>
              <w:ind w:right="2070"/>
              <w:jc w:val="right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</w:tr>
      <w:tr>
        <w:trPr>
          <w:trHeight w:val="403" w:hRule="atLeast"/>
        </w:trPr>
        <w:tc>
          <w:tcPr>
            <w:tcW w:w="6096" w:type="dxa"/>
          </w:tcPr>
          <w:p>
            <w:pPr>
              <w:pStyle w:val="TableParagraph"/>
              <w:spacing w:before="15"/>
              <w:ind w:left="110"/>
              <w:rPr>
                <w:sz w:val="22"/>
              </w:rPr>
            </w:pPr>
            <w:r>
              <w:rPr>
                <w:sz w:val="22"/>
              </w:rPr>
              <w:t>Contaminada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8"/>
              <w:ind w:right="2131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396" w:hRule="atLeast"/>
        </w:trPr>
        <w:tc>
          <w:tcPr>
            <w:tcW w:w="6096" w:type="dxa"/>
          </w:tcPr>
          <w:p>
            <w:pPr>
              <w:pStyle w:val="TableParagraph"/>
              <w:spacing w:before="11"/>
              <w:ind w:left="110"/>
              <w:rPr>
                <w:sz w:val="22"/>
              </w:rPr>
            </w:pPr>
            <w:r>
              <w:rPr>
                <w:sz w:val="22"/>
              </w:rPr>
              <w:t>Potencialmente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Contaminada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right="2131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393" w:hRule="atLeast"/>
        </w:trPr>
        <w:tc>
          <w:tcPr>
            <w:tcW w:w="6096" w:type="dxa"/>
          </w:tcPr>
          <w:p>
            <w:pPr>
              <w:pStyle w:val="TableParagraph"/>
              <w:spacing w:before="10"/>
              <w:ind w:left="110"/>
              <w:rPr>
                <w:sz w:val="22"/>
              </w:rPr>
            </w:pPr>
            <w:r>
              <w:rPr>
                <w:sz w:val="22"/>
              </w:rPr>
              <w:t>Infectada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3"/>
              <w:ind w:left="156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396" w:hRule="atLeast"/>
        </w:trPr>
        <w:tc>
          <w:tcPr>
            <w:tcW w:w="6096" w:type="dxa"/>
            <w:shd w:val="clear" w:color="auto" w:fill="00334B"/>
          </w:tcPr>
          <w:p>
            <w:pPr>
              <w:pStyle w:val="TableParagraph"/>
              <w:spacing w:before="3"/>
              <w:ind w:left="3825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TOTAL</w:t>
            </w:r>
            <w:r>
              <w:rPr>
                <w:rFonts w:ascii="Trebuchet MS"/>
                <w:color w:val="FFFFFF"/>
                <w:spacing w:val="-15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REALIZADO:</w:t>
            </w:r>
          </w:p>
        </w:tc>
        <w:tc>
          <w:tcPr>
            <w:tcW w:w="4678" w:type="dxa"/>
          </w:tcPr>
          <w:p>
            <w:pPr>
              <w:pStyle w:val="TableParagraph"/>
              <w:spacing w:before="70"/>
              <w:ind w:right="207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415</w:t>
            </w:r>
          </w:p>
        </w:tc>
      </w:tr>
    </w:tbl>
    <w:p>
      <w:pPr>
        <w:spacing w:after="0"/>
        <w:jc w:val="right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06" w:after="0"/>
        <w:ind w:left="1703" w:right="0" w:hanging="99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15072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8.1.25 PROCEDIMENTOS CIRÚRGICOS POR ESPE" w:id="132"/>
      <w:bookmarkEnd w:id="132"/>
      <w:r>
        <w:rPr/>
      </w:r>
      <w:bookmarkStart w:name="_bookmark80" w:id="133"/>
      <w:bookmarkEnd w:id="133"/>
      <w:r>
        <w:rPr>
          <w:sz w:val="22"/>
        </w:rPr>
        <w:t>PROCEDIMENTO</w:t>
      </w:r>
      <w:r>
        <w:rPr>
          <w:sz w:val="22"/>
        </w:rPr>
        <w:t>S</w:t>
      </w:r>
      <w:r>
        <w:rPr>
          <w:spacing w:val="-10"/>
          <w:sz w:val="22"/>
        </w:rPr>
        <w:t> </w:t>
      </w:r>
      <w:r>
        <w:rPr>
          <w:sz w:val="22"/>
        </w:rPr>
        <w:t>CIRÚRGICOS</w:t>
      </w:r>
      <w:r>
        <w:rPr>
          <w:spacing w:val="-10"/>
          <w:sz w:val="22"/>
        </w:rPr>
        <w:t> </w:t>
      </w:r>
      <w:r>
        <w:rPr>
          <w:sz w:val="22"/>
        </w:rPr>
        <w:t>POR</w:t>
      </w:r>
      <w:r>
        <w:rPr>
          <w:spacing w:val="-10"/>
          <w:sz w:val="22"/>
        </w:rPr>
        <w:t> </w:t>
      </w:r>
      <w:r>
        <w:rPr>
          <w:sz w:val="22"/>
        </w:rPr>
        <w:t>ESPECIALIDADE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6"/>
        <w:gridCol w:w="4678"/>
      </w:tblGrid>
      <w:tr>
        <w:trPr>
          <w:trHeight w:val="422" w:hRule="atLeast"/>
        </w:trPr>
        <w:tc>
          <w:tcPr>
            <w:tcW w:w="6096" w:type="dxa"/>
            <w:shd w:val="clear" w:color="auto" w:fill="00334B"/>
          </w:tcPr>
          <w:p>
            <w:pPr>
              <w:pStyle w:val="TableParagraph"/>
              <w:spacing w:before="37"/>
              <w:ind w:left="2250" w:right="2096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ESPECIALIDADE</w:t>
            </w:r>
          </w:p>
        </w:tc>
        <w:tc>
          <w:tcPr>
            <w:tcW w:w="4678" w:type="dxa"/>
            <w:shd w:val="clear" w:color="auto" w:fill="00334B"/>
          </w:tcPr>
          <w:p>
            <w:pPr>
              <w:pStyle w:val="TableParagraph"/>
              <w:spacing w:before="37"/>
              <w:ind w:left="1742" w:right="1587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395" w:hRule="atLeast"/>
        </w:trPr>
        <w:tc>
          <w:tcPr>
            <w:tcW w:w="6096" w:type="dxa"/>
          </w:tcPr>
          <w:p>
            <w:pPr>
              <w:pStyle w:val="TableParagraph"/>
              <w:spacing w:before="11"/>
              <w:ind w:left="110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56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394" w:hRule="atLeast"/>
        </w:trPr>
        <w:tc>
          <w:tcPr>
            <w:tcW w:w="6096" w:type="dxa"/>
          </w:tcPr>
          <w:p>
            <w:pPr>
              <w:pStyle w:val="TableParagraph"/>
              <w:spacing w:before="10"/>
              <w:ind w:left="110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4678" w:type="dxa"/>
          </w:tcPr>
          <w:p>
            <w:pPr>
              <w:pStyle w:val="TableParagraph"/>
              <w:spacing w:before="73"/>
              <w:ind w:left="1742" w:right="1586"/>
              <w:jc w:val="center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</w:tr>
      <w:tr>
        <w:trPr>
          <w:trHeight w:val="395" w:hRule="atLeast"/>
        </w:trPr>
        <w:tc>
          <w:tcPr>
            <w:tcW w:w="6096" w:type="dxa"/>
          </w:tcPr>
          <w:p>
            <w:pPr>
              <w:pStyle w:val="TableParagraph"/>
              <w:spacing w:before="11"/>
              <w:ind w:left="110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56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4" w:hRule="atLeast"/>
        </w:trPr>
        <w:tc>
          <w:tcPr>
            <w:tcW w:w="6096" w:type="dxa"/>
          </w:tcPr>
          <w:p>
            <w:pPr>
              <w:pStyle w:val="TableParagraph"/>
              <w:spacing w:before="10"/>
              <w:ind w:left="110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3"/>
              <w:ind w:left="156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395" w:hRule="atLeast"/>
        </w:trPr>
        <w:tc>
          <w:tcPr>
            <w:tcW w:w="6096" w:type="dxa"/>
          </w:tcPr>
          <w:p>
            <w:pPr>
              <w:pStyle w:val="TableParagraph"/>
              <w:spacing w:before="11"/>
              <w:ind w:left="110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742" w:right="1586"/>
              <w:jc w:val="center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</w:tr>
      <w:tr>
        <w:trPr>
          <w:trHeight w:val="394" w:hRule="atLeast"/>
        </w:trPr>
        <w:tc>
          <w:tcPr>
            <w:tcW w:w="6096" w:type="dxa"/>
          </w:tcPr>
          <w:p>
            <w:pPr>
              <w:pStyle w:val="TableParagraph"/>
              <w:spacing w:before="10"/>
              <w:ind w:left="110"/>
              <w:rPr>
                <w:sz w:val="22"/>
              </w:rPr>
            </w:pPr>
            <w:r>
              <w:rPr>
                <w:sz w:val="22"/>
              </w:rPr>
              <w:t>Oftalmologia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3"/>
              <w:ind w:left="1742" w:right="1586"/>
              <w:jc w:val="center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395" w:hRule="atLeast"/>
        </w:trPr>
        <w:tc>
          <w:tcPr>
            <w:tcW w:w="6096" w:type="dxa"/>
            <w:shd w:val="clear" w:color="auto" w:fill="00334B"/>
          </w:tcPr>
          <w:p>
            <w:pPr>
              <w:pStyle w:val="TableParagraph"/>
              <w:spacing w:line="259" w:lineRule="exact"/>
              <w:ind w:left="3844"/>
              <w:rPr>
                <w:rFonts w:ascii="Verdana"/>
                <w:b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TOTAL</w:t>
            </w:r>
            <w:r>
              <w:rPr>
                <w:rFonts w:ascii="Trebuchet MS"/>
                <w:color w:val="FFFFFF"/>
                <w:spacing w:val="-18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w w:val="115"/>
                <w:sz w:val="22"/>
              </w:rPr>
              <w:t>REALIZADO</w:t>
            </w:r>
            <w:r>
              <w:rPr>
                <w:rFonts w:ascii="Verdana"/>
                <w:b/>
                <w:color w:val="FFFFFF"/>
                <w:w w:val="115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70"/>
              <w:ind w:left="1742" w:right="158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444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26 PROCEDIMENTOS CIRÚRGICOS POR PORT" w:id="134"/>
      <w:bookmarkEnd w:id="134"/>
      <w:r>
        <w:rPr/>
      </w:r>
      <w:bookmarkStart w:name="_bookmark81" w:id="135"/>
      <w:bookmarkEnd w:id="135"/>
      <w:r>
        <w:rPr>
          <w:sz w:val="22"/>
        </w:rPr>
        <w:t>PROCEDIMENTO</w:t>
      </w:r>
      <w:r>
        <w:rPr>
          <w:sz w:val="22"/>
        </w:rPr>
        <w:t>S</w:t>
      </w:r>
      <w:r>
        <w:rPr>
          <w:spacing w:val="-8"/>
          <w:sz w:val="22"/>
        </w:rPr>
        <w:t> </w:t>
      </w:r>
      <w:r>
        <w:rPr>
          <w:sz w:val="22"/>
        </w:rPr>
        <w:t>CIRÚRGICOS</w:t>
      </w:r>
      <w:r>
        <w:rPr>
          <w:spacing w:val="-7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PORTE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6"/>
        <w:gridCol w:w="4678"/>
      </w:tblGrid>
      <w:tr>
        <w:trPr>
          <w:trHeight w:val="422" w:hRule="atLeast"/>
        </w:trPr>
        <w:tc>
          <w:tcPr>
            <w:tcW w:w="10774" w:type="dxa"/>
            <w:gridSpan w:val="2"/>
            <w:shd w:val="clear" w:color="auto" w:fill="00334B"/>
          </w:tcPr>
          <w:p>
            <w:pPr>
              <w:pStyle w:val="TableParagraph"/>
              <w:spacing w:before="36"/>
              <w:ind w:left="4592" w:right="4437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403" w:hRule="atLeast"/>
        </w:trPr>
        <w:tc>
          <w:tcPr>
            <w:tcW w:w="6096" w:type="dxa"/>
          </w:tcPr>
          <w:p>
            <w:pPr>
              <w:pStyle w:val="TableParagraph"/>
              <w:spacing w:before="14"/>
              <w:ind w:left="144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7"/>
              <w:ind w:right="2070"/>
              <w:jc w:val="right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</w:tr>
      <w:tr>
        <w:trPr>
          <w:trHeight w:val="393" w:hRule="atLeast"/>
        </w:trPr>
        <w:tc>
          <w:tcPr>
            <w:tcW w:w="6096" w:type="dxa"/>
          </w:tcPr>
          <w:p>
            <w:pPr>
              <w:pStyle w:val="TableParagraph"/>
              <w:spacing w:before="10"/>
              <w:ind w:left="144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3"/>
              <w:ind w:right="2131"/>
              <w:jc w:val="right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  <w:tr>
        <w:trPr>
          <w:trHeight w:val="396" w:hRule="atLeast"/>
        </w:trPr>
        <w:tc>
          <w:tcPr>
            <w:tcW w:w="6096" w:type="dxa"/>
          </w:tcPr>
          <w:p>
            <w:pPr>
              <w:pStyle w:val="TableParagraph"/>
              <w:spacing w:before="11"/>
              <w:ind w:left="144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right="2070"/>
              <w:jc w:val="right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</w:tr>
      <w:tr>
        <w:trPr>
          <w:trHeight w:val="417" w:hRule="atLeast"/>
        </w:trPr>
        <w:tc>
          <w:tcPr>
            <w:tcW w:w="6096" w:type="dxa"/>
            <w:shd w:val="clear" w:color="auto" w:fill="00334B"/>
          </w:tcPr>
          <w:p>
            <w:pPr>
              <w:pStyle w:val="TableParagraph"/>
              <w:spacing w:before="42"/>
              <w:ind w:right="129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Total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z w:val="22"/>
              </w:rPr>
              <w:t>Realizado:</w:t>
            </w:r>
          </w:p>
        </w:tc>
        <w:tc>
          <w:tcPr>
            <w:tcW w:w="4678" w:type="dxa"/>
          </w:tcPr>
          <w:p>
            <w:pPr>
              <w:pStyle w:val="TableParagraph"/>
              <w:spacing w:before="38"/>
              <w:ind w:right="207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444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27 ANESTESIAS POR UNIDADE" w:id="136"/>
      <w:bookmarkEnd w:id="136"/>
      <w:r>
        <w:rPr/>
      </w:r>
      <w:bookmarkStart w:name="_bookmark82" w:id="137"/>
      <w:bookmarkEnd w:id="137"/>
      <w:r>
        <w:rPr>
          <w:sz w:val="22"/>
        </w:rPr>
        <w:t>ANESTESIA</w:t>
      </w:r>
      <w:r>
        <w:rPr>
          <w:sz w:val="22"/>
        </w:rPr>
        <w:t>S</w:t>
      </w:r>
      <w:r>
        <w:rPr>
          <w:spacing w:val="-7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UNIDADE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6"/>
        <w:gridCol w:w="4678"/>
      </w:tblGrid>
      <w:tr>
        <w:trPr>
          <w:trHeight w:val="421" w:hRule="atLeast"/>
        </w:trPr>
        <w:tc>
          <w:tcPr>
            <w:tcW w:w="6096" w:type="dxa"/>
            <w:shd w:val="clear" w:color="auto" w:fill="00334B"/>
          </w:tcPr>
          <w:p>
            <w:pPr>
              <w:pStyle w:val="TableParagraph"/>
              <w:spacing w:before="37"/>
              <w:ind w:left="2250" w:right="2096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ESPECIALIDADE</w:t>
            </w:r>
          </w:p>
        </w:tc>
        <w:tc>
          <w:tcPr>
            <w:tcW w:w="4678" w:type="dxa"/>
            <w:shd w:val="clear" w:color="auto" w:fill="00334B"/>
          </w:tcPr>
          <w:p>
            <w:pPr>
              <w:pStyle w:val="TableParagraph"/>
              <w:spacing w:before="37"/>
              <w:ind w:left="1742" w:right="1587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396" w:hRule="atLeast"/>
        </w:trPr>
        <w:tc>
          <w:tcPr>
            <w:tcW w:w="6096" w:type="dxa"/>
          </w:tcPr>
          <w:p>
            <w:pPr>
              <w:pStyle w:val="TableParagraph"/>
              <w:spacing w:before="11"/>
              <w:ind w:left="144"/>
              <w:rPr>
                <w:sz w:val="22"/>
              </w:rPr>
            </w:pPr>
            <w:r>
              <w:rPr>
                <w:sz w:val="22"/>
              </w:rPr>
              <w:t>Clínica Médica Adulto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742" w:right="1586"/>
              <w:jc w:val="center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</w:tr>
      <w:tr>
        <w:trPr>
          <w:trHeight w:val="393" w:hRule="atLeast"/>
        </w:trPr>
        <w:tc>
          <w:tcPr>
            <w:tcW w:w="6096" w:type="dxa"/>
          </w:tcPr>
          <w:p>
            <w:pPr>
              <w:pStyle w:val="TableParagraph"/>
              <w:spacing w:before="10"/>
              <w:ind w:left="144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3"/>
              <w:ind w:left="156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396" w:hRule="atLeast"/>
        </w:trPr>
        <w:tc>
          <w:tcPr>
            <w:tcW w:w="6096" w:type="dxa"/>
          </w:tcPr>
          <w:p>
            <w:pPr>
              <w:pStyle w:val="TableParagraph"/>
              <w:spacing w:before="11"/>
              <w:ind w:left="144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742" w:right="1586"/>
              <w:jc w:val="center"/>
              <w:rPr>
                <w:sz w:val="22"/>
              </w:rPr>
            </w:pPr>
            <w:r>
              <w:rPr>
                <w:sz w:val="22"/>
              </w:rPr>
              <w:t>297</w:t>
            </w:r>
          </w:p>
        </w:tc>
      </w:tr>
      <w:tr>
        <w:trPr>
          <w:trHeight w:val="393" w:hRule="atLeast"/>
        </w:trPr>
        <w:tc>
          <w:tcPr>
            <w:tcW w:w="6096" w:type="dxa"/>
          </w:tcPr>
          <w:p>
            <w:pPr>
              <w:pStyle w:val="TableParagraph"/>
              <w:spacing w:before="10"/>
              <w:ind w:left="144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3"/>
              <w:ind w:left="156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>
        <w:trPr>
          <w:trHeight w:val="396" w:hRule="atLeast"/>
        </w:trPr>
        <w:tc>
          <w:tcPr>
            <w:tcW w:w="6096" w:type="dxa"/>
          </w:tcPr>
          <w:p>
            <w:pPr>
              <w:pStyle w:val="TableParagraph"/>
              <w:spacing w:before="11"/>
              <w:ind w:left="144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742" w:right="1586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393" w:hRule="atLeast"/>
        </w:trPr>
        <w:tc>
          <w:tcPr>
            <w:tcW w:w="6096" w:type="dxa"/>
          </w:tcPr>
          <w:p>
            <w:pPr>
              <w:pStyle w:val="TableParagraph"/>
              <w:spacing w:before="10"/>
              <w:ind w:left="144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4678" w:type="dxa"/>
          </w:tcPr>
          <w:p>
            <w:pPr>
              <w:pStyle w:val="TableParagraph"/>
              <w:spacing w:before="73"/>
              <w:ind w:left="1742" w:right="1586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96" w:hRule="atLeast"/>
        </w:trPr>
        <w:tc>
          <w:tcPr>
            <w:tcW w:w="6096" w:type="dxa"/>
          </w:tcPr>
          <w:p>
            <w:pPr>
              <w:pStyle w:val="TableParagraph"/>
              <w:spacing w:before="11"/>
              <w:ind w:left="144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Vermelha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Amarela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left="1742" w:right="1586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393" w:hRule="atLeast"/>
        </w:trPr>
        <w:tc>
          <w:tcPr>
            <w:tcW w:w="6096" w:type="dxa"/>
          </w:tcPr>
          <w:p>
            <w:pPr>
              <w:pStyle w:val="TableParagraph"/>
              <w:spacing w:before="10"/>
              <w:ind w:left="144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73"/>
              <w:ind w:left="1742" w:right="1586"/>
              <w:jc w:val="center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</w:tr>
      <w:tr>
        <w:trPr>
          <w:trHeight w:val="382" w:hRule="atLeast"/>
        </w:trPr>
        <w:tc>
          <w:tcPr>
            <w:tcW w:w="6096" w:type="dxa"/>
            <w:shd w:val="clear" w:color="auto" w:fill="00334B"/>
          </w:tcPr>
          <w:p>
            <w:pPr>
              <w:pStyle w:val="TableParagraph"/>
              <w:spacing w:line="253" w:lineRule="exact"/>
              <w:ind w:left="3858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TOTAL</w:t>
            </w:r>
            <w:r>
              <w:rPr>
                <w:rFonts w:ascii="Trebuchet MS"/>
                <w:color w:val="FFFFFF"/>
                <w:spacing w:val="-15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REALIZADO:</w:t>
            </w:r>
          </w:p>
        </w:tc>
        <w:tc>
          <w:tcPr>
            <w:tcW w:w="4678" w:type="dxa"/>
          </w:tcPr>
          <w:p>
            <w:pPr>
              <w:pStyle w:val="TableParagraph"/>
              <w:spacing w:before="63"/>
              <w:ind w:left="1742" w:right="158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652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06" w:after="0"/>
        <w:ind w:left="1703" w:right="0" w:hanging="99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15584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8.1.28 ANESTESIAS POR TIPO" w:id="138"/>
      <w:bookmarkEnd w:id="138"/>
      <w:r>
        <w:rPr/>
      </w:r>
      <w:bookmarkStart w:name="_bookmark83" w:id="139"/>
      <w:bookmarkEnd w:id="139"/>
      <w:r>
        <w:rPr>
          <w:sz w:val="22"/>
        </w:rPr>
        <w:t>ANESTESIA</w:t>
      </w:r>
      <w:r>
        <w:rPr>
          <w:sz w:val="22"/>
        </w:rPr>
        <w:t>S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TIPO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4"/>
        <w:gridCol w:w="3970"/>
      </w:tblGrid>
      <w:tr>
        <w:trPr>
          <w:trHeight w:val="404" w:hRule="atLeast"/>
        </w:trPr>
        <w:tc>
          <w:tcPr>
            <w:tcW w:w="6804" w:type="dxa"/>
            <w:shd w:val="clear" w:color="auto" w:fill="00334B"/>
          </w:tcPr>
          <w:p>
            <w:pPr>
              <w:pStyle w:val="TableParagraph"/>
              <w:spacing w:before="71"/>
              <w:ind w:left="2604" w:right="2450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ESPECIALIDADE</w:t>
            </w:r>
          </w:p>
        </w:tc>
        <w:tc>
          <w:tcPr>
            <w:tcW w:w="3970" w:type="dxa"/>
            <w:shd w:val="clear" w:color="auto" w:fill="00334B"/>
          </w:tcPr>
          <w:p>
            <w:pPr>
              <w:pStyle w:val="TableParagraph"/>
              <w:spacing w:before="71"/>
              <w:ind w:left="1324" w:right="1169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395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Analgesia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>
        <w:trPr>
          <w:trHeight w:val="394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Local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395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Geral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</w:tr>
      <w:tr>
        <w:trPr>
          <w:trHeight w:val="394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Peridural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395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Raquidiana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</w:tr>
      <w:tr>
        <w:trPr>
          <w:trHeight w:val="394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Bloqueio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395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Sedação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</w:tr>
      <w:tr>
        <w:trPr>
          <w:trHeight w:val="394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>
        <w:trPr>
          <w:trHeight w:val="395" w:hRule="atLeast"/>
        </w:trPr>
        <w:tc>
          <w:tcPr>
            <w:tcW w:w="6804" w:type="dxa"/>
            <w:shd w:val="clear" w:color="auto" w:fill="00334B"/>
          </w:tcPr>
          <w:p>
            <w:pPr>
              <w:pStyle w:val="TableParagraph"/>
              <w:spacing w:before="3"/>
              <w:ind w:right="96"/>
              <w:jc w:val="right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TOTAL</w:t>
            </w:r>
            <w:r>
              <w:rPr>
                <w:rFonts w:ascii="Trebuchet MS"/>
                <w:color w:val="FFFFFF"/>
                <w:spacing w:val="-15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REALIZADO:</w:t>
            </w:r>
          </w:p>
        </w:tc>
        <w:tc>
          <w:tcPr>
            <w:tcW w:w="3970" w:type="dxa"/>
          </w:tcPr>
          <w:p>
            <w:pPr>
              <w:pStyle w:val="TableParagraph"/>
              <w:spacing w:before="70"/>
              <w:ind w:left="1324" w:right="11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652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0" w:after="0"/>
        <w:ind w:left="1703" w:right="0" w:hanging="993"/>
        <w:jc w:val="left"/>
        <w:rPr>
          <w:sz w:val="22"/>
        </w:rPr>
      </w:pPr>
      <w:bookmarkStart w:name="8.1.29 TAXA DE CIRURGIAS DE URGÊNCIA REA" w:id="140"/>
      <w:bookmarkEnd w:id="140"/>
      <w:r>
        <w:rPr/>
      </w:r>
      <w:bookmarkStart w:name="_bookmark84" w:id="141"/>
      <w:bookmarkEnd w:id="141"/>
      <w:r>
        <w:rPr>
          <w:sz w:val="22"/>
        </w:rPr>
        <w:t>TAX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CIRURGIAS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URGÊNCIA</w:t>
      </w:r>
      <w:r>
        <w:rPr>
          <w:spacing w:val="-4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2" w:after="1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4"/>
        <w:gridCol w:w="3962"/>
      </w:tblGrid>
      <w:tr>
        <w:trPr>
          <w:trHeight w:val="403" w:hRule="atLeast"/>
        </w:trPr>
        <w:tc>
          <w:tcPr>
            <w:tcW w:w="10766" w:type="dxa"/>
            <w:gridSpan w:val="2"/>
            <w:shd w:val="clear" w:color="auto" w:fill="00334B"/>
          </w:tcPr>
          <w:p>
            <w:pPr>
              <w:pStyle w:val="TableParagraph"/>
              <w:spacing w:before="71"/>
              <w:ind w:left="4790" w:right="4627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</w:t>
            </w:r>
          </w:p>
        </w:tc>
      </w:tr>
      <w:tr>
        <w:trPr>
          <w:trHeight w:val="403" w:hRule="atLeast"/>
        </w:trPr>
        <w:tc>
          <w:tcPr>
            <w:tcW w:w="6804" w:type="dxa"/>
          </w:tcPr>
          <w:p>
            <w:pPr>
              <w:pStyle w:val="TableParagraph"/>
              <w:spacing w:before="78"/>
              <w:ind w:left="144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Cirurgias</w:t>
            </w:r>
          </w:p>
        </w:tc>
        <w:tc>
          <w:tcPr>
            <w:tcW w:w="3962" w:type="dxa"/>
          </w:tcPr>
          <w:p>
            <w:pPr>
              <w:pStyle w:val="TableParagraph"/>
              <w:spacing w:before="78"/>
              <w:ind w:left="1759" w:right="1601"/>
              <w:jc w:val="center"/>
              <w:rPr>
                <w:sz w:val="22"/>
              </w:rPr>
            </w:pPr>
            <w:r>
              <w:rPr>
                <w:sz w:val="22"/>
              </w:rPr>
              <w:t>415</w:t>
            </w:r>
          </w:p>
        </w:tc>
      </w:tr>
      <w:tr>
        <w:trPr>
          <w:trHeight w:val="403" w:hRule="atLeast"/>
        </w:trPr>
        <w:tc>
          <w:tcPr>
            <w:tcW w:w="6804" w:type="dxa"/>
          </w:tcPr>
          <w:p>
            <w:pPr>
              <w:pStyle w:val="TableParagraph"/>
              <w:spacing w:before="78"/>
              <w:ind w:left="144"/>
              <w:rPr>
                <w:sz w:val="22"/>
              </w:rPr>
            </w:pPr>
            <w:r>
              <w:rPr>
                <w:sz w:val="22"/>
              </w:rPr>
              <w:t>Cirurgias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Urgência</w:t>
            </w:r>
          </w:p>
        </w:tc>
        <w:tc>
          <w:tcPr>
            <w:tcW w:w="3962" w:type="dxa"/>
          </w:tcPr>
          <w:p>
            <w:pPr>
              <w:pStyle w:val="TableParagraph"/>
              <w:spacing w:before="78"/>
              <w:ind w:left="1759" w:right="1601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492" w:hRule="atLeast"/>
        </w:trPr>
        <w:tc>
          <w:tcPr>
            <w:tcW w:w="6804" w:type="dxa"/>
            <w:shd w:val="clear" w:color="auto" w:fill="00334B"/>
          </w:tcPr>
          <w:p>
            <w:pPr>
              <w:pStyle w:val="TableParagraph"/>
              <w:spacing w:before="114"/>
              <w:ind w:left="2745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color w:val="FFFFFF"/>
                <w:w w:val="115"/>
                <w:sz w:val="22"/>
              </w:rPr>
              <w:t>TAXA</w:t>
            </w:r>
            <w:r>
              <w:rPr>
                <w:rFonts w:ascii="Trebuchet MS" w:hAnsi="Trebuchet MS"/>
                <w:color w:val="FFFFFF"/>
                <w:spacing w:val="-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-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CIRURGIAS</w:t>
            </w:r>
            <w:r>
              <w:rPr>
                <w:rFonts w:ascii="Trebuchet MS" w:hAnsi="Trebuchet MS"/>
                <w:color w:val="FFFFFF"/>
                <w:spacing w:val="-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DE</w:t>
            </w:r>
            <w:r>
              <w:rPr>
                <w:rFonts w:ascii="Trebuchet MS" w:hAnsi="Trebuchet MS"/>
                <w:color w:val="FFFFFF"/>
                <w:spacing w:val="-3"/>
                <w:w w:val="115"/>
                <w:sz w:val="22"/>
              </w:rPr>
              <w:t> </w:t>
            </w:r>
            <w:r>
              <w:rPr>
                <w:rFonts w:ascii="Trebuchet MS" w:hAnsi="Trebuchet MS"/>
                <w:color w:val="FFFFFF"/>
                <w:w w:val="115"/>
                <w:sz w:val="22"/>
              </w:rPr>
              <w:t>URGÊNCIA:</w:t>
            </w:r>
          </w:p>
        </w:tc>
        <w:tc>
          <w:tcPr>
            <w:tcW w:w="3962" w:type="dxa"/>
          </w:tcPr>
          <w:p>
            <w:pPr>
              <w:pStyle w:val="TableParagraph"/>
              <w:spacing w:before="118"/>
              <w:ind w:left="1759" w:right="160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23,13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180" w:after="0"/>
        <w:ind w:left="1703" w:right="0" w:hanging="993"/>
        <w:jc w:val="left"/>
        <w:rPr>
          <w:sz w:val="22"/>
        </w:rPr>
      </w:pPr>
      <w:bookmarkStart w:name="8.1.30 MOTIVOS DE OCORRÊNCIAS CIRÚRGICAS" w:id="142"/>
      <w:bookmarkEnd w:id="142"/>
      <w:r>
        <w:rPr/>
      </w:r>
      <w:bookmarkStart w:name="_bookmark85" w:id="143"/>
      <w:bookmarkEnd w:id="143"/>
      <w:r>
        <w:rPr>
          <w:sz w:val="22"/>
        </w:rPr>
        <w:t>MOTIVOS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OCORRÊNCIAS</w:t>
      </w:r>
      <w:r>
        <w:rPr>
          <w:spacing w:val="-5"/>
          <w:sz w:val="22"/>
        </w:rPr>
        <w:t> </w:t>
      </w:r>
      <w:r>
        <w:rPr>
          <w:sz w:val="22"/>
        </w:rPr>
        <w:t>CIRÚRGICAS</w:t>
      </w:r>
    </w:p>
    <w:p>
      <w:pPr>
        <w:pStyle w:val="BodyText"/>
        <w:spacing w:before="2" w:after="1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4"/>
        <w:gridCol w:w="3970"/>
      </w:tblGrid>
      <w:tr>
        <w:trPr>
          <w:trHeight w:val="422" w:hRule="atLeast"/>
        </w:trPr>
        <w:tc>
          <w:tcPr>
            <w:tcW w:w="6804" w:type="dxa"/>
            <w:shd w:val="clear" w:color="auto" w:fill="00334B"/>
          </w:tcPr>
          <w:p>
            <w:pPr>
              <w:pStyle w:val="TableParagraph"/>
              <w:spacing w:before="37"/>
              <w:ind w:left="2604" w:right="2448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MOTIVOS</w:t>
            </w:r>
          </w:p>
        </w:tc>
        <w:tc>
          <w:tcPr>
            <w:tcW w:w="3970" w:type="dxa"/>
            <w:shd w:val="clear" w:color="auto" w:fill="00334B"/>
          </w:tcPr>
          <w:p>
            <w:pPr>
              <w:pStyle w:val="TableParagraph"/>
              <w:spacing w:before="37"/>
              <w:ind w:left="1324" w:right="1169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REALIZADOS</w:t>
            </w:r>
          </w:p>
        </w:tc>
      </w:tr>
      <w:tr>
        <w:trPr>
          <w:trHeight w:val="396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Trabalho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93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Especificado)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>
        <w:trPr>
          <w:trHeight w:val="396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(Bicicleta)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393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(Carro)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95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(Moto)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394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(Caminhão)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395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Domiciliar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394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Agressão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Física/Espancamento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395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Atropelamento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394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Clínicos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Eletivos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</w:tr>
      <w:tr>
        <w:trPr>
          <w:trHeight w:val="395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Fogo)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5316096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4"/>
        <w:gridCol w:w="3970"/>
      </w:tblGrid>
      <w:tr>
        <w:trPr>
          <w:trHeight w:val="422" w:hRule="atLeast"/>
        </w:trPr>
        <w:tc>
          <w:tcPr>
            <w:tcW w:w="6804" w:type="dxa"/>
            <w:shd w:val="clear" w:color="auto" w:fill="00334B"/>
          </w:tcPr>
          <w:p>
            <w:pPr>
              <w:pStyle w:val="TableParagraph"/>
              <w:spacing w:before="36"/>
              <w:ind w:left="2604" w:right="2448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MOTIVOS</w:t>
            </w:r>
          </w:p>
        </w:tc>
        <w:tc>
          <w:tcPr>
            <w:tcW w:w="3970" w:type="dxa"/>
            <w:shd w:val="clear" w:color="auto" w:fill="00334B"/>
          </w:tcPr>
          <w:p>
            <w:pPr>
              <w:pStyle w:val="TableParagraph"/>
              <w:spacing w:before="36"/>
              <w:ind w:left="1324" w:right="1169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REALIZADOS</w:t>
            </w:r>
          </w:p>
        </w:tc>
      </w:tr>
      <w:tr>
        <w:trPr>
          <w:trHeight w:val="393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Branca)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396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Queda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própria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altura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>
        <w:trPr>
          <w:trHeight w:val="393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</w:tr>
      <w:tr>
        <w:trPr>
          <w:trHeight w:val="396" w:hRule="atLeast"/>
        </w:trPr>
        <w:tc>
          <w:tcPr>
            <w:tcW w:w="6804" w:type="dxa"/>
            <w:shd w:val="clear" w:color="auto" w:fill="00334B"/>
          </w:tcPr>
          <w:p>
            <w:pPr>
              <w:pStyle w:val="TableParagraph"/>
              <w:spacing w:before="3"/>
              <w:ind w:right="126"/>
              <w:jc w:val="right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TOTAL</w:t>
            </w:r>
            <w:r>
              <w:rPr>
                <w:rFonts w:ascii="Trebuchet MS"/>
                <w:color w:val="FFFFFF"/>
                <w:spacing w:val="-15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REALIZADO:</w:t>
            </w:r>
          </w:p>
        </w:tc>
        <w:tc>
          <w:tcPr>
            <w:tcW w:w="3970" w:type="dxa"/>
          </w:tcPr>
          <w:p>
            <w:pPr>
              <w:pStyle w:val="TableParagraph"/>
              <w:spacing w:before="70"/>
              <w:ind w:left="1324" w:right="11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415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702" w:val="left" w:leader="none"/>
          <w:tab w:pos="1703" w:val="left" w:leader="none"/>
        </w:tabs>
        <w:spacing w:line="240" w:lineRule="auto" w:before="0" w:after="0"/>
        <w:ind w:left="1703" w:right="0" w:hanging="993"/>
        <w:jc w:val="left"/>
        <w:rPr>
          <w:sz w:val="22"/>
        </w:rPr>
      </w:pPr>
      <w:bookmarkStart w:name="8.1.31 SADT INTERNO" w:id="144"/>
      <w:bookmarkEnd w:id="144"/>
      <w:r>
        <w:rPr/>
      </w:r>
      <w:bookmarkStart w:name="_bookmark86" w:id="145"/>
      <w:bookmarkEnd w:id="145"/>
      <w:r>
        <w:rPr>
          <w:sz w:val="22"/>
        </w:rPr>
        <w:t>SAD</w:t>
      </w:r>
      <w:r>
        <w:rPr>
          <w:sz w:val="22"/>
        </w:rPr>
        <w:t>T</w:t>
      </w:r>
      <w:r>
        <w:rPr>
          <w:spacing w:val="-8"/>
          <w:sz w:val="22"/>
        </w:rPr>
        <w:t> </w:t>
      </w:r>
      <w:r>
        <w:rPr>
          <w:sz w:val="22"/>
        </w:rPr>
        <w:t>INTERNO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4"/>
        <w:gridCol w:w="3970"/>
      </w:tblGrid>
      <w:tr>
        <w:trPr>
          <w:trHeight w:val="422" w:hRule="atLeast"/>
        </w:trPr>
        <w:tc>
          <w:tcPr>
            <w:tcW w:w="6804" w:type="dxa"/>
            <w:shd w:val="clear" w:color="auto" w:fill="00334B"/>
          </w:tcPr>
          <w:p>
            <w:pPr>
              <w:pStyle w:val="TableParagraph"/>
              <w:spacing w:before="37"/>
              <w:ind w:left="2604" w:right="2448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15"/>
                <w:sz w:val="22"/>
              </w:rPr>
              <w:t>MOTIVOS</w:t>
            </w:r>
          </w:p>
        </w:tc>
        <w:tc>
          <w:tcPr>
            <w:tcW w:w="3970" w:type="dxa"/>
            <w:shd w:val="clear" w:color="auto" w:fill="00334B"/>
          </w:tcPr>
          <w:p>
            <w:pPr>
              <w:pStyle w:val="TableParagraph"/>
              <w:spacing w:before="37"/>
              <w:ind w:left="1324" w:right="1169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w w:val="120"/>
                <w:sz w:val="22"/>
              </w:rPr>
              <w:t>REALIZADOS</w:t>
            </w:r>
          </w:p>
        </w:tc>
      </w:tr>
      <w:tr>
        <w:trPr>
          <w:trHeight w:val="395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Análises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Clínicas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Sorologias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13.818</w:t>
            </w:r>
          </w:p>
        </w:tc>
      </w:tr>
      <w:tr>
        <w:trPr>
          <w:trHeight w:val="394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Anatomia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Patológica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395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Eletrocardiografia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>
        <w:trPr>
          <w:trHeight w:val="393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Endoscopia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396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Hemodiálise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393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Hemoterapia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</w:tr>
      <w:tr>
        <w:trPr>
          <w:trHeight w:val="396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Radiologia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484</w:t>
            </w:r>
          </w:p>
        </w:tc>
      </w:tr>
      <w:tr>
        <w:trPr>
          <w:trHeight w:val="393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Tomografia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</w:tr>
      <w:tr>
        <w:trPr>
          <w:trHeight w:val="396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>
        <w:trPr>
          <w:trHeight w:val="393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Eletroencefalograma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58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6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6.963</w:t>
            </w:r>
          </w:p>
        </w:tc>
      </w:tr>
      <w:tr>
        <w:trPr>
          <w:trHeight w:val="393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Fonoaudiologia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1.531</w:t>
            </w:r>
          </w:p>
        </w:tc>
      </w:tr>
      <w:tr>
        <w:trPr>
          <w:trHeight w:val="396" w:hRule="atLeast"/>
        </w:trPr>
        <w:tc>
          <w:tcPr>
            <w:tcW w:w="6804" w:type="dxa"/>
          </w:tcPr>
          <w:p>
            <w:pPr>
              <w:pStyle w:val="TableParagraph"/>
              <w:spacing w:before="74"/>
              <w:ind w:left="144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1.541</w:t>
            </w:r>
          </w:p>
        </w:tc>
      </w:tr>
      <w:tr>
        <w:trPr>
          <w:trHeight w:val="393" w:hRule="atLeast"/>
        </w:trPr>
        <w:tc>
          <w:tcPr>
            <w:tcW w:w="6804" w:type="dxa"/>
          </w:tcPr>
          <w:p>
            <w:pPr>
              <w:pStyle w:val="TableParagraph"/>
              <w:spacing w:before="73"/>
              <w:ind w:left="144"/>
              <w:rPr>
                <w:sz w:val="22"/>
              </w:rPr>
            </w:pPr>
            <w:r>
              <w:rPr>
                <w:sz w:val="22"/>
              </w:rPr>
              <w:t>Terapia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Ocupacional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24" w:right="1168"/>
              <w:jc w:val="center"/>
              <w:rPr>
                <w:sz w:val="22"/>
              </w:rPr>
            </w:pPr>
            <w:r>
              <w:rPr>
                <w:sz w:val="22"/>
              </w:rPr>
              <w:t>787</w:t>
            </w:r>
          </w:p>
        </w:tc>
      </w:tr>
      <w:tr>
        <w:trPr>
          <w:trHeight w:val="396" w:hRule="atLeast"/>
        </w:trPr>
        <w:tc>
          <w:tcPr>
            <w:tcW w:w="6804" w:type="dxa"/>
            <w:shd w:val="clear" w:color="auto" w:fill="00334B"/>
          </w:tcPr>
          <w:p>
            <w:pPr>
              <w:pStyle w:val="TableParagraph"/>
              <w:spacing w:before="66"/>
              <w:ind w:right="126"/>
              <w:jc w:val="right"/>
              <w:rPr>
                <w:rFonts w:ascii="Trebuchet MS"/>
                <w:sz w:val="22"/>
              </w:rPr>
            </w:pP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TOTAL</w:t>
            </w:r>
            <w:r>
              <w:rPr>
                <w:rFonts w:ascii="Trebuchet MS"/>
                <w:color w:val="FFFFFF"/>
                <w:spacing w:val="-15"/>
                <w:w w:val="115"/>
                <w:sz w:val="22"/>
              </w:rPr>
              <w:t> </w:t>
            </w:r>
            <w:r>
              <w:rPr>
                <w:rFonts w:ascii="Trebuchet MS"/>
                <w:color w:val="FFFFFF"/>
                <w:spacing w:val="-1"/>
                <w:w w:val="115"/>
                <w:sz w:val="22"/>
              </w:rPr>
              <w:t>REALIZADO:</w:t>
            </w:r>
          </w:p>
        </w:tc>
        <w:tc>
          <w:tcPr>
            <w:tcW w:w="3970" w:type="dxa"/>
          </w:tcPr>
          <w:p>
            <w:pPr>
              <w:pStyle w:val="TableParagraph"/>
              <w:spacing w:before="70"/>
              <w:ind w:left="1324" w:right="11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25.759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364" w:lineRule="auto"/>
        <w:ind w:left="710" w:right="424"/>
        <w:jc w:val="both"/>
      </w:pPr>
      <w:r>
        <w:rPr/>
        <w:t>Registra-se neste documento os relatos das ações, aquisições, melhorias, reconhecimentos e atividades</w:t>
      </w:r>
      <w:r>
        <w:rPr>
          <w:spacing w:val="1"/>
        </w:rPr>
        <w:t> </w:t>
      </w:r>
      <w:r>
        <w:rPr/>
        <w:t>desenvolvidas no período de 01 a 31 de maio de 2024 pelo Instituto de Planejamento e Gestão de Serviços</w:t>
      </w:r>
      <w:r>
        <w:rPr>
          <w:spacing w:val="1"/>
        </w:rPr>
        <w:t> </w:t>
      </w:r>
      <w:r>
        <w:rPr/>
        <w:t>Especializados - IPGSE na gestão e operacionalização do Hospital Estadual de Santa Helena de Goiás Dr.</w:t>
      </w:r>
      <w:r>
        <w:rPr>
          <w:spacing w:val="1"/>
        </w:rPr>
        <w:t> </w:t>
      </w:r>
      <w:r>
        <w:rPr/>
        <w:t>Albanir Faleiros Machado - HERSO, no cumprimento do 3º Termo Aditivo do Contrato de Gestão nº 88/2022 -</w:t>
      </w:r>
      <w:r>
        <w:rPr>
          <w:spacing w:val="1"/>
        </w:rPr>
        <w:t> </w:t>
      </w:r>
      <w:r>
        <w:rPr/>
        <w:t>SES/GO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pelo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meio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Despacho</w:t>
      </w:r>
      <w:r>
        <w:rPr>
          <w:spacing w:val="2"/>
        </w:rPr>
        <w:t> </w:t>
      </w:r>
      <w:r>
        <w:rPr/>
        <w:t>nº</w:t>
      </w:r>
      <w:r>
        <w:rPr>
          <w:spacing w:val="1"/>
        </w:rPr>
        <w:t> </w:t>
      </w:r>
      <w:r>
        <w:rPr/>
        <w:t>1314/2024/GAB.</w:t>
      </w:r>
    </w:p>
    <w:p>
      <w:pPr>
        <w:spacing w:after="0" w:line="364" w:lineRule="auto"/>
        <w:jc w:val="both"/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4364"/>
        <w:rPr>
          <w:sz w:val="20"/>
        </w:rPr>
      </w:pPr>
      <w:r>
        <w:rPr>
          <w:sz w:val="20"/>
        </w:rPr>
        <w:drawing>
          <wp:inline distT="0" distB="0" distL="0" distR="0">
            <wp:extent cx="2082479" cy="537209"/>
            <wp:effectExtent l="0" t="0" r="0" b="0"/>
            <wp:docPr id="1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79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4"/>
        <w:ind w:left="1810" w:right="1527"/>
        <w:jc w:val="center"/>
      </w:pPr>
      <w:r>
        <w:rPr/>
        <w:t>Murilo</w:t>
      </w:r>
      <w:r>
        <w:rPr>
          <w:spacing w:val="-3"/>
        </w:rPr>
        <w:t> </w:t>
      </w:r>
      <w:r>
        <w:rPr/>
        <w:t>Almeida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Silva</w:t>
      </w:r>
    </w:p>
    <w:p>
      <w:pPr>
        <w:pStyle w:val="Heading3"/>
        <w:spacing w:before="37"/>
        <w:ind w:left="1815" w:right="1527" w:firstLine="0"/>
        <w:jc w:val="center"/>
      </w:pPr>
      <w:r>
        <w:rPr/>
        <w:t>DIRETOR</w:t>
      </w:r>
      <w:r>
        <w:rPr>
          <w:spacing w:val="-11"/>
        </w:rPr>
        <w:t> </w:t>
      </w:r>
      <w:r>
        <w:rPr/>
        <w:t>ADMINISTRATIVO</w:t>
      </w:r>
    </w:p>
    <w:p>
      <w:pPr>
        <w:pStyle w:val="BodyText"/>
        <w:spacing w:before="41"/>
        <w:ind w:left="1797" w:right="1527"/>
        <w:jc w:val="center"/>
      </w:pPr>
      <w:r>
        <w:rPr/>
        <w:t>Hospital</w:t>
      </w:r>
      <w:r>
        <w:rPr>
          <w:spacing w:val="-3"/>
        </w:rPr>
        <w:t> </w:t>
      </w:r>
      <w:r>
        <w:rPr/>
        <w:t>Estadual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Santa</w:t>
      </w:r>
      <w:r>
        <w:rPr>
          <w:spacing w:val="-3"/>
        </w:rPr>
        <w:t> </w:t>
      </w:r>
      <w:r>
        <w:rPr/>
        <w:t>Helena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</w:t>
      </w:r>
      <w:r>
        <w:rPr>
          <w:spacing w:val="-2"/>
        </w:rPr>
        <w:t> </w:t>
      </w:r>
      <w:r>
        <w:rPr/>
        <w:t>Dr.</w:t>
      </w:r>
      <w:r>
        <w:rPr>
          <w:spacing w:val="-3"/>
        </w:rPr>
        <w:t> </w:t>
      </w:r>
      <w:r>
        <w:rPr/>
        <w:t>Albanir</w:t>
      </w:r>
      <w:r>
        <w:rPr>
          <w:spacing w:val="-2"/>
        </w:rPr>
        <w:t> </w:t>
      </w:r>
      <w:r>
        <w:rPr/>
        <w:t>Faleiros</w:t>
      </w:r>
      <w:r>
        <w:rPr>
          <w:spacing w:val="-3"/>
        </w:rPr>
        <w:t> </w:t>
      </w:r>
      <w:r>
        <w:rPr/>
        <w:t>Machado</w:t>
      </w:r>
      <w:r>
        <w:rPr>
          <w:spacing w:val="-3"/>
        </w:rPr>
        <w:t> </w:t>
      </w:r>
      <w:r>
        <w:rPr/>
        <w:t>(HERSO)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line="244" w:lineRule="exact" w:before="234"/>
        <w:ind w:left="3402"/>
      </w:pPr>
      <w:r>
        <w:rPr/>
        <w:pict>
          <v:shape style="position:absolute;margin-left:170.115997pt;margin-top:28.920414pt;width:145.1pt;height:17.5pt;mso-position-horizontal-relative:page;mso-position-vertical-relative:paragraph;z-index:15771136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Trebuchet MS"/>
                      <w:sz w:val="29"/>
                    </w:rPr>
                  </w:pPr>
                  <w:r>
                    <w:rPr>
                      <w:rFonts w:ascii="Trebuchet MS"/>
                      <w:w w:val="95"/>
                      <w:sz w:val="29"/>
                    </w:rPr>
                    <w:t>MIRANDA:03991735105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95"/>
        </w:rPr>
        <w:t>ETIENE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CARLA</w:t>
      </w:r>
    </w:p>
    <w:p>
      <w:pPr>
        <w:pStyle w:val="BodyText"/>
        <w:spacing w:before="7"/>
        <w:rPr>
          <w:rFonts w:ascii="Trebuchet MS"/>
        </w:rPr>
      </w:pPr>
      <w:r>
        <w:rPr/>
        <w:br w:type="column"/>
      </w:r>
      <w:r>
        <w:rPr>
          <w:rFonts w:ascii="Trebuchet MS"/>
        </w:rPr>
      </w:r>
    </w:p>
    <w:p>
      <w:pPr>
        <w:spacing w:before="0"/>
        <w:ind w:left="1222" w:right="0" w:firstLine="0"/>
        <w:jc w:val="left"/>
        <w:rPr>
          <w:rFonts w:ascii="Trebuchet MS"/>
          <w:sz w:val="18"/>
        </w:rPr>
      </w:pPr>
      <w:r>
        <w:rPr/>
        <w:pict>
          <v:shape style="position:absolute;margin-left:293.804291pt;margin-top:-4.610607pt;width:44.8pt;height:44.5pt;mso-position-horizontal-relative:page;mso-position-vertical-relative:paragraph;z-index:-17999360" coordorigin="5876,-92" coordsize="896,890" path="m6038,609l5960,660,5910,709,5884,751,5876,783,5882,794,5887,797,5945,797,5950,795,5893,795,5901,762,5931,715,5977,662,6038,609xm6259,-92l6241,-80,6232,-53,6229,-21,6228,1,6229,21,6231,43,6234,66,6237,89,6242,113,6247,139,6253,163,6259,188,6252,217,6234,270,6204,341,6167,423,6125,510,6078,596,6029,674,5981,737,5935,780,5893,795,5950,795,5953,794,6000,753,6057,681,6125,573,6134,570,6125,570,6179,473,6218,394,6245,331,6264,280,6276,238,6308,238,6287,185,6294,139,6276,139,6265,99,6258,60,6254,24,6253,-9,6253,-23,6255,-46,6261,-70,6272,-87,6294,-87,6282,-91,6259,-92xm6763,568l6737,568,6727,577,6727,602,6737,611,6763,611,6767,607,6740,607,6732,599,6732,580,6740,573,6767,573,6763,568xm6767,573l6760,573,6766,580,6766,599,6760,607,6767,607,6772,602,6772,577,6767,573xm6755,575l6741,575,6741,602,6745,602,6745,592,6757,592,6756,591,6754,590,6759,588,6745,588,6745,581,6758,581,6758,579,6755,575xm6757,592l6751,592,6753,595,6754,597,6755,602,6759,602,6758,597,6758,594,6757,592xm6758,581l6752,581,6754,582,6754,587,6751,588,6759,588,6759,585,6758,581xm6308,238l6276,238,6325,337,6376,404,6424,447,6463,472,6381,489,6295,510,6209,537,6125,570,6134,570,6193,552,6266,533,6342,517,6420,505,6496,495,6565,495,6550,489,6612,486,6753,486,6730,473,6696,466,6510,466,6489,454,6468,441,6448,427,6428,413,6383,367,6344,312,6312,250,6308,238xm6565,495l6496,495,6556,522,6615,543,6670,556,6715,560,6734,559,6748,555,6758,548,6759,545,6734,545,6698,541,6654,530,6603,512,6565,495xm6763,539l6756,542,6746,545,6759,545,6763,539xm6753,486l6612,486,6684,488,6743,501,6766,529,6769,523,6772,520,6772,513,6761,490,6753,486xm6620,460l6595,460,6569,462,6510,466,6696,466,6681,463,6620,460xm6303,-17l6298,10,6292,44,6285,87,6276,139,6294,139,6295,133,6299,82,6301,33,6303,-17xm6294,-87l6272,-87,6282,-81,6291,-71,6299,-55,6303,-34,6306,-68,6299,-85,6294,-87xe" filled="true" fillcolor="#ffd8d8" stroked="false">
            <v:path arrowok="t"/>
            <v:fill type="solid"/>
            <w10:wrap type="none"/>
          </v:shape>
        </w:pict>
      </w:r>
      <w:r>
        <w:rPr>
          <w:rFonts w:ascii="Trebuchet MS"/>
          <w:w w:val="95"/>
          <w:sz w:val="18"/>
        </w:rPr>
        <w:t>Assinado de</w:t>
      </w:r>
      <w:r>
        <w:rPr>
          <w:rFonts w:ascii="Trebuchet MS"/>
          <w:spacing w:val="1"/>
          <w:w w:val="95"/>
          <w:sz w:val="18"/>
        </w:rPr>
        <w:t> </w:t>
      </w:r>
      <w:r>
        <w:rPr>
          <w:rFonts w:ascii="Trebuchet MS"/>
          <w:w w:val="95"/>
          <w:sz w:val="18"/>
        </w:rPr>
        <w:t>forma</w:t>
      </w:r>
      <w:r>
        <w:rPr>
          <w:rFonts w:ascii="Trebuchet MS"/>
          <w:spacing w:val="1"/>
          <w:w w:val="95"/>
          <w:sz w:val="18"/>
        </w:rPr>
        <w:t> </w:t>
      </w:r>
      <w:r>
        <w:rPr>
          <w:rFonts w:ascii="Trebuchet MS"/>
          <w:w w:val="95"/>
          <w:sz w:val="18"/>
        </w:rPr>
        <w:t>digital</w:t>
      </w:r>
      <w:r>
        <w:rPr>
          <w:rFonts w:ascii="Trebuchet MS"/>
          <w:spacing w:val="1"/>
          <w:w w:val="95"/>
          <w:sz w:val="18"/>
        </w:rPr>
        <w:t> </w:t>
      </w:r>
      <w:r>
        <w:rPr>
          <w:rFonts w:ascii="Trebuchet MS"/>
          <w:w w:val="95"/>
          <w:sz w:val="18"/>
        </w:rPr>
        <w:t>por</w:t>
      </w:r>
      <w:r>
        <w:rPr>
          <w:rFonts w:ascii="Trebuchet MS"/>
          <w:spacing w:val="1"/>
          <w:w w:val="95"/>
          <w:sz w:val="18"/>
        </w:rPr>
        <w:t> </w:t>
      </w:r>
      <w:r>
        <w:rPr>
          <w:rFonts w:ascii="Trebuchet MS"/>
          <w:w w:val="95"/>
          <w:sz w:val="18"/>
        </w:rPr>
        <w:t>ETIENE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1580" w:bottom="280" w:left="0" w:right="0"/>
          <w:cols w:num="2" w:equalWidth="0">
            <w:col w:w="5117" w:space="40"/>
            <w:col w:w="6753"/>
          </w:cols>
        </w:sectPr>
      </w:pPr>
    </w:p>
    <w:p>
      <w:pPr>
        <w:spacing w:line="256" w:lineRule="auto" w:before="8"/>
        <w:ind w:left="6378" w:right="2643" w:firstLine="0"/>
        <w:jc w:val="left"/>
        <w:rPr>
          <w:rFonts w:ascii="Trebuchet MS"/>
          <w:sz w:val="18"/>
        </w:rPr>
      </w:pPr>
      <w:r>
        <w:rPr/>
        <w:drawing>
          <wp:anchor distT="0" distB="0" distL="0" distR="0" allowOverlap="1" layoutInCell="1" locked="0" behindDoc="1" simplePos="0" relativeHeight="485316608">
            <wp:simplePos x="0" y="0"/>
            <wp:positionH relativeFrom="page">
              <wp:posOffset>10160</wp:posOffset>
            </wp:positionH>
            <wp:positionV relativeFrom="page">
              <wp:posOffset>234443</wp:posOffset>
            </wp:positionV>
            <wp:extent cx="7533640" cy="10089787"/>
            <wp:effectExtent l="0" t="0" r="0" b="0"/>
            <wp:wrapNone/>
            <wp:docPr id="1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8"/>
        </w:rPr>
        <w:t>CARLA MIRANDA:03991735105</w:t>
      </w:r>
      <w:r>
        <w:rPr>
          <w:rFonts w:ascii="Trebuchet MS"/>
          <w:spacing w:val="1"/>
          <w:sz w:val="18"/>
        </w:rPr>
        <w:t> </w:t>
      </w:r>
      <w:r>
        <w:rPr>
          <w:rFonts w:ascii="Trebuchet MS"/>
          <w:w w:val="95"/>
          <w:sz w:val="18"/>
        </w:rPr>
        <w:t>Dados:</w:t>
      </w:r>
      <w:r>
        <w:rPr>
          <w:rFonts w:ascii="Trebuchet MS"/>
          <w:spacing w:val="-8"/>
          <w:w w:val="95"/>
          <w:sz w:val="18"/>
        </w:rPr>
        <w:t> </w:t>
      </w:r>
      <w:r>
        <w:rPr>
          <w:rFonts w:ascii="Trebuchet MS"/>
          <w:w w:val="95"/>
          <w:sz w:val="18"/>
        </w:rPr>
        <w:t>2024.06.10</w:t>
      </w:r>
      <w:r>
        <w:rPr>
          <w:rFonts w:ascii="Trebuchet MS"/>
          <w:spacing w:val="-8"/>
          <w:w w:val="95"/>
          <w:sz w:val="18"/>
        </w:rPr>
        <w:t> </w:t>
      </w:r>
      <w:r>
        <w:rPr>
          <w:rFonts w:ascii="Trebuchet MS"/>
          <w:w w:val="95"/>
          <w:sz w:val="18"/>
        </w:rPr>
        <w:t>15:18:12</w:t>
      </w:r>
      <w:r>
        <w:rPr>
          <w:rFonts w:ascii="Trebuchet MS"/>
          <w:spacing w:val="-7"/>
          <w:w w:val="95"/>
          <w:sz w:val="18"/>
        </w:rPr>
        <w:t> </w:t>
      </w:r>
      <w:r>
        <w:rPr>
          <w:rFonts w:ascii="Trebuchet MS"/>
          <w:w w:val="95"/>
          <w:sz w:val="18"/>
        </w:rPr>
        <w:t>-03'00'</w:t>
      </w:r>
    </w:p>
    <w:p>
      <w:pPr>
        <w:pStyle w:val="BodyText"/>
        <w:spacing w:before="173"/>
        <w:ind w:left="1812" w:right="1527"/>
        <w:jc w:val="center"/>
      </w:pPr>
      <w:r>
        <w:rPr/>
        <w:t>Etiene</w:t>
      </w:r>
      <w:r>
        <w:rPr>
          <w:spacing w:val="-2"/>
        </w:rPr>
        <w:t> </w:t>
      </w:r>
      <w:r>
        <w:rPr/>
        <w:t>Carla</w:t>
      </w:r>
      <w:r>
        <w:rPr>
          <w:spacing w:val="-2"/>
        </w:rPr>
        <w:t> </w:t>
      </w:r>
      <w:r>
        <w:rPr/>
        <w:t>Miranda</w:t>
      </w:r>
    </w:p>
    <w:p>
      <w:pPr>
        <w:pStyle w:val="Heading3"/>
        <w:spacing w:before="38"/>
        <w:ind w:left="1807" w:right="1527" w:firstLine="0"/>
        <w:jc w:val="center"/>
      </w:pPr>
      <w:r>
        <w:rPr/>
        <w:t>SUPERINTENDENTE</w:t>
      </w:r>
      <w:r>
        <w:rPr>
          <w:spacing w:val="-11"/>
        </w:rPr>
        <w:t> </w:t>
      </w:r>
      <w:r>
        <w:rPr/>
        <w:t>TÉCNICA</w:t>
      </w:r>
    </w:p>
    <w:p>
      <w:pPr>
        <w:pStyle w:val="BodyText"/>
        <w:spacing w:before="40"/>
        <w:ind w:left="1792" w:right="1527"/>
        <w:jc w:val="center"/>
      </w:pPr>
      <w:r>
        <w:rPr/>
        <w:t>Instituto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Gestão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Especializados</w:t>
      </w:r>
      <w:r>
        <w:rPr>
          <w:spacing w:val="-4"/>
        </w:rPr>
        <w:t> </w:t>
      </w:r>
      <w:r>
        <w:rPr/>
        <w:t>(IPGSE)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7447"/>
      </w:pPr>
      <w:r>
        <w:rPr>
          <w:w w:val="105"/>
        </w:rPr>
        <w:t>Rio</w:t>
      </w:r>
      <w:r>
        <w:rPr>
          <w:spacing w:val="-15"/>
          <w:w w:val="105"/>
        </w:rPr>
        <w:t> </w:t>
      </w:r>
      <w:r>
        <w:rPr>
          <w:w w:val="105"/>
        </w:rPr>
        <w:t>Verde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GO,</w:t>
      </w:r>
      <w:r>
        <w:rPr>
          <w:spacing w:val="-15"/>
          <w:w w:val="105"/>
        </w:rPr>
        <w:t> </w:t>
      </w:r>
      <w:r>
        <w:rPr>
          <w:w w:val="105"/>
        </w:rPr>
        <w:t>10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junho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2024.</w:t>
      </w:r>
    </w:p>
    <w:sectPr>
      <w:type w:val="continuous"/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2281" w:hanging="360"/>
      </w:pPr>
      <w:rPr>
        <w:rFonts w:hint="default" w:ascii="Lucida Sans Unicode" w:hAnsi="Lucida Sans Unicode" w:eastAsia="Lucida Sans Unicode" w:cs="Lucida Sans Unicode"/>
        <w:w w:val="65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4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0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6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13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5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0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423" w:hanging="360"/>
      </w:pPr>
      <w:rPr>
        <w:rFonts w:hint="default" w:ascii="Lucida Sans Unicode" w:hAnsi="Lucida Sans Unicode" w:eastAsia="Lucida Sans Unicode" w:cs="Lucida Sans Unicode"/>
        <w:w w:val="65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10" w:hanging="993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38" w:hanging="99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57" w:hanging="99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75" w:hanging="9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94" w:hanging="9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3" w:hanging="9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31" w:hanging="9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50" w:hanging="9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68" w:hanging="993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423" w:hanging="360"/>
      </w:pPr>
      <w:rPr>
        <w:rFonts w:hint="default" w:ascii="Lucida Sans Unicode" w:hAnsi="Lucida Sans Unicode" w:eastAsia="Lucida Sans Unicode" w:cs="Lucida Sans Unicode"/>
        <w:w w:val="65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703" w:hanging="993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703" w:hanging="993"/>
        <w:jc w:val="righ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3" w:hanging="851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23" w:hanging="360"/>
      </w:pPr>
      <w:rPr>
        <w:rFonts w:hint="default" w:ascii="Lucida Sans Unicode" w:hAnsi="Lucida Sans Unicode" w:eastAsia="Lucida Sans Unicode" w:cs="Lucida Sans Unicode"/>
        <w:w w:val="65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9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4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703" w:hanging="993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20" w:hanging="99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41" w:hanging="99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1" w:hanging="9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82" w:hanging="9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03" w:hanging="9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23" w:hanging="9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44" w:hanging="9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64" w:hanging="993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2250" w:hanging="328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250" w:hanging="328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638" w:hanging="49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99" w:hanging="4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28" w:hanging="4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58" w:hanging="4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87" w:hanging="4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17" w:hanging="4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46" w:hanging="49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39" w:hanging="217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250" w:hanging="328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638" w:hanging="49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98" w:hanging="4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56" w:hanging="4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14" w:hanging="4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73" w:hanging="4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31" w:hanging="4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89" w:hanging="495"/>
      </w:pPr>
      <w:rPr>
        <w:rFonts w:hint="default"/>
        <w:lang w:val="pt-PT" w:eastAsia="en-US" w:bidi="ar-SA"/>
      </w:rPr>
    </w:lvl>
  </w:abstractNum>
  <w:num w:numId="5">
    <w:abstractNumId w:val="4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outlineLvl w:val="1"/>
    </w:pPr>
    <w:rPr>
      <w:rFonts w:ascii="Trebuchet MS" w:hAnsi="Trebuchet MS" w:eastAsia="Trebuchet MS" w:cs="Trebuchet MS"/>
      <w:sz w:val="29"/>
      <w:szCs w:val="29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882" w:right="1527"/>
      <w:jc w:val="center"/>
      <w:outlineLvl w:val="2"/>
    </w:pPr>
    <w:rPr>
      <w:rFonts w:ascii="Microsoft Sans Serif" w:hAnsi="Microsoft Sans Serif" w:eastAsia="Microsoft Sans Serif" w:cs="Microsoft Sans Serif"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703" w:hanging="993"/>
      <w:outlineLvl w:val="3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97"/>
      <w:ind w:left="1703"/>
    </w:pPr>
    <w:rPr>
      <w:rFonts w:ascii="Trebuchet MS" w:hAnsi="Trebuchet MS" w:eastAsia="Trebuchet MS" w:cs="Trebuchet MS"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41"/>
      <w:ind w:left="2423" w:hanging="360"/>
    </w:pPr>
    <w:rPr>
      <w:rFonts w:ascii="Microsoft Sans Serif" w:hAnsi="Microsoft Sans Serif" w:eastAsia="Microsoft Sans Serif" w:cs="Microsoft Sans Serif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s://telemedicinamorsch.com.br/blog/exames-pcmso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2024-08-08T20:10:20Z</dcterms:created>
  <dcterms:modified xsi:type="dcterms:W3CDTF">2024-08-08T20:10:20Z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2024-06-10T00:00:00Z</vt:filetime>
  </property>
  <property fmtid="{D5CDD505-2E9C-101B-9397-08002B2CF9AE}" pid="3" name="Creator">
    <vt:lpwstr>Writer</vt:lpwstr>
  </property>
  <property fmtid="{D5CDD505-2E9C-101B-9397-08002B2CF9AE}" pid="4" name="LastSaved">
    <vt:filetime>2024-08-08T00:00:00Z</vt:filetime>
  </property>
</Properties>
</file>