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FB0154" w14:textId="0442A799" w:rsidR="000C08ED" w:rsidRPr="0037610B" w:rsidRDefault="00AA0DCB" w:rsidP="00AA0DCB">
      <w:pPr>
        <w:spacing w:before="240" w:line="360" w:lineRule="auto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65E17C88" wp14:editId="4A3C6F80">
            <wp:simplePos x="0" y="0"/>
            <wp:positionH relativeFrom="column">
              <wp:posOffset>-1080135</wp:posOffset>
            </wp:positionH>
            <wp:positionV relativeFrom="page">
              <wp:posOffset>9525</wp:posOffset>
            </wp:positionV>
            <wp:extent cx="7541895" cy="10668000"/>
            <wp:effectExtent l="0" t="0" r="1905" b="0"/>
            <wp:wrapSquare wrapText="bothSides"/>
            <wp:docPr id="5862796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279690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131690213"/>
      <w:bookmarkEnd w:id="0"/>
    </w:p>
    <w:p w14:paraId="05445610" w14:textId="274E5ACE" w:rsidR="004F7682" w:rsidRPr="0037610B" w:rsidRDefault="00DD0E6D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lastRenderedPageBreak/>
        <w:t>C</w:t>
      </w:r>
      <w:r w:rsidR="004F7682" w:rsidRPr="0037610B">
        <w:rPr>
          <w:rFonts w:ascii="Arial" w:hAnsi="Arial" w:cs="Arial"/>
          <w:b/>
          <w:bCs/>
        </w:rPr>
        <w:t>OMPOSIÇÃO DO CONSELHO DE ADMINISTRAÇÃO DA INSTITUIÇÃO</w:t>
      </w:r>
    </w:p>
    <w:p w14:paraId="29A6697F" w14:textId="3318E7EA" w:rsidR="004F7682" w:rsidRPr="0037610B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Luiz Egídio Galetti – Presidente do Conselho</w:t>
      </w:r>
    </w:p>
    <w:p w14:paraId="0AEBD0E5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Carlos Alberto Brands – Membro</w:t>
      </w:r>
    </w:p>
    <w:p w14:paraId="13B9858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Eduardo Ferreira Fernandes – Membro</w:t>
      </w:r>
    </w:p>
    <w:p w14:paraId="4F448FE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Marcelo José Ataídes – Membro</w:t>
      </w:r>
    </w:p>
    <w:p w14:paraId="1451F83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Ricardo Bonacin Pires – Membro</w:t>
      </w:r>
    </w:p>
    <w:p w14:paraId="27AC71FC" w14:textId="0E84F411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Valdinei Marques Oliveira</w:t>
      </w:r>
      <w:r w:rsidR="00587467" w:rsidRPr="0037610B">
        <w:rPr>
          <w:rFonts w:ascii="Arial" w:hAnsi="Arial" w:cs="Arial"/>
        </w:rPr>
        <w:t xml:space="preserve"> – Membro</w:t>
      </w:r>
    </w:p>
    <w:p w14:paraId="1D9D8AC5" w14:textId="1F6F247A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Diógenes</w:t>
      </w:r>
      <w:r w:rsidR="00485125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 xml:space="preserve">Alves Nascimento </w:t>
      </w:r>
      <w:r w:rsidR="00587467" w:rsidRPr="0037610B">
        <w:rPr>
          <w:rFonts w:ascii="Arial" w:hAnsi="Arial" w:cs="Arial"/>
        </w:rPr>
        <w:t>- Membro</w:t>
      </w:r>
    </w:p>
    <w:p w14:paraId="586650CA" w14:textId="77777777" w:rsidR="004F7682" w:rsidRPr="0037610B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Cleiber de Fátima Ferreira Lima Gonçalves – Membro</w:t>
      </w:r>
    </w:p>
    <w:p w14:paraId="06A1530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Edson Alves da Silva – Membro</w:t>
      </w:r>
    </w:p>
    <w:p w14:paraId="75FB34D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Ana Rosa Bueno – Membro</w:t>
      </w:r>
    </w:p>
    <w:p w14:paraId="4128161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Fabrício Gonçalves Teixeira – Membro</w:t>
      </w:r>
    </w:p>
    <w:p w14:paraId="306B093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Adalberto José da Silva – Membro</w:t>
      </w:r>
    </w:p>
    <w:p w14:paraId="154E6F0F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 Elias Silva Júnior – Membro</w:t>
      </w:r>
    </w:p>
    <w:p w14:paraId="081E472D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Aluísio Parmezani Pancracio – Diretor Presidente</w:t>
      </w:r>
    </w:p>
    <w:p w14:paraId="0CBDF29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Daniel de Albuquerque Pinheiro - Diretor Vice – Presidente</w:t>
      </w:r>
    </w:p>
    <w:p w14:paraId="6E0F35F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Heliar Celso Milani - Diretor Financeiro</w:t>
      </w:r>
    </w:p>
    <w:p w14:paraId="5896DCD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Suzy Siqueira de Souza - Diretor Técnico</w:t>
      </w:r>
    </w:p>
    <w:p w14:paraId="5E615C42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Henrique Hiroto Naoe - Diretor Administrativo</w:t>
      </w:r>
    </w:p>
    <w:p w14:paraId="74668B3D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Janquiel José Marodin - Diretor de Relações Institucionais</w:t>
      </w:r>
    </w:p>
    <w:p w14:paraId="11C0DA64" w14:textId="1CF89428" w:rsidR="00025632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Benjamin José Pinto de Oliveira - Diretor de Desenvolvimento Organizacional</w:t>
      </w:r>
    </w:p>
    <w:p w14:paraId="4D51927F" w14:textId="77777777" w:rsidR="00587467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37610B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Romero Leão Giovannetti </w:t>
      </w:r>
      <w:r w:rsidR="0051653E" w:rsidRPr="0037610B">
        <w:rPr>
          <w:rFonts w:ascii="Arial" w:hAnsi="Arial" w:cs="Arial"/>
        </w:rPr>
        <w:t>– Superintendente Administrativo</w:t>
      </w:r>
    </w:p>
    <w:p w14:paraId="0F0E4F8C" w14:textId="4759F12D" w:rsidR="009009B4" w:rsidRPr="0037610B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Diógenes Alves Nascimento </w:t>
      </w:r>
      <w:r w:rsidR="0051653E" w:rsidRPr="0037610B">
        <w:rPr>
          <w:rFonts w:ascii="Arial" w:hAnsi="Arial" w:cs="Arial"/>
        </w:rPr>
        <w:t>– Superintendente Financeiro</w:t>
      </w:r>
    </w:p>
    <w:p w14:paraId="61465DAB" w14:textId="36829A20" w:rsidR="00AA0DCB" w:rsidRPr="0037610B" w:rsidRDefault="00AA0DCB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Loianny Severo Soares de Almeira – Diretora de Operações e Logística</w:t>
      </w:r>
    </w:p>
    <w:p w14:paraId="4DC82123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UNIDADE HOSPITALAR</w:t>
      </w:r>
      <w:r w:rsidR="00983878" w:rsidRPr="0037610B">
        <w:rPr>
          <w:rFonts w:ascii="Arial" w:hAnsi="Arial" w:cs="Arial"/>
          <w:b/>
          <w:bCs/>
        </w:rPr>
        <w:t>:</w:t>
      </w:r>
      <w:r w:rsidRPr="0037610B">
        <w:rPr>
          <w:rFonts w:ascii="Arial" w:hAnsi="Arial" w:cs="Arial"/>
          <w:b/>
          <w:bCs/>
        </w:rPr>
        <w:t xml:space="preserve"> </w:t>
      </w:r>
      <w:r w:rsidR="00C66FFD" w:rsidRPr="0037610B">
        <w:rPr>
          <w:rFonts w:ascii="Arial" w:hAnsi="Arial" w:cs="Arial"/>
          <w:b/>
          <w:bCs/>
        </w:rPr>
        <w:t>HERSO</w:t>
      </w:r>
    </w:p>
    <w:p w14:paraId="7CB38BB5" w14:textId="4FBB8779" w:rsidR="0051653E" w:rsidRPr="0037610B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37610B">
        <w:rPr>
          <w:rFonts w:ascii="Arial" w:hAnsi="Arial" w:cs="Arial"/>
        </w:rPr>
        <w:t xml:space="preserve">Ubyratan Gonzaga Coelho </w:t>
      </w:r>
      <w:bookmarkEnd w:id="1"/>
      <w:r w:rsidRPr="0037610B">
        <w:rPr>
          <w:rFonts w:ascii="Arial" w:hAnsi="Arial" w:cs="Arial"/>
        </w:rPr>
        <w:t>– Diretor Geral – Acumulando funç</w:t>
      </w:r>
      <w:r w:rsidR="00ED31B8" w:rsidRPr="0037610B">
        <w:rPr>
          <w:rFonts w:ascii="Arial" w:hAnsi="Arial" w:cs="Arial"/>
        </w:rPr>
        <w:t>ão</w:t>
      </w:r>
      <w:r w:rsidRPr="0037610B">
        <w:rPr>
          <w:rFonts w:ascii="Arial" w:hAnsi="Arial" w:cs="Arial"/>
        </w:rPr>
        <w:t xml:space="preserve"> de Diretor Técnico</w:t>
      </w:r>
    </w:p>
    <w:p w14:paraId="66D606B3" w14:textId="013AA413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Ariany Cristina Marques Silva – Diretor</w:t>
      </w:r>
      <w:r w:rsidR="008E7B9F" w:rsidRPr="0037610B">
        <w:rPr>
          <w:rFonts w:ascii="Arial" w:hAnsi="Arial" w:cs="Arial"/>
        </w:rPr>
        <w:t>a</w:t>
      </w:r>
      <w:r w:rsidRPr="0037610B">
        <w:rPr>
          <w:rFonts w:ascii="Arial" w:hAnsi="Arial" w:cs="Arial"/>
        </w:rPr>
        <w:t xml:space="preserve"> Administrativ</w:t>
      </w:r>
      <w:r w:rsidR="00D901C6" w:rsidRPr="0037610B">
        <w:rPr>
          <w:rFonts w:ascii="Arial" w:hAnsi="Arial" w:cs="Arial"/>
        </w:rPr>
        <w:t>a</w:t>
      </w:r>
    </w:p>
    <w:p w14:paraId="106BEEC3" w14:textId="16ABB559" w:rsidR="0017072E" w:rsidRPr="0037610B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Lidiane Vieira de Souza da Mota – Ge</w:t>
      </w:r>
      <w:r w:rsidR="00540A1F" w:rsidRPr="0037610B">
        <w:rPr>
          <w:rFonts w:ascii="Arial" w:hAnsi="Arial" w:cs="Arial"/>
        </w:rPr>
        <w:t>stora</w:t>
      </w:r>
      <w:r w:rsidRPr="0037610B">
        <w:rPr>
          <w:rFonts w:ascii="Arial" w:hAnsi="Arial" w:cs="Arial"/>
        </w:rPr>
        <w:t xml:space="preserve"> de Enfermagem</w:t>
      </w:r>
    </w:p>
    <w:p w14:paraId="582AEC46" w14:textId="5458E27C" w:rsidR="002D41F0" w:rsidRPr="0037610B" w:rsidRDefault="002D41F0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Tiago Antunes Caixeta – Gerente de Atendimento</w:t>
      </w:r>
    </w:p>
    <w:p w14:paraId="07F21559" w14:textId="336318F1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37610B" w:rsidRDefault="00176C00">
      <w:pPr>
        <w:rPr>
          <w:rFonts w:ascii="Arial" w:hAnsi="Arial" w:cs="Arial"/>
        </w:rPr>
      </w:pPr>
      <w:r w:rsidRPr="0037610B">
        <w:rPr>
          <w:rFonts w:ascii="Arial" w:hAnsi="Arial" w:cs="Arial"/>
        </w:rPr>
        <w:br w:type="page"/>
      </w:r>
    </w:p>
    <w:sdt>
      <w:sdtPr>
        <w:rPr>
          <w:rFonts w:ascii="Arial" w:eastAsiaTheme="minorHAnsi" w:hAnsi="Arial" w:cs="Arial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37610B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37610B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37610B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24F30ECE" w14:textId="3D60A636" w:rsidR="00984243" w:rsidRPr="0037610B" w:rsidRDefault="00176C00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r w:rsidRPr="0037610B">
            <w:rPr>
              <w:rFonts w:ascii="Arial" w:hAnsi="Arial" w:cs="Arial"/>
            </w:rPr>
            <w:fldChar w:fldCharType="begin"/>
          </w:r>
          <w:r w:rsidRPr="0037610B">
            <w:rPr>
              <w:rFonts w:ascii="Arial" w:hAnsi="Arial" w:cs="Arial"/>
            </w:rPr>
            <w:instrText xml:space="preserve"> TOC \o "1-4" \h \z \u </w:instrText>
          </w:r>
          <w:r w:rsidRPr="0037610B">
            <w:rPr>
              <w:rFonts w:ascii="Arial" w:hAnsi="Arial" w:cs="Arial"/>
            </w:rPr>
            <w:fldChar w:fldCharType="separate"/>
          </w:r>
          <w:hyperlink w:anchor="_Toc224813325" w:history="1"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984243"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984243" w:rsidRPr="0037610B">
              <w:rPr>
                <w:rFonts w:ascii="Arial" w:hAnsi="Arial" w:cs="Arial"/>
                <w:noProof/>
                <w:webHidden/>
              </w:rPr>
              <w:tab/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="00984243" w:rsidRPr="0037610B">
              <w:rPr>
                <w:rFonts w:ascii="Arial" w:hAnsi="Arial" w:cs="Arial"/>
                <w:noProof/>
                <w:webHidden/>
              </w:rPr>
              <w:instrText xml:space="preserve"> PAGEREF _Toc224813325 \h </w:instrText>
            </w:r>
            <w:r w:rsidR="00984243" w:rsidRPr="0037610B">
              <w:rPr>
                <w:rFonts w:ascii="Arial" w:hAnsi="Arial" w:cs="Arial"/>
                <w:noProof/>
                <w:webHidden/>
              </w:rPr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6</w:t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B8BCCBB" w14:textId="611876CD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6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E PERFIL DO HOSPITAL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39D7E1" w14:textId="30F6E4A1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7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INDICADORES ESTATÍSTICOS QUE PERMITAM AVALIAÇÃO QUANTITATIVA E QUALITATIVA DO DESEMPENHO E DO CUMPRIMENTO DAS METAS PACTUADAS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F1BCA8D" w14:textId="3F20CADF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28" w:history="1">
            <w:r w:rsidRPr="0037610B">
              <w:rPr>
                <w:rStyle w:val="Hyperlink"/>
                <w:rFonts w:ascii="Arial" w:hAnsi="Arial" w:cs="Arial"/>
                <w:b/>
                <w:bCs/>
              </w:rPr>
              <w:t>3.1 INDICADORES DE PRODUÇÃO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_Toc224813328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7963B1">
              <w:rPr>
                <w:rFonts w:ascii="Arial" w:hAnsi="Arial" w:cs="Arial"/>
                <w:webHidden/>
              </w:rPr>
              <w:t>8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83647B5" w14:textId="77D83DAC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9" w:history="1">
            <w:r w:rsidRPr="0037610B">
              <w:rPr>
                <w:rStyle w:val="Hyperlink"/>
                <w:rFonts w:ascii="Arial" w:hAnsi="Arial" w:cs="Arial"/>
                <w:noProof/>
              </w:rPr>
              <w:t>3.1.1 Internação (Saídas Hospitalares)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69C558" w14:textId="18173D2F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0" w:history="1">
            <w:r w:rsidRPr="0037610B">
              <w:rPr>
                <w:rStyle w:val="Hyperlink"/>
                <w:rFonts w:ascii="Arial" w:hAnsi="Arial" w:cs="Arial"/>
                <w:noProof/>
              </w:rPr>
              <w:t>3.1.2 Cirurgias Programadas / Eletivas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C48B9A" w14:textId="6B7185C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1" w:history="1">
            <w:r w:rsidRPr="0037610B">
              <w:rPr>
                <w:rStyle w:val="Hyperlink"/>
                <w:rFonts w:ascii="Arial" w:hAnsi="Arial" w:cs="Arial"/>
                <w:noProof/>
              </w:rPr>
              <w:t>3.1.3 Atendimento Ambulatorial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2C4320" w14:textId="0FEA50CA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2" w:history="1">
            <w:r w:rsidRPr="0037610B">
              <w:rPr>
                <w:rStyle w:val="Hyperlink"/>
                <w:rFonts w:ascii="Arial" w:hAnsi="Arial" w:cs="Arial"/>
                <w:noProof/>
              </w:rPr>
              <w:t>3.1.4 Serviço de Apoio Diagnóstico e Terapêutico - SADT (Externo)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D17F499" w14:textId="7192056D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3" w:history="1">
            <w:r w:rsidRPr="0037610B">
              <w:rPr>
                <w:rStyle w:val="Hyperlink"/>
                <w:rFonts w:ascii="Arial" w:hAnsi="Arial" w:cs="Arial"/>
                <w:noProof/>
              </w:rPr>
              <w:t>3.1.5 Leito dia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B0F607C" w14:textId="239500F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4" w:history="1">
            <w:r w:rsidRPr="0037610B">
              <w:rPr>
                <w:rStyle w:val="Hyperlink"/>
                <w:rFonts w:ascii="Arial" w:hAnsi="Arial" w:cs="Arial"/>
                <w:noProof/>
              </w:rPr>
              <w:t>3.1.6 SADT Interno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7F532C9" w14:textId="7EF3F7F2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35" w:history="1">
            <w:r w:rsidRPr="0037610B">
              <w:rPr>
                <w:rStyle w:val="Hyperlink"/>
                <w:rFonts w:ascii="Arial" w:hAnsi="Arial" w:cs="Arial"/>
              </w:rPr>
              <w:t>3.2 INDICADORES DE DESEMPENHO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_Toc224813335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7963B1">
              <w:rPr>
                <w:rFonts w:ascii="Arial" w:hAnsi="Arial" w:cs="Arial"/>
                <w:webHidden/>
              </w:rPr>
              <w:t>11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4AA3CA2" w14:textId="408E6F2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6" w:history="1">
            <w:r w:rsidRPr="0037610B">
              <w:rPr>
                <w:rStyle w:val="Hyperlink"/>
                <w:rFonts w:ascii="Arial" w:hAnsi="Arial" w:cs="Arial"/>
                <w:noProof/>
              </w:rPr>
              <w:t>3.2.1 Taxa de Ocupação Hospitalar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1E4F71B" w14:textId="6F5C0951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7" w:history="1">
            <w:r w:rsidRPr="0037610B">
              <w:rPr>
                <w:rStyle w:val="Hyperlink"/>
                <w:rFonts w:ascii="Arial" w:hAnsi="Arial" w:cs="Arial"/>
                <w:noProof/>
              </w:rPr>
              <w:t>3.2.2 Média de Permanência Hospitalar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E8A1FF" w14:textId="32114405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8" w:history="1">
            <w:r w:rsidRPr="0037610B">
              <w:rPr>
                <w:rStyle w:val="Hyperlink"/>
                <w:rFonts w:ascii="Arial" w:hAnsi="Arial" w:cs="Arial"/>
                <w:noProof/>
              </w:rPr>
              <w:t>3.2.3 Índice de Intervalo de Substituição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9B8FA7" w14:textId="79DBAAC6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9" w:history="1">
            <w:r w:rsidRPr="0037610B">
              <w:rPr>
                <w:rStyle w:val="Hyperlink"/>
                <w:rFonts w:ascii="Arial" w:hAnsi="Arial" w:cs="Arial"/>
                <w:noProof/>
              </w:rPr>
              <w:t>3.2.4 Taxa de Readmissão Hospitalar pelo mesmo CID (em até 29 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E2AF3D" w14:textId="0A82A735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0" w:history="1">
            <w:r w:rsidRPr="0037610B">
              <w:rPr>
                <w:rStyle w:val="Hyperlink"/>
                <w:rFonts w:ascii="Arial" w:hAnsi="Arial" w:cs="Arial"/>
                <w:noProof/>
              </w:rPr>
              <w:t>3.2.5 Taxa de Readmissão em UTI em até 48 horas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769B27E" w14:textId="535A3DD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1" w:history="1">
            <w:r w:rsidRPr="0037610B">
              <w:rPr>
                <w:rStyle w:val="Hyperlink"/>
                <w:rFonts w:ascii="Arial" w:hAnsi="Arial" w:cs="Arial"/>
                <w:noProof/>
              </w:rPr>
              <w:t>3.2.6 Percentual de Ocorrência de Glosas no SIH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CF16503" w14:textId="3780F76B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2" w:history="1">
            <w:r w:rsidRPr="0037610B">
              <w:rPr>
                <w:rStyle w:val="Hyperlink"/>
                <w:rFonts w:ascii="Arial" w:hAnsi="Arial" w:cs="Arial"/>
                <w:noProof/>
              </w:rPr>
              <w:t>3.2.7 Percentual de Suspensão de Cirurgias Eletivas por condições operacionais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3BD0ABF" w14:textId="7BE94283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3" w:history="1">
            <w:r w:rsidRPr="0037610B">
              <w:rPr>
                <w:rStyle w:val="Hyperlink"/>
                <w:rFonts w:ascii="Arial" w:hAnsi="Arial" w:cs="Arial"/>
                <w:noProof/>
              </w:rPr>
              <w:t>3.2.8 Percentual de cirurgias eletivas realizadas com TMAT expirado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651EF2C" w14:textId="6171589A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4" w:history="1">
            <w:r w:rsidRPr="0037610B">
              <w:rPr>
                <w:rStyle w:val="Hyperlink"/>
                <w:rFonts w:ascii="Arial" w:hAnsi="Arial" w:cs="Arial"/>
                <w:noProof/>
              </w:rPr>
              <w:t>3.2.9 Percentual de exames de imagem com resultado entregue em até 10 dias.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0511DCA" w14:textId="060EF05D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5" w:history="1">
            <w:r w:rsidRPr="0037610B">
              <w:rPr>
                <w:rStyle w:val="Hyperlink"/>
                <w:rFonts w:ascii="Arial" w:hAnsi="Arial" w:cs="Arial"/>
                <w:noProof/>
              </w:rPr>
              <w:t>3.2.10 Percentual de casos de doenças/agravos/eventos de notificação compulsória imediata (DAEI) digitados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F087B5" w14:textId="4AE91AD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6" w:history="1">
            <w:r w:rsidRPr="0037610B">
              <w:rPr>
                <w:rStyle w:val="Hyperlink"/>
                <w:rFonts w:ascii="Arial" w:hAnsi="Arial" w:cs="Arial"/>
                <w:noProof/>
              </w:rPr>
              <w:t>3.2.11 Percentual de casos de doenças/agravos/eventos de notificação compulsória imediata (DAEI) investigados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92DC82" w14:textId="23D46316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7" w:history="1">
            <w:r w:rsidRPr="0037610B">
              <w:rPr>
                <w:rStyle w:val="Hyperlink"/>
                <w:rFonts w:ascii="Arial" w:hAnsi="Arial" w:cs="Arial"/>
                <w:noProof/>
              </w:rPr>
              <w:t>3.2.12 Taxa de perda financeira por vencimento de medicamentos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D223215" w14:textId="377F8CCB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8" w:history="1">
            <w:r w:rsidRPr="0037610B">
              <w:rPr>
                <w:rStyle w:val="Hyperlink"/>
                <w:rFonts w:ascii="Arial" w:hAnsi="Arial" w:cs="Arial"/>
                <w:noProof/>
              </w:rPr>
              <w:t>3.2.13 Taxa de acurácia do estoque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14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3E814B6" w14:textId="1D1BDACB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9" w:history="1">
            <w:r w:rsidRPr="0037610B">
              <w:rPr>
                <w:rStyle w:val="Hyperlink"/>
                <w:rFonts w:ascii="Arial" w:hAnsi="Arial" w:cs="Arial"/>
                <w:noProof/>
              </w:rPr>
              <w:t>3.2.14 Taxa de aceitabilidade das intervenções farmacêuticas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14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96F7617" w14:textId="2BD4D02B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0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Ouvidoria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122074" w14:textId="2B1356E6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1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EVENTOS, AÇÕES E IMPACTOS BENEFICIO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19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673E2A6" w14:textId="33159F78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2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ASPECTOS FINANCEIROS E CONTÁBEIS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31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6CAD259" w14:textId="13AAEA74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3" w:history="1">
            <w:r w:rsidRPr="0037610B">
              <w:rPr>
                <w:rStyle w:val="Hyperlink"/>
                <w:rFonts w:ascii="Arial" w:hAnsi="Arial" w:cs="Arial"/>
              </w:rPr>
              <w:t>6.1</w:t>
            </w:r>
            <w:r w:rsidRPr="0037610B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</w:rPr>
              <w:t>Índice de Eficiência Financeira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_Toc224813353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7963B1">
              <w:rPr>
                <w:rFonts w:ascii="Arial" w:hAnsi="Arial" w:cs="Arial"/>
                <w:webHidden/>
              </w:rPr>
              <w:t>31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DF46437" w14:textId="6341AD0A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4" w:history="1">
            <w:r w:rsidRPr="0037610B">
              <w:rPr>
                <w:rStyle w:val="Hyperlink"/>
                <w:rFonts w:ascii="Arial" w:hAnsi="Arial" w:cs="Arial"/>
              </w:rPr>
              <w:t>6.2 Índice Contábil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_Toc224813354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7963B1">
              <w:rPr>
                <w:rFonts w:ascii="Arial" w:hAnsi="Arial" w:cs="Arial"/>
                <w:webHidden/>
              </w:rPr>
              <w:t>31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3B5818D" w14:textId="526EB30F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5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  <w:lang w:val="pt-PT"/>
              </w:rPr>
              <w:t>7.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IMPACTO BENEFÍCIO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7963B1">
              <w:rPr>
                <w:rFonts w:ascii="Arial" w:hAnsi="Arial" w:cs="Arial"/>
                <w:noProof/>
                <w:webHidden/>
              </w:rPr>
              <w:t>32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E0F5A80" w14:textId="0537C389" w:rsidR="00176C00" w:rsidRPr="0037610B" w:rsidRDefault="00176C00">
          <w:pPr>
            <w:rPr>
              <w:rFonts w:ascii="Arial" w:hAnsi="Arial" w:cs="Arial"/>
            </w:rPr>
          </w:pPr>
          <w:r w:rsidRPr="0037610B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557257B9" w14:textId="77777777" w:rsidR="00A23B03" w:rsidRPr="0037610B" w:rsidRDefault="00A23B03" w:rsidP="005E0159">
      <w:pPr>
        <w:ind w:left="-993"/>
        <w:rPr>
          <w:rFonts w:ascii="Arial" w:hAnsi="Arial" w:cs="Arial"/>
        </w:rPr>
      </w:pPr>
    </w:p>
    <w:p w14:paraId="4049CA0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4DA44F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0C471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C80B9D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DA9773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A5D4A74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F11D96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F71819D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F6A4C4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FCB11C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AEAE9E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490695B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60AE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09659BF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CA3EE7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E2DA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BC96D3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0B673D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CBAFC2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1AB1F2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355B96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69F36E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B560EB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2795AFF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50AEA5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DD2C0D7" w14:textId="77777777" w:rsidR="00B90F2D" w:rsidRPr="0037610B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24813325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37610B" w:rsidRDefault="00B1141C" w:rsidP="00B1141C">
      <w:pPr>
        <w:pStyle w:val="Corpodetexto"/>
        <w:ind w:left="-567"/>
        <w:rPr>
          <w:rFonts w:ascii="Arial" w:hAnsi="Arial" w:cs="Arial"/>
        </w:rPr>
      </w:pPr>
    </w:p>
    <w:p w14:paraId="2304AF76" w14:textId="6341E64E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 xml:space="preserve">Em consonância com o contrato firmado entre a Secretaria de Estado da Saúde de Goiás SES/GO e o Instituto de Planejamento e Gestão de Serviços Especializados (IPGSE), para a gestão e operacionalização do Hospital Estadual de Santa Helena de Goiás Dr. Albanir Faleiros Machado – HERSO sob Aditivo do Termo de Colaboração nº 101/2024 SES, apresenta-se nessa oportunidade o relatório gerencial e de atividades desenvolvidas referente a </w:t>
      </w:r>
      <w:r w:rsidR="000432BD">
        <w:rPr>
          <w:sz w:val="22"/>
          <w:szCs w:val="22"/>
        </w:rPr>
        <w:t>junho</w:t>
      </w:r>
      <w:r w:rsidRPr="0037610B">
        <w:rPr>
          <w:sz w:val="22"/>
          <w:szCs w:val="22"/>
        </w:rPr>
        <w:t xml:space="preserve"> </w:t>
      </w:r>
      <w:r w:rsidR="000131AF" w:rsidRPr="0037610B">
        <w:rPr>
          <w:sz w:val="22"/>
          <w:szCs w:val="22"/>
        </w:rPr>
        <w:t xml:space="preserve">de </w:t>
      </w:r>
      <w:r w:rsidRPr="0037610B">
        <w:rPr>
          <w:sz w:val="22"/>
          <w:szCs w:val="22"/>
        </w:rPr>
        <w:t>202</w:t>
      </w:r>
      <w:r w:rsidR="000131AF" w:rsidRPr="0037610B">
        <w:rPr>
          <w:sz w:val="22"/>
          <w:szCs w:val="22"/>
        </w:rPr>
        <w:t>6</w:t>
      </w:r>
      <w:r w:rsidRPr="0037610B">
        <w:rPr>
          <w:sz w:val="22"/>
          <w:szCs w:val="22"/>
        </w:rPr>
        <w:t>.</w:t>
      </w:r>
    </w:p>
    <w:p w14:paraId="11DF9FEB" w14:textId="18F11DB0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>As informações contidas neste relatório são referentes aos atendimentos, atividades, eventos e produção anual da instituição, os dados são extraídos dos mapas estatísticos dos setores e eletronicamente do sistema de gestão hospitalar SoulMV.</w:t>
      </w:r>
    </w:p>
    <w:p w14:paraId="0E876EDA" w14:textId="132B4542" w:rsidR="00323FFE" w:rsidRPr="0037610B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37610B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37610B" w:rsidRDefault="003B713C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MISSÃO:</w:t>
      </w:r>
    </w:p>
    <w:p w14:paraId="058D53D3" w14:textId="32FF5B59" w:rsidR="0051653E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Visão:</w:t>
      </w:r>
      <w:r w:rsidR="00323FFE" w:rsidRPr="0037610B">
        <w:rPr>
          <w:rFonts w:ascii="Arial" w:hAnsi="Arial" w:cs="Arial"/>
          <w:noProof/>
        </w:rPr>
        <w:t xml:space="preserve"> </w:t>
      </w:r>
    </w:p>
    <w:p w14:paraId="7DAF67FA" w14:textId="39F26F7D" w:rsidR="00076012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Valores:</w:t>
      </w:r>
    </w:p>
    <w:p w14:paraId="2AF9D6AA" w14:textId="6E44ECD0" w:rsidR="0051653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37610B">
        <w:rPr>
          <w:rFonts w:ascii="Arial" w:hAnsi="Arial" w:cs="Arial"/>
        </w:rPr>
        <w:t>Seg</w:t>
      </w:r>
      <w:r w:rsidR="000D2A7A" w:rsidRPr="0037610B">
        <w:rPr>
          <w:rFonts w:ascii="Arial" w:hAnsi="Arial" w:cs="Arial"/>
        </w:rPr>
        <w:t xml:space="preserve">urança, Humanização, Qualidade e </w:t>
      </w:r>
      <w:r w:rsidR="00076012" w:rsidRPr="0037610B">
        <w:rPr>
          <w:rFonts w:ascii="Arial" w:hAnsi="Arial" w:cs="Arial"/>
        </w:rPr>
        <w:t>Ética.</w:t>
      </w:r>
    </w:p>
    <w:p w14:paraId="3A7605EB" w14:textId="77777777" w:rsidR="00323FF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Pr="0037610B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BE1F2D5" w14:textId="2DCA93ED" w:rsidR="00B90F2D" w:rsidRPr="0037610B" w:rsidRDefault="00B90F2D" w:rsidP="008E3FBF">
      <w:pPr>
        <w:pStyle w:val="Ttulo2"/>
        <w:spacing w:before="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24813326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 xml:space="preserve">IDENTIFICAÇÃO </w:t>
      </w:r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 PERFIL DO HOSPITAL</w:t>
      </w:r>
      <w:bookmarkEnd w:id="3"/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712664A4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Nome:</w:t>
      </w:r>
      <w:r w:rsidRPr="0037610B">
        <w:rPr>
          <w:rFonts w:ascii="Arial" w:hAnsi="Arial" w:cs="Arial"/>
        </w:rPr>
        <w:t xml:space="preserve"> Hospital Estadual de Santa Helena de Goiás – Dr. Albanir Faleiros Machado – HERSO</w:t>
      </w:r>
    </w:p>
    <w:p w14:paraId="3E5AE2F3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CNES:</w:t>
      </w:r>
      <w:r w:rsidRPr="0037610B">
        <w:rPr>
          <w:rFonts w:ascii="Arial" w:hAnsi="Arial" w:cs="Arial"/>
        </w:rPr>
        <w:t xml:space="preserve"> 6665322</w:t>
      </w:r>
    </w:p>
    <w:p w14:paraId="0CD4BDA0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Endereço:</w:t>
      </w:r>
      <w:r w:rsidRPr="0037610B">
        <w:rPr>
          <w:rFonts w:ascii="Arial" w:hAnsi="Arial" w:cs="Arial"/>
        </w:rPr>
        <w:t xml:space="preserve"> Av. Uirapuru s/n – Parque Residencial Isaura</w:t>
      </w:r>
    </w:p>
    <w:p w14:paraId="49279FE2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CNPJ: </w:t>
      </w:r>
      <w:r w:rsidRPr="0037610B">
        <w:rPr>
          <w:rFonts w:ascii="Arial" w:hAnsi="Arial" w:cs="Arial"/>
        </w:rPr>
        <w:t>02.529.964/0014-71</w:t>
      </w:r>
    </w:p>
    <w:p w14:paraId="434FC498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Esfera de Gestão:</w:t>
      </w:r>
      <w:r w:rsidRPr="0037610B">
        <w:rPr>
          <w:rFonts w:ascii="Arial" w:hAnsi="Arial" w:cs="Arial"/>
        </w:rPr>
        <w:t xml:space="preserve"> Órgão Público do Poder Executivo Estadual </w:t>
      </w:r>
    </w:p>
    <w:p w14:paraId="5C660344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Funcionamento da unidade:</w:t>
      </w:r>
      <w:r w:rsidRPr="0037610B">
        <w:rPr>
          <w:rFonts w:ascii="Arial" w:hAnsi="Arial" w:cs="Arial"/>
        </w:rPr>
        <w:t xml:space="preserve"> Urgência e Emergência: 24 horas, 7 dias da semana. Ambulatório: Segunda a sexta-feira, das 07h às 19h</w:t>
      </w:r>
    </w:p>
    <w:p w14:paraId="7267A03B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Perfil da unidade: </w:t>
      </w:r>
      <w:r w:rsidRPr="0037610B">
        <w:rPr>
          <w:rFonts w:ascii="Arial" w:hAnsi="Arial" w:cs="Arial"/>
        </w:rPr>
        <w:t>O HERSO é um Hospital Geral de Média e Alta Complexidade, de demanda regulada e/ou referenciada, com leitos cirúrgicos, clínicos e de terapia intensiva (UTI) para atendimento dos pacientes da Macrorregião Sudoeste de Goiás e demais Macrorregiões.</w:t>
      </w:r>
    </w:p>
    <w:p w14:paraId="538DA2AD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É referência para atendimentos de urgência e emergência em Bucomaxilo, Cirurgia Geral, Clínica Médica, Ortopedia e Traumatologia, Neurologia, Vascular, também realiza atendimentos ambulatoriais nas especialidades de Cirurgia Geral, Ortopedia, Cardiologia, Urologia e Neurologia, assim como serviço de diagnóstico com exames laboratoriais e de imagem (Radiologia, Tomografia e Ultrassonografia).</w:t>
      </w:r>
    </w:p>
    <w:p w14:paraId="3A7E650E" w14:textId="42BC797E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 HERSO possui leitos gerais, leitos complementares e leitos dia, distribuídos da seguinte forma, totalizando 99: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8E3FBF" w:rsidRPr="0037610B" w14:paraId="5917C569" w14:textId="77777777" w:rsidTr="00197DA9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1DF7A919" w14:textId="77777777" w:rsidR="008E3FBF" w:rsidRPr="0037610B" w:rsidRDefault="008E3FBF" w:rsidP="00197DA9">
            <w:pPr>
              <w:spacing w:line="360" w:lineRule="auto"/>
              <w:ind w:right="778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11EE3D9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LEITOS:</w:t>
            </w:r>
          </w:p>
        </w:tc>
      </w:tr>
      <w:tr w:rsidR="008E3FBF" w:rsidRPr="0037610B" w14:paraId="13A6CBF6" w14:textId="77777777" w:rsidTr="00197DA9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FFD3537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2FEF8AA6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12</w:t>
            </w:r>
          </w:p>
        </w:tc>
      </w:tr>
      <w:tr w:rsidR="008E3FBF" w:rsidRPr="0037610B" w14:paraId="7A87C486" w14:textId="77777777" w:rsidTr="00197DA9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00EB650D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1905E8A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53</w:t>
            </w:r>
          </w:p>
        </w:tc>
      </w:tr>
      <w:tr w:rsidR="008E3FBF" w:rsidRPr="0037610B" w14:paraId="13C8BFC5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458B3FAA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0A1647AF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18</w:t>
            </w:r>
          </w:p>
        </w:tc>
      </w:tr>
      <w:tr w:rsidR="008E3FBF" w:rsidRPr="0037610B" w14:paraId="2B4E40BE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1771AF1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 xml:space="preserve">PS – Observação 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F5642D1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E584B51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416736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Box emergência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C55B047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18C72E6" w14:textId="77777777" w:rsidTr="00197DA9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3C4E2CC1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E17C926" w14:textId="77777777" w:rsidR="008E3FBF" w:rsidRPr="0037610B" w:rsidRDefault="008E3FBF" w:rsidP="00197DA9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04</w:t>
            </w:r>
          </w:p>
        </w:tc>
      </w:tr>
    </w:tbl>
    <w:p w14:paraId="5420AEF4" w14:textId="77777777" w:rsidR="008E3FBF" w:rsidRPr="0037610B" w:rsidRDefault="008E3FBF" w:rsidP="008E3FBF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</w:pPr>
      <w:bookmarkStart w:id="4" w:name="_Toc218610830"/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Tabela 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instrText xml:space="preserve"> SEQ Tabela \* ARABIC </w:instrTex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separate"/>
      </w:r>
      <w:r w:rsidRPr="00376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1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- Lista de leitos de Unidades de Internação | Fonte: Termo Aditivo ao Termo de Colaboração nº 101/2024 SES/GO</w:t>
      </w:r>
      <w:bookmarkEnd w:id="4"/>
    </w:p>
    <w:p w14:paraId="3D17AFC1" w14:textId="77777777" w:rsidR="008E3FBF" w:rsidRPr="0037610B" w:rsidRDefault="008E3FBF" w:rsidP="008E3FBF">
      <w:pPr>
        <w:pStyle w:val="Corpodetexto"/>
        <w:rPr>
          <w:rFonts w:ascii="Arial" w:hAnsi="Arial" w:cs="Arial"/>
        </w:rPr>
      </w:pPr>
    </w:p>
    <w:p w14:paraId="673CDA22" w14:textId="77777777" w:rsidR="008E3FBF" w:rsidRPr="0037610B" w:rsidRDefault="008E3FBF" w:rsidP="00167DE9">
      <w:pPr>
        <w:rPr>
          <w:rFonts w:ascii="Arial" w:hAnsi="Arial" w:cs="Arial"/>
        </w:rPr>
      </w:pPr>
    </w:p>
    <w:p w14:paraId="295A12DB" w14:textId="77777777" w:rsidR="00502BCF" w:rsidRPr="0037610B" w:rsidRDefault="00502BCF" w:rsidP="00167DE9">
      <w:pPr>
        <w:rPr>
          <w:rFonts w:ascii="Arial" w:hAnsi="Arial" w:cs="Arial"/>
        </w:rPr>
      </w:pPr>
    </w:p>
    <w:p w14:paraId="2D0F9F3D" w14:textId="77777777" w:rsidR="000F3832" w:rsidRDefault="000F3832" w:rsidP="00502BCF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5" w:name="_Toc224813327"/>
      <w:r w:rsidRPr="0037610B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INDICADORES ESTATÍSTICOS QUE PERMITAM AVALIAÇÃO QUANTITATIVA E QUALITATIVA DO DESEMPENHO E DO CUMPRIMENTO DAS METAS PACTUADAS</w:t>
      </w:r>
      <w:bookmarkEnd w:id="5"/>
    </w:p>
    <w:p w14:paraId="01077808" w14:textId="77777777" w:rsidR="00293411" w:rsidRPr="00293411" w:rsidRDefault="00293411" w:rsidP="00293411">
      <w:pPr>
        <w:pStyle w:val="Corpodetexto"/>
      </w:pPr>
    </w:p>
    <w:p w14:paraId="53DC6614" w14:textId="45C1776A" w:rsidR="000F3832" w:rsidRPr="0037610B" w:rsidRDefault="001074D9" w:rsidP="00502BCF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6" w:name="_Toc224813328"/>
      <w:r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3.1 </w:t>
      </w:r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>INDICADORES DE PRODUÇÃO</w:t>
      </w:r>
      <w:bookmarkEnd w:id="6"/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55BA3ED" w14:textId="7039DE0F" w:rsidR="007B360A" w:rsidRPr="0037610B" w:rsidRDefault="007B360A" w:rsidP="007B360A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color w:val="000000" w:themeColor="text1"/>
          <w:sz w:val="22"/>
          <w:szCs w:val="22"/>
          <w:shd w:val="clear" w:color="auto" w:fill="FFFFFF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 seguir, apresentam-se as metas de produção contratualizadas no Termo de Colaboração nº 101/2024 - SES/GO  e seu 1º e 2 º Termo Aditivo, bem como a quantidade realizada em </w:t>
      </w:r>
      <w:r w:rsidR="00CD3EBC">
        <w:rPr>
          <w:rFonts w:ascii="Arial" w:hAnsi="Arial" w:cs="Arial"/>
          <w:b w:val="0"/>
          <w:bCs w:val="0"/>
          <w:sz w:val="22"/>
          <w:szCs w:val="22"/>
        </w:rPr>
        <w:t>junho</w:t>
      </w: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de 2026:</w:t>
      </w:r>
    </w:p>
    <w:p w14:paraId="1E9215D1" w14:textId="77777777" w:rsidR="007B360A" w:rsidRPr="0037610B" w:rsidRDefault="007B360A" w:rsidP="007B360A">
      <w:pPr>
        <w:rPr>
          <w:rFonts w:ascii="Arial" w:hAnsi="Arial" w:cs="Arial"/>
        </w:rPr>
      </w:pPr>
    </w:p>
    <w:p w14:paraId="6DEA3ED9" w14:textId="4A20B196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7" w:name="_Toc224813329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.1.1 Internação (Saídas Hospitalares)</w:t>
      </w:r>
      <w:bookmarkEnd w:id="7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066678C" w14:textId="7C60C240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saídas hospitalares correspondem às altas hospitalares dos pacientes internados na unidade, incluindo as altas melhoradas e a   pedido, transferências externas e óbitos ocorridos no período. </w:t>
      </w:r>
    </w:p>
    <w:p w14:paraId="7BE2D1A2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page" w:horzAnchor="margin" w:tblpXSpec="center" w:tblpY="464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7B360A" w:rsidRPr="0037610B" w14:paraId="2EE828EE" w14:textId="77777777" w:rsidTr="007B360A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05DE026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310E480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0BED6FD6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6AA37B3" w14:textId="77777777" w:rsidTr="007B360A">
        <w:trPr>
          <w:trHeight w:val="346"/>
        </w:trPr>
        <w:tc>
          <w:tcPr>
            <w:tcW w:w="4673" w:type="dxa"/>
          </w:tcPr>
          <w:p w14:paraId="1B76F12E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3D0F2676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351EA" w14:textId="65D1EB65" w:rsidR="007B360A" w:rsidRPr="0037610B" w:rsidRDefault="00CD3EBC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</w:t>
            </w:r>
          </w:p>
        </w:tc>
      </w:tr>
      <w:tr w:rsidR="007B360A" w:rsidRPr="0037610B" w14:paraId="1D1EB653" w14:textId="77777777" w:rsidTr="007B360A">
        <w:trPr>
          <w:trHeight w:val="346"/>
        </w:trPr>
        <w:tc>
          <w:tcPr>
            <w:tcW w:w="4673" w:type="dxa"/>
            <w:vAlign w:val="center"/>
          </w:tcPr>
          <w:p w14:paraId="7B27C8FB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4056483C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DF3CC" w14:textId="04A722D9" w:rsidR="007B360A" w:rsidRPr="0037610B" w:rsidRDefault="00CD3EBC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99</w:t>
            </w:r>
          </w:p>
        </w:tc>
      </w:tr>
      <w:tr w:rsidR="007B360A" w:rsidRPr="0037610B" w14:paraId="5A47AB78" w14:textId="77777777" w:rsidTr="007B360A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3E454021" w14:textId="77777777" w:rsidR="007B360A" w:rsidRPr="0037610B" w:rsidRDefault="007B360A" w:rsidP="007B360A">
            <w:pPr>
              <w:keepNext/>
              <w:spacing w:before="40" w:line="360" w:lineRule="auto"/>
              <w:ind w:left="-993" w:right="29"/>
              <w:jc w:val="right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da meta estabelecida: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01BA11C0" w14:textId="77777777" w:rsidR="007B360A" w:rsidRPr="0037610B" w:rsidRDefault="007B360A" w:rsidP="007B360A">
            <w:pPr>
              <w:keepNext/>
              <w:spacing w:before="40" w:line="360" w:lineRule="auto"/>
              <w:ind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463</w:t>
            </w:r>
          </w:p>
        </w:tc>
      </w:tr>
      <w:tr w:rsidR="007B360A" w:rsidRPr="0037610B" w14:paraId="378F3139" w14:textId="77777777" w:rsidTr="007B360A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A8A07B2" w14:textId="5E7FCB4F" w:rsidR="007B360A" w:rsidRPr="0037610B" w:rsidRDefault="007B360A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Total de saídas </w:t>
            </w:r>
            <w:r w:rsidR="00445E69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–</w:t>
            </w: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 </w:t>
            </w:r>
            <w:r w:rsidR="00CD3EBC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JUNHO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6C55EDC3" w14:textId="7EAA932C" w:rsidR="007B360A" w:rsidRPr="0037610B" w:rsidRDefault="00CD3EBC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475</w:t>
            </w:r>
          </w:p>
        </w:tc>
      </w:tr>
    </w:tbl>
    <w:p w14:paraId="3EF6BE08" w14:textId="1DC728A3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8" w:name="_Toc224813330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.1.2 Cirurgias Programadas / Eletivas</w:t>
      </w:r>
      <w:bookmarkEnd w:id="8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CF3818B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cirurgias programadas/eletivas realizadas no HERSO são das especialidades: cirurgia geral, ortopedia, urologia e buco maxilofacial. </w:t>
      </w:r>
    </w:p>
    <w:p w14:paraId="75F3C167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0A4136" w:rsidRPr="0037610B" w14:paraId="6B27E55A" w14:textId="77777777" w:rsidTr="00197DA9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6768D53A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BC8FE0B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28C6BC05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57CCE73F" w14:textId="77777777" w:rsidTr="00197DA9">
        <w:trPr>
          <w:trHeight w:val="538"/>
        </w:trPr>
        <w:tc>
          <w:tcPr>
            <w:tcW w:w="5246" w:type="dxa"/>
          </w:tcPr>
          <w:p w14:paraId="7496B03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53F33E3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35A6B725" w14:textId="4189A0E0" w:rsidR="000A4136" w:rsidRPr="0037610B" w:rsidRDefault="0081584D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90</w:t>
            </w:r>
          </w:p>
        </w:tc>
      </w:tr>
      <w:tr w:rsidR="000A4136" w:rsidRPr="0037610B" w14:paraId="12429ECC" w14:textId="77777777" w:rsidTr="00197DA9">
        <w:trPr>
          <w:trHeight w:val="538"/>
        </w:trPr>
        <w:tc>
          <w:tcPr>
            <w:tcW w:w="5246" w:type="dxa"/>
          </w:tcPr>
          <w:p w14:paraId="6AD04FC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5492453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0A76FFDE" w14:textId="69C08C58" w:rsidR="000A4136" w:rsidRPr="0037610B" w:rsidRDefault="0081584D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108</w:t>
            </w:r>
          </w:p>
        </w:tc>
      </w:tr>
      <w:tr w:rsidR="000A4136" w:rsidRPr="0037610B" w14:paraId="0DE80CE8" w14:textId="77777777" w:rsidTr="00197DA9">
        <w:trPr>
          <w:trHeight w:val="538"/>
        </w:trPr>
        <w:tc>
          <w:tcPr>
            <w:tcW w:w="5246" w:type="dxa"/>
          </w:tcPr>
          <w:p w14:paraId="20D2C5F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51013DA4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37A69D29" w14:textId="7566FD86" w:rsidR="000A4136" w:rsidRPr="0037610B" w:rsidRDefault="0081584D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00</w:t>
            </w:r>
          </w:p>
        </w:tc>
      </w:tr>
      <w:tr w:rsidR="000A4136" w:rsidRPr="0037610B" w14:paraId="14B94FA5" w14:textId="77777777" w:rsidTr="00197DA9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1A43E00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38F6F5F1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7545E043" w14:textId="4C406315" w:rsidR="000A4136" w:rsidRPr="0037610B" w:rsidRDefault="0081584D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198</w:t>
            </w:r>
          </w:p>
        </w:tc>
      </w:tr>
    </w:tbl>
    <w:p w14:paraId="2019BEAB" w14:textId="77777777" w:rsidR="000F3832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26224D64" w14:textId="77777777" w:rsidR="00293411" w:rsidRDefault="00293411" w:rsidP="00293411"/>
    <w:p w14:paraId="4C28DCE3" w14:textId="77777777" w:rsidR="00293411" w:rsidRDefault="00293411" w:rsidP="00293411"/>
    <w:p w14:paraId="1F57486E" w14:textId="77777777" w:rsidR="00293411" w:rsidRDefault="00293411" w:rsidP="00293411"/>
    <w:p w14:paraId="266BB5CF" w14:textId="77777777" w:rsidR="00293411" w:rsidRPr="00293411" w:rsidRDefault="00293411" w:rsidP="00293411"/>
    <w:p w14:paraId="72AFA805" w14:textId="3C336102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9" w:name="_Toc224813331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.1.3 Atendimento Ambulatorial</w:t>
      </w:r>
      <w:bookmarkEnd w:id="9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E15286C" w14:textId="51A00AA5" w:rsidR="007B360A" w:rsidRPr="0037610B" w:rsidRDefault="000F3832" w:rsidP="00751A80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Os atendimentos ambulatoriais médicos correspondem a atendimento de pacientes em primeira consulta, primeira consulta de egresso, interconsulta e consultas subsequentes (retornos). São realizadas também consultas ambulatoriais multiprofissionais e pequenos procedimentos ambulatoriais. </w:t>
      </w:r>
    </w:p>
    <w:tbl>
      <w:tblPr>
        <w:tblStyle w:val="Tabelacomgrade"/>
        <w:tblpPr w:leftFromText="141" w:rightFromText="141" w:vertAnchor="text" w:horzAnchor="margin" w:tblpXSpec="center" w:tblpY="94"/>
        <w:tblW w:w="10774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51A80" w:rsidRPr="0037610B" w14:paraId="5C2A50A4" w14:textId="77777777" w:rsidTr="00751A80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6A6268C9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Atendimento Ambulatorial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C5AC70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21913EFE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51A80" w:rsidRPr="0037610B" w14:paraId="5C542A65" w14:textId="77777777" w:rsidTr="00751A80">
        <w:trPr>
          <w:trHeight w:val="399"/>
        </w:trPr>
        <w:tc>
          <w:tcPr>
            <w:tcW w:w="5246" w:type="dxa"/>
          </w:tcPr>
          <w:p w14:paraId="5E64908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Consultas Médicas</w:t>
            </w:r>
          </w:p>
        </w:tc>
        <w:tc>
          <w:tcPr>
            <w:tcW w:w="2835" w:type="dxa"/>
            <w:vAlign w:val="center"/>
          </w:tcPr>
          <w:p w14:paraId="5309429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B7F02" w14:textId="5E074D8F" w:rsidR="00751A80" w:rsidRPr="0037610B" w:rsidRDefault="003325B5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1.229</w:t>
            </w:r>
          </w:p>
        </w:tc>
      </w:tr>
      <w:tr w:rsidR="00751A80" w:rsidRPr="0037610B" w14:paraId="37FFBB93" w14:textId="77777777" w:rsidTr="00751A80">
        <w:trPr>
          <w:trHeight w:val="399"/>
        </w:trPr>
        <w:tc>
          <w:tcPr>
            <w:tcW w:w="5246" w:type="dxa"/>
          </w:tcPr>
          <w:p w14:paraId="23EB472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Consultas Multiprofissionais</w:t>
            </w:r>
          </w:p>
        </w:tc>
        <w:tc>
          <w:tcPr>
            <w:tcW w:w="2835" w:type="dxa"/>
            <w:vAlign w:val="center"/>
          </w:tcPr>
          <w:p w14:paraId="14154A35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1550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C9F16" w14:textId="20563A09" w:rsidR="00D8677C" w:rsidRPr="0037610B" w:rsidRDefault="003325B5" w:rsidP="00D8677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1.924</w:t>
            </w:r>
          </w:p>
        </w:tc>
      </w:tr>
      <w:tr w:rsidR="00751A80" w:rsidRPr="0037610B" w14:paraId="2892F4B9" w14:textId="77777777" w:rsidTr="00751A80">
        <w:trPr>
          <w:trHeight w:val="399"/>
        </w:trPr>
        <w:tc>
          <w:tcPr>
            <w:tcW w:w="5246" w:type="dxa"/>
          </w:tcPr>
          <w:p w14:paraId="68CBD329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Pequenos Procedimentos</w:t>
            </w:r>
          </w:p>
        </w:tc>
        <w:tc>
          <w:tcPr>
            <w:tcW w:w="2835" w:type="dxa"/>
            <w:vAlign w:val="center"/>
          </w:tcPr>
          <w:p w14:paraId="6E70C726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40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4F549" w14:textId="5A8DF4A8" w:rsidR="00751A80" w:rsidRPr="0037610B" w:rsidRDefault="003325B5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</w:p>
        </w:tc>
      </w:tr>
      <w:tr w:rsidR="00751A80" w:rsidRPr="0037610B" w14:paraId="579B0CB2" w14:textId="77777777" w:rsidTr="00751A80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28C312C8" w14:textId="77777777" w:rsidR="00751A80" w:rsidRPr="0037610B" w:rsidRDefault="00751A80" w:rsidP="00751A80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Ambulatoriais: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B457A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2.940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7926E37" w14:textId="3450E1FC" w:rsidR="00751A80" w:rsidRPr="0037610B" w:rsidRDefault="003325B5" w:rsidP="00751A80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3.174</w:t>
            </w:r>
          </w:p>
        </w:tc>
      </w:tr>
    </w:tbl>
    <w:p w14:paraId="5B23D249" w14:textId="77777777" w:rsidR="007B360A" w:rsidRPr="0037610B" w:rsidRDefault="007B360A" w:rsidP="007B360A">
      <w:pPr>
        <w:rPr>
          <w:rFonts w:ascii="Arial" w:hAnsi="Arial" w:cs="Arial"/>
        </w:rPr>
      </w:pPr>
    </w:p>
    <w:p w14:paraId="3F904C9F" w14:textId="77777777" w:rsidR="00751A80" w:rsidRPr="0037610B" w:rsidRDefault="00751A80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7B360A" w:rsidRPr="0037610B" w14:paraId="579EEB78" w14:textId="77777777" w:rsidTr="00197DA9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29E5BDC3" w14:textId="2B54ECF1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 Médicos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AD9B8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834AB5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8889158" w14:textId="77777777" w:rsidTr="00197DA9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06BC4EE3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12B0A5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6B38AE6E" w14:textId="27B30004" w:rsidR="007B360A" w:rsidRPr="0037610B" w:rsidRDefault="00D8677C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  <w:spacing w:val="-4"/>
              </w:rPr>
              <w:t>1.</w:t>
            </w:r>
            <w:r w:rsidR="003325B5">
              <w:rPr>
                <w:rFonts w:ascii="Arial" w:hAnsi="Arial" w:cs="Arial"/>
                <w:bCs/>
                <w:color w:val="000000" w:themeColor="text1"/>
                <w:spacing w:val="-4"/>
              </w:rPr>
              <w:t>229</w:t>
            </w:r>
          </w:p>
        </w:tc>
      </w:tr>
      <w:tr w:rsidR="007B360A" w:rsidRPr="0037610B" w14:paraId="618E8647" w14:textId="77777777" w:rsidTr="00197DA9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2A3CCB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7946120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02E76C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41722EC7" w14:textId="77777777" w:rsidTr="00197DA9">
        <w:trPr>
          <w:trHeight w:val="420"/>
        </w:trPr>
        <w:tc>
          <w:tcPr>
            <w:tcW w:w="4962" w:type="dxa"/>
            <w:vAlign w:val="center"/>
          </w:tcPr>
          <w:p w14:paraId="33C24C87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3FFE9EC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CFF12" w14:textId="0267707B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345</w:t>
            </w:r>
          </w:p>
        </w:tc>
      </w:tr>
      <w:tr w:rsidR="007B360A" w:rsidRPr="0037610B" w14:paraId="7F3648EF" w14:textId="77777777" w:rsidTr="00197DA9">
        <w:trPr>
          <w:trHeight w:val="425"/>
        </w:trPr>
        <w:tc>
          <w:tcPr>
            <w:tcW w:w="4962" w:type="dxa"/>
            <w:vAlign w:val="center"/>
          </w:tcPr>
          <w:p w14:paraId="54796EF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51A20DE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C6EDF" w14:textId="624D237C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32</w:t>
            </w:r>
          </w:p>
        </w:tc>
      </w:tr>
      <w:tr w:rsidR="007B360A" w:rsidRPr="0037610B" w14:paraId="6F7FB78F" w14:textId="77777777" w:rsidTr="00197DA9">
        <w:trPr>
          <w:trHeight w:val="405"/>
        </w:trPr>
        <w:tc>
          <w:tcPr>
            <w:tcW w:w="4962" w:type="dxa"/>
            <w:vAlign w:val="center"/>
          </w:tcPr>
          <w:p w14:paraId="77191463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183009B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051D3" w14:textId="0DEE37FB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</w:t>
            </w:r>
          </w:p>
        </w:tc>
      </w:tr>
      <w:tr w:rsidR="007B360A" w:rsidRPr="0037610B" w14:paraId="6AF71142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11B1D3BA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37610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E1433E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7FAA4" w14:textId="49F77AD4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</w:t>
            </w:r>
          </w:p>
        </w:tc>
      </w:tr>
      <w:tr w:rsidR="007B360A" w:rsidRPr="0037610B" w14:paraId="268CE6C1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235E0D36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6A2D8A3C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13C9" w14:textId="679C9A36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90</w:t>
            </w:r>
          </w:p>
        </w:tc>
      </w:tr>
      <w:tr w:rsidR="00445E69" w:rsidRPr="0037610B" w14:paraId="36024B75" w14:textId="77777777" w:rsidTr="00197DA9">
        <w:trPr>
          <w:trHeight w:val="399"/>
        </w:trPr>
        <w:tc>
          <w:tcPr>
            <w:tcW w:w="4962" w:type="dxa"/>
            <w:vAlign w:val="center"/>
          </w:tcPr>
          <w:p w14:paraId="067D40C6" w14:textId="24ACCFCC" w:rsidR="00445E69" w:rsidRPr="0037610B" w:rsidRDefault="00445E69" w:rsidP="00445E6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0E2AAA6C" w14:textId="77777777" w:rsidR="00445E69" w:rsidRPr="0037610B" w:rsidRDefault="00445E69" w:rsidP="00445E6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8B772" w14:textId="6FB01CED" w:rsidR="00445E69" w:rsidRPr="0037610B" w:rsidRDefault="003325B5" w:rsidP="00445E6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25</w:t>
            </w:r>
          </w:p>
        </w:tc>
      </w:tr>
      <w:tr w:rsidR="00445E69" w:rsidRPr="0037610B" w14:paraId="0D73701C" w14:textId="77777777" w:rsidTr="00197DA9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1115A671" w14:textId="2B4DD3AB" w:rsidR="00445E69" w:rsidRPr="0037610B" w:rsidRDefault="00445E69" w:rsidP="00445E69">
            <w:pPr>
              <w:spacing w:before="40" w:line="360" w:lineRule="auto"/>
              <w:ind w:left="-993" w:right="2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Médicos</w:t>
            </w:r>
            <w:r w:rsidR="008905E3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 (meta)</w:t>
            </w: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69EF5DA" w14:textId="77777777" w:rsidR="00445E69" w:rsidRPr="0037610B" w:rsidRDefault="00445E69" w:rsidP="00445E6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1B4A5389" w14:textId="23828C17" w:rsidR="00445E69" w:rsidRPr="0037610B" w:rsidRDefault="003325B5" w:rsidP="00445E6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1.229</w:t>
            </w:r>
          </w:p>
        </w:tc>
      </w:tr>
      <w:tr w:rsidR="00445E69" w:rsidRPr="0037610B" w14:paraId="1823C08B" w14:textId="77777777" w:rsidTr="00A479B3">
        <w:trPr>
          <w:trHeight w:val="549"/>
        </w:trPr>
        <w:tc>
          <w:tcPr>
            <w:tcW w:w="4962" w:type="dxa"/>
            <w:shd w:val="clear" w:color="auto" w:fill="FFFFFF" w:themeFill="background1"/>
            <w:vAlign w:val="center"/>
          </w:tcPr>
          <w:p w14:paraId="548B8399" w14:textId="40E9DC35" w:rsidR="00445E69" w:rsidRPr="0037610B" w:rsidRDefault="00445E69" w:rsidP="00445E69">
            <w:pPr>
              <w:spacing w:before="40" w:line="360" w:lineRule="auto"/>
              <w:ind w:right="27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 w:val="restart"/>
            <w:shd w:val="clear" w:color="auto" w:fill="FFFFFF" w:themeFill="background1"/>
            <w:vAlign w:val="center"/>
          </w:tcPr>
          <w:p w14:paraId="07447521" w14:textId="203371F5" w:rsidR="00445E69" w:rsidRPr="0037610B" w:rsidRDefault="008905E3" w:rsidP="00445E6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Sem meta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684E1FB8" w14:textId="624512FD" w:rsidR="00445E69" w:rsidRPr="00A479B3" w:rsidRDefault="003325B5" w:rsidP="00445E6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445E69" w:rsidRPr="0037610B" w14:paraId="2F5B9376" w14:textId="77777777" w:rsidTr="00A479B3">
        <w:trPr>
          <w:trHeight w:val="549"/>
        </w:trPr>
        <w:tc>
          <w:tcPr>
            <w:tcW w:w="4962" w:type="dxa"/>
            <w:shd w:val="clear" w:color="auto" w:fill="FFFFFF" w:themeFill="background1"/>
            <w:vAlign w:val="center"/>
          </w:tcPr>
          <w:p w14:paraId="39E36F98" w14:textId="2CF548B6" w:rsidR="00445E69" w:rsidRPr="0037610B" w:rsidRDefault="00445E69" w:rsidP="00445E69">
            <w:pPr>
              <w:spacing w:before="40" w:line="360" w:lineRule="auto"/>
              <w:ind w:right="27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>
              <w:rPr>
                <w:rFonts w:ascii="Arial" w:hAnsi="Arial" w:cs="Arial"/>
              </w:rPr>
              <w:t>Clínica Geral</w:t>
            </w:r>
          </w:p>
        </w:tc>
        <w:tc>
          <w:tcPr>
            <w:tcW w:w="3119" w:type="dxa"/>
            <w:vMerge/>
            <w:shd w:val="clear" w:color="auto" w:fill="FFFFFF" w:themeFill="background1"/>
            <w:vAlign w:val="center"/>
          </w:tcPr>
          <w:p w14:paraId="653CEBF7" w14:textId="1D26C250" w:rsidR="00445E69" w:rsidRPr="0037610B" w:rsidRDefault="00445E69" w:rsidP="00445E69">
            <w:pPr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6D354316" w14:textId="1CC76B32" w:rsidR="00445E69" w:rsidRPr="00A479B3" w:rsidRDefault="003325B5" w:rsidP="00445E6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128</w:t>
            </w:r>
          </w:p>
        </w:tc>
      </w:tr>
      <w:tr w:rsidR="008905E3" w:rsidRPr="0037610B" w14:paraId="5CAE4057" w14:textId="77777777" w:rsidTr="004F68D4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725E59B9" w14:textId="5BABABBE" w:rsidR="008905E3" w:rsidRPr="0037610B" w:rsidRDefault="008905E3" w:rsidP="008905E3">
            <w:pPr>
              <w:spacing w:before="40" w:line="360" w:lineRule="auto"/>
              <w:ind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8A4FDED" w14:textId="2B459D07" w:rsidR="008905E3" w:rsidRDefault="003325B5" w:rsidP="008905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1.363</w:t>
            </w:r>
          </w:p>
        </w:tc>
      </w:tr>
    </w:tbl>
    <w:p w14:paraId="40C954FA" w14:textId="77777777" w:rsidR="000F3832" w:rsidRPr="0037610B" w:rsidRDefault="000F3832" w:rsidP="007B360A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E3B4239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6C7C1DA4" w14:textId="77777777" w:rsidTr="00197DA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1A0A534E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192A94C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19A6E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33FE3135" w14:textId="77777777" w:rsidTr="00197DA9">
        <w:trPr>
          <w:trHeight w:val="420"/>
        </w:trPr>
        <w:tc>
          <w:tcPr>
            <w:tcW w:w="5246" w:type="dxa"/>
          </w:tcPr>
          <w:p w14:paraId="708A1CA1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7D7936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1550</w:t>
            </w:r>
          </w:p>
          <w:p w14:paraId="2E32DA12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4B4EF" w14:textId="412824A9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1.000</w:t>
            </w:r>
          </w:p>
        </w:tc>
      </w:tr>
      <w:tr w:rsidR="007B360A" w:rsidRPr="0037610B" w14:paraId="54888298" w14:textId="77777777" w:rsidTr="00197DA9">
        <w:trPr>
          <w:trHeight w:val="425"/>
        </w:trPr>
        <w:tc>
          <w:tcPr>
            <w:tcW w:w="5246" w:type="dxa"/>
          </w:tcPr>
          <w:p w14:paraId="39B285D0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10C441F3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2C265" w14:textId="00A8F07A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</w:t>
            </w:r>
          </w:p>
        </w:tc>
      </w:tr>
      <w:tr w:rsidR="007B360A" w:rsidRPr="0037610B" w14:paraId="0B953E24" w14:textId="77777777" w:rsidTr="00197DA9">
        <w:trPr>
          <w:trHeight w:val="414"/>
        </w:trPr>
        <w:tc>
          <w:tcPr>
            <w:tcW w:w="5246" w:type="dxa"/>
          </w:tcPr>
          <w:p w14:paraId="1406DC4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Psicologia</w:t>
            </w:r>
          </w:p>
        </w:tc>
        <w:tc>
          <w:tcPr>
            <w:tcW w:w="2835" w:type="dxa"/>
            <w:vMerge/>
            <w:vAlign w:val="center"/>
          </w:tcPr>
          <w:p w14:paraId="663C9E0D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83CE7" w14:textId="1181CB38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</w:t>
            </w:r>
          </w:p>
        </w:tc>
      </w:tr>
      <w:tr w:rsidR="007B360A" w:rsidRPr="0037610B" w14:paraId="3B949568" w14:textId="77777777" w:rsidTr="00197DA9">
        <w:trPr>
          <w:trHeight w:val="405"/>
        </w:trPr>
        <w:tc>
          <w:tcPr>
            <w:tcW w:w="5246" w:type="dxa"/>
          </w:tcPr>
          <w:p w14:paraId="777DA4D8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2A29F465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19F2F" w14:textId="341E681F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</w:t>
            </w:r>
          </w:p>
        </w:tc>
      </w:tr>
      <w:tr w:rsidR="007B360A" w:rsidRPr="0037610B" w14:paraId="1150BE99" w14:textId="77777777" w:rsidTr="00197DA9">
        <w:trPr>
          <w:trHeight w:val="394"/>
        </w:trPr>
        <w:tc>
          <w:tcPr>
            <w:tcW w:w="5246" w:type="dxa"/>
          </w:tcPr>
          <w:p w14:paraId="4E348D9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5129FA9B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FF116" w14:textId="00777BEA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</w:t>
            </w:r>
          </w:p>
        </w:tc>
      </w:tr>
      <w:tr w:rsidR="007B360A" w:rsidRPr="0037610B" w14:paraId="08EE1687" w14:textId="77777777" w:rsidTr="00197DA9">
        <w:trPr>
          <w:trHeight w:val="399"/>
        </w:trPr>
        <w:tc>
          <w:tcPr>
            <w:tcW w:w="5246" w:type="dxa"/>
          </w:tcPr>
          <w:p w14:paraId="61ACB2B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Cirurgião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Dentista/Buco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395227F2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35199" w14:textId="6A38F8D7" w:rsidR="007B360A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  <w:tr w:rsidR="007B360A" w:rsidRPr="0037610B" w14:paraId="50B4E2A4" w14:textId="77777777" w:rsidTr="00197DA9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30E2F882" w14:textId="77777777" w:rsidR="007B360A" w:rsidRPr="0037610B" w:rsidRDefault="007B360A" w:rsidP="00197DA9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64674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CDBA0CE" w14:textId="5DEA9F10" w:rsidR="007B360A" w:rsidRPr="0037610B" w:rsidRDefault="003325B5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1.924</w:t>
            </w:r>
          </w:p>
        </w:tc>
      </w:tr>
    </w:tbl>
    <w:p w14:paraId="1ACBDDD7" w14:textId="77777777" w:rsidR="007B360A" w:rsidRPr="0037610B" w:rsidRDefault="007B360A" w:rsidP="007B360A">
      <w:pPr>
        <w:rPr>
          <w:rFonts w:ascii="Arial" w:hAnsi="Arial" w:cs="Arial"/>
        </w:rPr>
      </w:pPr>
    </w:p>
    <w:p w14:paraId="7987D0A3" w14:textId="73A14D6F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0" w:name="_Toc224813332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.1.4 Serviço de Apoio Diagnóstico e Terapêutico - SADT (Externo)</w:t>
      </w:r>
      <w:bookmarkEnd w:id="10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6173B2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Corresponde à disponibilização e realização de exames de tomografia e </w:t>
      </w:r>
      <w:r w:rsidRPr="0037610B">
        <w:rPr>
          <w:rFonts w:ascii="Arial" w:eastAsia="Times New Roman" w:hAnsi="Arial" w:cs="Arial"/>
          <w:b w:val="0"/>
          <w:bCs w:val="0"/>
          <w:color w:val="000000"/>
          <w:sz w:val="22"/>
          <w:szCs w:val="22"/>
          <w:lang w:eastAsia="pt-BR"/>
        </w:rPr>
        <w:t>Colangiopancreatografia Retrógrada Endoscópica - CPRE</w:t>
      </w: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regulados para a Unidade.</w:t>
      </w:r>
    </w:p>
    <w:p w14:paraId="15ED5725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text" w:tblpX="-998" w:tblpY="1"/>
        <w:tblOverlap w:val="never"/>
        <w:tblW w:w="10753" w:type="dxa"/>
        <w:tblLook w:val="04A0" w:firstRow="1" w:lastRow="0" w:firstColumn="1" w:lastColumn="0" w:noHBand="0" w:noVBand="1"/>
      </w:tblPr>
      <w:tblGrid>
        <w:gridCol w:w="5233"/>
        <w:gridCol w:w="2831"/>
        <w:gridCol w:w="2689"/>
      </w:tblGrid>
      <w:tr w:rsidR="000A4136" w:rsidRPr="0037610B" w14:paraId="4A56B4B4" w14:textId="77777777" w:rsidTr="000A4136">
        <w:trPr>
          <w:trHeight w:val="406"/>
          <w:tblHeader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F78794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Exames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5BD1A4E8" w14:textId="77777777" w:rsidR="000A4136" w:rsidRPr="0037610B" w:rsidRDefault="000A4136" w:rsidP="00197DA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14B04BC0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0594D21A" w14:textId="77777777" w:rsidTr="000A4136">
        <w:trPr>
          <w:trHeight w:val="643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F40D1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6938E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76B33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881B6" w14:textId="0C1E20EF" w:rsidR="000A4136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</w:t>
            </w:r>
          </w:p>
        </w:tc>
      </w:tr>
      <w:tr w:rsidR="000A4136" w:rsidRPr="0037610B" w14:paraId="627C2EA6" w14:textId="77777777" w:rsidTr="000A4136">
        <w:trPr>
          <w:trHeight w:val="396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CDEA7" w14:textId="77777777" w:rsidR="000A4136" w:rsidRPr="0037610B" w:rsidRDefault="000A4136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670C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16066" w14:textId="4ED703D2" w:rsidR="000A4136" w:rsidRPr="0037610B" w:rsidRDefault="003325B5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38</w:t>
            </w:r>
          </w:p>
        </w:tc>
      </w:tr>
      <w:tr w:rsidR="000A4136" w:rsidRPr="0037610B" w14:paraId="56146E5A" w14:textId="77777777" w:rsidTr="000A4136">
        <w:trPr>
          <w:trHeight w:val="414"/>
        </w:trPr>
        <w:tc>
          <w:tcPr>
            <w:tcW w:w="5233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51169169" w14:textId="77777777" w:rsidR="000A4136" w:rsidRPr="0037610B" w:rsidRDefault="000A4136" w:rsidP="00197DA9">
            <w:pPr>
              <w:spacing w:before="40" w:line="360" w:lineRule="auto"/>
              <w:ind w:left="589" w:right="27" w:hanging="56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1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9D553B1" w14:textId="77BBF403" w:rsidR="000A4136" w:rsidRPr="0037610B" w:rsidRDefault="00445E6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53</w:t>
            </w:r>
          </w:p>
        </w:tc>
        <w:tc>
          <w:tcPr>
            <w:tcW w:w="2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7F89261" w14:textId="6DEFF936" w:rsidR="000A4136" w:rsidRPr="0037610B" w:rsidRDefault="003325B5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49</w:t>
            </w:r>
          </w:p>
        </w:tc>
      </w:tr>
    </w:tbl>
    <w:p w14:paraId="0849F3B6" w14:textId="77777777" w:rsidR="000F3832" w:rsidRPr="0037610B" w:rsidRDefault="000F3832" w:rsidP="000A4136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03F9D96" w14:textId="29CC05B1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1" w:name="_Toc224813333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.1.5 Leito dia</w:t>
      </w:r>
      <w:bookmarkEnd w:id="11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DA4446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>O Hospital Dia é disponibilizado aos pacientes que comparecem à Unidade apenas para recebimento de dose esquemática de medicação endovenosa, procedimentos ambulatoriais, pacientes clínicos e/ou cirúrgicos que necessitam de permanecer na Unidade por um período máximo de 12 horas.</w:t>
      </w:r>
    </w:p>
    <w:p w14:paraId="1B5BC288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7FAC0C32" w14:textId="77777777" w:rsidTr="00197DA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20505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35B6DD3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3506E8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65F601E1" w14:textId="77777777" w:rsidTr="00197DA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65CE95B" w14:textId="77777777" w:rsidR="007B360A" w:rsidRPr="0037610B" w:rsidRDefault="007B360A" w:rsidP="00197D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5710008" w14:textId="77777777" w:rsidR="007B360A" w:rsidRPr="0037610B" w:rsidRDefault="007B360A" w:rsidP="00197D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B1B00AE" w14:textId="0EDAE3D6" w:rsidR="007B360A" w:rsidRPr="0037610B" w:rsidRDefault="00445E69" w:rsidP="00197D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80</w:t>
            </w:r>
          </w:p>
        </w:tc>
      </w:tr>
    </w:tbl>
    <w:p w14:paraId="113C9B8A" w14:textId="77777777" w:rsidR="000A4136" w:rsidRPr="0037610B" w:rsidRDefault="000A4136" w:rsidP="000A4136">
      <w:pPr>
        <w:pStyle w:val="Ttulo3"/>
        <w:numPr>
          <w:ilvl w:val="0"/>
          <w:numId w:val="0"/>
        </w:numPr>
        <w:spacing w:line="360" w:lineRule="auto"/>
        <w:ind w:right="-1136"/>
        <w:rPr>
          <w:rFonts w:ascii="Arial" w:hAnsi="Arial" w:cs="Arial"/>
          <w:color w:val="000000" w:themeColor="text1"/>
          <w:sz w:val="22"/>
          <w:szCs w:val="22"/>
        </w:rPr>
      </w:pPr>
    </w:p>
    <w:p w14:paraId="380F9398" w14:textId="063791E5" w:rsidR="000A4136" w:rsidRPr="00293411" w:rsidRDefault="000A4136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2" w:name="_Toc224813334"/>
      <w:r w:rsidRPr="00293411">
        <w:rPr>
          <w:rFonts w:ascii="Arial" w:hAnsi="Arial" w:cs="Arial"/>
          <w:b/>
          <w:bCs/>
          <w:i w:val="0"/>
          <w:iCs w:val="0"/>
          <w:color w:val="auto"/>
        </w:rPr>
        <w:t>3.1.6 SADT Interno</w:t>
      </w:r>
      <w:bookmarkEnd w:id="1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0A4136" w:rsidRPr="0037610B" w14:paraId="30B8E48A" w14:textId="77777777" w:rsidTr="00197DA9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89E035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70F2E144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REALIZADOS</w:t>
            </w:r>
          </w:p>
        </w:tc>
      </w:tr>
      <w:tr w:rsidR="008905E3" w:rsidRPr="0037610B" w14:paraId="2F1DA4FB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E631FC" w14:textId="575B3FCA" w:rsidR="008905E3" w:rsidRPr="0037610B" w:rsidRDefault="008905E3" w:rsidP="00197DA9">
            <w:pPr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Agência Transfusional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186D15" w14:textId="74B67A6B" w:rsidR="008905E3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</w:t>
            </w:r>
          </w:p>
        </w:tc>
      </w:tr>
      <w:tr w:rsidR="000A4136" w:rsidRPr="0037610B" w14:paraId="1D9BF7CA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245F1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Análises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Clínicas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61EBB2" w14:textId="5AB46C81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</w:t>
            </w:r>
            <w:r w:rsidR="003325B5">
              <w:rPr>
                <w:rFonts w:ascii="Arial" w:hAnsi="Arial" w:cs="Arial"/>
              </w:rPr>
              <w:t>6.262</w:t>
            </w:r>
          </w:p>
        </w:tc>
      </w:tr>
      <w:tr w:rsidR="000A4136" w:rsidRPr="0037610B" w14:paraId="0F94F0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DB7F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Anatomia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07E97C" w14:textId="1E0B71E9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86</w:t>
            </w:r>
          </w:p>
        </w:tc>
      </w:tr>
      <w:tr w:rsidR="000A4136" w:rsidRPr="0037610B" w14:paraId="1251678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DEDA0C" w14:textId="77777777" w:rsidR="000A4136" w:rsidRPr="0037610B" w:rsidRDefault="000A4136" w:rsidP="00197DA9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5FEE9B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0A4136" w:rsidRPr="0037610B" w14:paraId="174BE0AB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FDA139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EF939" w14:textId="04FDD0F1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455</w:t>
            </w:r>
          </w:p>
        </w:tc>
      </w:tr>
      <w:tr w:rsidR="008905E3" w:rsidRPr="0037610B" w14:paraId="7E9F293C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A32588" w14:textId="75914C91" w:rsidR="008905E3" w:rsidRPr="0037610B" w:rsidRDefault="008905E3" w:rsidP="00197DA9">
            <w:pPr>
              <w:ind w:left="34" w:right="-1136"/>
              <w:rPr>
                <w:rFonts w:ascii="Arial" w:hAnsi="Arial" w:cs="Arial"/>
                <w:spacing w:val="-2"/>
              </w:rPr>
            </w:pPr>
            <w:r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E39384" w14:textId="53D751AC" w:rsidR="008905E3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0A4136" w:rsidRPr="0037610B" w14:paraId="24539E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F6B53F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940369" w14:textId="06650D2D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0A4136" w:rsidRPr="0037610B" w14:paraId="556C5597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F82A0D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71FFB9" w14:textId="29627643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61</w:t>
            </w:r>
          </w:p>
        </w:tc>
      </w:tr>
      <w:tr w:rsidR="000A4136" w:rsidRPr="0037610B" w14:paraId="7CAA1071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6D70D8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8ED5BA" w14:textId="74585FBC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2.218</w:t>
            </w:r>
          </w:p>
        </w:tc>
      </w:tr>
      <w:tr w:rsidR="000A4136" w:rsidRPr="0037610B" w14:paraId="2409FC8E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45B105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A4CAEF" w14:textId="29B58178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1.100</w:t>
            </w:r>
          </w:p>
        </w:tc>
      </w:tr>
      <w:tr w:rsidR="000A4136" w:rsidRPr="0037610B" w14:paraId="074AEF5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2AA33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C511DC" w14:textId="0310B327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74</w:t>
            </w:r>
          </w:p>
        </w:tc>
      </w:tr>
      <w:tr w:rsidR="000A4136" w:rsidRPr="0037610B" w14:paraId="05C0B97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8172E2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12CCF" w14:textId="6893EF29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7.098</w:t>
            </w:r>
          </w:p>
        </w:tc>
      </w:tr>
      <w:tr w:rsidR="000A4136" w:rsidRPr="0037610B" w14:paraId="59C2F7F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981A3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339AB5" w14:textId="1A4494E4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1.621</w:t>
            </w:r>
          </w:p>
        </w:tc>
      </w:tr>
      <w:tr w:rsidR="000A4136" w:rsidRPr="0037610B" w14:paraId="4D824706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AF428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98FF2E" w14:textId="6D8DC0B5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2.042</w:t>
            </w:r>
          </w:p>
        </w:tc>
      </w:tr>
      <w:tr w:rsidR="000A4136" w:rsidRPr="0037610B" w14:paraId="299F639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EB9DA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Terapia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0CD048" w14:textId="7226D098" w:rsidR="000A4136" w:rsidRPr="0037610B" w:rsidRDefault="003325B5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0A4136" w:rsidRPr="0037610B" w14:paraId="04606857" w14:textId="77777777" w:rsidTr="00197DA9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62BBDD2F" w14:textId="77777777" w:rsidR="000A4136" w:rsidRPr="0037610B" w:rsidRDefault="000A4136" w:rsidP="00197DA9">
            <w:pPr>
              <w:ind w:left="-993" w:right="30"/>
              <w:jc w:val="right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5C214BA9" w14:textId="0CB4A6A2" w:rsidR="000A4136" w:rsidRPr="0037610B" w:rsidRDefault="003325B5" w:rsidP="000A4136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31.184</w:t>
            </w:r>
          </w:p>
        </w:tc>
      </w:tr>
    </w:tbl>
    <w:p w14:paraId="018F9233" w14:textId="77777777" w:rsidR="000A4136" w:rsidRPr="0037610B" w:rsidRDefault="000A4136" w:rsidP="000A4136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8506849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1F8D72DF" w14:textId="1BB81D0F" w:rsidR="001074D9" w:rsidRPr="00293411" w:rsidRDefault="001074D9" w:rsidP="00293411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13" w:name="_Toc224813335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3.2 INDICADORES DE DESEMPENHO</w:t>
      </w:r>
      <w:bookmarkEnd w:id="1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07CA26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Os indicadores de desempenho estão diretamente ligados à eficiência, efetividade e qualidade dos processos de gestão dos atendimentos oferecidos aos usuários da unidade. </w:t>
      </w:r>
    </w:p>
    <w:p w14:paraId="186F8857" w14:textId="7BC701AA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4" w:name="_Toc22481333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 Taxa de Ocupação Hospitalar</w:t>
      </w:r>
      <w:bookmarkEnd w:id="14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9CE1E31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taxa de ocupação hospitalar compreende a relação percentual entre o número de pacientes-dia, em determinado período, e o número de leitos-dia no mesmo período. O dado é obtido utilizando a seguinte fórmula:  </w:t>
      </w:r>
      <w:r w:rsidRPr="0037610B">
        <w:rPr>
          <w:rFonts w:ascii="Arial" w:hAnsi="Arial" w:cs="Arial"/>
          <w:b/>
          <w:bCs/>
        </w:rPr>
        <w:t>[Total de Pacientes-dia no período / Total de leitos operacionais-dia do período] x 100</w:t>
      </w:r>
    </w:p>
    <w:p w14:paraId="4368F43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2C6D1D6C" w14:textId="04BA5F9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5" w:name="_Toc22481333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3.2.2 Média de Permanência Hospitalar (dias)</w:t>
      </w:r>
      <w:bookmarkEnd w:id="15"/>
    </w:p>
    <w:p w14:paraId="710E8A5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É a relação entre o total de pacientes-dia no período e o total de pacientes egressos do hospital (por altas, transferência externa e ou óbitos no mesmo período). Representa o tempo médio de internações dos pacientes nos leitos hospitalares. </w:t>
      </w:r>
      <w:r w:rsidRPr="0037610B">
        <w:rPr>
          <w:rFonts w:ascii="Arial" w:hAnsi="Arial" w:cs="Arial"/>
          <w:b/>
          <w:bCs/>
        </w:rPr>
        <w:t>Fórmula: [Total de pacientes-dia no período / Total de saídas no período]</w:t>
      </w:r>
    </w:p>
    <w:p w14:paraId="55DEA1E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58F5AA21" w14:textId="3DE54A71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6" w:name="_Toc224813338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3.2.3 Índice de Intervalo de Substituição (dias)</w:t>
      </w:r>
      <w:bookmarkEnd w:id="16"/>
    </w:p>
    <w:p w14:paraId="638C88F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Refere-se o tempo médio em que um leito permanece desocupado, entre a saída de um paciente e a admissão de outro. Essa medida relaciona a taxa de ocupação com a média de permanência.</w:t>
      </w:r>
    </w:p>
    <w:p w14:paraId="216EF819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[(100-Taxa de ocupação hospitalar) x Média de tempo de permanência] / Taxa de ocupação hospitalar]</w:t>
      </w:r>
    </w:p>
    <w:p w14:paraId="3930896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16154390" w14:textId="767F48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7" w:name="_Toc22481333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3.2.4 Taxa de Readmissão Hospitalar pelo mesmo CID (em até 29 dias)</w:t>
      </w:r>
      <w:bookmarkEnd w:id="17"/>
    </w:p>
    <w:p w14:paraId="48CDB5C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pessoas que retornaram ao hospital em até 29 dias desde a última vez que deixaram a unidade hospitalar após a primeira admissão. </w:t>
      </w:r>
      <w:r w:rsidRPr="0037610B">
        <w:rPr>
          <w:rFonts w:ascii="Arial" w:hAnsi="Arial" w:cs="Arial"/>
          <w:b/>
          <w:bCs/>
        </w:rPr>
        <w:t>Fórmula: [Número de pacientes readmitidos entre 0 e 29 dias da última alta hospitalar / Número total de internações hospitalares] x 100</w:t>
      </w:r>
    </w:p>
    <w:p w14:paraId="16C3F55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6A857E8" w14:textId="74EFE2B7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18" w:name="_Toc224813340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3.2.5 Taxa de Readmissão em UTI em até 48 horas</w:t>
      </w:r>
      <w:bookmarkEnd w:id="18"/>
      <w:r w:rsidRPr="00293411">
        <w:rPr>
          <w:rFonts w:ascii="Arial" w:hAnsi="Arial" w:cs="Arial"/>
          <w:b/>
          <w:bCs/>
          <w:i w:val="0"/>
          <w:iCs w:val="0"/>
        </w:rPr>
        <w:t xml:space="preserve"> </w:t>
      </w:r>
    </w:p>
    <w:p w14:paraId="334153C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pacientes que retornaram à UTI do mesmo hospital em até 48 horas desde a última vez que deixaram a UTI da unidade hospitalar após a primeira admissão. </w:t>
      </w:r>
      <w:r w:rsidRPr="0037610B">
        <w:rPr>
          <w:rFonts w:ascii="Arial" w:hAnsi="Arial" w:cs="Arial"/>
          <w:b/>
          <w:bCs/>
        </w:rPr>
        <w:t>Fórmula: [No de retornos em até 48 horas/ No de saídas da UTI, por alta] x 100</w:t>
      </w:r>
    </w:p>
    <w:p w14:paraId="6C387DF7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E456A29" w14:textId="7FDD2715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9" w:name="_Toc224813341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3.2.6 Percentual de Ocorrência de Glosas no SIH</w:t>
      </w:r>
      <w:bookmarkEnd w:id="19"/>
    </w:p>
    <w:p w14:paraId="58068348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>Mede a relação de procedimentos rejeitados no sistema de informações hospitalares do SUS (SIH/SUS) em relação ao total de procedimentos hospitalares apresentados no mesmo Sistema, no período</w:t>
      </w:r>
      <w:r w:rsidRPr="0037610B">
        <w:rPr>
          <w:rFonts w:ascii="Arial" w:hAnsi="Arial" w:cs="Arial"/>
          <w:b/>
          <w:bCs/>
        </w:rPr>
        <w:t>. Fórmula: [Total de procedimentos rejeitados no SIH / total de procedimentos apresentados no SIH] x 100</w:t>
      </w:r>
    </w:p>
    <w:p w14:paraId="0CE7399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1D987CC5" w14:textId="15FD0F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0" w:name="_Toc224813342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3.2.7 Percentual de Suspensão de Cirurgias Eletivas por condições operacionais</w:t>
      </w:r>
      <w:bookmarkEnd w:id="20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DF7462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Refere-se ao total de cirurgias eletivas que foram suspensas, por motivos relacionados à organização da Unidade, em relação ao total de cirurgias agendadas, como exemplo: falta de vaga na internação, erro de programação, falta de exame pré-operatório, por ocorrência de cirurgia de emergência, em relação ao total de cirurgias agendadas, no período. </w:t>
      </w:r>
      <w:r w:rsidRPr="0037610B">
        <w:rPr>
          <w:rFonts w:ascii="Arial" w:hAnsi="Arial" w:cs="Arial"/>
          <w:b/>
          <w:bCs/>
        </w:rPr>
        <w:t>Fórmula: [No de cirurgias eletivas suspensas/No de cirurgias eletivas (mapa cirúrgico)] x 100</w:t>
      </w:r>
    </w:p>
    <w:p w14:paraId="124BA6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B4815F1" w14:textId="79DA3206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1" w:name="_Toc224813343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3.2.8 Percentual de cirurgias eletivas realizadas com TMAT expirado</w:t>
      </w:r>
      <w:bookmarkEnd w:id="21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77EBF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Indicador que sinaliza se as cirurgias eletivas realizadas na unidade estão tendendo a respeitar um tempo de espera máximo clinicamente aceitável conforme o critério SWALIS de classificação de prioridade atribuído pelo médico assistente. </w:t>
      </w:r>
      <w:r w:rsidRPr="0037610B">
        <w:rPr>
          <w:rFonts w:ascii="Arial" w:hAnsi="Arial" w:cs="Arial"/>
          <w:b/>
          <w:bCs/>
        </w:rPr>
        <w:t xml:space="preserve">Fórmula: [Número de </w:t>
      </w:r>
      <w:r w:rsidRPr="0037610B">
        <w:rPr>
          <w:rFonts w:ascii="Arial" w:hAnsi="Arial" w:cs="Arial"/>
          <w:b/>
          <w:bCs/>
        </w:rPr>
        <w:lastRenderedPageBreak/>
        <w:t>cirurgias realizadas com TMAT expirado dividido / Número de cirurgias eletivas em lista de espera e encaminhado para unidade] x 100.</w:t>
      </w:r>
    </w:p>
    <w:p w14:paraId="748E221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BBF2FFE" w14:textId="104AF3F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2" w:name="_Toc224813344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3.2.9 Percentual de exames de imagem com resultado entregue em até 10 dias.</w:t>
      </w:r>
      <w:bookmarkEnd w:id="22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40A0D00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Proporção de exames de imagem externos com resultado liberado em até 10 dias (tempo entre a realização do exame de imagem e a liberação do resultado). </w:t>
      </w:r>
      <w:r w:rsidRPr="0037610B">
        <w:rPr>
          <w:rFonts w:ascii="Arial" w:hAnsi="Arial" w:cs="Arial"/>
          <w:b/>
          <w:bCs/>
        </w:rPr>
        <w:t>Fórmula: [Número de exames de imagem entregues em até 10 dias / total de exames de imagem realizados no período multiplicado] X 100</w:t>
      </w:r>
      <w:r w:rsidRPr="0037610B">
        <w:rPr>
          <w:rFonts w:ascii="Arial" w:hAnsi="Arial" w:cs="Arial"/>
        </w:rPr>
        <w:t>.</w:t>
      </w:r>
    </w:p>
    <w:p w14:paraId="7458A10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0727AF78" w14:textId="74338941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3" w:name="_Toc224813345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3.2.10 Percentual de casos de doenças/agravos/eventos de notificação compulsória imediata (DAEI) digitados oportunamente</w:t>
      </w:r>
      <w:bookmarkEnd w:id="23"/>
    </w:p>
    <w:p w14:paraId="18833B2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de DAEI nas unidades de saúde, por meio da digitação das notificações das doenças/agravos/eventos de saúde de notificação compulsória imediata de forma oportuna (≤ à 07 dias) nos sistemas de informações de saúde oficiais (SINAN-NET/SINAN-ONLINE/SIVEP-Gripe/e-SUS/e-SUS- SINAN). </w:t>
      </w:r>
      <w:r w:rsidRPr="0037610B">
        <w:rPr>
          <w:rFonts w:ascii="Arial" w:hAnsi="Arial" w:cs="Arial"/>
          <w:b/>
          <w:bCs/>
        </w:rPr>
        <w:t>Fórmula: Nº de casos de DAEI digitadas em tempo oportuno - até 7 dias/ Nº de casos de DAEI digitadas (no período/mês) X 100</w:t>
      </w:r>
    </w:p>
    <w:p w14:paraId="7D820A1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0CAA912" w14:textId="4F919AB2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4" w:name="_Toc22481334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3.2.11 Percentual de casos de doenças/agravos/eventos de notificação compulsória imediata (DAEI) investigados oportunamente</w:t>
      </w:r>
      <w:bookmarkEnd w:id="24"/>
    </w:p>
    <w:p w14:paraId="79C4C35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e investigação das DAEI nas unidades de saúde, por meio da investigação das notificações das doenças/agravos/eventos de saúde de notificação compulsória imediata investigadas oportunamente (≤ à 48 horas da data de notificação) nos sistemas de informações de saúde oficiais (SINAN-NET/SINAN-ONLINE/SIVEP-Gripe/e-SUS/e-SUSSINAN). </w:t>
      </w:r>
      <w:r w:rsidRPr="0037610B">
        <w:rPr>
          <w:rFonts w:ascii="Arial" w:hAnsi="Arial" w:cs="Arial"/>
          <w:b/>
          <w:bCs/>
        </w:rPr>
        <w:t>Fórmula: Nº de casos de DAEI investigadas em tempo oportuno - até 48 horas da data da notificação/ Nº de casos de DAEI notificadas (no período/mês) X 100</w:t>
      </w:r>
    </w:p>
    <w:p w14:paraId="0C87F75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5727C1B4" w14:textId="354F73E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25" w:name="_Toc22481334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3.2.12 Taxa de perda financeira por vencimento de medicamentos</w:t>
      </w:r>
      <w:bookmarkEnd w:id="25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2B3F0A1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Permite a redução da perda de medicamentos por vencimento pela unidades de saúde, a partir do aprimoramento e implantação de ferramentas e processos de trabalho. </w:t>
      </w:r>
      <w:r w:rsidRPr="0037610B">
        <w:rPr>
          <w:rFonts w:ascii="Arial" w:hAnsi="Arial" w:cs="Arial"/>
          <w:b/>
          <w:bCs/>
        </w:rPr>
        <w:t>Fórmula: [Valor financeiro da perda de medicamento padronizado por validade expirada no mês (R$)/ valor financeiro do total de medicamentos em estoque(R$)] x 100</w:t>
      </w:r>
    </w:p>
    <w:p w14:paraId="2C728C7D" w14:textId="77777777" w:rsidR="001074D9" w:rsidRPr="00293411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1846E7A" w14:textId="00A10EC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6" w:name="_Toc224813348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3.2.13 Taxa de acurácia do estoque</w:t>
      </w:r>
      <w:bookmarkEnd w:id="26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08F1AB6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tem por objetivo monitorar a exatidão do estoque de medicamentos hospitalar geridos pela Farmácia. A avaliação da acuracidade indica se o estoque e as compras estão coerentes com a realidade da instituição e se há falhas durante o processo de controle de estoque. </w:t>
      </w:r>
      <w:r w:rsidRPr="0037610B">
        <w:rPr>
          <w:rFonts w:ascii="Arial" w:hAnsi="Arial" w:cs="Arial"/>
          <w:b/>
          <w:bCs/>
        </w:rPr>
        <w:t>Fórmula: [Quantitativo de itens de medicamentos em conformidade no estoque (ao comparar físico e sistema) / Quantidade total de itens em estoque] x 100</w:t>
      </w:r>
    </w:p>
    <w:p w14:paraId="5D006A2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3F5DA58" w14:textId="7981AEC2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7" w:name="_Toc22481334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3.2.14 Taxa de aceitabilidade das intervenções farmacêuticas</w:t>
      </w:r>
      <w:bookmarkEnd w:id="27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39C6634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é útil para avaliar o desempenho do serviço de farmácia clínica e a importância desse serviço para a segurança do paciente através da prevenção de problemas relacionados a medicamentos. </w:t>
      </w:r>
      <w:r w:rsidRPr="0037610B">
        <w:rPr>
          <w:rFonts w:ascii="Arial" w:hAnsi="Arial" w:cs="Arial"/>
          <w:b/>
          <w:bCs/>
        </w:rPr>
        <w:t>Fórmula: [Número de intervenções aceitas/ Número absoluto de intervenções registradas que requer aceitação] x 100</w:t>
      </w:r>
    </w:p>
    <w:p w14:paraId="0ADC21B8" w14:textId="77777777" w:rsidR="001074D9" w:rsidRPr="0037610B" w:rsidRDefault="001074D9" w:rsidP="001074D9">
      <w:pPr>
        <w:pStyle w:val="Corpodetexto"/>
        <w:rPr>
          <w:rFonts w:ascii="Arial" w:hAnsi="Arial" w:cs="Arial"/>
          <w:b/>
          <w:bCs/>
        </w:rPr>
      </w:pPr>
    </w:p>
    <w:p w14:paraId="3A0651C8" w14:textId="74D16BE8" w:rsidR="001074D9" w:rsidRPr="0037610B" w:rsidRDefault="001074D9" w:rsidP="001074D9">
      <w:pPr>
        <w:pStyle w:val="Corpodetexto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seguir, os indicadores de desempenho referentes à </w:t>
      </w:r>
      <w:r w:rsidR="009C45AE">
        <w:rPr>
          <w:rFonts w:ascii="Arial" w:hAnsi="Arial" w:cs="Arial"/>
        </w:rPr>
        <w:t>junho</w:t>
      </w:r>
      <w:r w:rsidRPr="0037610B">
        <w:rPr>
          <w:rFonts w:ascii="Arial" w:hAnsi="Arial" w:cs="Arial"/>
        </w:rPr>
        <w:t xml:space="preserve"> de 2026:</w:t>
      </w:r>
    </w:p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1074D9" w:rsidRPr="0037610B" w14:paraId="55A05CA4" w14:textId="77777777" w:rsidTr="00197DA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2D0F6F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INDICADORES DE DESEMPENHO</w:t>
            </w:r>
          </w:p>
        </w:tc>
      </w:tr>
      <w:tr w:rsidR="001074D9" w:rsidRPr="0037610B" w14:paraId="6AC5ACAE" w14:textId="77777777" w:rsidTr="00197DA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040EEEDA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BEDCA8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7C808D9D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074D9" w:rsidRPr="0037610B" w14:paraId="6689A214" w14:textId="77777777" w:rsidTr="00197DA9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C7E7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Taxa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Ocupação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ABE9061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BB5BFBD" w14:textId="36D7D57B" w:rsidR="001074D9" w:rsidRPr="0037610B" w:rsidRDefault="003325B5" w:rsidP="00197DA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98,06%</w:t>
            </w:r>
          </w:p>
        </w:tc>
      </w:tr>
      <w:tr w:rsidR="001074D9" w:rsidRPr="0037610B" w14:paraId="4B2F99B5" w14:textId="77777777" w:rsidTr="00197DA9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1BD31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B7E4D4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766BB63" w14:textId="1EB59F60" w:rsidR="001074D9" w:rsidRPr="0037610B" w:rsidRDefault="003325B5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2.425</w:t>
            </w:r>
          </w:p>
        </w:tc>
      </w:tr>
      <w:tr w:rsidR="001074D9" w:rsidRPr="0037610B" w14:paraId="792381A7" w14:textId="77777777" w:rsidTr="00197DA9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289F4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Leito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operacionais-dia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74320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DB0F7E9" w14:textId="7CCF2DBE" w:rsidR="001074D9" w:rsidRPr="0037610B" w:rsidRDefault="003325B5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2.473</w:t>
            </w:r>
          </w:p>
        </w:tc>
      </w:tr>
      <w:tr w:rsidR="001074D9" w:rsidRPr="0037610B" w14:paraId="4A991686" w14:textId="77777777" w:rsidTr="00197DA9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31E5F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Média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Permanência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50302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2538EC6" w14:textId="4DBB79F3" w:rsidR="001074D9" w:rsidRPr="0037610B" w:rsidRDefault="003325B5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4,89</w:t>
            </w:r>
          </w:p>
        </w:tc>
      </w:tr>
      <w:tr w:rsidR="001074D9" w:rsidRPr="0037610B" w14:paraId="24A83993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01EF4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B45D73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15DC055" w14:textId="40EED181" w:rsidR="001074D9" w:rsidRPr="0037610B" w:rsidRDefault="003325B5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2.425</w:t>
            </w:r>
          </w:p>
        </w:tc>
      </w:tr>
      <w:tr w:rsidR="001074D9" w:rsidRPr="0037610B" w14:paraId="293FE061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4B574D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04F93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7E8CE52" w14:textId="79CEEB71" w:rsidR="001074D9" w:rsidRPr="0037610B" w:rsidRDefault="003325B5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</w:t>
            </w:r>
          </w:p>
        </w:tc>
      </w:tr>
      <w:tr w:rsidR="001074D9" w:rsidRPr="0037610B" w14:paraId="6DE35EC9" w14:textId="77777777" w:rsidTr="00197DA9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28FB2B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Índice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Intervalo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Substituição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C9042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3B04F6A" w14:textId="294C737A" w:rsidR="001074D9" w:rsidRPr="0037610B" w:rsidRDefault="003325B5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0,10</w:t>
            </w:r>
          </w:p>
        </w:tc>
      </w:tr>
      <w:tr w:rsidR="001074D9" w:rsidRPr="0037610B" w14:paraId="7DDB82B2" w14:textId="77777777" w:rsidTr="00197DA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6B83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Taxa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Ocupação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43944F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4189366" w14:textId="5C3646F1" w:rsidR="001074D9" w:rsidRPr="009D1E93" w:rsidRDefault="003325B5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9D1E93">
              <w:rPr>
                <w:rFonts w:ascii="Arial" w:hAnsi="Arial" w:cs="Arial"/>
              </w:rPr>
              <w:t>98,06%</w:t>
            </w:r>
          </w:p>
        </w:tc>
      </w:tr>
      <w:tr w:rsidR="001074D9" w:rsidRPr="0037610B" w14:paraId="5FDA423B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931F44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Média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Permanência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752D2C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652C19B" w14:textId="3A590B35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4,89</w:t>
            </w:r>
          </w:p>
        </w:tc>
      </w:tr>
      <w:tr w:rsidR="001074D9" w:rsidRPr="0037610B" w14:paraId="5D88D90E" w14:textId="77777777" w:rsidTr="00197DA9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2BB31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lastRenderedPageBreak/>
              <w:t>Taxa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em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UTI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(48</w:t>
            </w:r>
            <w:r w:rsidRPr="0037610B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8160A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5465B976" w14:textId="67ED2865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1,72%</w:t>
            </w:r>
          </w:p>
        </w:tc>
      </w:tr>
      <w:tr w:rsidR="001074D9" w:rsidRPr="0037610B" w14:paraId="7DBE1426" w14:textId="77777777" w:rsidTr="00197DA9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FBCB3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Retornos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48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B01B1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A0BB226" w14:textId="10339671" w:rsidR="001074D9" w:rsidRPr="009D1E93" w:rsidRDefault="009D1E9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9D1E93">
              <w:rPr>
                <w:rFonts w:ascii="Arial" w:hAnsi="Arial" w:cs="Arial"/>
              </w:rPr>
              <w:t>2</w:t>
            </w:r>
          </w:p>
        </w:tc>
      </w:tr>
      <w:tr w:rsidR="001074D9" w:rsidRPr="0037610B" w14:paraId="2AC1E6FE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17E66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UTI,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EF976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8F0510" w14:textId="170FF2B8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</w:t>
            </w:r>
          </w:p>
        </w:tc>
      </w:tr>
      <w:tr w:rsidR="001074D9" w:rsidRPr="0037610B" w14:paraId="488636BF" w14:textId="77777777" w:rsidTr="00197DA9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C7703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Taxa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Hospitalar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(29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D29EFC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2CE0D633" w14:textId="604667A3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0,80%</w:t>
            </w:r>
          </w:p>
        </w:tc>
      </w:tr>
      <w:tr w:rsidR="001074D9" w:rsidRPr="0037610B" w14:paraId="71D650D6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EF1D8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pacientes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readmitidos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entre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0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29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dias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34C52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2145A3A" w14:textId="0802B0B5" w:rsidR="001074D9" w:rsidRPr="009D1E93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9D1E93">
              <w:rPr>
                <w:rFonts w:ascii="Arial" w:eastAsia="Calibri" w:hAnsi="Arial" w:cs="Arial"/>
              </w:rPr>
              <w:t>4</w:t>
            </w:r>
          </w:p>
        </w:tc>
      </w:tr>
      <w:tr w:rsidR="001074D9" w:rsidRPr="0037610B" w14:paraId="0F7D9014" w14:textId="77777777" w:rsidTr="00197DA9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5E825E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036BB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48CA15" w14:textId="47820239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500</w:t>
            </w:r>
          </w:p>
        </w:tc>
      </w:tr>
      <w:tr w:rsidR="001074D9" w:rsidRPr="0037610B" w14:paraId="00FFC164" w14:textId="77777777" w:rsidTr="00197DA9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0CF9E6" w14:textId="7C81811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Ocorrência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Glosas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SIH- </w:t>
            </w:r>
            <w:r w:rsidRPr="0037610B">
              <w:rPr>
                <w:rFonts w:ascii="Arial" w:hAnsi="Arial" w:cs="Arial"/>
                <w:b/>
                <w:spacing w:val="-2"/>
              </w:rPr>
              <w:t xml:space="preserve">DATASUS 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DBD3F6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7F5F2AF4" w14:textId="316A16B0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</w:tr>
      <w:tr w:rsidR="001074D9" w:rsidRPr="0037610B" w14:paraId="5F5B0026" w14:textId="77777777" w:rsidTr="00197DA9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AAB84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rejeitados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66C2FF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F78261E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</w:tr>
      <w:tr w:rsidR="001074D9" w:rsidRPr="0037610B" w14:paraId="3EE3B6F7" w14:textId="77777777" w:rsidTr="00197DA9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12194E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apresentados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5B7A9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07A4CDF" w14:textId="6C6580A5" w:rsidR="001074D9" w:rsidRPr="0037610B" w:rsidRDefault="00E02A60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480</w:t>
            </w:r>
          </w:p>
        </w:tc>
      </w:tr>
      <w:tr w:rsidR="001074D9" w:rsidRPr="0037610B" w14:paraId="26E04F68" w14:textId="77777777" w:rsidTr="00197DA9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EF052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Suspensão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Cirurgias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CA5D1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7055CE82" w14:textId="2D90159C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0,00%</w:t>
            </w:r>
          </w:p>
        </w:tc>
      </w:tr>
      <w:tr w:rsidR="001074D9" w:rsidRPr="0037610B" w14:paraId="2003548B" w14:textId="77777777" w:rsidTr="00197DA9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6531E21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B7873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44CA4D46" w14:textId="0B99D1C6" w:rsidR="001074D9" w:rsidRPr="009D1E93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9D1E93">
              <w:rPr>
                <w:rFonts w:ascii="Arial" w:eastAsia="Calibri" w:hAnsi="Arial" w:cs="Arial"/>
              </w:rPr>
              <w:t>0</w:t>
            </w:r>
          </w:p>
        </w:tc>
      </w:tr>
      <w:tr w:rsidR="001074D9" w:rsidRPr="0037610B" w14:paraId="35448E10" w14:textId="77777777" w:rsidTr="00197DA9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CF115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(mapa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4DA17D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2DD09082" w14:textId="27E522CD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198</w:t>
            </w:r>
          </w:p>
        </w:tc>
      </w:tr>
      <w:tr w:rsidR="001074D9" w:rsidRPr="0037610B" w14:paraId="470D0577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0AD68E" w14:textId="77777777" w:rsidR="001074D9" w:rsidRPr="0037610B" w:rsidRDefault="001074D9" w:rsidP="00197DA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</w:t>
            </w:r>
          </w:p>
          <w:p w14:paraId="14D5B7C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expirado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(↓)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para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primeiro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5F88EA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0B86A24C" w14:textId="5962A818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9,89%</w:t>
            </w:r>
          </w:p>
        </w:tc>
      </w:tr>
      <w:tr w:rsidR="001074D9" w:rsidRPr="0037610B" w14:paraId="1F89D007" w14:textId="77777777" w:rsidTr="00197DA9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97877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35976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FE582F" w14:textId="38D775D7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9</w:t>
            </w:r>
          </w:p>
        </w:tc>
      </w:tr>
      <w:tr w:rsidR="001074D9" w:rsidRPr="0037610B" w14:paraId="65F31C45" w14:textId="77777777" w:rsidTr="00197DA9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FE64E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E729D68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E0D794B" w14:textId="24DC4B0B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91</w:t>
            </w:r>
          </w:p>
        </w:tc>
      </w:tr>
      <w:tr w:rsidR="001074D9" w:rsidRPr="0037610B" w14:paraId="5E600E90" w14:textId="77777777" w:rsidTr="00197DA9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905DC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6B806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A29BDB7" w14:textId="32379B9F" w:rsidR="001074D9" w:rsidRPr="009D1E93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9D1E93">
              <w:rPr>
                <w:rFonts w:ascii="Arial" w:eastAsia="Calibri" w:hAnsi="Arial" w:cs="Arial"/>
                <w:b/>
                <w:bCs/>
              </w:rPr>
              <w:t>-</w:t>
            </w:r>
          </w:p>
        </w:tc>
      </w:tr>
      <w:tr w:rsidR="001074D9" w:rsidRPr="0037610B" w14:paraId="552F7F83" w14:textId="77777777" w:rsidTr="00197DA9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1B988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BB77A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8E99CC2" w14:textId="1A59E633" w:rsidR="001074D9" w:rsidRPr="009D1E93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9D1E93">
              <w:rPr>
                <w:rFonts w:ascii="Arial" w:eastAsia="Calibri" w:hAnsi="Arial" w:cs="Arial"/>
                <w:b/>
                <w:bCs/>
              </w:rPr>
              <w:t>-</w:t>
            </w:r>
          </w:p>
        </w:tc>
      </w:tr>
      <w:tr w:rsidR="001074D9" w:rsidRPr="0037610B" w14:paraId="0B21C8B2" w14:textId="77777777" w:rsidTr="00197DA9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3BB7E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0B07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231CA11" w14:textId="05E0F84A" w:rsidR="001074D9" w:rsidRPr="009D1E93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9D1E93">
              <w:rPr>
                <w:rFonts w:ascii="Arial" w:eastAsia="Calibri" w:hAnsi="Arial" w:cs="Arial"/>
                <w:b/>
                <w:bCs/>
              </w:rPr>
              <w:t>-</w:t>
            </w:r>
          </w:p>
        </w:tc>
      </w:tr>
      <w:tr w:rsidR="001074D9" w:rsidRPr="0037610B" w14:paraId="44CACD30" w14:textId="77777777" w:rsidTr="00197DA9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1CFF9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exames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imagem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5866D7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01235D9C" w14:textId="13F953E8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99,53%</w:t>
            </w:r>
          </w:p>
        </w:tc>
      </w:tr>
      <w:tr w:rsidR="001074D9" w:rsidRPr="0037610B" w14:paraId="14EF3C66" w14:textId="77777777" w:rsidTr="00197DA9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32E880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entregues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 xml:space="preserve">10 </w:t>
            </w:r>
            <w:r w:rsidRPr="0037610B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B252E7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744E5D" w14:textId="4CA35610" w:rsidR="001074D9" w:rsidRPr="009D1E93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9D1E93">
              <w:rPr>
                <w:rFonts w:ascii="Arial" w:eastAsia="Calibri" w:hAnsi="Arial" w:cs="Arial"/>
              </w:rPr>
              <w:t>3.584</w:t>
            </w:r>
          </w:p>
        </w:tc>
      </w:tr>
      <w:tr w:rsidR="001074D9" w:rsidRPr="0037610B" w14:paraId="25D5DE4C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ECDD3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realizados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EF376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12C917B" w14:textId="689ECAAE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3.601</w:t>
            </w:r>
          </w:p>
        </w:tc>
      </w:tr>
      <w:tr w:rsidR="001074D9" w:rsidRPr="0037610B" w14:paraId="35FE5CF6" w14:textId="77777777" w:rsidTr="00197DA9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8BDCF7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 Agravos/ Eventos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Notificação</w:t>
            </w:r>
            <w:r w:rsidRPr="0037610B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Compulsório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4CC127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63EDD482" w14:textId="3586138D" w:rsidR="001074D9" w:rsidRPr="0037610B" w:rsidRDefault="009D1E9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100,00%</w:t>
            </w:r>
          </w:p>
        </w:tc>
      </w:tr>
      <w:tr w:rsidR="001074D9" w:rsidRPr="0037610B" w14:paraId="261F7BA3" w14:textId="77777777" w:rsidTr="00197DA9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412C1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468A8A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A3D8B8C" w14:textId="6491BB0A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38</w:t>
            </w:r>
          </w:p>
        </w:tc>
      </w:tr>
      <w:tr w:rsidR="001074D9" w:rsidRPr="0037610B" w14:paraId="3F551096" w14:textId="77777777" w:rsidTr="00197DA9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0D6E6C5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(no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F5FE3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C99B22C" w14:textId="26D76FA9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38</w:t>
            </w:r>
          </w:p>
        </w:tc>
      </w:tr>
      <w:tr w:rsidR="001074D9" w:rsidRPr="0037610B" w14:paraId="10147775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6A12B9" w14:textId="77777777" w:rsidR="001074D9" w:rsidRPr="0037610B" w:rsidRDefault="001074D9" w:rsidP="00197DA9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</w:t>
            </w:r>
            <w:r w:rsidRPr="0037610B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(DAEI)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Investigadas</w:t>
            </w:r>
          </w:p>
          <w:p w14:paraId="295D20F2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Oportunamente-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até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48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horas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data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da </w:t>
            </w:r>
            <w:r w:rsidRPr="0037610B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4C5A04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CA3B99C" w14:textId="197DF3FD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074D9" w:rsidRPr="0037610B" w14:paraId="325D1AB5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37788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 investigadas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718AA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43F6BB" w14:textId="1005F8C5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5</w:t>
            </w:r>
          </w:p>
        </w:tc>
      </w:tr>
      <w:tr w:rsidR="001074D9" w:rsidRPr="0037610B" w14:paraId="5004AEA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D6632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A5A68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4F18192" w14:textId="50255876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5</w:t>
            </w:r>
          </w:p>
        </w:tc>
      </w:tr>
      <w:tr w:rsidR="001074D9" w:rsidRPr="0037610B" w14:paraId="30CF9491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EAD3D1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Perda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Medicamentos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por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70DA84C" w14:textId="77777777" w:rsidR="001074D9" w:rsidRPr="0037610B" w:rsidRDefault="001074D9" w:rsidP="00197DA9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21FE38A3" w14:textId="5771EFED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0,30%</w:t>
            </w:r>
          </w:p>
        </w:tc>
      </w:tr>
      <w:tr w:rsidR="001074D9" w:rsidRPr="0037610B" w14:paraId="1B9E037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833FD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Valor Financeiro da Perda do Segmento Padronizado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Validade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Expirada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35DC2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4C6A7C" w14:textId="23C4D1E5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1.326,14</w:t>
            </w:r>
          </w:p>
        </w:tc>
      </w:tr>
      <w:tr w:rsidR="001074D9" w:rsidRPr="0037610B" w14:paraId="7D2E40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7F7E624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Valor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Financeiro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Inventariado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na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CAF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44BAD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C16437" w14:textId="6973D0EF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445.014,44</w:t>
            </w:r>
          </w:p>
        </w:tc>
      </w:tr>
      <w:tr w:rsidR="001074D9" w:rsidRPr="0037610B" w14:paraId="1EE15FB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276535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6767B3" w14:textId="77777777" w:rsidR="001074D9" w:rsidRPr="0037610B" w:rsidRDefault="001074D9" w:rsidP="00197DA9">
            <w:pPr>
              <w:pStyle w:val="TableParagrap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5A02220E" w14:textId="3F88C7B1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98,74%</w:t>
            </w:r>
          </w:p>
        </w:tc>
      </w:tr>
      <w:tr w:rsidR="001074D9" w:rsidRPr="0037610B" w14:paraId="480AA0C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22714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61BE8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3D68720" w14:textId="12A92CD7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165.102</w:t>
            </w:r>
          </w:p>
        </w:tc>
      </w:tr>
      <w:tr w:rsidR="001074D9" w:rsidRPr="0037610B" w14:paraId="471E6C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C7D1EE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CD82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D072B8B" w14:textId="65D84638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167.209</w:t>
            </w:r>
          </w:p>
        </w:tc>
      </w:tr>
      <w:tr w:rsidR="001074D9" w:rsidRPr="0037610B" w14:paraId="6542F65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3E17B9" w14:textId="77777777" w:rsidR="001074D9" w:rsidRPr="0037610B" w:rsidRDefault="001074D9" w:rsidP="00197DA9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37610B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A211395" w14:textId="77777777" w:rsidR="001074D9" w:rsidRPr="0037610B" w:rsidRDefault="001074D9" w:rsidP="00197DA9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11F9333E" w14:textId="77777777" w:rsidR="001074D9" w:rsidRPr="0037610B" w:rsidRDefault="001074D9" w:rsidP="00197DA9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202F8B8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08376B" w14:textId="4F33BC24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93,94%</w:t>
            </w:r>
          </w:p>
        </w:tc>
      </w:tr>
      <w:tr w:rsidR="001074D9" w:rsidRPr="0037610B" w14:paraId="599452AF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F2163D" w14:textId="77777777" w:rsidR="001074D9" w:rsidRPr="0037610B" w:rsidRDefault="001074D9" w:rsidP="00197DA9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4C14CC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0FC6D2DE" w14:textId="4E186C64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</w:t>
            </w:r>
          </w:p>
        </w:tc>
      </w:tr>
      <w:tr w:rsidR="001074D9" w:rsidRPr="0037610B" w14:paraId="75D3175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34DAB8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B781D6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2FCC309" w14:textId="05E7CA40" w:rsidR="001074D9" w:rsidRPr="0037610B" w:rsidRDefault="00C22BF4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</w:t>
            </w:r>
          </w:p>
        </w:tc>
      </w:tr>
    </w:tbl>
    <w:p w14:paraId="7D6DE59A" w14:textId="77777777" w:rsidR="005A4EDB" w:rsidRPr="0037610B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1AB8AD8D" w:rsidR="00F37771" w:rsidRDefault="00293411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28" w:name="_Toc158119973"/>
      <w:bookmarkStart w:id="29" w:name="_Toc224813350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OUVIDORIA</w:t>
      </w:r>
      <w:bookmarkEnd w:id="28"/>
      <w:bookmarkEnd w:id="29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0DF067E" w14:textId="77777777" w:rsidR="00293411" w:rsidRPr="00293411" w:rsidRDefault="00293411" w:rsidP="00293411">
      <w:pPr>
        <w:pStyle w:val="Corpodetexto"/>
      </w:pPr>
    </w:p>
    <w:p w14:paraId="332C76C1" w14:textId="1876581A" w:rsidR="00F37771" w:rsidRPr="0037610B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A Ouvidoria do Herso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 w:rsidRPr="0037610B">
        <w:rPr>
          <w:rFonts w:ascii="Arial" w:hAnsi="Arial" w:cs="Arial"/>
        </w:rPr>
        <w:t xml:space="preserve"> ou por outros meios</w:t>
      </w:r>
      <w:r w:rsidRPr="0037610B">
        <w:rPr>
          <w:rFonts w:ascii="Arial" w:hAnsi="Arial" w:cs="Arial"/>
        </w:rPr>
        <w:t xml:space="preserve">. No </w:t>
      </w:r>
      <w:r w:rsidR="007F43E1" w:rsidRPr="0037610B">
        <w:rPr>
          <w:rFonts w:ascii="Arial" w:hAnsi="Arial" w:cs="Arial"/>
        </w:rPr>
        <w:t xml:space="preserve">mês de </w:t>
      </w:r>
      <w:r w:rsidR="009C45AE">
        <w:rPr>
          <w:rFonts w:ascii="Arial" w:hAnsi="Arial" w:cs="Arial"/>
        </w:rPr>
        <w:t>junho</w:t>
      </w:r>
      <w:r w:rsidR="007F43E1" w:rsidRPr="0037610B">
        <w:rPr>
          <w:rFonts w:ascii="Arial" w:hAnsi="Arial" w:cs="Arial"/>
        </w:rPr>
        <w:t xml:space="preserve"> de 202</w:t>
      </w:r>
      <w:r w:rsidR="00254320" w:rsidRPr="0037610B">
        <w:rPr>
          <w:rFonts w:ascii="Arial" w:hAnsi="Arial" w:cs="Arial"/>
        </w:rPr>
        <w:t>6</w:t>
      </w:r>
      <w:r w:rsidR="007F43E1" w:rsidRPr="0037610B">
        <w:rPr>
          <w:rFonts w:ascii="Arial" w:hAnsi="Arial" w:cs="Arial"/>
        </w:rPr>
        <w:t xml:space="preserve"> o</w:t>
      </w:r>
      <w:r w:rsidRPr="0037610B">
        <w:rPr>
          <w:rFonts w:ascii="Arial" w:hAnsi="Arial" w:cs="Arial"/>
        </w:rPr>
        <w:t xml:space="preserve"> Herso recebeu </w:t>
      </w:r>
      <w:r w:rsidR="00BD6B46">
        <w:rPr>
          <w:rFonts w:ascii="Arial" w:hAnsi="Arial" w:cs="Arial"/>
        </w:rPr>
        <w:t>2</w:t>
      </w:r>
      <w:r w:rsidR="009C45AE">
        <w:rPr>
          <w:rFonts w:ascii="Arial" w:hAnsi="Arial" w:cs="Arial"/>
        </w:rPr>
        <w:t>4</w:t>
      </w:r>
      <w:r w:rsidR="007933E1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elogi</w:t>
      </w:r>
      <w:r w:rsidR="00F9776A" w:rsidRPr="0037610B">
        <w:rPr>
          <w:rFonts w:ascii="Arial" w:hAnsi="Arial" w:cs="Arial"/>
        </w:rPr>
        <w:t xml:space="preserve">os com uma taxa de aprovação em </w:t>
      </w:r>
      <w:r w:rsidR="009C45AE">
        <w:rPr>
          <w:rFonts w:ascii="Arial" w:hAnsi="Arial" w:cs="Arial"/>
        </w:rPr>
        <w:t>96,73</w:t>
      </w:r>
      <w:r w:rsidR="00A00F6F" w:rsidRPr="0037610B">
        <w:rPr>
          <w:rFonts w:ascii="Arial" w:hAnsi="Arial" w:cs="Arial"/>
        </w:rPr>
        <w:t>%</w:t>
      </w:r>
    </w:p>
    <w:p w14:paraId="370A4E29" w14:textId="607DE350" w:rsidR="000D59DE" w:rsidRPr="0037610B" w:rsidRDefault="0014554F" w:rsidP="0014554F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4FC992CF" wp14:editId="1C062E76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40A19BF" w14:textId="35EE7B30" w:rsidR="0016714F" w:rsidRPr="0037610B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0" w:name="_Toc221607991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B1687" w:rsidRPr="0037610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2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="00A23B03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Elogios recebidos por mês | Fonte: Ouvidoria HERSO</w:t>
      </w:r>
      <w:bookmarkEnd w:id="30"/>
    </w:p>
    <w:p w14:paraId="06B9CD42" w14:textId="77777777" w:rsidR="000D59DE" w:rsidRPr="0037610B" w:rsidRDefault="000D59DE" w:rsidP="000D59DE">
      <w:pPr>
        <w:rPr>
          <w:rFonts w:ascii="Arial" w:hAnsi="Arial" w:cs="Arial"/>
        </w:rPr>
      </w:pPr>
    </w:p>
    <w:p w14:paraId="0E27C7F4" w14:textId="5B4EB16F" w:rsidR="00BA2BF4" w:rsidRPr="0037610B" w:rsidRDefault="00594D79" w:rsidP="00BA2BF4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4F9C856" wp14:editId="3431284E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740071A" w14:textId="26CF91E4" w:rsidR="0016714F" w:rsidRPr="0037610B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1" w:name="_Toc221607992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B1687" w:rsidRPr="0037610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3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 Pesquisa de Satisfação por mês | Fonte: Ouvidoria HERSO</w:t>
      </w:r>
      <w:bookmarkEnd w:id="31"/>
    </w:p>
    <w:p w14:paraId="3B6B8B84" w14:textId="77777777" w:rsidR="001D7E10" w:rsidRPr="0037610B" w:rsidRDefault="001D7E10" w:rsidP="006B5D14">
      <w:pPr>
        <w:spacing w:before="240" w:line="360" w:lineRule="auto"/>
        <w:jc w:val="both"/>
        <w:rPr>
          <w:rFonts w:ascii="Arial" w:hAnsi="Arial" w:cs="Arial"/>
        </w:rPr>
      </w:pPr>
    </w:p>
    <w:p w14:paraId="4BF19CE6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66B90E49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7F9CD6BB" w14:textId="4078CDE9" w:rsidR="000C4F68" w:rsidRPr="00293411" w:rsidRDefault="000C4F68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32" w:name="_Toc224813351"/>
      <w:r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EVENTOS</w:t>
      </w:r>
      <w:r w:rsidR="0079314A"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, AÇÕES E IMPACTOS BENEFICIO SOCIAL</w:t>
      </w:r>
      <w:bookmarkEnd w:id="32"/>
    </w:p>
    <w:p w14:paraId="53A3C9E0" w14:textId="77777777" w:rsidR="0079314A" w:rsidRPr="0037610B" w:rsidRDefault="0079314A" w:rsidP="0079314A">
      <w:pPr>
        <w:pStyle w:val="Corpodetexto"/>
        <w:rPr>
          <w:rFonts w:ascii="Arial" w:hAnsi="Arial" w:cs="Arial"/>
        </w:rPr>
      </w:pPr>
    </w:p>
    <w:p w14:paraId="590FC5BA" w14:textId="77777777" w:rsidR="00105939" w:rsidRPr="0037610B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t>HUMANIZAÇÃO</w:t>
      </w:r>
      <w:r w:rsidR="00384093" w:rsidRPr="0037610B">
        <w:rPr>
          <w:rFonts w:ascii="Arial" w:hAnsi="Arial" w:cs="Arial"/>
          <w:b/>
          <w:bCs/>
        </w:rPr>
        <w:t xml:space="preserve"> | </w:t>
      </w:r>
      <w:r w:rsidR="00C757CD" w:rsidRPr="0037610B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Pr="0037610B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3761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Pr="00293411" w:rsidRDefault="00090C50" w:rsidP="005B630B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  <w:sz w:val="18"/>
          <w:szCs w:val="18"/>
        </w:rPr>
      </w:pPr>
      <w:r w:rsidRPr="00293411">
        <w:rPr>
          <w:rFonts w:ascii="Arial" w:hAnsi="Arial" w:cs="Arial"/>
          <w:noProof/>
          <w:sz w:val="18"/>
          <w:szCs w:val="18"/>
        </w:rPr>
        <w:t xml:space="preserve"> </w:t>
      </w:r>
    </w:p>
    <w:p w14:paraId="19733229" w14:textId="6A87FB50" w:rsidR="007C7CA0" w:rsidRPr="00293411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C17F5D" w:rsidRPr="00293411">
        <w:rPr>
          <w:rFonts w:ascii="Arial" w:hAnsi="Arial" w:cs="Arial"/>
          <w:i w:val="0"/>
          <w:iCs w:val="0"/>
          <w:color w:val="auto"/>
        </w:rPr>
        <w:t>1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Visita Pastoral da Saúde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</w:t>
      </w:r>
      <w:r w:rsidR="005B630B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HERSO/IPGSE</w:t>
      </w:r>
    </w:p>
    <w:p w14:paraId="1D3A5D72" w14:textId="16302CB6" w:rsidR="00C757CD" w:rsidRPr="003761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SANTA </w:t>
      </w:r>
      <w:r w:rsidRPr="0037610B"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15DB2A5A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255F418D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38C2728F" w14:textId="52BE95D3" w:rsidR="003F2275" w:rsidRPr="0037610B" w:rsidRDefault="009B5F78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4869272" wp14:editId="2F4C01E3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04" b="1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97F41B8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3" w:name="_Toc224813402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2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Santa Missa</w:t>
      </w:r>
      <w:r w:rsidR="00140D96"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Pr="00293411">
        <w:rPr>
          <w:rFonts w:ascii="Arial" w:hAnsi="Arial" w:cs="Arial"/>
          <w:i w:val="0"/>
          <w:iCs w:val="0"/>
          <w:color w:val="auto"/>
        </w:rPr>
        <w:t xml:space="preserve">| Fotografia: </w:t>
      </w:r>
      <w:r w:rsidR="00A27ABF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-HERSO/IPGSE</w:t>
      </w:r>
      <w:bookmarkEnd w:id="33"/>
    </w:p>
    <w:p w14:paraId="44A07BC6" w14:textId="77777777" w:rsidR="00A27ABF" w:rsidRPr="0037610B" w:rsidRDefault="00A27ABF" w:rsidP="00A27ABF">
      <w:pPr>
        <w:rPr>
          <w:rFonts w:ascii="Arial" w:hAnsi="Arial" w:cs="Arial"/>
        </w:rPr>
      </w:pPr>
    </w:p>
    <w:p w14:paraId="69DCCA3D" w14:textId="77777777" w:rsidR="00A27ABF" w:rsidRPr="0037610B" w:rsidRDefault="00A27ABF" w:rsidP="00A27ABF">
      <w:pPr>
        <w:rPr>
          <w:rFonts w:ascii="Arial" w:hAnsi="Arial" w:cs="Arial"/>
        </w:rPr>
      </w:pPr>
    </w:p>
    <w:p w14:paraId="0DCFD3EE" w14:textId="77777777" w:rsidR="00A27ABF" w:rsidRPr="0037610B" w:rsidRDefault="00A27ABF" w:rsidP="00A27ABF">
      <w:pPr>
        <w:rPr>
          <w:rFonts w:ascii="Arial" w:hAnsi="Arial" w:cs="Arial"/>
        </w:rPr>
      </w:pPr>
    </w:p>
    <w:p w14:paraId="5F222A3C" w14:textId="77777777" w:rsidR="00A27ABF" w:rsidRPr="0037610B" w:rsidRDefault="00A27ABF" w:rsidP="00A27ABF">
      <w:pPr>
        <w:rPr>
          <w:rFonts w:ascii="Arial" w:hAnsi="Arial" w:cs="Arial"/>
        </w:rPr>
      </w:pPr>
    </w:p>
    <w:p w14:paraId="1B298858" w14:textId="05EFB0C7" w:rsidR="00183AA8" w:rsidRPr="0037610B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37610B">
        <w:rPr>
          <w:rFonts w:ascii="Arial" w:hAnsi="Arial" w:cs="Arial"/>
          <w:b/>
          <w:bCs/>
        </w:rPr>
        <w:t xml:space="preserve">| </w:t>
      </w:r>
      <w:r w:rsidR="00C757CD" w:rsidRPr="0037610B">
        <w:rPr>
          <w:rFonts w:ascii="Arial" w:hAnsi="Arial" w:cs="Arial"/>
          <w:b/>
          <w:bCs/>
        </w:rPr>
        <w:t>LOUVOR CONGREGAÇÃO CRISTÃ</w:t>
      </w:r>
      <w:r w:rsidR="00140D96" w:rsidRPr="0037610B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Pr="0037610B" w:rsidRDefault="00C757CD" w:rsidP="0089587F">
      <w:pPr>
        <w:keepNext/>
        <w:spacing w:before="240" w:line="360" w:lineRule="auto"/>
        <w:ind w:left="360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0F6C3442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4" w:name="_Toc224813403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3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 xml:space="preserve">Louvor Congregação Cristã </w:t>
      </w:r>
      <w:r w:rsidR="00183AA8" w:rsidRPr="00293411">
        <w:rPr>
          <w:rFonts w:ascii="Arial" w:hAnsi="Arial" w:cs="Arial"/>
          <w:i w:val="0"/>
          <w:iCs w:val="0"/>
          <w:color w:val="auto"/>
        </w:rPr>
        <w:t>| Fotografia: Comissão de Humanização -HERSO/IPGSE</w:t>
      </w:r>
      <w:bookmarkEnd w:id="34"/>
    </w:p>
    <w:p w14:paraId="103B6711" w14:textId="77777777" w:rsidR="003F2275" w:rsidRPr="0037610B" w:rsidRDefault="003F2275" w:rsidP="003F2275">
      <w:pPr>
        <w:rPr>
          <w:rFonts w:ascii="Arial" w:hAnsi="Arial" w:cs="Arial"/>
        </w:rPr>
      </w:pPr>
    </w:p>
    <w:p w14:paraId="6CD51751" w14:textId="6C3BABD4" w:rsidR="00A216F2" w:rsidRPr="0037610B" w:rsidRDefault="00A216F2" w:rsidP="00A216F2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</w:t>
      </w:r>
      <w:r w:rsidRPr="00A216F2">
        <w:rPr>
          <w:rFonts w:ascii="Arial" w:hAnsi="Arial" w:cs="Arial"/>
          <w:b/>
          <w:bCs/>
        </w:rPr>
        <w:t>REUNIÃO COM O GRUPO DE APOIO AOS ACOMPANHANTES.</w:t>
      </w:r>
    </w:p>
    <w:p w14:paraId="60416ACF" w14:textId="77777777" w:rsidR="00A216F2" w:rsidRDefault="00A216F2" w:rsidP="00A216F2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397BCF06" w14:textId="785A385D" w:rsidR="00A216F2" w:rsidRDefault="00A216F2" w:rsidP="00A216F2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3831321C" wp14:editId="731B7C62">
            <wp:extent cx="4857750" cy="5995670"/>
            <wp:effectExtent l="0" t="0" r="0" b="5080"/>
            <wp:docPr id="107074776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747765" name="Imagem 1070747765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88" r="11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5995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C0D31" w14:textId="63EC30CB" w:rsidR="00A216F2" w:rsidRPr="00293411" w:rsidRDefault="00A216F2" w:rsidP="00A216F2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>
        <w:rPr>
          <w:rFonts w:ascii="Arial" w:hAnsi="Arial" w:cs="Arial"/>
          <w:i w:val="0"/>
          <w:iCs w:val="0"/>
          <w:color w:val="auto"/>
        </w:rPr>
        <w:t>4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>
        <w:rPr>
          <w:rFonts w:ascii="Arial" w:hAnsi="Arial" w:cs="Arial"/>
          <w:i w:val="0"/>
          <w:iCs w:val="0"/>
          <w:color w:val="auto"/>
        </w:rPr>
        <w:t>Grupo de Apoio aos Acompanhantes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03055008" w14:textId="77777777" w:rsidR="00A216F2" w:rsidRPr="00A216F2" w:rsidRDefault="00A216F2" w:rsidP="00A216F2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450AF41D" w14:textId="737DAD1A" w:rsidR="00793376" w:rsidRPr="0037610B" w:rsidRDefault="000432BD" w:rsidP="0079337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t xml:space="preserve">HUMANIZAÇÃO </w:t>
      </w:r>
      <w:r w:rsidR="00793376" w:rsidRPr="0037610B">
        <w:rPr>
          <w:rFonts w:ascii="Arial" w:hAnsi="Arial" w:cs="Arial"/>
          <w:b/>
          <w:bCs/>
        </w:rPr>
        <w:t xml:space="preserve">| </w:t>
      </w:r>
      <w:r>
        <w:rPr>
          <w:rFonts w:ascii="Arial" w:hAnsi="Arial" w:cs="Arial"/>
          <w:b/>
          <w:bCs/>
        </w:rPr>
        <w:t>DIA DO PROFISSIONAL DE RH</w:t>
      </w:r>
    </w:p>
    <w:p w14:paraId="31DEA273" w14:textId="77777777" w:rsidR="00793376" w:rsidRPr="0037610B" w:rsidRDefault="00793376" w:rsidP="00793376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135997E3" w14:textId="6BDD93CC" w:rsidR="00814D23" w:rsidRPr="0037610B" w:rsidRDefault="007827A5" w:rsidP="003F2275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E7BDD97" wp14:editId="7A84A54B">
            <wp:extent cx="5489575" cy="5076825"/>
            <wp:effectExtent l="0" t="0" r="0" b="9525"/>
            <wp:docPr id="181098627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986273" name="Imagem 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20" b="15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C50E5" w14:textId="370C982A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bookmarkStart w:id="35" w:name="_Toc224113849"/>
      <w:bookmarkStart w:id="36" w:name="_Toc224813404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A216F2">
        <w:rPr>
          <w:rFonts w:ascii="Arial" w:hAnsi="Arial" w:cs="Arial"/>
          <w:i w:val="0"/>
          <w:iCs w:val="0"/>
          <w:color w:val="auto"/>
        </w:rPr>
        <w:t>5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 w:rsidR="000432BD">
        <w:rPr>
          <w:rFonts w:ascii="Arial" w:hAnsi="Arial" w:cs="Arial"/>
          <w:i w:val="0"/>
          <w:iCs w:val="0"/>
          <w:color w:val="auto"/>
        </w:rPr>
        <w:t>Dia do Profissional de RH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bookmarkEnd w:id="35"/>
      <w:bookmarkEnd w:id="36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2D0F0777" w14:textId="77777777" w:rsidR="00183AA8" w:rsidRPr="0037610B" w:rsidRDefault="00183AA8" w:rsidP="003F2275">
      <w:pPr>
        <w:rPr>
          <w:rFonts w:ascii="Arial" w:hAnsi="Arial" w:cs="Arial"/>
        </w:rPr>
      </w:pPr>
    </w:p>
    <w:p w14:paraId="55D03930" w14:textId="77777777" w:rsidR="00814D23" w:rsidRDefault="00814D23" w:rsidP="003F2275">
      <w:pPr>
        <w:rPr>
          <w:rFonts w:ascii="Arial" w:hAnsi="Arial" w:cs="Arial"/>
        </w:rPr>
      </w:pPr>
    </w:p>
    <w:p w14:paraId="085F420C" w14:textId="77777777" w:rsidR="00A216F2" w:rsidRDefault="00A216F2" w:rsidP="003F2275">
      <w:pPr>
        <w:rPr>
          <w:rFonts w:ascii="Arial" w:hAnsi="Arial" w:cs="Arial"/>
        </w:rPr>
      </w:pPr>
    </w:p>
    <w:p w14:paraId="3ACA18AC" w14:textId="77777777" w:rsidR="00A216F2" w:rsidRDefault="00A216F2" w:rsidP="003F2275">
      <w:pPr>
        <w:rPr>
          <w:rFonts w:ascii="Arial" w:hAnsi="Arial" w:cs="Arial"/>
        </w:rPr>
      </w:pPr>
    </w:p>
    <w:p w14:paraId="79712C5F" w14:textId="77777777" w:rsidR="00A216F2" w:rsidRDefault="00A216F2" w:rsidP="003F2275">
      <w:pPr>
        <w:rPr>
          <w:rFonts w:ascii="Arial" w:hAnsi="Arial" w:cs="Arial"/>
        </w:rPr>
      </w:pPr>
    </w:p>
    <w:p w14:paraId="39442220" w14:textId="77777777" w:rsidR="00A216F2" w:rsidRDefault="00A216F2" w:rsidP="003F2275">
      <w:pPr>
        <w:rPr>
          <w:rFonts w:ascii="Arial" w:hAnsi="Arial" w:cs="Arial"/>
        </w:rPr>
      </w:pPr>
    </w:p>
    <w:p w14:paraId="30EBE669" w14:textId="77777777" w:rsidR="00A216F2" w:rsidRDefault="00A216F2" w:rsidP="003F2275">
      <w:pPr>
        <w:rPr>
          <w:rFonts w:ascii="Arial" w:hAnsi="Arial" w:cs="Arial"/>
        </w:rPr>
      </w:pPr>
    </w:p>
    <w:p w14:paraId="5F39A666" w14:textId="77777777" w:rsidR="00A216F2" w:rsidRDefault="00A216F2" w:rsidP="003F2275">
      <w:pPr>
        <w:rPr>
          <w:rFonts w:ascii="Arial" w:hAnsi="Arial" w:cs="Arial"/>
        </w:rPr>
      </w:pPr>
    </w:p>
    <w:p w14:paraId="46E6E6E0" w14:textId="7D5B8945" w:rsidR="007963B1" w:rsidRPr="007963B1" w:rsidRDefault="007963B1" w:rsidP="007963B1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</w:t>
      </w:r>
      <w:r>
        <w:rPr>
          <w:rFonts w:ascii="Arial" w:hAnsi="Arial" w:cs="Arial"/>
          <w:b/>
          <w:bCs/>
        </w:rPr>
        <w:t xml:space="preserve">DIA DO </w:t>
      </w:r>
      <w:r>
        <w:rPr>
          <w:rFonts w:ascii="Arial" w:hAnsi="Arial" w:cs="Arial"/>
          <w:b/>
          <w:bCs/>
        </w:rPr>
        <w:t>PORTEIRO</w:t>
      </w:r>
    </w:p>
    <w:p w14:paraId="1C59BFBE" w14:textId="77777777" w:rsidR="007963B1" w:rsidRDefault="007963B1" w:rsidP="007963B1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</w:rPr>
      </w:pPr>
    </w:p>
    <w:p w14:paraId="1A8CF962" w14:textId="6AB50698" w:rsidR="007963B1" w:rsidRDefault="007963B1" w:rsidP="007963B1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3DCAEDA1" wp14:editId="1A3DC796">
            <wp:extent cx="4638675" cy="5410200"/>
            <wp:effectExtent l="0" t="0" r="9525" b="0"/>
            <wp:docPr id="92752131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521315" name="Imagem 927521315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5" t="15745" r="9254" b="10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CB8B7D" w14:textId="204602FD" w:rsidR="007963B1" w:rsidRPr="00293411" w:rsidRDefault="007963B1" w:rsidP="007963B1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>
        <w:rPr>
          <w:rFonts w:ascii="Arial" w:hAnsi="Arial" w:cs="Arial"/>
          <w:i w:val="0"/>
          <w:iCs w:val="0"/>
          <w:color w:val="auto"/>
        </w:rPr>
        <w:t>6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>
        <w:rPr>
          <w:rFonts w:ascii="Arial" w:hAnsi="Arial" w:cs="Arial"/>
          <w:i w:val="0"/>
          <w:iCs w:val="0"/>
          <w:color w:val="auto"/>
        </w:rPr>
        <w:t xml:space="preserve">Dia do </w:t>
      </w:r>
      <w:r>
        <w:rPr>
          <w:rFonts w:ascii="Arial" w:hAnsi="Arial" w:cs="Arial"/>
          <w:i w:val="0"/>
          <w:iCs w:val="0"/>
          <w:color w:val="auto"/>
        </w:rPr>
        <w:t>Porteiro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29EEA9E8" w14:textId="77777777" w:rsidR="007963B1" w:rsidRDefault="007963B1" w:rsidP="007963B1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</w:rPr>
      </w:pPr>
    </w:p>
    <w:p w14:paraId="4352A9ED" w14:textId="77777777" w:rsidR="007963B1" w:rsidRDefault="007963B1" w:rsidP="007963B1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</w:rPr>
      </w:pPr>
    </w:p>
    <w:p w14:paraId="2145397E" w14:textId="77777777" w:rsidR="007963B1" w:rsidRDefault="007963B1" w:rsidP="007963B1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</w:rPr>
      </w:pPr>
    </w:p>
    <w:p w14:paraId="596FDFDF" w14:textId="789B27DF" w:rsidR="007963B1" w:rsidRPr="007963B1" w:rsidRDefault="007963B1" w:rsidP="007963B1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SESMT</w:t>
      </w:r>
      <w:r w:rsidRPr="0037610B">
        <w:rPr>
          <w:rFonts w:ascii="Arial" w:hAnsi="Arial" w:cs="Arial"/>
          <w:b/>
          <w:bCs/>
        </w:rPr>
        <w:t xml:space="preserve"> | </w:t>
      </w:r>
      <w:r>
        <w:rPr>
          <w:rFonts w:ascii="Arial" w:hAnsi="Arial" w:cs="Arial"/>
          <w:b/>
          <w:bCs/>
        </w:rPr>
        <w:t>GINÁSTICA LABORAL</w:t>
      </w:r>
    </w:p>
    <w:p w14:paraId="365F2312" w14:textId="45D6D728" w:rsidR="007963B1" w:rsidRPr="007963B1" w:rsidRDefault="007963B1" w:rsidP="007963B1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5E08F0AC" wp14:editId="24AC7F2E">
            <wp:extent cx="5489575" cy="4117340"/>
            <wp:effectExtent l="0" t="0" r="0" b="0"/>
            <wp:docPr id="2145409898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409898" name="Imagem 214540989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37645" w14:textId="1E43A909" w:rsidR="007963B1" w:rsidRPr="00293411" w:rsidRDefault="007963B1" w:rsidP="007963B1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>
        <w:rPr>
          <w:rFonts w:ascii="Arial" w:hAnsi="Arial" w:cs="Arial"/>
          <w:i w:val="0"/>
          <w:iCs w:val="0"/>
          <w:color w:val="auto"/>
        </w:rPr>
        <w:t>7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>
        <w:rPr>
          <w:rFonts w:ascii="Arial" w:hAnsi="Arial" w:cs="Arial"/>
          <w:i w:val="0"/>
          <w:iCs w:val="0"/>
          <w:color w:val="auto"/>
        </w:rPr>
        <w:t>Ginástica Laboral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6BA2B6CD" w14:textId="77777777" w:rsidR="007963B1" w:rsidRDefault="007963B1" w:rsidP="007963B1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</w:rPr>
      </w:pPr>
    </w:p>
    <w:p w14:paraId="62BCD082" w14:textId="77777777" w:rsidR="007963B1" w:rsidRDefault="007963B1" w:rsidP="007963B1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</w:rPr>
      </w:pPr>
    </w:p>
    <w:p w14:paraId="5596DF89" w14:textId="15058D22" w:rsidR="007963B1" w:rsidRPr="007963B1" w:rsidRDefault="007963B1" w:rsidP="007963B1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SESMT</w:t>
      </w:r>
      <w:r w:rsidRPr="0037610B">
        <w:rPr>
          <w:rFonts w:ascii="Arial" w:hAnsi="Arial" w:cs="Arial"/>
          <w:b/>
          <w:bCs/>
        </w:rPr>
        <w:t xml:space="preserve"> | </w:t>
      </w:r>
      <w:r>
        <w:rPr>
          <w:rFonts w:ascii="Arial" w:hAnsi="Arial" w:cs="Arial"/>
          <w:b/>
          <w:bCs/>
        </w:rPr>
        <w:t>DECORAÇÃO PARA COPA DO MUNDO</w:t>
      </w:r>
    </w:p>
    <w:p w14:paraId="6254BFA4" w14:textId="656B9C2E" w:rsidR="007963B1" w:rsidRDefault="007963B1" w:rsidP="007963B1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inline distT="0" distB="0" distL="0" distR="0" wp14:anchorId="6C538FB6" wp14:editId="5027DF40">
            <wp:extent cx="5489575" cy="4117340"/>
            <wp:effectExtent l="0" t="0" r="0" b="0"/>
            <wp:docPr id="597999300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999300" name="Imagem 59799930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5679D" w14:textId="1F26D7AE" w:rsidR="007963B1" w:rsidRPr="00293411" w:rsidRDefault="007963B1" w:rsidP="007963B1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>
        <w:rPr>
          <w:rFonts w:ascii="Arial" w:hAnsi="Arial" w:cs="Arial"/>
          <w:i w:val="0"/>
          <w:iCs w:val="0"/>
          <w:color w:val="auto"/>
        </w:rPr>
        <w:t>8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</w:t>
      </w:r>
      <w:r>
        <w:rPr>
          <w:rFonts w:ascii="Arial" w:hAnsi="Arial" w:cs="Arial"/>
          <w:i w:val="0"/>
          <w:iCs w:val="0"/>
          <w:color w:val="auto"/>
        </w:rPr>
        <w:t xml:space="preserve"> Decoração Copa do Mundo Brasil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50EB6268" w14:textId="77777777" w:rsidR="007963B1" w:rsidRDefault="007963B1" w:rsidP="007963B1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</w:rPr>
      </w:pPr>
    </w:p>
    <w:p w14:paraId="1AA42FDE" w14:textId="77777777" w:rsidR="007963B1" w:rsidRDefault="007963B1" w:rsidP="007963B1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</w:rPr>
      </w:pPr>
    </w:p>
    <w:p w14:paraId="55EF42FF" w14:textId="77777777" w:rsidR="007963B1" w:rsidRPr="0037610B" w:rsidRDefault="007963B1" w:rsidP="007963B1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0C231818" w14:textId="04DC7F98" w:rsidR="00A216F2" w:rsidRPr="007963B1" w:rsidRDefault="000432BD" w:rsidP="003F2275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t xml:space="preserve">HUMANIZAÇÃO </w:t>
      </w:r>
      <w:r w:rsidR="00A216F2" w:rsidRPr="0037610B">
        <w:rPr>
          <w:rFonts w:ascii="Arial" w:hAnsi="Arial" w:cs="Arial"/>
          <w:b/>
          <w:bCs/>
        </w:rPr>
        <w:t xml:space="preserve">| </w:t>
      </w:r>
      <w:r>
        <w:rPr>
          <w:rFonts w:ascii="Arial" w:hAnsi="Arial" w:cs="Arial"/>
          <w:b/>
          <w:bCs/>
        </w:rPr>
        <w:t>FESTA JUNINA</w:t>
      </w:r>
    </w:p>
    <w:p w14:paraId="0FA1124B" w14:textId="25A8E791" w:rsidR="00814D23" w:rsidRPr="0037610B" w:rsidRDefault="00A216F2" w:rsidP="0033442F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BC8734D" wp14:editId="1A443DB3">
            <wp:extent cx="4307680" cy="5743575"/>
            <wp:effectExtent l="0" t="0" r="0" b="0"/>
            <wp:docPr id="170829610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296107" name="Imagem 5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922" cy="576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E2339" w14:textId="5AB2BDF8" w:rsidR="000D2A96" w:rsidRPr="000432BD" w:rsidRDefault="00814D23" w:rsidP="000432BD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bookmarkStart w:id="37" w:name="_Toc224113850"/>
      <w:bookmarkStart w:id="38" w:name="_Toc224813405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7963B1">
        <w:rPr>
          <w:rFonts w:ascii="Arial" w:hAnsi="Arial" w:cs="Arial"/>
          <w:i w:val="0"/>
          <w:iCs w:val="0"/>
          <w:color w:val="auto"/>
        </w:rPr>
        <w:t>9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 w:rsidR="000432BD">
        <w:rPr>
          <w:rFonts w:ascii="Arial" w:hAnsi="Arial" w:cs="Arial"/>
          <w:i w:val="0"/>
          <w:iCs w:val="0"/>
          <w:color w:val="auto"/>
        </w:rPr>
        <w:t>Festa Junina HERSO</w:t>
      </w:r>
      <w:r w:rsidR="00793376"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Pr="00293411">
        <w:rPr>
          <w:rFonts w:ascii="Arial" w:hAnsi="Arial" w:cs="Arial"/>
          <w:i w:val="0"/>
          <w:iCs w:val="0"/>
          <w:color w:val="auto"/>
        </w:rPr>
        <w:t>| Fotografia: Humanização - HERSO/IPGSE</w:t>
      </w:r>
      <w:bookmarkEnd w:id="37"/>
      <w:bookmarkEnd w:id="38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6EEE683A" w14:textId="5984BA3C" w:rsidR="000D2A96" w:rsidRDefault="000D2A96" w:rsidP="000432BD">
      <w:pPr>
        <w:keepNext/>
        <w:spacing w:before="240"/>
        <w:ind w:right="-567"/>
        <w:jc w:val="center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  <w:noProof/>
          <w:lang w:val="pt-PT"/>
        </w:rPr>
        <w:lastRenderedPageBreak/>
        <w:drawing>
          <wp:inline distT="0" distB="0" distL="0" distR="0" wp14:anchorId="53E96C68" wp14:editId="75BD350C">
            <wp:extent cx="5114925" cy="6819900"/>
            <wp:effectExtent l="0" t="0" r="9525" b="0"/>
            <wp:docPr id="41661037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610374" name="Imagem 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683" cy="682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B8D44" w14:textId="6D0D569C" w:rsidR="000D2A96" w:rsidRPr="00293411" w:rsidRDefault="000D2A96" w:rsidP="000D2A96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7963B1">
        <w:rPr>
          <w:rFonts w:ascii="Arial" w:hAnsi="Arial" w:cs="Arial"/>
          <w:i w:val="0"/>
          <w:iCs w:val="0"/>
          <w:color w:val="auto"/>
        </w:rPr>
        <w:t>10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 w:rsidR="000432BD">
        <w:rPr>
          <w:rFonts w:ascii="Arial" w:hAnsi="Arial" w:cs="Arial"/>
          <w:i w:val="0"/>
          <w:iCs w:val="0"/>
          <w:color w:val="auto"/>
        </w:rPr>
        <w:t>Festa Junina HERSO</w:t>
      </w:r>
      <w:r w:rsidR="000432BD"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Pr="00293411">
        <w:rPr>
          <w:rFonts w:ascii="Arial" w:hAnsi="Arial" w:cs="Arial"/>
          <w:i w:val="0"/>
          <w:iCs w:val="0"/>
          <w:color w:val="auto"/>
        </w:rPr>
        <w:t>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6D458D27" w14:textId="0EF69C64" w:rsidR="000432BD" w:rsidRPr="0037610B" w:rsidRDefault="000432BD" w:rsidP="000432B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</w:t>
      </w:r>
      <w:r>
        <w:rPr>
          <w:rFonts w:ascii="Arial" w:hAnsi="Arial" w:cs="Arial"/>
          <w:b/>
          <w:bCs/>
        </w:rPr>
        <w:t>ANIVERSÁRIO 15 ANOS HERSO</w:t>
      </w:r>
    </w:p>
    <w:p w14:paraId="27B0C9D4" w14:textId="77777777" w:rsidR="000D2A96" w:rsidRPr="000D2A96" w:rsidRDefault="000D2A96" w:rsidP="000D2A96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</w:p>
    <w:p w14:paraId="11A9232C" w14:textId="29E023C8" w:rsidR="000D2A96" w:rsidRPr="0037610B" w:rsidRDefault="000D2A96" w:rsidP="000D2A96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16C96648" wp14:editId="377F722D">
            <wp:extent cx="4697730" cy="6263640"/>
            <wp:effectExtent l="0" t="0" r="7620" b="3810"/>
            <wp:docPr id="969287425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287425" name="Imagem 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730" cy="626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CADA1" w14:textId="5421A8F3" w:rsidR="000D2A96" w:rsidRPr="00293411" w:rsidRDefault="000D2A96" w:rsidP="000D2A96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7963B1">
        <w:rPr>
          <w:rFonts w:ascii="Arial" w:hAnsi="Arial" w:cs="Arial"/>
          <w:i w:val="0"/>
          <w:iCs w:val="0"/>
          <w:color w:val="auto"/>
        </w:rPr>
        <w:t>11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 w:rsidR="000432BD">
        <w:rPr>
          <w:rFonts w:ascii="Arial" w:hAnsi="Arial" w:cs="Arial"/>
          <w:i w:val="0"/>
          <w:iCs w:val="0"/>
          <w:color w:val="auto"/>
        </w:rPr>
        <w:t>Aniversário HERSO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46DADE49" w14:textId="77777777" w:rsidR="00A216F2" w:rsidRDefault="00A216F2" w:rsidP="003F2275">
      <w:pPr>
        <w:rPr>
          <w:rFonts w:ascii="Arial" w:hAnsi="Arial" w:cs="Arial"/>
        </w:rPr>
      </w:pPr>
    </w:p>
    <w:p w14:paraId="23A5D04C" w14:textId="77777777" w:rsidR="00793376" w:rsidRDefault="00793376" w:rsidP="003F2275">
      <w:pPr>
        <w:rPr>
          <w:rFonts w:ascii="Arial" w:hAnsi="Arial" w:cs="Arial"/>
        </w:rPr>
      </w:pPr>
    </w:p>
    <w:p w14:paraId="1FE9326C" w14:textId="77777777" w:rsidR="00793376" w:rsidRDefault="00793376" w:rsidP="003F2275">
      <w:pPr>
        <w:rPr>
          <w:rFonts w:ascii="Arial" w:hAnsi="Arial" w:cs="Arial"/>
        </w:rPr>
      </w:pPr>
    </w:p>
    <w:p w14:paraId="472591E8" w14:textId="77777777" w:rsidR="00793376" w:rsidRDefault="00793376" w:rsidP="003F2275">
      <w:pPr>
        <w:rPr>
          <w:rFonts w:ascii="Arial" w:hAnsi="Arial" w:cs="Arial"/>
        </w:rPr>
      </w:pPr>
    </w:p>
    <w:p w14:paraId="5377C047" w14:textId="22DAD3CE" w:rsidR="00793376" w:rsidRDefault="00B217CE" w:rsidP="00B217CE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FFC4F7E" wp14:editId="1363FB9E">
            <wp:extent cx="4098290" cy="5914248"/>
            <wp:effectExtent l="0" t="0" r="0" b="0"/>
            <wp:docPr id="100220091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00911" name="Imagem 1002200911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716" cy="5917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89C9C" w14:textId="50CE5120" w:rsidR="00B217CE" w:rsidRPr="00293411" w:rsidRDefault="00B217CE" w:rsidP="00B217CE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7963B1">
        <w:rPr>
          <w:rFonts w:ascii="Arial" w:hAnsi="Arial" w:cs="Arial"/>
          <w:i w:val="0"/>
          <w:iCs w:val="0"/>
          <w:color w:val="auto"/>
        </w:rPr>
        <w:t>12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>
        <w:rPr>
          <w:rFonts w:ascii="Arial" w:hAnsi="Arial" w:cs="Arial"/>
          <w:i w:val="0"/>
          <w:iCs w:val="0"/>
          <w:color w:val="auto"/>
        </w:rPr>
        <w:t>Aniversário HERSO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2459DAFC" w14:textId="77777777" w:rsidR="00793376" w:rsidRDefault="00793376" w:rsidP="003F2275">
      <w:pPr>
        <w:rPr>
          <w:rFonts w:ascii="Arial" w:hAnsi="Arial" w:cs="Arial"/>
        </w:rPr>
      </w:pPr>
    </w:p>
    <w:p w14:paraId="06285C31" w14:textId="77777777" w:rsidR="00793376" w:rsidRDefault="00793376" w:rsidP="003F2275">
      <w:pPr>
        <w:rPr>
          <w:rFonts w:ascii="Arial" w:hAnsi="Arial" w:cs="Arial"/>
        </w:rPr>
      </w:pPr>
    </w:p>
    <w:p w14:paraId="2D87C0AF" w14:textId="77777777" w:rsidR="000D2A96" w:rsidRDefault="000D2A96" w:rsidP="003F2275">
      <w:pPr>
        <w:rPr>
          <w:rFonts w:ascii="Arial" w:hAnsi="Arial" w:cs="Arial"/>
        </w:rPr>
      </w:pPr>
    </w:p>
    <w:p w14:paraId="7DF4D57C" w14:textId="77777777" w:rsidR="000D2A96" w:rsidRDefault="000D2A96" w:rsidP="003F2275">
      <w:pPr>
        <w:rPr>
          <w:rFonts w:ascii="Arial" w:hAnsi="Arial" w:cs="Arial"/>
        </w:rPr>
      </w:pPr>
    </w:p>
    <w:p w14:paraId="38AAF5AB" w14:textId="77777777" w:rsidR="000D2A96" w:rsidRDefault="000D2A96" w:rsidP="003F2275">
      <w:pPr>
        <w:rPr>
          <w:rFonts w:ascii="Arial" w:hAnsi="Arial" w:cs="Arial"/>
        </w:rPr>
      </w:pPr>
    </w:p>
    <w:p w14:paraId="2CF26FEA" w14:textId="77777777" w:rsidR="000D2A96" w:rsidRDefault="000D2A96" w:rsidP="003F2275">
      <w:pPr>
        <w:rPr>
          <w:rFonts w:ascii="Arial" w:hAnsi="Arial" w:cs="Arial"/>
        </w:rPr>
      </w:pPr>
    </w:p>
    <w:p w14:paraId="3235DE1A" w14:textId="77777777" w:rsidR="00793376" w:rsidRDefault="00793376" w:rsidP="003F2275">
      <w:pPr>
        <w:rPr>
          <w:rFonts w:ascii="Arial" w:hAnsi="Arial" w:cs="Arial"/>
        </w:rPr>
      </w:pPr>
    </w:p>
    <w:p w14:paraId="1723475C" w14:textId="77777777" w:rsidR="00C37A54" w:rsidRPr="00293411" w:rsidRDefault="00C37A54" w:rsidP="00293411">
      <w:pPr>
        <w:pStyle w:val="Ttulo2"/>
        <w:ind w:left="-567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9" w:name="_Toc221139490"/>
      <w:bookmarkStart w:id="40" w:name="_Toc224813352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ASPECTOS FINANCEIROS E CONTÁBEIS</w:t>
      </w:r>
      <w:bookmarkEnd w:id="39"/>
      <w:bookmarkEnd w:id="40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20F3FF3A" w14:textId="1406070E" w:rsidR="000F3B4A" w:rsidRPr="0037610B" w:rsidRDefault="000F3B4A" w:rsidP="000F3B4A">
      <w:pPr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Os Índices referentes à competência </w:t>
      </w:r>
      <w:r w:rsidR="009C45AE">
        <w:rPr>
          <w:rFonts w:ascii="Arial" w:hAnsi="Arial" w:cs="Arial"/>
        </w:rPr>
        <w:t>junho</w:t>
      </w:r>
      <w:r w:rsidRPr="0037610B">
        <w:rPr>
          <w:rFonts w:ascii="Arial" w:hAnsi="Arial" w:cs="Arial"/>
        </w:rPr>
        <w:t xml:space="preserve"> de 2026 serão apresentados no relatório da competência </w:t>
      </w:r>
      <w:r w:rsidR="009C45AE">
        <w:rPr>
          <w:rFonts w:ascii="Arial" w:hAnsi="Arial" w:cs="Arial"/>
        </w:rPr>
        <w:t>julho</w:t>
      </w:r>
      <w:r w:rsidRPr="0037610B">
        <w:rPr>
          <w:rFonts w:ascii="Arial" w:hAnsi="Arial" w:cs="Arial"/>
        </w:rPr>
        <w:t xml:space="preserve"> de 2026 devido ao período de fechamento contábil.</w:t>
      </w:r>
    </w:p>
    <w:p w14:paraId="548B90C0" w14:textId="77777777" w:rsidR="00502BCF" w:rsidRPr="0037610B" w:rsidRDefault="00502BCF" w:rsidP="006B5D14">
      <w:pPr>
        <w:spacing w:after="0" w:line="360" w:lineRule="auto"/>
        <w:jc w:val="both"/>
        <w:rPr>
          <w:rFonts w:ascii="Arial" w:hAnsi="Arial" w:cs="Arial"/>
        </w:rPr>
      </w:pPr>
    </w:p>
    <w:p w14:paraId="3F755589" w14:textId="29707013" w:rsidR="00C37A54" w:rsidRPr="00293411" w:rsidRDefault="00293411" w:rsidP="00293411">
      <w:pPr>
        <w:pStyle w:val="Ttulo3"/>
        <w:numPr>
          <w:ilvl w:val="1"/>
          <w:numId w:val="40"/>
        </w:numPr>
        <w:ind w:left="-567" w:firstLine="0"/>
        <w:rPr>
          <w:rFonts w:ascii="Arial" w:hAnsi="Arial" w:cs="Arial"/>
          <w:b/>
          <w:bCs/>
          <w:color w:val="auto"/>
          <w:sz w:val="22"/>
          <w:szCs w:val="22"/>
        </w:rPr>
      </w:pPr>
      <w:bookmarkStart w:id="41" w:name="_Toc22481335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ÍNDICE DE EFICIÊNCIA FINANCEIRA</w:t>
      </w:r>
      <w:bookmarkEnd w:id="41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35F3CB1" w14:textId="35DE326F" w:rsidR="00C37A54" w:rsidRPr="0037610B" w:rsidRDefault="00C37A54" w:rsidP="00C37A54">
      <w:pPr>
        <w:pStyle w:val="Corpodetex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Na tabela a seguir, apresenta-se o nível de liquidez financeira alcançado pelo HERSO por meio do índice de Eficiência Financeira, referente ao período de </w:t>
      </w:r>
      <w:r w:rsidR="009C45AE">
        <w:rPr>
          <w:rFonts w:ascii="Arial" w:hAnsi="Arial" w:cs="Arial"/>
        </w:rPr>
        <w:t>maio</w:t>
      </w:r>
      <w:r w:rsidRPr="0037610B">
        <w:rPr>
          <w:rFonts w:ascii="Arial" w:hAnsi="Arial" w:cs="Arial"/>
        </w:rPr>
        <w:t xml:space="preserve"> de </w:t>
      </w:r>
      <w:r w:rsidR="006B5D14" w:rsidRPr="0037610B">
        <w:rPr>
          <w:rFonts w:ascii="Arial" w:hAnsi="Arial" w:cs="Arial"/>
        </w:rPr>
        <w:t>2026</w:t>
      </w:r>
      <w:r w:rsidRPr="0037610B">
        <w:rPr>
          <w:rFonts w:ascii="Arial" w:hAnsi="Arial" w:cs="Arial"/>
        </w:rPr>
        <w:t xml:space="preserve">. </w:t>
      </w:r>
    </w:p>
    <w:p w14:paraId="47A8168F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(Saldo Inicial + Entradas do período) / Total de saídas do período</w:t>
      </w:r>
    </w:p>
    <w:p w14:paraId="16765800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</w:p>
    <w:tbl>
      <w:tblPr>
        <w:tblW w:w="9672" w:type="dxa"/>
        <w:tblInd w:w="-43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60"/>
        <w:gridCol w:w="1985"/>
        <w:gridCol w:w="2268"/>
        <w:gridCol w:w="2410"/>
        <w:gridCol w:w="1449"/>
      </w:tblGrid>
      <w:tr w:rsidR="00C37A54" w:rsidRPr="0037610B" w14:paraId="72FEC865" w14:textId="77777777" w:rsidTr="003D173A">
        <w:trPr>
          <w:trHeight w:val="1343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551AA8A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Indice de Eficiência Financeira - HERSO 2025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AC3FDE7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Saldo Inicial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089D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entradas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5E3FD5A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Saídas</w:t>
            </w:r>
          </w:p>
        </w:tc>
        <w:tc>
          <w:tcPr>
            <w:tcW w:w="14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67B4B25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Resultado</w:t>
            </w:r>
          </w:p>
        </w:tc>
      </w:tr>
      <w:tr w:rsidR="00C37A54" w:rsidRPr="0037610B" w14:paraId="11AF57E0" w14:textId="77777777" w:rsidTr="003D173A">
        <w:trPr>
          <w:trHeight w:val="27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5AB192" w14:textId="6092B492" w:rsidR="00C37A54" w:rsidRPr="0037610B" w:rsidRDefault="007827A5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>ABR</w:t>
            </w:r>
            <w:r w:rsidR="00C37A54" w:rsidRPr="0037610B">
              <w:rPr>
                <w:rFonts w:ascii="Arial" w:eastAsia="Times New Roman" w:hAnsi="Arial" w:cs="Arial"/>
                <w:color w:val="000000"/>
                <w:lang w:eastAsia="pt-BR"/>
              </w:rPr>
              <w:t>/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5AF0A7" w14:textId="3A12207C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R$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 xml:space="preserve"> </w:t>
            </w:r>
            <w:r w:rsidR="009C45AE">
              <w:rPr>
                <w:rFonts w:ascii="Arial" w:eastAsia="Times New Roman" w:hAnsi="Arial" w:cs="Arial"/>
                <w:color w:val="000000"/>
                <w:lang w:eastAsia="pt-BR"/>
              </w:rPr>
              <w:t>14.066.795,27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CEFC80" w14:textId="42388E67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9C45AE">
              <w:rPr>
                <w:rFonts w:ascii="Arial" w:eastAsia="Times New Roman" w:hAnsi="Arial" w:cs="Arial"/>
                <w:color w:val="000000"/>
                <w:lang w:eastAsia="pt-BR"/>
              </w:rPr>
              <w:t>669.825,24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B99F6E" w14:textId="0EA9B30A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9C45AE">
              <w:rPr>
                <w:rFonts w:ascii="Arial" w:eastAsia="Times New Roman" w:hAnsi="Arial" w:cs="Arial"/>
                <w:color w:val="000000"/>
                <w:lang w:eastAsia="pt-BR"/>
              </w:rPr>
              <w:t>5.884.646,83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260C37" w14:textId="10B5B388" w:rsidR="00C37A54" w:rsidRPr="0037610B" w:rsidRDefault="009C45AE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4,54</w:t>
            </w:r>
          </w:p>
        </w:tc>
      </w:tr>
    </w:tbl>
    <w:p w14:paraId="5DA55F74" w14:textId="77777777" w:rsidR="00C37A54" w:rsidRPr="0037610B" w:rsidRDefault="00C37A54" w:rsidP="00C37A54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9 – Índice de Eficiência Financeira </w:t>
      </w:r>
    </w:p>
    <w:p w14:paraId="2C4BC606" w14:textId="77777777" w:rsidR="00C37A54" w:rsidRPr="0037610B" w:rsidRDefault="00C37A54" w:rsidP="00C37A54">
      <w:pPr>
        <w:pStyle w:val="Corpodetexto"/>
        <w:rPr>
          <w:rFonts w:ascii="Arial" w:hAnsi="Arial" w:cs="Arial"/>
        </w:rPr>
      </w:pPr>
    </w:p>
    <w:p w14:paraId="71F8A8B2" w14:textId="637AB52E" w:rsidR="00C37A54" w:rsidRPr="0046418E" w:rsidRDefault="0046418E" w:rsidP="0046418E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42" w:name="_Toc224813354"/>
      <w:r w:rsidRPr="0046418E">
        <w:rPr>
          <w:rFonts w:ascii="Arial" w:hAnsi="Arial" w:cs="Arial"/>
          <w:b/>
          <w:bCs/>
          <w:color w:val="auto"/>
          <w:sz w:val="22"/>
          <w:szCs w:val="22"/>
        </w:rPr>
        <w:t>6.2 ÍNDICE CONTÁBIL</w:t>
      </w:r>
      <w:bookmarkEnd w:id="42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B6CB0AB" w14:textId="4855D62D" w:rsidR="00C37A54" w:rsidRPr="0037610B" w:rsidRDefault="00C37A54" w:rsidP="00C37A54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Índices contábeis são indicadores financeiros calculados a partir de balanços e demonstrações (DRE, DFC) para avaliar o desempenho de um negócio</w:t>
      </w:r>
      <w:r w:rsidRPr="0037610B">
        <w:rPr>
          <w:rFonts w:ascii="Arial" w:hAnsi="Arial" w:cs="Arial"/>
          <w:color w:val="0A0A0A"/>
          <w:shd w:val="clear" w:color="auto" w:fill="FFFFFF"/>
        </w:rPr>
        <w:t>. </w:t>
      </w:r>
      <w:r w:rsidRPr="0037610B">
        <w:rPr>
          <w:rFonts w:ascii="Arial" w:hAnsi="Arial" w:cs="Arial"/>
        </w:rPr>
        <w:t xml:space="preserve"> Esse índice manteve-se estável, revelando eficiência e economicidade na gestão dos recursos pela Unidade Hospitalar, conforme o confronto de todas as Receitas com as Despesas indicou. </w:t>
      </w:r>
    </w:p>
    <w:p w14:paraId="43C281A3" w14:textId="77777777" w:rsidR="00C37A54" w:rsidRDefault="00C37A54" w:rsidP="00C37A54">
      <w:pPr>
        <w:pStyle w:val="Corpodetex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[Receita total do período] / [Despesa total no mesmo período]</w:t>
      </w:r>
    </w:p>
    <w:p w14:paraId="4E0752E8" w14:textId="3D19E792" w:rsidR="00E7075E" w:rsidRPr="0037610B" w:rsidRDefault="00E7075E" w:rsidP="00C37A54">
      <w:pPr>
        <w:pStyle w:val="Corpodetexto"/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Janeiro/2026 a </w:t>
      </w:r>
      <w:r w:rsidR="009C45AE">
        <w:rPr>
          <w:rFonts w:ascii="Arial" w:hAnsi="Arial" w:cs="Arial"/>
          <w:b/>
          <w:bCs/>
        </w:rPr>
        <w:t>Maio</w:t>
      </w:r>
      <w:r>
        <w:rPr>
          <w:rFonts w:ascii="Arial" w:hAnsi="Arial" w:cs="Arial"/>
          <w:b/>
          <w:bCs/>
        </w:rPr>
        <w:t>/2026</w:t>
      </w:r>
    </w:p>
    <w:tbl>
      <w:tblPr>
        <w:tblW w:w="9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00"/>
        <w:gridCol w:w="2400"/>
        <w:gridCol w:w="2400"/>
      </w:tblGrid>
      <w:tr w:rsidR="00C37A54" w:rsidRPr="0037610B" w14:paraId="3E38238D" w14:textId="77777777" w:rsidTr="00197DA9">
        <w:trPr>
          <w:trHeight w:val="325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17F42B40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HERSO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D2BF259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Receita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9FCE75E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Despesas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644F357" w14:textId="27ABBA22" w:rsidR="00C37A54" w:rsidRPr="0037610B" w:rsidRDefault="00814D23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Índice</w:t>
            </w:r>
          </w:p>
        </w:tc>
      </w:tr>
      <w:tr w:rsidR="009C45AE" w:rsidRPr="0037610B" w14:paraId="7D42ED26" w14:textId="77777777" w:rsidTr="00197DA9">
        <w:trPr>
          <w:trHeight w:val="267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B8B4FD" w14:textId="77777777" w:rsidR="009C45AE" w:rsidRPr="0037610B" w:rsidRDefault="009C45AE" w:rsidP="009C45A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Indice Contábil 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03FC70" w14:textId="0EE606CD" w:rsidR="009C45AE" w:rsidRPr="0037610B" w:rsidRDefault="009C45AE" w:rsidP="009C45A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>R$ 43.879.466,34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F84D2D" w14:textId="4957FEAD" w:rsidR="009C45AE" w:rsidRPr="0037610B" w:rsidRDefault="009C45AE" w:rsidP="009C45A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>R$ 43.879.466,34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B56DD2" w14:textId="77777777" w:rsidR="009C45AE" w:rsidRPr="0037610B" w:rsidRDefault="009C45AE" w:rsidP="009C45A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1,00</w:t>
            </w:r>
          </w:p>
        </w:tc>
      </w:tr>
    </w:tbl>
    <w:p w14:paraId="6B07FDAD" w14:textId="51EFB542" w:rsidR="00AE1EEF" w:rsidRPr="0037610B" w:rsidRDefault="00C37A54" w:rsidP="00B26EF3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10 – Índice Contábil </w:t>
      </w:r>
    </w:p>
    <w:p w14:paraId="6F5E9A43" w14:textId="77777777" w:rsidR="00AE1EEF" w:rsidRPr="0037610B" w:rsidRDefault="00AE1EEF" w:rsidP="00311A34">
      <w:pPr>
        <w:rPr>
          <w:rFonts w:ascii="Arial" w:hAnsi="Arial" w:cs="Arial"/>
        </w:rPr>
      </w:pPr>
    </w:p>
    <w:p w14:paraId="629E55BD" w14:textId="77777777" w:rsidR="00502BCF" w:rsidRPr="0037610B" w:rsidRDefault="00502BCF" w:rsidP="00311A34">
      <w:pPr>
        <w:rPr>
          <w:rFonts w:ascii="Arial" w:hAnsi="Arial" w:cs="Arial"/>
        </w:rPr>
      </w:pPr>
    </w:p>
    <w:p w14:paraId="54415293" w14:textId="77777777" w:rsidR="00502BCF" w:rsidRPr="0037610B" w:rsidRDefault="00502BCF" w:rsidP="00311A34">
      <w:pPr>
        <w:rPr>
          <w:rFonts w:ascii="Arial" w:hAnsi="Arial" w:cs="Arial"/>
        </w:rPr>
      </w:pPr>
    </w:p>
    <w:p w14:paraId="35EC5950" w14:textId="77777777" w:rsidR="00502BCF" w:rsidRDefault="00502BCF" w:rsidP="00311A34">
      <w:pPr>
        <w:rPr>
          <w:rFonts w:ascii="Arial" w:hAnsi="Arial" w:cs="Arial"/>
        </w:rPr>
      </w:pPr>
    </w:p>
    <w:p w14:paraId="76FA88FD" w14:textId="77777777" w:rsidR="00E7075E" w:rsidRDefault="00E7075E" w:rsidP="00311A34">
      <w:pPr>
        <w:rPr>
          <w:rFonts w:ascii="Arial" w:hAnsi="Arial" w:cs="Arial"/>
        </w:rPr>
      </w:pPr>
    </w:p>
    <w:p w14:paraId="6066C286" w14:textId="77777777" w:rsidR="00E7075E" w:rsidRPr="0037610B" w:rsidRDefault="00E7075E" w:rsidP="00311A34">
      <w:pPr>
        <w:rPr>
          <w:rFonts w:ascii="Arial" w:hAnsi="Arial" w:cs="Arial"/>
        </w:rPr>
      </w:pPr>
    </w:p>
    <w:p w14:paraId="5D5A18EF" w14:textId="77777777" w:rsidR="00502BCF" w:rsidRPr="0037610B" w:rsidRDefault="00502BCF" w:rsidP="00311A34">
      <w:pPr>
        <w:rPr>
          <w:rFonts w:ascii="Arial" w:hAnsi="Arial" w:cs="Arial"/>
        </w:rPr>
      </w:pPr>
    </w:p>
    <w:p w14:paraId="6FDD7EE3" w14:textId="77777777" w:rsidR="00502BCF" w:rsidRPr="0037610B" w:rsidRDefault="00502BCF" w:rsidP="00311A34">
      <w:pPr>
        <w:rPr>
          <w:rFonts w:ascii="Arial" w:hAnsi="Arial" w:cs="Arial"/>
        </w:rPr>
      </w:pPr>
    </w:p>
    <w:p w14:paraId="762CA574" w14:textId="6EE77065" w:rsidR="0079314A" w:rsidRPr="0046418E" w:rsidRDefault="0079314A" w:rsidP="0046418E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lang w:val="pt-PT"/>
        </w:rPr>
      </w:pPr>
      <w:bookmarkStart w:id="43" w:name="_Toc224813355"/>
      <w:r w:rsidRPr="0046418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IMPACTO BENEFÍCIO SOCIAL</w:t>
      </w:r>
      <w:bookmarkEnd w:id="43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3554D7FC" w14:textId="246239A4" w:rsidR="0079314A" w:rsidRPr="0037610B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O HERSO exerce um papel importante na promoção da saúde pública e no bem-estar social da população das cidades que atende. Atuando como referência regional em atendimento emergencial, o hospital garante acesso rápido e qualificado a serviços essenciais de saúde, contribuindo diretamente para a redução de complicações médicas e para o salvamento de vidas. No mês de </w:t>
      </w:r>
      <w:r w:rsidR="009C45AE">
        <w:rPr>
          <w:rFonts w:ascii="Arial" w:hAnsi="Arial" w:cs="Arial"/>
          <w:lang w:val="pt-PT"/>
        </w:rPr>
        <w:t>junho</w:t>
      </w:r>
      <w:r w:rsidRPr="0037610B">
        <w:rPr>
          <w:rFonts w:ascii="Arial" w:hAnsi="Arial" w:cs="Arial"/>
          <w:lang w:val="pt-PT"/>
        </w:rPr>
        <w:t xml:space="preserve"> de 202</w:t>
      </w:r>
      <w:r w:rsidR="000131AF" w:rsidRPr="0037610B">
        <w:rPr>
          <w:rFonts w:ascii="Arial" w:hAnsi="Arial" w:cs="Arial"/>
          <w:lang w:val="pt-PT"/>
        </w:rPr>
        <w:t>6</w:t>
      </w:r>
      <w:r w:rsidRPr="0037610B">
        <w:rPr>
          <w:rFonts w:ascii="Arial" w:hAnsi="Arial" w:cs="Arial"/>
          <w:lang w:val="pt-PT"/>
        </w:rPr>
        <w:t xml:space="preserve"> foram atendidos usuários de </w:t>
      </w:r>
      <w:r w:rsidR="009C45AE">
        <w:rPr>
          <w:rFonts w:ascii="Arial" w:hAnsi="Arial" w:cs="Arial"/>
          <w:lang w:val="pt-PT"/>
        </w:rPr>
        <w:t>87</w:t>
      </w:r>
      <w:r w:rsidRPr="0037610B">
        <w:rPr>
          <w:rFonts w:ascii="Arial" w:hAnsi="Arial" w:cs="Arial"/>
          <w:lang w:val="pt-PT"/>
        </w:rPr>
        <w:t xml:space="preserve"> cidades, entre procedimentos de urgência e ambulatorial. </w:t>
      </w:r>
    </w:p>
    <w:p w14:paraId="31890C7E" w14:textId="15D28602" w:rsidR="0024726D" w:rsidRPr="0037610B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 w:rsidRPr="0037610B">
        <w:rPr>
          <w:rFonts w:ascii="Arial" w:hAnsi="Arial" w:cs="Arial"/>
          <w:lang w:val="pt-PT"/>
        </w:rPr>
        <w:t xml:space="preserve">No mês de </w:t>
      </w:r>
      <w:r w:rsidR="009C45AE">
        <w:rPr>
          <w:rFonts w:ascii="Arial" w:hAnsi="Arial" w:cs="Arial"/>
          <w:lang w:val="pt-PT"/>
        </w:rPr>
        <w:t>junho</w:t>
      </w:r>
      <w:r w:rsidR="0024726D" w:rsidRPr="0037610B">
        <w:rPr>
          <w:rFonts w:ascii="Arial" w:hAnsi="Arial" w:cs="Arial"/>
          <w:lang w:val="pt-PT"/>
        </w:rPr>
        <w:t xml:space="preserve"> de 202</w:t>
      </w:r>
      <w:r w:rsidR="000131AF" w:rsidRPr="0037610B">
        <w:rPr>
          <w:rFonts w:ascii="Arial" w:hAnsi="Arial" w:cs="Arial"/>
          <w:lang w:val="pt-PT"/>
        </w:rPr>
        <w:t>6</w:t>
      </w:r>
      <w:r w:rsidR="0024726D" w:rsidRPr="0037610B">
        <w:rPr>
          <w:rFonts w:ascii="Arial" w:hAnsi="Arial" w:cs="Arial"/>
          <w:lang w:val="pt-PT"/>
        </w:rPr>
        <w:t>, foram realizados</w:t>
      </w:r>
      <w:r w:rsidR="00893980" w:rsidRPr="0037610B">
        <w:rPr>
          <w:rFonts w:ascii="Arial" w:hAnsi="Arial" w:cs="Arial"/>
          <w:lang w:val="pt-PT"/>
        </w:rPr>
        <w:t xml:space="preserve"> </w:t>
      </w:r>
      <w:r w:rsidR="009E23DB" w:rsidRPr="0037610B">
        <w:rPr>
          <w:rFonts w:ascii="Arial" w:hAnsi="Arial" w:cs="Arial"/>
          <w:lang w:val="pt-PT"/>
        </w:rPr>
        <w:t>2</w:t>
      </w:r>
      <w:r w:rsidR="00893980" w:rsidRPr="0037610B">
        <w:rPr>
          <w:rFonts w:ascii="Arial" w:hAnsi="Arial" w:cs="Arial"/>
          <w:lang w:val="pt-PT"/>
        </w:rPr>
        <w:t>.</w:t>
      </w:r>
      <w:r w:rsidR="009C45AE">
        <w:rPr>
          <w:rFonts w:ascii="Arial" w:hAnsi="Arial" w:cs="Arial"/>
          <w:lang w:val="pt-PT"/>
        </w:rPr>
        <w:t>675</w:t>
      </w:r>
      <w:r w:rsidR="0024726D" w:rsidRPr="0037610B">
        <w:rPr>
          <w:rFonts w:ascii="Arial" w:hAnsi="Arial" w:cs="Arial"/>
          <w:lang w:val="pt-PT"/>
        </w:rPr>
        <w:t xml:space="preserve"> atendimentos, entre procedimentos de urgência e ambulatorial. No gráfico abaixo relaciona as 3 cidades com maiores demandas.</w:t>
      </w:r>
    </w:p>
    <w:p w14:paraId="1E657B56" w14:textId="70B6A1AD" w:rsidR="0024726D" w:rsidRPr="0037610B" w:rsidRDefault="0024726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29655B37" wp14:editId="600894CB">
            <wp:extent cx="4631690" cy="3143250"/>
            <wp:effectExtent l="0" t="0" r="0" b="0"/>
            <wp:docPr id="3037033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70556A27" w14:textId="1DB2332E" w:rsidR="0024726D" w:rsidRPr="0037610B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="00181AF7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>5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– Atendimentos por cidade | Fonte: Estatística HERSO</w:t>
      </w:r>
    </w:p>
    <w:p w14:paraId="2C804C3F" w14:textId="40E9DD6D" w:rsidR="0079314A" w:rsidRPr="0037610B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Com </w:t>
      </w:r>
      <w:r w:rsidR="0024726D" w:rsidRPr="0037610B">
        <w:rPr>
          <w:rFonts w:ascii="Arial" w:hAnsi="Arial" w:cs="Arial"/>
          <w:lang w:val="pt-PT"/>
        </w:rPr>
        <w:t xml:space="preserve">esse quantidade </w:t>
      </w:r>
      <w:r w:rsidRPr="0037610B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FC1BAEA" w14:textId="77777777" w:rsidR="0079314A" w:rsidRPr="0037610B" w:rsidRDefault="0079314A" w:rsidP="004A74F0">
      <w:pPr>
        <w:rPr>
          <w:rFonts w:ascii="Arial" w:hAnsi="Arial" w:cs="Arial"/>
        </w:rPr>
      </w:pPr>
    </w:p>
    <w:p w14:paraId="7D8313F4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4" w:name="_Toc224813356"/>
      <w:bookmarkStart w:id="45" w:name="_Toc158119986"/>
      <w:bookmarkEnd w:id="44"/>
    </w:p>
    <w:p w14:paraId="573A174C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6" w:name="_Toc224813357"/>
      <w:bookmarkEnd w:id="46"/>
    </w:p>
    <w:bookmarkEnd w:id="45"/>
    <w:p w14:paraId="03A4711E" w14:textId="5A07A01A" w:rsidR="00E75100" w:rsidRPr="0037610B" w:rsidRDefault="00D02145" w:rsidP="00295557">
      <w:pPr>
        <w:spacing w:line="360" w:lineRule="auto"/>
        <w:ind w:left="-1134" w:right="-1136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Registra-se neste documento a produçã</w:t>
      </w:r>
      <w:r w:rsidR="00D142E2" w:rsidRPr="0037610B">
        <w:rPr>
          <w:rFonts w:ascii="Arial" w:hAnsi="Arial" w:cs="Arial"/>
        </w:rPr>
        <w:t>o</w:t>
      </w:r>
      <w:r w:rsidR="0034739E" w:rsidRPr="0037610B">
        <w:rPr>
          <w:rFonts w:ascii="Arial" w:hAnsi="Arial" w:cs="Arial"/>
        </w:rPr>
        <w:t xml:space="preserve"> executada no período de </w:t>
      </w:r>
      <w:r w:rsidR="00E7075E">
        <w:rPr>
          <w:rFonts w:ascii="Arial" w:hAnsi="Arial" w:cs="Arial"/>
        </w:rPr>
        <w:t>01 a 3</w:t>
      </w:r>
      <w:r w:rsidR="009C45AE">
        <w:rPr>
          <w:rFonts w:ascii="Arial" w:hAnsi="Arial" w:cs="Arial"/>
        </w:rPr>
        <w:t>0</w:t>
      </w:r>
      <w:r w:rsidR="00E7075E">
        <w:rPr>
          <w:rFonts w:ascii="Arial" w:hAnsi="Arial" w:cs="Arial"/>
        </w:rPr>
        <w:t xml:space="preserve"> de </w:t>
      </w:r>
      <w:r w:rsidR="009C45AE">
        <w:rPr>
          <w:rFonts w:ascii="Arial" w:hAnsi="Arial" w:cs="Arial"/>
        </w:rPr>
        <w:t>junho</w:t>
      </w:r>
      <w:r w:rsidR="0034739E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de 202</w:t>
      </w:r>
      <w:r w:rsidR="000131AF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>, pelo Instituto de Planejamento e Gestão de Serviços Especializados- IPGSE na gestão e administração do Hospital Estadual de Santa Helena de Goiás Dr. Albanir Faleiros Machado - HERSO, no cumprimento do Termo de Colaboração n° 101/2024 - SES.</w:t>
      </w:r>
    </w:p>
    <w:p w14:paraId="089EA3D3" w14:textId="77777777" w:rsidR="000C78E3" w:rsidRPr="0037610B" w:rsidRDefault="000C78E3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B0A60E5" w14:textId="52FFCBD5" w:rsidR="000579AD" w:rsidRPr="0037610B" w:rsidRDefault="000579AD" w:rsidP="000D5E6B">
      <w:pPr>
        <w:rPr>
          <w:rFonts w:ascii="Arial" w:hAnsi="Arial" w:cs="Arial"/>
        </w:rPr>
      </w:pPr>
    </w:p>
    <w:p w14:paraId="0E562E50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Pr="0037610B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Ubyratan Gonzaga Coelho </w:t>
      </w:r>
    </w:p>
    <w:p w14:paraId="503E54CA" w14:textId="0121614A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 xml:space="preserve">DIRETOR </w:t>
      </w:r>
      <w:r w:rsidR="00FD7464" w:rsidRPr="0037610B">
        <w:rPr>
          <w:rFonts w:ascii="Arial" w:hAnsi="Arial" w:cs="Arial"/>
          <w:b/>
          <w:bCs/>
        </w:rPr>
        <w:t>GERAL</w:t>
      </w:r>
    </w:p>
    <w:p w14:paraId="02479B22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Hospital Estadual de Santa Helena de Goiás Dr. Albanir Faleiros Machado (HERSO)</w:t>
      </w:r>
    </w:p>
    <w:p w14:paraId="10172159" w14:textId="77777777" w:rsidR="00E75100" w:rsidRPr="0037610B" w:rsidRDefault="00E75100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CB0B6F9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684D8C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73943A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2B41BAD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173A4E15" w14:textId="2B529C11" w:rsidR="00F27BFF" w:rsidRPr="0037610B" w:rsidRDefault="007963B1" w:rsidP="00FD7464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Lidiane Vieira de Souza da Mota</w:t>
      </w:r>
    </w:p>
    <w:p w14:paraId="059EF184" w14:textId="09E81272" w:rsidR="00FD7464" w:rsidRPr="0037610B" w:rsidRDefault="007963B1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GERENTE ASSISTENCIAL</w:t>
      </w:r>
    </w:p>
    <w:p w14:paraId="7A443E5E" w14:textId="6EB5B31B" w:rsidR="00D67AA9" w:rsidRPr="0037610B" w:rsidRDefault="00E75100" w:rsidP="00D67AA9">
      <w:pPr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>Hospital Estadual de Santa Helena de Goiás Dr. Albanir Faleiros Machado (HERSO)</w:t>
      </w:r>
    </w:p>
    <w:p w14:paraId="5FD82521" w14:textId="77777777" w:rsidR="00D67AA9" w:rsidRPr="0037610B" w:rsidRDefault="00D67AA9" w:rsidP="00D67AA9">
      <w:pPr>
        <w:rPr>
          <w:rFonts w:ascii="Arial" w:hAnsi="Arial" w:cs="Arial"/>
          <w:lang w:eastAsia="pt-BR"/>
        </w:rPr>
      </w:pPr>
    </w:p>
    <w:p w14:paraId="625AC682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D74AB98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724C39E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4C7BE6E6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595E95D4" w14:textId="7997D088" w:rsidR="00080F84" w:rsidRPr="0037610B" w:rsidRDefault="00D67AA9" w:rsidP="002C1CF2">
      <w:pPr>
        <w:jc w:val="right"/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 xml:space="preserve">Rio Verde – GO, </w:t>
      </w:r>
      <w:r w:rsidR="00E7075E">
        <w:rPr>
          <w:rFonts w:ascii="Arial" w:hAnsi="Arial" w:cs="Arial"/>
        </w:rPr>
        <w:t>0</w:t>
      </w:r>
      <w:r w:rsidR="009170C2">
        <w:rPr>
          <w:rFonts w:ascii="Arial" w:hAnsi="Arial" w:cs="Arial"/>
        </w:rPr>
        <w:t>3</w:t>
      </w:r>
      <w:r w:rsidR="00E7075E">
        <w:rPr>
          <w:rFonts w:ascii="Arial" w:hAnsi="Arial" w:cs="Arial"/>
        </w:rPr>
        <w:t xml:space="preserve"> de </w:t>
      </w:r>
      <w:r w:rsidR="007963B1">
        <w:rPr>
          <w:rFonts w:ascii="Arial" w:hAnsi="Arial" w:cs="Arial"/>
        </w:rPr>
        <w:t>julho</w:t>
      </w:r>
      <w:r w:rsidR="00E7075E">
        <w:rPr>
          <w:rFonts w:ascii="Arial" w:hAnsi="Arial" w:cs="Arial"/>
        </w:rPr>
        <w:t xml:space="preserve"> de</w:t>
      </w:r>
      <w:r w:rsidRPr="0037610B">
        <w:rPr>
          <w:rFonts w:ascii="Arial" w:hAnsi="Arial" w:cs="Arial"/>
        </w:rPr>
        <w:t xml:space="preserve"> 202</w:t>
      </w:r>
      <w:r w:rsidR="000579AD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>.</w:t>
      </w:r>
    </w:p>
    <w:sectPr w:rsidR="00080F84" w:rsidRPr="0037610B" w:rsidSect="0094794B">
      <w:footerReference w:type="default" r:id="rId24"/>
      <w:headerReference w:type="first" r:id="rId25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4AF6D6" w14:textId="77777777" w:rsidR="00F62309" w:rsidRDefault="00F62309" w:rsidP="0051653E">
      <w:pPr>
        <w:spacing w:after="0" w:line="240" w:lineRule="auto"/>
      </w:pPr>
      <w:r>
        <w:separator/>
      </w:r>
    </w:p>
  </w:endnote>
  <w:endnote w:type="continuationSeparator" w:id="0">
    <w:p w14:paraId="489C18A3" w14:textId="77777777" w:rsidR="00F62309" w:rsidRDefault="00F62309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8232472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71B2D780" w14:textId="5927C4C6" w:rsidR="00E533FA" w:rsidRPr="00E533FA" w:rsidRDefault="00E533FA">
        <w:pPr>
          <w:pStyle w:val="Rodap"/>
          <w:jc w:val="right"/>
          <w:rPr>
            <w:rFonts w:ascii="Arial" w:hAnsi="Arial" w:cs="Arial"/>
          </w:rPr>
        </w:pPr>
        <w:r w:rsidRPr="00E533FA">
          <w:rPr>
            <w:rFonts w:ascii="Arial" w:hAnsi="Arial" w:cs="Arial"/>
          </w:rPr>
          <w:fldChar w:fldCharType="begin"/>
        </w:r>
        <w:r w:rsidRPr="00E533FA">
          <w:rPr>
            <w:rFonts w:ascii="Arial" w:hAnsi="Arial" w:cs="Arial"/>
          </w:rPr>
          <w:instrText>PAGE   \* MERGEFORMAT</w:instrText>
        </w:r>
        <w:r w:rsidRPr="00E533FA">
          <w:rPr>
            <w:rFonts w:ascii="Arial" w:hAnsi="Arial" w:cs="Arial"/>
          </w:rPr>
          <w:fldChar w:fldCharType="separate"/>
        </w:r>
        <w:r w:rsidRPr="00E533FA">
          <w:rPr>
            <w:rFonts w:ascii="Arial" w:hAnsi="Arial" w:cs="Arial"/>
          </w:rPr>
          <w:t>2</w:t>
        </w:r>
        <w:r w:rsidRPr="00E533FA">
          <w:rPr>
            <w:rFonts w:ascii="Arial" w:hAnsi="Arial" w:cs="Arial"/>
          </w:rPr>
          <w:fldChar w:fldCharType="end"/>
        </w:r>
      </w:p>
    </w:sdtContent>
  </w:sdt>
  <w:p w14:paraId="4B763CF0" w14:textId="4C2A2A31" w:rsidR="00EB6A76" w:rsidRPr="00C6794D" w:rsidRDefault="00EB6A76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F9C311" w14:textId="77777777" w:rsidR="00F62309" w:rsidRDefault="00F62309" w:rsidP="0051653E">
      <w:pPr>
        <w:spacing w:after="0" w:line="240" w:lineRule="auto"/>
      </w:pPr>
      <w:r>
        <w:separator/>
      </w:r>
    </w:p>
  </w:footnote>
  <w:footnote w:type="continuationSeparator" w:id="0">
    <w:p w14:paraId="534D6371" w14:textId="77777777" w:rsidR="00F62309" w:rsidRDefault="00F62309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EB6A76" w:rsidRDefault="00EB6A76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65E17C8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0C5190"/>
    <w:multiLevelType w:val="multilevel"/>
    <w:tmpl w:val="77348DF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0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2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CF6C45"/>
    <w:multiLevelType w:val="hybridMultilevel"/>
    <w:tmpl w:val="E9C4A4D4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4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6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0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1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B82F89"/>
    <w:multiLevelType w:val="multilevel"/>
    <w:tmpl w:val="A4500D3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8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30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4727345">
    <w:abstractNumId w:val="19"/>
  </w:num>
  <w:num w:numId="2" w16cid:durableId="1280911049">
    <w:abstractNumId w:val="4"/>
  </w:num>
  <w:num w:numId="3" w16cid:durableId="351928570">
    <w:abstractNumId w:val="23"/>
  </w:num>
  <w:num w:numId="4" w16cid:durableId="707527568">
    <w:abstractNumId w:val="30"/>
  </w:num>
  <w:num w:numId="5" w16cid:durableId="1984891301">
    <w:abstractNumId w:val="6"/>
  </w:num>
  <w:num w:numId="6" w16cid:durableId="679352029">
    <w:abstractNumId w:val="3"/>
  </w:num>
  <w:num w:numId="7" w16cid:durableId="647978735">
    <w:abstractNumId w:val="19"/>
  </w:num>
  <w:num w:numId="8" w16cid:durableId="817724814">
    <w:abstractNumId w:val="19"/>
  </w:num>
  <w:num w:numId="9" w16cid:durableId="12729811">
    <w:abstractNumId w:val="10"/>
  </w:num>
  <w:num w:numId="10" w16cid:durableId="171011024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303314781">
    <w:abstractNumId w:val="33"/>
  </w:num>
  <w:num w:numId="12" w16cid:durableId="1081756512">
    <w:abstractNumId w:val="28"/>
  </w:num>
  <w:num w:numId="13" w16cid:durableId="227498851">
    <w:abstractNumId w:val="17"/>
  </w:num>
  <w:num w:numId="14" w16cid:durableId="2105835285">
    <w:abstractNumId w:val="12"/>
  </w:num>
  <w:num w:numId="15" w16cid:durableId="305819850">
    <w:abstractNumId w:val="25"/>
  </w:num>
  <w:num w:numId="16" w16cid:durableId="1611936889">
    <w:abstractNumId w:val="5"/>
  </w:num>
  <w:num w:numId="17" w16cid:durableId="1952124497">
    <w:abstractNumId w:val="18"/>
  </w:num>
  <w:num w:numId="18" w16cid:durableId="1670596338">
    <w:abstractNumId w:val="27"/>
  </w:num>
  <w:num w:numId="19" w16cid:durableId="320743669">
    <w:abstractNumId w:val="14"/>
  </w:num>
  <w:num w:numId="20" w16cid:durableId="259683556">
    <w:abstractNumId w:val="15"/>
  </w:num>
  <w:num w:numId="21" w16cid:durableId="370686550">
    <w:abstractNumId w:val="20"/>
  </w:num>
  <w:num w:numId="22" w16cid:durableId="142892535">
    <w:abstractNumId w:val="16"/>
  </w:num>
  <w:num w:numId="23" w16cid:durableId="790703768">
    <w:abstractNumId w:val="2"/>
  </w:num>
  <w:num w:numId="24" w16cid:durableId="338628169">
    <w:abstractNumId w:val="0"/>
  </w:num>
  <w:num w:numId="25" w16cid:durableId="1001153240">
    <w:abstractNumId w:val="21"/>
  </w:num>
  <w:num w:numId="26" w16cid:durableId="67386420">
    <w:abstractNumId w:val="29"/>
  </w:num>
  <w:num w:numId="27" w16cid:durableId="360473189">
    <w:abstractNumId w:val="1"/>
  </w:num>
  <w:num w:numId="28" w16cid:durableId="2018850208">
    <w:abstractNumId w:val="24"/>
  </w:num>
  <w:num w:numId="29" w16cid:durableId="615867489">
    <w:abstractNumId w:val="31"/>
  </w:num>
  <w:num w:numId="30" w16cid:durableId="1731998643">
    <w:abstractNumId w:val="32"/>
  </w:num>
  <w:num w:numId="31" w16cid:durableId="2075854253">
    <w:abstractNumId w:val="7"/>
  </w:num>
  <w:num w:numId="32" w16cid:durableId="338586534">
    <w:abstractNumId w:val="8"/>
  </w:num>
  <w:num w:numId="33" w16cid:durableId="283655127">
    <w:abstractNumId w:val="11"/>
  </w:num>
  <w:num w:numId="34" w16cid:durableId="1678652785">
    <w:abstractNumId w:val="26"/>
  </w:num>
  <w:num w:numId="35" w16cid:durableId="1225868617">
    <w:abstractNumId w:val="13"/>
  </w:num>
  <w:num w:numId="36" w16cid:durableId="169370721">
    <w:abstractNumId w:val="19"/>
    <w:lvlOverride w:ilvl="0">
      <w:startOverride w:val="3"/>
    </w:lvlOverride>
  </w:num>
  <w:num w:numId="37" w16cid:durableId="131604000">
    <w:abstractNumId w:val="19"/>
    <w:lvlOverride w:ilvl="0">
      <w:startOverride w:val="3"/>
    </w:lvlOverride>
    <w:lvlOverride w:ilvl="1">
      <w:startOverride w:val="1"/>
    </w:lvlOverride>
    <w:lvlOverride w:ilvl="2">
      <w:startOverride w:val="5"/>
    </w:lvlOverride>
  </w:num>
  <w:num w:numId="38" w16cid:durableId="1194726475">
    <w:abstractNumId w:val="19"/>
    <w:lvlOverride w:ilvl="0">
      <w:startOverride w:val="3"/>
    </w:lvlOverride>
    <w:lvlOverride w:ilvl="1">
      <w:startOverride w:val="1"/>
    </w:lvlOverride>
    <w:lvlOverride w:ilvl="2">
      <w:startOverride w:val="6"/>
    </w:lvlOverride>
  </w:num>
  <w:num w:numId="39" w16cid:durableId="831793412">
    <w:abstractNumId w:val="22"/>
  </w:num>
  <w:num w:numId="40" w16cid:durableId="1540557044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pt-BR" w:vendorID="64" w:dllVersion="6" w:nlCheck="1" w:checkStyle="0"/>
  <w:activeWritingStyle w:appName="MSWord" w:lang="pt-BR" w:vendorID="64" w:dllVersion="4096" w:nlCheck="1" w:checkStyle="0"/>
  <w:activeWritingStyle w:appName="MSWord" w:lang="pt-BR" w:vendorID="64" w:dllVersion="0" w:nlCheck="1" w:checkStyle="0"/>
  <w:activeWritingStyle w:appName="MSWord" w:lang="pt-PT" w:vendorID="64" w:dllVersion="0" w:nlCheck="1" w:checkStyle="0"/>
  <w:activeWritingStyle w:appName="MSWord" w:lang="en-US" w:vendorID="64" w:dllVersion="0" w:nlCheck="1" w:checkStyle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1AF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32BD"/>
    <w:rsid w:val="000463CF"/>
    <w:rsid w:val="00054D2A"/>
    <w:rsid w:val="000559FD"/>
    <w:rsid w:val="00056B86"/>
    <w:rsid w:val="000579AD"/>
    <w:rsid w:val="00057A8E"/>
    <w:rsid w:val="000615A0"/>
    <w:rsid w:val="0006487C"/>
    <w:rsid w:val="00067515"/>
    <w:rsid w:val="00067F4A"/>
    <w:rsid w:val="000710D6"/>
    <w:rsid w:val="00072B55"/>
    <w:rsid w:val="00074432"/>
    <w:rsid w:val="00074E13"/>
    <w:rsid w:val="00074E9D"/>
    <w:rsid w:val="00076012"/>
    <w:rsid w:val="00076C9F"/>
    <w:rsid w:val="00077EC7"/>
    <w:rsid w:val="00080115"/>
    <w:rsid w:val="00080F84"/>
    <w:rsid w:val="00085A5F"/>
    <w:rsid w:val="000862E1"/>
    <w:rsid w:val="00090C50"/>
    <w:rsid w:val="00093EC6"/>
    <w:rsid w:val="00095BD4"/>
    <w:rsid w:val="00096C31"/>
    <w:rsid w:val="00097274"/>
    <w:rsid w:val="000A2B1B"/>
    <w:rsid w:val="000A2EE0"/>
    <w:rsid w:val="000A4136"/>
    <w:rsid w:val="000A4476"/>
    <w:rsid w:val="000A46F8"/>
    <w:rsid w:val="000B13CB"/>
    <w:rsid w:val="000B5F17"/>
    <w:rsid w:val="000B7C73"/>
    <w:rsid w:val="000C06EB"/>
    <w:rsid w:val="000C08ED"/>
    <w:rsid w:val="000C2277"/>
    <w:rsid w:val="000C4F68"/>
    <w:rsid w:val="000C4F9C"/>
    <w:rsid w:val="000C56A4"/>
    <w:rsid w:val="000C78E3"/>
    <w:rsid w:val="000D2158"/>
    <w:rsid w:val="000D2A7A"/>
    <w:rsid w:val="000D2A96"/>
    <w:rsid w:val="000D59DE"/>
    <w:rsid w:val="000D5E6B"/>
    <w:rsid w:val="000E6439"/>
    <w:rsid w:val="000E6684"/>
    <w:rsid w:val="000E7560"/>
    <w:rsid w:val="000F146A"/>
    <w:rsid w:val="000F1964"/>
    <w:rsid w:val="000F30A2"/>
    <w:rsid w:val="000F3832"/>
    <w:rsid w:val="000F3B4A"/>
    <w:rsid w:val="000F443B"/>
    <w:rsid w:val="000F4F0B"/>
    <w:rsid w:val="000F7FDB"/>
    <w:rsid w:val="00101679"/>
    <w:rsid w:val="0010203A"/>
    <w:rsid w:val="00105939"/>
    <w:rsid w:val="001060CB"/>
    <w:rsid w:val="001063D3"/>
    <w:rsid w:val="001074D9"/>
    <w:rsid w:val="001125AB"/>
    <w:rsid w:val="00112E20"/>
    <w:rsid w:val="00114AEC"/>
    <w:rsid w:val="00115107"/>
    <w:rsid w:val="0011513E"/>
    <w:rsid w:val="0012060C"/>
    <w:rsid w:val="00120739"/>
    <w:rsid w:val="00121E41"/>
    <w:rsid w:val="00122EB1"/>
    <w:rsid w:val="00126390"/>
    <w:rsid w:val="00126B00"/>
    <w:rsid w:val="00131F73"/>
    <w:rsid w:val="00133215"/>
    <w:rsid w:val="00133BED"/>
    <w:rsid w:val="0013540C"/>
    <w:rsid w:val="0014020C"/>
    <w:rsid w:val="001409EF"/>
    <w:rsid w:val="00140D96"/>
    <w:rsid w:val="00140EB4"/>
    <w:rsid w:val="00142A51"/>
    <w:rsid w:val="00143820"/>
    <w:rsid w:val="001445FB"/>
    <w:rsid w:val="00144657"/>
    <w:rsid w:val="0014554F"/>
    <w:rsid w:val="00145E95"/>
    <w:rsid w:val="00146A7E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2CFA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00DF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D7E10"/>
    <w:rsid w:val="001E098E"/>
    <w:rsid w:val="001E3214"/>
    <w:rsid w:val="001E441A"/>
    <w:rsid w:val="001E7052"/>
    <w:rsid w:val="001F2317"/>
    <w:rsid w:val="001F525B"/>
    <w:rsid w:val="0020063B"/>
    <w:rsid w:val="00201D18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57E7"/>
    <w:rsid w:val="00247022"/>
    <w:rsid w:val="0024726D"/>
    <w:rsid w:val="00252231"/>
    <w:rsid w:val="002532AF"/>
    <w:rsid w:val="00253E79"/>
    <w:rsid w:val="00254320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3411"/>
    <w:rsid w:val="00294ED4"/>
    <w:rsid w:val="00295557"/>
    <w:rsid w:val="002A1E7F"/>
    <w:rsid w:val="002A2F10"/>
    <w:rsid w:val="002A7CE8"/>
    <w:rsid w:val="002B02AA"/>
    <w:rsid w:val="002B1A4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2F7D"/>
    <w:rsid w:val="002E35EA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05360"/>
    <w:rsid w:val="00311A34"/>
    <w:rsid w:val="00314380"/>
    <w:rsid w:val="00316B08"/>
    <w:rsid w:val="00320865"/>
    <w:rsid w:val="003217FC"/>
    <w:rsid w:val="00322B58"/>
    <w:rsid w:val="00322EDE"/>
    <w:rsid w:val="003230DA"/>
    <w:rsid w:val="00323FFE"/>
    <w:rsid w:val="003255AB"/>
    <w:rsid w:val="00326B8F"/>
    <w:rsid w:val="0033002C"/>
    <w:rsid w:val="003325B5"/>
    <w:rsid w:val="00333037"/>
    <w:rsid w:val="003339DE"/>
    <w:rsid w:val="0033442F"/>
    <w:rsid w:val="00334497"/>
    <w:rsid w:val="00334F2E"/>
    <w:rsid w:val="003364A5"/>
    <w:rsid w:val="0034506D"/>
    <w:rsid w:val="00346393"/>
    <w:rsid w:val="0034739E"/>
    <w:rsid w:val="003505D0"/>
    <w:rsid w:val="003509E3"/>
    <w:rsid w:val="003543CB"/>
    <w:rsid w:val="003621CB"/>
    <w:rsid w:val="003671BF"/>
    <w:rsid w:val="003718A8"/>
    <w:rsid w:val="00372624"/>
    <w:rsid w:val="00372657"/>
    <w:rsid w:val="00373AA3"/>
    <w:rsid w:val="00375E16"/>
    <w:rsid w:val="0037610B"/>
    <w:rsid w:val="0037621B"/>
    <w:rsid w:val="00377557"/>
    <w:rsid w:val="00384093"/>
    <w:rsid w:val="00384366"/>
    <w:rsid w:val="00384FB3"/>
    <w:rsid w:val="0038609F"/>
    <w:rsid w:val="00386E5A"/>
    <w:rsid w:val="003910B3"/>
    <w:rsid w:val="003943E4"/>
    <w:rsid w:val="0039574F"/>
    <w:rsid w:val="00397752"/>
    <w:rsid w:val="003A128C"/>
    <w:rsid w:val="003A22EE"/>
    <w:rsid w:val="003A2F6A"/>
    <w:rsid w:val="003A560E"/>
    <w:rsid w:val="003A5E09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173A"/>
    <w:rsid w:val="003D2027"/>
    <w:rsid w:val="003D4504"/>
    <w:rsid w:val="003D5648"/>
    <w:rsid w:val="003D666E"/>
    <w:rsid w:val="003D6783"/>
    <w:rsid w:val="003D70A7"/>
    <w:rsid w:val="003D790D"/>
    <w:rsid w:val="003E0518"/>
    <w:rsid w:val="003E2173"/>
    <w:rsid w:val="003E4906"/>
    <w:rsid w:val="003E5F6E"/>
    <w:rsid w:val="003E6786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5E69"/>
    <w:rsid w:val="0044799D"/>
    <w:rsid w:val="0045012A"/>
    <w:rsid w:val="00453E45"/>
    <w:rsid w:val="004550CC"/>
    <w:rsid w:val="00460FCF"/>
    <w:rsid w:val="00462E95"/>
    <w:rsid w:val="0046418E"/>
    <w:rsid w:val="00466454"/>
    <w:rsid w:val="0048207D"/>
    <w:rsid w:val="004831EE"/>
    <w:rsid w:val="0048379B"/>
    <w:rsid w:val="00484877"/>
    <w:rsid w:val="00485125"/>
    <w:rsid w:val="00487ED2"/>
    <w:rsid w:val="00490C12"/>
    <w:rsid w:val="004919FB"/>
    <w:rsid w:val="00492576"/>
    <w:rsid w:val="004936F8"/>
    <w:rsid w:val="00495DA4"/>
    <w:rsid w:val="004962EC"/>
    <w:rsid w:val="00496714"/>
    <w:rsid w:val="004A03D0"/>
    <w:rsid w:val="004A4D1D"/>
    <w:rsid w:val="004A5113"/>
    <w:rsid w:val="004A5322"/>
    <w:rsid w:val="004A637B"/>
    <w:rsid w:val="004A6A47"/>
    <w:rsid w:val="004A73E2"/>
    <w:rsid w:val="004A74F0"/>
    <w:rsid w:val="004A7940"/>
    <w:rsid w:val="004B1687"/>
    <w:rsid w:val="004B3471"/>
    <w:rsid w:val="004B399B"/>
    <w:rsid w:val="004C30F6"/>
    <w:rsid w:val="004C6484"/>
    <w:rsid w:val="004C68F1"/>
    <w:rsid w:val="004C7F1D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4F79FA"/>
    <w:rsid w:val="005012F1"/>
    <w:rsid w:val="00502BCF"/>
    <w:rsid w:val="00511C30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5218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6D79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A7C07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A1C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B5D14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5A2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0138"/>
    <w:rsid w:val="00745702"/>
    <w:rsid w:val="00746081"/>
    <w:rsid w:val="00746CC2"/>
    <w:rsid w:val="00750BD8"/>
    <w:rsid w:val="00751A80"/>
    <w:rsid w:val="007529FE"/>
    <w:rsid w:val="00754306"/>
    <w:rsid w:val="007619A2"/>
    <w:rsid w:val="00762145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27A5"/>
    <w:rsid w:val="00786838"/>
    <w:rsid w:val="0079314A"/>
    <w:rsid w:val="00793376"/>
    <w:rsid w:val="007933E1"/>
    <w:rsid w:val="007934F9"/>
    <w:rsid w:val="00795656"/>
    <w:rsid w:val="00795A8D"/>
    <w:rsid w:val="007963B1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B360A"/>
    <w:rsid w:val="007C1829"/>
    <w:rsid w:val="007C2397"/>
    <w:rsid w:val="007C6140"/>
    <w:rsid w:val="007C7035"/>
    <w:rsid w:val="007C7CA0"/>
    <w:rsid w:val="007D4C6D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050E8"/>
    <w:rsid w:val="0081019F"/>
    <w:rsid w:val="00812E51"/>
    <w:rsid w:val="00814D23"/>
    <w:rsid w:val="0081584D"/>
    <w:rsid w:val="00815F66"/>
    <w:rsid w:val="00822511"/>
    <w:rsid w:val="00824729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2700"/>
    <w:rsid w:val="00863510"/>
    <w:rsid w:val="00872AAD"/>
    <w:rsid w:val="00874208"/>
    <w:rsid w:val="00874F26"/>
    <w:rsid w:val="0087631C"/>
    <w:rsid w:val="0088248E"/>
    <w:rsid w:val="00883572"/>
    <w:rsid w:val="0088410A"/>
    <w:rsid w:val="0088422B"/>
    <w:rsid w:val="00884823"/>
    <w:rsid w:val="0088751D"/>
    <w:rsid w:val="008905E3"/>
    <w:rsid w:val="0089090C"/>
    <w:rsid w:val="00891C90"/>
    <w:rsid w:val="008936E3"/>
    <w:rsid w:val="00893980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C3A"/>
    <w:rsid w:val="008B6EEC"/>
    <w:rsid w:val="008C1C81"/>
    <w:rsid w:val="008C26FD"/>
    <w:rsid w:val="008C2DC6"/>
    <w:rsid w:val="008C3C54"/>
    <w:rsid w:val="008E0631"/>
    <w:rsid w:val="008E0BCD"/>
    <w:rsid w:val="008E0C5E"/>
    <w:rsid w:val="008E3FBF"/>
    <w:rsid w:val="008E498E"/>
    <w:rsid w:val="008E5CDF"/>
    <w:rsid w:val="008E651C"/>
    <w:rsid w:val="008E6A10"/>
    <w:rsid w:val="008E7574"/>
    <w:rsid w:val="008E7B9F"/>
    <w:rsid w:val="008F157A"/>
    <w:rsid w:val="009009B4"/>
    <w:rsid w:val="00901E20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0C2"/>
    <w:rsid w:val="00917155"/>
    <w:rsid w:val="00920163"/>
    <w:rsid w:val="009235F2"/>
    <w:rsid w:val="00923D3D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0D66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4243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45AE"/>
    <w:rsid w:val="009C7B6D"/>
    <w:rsid w:val="009D02E7"/>
    <w:rsid w:val="009D1E93"/>
    <w:rsid w:val="009D22E6"/>
    <w:rsid w:val="009D4C06"/>
    <w:rsid w:val="009D53D5"/>
    <w:rsid w:val="009E23DB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1707C"/>
    <w:rsid w:val="00A20FD5"/>
    <w:rsid w:val="00A216F2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479B3"/>
    <w:rsid w:val="00A5043B"/>
    <w:rsid w:val="00A50FA5"/>
    <w:rsid w:val="00A53A38"/>
    <w:rsid w:val="00A54EE3"/>
    <w:rsid w:val="00A5636A"/>
    <w:rsid w:val="00A565DC"/>
    <w:rsid w:val="00A57342"/>
    <w:rsid w:val="00A5775D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4343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0DCB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E78D5"/>
    <w:rsid w:val="00AF11F4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17CE"/>
    <w:rsid w:val="00B2309E"/>
    <w:rsid w:val="00B23DEB"/>
    <w:rsid w:val="00B249C5"/>
    <w:rsid w:val="00B26EF3"/>
    <w:rsid w:val="00B277C6"/>
    <w:rsid w:val="00B3382A"/>
    <w:rsid w:val="00B34AA7"/>
    <w:rsid w:val="00B34C0F"/>
    <w:rsid w:val="00B35B1B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B05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65DE"/>
    <w:rsid w:val="00BC73C7"/>
    <w:rsid w:val="00BC7F6D"/>
    <w:rsid w:val="00BD0421"/>
    <w:rsid w:val="00BD0642"/>
    <w:rsid w:val="00BD12BC"/>
    <w:rsid w:val="00BD5062"/>
    <w:rsid w:val="00BD6B46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17F5D"/>
    <w:rsid w:val="00C2228F"/>
    <w:rsid w:val="00C22BF4"/>
    <w:rsid w:val="00C23E07"/>
    <w:rsid w:val="00C3336D"/>
    <w:rsid w:val="00C35894"/>
    <w:rsid w:val="00C37A54"/>
    <w:rsid w:val="00C4269C"/>
    <w:rsid w:val="00C43F53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17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07C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B7619"/>
    <w:rsid w:val="00CC36AA"/>
    <w:rsid w:val="00CC3F5B"/>
    <w:rsid w:val="00CC4085"/>
    <w:rsid w:val="00CC4ACE"/>
    <w:rsid w:val="00CC5856"/>
    <w:rsid w:val="00CD3BEC"/>
    <w:rsid w:val="00CD3EBC"/>
    <w:rsid w:val="00CD4EB2"/>
    <w:rsid w:val="00CE06F6"/>
    <w:rsid w:val="00CE1539"/>
    <w:rsid w:val="00CE4E95"/>
    <w:rsid w:val="00CE7086"/>
    <w:rsid w:val="00CE74C2"/>
    <w:rsid w:val="00CF2F2F"/>
    <w:rsid w:val="00CF460A"/>
    <w:rsid w:val="00CF47E8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0F7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2CF3"/>
    <w:rsid w:val="00D67114"/>
    <w:rsid w:val="00D67AA9"/>
    <w:rsid w:val="00D706D1"/>
    <w:rsid w:val="00D72BCE"/>
    <w:rsid w:val="00D75605"/>
    <w:rsid w:val="00D75F74"/>
    <w:rsid w:val="00D7740F"/>
    <w:rsid w:val="00D80F2E"/>
    <w:rsid w:val="00D81692"/>
    <w:rsid w:val="00D817E6"/>
    <w:rsid w:val="00D82377"/>
    <w:rsid w:val="00D853E7"/>
    <w:rsid w:val="00D8677C"/>
    <w:rsid w:val="00D901C6"/>
    <w:rsid w:val="00D9054E"/>
    <w:rsid w:val="00D92AEF"/>
    <w:rsid w:val="00D948F4"/>
    <w:rsid w:val="00D97390"/>
    <w:rsid w:val="00DA7135"/>
    <w:rsid w:val="00DA7736"/>
    <w:rsid w:val="00DA7CFC"/>
    <w:rsid w:val="00DB0A3D"/>
    <w:rsid w:val="00DB4059"/>
    <w:rsid w:val="00DB751C"/>
    <w:rsid w:val="00DC17C7"/>
    <w:rsid w:val="00DC2DA6"/>
    <w:rsid w:val="00DC3E7B"/>
    <w:rsid w:val="00DC6E76"/>
    <w:rsid w:val="00DD0602"/>
    <w:rsid w:val="00DD0E6D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2A60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2F9D"/>
    <w:rsid w:val="00E533FA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65DDA"/>
    <w:rsid w:val="00E7075E"/>
    <w:rsid w:val="00E70A95"/>
    <w:rsid w:val="00E73BA5"/>
    <w:rsid w:val="00E75100"/>
    <w:rsid w:val="00E802C0"/>
    <w:rsid w:val="00E81E39"/>
    <w:rsid w:val="00E832DB"/>
    <w:rsid w:val="00E848C8"/>
    <w:rsid w:val="00E92CBE"/>
    <w:rsid w:val="00E9349C"/>
    <w:rsid w:val="00E9463C"/>
    <w:rsid w:val="00E947A2"/>
    <w:rsid w:val="00E959F7"/>
    <w:rsid w:val="00E97F7C"/>
    <w:rsid w:val="00EA3251"/>
    <w:rsid w:val="00EA3C27"/>
    <w:rsid w:val="00EA663E"/>
    <w:rsid w:val="00EA6814"/>
    <w:rsid w:val="00EB0CC8"/>
    <w:rsid w:val="00EB10B4"/>
    <w:rsid w:val="00EB18F1"/>
    <w:rsid w:val="00EB446B"/>
    <w:rsid w:val="00EB5A4F"/>
    <w:rsid w:val="00EB62E6"/>
    <w:rsid w:val="00EB6A76"/>
    <w:rsid w:val="00EB7CDB"/>
    <w:rsid w:val="00EC08ED"/>
    <w:rsid w:val="00EC134B"/>
    <w:rsid w:val="00EC1E1A"/>
    <w:rsid w:val="00EC4D07"/>
    <w:rsid w:val="00ED0BF1"/>
    <w:rsid w:val="00ED1006"/>
    <w:rsid w:val="00ED1C28"/>
    <w:rsid w:val="00ED1C3F"/>
    <w:rsid w:val="00ED2ACF"/>
    <w:rsid w:val="00ED31B8"/>
    <w:rsid w:val="00ED31CA"/>
    <w:rsid w:val="00ED3380"/>
    <w:rsid w:val="00ED3A50"/>
    <w:rsid w:val="00ED6875"/>
    <w:rsid w:val="00ED77E9"/>
    <w:rsid w:val="00EE1247"/>
    <w:rsid w:val="00EE167A"/>
    <w:rsid w:val="00EE28A9"/>
    <w:rsid w:val="00EE32FC"/>
    <w:rsid w:val="00EE60EC"/>
    <w:rsid w:val="00EE77DD"/>
    <w:rsid w:val="00EE7D96"/>
    <w:rsid w:val="00EF0A65"/>
    <w:rsid w:val="00EF243E"/>
    <w:rsid w:val="00EF3144"/>
    <w:rsid w:val="00EF3718"/>
    <w:rsid w:val="00F04757"/>
    <w:rsid w:val="00F0687E"/>
    <w:rsid w:val="00F07EEF"/>
    <w:rsid w:val="00F10267"/>
    <w:rsid w:val="00F11FD9"/>
    <w:rsid w:val="00F13E13"/>
    <w:rsid w:val="00F1770C"/>
    <w:rsid w:val="00F17C92"/>
    <w:rsid w:val="00F26337"/>
    <w:rsid w:val="00F275C2"/>
    <w:rsid w:val="00F27BFF"/>
    <w:rsid w:val="00F35D7F"/>
    <w:rsid w:val="00F3771C"/>
    <w:rsid w:val="00F37771"/>
    <w:rsid w:val="00F41760"/>
    <w:rsid w:val="00F41A9D"/>
    <w:rsid w:val="00F43B3B"/>
    <w:rsid w:val="00F44F2D"/>
    <w:rsid w:val="00F50139"/>
    <w:rsid w:val="00F50477"/>
    <w:rsid w:val="00F536DA"/>
    <w:rsid w:val="00F53E90"/>
    <w:rsid w:val="00F5795D"/>
    <w:rsid w:val="00F62309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93F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55E"/>
    <w:rsid w:val="00FB3EEC"/>
    <w:rsid w:val="00FB587A"/>
    <w:rsid w:val="00FB5F44"/>
    <w:rsid w:val="00FB5FA4"/>
    <w:rsid w:val="00FB7AAD"/>
    <w:rsid w:val="00FB7C7C"/>
    <w:rsid w:val="00FC0A9B"/>
    <w:rsid w:val="00FC349A"/>
    <w:rsid w:val="00FC6AF0"/>
    <w:rsid w:val="00FC7321"/>
    <w:rsid w:val="00FD0F94"/>
    <w:rsid w:val="00FD256B"/>
    <w:rsid w:val="00FD57A3"/>
    <w:rsid w:val="00FD5D67"/>
    <w:rsid w:val="00FD62F8"/>
    <w:rsid w:val="00FD7464"/>
    <w:rsid w:val="00FE01A1"/>
    <w:rsid w:val="00FE104A"/>
    <w:rsid w:val="00FE1658"/>
    <w:rsid w:val="00FE4960"/>
    <w:rsid w:val="00FE545C"/>
    <w:rsid w:val="00FE5B56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  <w:style w:type="table" w:customStyle="1" w:styleId="TableNormal">
    <w:name w:val="Table Normal"/>
    <w:uiPriority w:val="2"/>
    <w:semiHidden/>
    <w:unhideWhenUsed/>
    <w:qFormat/>
    <w:rsid w:val="007B360A"/>
    <w:pPr>
      <w:suppressAutoHyphens/>
      <w:spacing w:after="0" w:line="240" w:lineRule="auto"/>
    </w:pPr>
    <w:rPr>
      <w:kern w:val="2"/>
      <w:lang w:val="en-US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chart" Target="charts/chart3.xml"/><Relationship Id="rId10" Type="http://schemas.openxmlformats.org/officeDocument/2006/relationships/chart" Target="charts/chart2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46113</c:v>
                </c:pt>
                <c:pt idx="1">
                  <c:v>46143</c:v>
                </c:pt>
                <c:pt idx="2">
                  <c:v>46174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10</c:v>
                </c:pt>
                <c:pt idx="1">
                  <c:v>21</c:v>
                </c:pt>
                <c:pt idx="2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47664"/>
        <c:axId val="-705443856"/>
      </c:barChart>
      <c:dateAx>
        <c:axId val="-70544766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3856"/>
        <c:crosses val="autoZero"/>
        <c:auto val="1"/>
        <c:lblOffset val="100"/>
        <c:baseTimeUnit val="months"/>
      </c:dateAx>
      <c:valAx>
        <c:axId val="-7054438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47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0.96730167756610752</c:v>
                </c:pt>
                <c:pt idx="1">
                  <c:v>2.2746659084446973E-2</c:v>
                </c:pt>
                <c:pt idx="2">
                  <c:v>9.098663633778788E-3</c:v>
                </c:pt>
                <c:pt idx="3">
                  <c:v>8.5299971566676143E-4</c:v>
                </c:pt>
                <c:pt idx="4">
                  <c:v>0.99004833665055447</c:v>
                </c:pt>
                <c:pt idx="5">
                  <c:v>9.9516633494455501E-3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705450384"/>
        <c:axId val="-705442768"/>
      </c:barChart>
      <c:catAx>
        <c:axId val="-7054503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2768"/>
        <c:crosses val="autoZero"/>
        <c:auto val="1"/>
        <c:lblAlgn val="ctr"/>
        <c:lblOffset val="100"/>
        <c:noMultiLvlLbl val="0"/>
      </c:catAx>
      <c:valAx>
        <c:axId val="-70544276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705450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3820981110566556"/>
          <c:y val="0.919860653781913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Planilha2!$R$1:$T$1</c:f>
              <c:strCache>
                <c:ptCount val="3"/>
                <c:pt idx="0">
                  <c:v>Santa Helena de Goiás</c:v>
                </c:pt>
                <c:pt idx="1">
                  <c:v>Rio Verde</c:v>
                </c:pt>
                <c:pt idx="2">
                  <c:v>Acreúna</c:v>
                </c:pt>
              </c:strCache>
            </c:strRef>
          </c:cat>
          <c:val>
            <c:numRef>
              <c:f>Planilha2!$R$2:$T$2</c:f>
              <c:numCache>
                <c:formatCode>General</c:formatCode>
                <c:ptCount val="3"/>
                <c:pt idx="0">
                  <c:v>677</c:v>
                </c:pt>
                <c:pt idx="1">
                  <c:v>355</c:v>
                </c:pt>
                <c:pt idx="2">
                  <c:v>196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0E-42D9-A196-3A260B920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54192"/>
        <c:axId val="-705456912"/>
      </c:barChart>
      <c:catAx>
        <c:axId val="-705454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56912"/>
        <c:crosses val="autoZero"/>
        <c:auto val="1"/>
        <c:lblAlgn val="ctr"/>
        <c:lblOffset val="100"/>
        <c:noMultiLvlLbl val="0"/>
      </c:catAx>
      <c:valAx>
        <c:axId val="-7054569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54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1DD473-455C-45BF-BB68-6071F8D3F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33</Pages>
  <Words>3945</Words>
  <Characters>21303</Characters>
  <Application>Microsoft Office Word</Application>
  <DocSecurity>0</DocSecurity>
  <Lines>177</Lines>
  <Paragraphs>50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Alessandro Rafael Borba Moreira</cp:lastModifiedBy>
  <cp:revision>27</cp:revision>
  <cp:lastPrinted>2026-03-19T14:52:00Z</cp:lastPrinted>
  <dcterms:created xsi:type="dcterms:W3CDTF">2026-04-02T13:25:00Z</dcterms:created>
  <dcterms:modified xsi:type="dcterms:W3CDTF">2026-07-03T12:03:00Z</dcterms:modified>
</cp:coreProperties>
</file>