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9" w:right="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7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FEVEREIRO/2023</w:t>
            </w:r>
          </w:p>
        </w:tc>
      </w:tr>
    </w:tbl>
    <w:p>
      <w:pPr>
        <w:pStyle w:val="BodyText"/>
        <w:spacing w:before="21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1083868</wp:posOffset>
                </wp:positionH>
                <wp:positionV relativeFrom="paragraph">
                  <wp:posOffset>300990</wp:posOffset>
                </wp:positionV>
                <wp:extent cx="5394960" cy="1524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0" w:right="3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Aditivo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Contrato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344002pt;margin-top:23.70002pt;width:424.8pt;height:12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line="230" w:lineRule="exact" w:before="0"/>
                        <w:ind w:left="0" w:right="3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1°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Termo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Aditivo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Contrato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Gestão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color w:val="FFFFFF"/>
                <w:sz w:val="24"/>
              </w:rPr>
              <w:t>Saídas</w:t>
            </w:r>
            <w:r>
              <w:rPr>
                <w:color w:val="FFFFFF"/>
                <w:spacing w:val="-2"/>
                <w:sz w:val="24"/>
              </w:rPr>
              <w:t> Hospitalares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77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saídas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496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278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7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566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6"/>
              <w:rPr>
                <w:sz w:val="24"/>
              </w:rPr>
            </w:pPr>
            <w:r>
              <w:rPr>
                <w:color w:val="FFFFFF"/>
                <w:sz w:val="24"/>
              </w:rPr>
              <w:t>Consultas</w:t>
            </w:r>
            <w:r>
              <w:rPr>
                <w:color w:val="FFFFFF"/>
                <w:spacing w:val="-11"/>
                <w:sz w:val="24"/>
              </w:rPr>
              <w:t> </w:t>
            </w:r>
            <w:r>
              <w:rPr>
                <w:color w:val="FFFFFF"/>
                <w:sz w:val="24"/>
              </w:rPr>
              <w:t>Ambulatoriais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Médicas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Médicas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566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328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spacing w:line="274" w:lineRule="exact"/>
              <w:ind w:left="7" w:right="2"/>
              <w:rPr>
                <w:sz w:val="24"/>
              </w:rPr>
            </w:pPr>
            <w:r>
              <w:rPr>
                <w:color w:val="FFFFFF"/>
                <w:sz w:val="24"/>
              </w:rPr>
              <w:t>Consultas</w:t>
            </w:r>
            <w:r>
              <w:rPr>
                <w:color w:val="FFFFFF"/>
                <w:spacing w:val="-12"/>
                <w:sz w:val="24"/>
              </w:rPr>
              <w:t> </w:t>
            </w:r>
            <w:r>
              <w:rPr>
                <w:color w:val="FFFFFF"/>
                <w:sz w:val="24"/>
              </w:rPr>
              <w:t>Ambulatoriais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não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</w:t>
            </w:r>
            <w:r>
              <w:rPr>
                <w:rFonts w:ascii="Arial"/>
                <w:b/>
                <w:spacing w:val="-2"/>
                <w:sz w:val="24"/>
              </w:rPr>
              <w:t>Consultas</w:t>
            </w: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Consultas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Médicas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890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no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Leito</w:t>
            </w:r>
            <w:r>
              <w:rPr>
                <w:color w:val="FFFFFF"/>
                <w:spacing w:val="-5"/>
                <w:sz w:val="24"/>
              </w:rPr>
              <w:t> dia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spacing w:line="258" w:lineRule="exact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132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29</w:t>
            </w:r>
          </w:p>
        </w:tc>
      </w:tr>
    </w:tbl>
    <w:p>
      <w:pPr>
        <w:spacing w:after="0"/>
        <w:rPr>
          <w:rFonts w:ascii="Arial"/>
          <w:sz w:val="24"/>
        </w:rPr>
        <w:sectPr>
          <w:headerReference w:type="default" r:id="rId5"/>
          <w:type w:val="continuous"/>
          <w:pgSz w:w="11910" w:h="16840"/>
          <w:pgMar w:header="308" w:footer="0" w:top="1400" w:bottom="280" w:left="1160" w:right="102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6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color w:val="FFFFFF"/>
                <w:sz w:val="24"/>
              </w:rPr>
              <w:t>Procedimentos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Programados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229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5"/>
              <w:rPr>
                <w:sz w:val="24"/>
              </w:rPr>
            </w:pPr>
            <w:r>
              <w:rPr>
                <w:color w:val="FFFFFF"/>
                <w:sz w:val="24"/>
              </w:rPr>
              <w:t>SADT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Externo/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9" w:type="dxa"/>
            <w:shd w:val="clear" w:color="auto" w:fill="D9D9D9"/>
          </w:tcPr>
          <w:p>
            <w:pPr>
              <w:pStyle w:val="TableParagraph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D9D9D9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9" w:type="dxa"/>
          </w:tcPr>
          <w:p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79" w:type="dxa"/>
          </w:tcPr>
          <w:p>
            <w:pPr>
              <w:pStyle w:val="TableParagraph"/>
              <w:spacing w:line="27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9" w:type="dxa"/>
          </w:tcPr>
          <w:p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5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609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spacing w:line="25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97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</w:tc>
      </w:tr>
      <w:tr>
        <w:trPr>
          <w:trHeight w:val="276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615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1.059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445</w:t>
            </w:r>
          </w:p>
        </w:tc>
      </w:tr>
    </w:tbl>
    <w:p>
      <w:pPr>
        <w:pStyle w:val="BodyText"/>
        <w:spacing w:before="229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3"/>
              <w:rPr>
                <w:sz w:val="24"/>
              </w:rPr>
            </w:pPr>
            <w:r>
              <w:rPr>
                <w:color w:val="FFFFFF"/>
                <w:sz w:val="24"/>
              </w:rPr>
              <w:t>UTI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Adulto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10"/>
                <w:sz w:val="24"/>
              </w:rPr>
              <w:t>I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ind w:left="15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30</w:t>
            </w:r>
          </w:p>
        </w:tc>
      </w:tr>
    </w:tbl>
    <w:p>
      <w:pPr>
        <w:pStyle w:val="BodyText"/>
        <w:spacing w:before="229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3"/>
              <w:rPr>
                <w:sz w:val="24"/>
              </w:rPr>
            </w:pPr>
            <w:r>
              <w:rPr>
                <w:color w:val="FFFFFF"/>
                <w:sz w:val="24"/>
              </w:rPr>
              <w:t>UTI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Adulto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5"/>
                <w:sz w:val="24"/>
              </w:rPr>
              <w:t>II</w:t>
            </w:r>
          </w:p>
        </w:tc>
      </w:tr>
      <w:tr>
        <w:trPr>
          <w:trHeight w:val="278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spacing w:line="258" w:lineRule="exact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spacing w:line="258" w:lineRule="exact"/>
              <w:ind w:left="15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34</w:t>
            </w:r>
          </w:p>
        </w:tc>
      </w:tr>
    </w:tbl>
    <w:p>
      <w:pPr>
        <w:pStyle w:val="BodyText"/>
        <w:spacing w:before="226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8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Ocupação</w:t>
            </w:r>
            <w:r>
              <w:rPr>
                <w:color w:val="FFFFFF"/>
                <w:spacing w:val="-2"/>
                <w:sz w:val="24"/>
              </w:rPr>
              <w:t> Hospitalar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ind w:left="15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65,58%</w:t>
            </w:r>
          </w:p>
        </w:tc>
      </w:tr>
    </w:tbl>
    <w:p>
      <w:pPr>
        <w:pStyle w:val="BodyText"/>
        <w:spacing w:before="202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3404"/>
      </w:tblGrid>
      <w:tr>
        <w:trPr>
          <w:trHeight w:val="278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8" w:right="9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Ocupação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E7E6E6"/>
          </w:tcPr>
          <w:p>
            <w:pPr>
              <w:pStyle w:val="TableParagraph"/>
              <w:ind w:left="119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404" w:type="dxa"/>
            <w:shd w:val="clear" w:color="auto" w:fill="E7E6E6"/>
          </w:tcPr>
          <w:p>
            <w:pPr>
              <w:pStyle w:val="TableParagraph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Adulto</w:t>
            </w:r>
          </w:p>
        </w:tc>
        <w:tc>
          <w:tcPr>
            <w:tcW w:w="3404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73,19%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Cirúrgica</w:t>
            </w:r>
          </w:p>
        </w:tc>
        <w:tc>
          <w:tcPr>
            <w:tcW w:w="3404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65,37%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Cirúrgica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Ortopédica</w:t>
            </w:r>
          </w:p>
        </w:tc>
        <w:tc>
          <w:tcPr>
            <w:tcW w:w="3404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75,15%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11" w:lineRule="exact" w:before="45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Pediátrica</w:t>
            </w:r>
          </w:p>
        </w:tc>
        <w:tc>
          <w:tcPr>
            <w:tcW w:w="340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1,34%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Adulto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404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86,43%</w:t>
            </w:r>
          </w:p>
        </w:tc>
      </w:tr>
      <w:tr>
        <w:trPr>
          <w:trHeight w:val="277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Adulto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404" w:type="dxa"/>
          </w:tcPr>
          <w:p>
            <w:pPr>
              <w:pStyle w:val="TableParagraph"/>
              <w:spacing w:line="258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84,82%</w:t>
            </w:r>
          </w:p>
        </w:tc>
      </w:tr>
      <w:tr>
        <w:trPr>
          <w:trHeight w:val="275" w:hRule="atLeast"/>
        </w:trPr>
        <w:tc>
          <w:tcPr>
            <w:tcW w:w="5099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Leito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340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4,46%</w:t>
            </w:r>
          </w:p>
        </w:tc>
      </w:tr>
      <w:tr>
        <w:trPr>
          <w:trHeight w:val="276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65,58%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Porcentagem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Geral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Ocupação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65,58%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Porcentagem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Geral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Desocupação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34,42%</w:t>
            </w:r>
          </w:p>
        </w:tc>
      </w:tr>
      <w:tr>
        <w:trPr>
          <w:trHeight w:val="275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Substituição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Leitos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3,22</w:t>
            </w:r>
          </w:p>
        </w:tc>
      </w:tr>
      <w:tr>
        <w:trPr>
          <w:trHeight w:val="278" w:hRule="atLeast"/>
        </w:trPr>
        <w:tc>
          <w:tcPr>
            <w:tcW w:w="509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Índice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Intervalo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Substituição</w:t>
            </w:r>
          </w:p>
        </w:tc>
        <w:tc>
          <w:tcPr>
            <w:tcW w:w="3404" w:type="dxa"/>
            <w:shd w:val="clear" w:color="auto" w:fill="C5DFB3"/>
          </w:tcPr>
          <w:p>
            <w:pPr>
              <w:pStyle w:val="TableParagraph"/>
              <w:spacing w:line="258" w:lineRule="exact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77:10:47</w:t>
            </w:r>
          </w:p>
        </w:tc>
      </w:tr>
    </w:tbl>
    <w:p>
      <w:pPr>
        <w:spacing w:after="0" w:line="258" w:lineRule="exact"/>
        <w:rPr>
          <w:rFonts w:ascii="Arial"/>
          <w:sz w:val="24"/>
        </w:rPr>
        <w:sectPr>
          <w:pgSz w:w="11910" w:h="16840"/>
          <w:pgMar w:header="308" w:footer="0" w:top="1400" w:bottom="2331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118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9" w:right="7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13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shd w:val="clear" w:color="auto" w:fill="E7E6E6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6,13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118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445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278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Ocupação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65,58%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Hospitalar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3,60%</w:t>
            </w:r>
          </w:p>
        </w:tc>
      </w:tr>
    </w:tbl>
    <w:p>
      <w:pPr>
        <w:pStyle w:val="BodyText"/>
        <w:spacing w:before="216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118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0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10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0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Clínica</w:t>
            </w:r>
          </w:p>
        </w:tc>
      </w:tr>
      <w:tr>
        <w:trPr>
          <w:trHeight w:val="277" w:hRule="atLeast"/>
        </w:trPr>
        <w:tc>
          <w:tcPr>
            <w:tcW w:w="5384" w:type="dxa"/>
            <w:shd w:val="clear" w:color="auto" w:fill="E7E6E6"/>
          </w:tcPr>
          <w:p>
            <w:pPr>
              <w:pStyle w:val="TableParagraph"/>
              <w:spacing w:line="258" w:lineRule="exact"/>
              <w:ind w:left="133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118" w:type="dxa"/>
            <w:shd w:val="clear" w:color="auto" w:fill="E7E6E6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3,19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1,89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6,15</w:t>
            </w:r>
          </w:p>
        </w:tc>
      </w:tr>
      <w:tr>
        <w:trPr>
          <w:trHeight w:val="276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1,50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8,64</w:t>
            </w:r>
          </w:p>
        </w:tc>
      </w:tr>
      <w:tr>
        <w:trPr>
          <w:trHeight w:val="278" w:hRule="atLeast"/>
        </w:trPr>
        <w:tc>
          <w:tcPr>
            <w:tcW w:w="538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5,76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4"/>
                <w:sz w:val="24"/>
              </w:rPr>
              <w:t>0,17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Média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Geral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Permanência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6,13</w:t>
            </w:r>
          </w:p>
        </w:tc>
      </w:tr>
    </w:tbl>
    <w:p>
      <w:pPr>
        <w:pStyle w:val="BodyText"/>
        <w:spacing w:before="207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3118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9" w:right="7"/>
              <w:rPr>
                <w:sz w:val="24"/>
              </w:rPr>
            </w:pPr>
            <w:r>
              <w:rPr>
                <w:color w:val="FFFFFF"/>
                <w:sz w:val="24"/>
              </w:rPr>
              <w:t>Índice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Intervalo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Substituição/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E7E6E6"/>
          </w:tcPr>
          <w:p>
            <w:pPr>
              <w:pStyle w:val="TableParagraph"/>
              <w:ind w:left="133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118" w:type="dxa"/>
            <w:shd w:val="clear" w:color="auto" w:fill="E7E6E6"/>
          </w:tcPr>
          <w:p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28:04:48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24:00:00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48:43:12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2652:00:00</w:t>
            </w:r>
          </w:p>
        </w:tc>
      </w:tr>
      <w:tr>
        <w:trPr>
          <w:trHeight w:val="278" w:hRule="atLeast"/>
        </w:trPr>
        <w:tc>
          <w:tcPr>
            <w:tcW w:w="538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32:38:24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24:43:12</w:t>
            </w:r>
          </w:p>
        </w:tc>
      </w:tr>
      <w:tr>
        <w:trPr>
          <w:trHeight w:val="275" w:hRule="atLeast"/>
        </w:trPr>
        <w:tc>
          <w:tcPr>
            <w:tcW w:w="53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118" w:type="dxa"/>
          </w:tcPr>
          <w:p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85:40:48</w:t>
            </w:r>
          </w:p>
        </w:tc>
      </w:tr>
      <w:tr>
        <w:trPr>
          <w:trHeight w:val="275" w:hRule="atLeast"/>
        </w:trPr>
        <w:tc>
          <w:tcPr>
            <w:tcW w:w="5384" w:type="dxa"/>
            <w:shd w:val="clear" w:color="auto" w:fill="C5DFB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Geral</w:t>
            </w:r>
          </w:p>
        </w:tc>
        <w:tc>
          <w:tcPr>
            <w:tcW w:w="3118" w:type="dxa"/>
            <w:shd w:val="clear" w:color="auto" w:fill="C5DFB3"/>
          </w:tcPr>
          <w:p>
            <w:pPr>
              <w:pStyle w:val="TableParagraph"/>
              <w:ind w:left="7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77:10:47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1702"/>
        <w:gridCol w:w="2552"/>
      </w:tblGrid>
      <w:tr>
        <w:trPr>
          <w:trHeight w:val="275" w:hRule="atLeast"/>
        </w:trPr>
        <w:tc>
          <w:tcPr>
            <w:tcW w:w="9501" w:type="dxa"/>
            <w:gridSpan w:val="3"/>
            <w:shd w:val="clear" w:color="auto" w:fill="6FAC46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color w:val="FFFFFF"/>
                <w:sz w:val="24"/>
              </w:rPr>
              <w:t>Indicadores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Desempenho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1°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termo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247" w:type="dxa"/>
            <w:shd w:val="clear" w:color="auto" w:fill="E7E6E6"/>
          </w:tcPr>
          <w:p>
            <w:pPr>
              <w:pStyle w:val="TableParagraph"/>
              <w:ind w:left="9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2" w:type="dxa"/>
            <w:shd w:val="clear" w:color="auto" w:fill="E7E6E6"/>
          </w:tcPr>
          <w:p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552" w:type="dxa"/>
            <w:shd w:val="clear" w:color="auto" w:fill="E7E6E6"/>
          </w:tcPr>
          <w:p>
            <w:pPr>
              <w:pStyle w:val="TableParagraph"/>
              <w:ind w:left="1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≥ </w:t>
            </w: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65,58%</w:t>
            </w:r>
          </w:p>
        </w:tc>
      </w:tr>
      <w:tr>
        <w:trPr>
          <w:trHeight w:val="278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1.703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2.597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ind w:left="12" w:right="3"/>
              <w:rPr>
                <w:sz w:val="24"/>
              </w:rPr>
            </w:pPr>
            <w:r>
              <w:rPr>
                <w:sz w:val="24"/>
              </w:rPr>
              <w:t>≤ 5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6,13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1.703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</w:tr>
      <w:tr>
        <w:trPr>
          <w:trHeight w:val="276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Substituição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(horas)</w:t>
            </w:r>
          </w:p>
        </w:tc>
        <w:tc>
          <w:tcPr>
            <w:tcW w:w="1702" w:type="dxa"/>
          </w:tcPr>
          <w:p>
            <w:pPr>
              <w:pStyle w:val="TableParagraph"/>
              <w:ind w:left="12" w:right="3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77:10:47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65,58%</w:t>
            </w:r>
          </w:p>
        </w:tc>
      </w:tr>
      <w:tr>
        <w:trPr>
          <w:trHeight w:val="278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1"/>
              <w:rPr>
                <w:sz w:val="24"/>
              </w:rPr>
            </w:pPr>
            <w:r>
              <w:rPr>
                <w:spacing w:val="-4"/>
                <w:sz w:val="24"/>
              </w:rPr>
              <w:t>6,13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horas)</w:t>
            </w:r>
          </w:p>
        </w:tc>
        <w:tc>
          <w:tcPr>
            <w:tcW w:w="1702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Retornos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alta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6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dias)</w:t>
            </w:r>
          </w:p>
        </w:tc>
        <w:tc>
          <w:tcPr>
            <w:tcW w:w="1702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2,23%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header="308" w:footer="0" w:top="1400" w:bottom="1497" w:left="1160" w:right="10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1702"/>
        <w:gridCol w:w="2552"/>
      </w:tblGrid>
      <w:tr>
        <w:trPr>
          <w:trHeight w:val="554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237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dias da última alta hospitalar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7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atendimentos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Glosas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SIH- </w:t>
            </w:r>
            <w:r>
              <w:rPr>
                <w:spacing w:val="-2"/>
                <w:sz w:val="24"/>
              </w:rPr>
              <w:t>DATASUS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≤ </w:t>
            </w:r>
            <w:r>
              <w:rPr>
                <w:spacing w:val="-5"/>
                <w:sz w:val="24"/>
              </w:rPr>
              <w:t>1%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4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5,21%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SIH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SIH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403</w:t>
            </w:r>
          </w:p>
        </w:tc>
      </w:tr>
      <w:tr>
        <w:trPr>
          <w:trHeight w:val="1103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Percentual de Suspensão de Cirurgias Programadas por condições operacionais (causas relacionadas à organização da </w:t>
            </w:r>
            <w:r>
              <w:rPr>
                <w:spacing w:val="-2"/>
                <w:sz w:val="24"/>
              </w:rPr>
              <w:t>Unidade)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≤1%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7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9,66%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277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</w:tr>
      <w:tr>
        <w:trPr>
          <w:trHeight w:val="828" w:hRule="atLeast"/>
        </w:trPr>
        <w:tc>
          <w:tcPr>
            <w:tcW w:w="5247" w:type="dxa"/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 de investigação de Cirurgias Programadas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(causas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relacionadas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paciente)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274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6,82%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</w:tr>
      <w:tr>
        <w:trPr>
          <w:trHeight w:val="827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investigação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gravidade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reações adversas e medicamentos </w:t>
            </w:r>
            <w:r>
              <w:rPr>
                <w:spacing w:val="-2"/>
                <w:sz w:val="24"/>
              </w:rPr>
              <w:t>(Farmacovigilância)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≥95%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274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avaliado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gravidade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5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paciente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RAM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702" w:type="dxa"/>
          </w:tcPr>
          <w:p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1456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 resultado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≥70%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7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99,06%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237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até 10 dias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7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1472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 período multiplicado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6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1486</w:t>
            </w:r>
          </w:p>
        </w:tc>
      </w:tr>
      <w:tr>
        <w:trPr>
          <w:trHeight w:val="553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Percentual de manifestações queixosas recebidas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ouvidoria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SUS</w:t>
            </w:r>
          </w:p>
        </w:tc>
        <w:tc>
          <w:tcPr>
            <w:tcW w:w="1702" w:type="dxa"/>
          </w:tcPr>
          <w:p>
            <w:pPr>
              <w:pStyle w:val="TableParagraph"/>
              <w:spacing w:line="275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5%</w:t>
            </w: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6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0,38%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manifestações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queixosas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recebidas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 sistema de ouvidoria do SUS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4"/>
              <w:ind w:left="13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237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atendimentos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realizados </w:t>
            </w:r>
            <w:r>
              <w:rPr>
                <w:spacing w:val="-2"/>
                <w:sz w:val="24"/>
              </w:rPr>
              <w:t>mensalmente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5DFB3"/>
          </w:tcPr>
          <w:p>
            <w:pPr>
              <w:pStyle w:val="TableParagraph"/>
              <w:spacing w:line="240" w:lineRule="auto" w:before="134"/>
              <w:ind w:left="13" w:right="5"/>
              <w:rPr>
                <w:sz w:val="24"/>
              </w:rPr>
            </w:pPr>
            <w:r>
              <w:rPr>
                <w:spacing w:val="-4"/>
                <w:sz w:val="24"/>
              </w:rPr>
              <w:t>1318</w:t>
            </w:r>
          </w:p>
        </w:tc>
      </w:tr>
    </w:tbl>
    <w:p>
      <w:pPr>
        <w:pStyle w:val="BodyText"/>
        <w:spacing w:before="225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8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8" w:right="4"/>
              <w:rPr>
                <w:sz w:val="24"/>
              </w:rPr>
            </w:pPr>
            <w:r>
              <w:rPr>
                <w:color w:val="FFFFFF"/>
                <w:sz w:val="24"/>
              </w:rPr>
              <w:t>Autorização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Internação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552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76" w:lineRule="exact"/>
              <w:ind w:left="981" w:hanging="61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AIH’S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Apresentadas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X Saídas Hospitalares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74" w:lineRule="exact"/>
              <w:ind w:left="1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403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278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145</w:t>
            </w:r>
          </w:p>
        </w:tc>
      </w:tr>
    </w:tbl>
    <w:p>
      <w:pPr>
        <w:pStyle w:val="BodyText"/>
        <w:spacing w:before="206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14" w:right="7"/>
              <w:rPr>
                <w:sz w:val="24"/>
              </w:rPr>
            </w:pPr>
            <w:r>
              <w:rPr>
                <w:color w:val="FFFFFF"/>
                <w:sz w:val="24"/>
              </w:rPr>
              <w:t>Serviço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ao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Usuário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header="308" w:footer="0" w:top="1400" w:bottom="1399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7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503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  <w:shd w:val="clear" w:color="auto" w:fill="C5DFB3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98,61%</w:t>
            </w:r>
          </w:p>
        </w:tc>
      </w:tr>
    </w:tbl>
    <w:p>
      <w:pPr>
        <w:pStyle w:val="BodyText"/>
        <w:spacing w:before="217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0"/>
        <w:gridCol w:w="2461"/>
      </w:tblGrid>
      <w:tr>
        <w:trPr>
          <w:trHeight w:val="388" w:hRule="atLeast"/>
        </w:trPr>
        <w:tc>
          <w:tcPr>
            <w:tcW w:w="8497" w:type="dxa"/>
            <w:gridSpan w:val="4"/>
            <w:shd w:val="clear" w:color="auto" w:fill="6FAC46"/>
          </w:tcPr>
          <w:p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0" w:type="dxa"/>
            <w:shd w:val="clear" w:color="auto" w:fill="E7E6E6"/>
          </w:tcPr>
          <w:p>
            <w:pPr>
              <w:pStyle w:val="TableParagraph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61" w:type="dxa"/>
            <w:shd w:val="clear" w:color="auto" w:fill="E7E6E6"/>
          </w:tcPr>
          <w:p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4"/>
                <w:sz w:val="24"/>
              </w:rPr>
              <w:t>3414</w:t>
            </w:r>
          </w:p>
        </w:tc>
        <w:tc>
          <w:tcPr>
            <w:tcW w:w="200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4703</w:t>
            </w:r>
          </w:p>
        </w:tc>
        <w:tc>
          <w:tcPr>
            <w:tcW w:w="2461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72,59%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4"/>
                <w:sz w:val="24"/>
              </w:rPr>
              <w:t>1233</w:t>
            </w:r>
          </w:p>
        </w:tc>
        <w:tc>
          <w:tcPr>
            <w:tcW w:w="200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4703</w:t>
            </w:r>
          </w:p>
        </w:tc>
        <w:tc>
          <w:tcPr>
            <w:tcW w:w="2461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26,22%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4703</w:t>
            </w:r>
          </w:p>
        </w:tc>
        <w:tc>
          <w:tcPr>
            <w:tcW w:w="2461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1,19%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00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4703</w:t>
            </w:r>
          </w:p>
        </w:tc>
        <w:tc>
          <w:tcPr>
            <w:tcW w:w="2461" w:type="dxa"/>
          </w:tcPr>
          <w:p>
            <w:pPr>
              <w:pStyle w:val="TableParagraph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78" w:hRule="atLeast"/>
        </w:trPr>
        <w:tc>
          <w:tcPr>
            <w:tcW w:w="2473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C5DFB3"/>
          </w:tcPr>
          <w:p>
            <w:pPr>
              <w:pStyle w:val="TableParagraph"/>
              <w:spacing w:line="258" w:lineRule="exact"/>
              <w:ind w:left="10" w:right="4"/>
              <w:rPr>
                <w:sz w:val="24"/>
              </w:rPr>
            </w:pPr>
            <w:r>
              <w:rPr>
                <w:spacing w:val="-4"/>
                <w:sz w:val="24"/>
              </w:rPr>
              <w:t>4647</w:t>
            </w:r>
          </w:p>
        </w:tc>
        <w:tc>
          <w:tcPr>
            <w:tcW w:w="2000" w:type="dxa"/>
            <w:shd w:val="clear" w:color="auto" w:fill="C5DFB3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4703</w:t>
            </w:r>
          </w:p>
        </w:tc>
        <w:tc>
          <w:tcPr>
            <w:tcW w:w="2461" w:type="dxa"/>
            <w:shd w:val="clear" w:color="auto" w:fill="C5DFB3"/>
          </w:tcPr>
          <w:p>
            <w:pPr>
              <w:pStyle w:val="TableParagraph"/>
              <w:spacing w:line="258" w:lineRule="exact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98,81%</w:t>
            </w:r>
          </w:p>
        </w:tc>
      </w:tr>
      <w:tr>
        <w:trPr>
          <w:trHeight w:val="276" w:hRule="atLeast"/>
        </w:trPr>
        <w:tc>
          <w:tcPr>
            <w:tcW w:w="2473" w:type="dxa"/>
            <w:shd w:val="clear" w:color="auto" w:fill="C5DFB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C5DFB3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000" w:type="dxa"/>
            <w:shd w:val="clear" w:color="auto" w:fill="C5DFB3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4703</w:t>
            </w:r>
          </w:p>
        </w:tc>
        <w:tc>
          <w:tcPr>
            <w:tcW w:w="2461" w:type="dxa"/>
            <w:shd w:val="clear" w:color="auto" w:fill="C5DFB3"/>
          </w:tcPr>
          <w:p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1,19%</w:t>
            </w:r>
          </w:p>
        </w:tc>
      </w:tr>
    </w:tbl>
    <w:p>
      <w:pPr>
        <w:pStyle w:val="BodyText"/>
        <w:spacing w:before="205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ind w:left="8" w:right="8"/>
              <w:rPr>
                <w:sz w:val="24"/>
              </w:rPr>
            </w:pPr>
            <w:r>
              <w:rPr>
                <w:color w:val="FFFFFF"/>
                <w:sz w:val="24"/>
              </w:rPr>
              <w:t>Controle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Infecção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>
        <w:trPr>
          <w:trHeight w:val="277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spacing w:line="258" w:lineRule="exact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74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Hospitalar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74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3,60%</w:t>
            </w:r>
          </w:p>
        </w:tc>
      </w:tr>
    </w:tbl>
    <w:p>
      <w:pPr>
        <w:pStyle w:val="BodyText"/>
        <w:spacing w:before="206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7"/>
        <w:gridCol w:w="283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0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Mortalidade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66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Mortalidade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Operatória</w:t>
            </w:r>
          </w:p>
        </w:tc>
        <w:tc>
          <w:tcPr>
            <w:tcW w:w="2835" w:type="dxa"/>
            <w:shd w:val="clear" w:color="auto" w:fill="C5DFB3"/>
          </w:tcPr>
          <w:p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1,29%</w:t>
            </w:r>
          </w:p>
        </w:tc>
      </w:tr>
      <w:tr>
        <w:trPr>
          <w:trHeight w:val="277" w:hRule="atLeast"/>
        </w:trPr>
        <w:tc>
          <w:tcPr>
            <w:tcW w:w="5667" w:type="dxa"/>
            <w:shd w:val="clear" w:color="auto" w:fill="E7E6E6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Mortalidade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Institucional</w:t>
            </w:r>
          </w:p>
        </w:tc>
        <w:tc>
          <w:tcPr>
            <w:tcW w:w="2835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5,76%</w:t>
            </w:r>
          </w:p>
        </w:tc>
      </w:tr>
      <w:tr>
        <w:trPr>
          <w:trHeight w:val="364" w:hRule="atLeast"/>
        </w:trPr>
        <w:tc>
          <w:tcPr>
            <w:tcW w:w="5667" w:type="dxa"/>
            <w:shd w:val="clear" w:color="auto" w:fill="D9D9D9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Cirurgia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Urgência/Emergência</w:t>
            </w:r>
          </w:p>
        </w:tc>
        <w:tc>
          <w:tcPr>
            <w:tcW w:w="2835" w:type="dxa"/>
            <w:shd w:val="clear" w:color="auto" w:fill="C5DFB3"/>
          </w:tcPr>
          <w:p>
            <w:pPr>
              <w:pStyle w:val="TableParagraph"/>
              <w:spacing w:line="274" w:lineRule="exact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24,50%</w:t>
            </w:r>
          </w:p>
        </w:tc>
      </w:tr>
    </w:tbl>
    <w:p>
      <w:pPr>
        <w:pStyle w:val="BodyText"/>
        <w:spacing w:before="207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ind w:left="8" w:right="8"/>
              <w:rPr>
                <w:sz w:val="24"/>
              </w:rPr>
            </w:pPr>
            <w:r>
              <w:rPr>
                <w:color w:val="FFFFFF"/>
                <w:sz w:val="24"/>
              </w:rPr>
              <w:t>Atendimento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Urgência/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Emergência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254" w:type="dxa"/>
          </w:tcPr>
          <w:p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</w:tr>
      <w:tr>
        <w:trPr>
          <w:trHeight w:val="366" w:hRule="atLeast"/>
        </w:trPr>
        <w:tc>
          <w:tcPr>
            <w:tcW w:w="4249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Interconsultas</w:t>
            </w:r>
          </w:p>
        </w:tc>
        <w:tc>
          <w:tcPr>
            <w:tcW w:w="4254" w:type="dxa"/>
          </w:tcPr>
          <w:p>
            <w:pPr>
              <w:pStyle w:val="TableParagraph"/>
              <w:spacing w:line="274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>
        <w:trPr>
          <w:trHeight w:val="366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74" w:lineRule="exact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456</w:t>
            </w:r>
          </w:p>
        </w:tc>
      </w:tr>
    </w:tbl>
    <w:p>
      <w:pPr>
        <w:pStyle w:val="BodyText"/>
        <w:spacing w:before="204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48"/>
      </w:tblGrid>
      <w:tr>
        <w:trPr>
          <w:trHeight w:val="275" w:hRule="atLeast"/>
        </w:trPr>
        <w:tc>
          <w:tcPr>
            <w:tcW w:w="8499" w:type="dxa"/>
            <w:gridSpan w:val="2"/>
            <w:shd w:val="clear" w:color="auto" w:fill="6FAC46"/>
          </w:tcPr>
          <w:p>
            <w:pPr>
              <w:pStyle w:val="TableParagraph"/>
              <w:ind w:left="6" w:right="3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E7E6E6"/>
          </w:tcPr>
          <w:p>
            <w:pPr>
              <w:pStyle w:val="TableParagraph"/>
              <w:ind w:left="12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248" w:type="dxa"/>
            <w:shd w:val="clear" w:color="auto" w:fill="C5DFB3"/>
          </w:tcPr>
          <w:p>
            <w:pPr>
              <w:pStyle w:val="TableParagraph"/>
              <w:ind w:lef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233</w:t>
            </w:r>
          </w:p>
        </w:tc>
      </w:tr>
    </w:tbl>
    <w:p>
      <w:pPr>
        <w:pStyle w:val="BodyText"/>
        <w:spacing w:before="205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9"/>
        <w:gridCol w:w="1979"/>
      </w:tblGrid>
      <w:tr>
        <w:trPr>
          <w:trHeight w:val="275" w:hRule="atLeast"/>
        </w:trPr>
        <w:tc>
          <w:tcPr>
            <w:tcW w:w="8497" w:type="dxa"/>
            <w:gridSpan w:val="3"/>
            <w:shd w:val="clear" w:color="auto" w:fill="6FAC46"/>
          </w:tcPr>
          <w:p>
            <w:pPr>
              <w:pStyle w:val="TableParagraph"/>
              <w:ind w:left="7" w:right="5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Programadas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(eletivas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pacing w:val="-4"/>
                <w:sz w:val="24"/>
              </w:rPr>
              <w:t>NIR)</w:t>
            </w:r>
          </w:p>
        </w:tc>
      </w:tr>
      <w:tr>
        <w:trPr>
          <w:trHeight w:val="321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shd w:val="clear" w:color="auto" w:fill="E7E6E6"/>
          </w:tcPr>
          <w:p>
            <w:pPr>
              <w:pStyle w:val="TableParagraph"/>
              <w:spacing w:line="274" w:lineRule="exact"/>
              <w:ind w:left="10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79" w:type="dxa"/>
            <w:shd w:val="clear" w:color="auto" w:fill="E7E6E6"/>
          </w:tcPr>
          <w:p>
            <w:pPr>
              <w:pStyle w:val="TableParagraph"/>
              <w:spacing w:line="274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C5DFB3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9" w:type="dxa"/>
            <w:shd w:val="clear" w:color="auto" w:fill="C5DFB3"/>
          </w:tcPr>
          <w:p>
            <w:pPr>
              <w:pStyle w:val="TableParagraph"/>
              <w:spacing w:line="258" w:lineRule="exact"/>
              <w:ind w:lef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1979" w:type="dxa"/>
            <w:shd w:val="clear" w:color="auto" w:fill="C5DFB3"/>
          </w:tcPr>
          <w:p>
            <w:pPr>
              <w:pStyle w:val="TableParagraph"/>
              <w:spacing w:line="258" w:lineRule="exact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62</w:t>
            </w:r>
          </w:p>
        </w:tc>
      </w:tr>
    </w:tbl>
    <w:p>
      <w:pPr>
        <w:pStyle w:val="BodyText"/>
        <w:spacing w:before="203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2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Torácica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spacing w:after="0" w:line="274" w:lineRule="exact"/>
        <w:rPr>
          <w:sz w:val="24"/>
        </w:rPr>
        <w:sectPr>
          <w:type w:val="continuous"/>
          <w:pgSz w:w="11910" w:h="16840"/>
          <w:pgMar w:header="308" w:footer="0" w:top="1400" w:bottom="1337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233</w:t>
            </w:r>
          </w:p>
        </w:tc>
      </w:tr>
    </w:tbl>
    <w:p>
      <w:pPr>
        <w:pStyle w:val="BodyText"/>
        <w:spacing w:before="214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9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4"/>
                <w:sz w:val="24"/>
              </w:rPr>
              <w:t>Tipo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233</w:t>
            </w:r>
          </w:p>
        </w:tc>
      </w:tr>
    </w:tbl>
    <w:p>
      <w:pPr>
        <w:pStyle w:val="BodyText"/>
        <w:spacing w:before="205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9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Porte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line="258" w:lineRule="exact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>
        <w:trPr>
          <w:trHeight w:val="364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233</w:t>
            </w:r>
          </w:p>
        </w:tc>
      </w:tr>
    </w:tbl>
    <w:p>
      <w:pPr>
        <w:pStyle w:val="BodyText"/>
        <w:spacing w:before="208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6"/>
              <w:rPr>
                <w:sz w:val="24"/>
              </w:rPr>
            </w:pP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Grau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Contaminação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233</w:t>
            </w:r>
          </w:p>
        </w:tc>
      </w:tr>
    </w:tbl>
    <w:p>
      <w:pPr>
        <w:pStyle w:val="BodyText"/>
        <w:spacing w:before="206" w:after="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1"/>
              <w:rPr>
                <w:sz w:val="24"/>
              </w:rPr>
            </w:pPr>
            <w:r>
              <w:rPr>
                <w:color w:val="FFFFFF"/>
                <w:sz w:val="24"/>
              </w:rPr>
              <w:t>Procedimentos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Torácica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 w:before="1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254</w:t>
            </w:r>
          </w:p>
        </w:tc>
      </w:tr>
    </w:tbl>
    <w:p>
      <w:pPr>
        <w:spacing w:after="0" w:line="274" w:lineRule="exact"/>
        <w:rPr>
          <w:rFonts w:ascii="Arial"/>
          <w:sz w:val="24"/>
        </w:rPr>
        <w:sectPr>
          <w:type w:val="continuous"/>
          <w:pgSz w:w="11910" w:h="16840"/>
          <w:pgMar w:header="308" w:footer="0" w:top="1400" w:bottom="1824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58" w:lineRule="exact"/>
              <w:ind w:left="9" w:right="13"/>
              <w:rPr>
                <w:sz w:val="24"/>
              </w:rPr>
            </w:pPr>
            <w:r>
              <w:rPr>
                <w:color w:val="FFFFFF"/>
                <w:sz w:val="24"/>
              </w:rPr>
              <w:t>Procedimentos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z w:val="24"/>
              </w:rPr>
              <w:t>Cirúrgicos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"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254</w:t>
            </w:r>
          </w:p>
        </w:tc>
      </w:tr>
    </w:tbl>
    <w:p>
      <w:pPr>
        <w:pStyle w:val="BodyText"/>
        <w:spacing w:before="216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4"/>
              <w:rPr>
                <w:sz w:val="24"/>
              </w:rPr>
            </w:pPr>
            <w:r>
              <w:rPr>
                <w:color w:val="FFFFFF"/>
                <w:sz w:val="24"/>
              </w:rPr>
              <w:t>Anestesias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2"/>
                <w:sz w:val="24"/>
              </w:rPr>
              <w:t> Unidade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5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Vermelha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Amarela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Feminina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Masculina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377</w:t>
            </w:r>
          </w:p>
        </w:tc>
      </w:tr>
    </w:tbl>
    <w:p>
      <w:pPr>
        <w:pStyle w:val="BodyText"/>
        <w:spacing w:before="211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ind w:left="9" w:right="12"/>
              <w:rPr>
                <w:sz w:val="24"/>
              </w:rPr>
            </w:pPr>
            <w:r>
              <w:rPr>
                <w:color w:val="FFFFFF"/>
                <w:sz w:val="24"/>
              </w:rPr>
              <w:t>Anestesias</w:t>
            </w:r>
            <w:r>
              <w:rPr>
                <w:color w:val="FFFFFF"/>
                <w:spacing w:val="-5"/>
                <w:sz w:val="24"/>
              </w:rPr>
              <w:t> </w:t>
            </w:r>
            <w:r>
              <w:rPr>
                <w:color w:val="FFFFFF"/>
                <w:sz w:val="24"/>
              </w:rPr>
              <w:t>por</w:t>
            </w:r>
            <w:r>
              <w:rPr>
                <w:color w:val="FFFFFF"/>
                <w:spacing w:val="-4"/>
                <w:sz w:val="24"/>
              </w:rPr>
              <w:t> Tipo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377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3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54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6FAC46"/>
          </w:tcPr>
          <w:p>
            <w:pPr>
              <w:pStyle w:val="TableParagraph"/>
              <w:ind w:left="8" w:right="9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cirurgias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Urgência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  <w:shd w:val="clear" w:color="auto" w:fill="E7E6E6"/>
          </w:tcPr>
          <w:p>
            <w:pPr>
              <w:pStyle w:val="TableParagraph"/>
              <w:ind w:left="10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Cirurgias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233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spacing w:line="258" w:lineRule="exact"/>
              <w:ind w:left="10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254" w:type="dxa"/>
            <w:shd w:val="clear" w:color="auto" w:fill="C5DFB3"/>
          </w:tcPr>
          <w:p>
            <w:pPr>
              <w:pStyle w:val="TableParagraph"/>
              <w:ind w:left="10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24,46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header="308" w:footer="0" w:top="1400" w:bottom="1660" w:left="1160" w:right="1020"/>
        </w:sect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405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40" w:lineRule="auto"/>
              <w:ind w:left="9" w:right="14"/>
              <w:rPr>
                <w:sz w:val="24"/>
              </w:rPr>
            </w:pPr>
            <w:r>
              <w:rPr>
                <w:color w:val="FFFFFF"/>
                <w:sz w:val="24"/>
              </w:rPr>
              <w:t>Motivo</w:t>
            </w:r>
            <w:r>
              <w:rPr>
                <w:color w:val="FFFFFF"/>
                <w:spacing w:val="-8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z w:val="24"/>
              </w:rPr>
              <w:t>Ocorrências</w:t>
            </w:r>
            <w:r>
              <w:rPr>
                <w:color w:val="FFFFFF"/>
                <w:spacing w:val="-7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365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Fogo)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233</w:t>
            </w:r>
          </w:p>
        </w:tc>
      </w:tr>
    </w:tbl>
    <w:p>
      <w:pPr>
        <w:pStyle w:val="BodyText"/>
        <w:spacing w:before="222"/>
        <w:rPr>
          <w:rFonts w:ascii="Times New Roman"/>
          <w:sz w:val="20"/>
        </w:rPr>
      </w:pP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4251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6FAC46"/>
          </w:tcPr>
          <w:p>
            <w:pPr>
              <w:pStyle w:val="TableParagraph"/>
              <w:spacing w:line="274" w:lineRule="exact"/>
              <w:ind w:left="9" w:right="12"/>
              <w:rPr>
                <w:sz w:val="24"/>
              </w:rPr>
            </w:pPr>
            <w:r>
              <w:rPr>
                <w:color w:val="FFFFFF"/>
                <w:sz w:val="24"/>
              </w:rPr>
              <w:t>SADT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Interno</w:t>
            </w:r>
          </w:p>
        </w:tc>
      </w:tr>
      <w:tr>
        <w:trPr>
          <w:trHeight w:val="275" w:hRule="atLeast"/>
        </w:trPr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251" w:type="dxa"/>
            <w:shd w:val="clear" w:color="auto" w:fill="D9D9D9"/>
          </w:tcPr>
          <w:p>
            <w:pPr>
              <w:pStyle w:val="TableParagraph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10.048</w:t>
            </w:r>
          </w:p>
        </w:tc>
      </w:tr>
      <w:tr>
        <w:trPr>
          <w:trHeight w:val="367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Ecocardiograma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>
        <w:trPr>
          <w:trHeight w:val="364" w:hRule="atLeast"/>
        </w:trPr>
        <w:tc>
          <w:tcPr>
            <w:tcW w:w="4251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4251" w:type="dxa"/>
          </w:tcPr>
          <w:p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4251" w:type="dxa"/>
          </w:tcPr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Realizado</w:t>
            </w:r>
          </w:p>
        </w:tc>
        <w:tc>
          <w:tcPr>
            <w:tcW w:w="4251" w:type="dxa"/>
            <w:shd w:val="clear" w:color="auto" w:fill="C5DFB3"/>
          </w:tcPr>
          <w:p>
            <w:pPr>
              <w:pStyle w:val="TableParagraph"/>
              <w:spacing w:line="274" w:lineRule="exact"/>
              <w:ind w:left="12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10.834</w:t>
            </w:r>
          </w:p>
        </w:tc>
      </w:tr>
    </w:tbl>
    <w:p>
      <w:pPr>
        <w:spacing w:before="6"/>
        <w:ind w:left="4310" w:right="0" w:firstLine="0"/>
        <w:jc w:val="left"/>
        <w:rPr>
          <w:sz w:val="24"/>
        </w:rPr>
      </w:pPr>
      <w:r>
        <w:rPr>
          <w:sz w:val="24"/>
        </w:rPr>
        <w:t>Santa</w:t>
      </w:r>
      <w:r>
        <w:rPr>
          <w:spacing w:val="-3"/>
          <w:sz w:val="24"/>
        </w:rPr>
        <w:t> </w:t>
      </w:r>
      <w:r>
        <w:rPr>
          <w:sz w:val="24"/>
        </w:rPr>
        <w:t>Helena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Goiás, 10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abril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2023.</w:t>
      </w:r>
    </w:p>
    <w:p>
      <w:pPr>
        <w:pStyle w:val="BodyText"/>
        <w:spacing w:line="247" w:lineRule="auto" w:before="189"/>
        <w:ind w:left="4933" w:right="5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96096">
                <wp:simplePos x="0" y="0"/>
                <wp:positionH relativeFrom="page">
                  <wp:posOffset>3631856</wp:posOffset>
                </wp:positionH>
                <wp:positionV relativeFrom="paragraph">
                  <wp:posOffset>86495</wp:posOffset>
                </wp:positionV>
                <wp:extent cx="377190" cy="3746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7190" cy="37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" h="374650">
                              <a:moveTo>
                                <a:pt x="67914" y="295068"/>
                              </a:moveTo>
                              <a:lnTo>
                                <a:pt x="35126" y="316387"/>
                              </a:lnTo>
                              <a:lnTo>
                                <a:pt x="14244" y="336987"/>
                              </a:lnTo>
                              <a:lnTo>
                                <a:pt x="3219" y="354853"/>
                              </a:lnTo>
                              <a:lnTo>
                                <a:pt x="0" y="367971"/>
                              </a:lnTo>
                              <a:lnTo>
                                <a:pt x="0" y="374109"/>
                              </a:lnTo>
                              <a:lnTo>
                                <a:pt x="28781" y="374109"/>
                              </a:lnTo>
                              <a:lnTo>
                                <a:pt x="31011" y="373343"/>
                              </a:lnTo>
                              <a:lnTo>
                                <a:pt x="7290" y="373343"/>
                              </a:lnTo>
                              <a:lnTo>
                                <a:pt x="10611" y="359386"/>
                              </a:lnTo>
                              <a:lnTo>
                                <a:pt x="22925" y="339673"/>
                              </a:lnTo>
                              <a:lnTo>
                                <a:pt x="42578" y="317226"/>
                              </a:lnTo>
                              <a:lnTo>
                                <a:pt x="67914" y="295068"/>
                              </a:lnTo>
                              <a:close/>
                            </a:path>
                            <a:path w="377190" h="374650">
                              <a:moveTo>
                                <a:pt x="161152" y="0"/>
                              </a:moveTo>
                              <a:lnTo>
                                <a:pt x="153610" y="5036"/>
                              </a:lnTo>
                              <a:lnTo>
                                <a:pt x="149737" y="16691"/>
                              </a:lnTo>
                              <a:lnTo>
                                <a:pt x="148311" y="29784"/>
                              </a:lnTo>
                              <a:lnTo>
                                <a:pt x="148226" y="42794"/>
                              </a:lnTo>
                              <a:lnTo>
                                <a:pt x="148383" y="47597"/>
                              </a:lnTo>
                              <a:lnTo>
                                <a:pt x="153814" y="86393"/>
                              </a:lnTo>
                              <a:lnTo>
                                <a:pt x="161152" y="117796"/>
                              </a:lnTo>
                              <a:lnTo>
                                <a:pt x="153512" y="144054"/>
                              </a:lnTo>
                              <a:lnTo>
                                <a:pt x="133285" y="193429"/>
                              </a:lnTo>
                              <a:lnTo>
                                <a:pt x="104509" y="253484"/>
                              </a:lnTo>
                              <a:lnTo>
                                <a:pt x="71225" y="311780"/>
                              </a:lnTo>
                              <a:lnTo>
                                <a:pt x="37472" y="355879"/>
                              </a:lnTo>
                              <a:lnTo>
                                <a:pt x="7290" y="373343"/>
                              </a:lnTo>
                              <a:lnTo>
                                <a:pt x="31011" y="373343"/>
                              </a:lnTo>
                              <a:lnTo>
                                <a:pt x="32284" y="372905"/>
                              </a:lnTo>
                              <a:lnTo>
                                <a:pt x="52134" y="355645"/>
                              </a:lnTo>
                              <a:lnTo>
                                <a:pt x="76229" y="325074"/>
                              </a:lnTo>
                              <a:lnTo>
                                <a:pt x="104749" y="279719"/>
                              </a:lnTo>
                              <a:lnTo>
                                <a:pt x="108518" y="278568"/>
                              </a:lnTo>
                              <a:lnTo>
                                <a:pt x="104749" y="278568"/>
                              </a:lnTo>
                              <a:lnTo>
                                <a:pt x="131961" y="228741"/>
                              </a:lnTo>
                              <a:lnTo>
                                <a:pt x="150073" y="190460"/>
                              </a:lnTo>
                              <a:lnTo>
                                <a:pt x="161350" y="161317"/>
                              </a:lnTo>
                              <a:lnTo>
                                <a:pt x="168059" y="138900"/>
                              </a:lnTo>
                              <a:lnTo>
                                <a:pt x="181527" y="138900"/>
                              </a:lnTo>
                              <a:lnTo>
                                <a:pt x="173047" y="116645"/>
                              </a:lnTo>
                              <a:lnTo>
                                <a:pt x="175819" y="97076"/>
                              </a:lnTo>
                              <a:lnTo>
                                <a:pt x="168059" y="97076"/>
                              </a:lnTo>
                              <a:lnTo>
                                <a:pt x="163646" y="80242"/>
                              </a:lnTo>
                              <a:lnTo>
                                <a:pt x="160673" y="63982"/>
                              </a:lnTo>
                              <a:lnTo>
                                <a:pt x="158994" y="48730"/>
                              </a:lnTo>
                              <a:lnTo>
                                <a:pt x="158467" y="34917"/>
                              </a:lnTo>
                              <a:lnTo>
                                <a:pt x="158592" y="29119"/>
                              </a:lnTo>
                              <a:lnTo>
                                <a:pt x="159474" y="19329"/>
                              </a:lnTo>
                              <a:lnTo>
                                <a:pt x="161866" y="9178"/>
                              </a:lnTo>
                              <a:lnTo>
                                <a:pt x="166524" y="2302"/>
                              </a:lnTo>
                              <a:lnTo>
                                <a:pt x="175870" y="2302"/>
                              </a:lnTo>
                              <a:lnTo>
                                <a:pt x="170937" y="383"/>
                              </a:lnTo>
                              <a:lnTo>
                                <a:pt x="161152" y="0"/>
                              </a:lnTo>
                              <a:close/>
                            </a:path>
                            <a:path w="377190" h="374650">
                              <a:moveTo>
                                <a:pt x="372953" y="277801"/>
                              </a:moveTo>
                              <a:lnTo>
                                <a:pt x="362210" y="277801"/>
                              </a:lnTo>
                              <a:lnTo>
                                <a:pt x="357997" y="281631"/>
                              </a:lnTo>
                              <a:lnTo>
                                <a:pt x="357997" y="292005"/>
                              </a:lnTo>
                              <a:lnTo>
                                <a:pt x="362210" y="295835"/>
                              </a:lnTo>
                              <a:lnTo>
                                <a:pt x="372953" y="295835"/>
                              </a:lnTo>
                              <a:lnTo>
                                <a:pt x="374872" y="293916"/>
                              </a:lnTo>
                              <a:lnTo>
                                <a:pt x="363361" y="293916"/>
                              </a:lnTo>
                              <a:lnTo>
                                <a:pt x="359908" y="290847"/>
                              </a:lnTo>
                              <a:lnTo>
                                <a:pt x="359908" y="282789"/>
                              </a:lnTo>
                              <a:lnTo>
                                <a:pt x="363361" y="279719"/>
                              </a:lnTo>
                              <a:lnTo>
                                <a:pt x="374872" y="279719"/>
                              </a:lnTo>
                              <a:lnTo>
                                <a:pt x="372953" y="277801"/>
                              </a:lnTo>
                              <a:close/>
                            </a:path>
                            <a:path w="377190" h="374650">
                              <a:moveTo>
                                <a:pt x="374872" y="279719"/>
                              </a:moveTo>
                              <a:lnTo>
                                <a:pt x="371802" y="279719"/>
                              </a:lnTo>
                              <a:lnTo>
                                <a:pt x="374488" y="282789"/>
                              </a:lnTo>
                              <a:lnTo>
                                <a:pt x="374488" y="290847"/>
                              </a:lnTo>
                              <a:lnTo>
                                <a:pt x="371802" y="293916"/>
                              </a:lnTo>
                              <a:lnTo>
                                <a:pt x="374872" y="293916"/>
                              </a:lnTo>
                              <a:lnTo>
                                <a:pt x="376784" y="292005"/>
                              </a:lnTo>
                              <a:lnTo>
                                <a:pt x="376784" y="281631"/>
                              </a:lnTo>
                              <a:lnTo>
                                <a:pt x="374872" y="279719"/>
                              </a:lnTo>
                              <a:close/>
                            </a:path>
                            <a:path w="377190" h="374650">
                              <a:moveTo>
                                <a:pt x="369884" y="280870"/>
                              </a:moveTo>
                              <a:lnTo>
                                <a:pt x="363745" y="280870"/>
                              </a:lnTo>
                              <a:lnTo>
                                <a:pt x="363745" y="291998"/>
                              </a:lnTo>
                              <a:lnTo>
                                <a:pt x="365663" y="291998"/>
                              </a:lnTo>
                              <a:lnTo>
                                <a:pt x="365663" y="287777"/>
                              </a:lnTo>
                              <a:lnTo>
                                <a:pt x="370523" y="287777"/>
                              </a:lnTo>
                              <a:lnTo>
                                <a:pt x="370268" y="287393"/>
                              </a:lnTo>
                              <a:lnTo>
                                <a:pt x="369116" y="287010"/>
                              </a:lnTo>
                              <a:lnTo>
                                <a:pt x="371419" y="286242"/>
                              </a:lnTo>
                              <a:lnTo>
                                <a:pt x="365663" y="286242"/>
                              </a:lnTo>
                              <a:lnTo>
                                <a:pt x="365663" y="283173"/>
                              </a:lnTo>
                              <a:lnTo>
                                <a:pt x="371163" y="283173"/>
                              </a:lnTo>
                              <a:lnTo>
                                <a:pt x="371035" y="282405"/>
                              </a:lnTo>
                              <a:lnTo>
                                <a:pt x="369884" y="280870"/>
                              </a:lnTo>
                              <a:close/>
                            </a:path>
                            <a:path w="377190" h="374650">
                              <a:moveTo>
                                <a:pt x="370523" y="287777"/>
                              </a:moveTo>
                              <a:lnTo>
                                <a:pt x="367965" y="287777"/>
                              </a:lnTo>
                              <a:lnTo>
                                <a:pt x="368733" y="288928"/>
                              </a:lnTo>
                              <a:lnTo>
                                <a:pt x="369116" y="290079"/>
                              </a:lnTo>
                              <a:lnTo>
                                <a:pt x="369500" y="291998"/>
                              </a:lnTo>
                              <a:lnTo>
                                <a:pt x="371419" y="291998"/>
                              </a:lnTo>
                              <a:lnTo>
                                <a:pt x="371035" y="290079"/>
                              </a:lnTo>
                              <a:lnTo>
                                <a:pt x="371035" y="288545"/>
                              </a:lnTo>
                              <a:lnTo>
                                <a:pt x="370523" y="287777"/>
                              </a:lnTo>
                              <a:close/>
                            </a:path>
                            <a:path w="377190" h="374650">
                              <a:moveTo>
                                <a:pt x="371163" y="283173"/>
                              </a:moveTo>
                              <a:lnTo>
                                <a:pt x="368349" y="283173"/>
                              </a:lnTo>
                              <a:lnTo>
                                <a:pt x="369116" y="283556"/>
                              </a:lnTo>
                              <a:lnTo>
                                <a:pt x="369116" y="285859"/>
                              </a:lnTo>
                              <a:lnTo>
                                <a:pt x="367965" y="286242"/>
                              </a:lnTo>
                              <a:lnTo>
                                <a:pt x="371419" y="286242"/>
                              </a:lnTo>
                              <a:lnTo>
                                <a:pt x="371419" y="284708"/>
                              </a:lnTo>
                              <a:lnTo>
                                <a:pt x="371163" y="283173"/>
                              </a:lnTo>
                              <a:close/>
                            </a:path>
                            <a:path w="377190" h="374650">
                              <a:moveTo>
                                <a:pt x="181527" y="138900"/>
                              </a:moveTo>
                              <a:lnTo>
                                <a:pt x="168059" y="138900"/>
                              </a:lnTo>
                              <a:lnTo>
                                <a:pt x="188767" y="180478"/>
                              </a:lnTo>
                              <a:lnTo>
                                <a:pt x="210266" y="208782"/>
                              </a:lnTo>
                              <a:lnTo>
                                <a:pt x="230326" y="226798"/>
                              </a:lnTo>
                              <a:lnTo>
                                <a:pt x="246717" y="237512"/>
                              </a:lnTo>
                              <a:lnTo>
                                <a:pt x="212232" y="244359"/>
                              </a:lnTo>
                              <a:lnTo>
                                <a:pt x="176308" y="253436"/>
                              </a:lnTo>
                              <a:lnTo>
                                <a:pt x="140097" y="264815"/>
                              </a:lnTo>
                              <a:lnTo>
                                <a:pt x="104749" y="278568"/>
                              </a:lnTo>
                              <a:lnTo>
                                <a:pt x="108518" y="278568"/>
                              </a:lnTo>
                              <a:lnTo>
                                <a:pt x="140697" y="268742"/>
                              </a:lnTo>
                              <a:lnTo>
                                <a:pt x="179954" y="259527"/>
                              </a:lnTo>
                              <a:lnTo>
                                <a:pt x="220650" y="252255"/>
                              </a:lnTo>
                              <a:lnTo>
                                <a:pt x="260914" y="247105"/>
                              </a:lnTo>
                              <a:lnTo>
                                <a:pt x="289725" y="247105"/>
                              </a:lnTo>
                              <a:lnTo>
                                <a:pt x="283552" y="244419"/>
                              </a:lnTo>
                              <a:lnTo>
                                <a:pt x="309577" y="243226"/>
                              </a:lnTo>
                              <a:lnTo>
                                <a:pt x="368964" y="243226"/>
                              </a:lnTo>
                              <a:lnTo>
                                <a:pt x="358996" y="237848"/>
                              </a:lnTo>
                              <a:lnTo>
                                <a:pt x="344685" y="234826"/>
                              </a:lnTo>
                              <a:lnTo>
                                <a:pt x="266669" y="234826"/>
                              </a:lnTo>
                              <a:lnTo>
                                <a:pt x="257766" y="229730"/>
                              </a:lnTo>
                              <a:lnTo>
                                <a:pt x="213083" y="193212"/>
                              </a:lnTo>
                              <a:lnTo>
                                <a:pt x="183467" y="143990"/>
                              </a:lnTo>
                              <a:lnTo>
                                <a:pt x="181527" y="138900"/>
                              </a:lnTo>
                              <a:close/>
                            </a:path>
                            <a:path w="377190" h="374650">
                              <a:moveTo>
                                <a:pt x="289725" y="247105"/>
                              </a:moveTo>
                              <a:lnTo>
                                <a:pt x="260914" y="247105"/>
                              </a:lnTo>
                              <a:lnTo>
                                <a:pt x="286094" y="258484"/>
                              </a:lnTo>
                              <a:lnTo>
                                <a:pt x="310986" y="267057"/>
                              </a:lnTo>
                              <a:lnTo>
                                <a:pt x="333864" y="272465"/>
                              </a:lnTo>
                              <a:lnTo>
                                <a:pt x="353001" y="274348"/>
                              </a:lnTo>
                              <a:lnTo>
                                <a:pt x="364896" y="274348"/>
                              </a:lnTo>
                              <a:lnTo>
                                <a:pt x="371419" y="271662"/>
                              </a:lnTo>
                              <a:lnTo>
                                <a:pt x="372282" y="268208"/>
                              </a:lnTo>
                              <a:lnTo>
                                <a:pt x="361059" y="268208"/>
                              </a:lnTo>
                              <a:lnTo>
                                <a:pt x="345873" y="266488"/>
                              </a:lnTo>
                              <a:lnTo>
                                <a:pt x="327054" y="261637"/>
                              </a:lnTo>
                              <a:lnTo>
                                <a:pt x="305860" y="254125"/>
                              </a:lnTo>
                              <a:lnTo>
                                <a:pt x="289725" y="247105"/>
                              </a:lnTo>
                              <a:close/>
                            </a:path>
                            <a:path w="377190" h="374650">
                              <a:moveTo>
                                <a:pt x="372953" y="265522"/>
                              </a:moveTo>
                              <a:lnTo>
                                <a:pt x="370268" y="266673"/>
                              </a:lnTo>
                              <a:lnTo>
                                <a:pt x="366047" y="268208"/>
                              </a:lnTo>
                              <a:lnTo>
                                <a:pt x="372282" y="268208"/>
                              </a:lnTo>
                              <a:lnTo>
                                <a:pt x="372953" y="265522"/>
                              </a:lnTo>
                              <a:close/>
                            </a:path>
                            <a:path w="377190" h="374650">
                              <a:moveTo>
                                <a:pt x="368964" y="243226"/>
                              </a:moveTo>
                              <a:lnTo>
                                <a:pt x="309577" y="243226"/>
                              </a:lnTo>
                              <a:lnTo>
                                <a:pt x="339812" y="244083"/>
                              </a:lnTo>
                              <a:lnTo>
                                <a:pt x="364650" y="249329"/>
                              </a:lnTo>
                              <a:lnTo>
                                <a:pt x="374488" y="261302"/>
                              </a:lnTo>
                              <a:lnTo>
                                <a:pt x="375639" y="258616"/>
                              </a:lnTo>
                              <a:lnTo>
                                <a:pt x="376784" y="257471"/>
                              </a:lnTo>
                              <a:lnTo>
                                <a:pt x="376784" y="254764"/>
                              </a:lnTo>
                              <a:lnTo>
                                <a:pt x="372120" y="244928"/>
                              </a:lnTo>
                              <a:lnTo>
                                <a:pt x="368964" y="243226"/>
                              </a:lnTo>
                              <a:close/>
                            </a:path>
                            <a:path w="377190" h="374650">
                              <a:moveTo>
                                <a:pt x="312713" y="232140"/>
                              </a:moveTo>
                              <a:lnTo>
                                <a:pt x="302443" y="232398"/>
                              </a:lnTo>
                              <a:lnTo>
                                <a:pt x="291274" y="233051"/>
                              </a:lnTo>
                              <a:lnTo>
                                <a:pt x="266669" y="234826"/>
                              </a:lnTo>
                              <a:lnTo>
                                <a:pt x="344685" y="234826"/>
                              </a:lnTo>
                              <a:lnTo>
                                <a:pt x="338750" y="233573"/>
                              </a:lnTo>
                              <a:lnTo>
                                <a:pt x="312713" y="232140"/>
                              </a:lnTo>
                              <a:close/>
                            </a:path>
                            <a:path w="377190" h="374650">
                              <a:moveTo>
                                <a:pt x="179570" y="31463"/>
                              </a:moveTo>
                              <a:lnTo>
                                <a:pt x="177502" y="42794"/>
                              </a:lnTo>
                              <a:lnTo>
                                <a:pt x="175109" y="57363"/>
                              </a:lnTo>
                              <a:lnTo>
                                <a:pt x="172070" y="75385"/>
                              </a:lnTo>
                              <a:lnTo>
                                <a:pt x="168059" y="97076"/>
                              </a:lnTo>
                              <a:lnTo>
                                <a:pt x="175819" y="97076"/>
                              </a:lnTo>
                              <a:lnTo>
                                <a:pt x="176171" y="94594"/>
                              </a:lnTo>
                              <a:lnTo>
                                <a:pt x="177891" y="73479"/>
                              </a:lnTo>
                              <a:lnTo>
                                <a:pt x="178821" y="52651"/>
                              </a:lnTo>
                              <a:lnTo>
                                <a:pt x="179570" y="31463"/>
                              </a:lnTo>
                              <a:close/>
                            </a:path>
                            <a:path w="377190" h="374650">
                              <a:moveTo>
                                <a:pt x="175870" y="2302"/>
                              </a:moveTo>
                              <a:lnTo>
                                <a:pt x="166524" y="2302"/>
                              </a:lnTo>
                              <a:lnTo>
                                <a:pt x="170667" y="4916"/>
                              </a:lnTo>
                              <a:lnTo>
                                <a:pt x="174630" y="9112"/>
                              </a:lnTo>
                              <a:lnTo>
                                <a:pt x="177801" y="15468"/>
                              </a:lnTo>
                              <a:lnTo>
                                <a:pt x="179570" y="24557"/>
                              </a:lnTo>
                              <a:lnTo>
                                <a:pt x="181009" y="10359"/>
                              </a:lnTo>
                              <a:lnTo>
                                <a:pt x="177843" y="3069"/>
                              </a:lnTo>
                              <a:lnTo>
                                <a:pt x="175870" y="2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972961pt;margin-top:6.8107pt;width:29.7pt;height:29.5pt;mso-position-horizontal-relative:page;mso-position-vertical-relative:paragraph;z-index:-16720384" id="docshape2" coordorigin="5719,136" coordsize="594,590" path="m5826,601l5775,634,5742,667,5725,695,5719,716,5719,725,5765,725,5768,724,5731,724,5736,702,5756,671,5787,636,5826,601xm5973,136l5961,144,5955,162,5953,183,5953,204,5953,211,5954,226,5956,241,5959,256,5962,272,5965,289,5969,305,5973,322,5961,363,5929,441,5884,535,5832,627,5778,697,5731,724,5768,724,5770,723,5802,696,5840,648,5884,577,5890,575,5884,575,5927,496,5956,436,5974,390,5984,355,6005,355,5992,320,5996,289,5984,289,5977,263,5972,237,5970,213,5969,191,5969,182,5971,167,5974,151,5982,140,5996,140,5989,137,5973,136xm6307,574l6290,574,6283,580,6283,596,6290,602,6307,602,6310,599,6292,599,6286,594,6286,582,6292,577,6310,577,6307,574xm6310,577l6305,577,6309,582,6309,594,6305,599,6310,599,6313,596,6313,580,6310,577xm6302,579l6292,579,6292,596,6295,596,6295,589,6303,589,6303,589,6301,588,6304,587,6295,587,6295,582,6304,582,6304,581,6302,579xm6303,589l6299,589,6300,591,6301,593,6301,596,6304,596,6304,593,6304,591,6303,589xm6304,582l6300,582,6301,583,6301,586,6299,587,6304,587,6304,585,6304,582xm6005,355l5984,355,6017,420,6051,465,6082,493,6108,510,6054,521,5997,535,5940,553,5884,575,5890,575,5941,559,6003,545,6067,533,6130,525,6176,525,6166,521,6207,519,6301,519,6285,511,6262,506,6139,506,6125,498,6112,489,6098,480,6085,471,6055,440,6029,404,6008,363,6005,355xm6176,525l6130,525,6170,543,6209,557,6245,565,6275,568,6294,568,6304,564,6306,559,6288,559,6264,556,6235,548,6201,536,6176,525xm6307,554l6303,556,6296,559,6306,559,6307,554xm6301,519l6207,519,6255,521,6294,529,6309,548,6311,543,6313,542,6313,537,6305,522,6301,519xm6212,502l6196,502,6178,503,6139,506,6262,506,6253,504,6212,502xm6002,186l5999,204,5995,227,5990,255,5984,289,5996,289,5997,285,6000,252,6001,219,6002,186xm5996,140l5982,140,5988,144,5994,151,5999,161,6002,175,6005,153,6000,141,5996,14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1290802</wp:posOffset>
                </wp:positionH>
                <wp:positionV relativeFrom="paragraph">
                  <wp:posOffset>62648</wp:posOffset>
                </wp:positionV>
                <wp:extent cx="2381250" cy="3790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381250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49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49"/>
                              </w:rPr>
                              <w:t>Fábio</w:t>
                            </w:r>
                            <w:r>
                              <w:rPr>
                                <w:rFonts w:ascii="Trebuchet MS" w:hAnsi="Trebuchet MS"/>
                                <w:spacing w:val="-1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w w:val="90"/>
                                <w:sz w:val="49"/>
                              </w:rPr>
                              <w:t>Vilela</w:t>
                            </w:r>
                            <w:r>
                              <w:rPr>
                                <w:rFonts w:ascii="Trebuchet MS" w:hAnsi="Trebuchet MS"/>
                                <w:spacing w:val="-1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  <w:sz w:val="49"/>
                              </w:rPr>
                              <w:t>Matos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638pt;margin-top:4.932985pt;width:187.5pt;height:29.8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12"/>
                        <w:ind w:left="0" w:right="0" w:firstLine="0"/>
                        <w:jc w:val="left"/>
                        <w:rPr>
                          <w:rFonts w:ascii="Trebuchet MS" w:hAnsi="Trebuchet MS"/>
                          <w:sz w:val="49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49"/>
                        </w:rPr>
                        <w:t>Fábio</w:t>
                      </w:r>
                      <w:r>
                        <w:rPr>
                          <w:rFonts w:ascii="Trebuchet MS" w:hAnsi="Trebuchet MS"/>
                          <w:spacing w:val="-14"/>
                          <w:sz w:val="49"/>
                        </w:rPr>
                        <w:t> </w:t>
                      </w:r>
                      <w:r>
                        <w:rPr>
                          <w:rFonts w:ascii="Trebuchet MS" w:hAnsi="Trebuchet MS"/>
                          <w:w w:val="90"/>
                          <w:sz w:val="49"/>
                        </w:rPr>
                        <w:t>Vilela</w:t>
                      </w:r>
                      <w:r>
                        <w:rPr>
                          <w:rFonts w:ascii="Trebuchet MS" w:hAnsi="Trebuchet MS"/>
                          <w:spacing w:val="-13"/>
                          <w:sz w:val="49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w w:val="90"/>
                          <w:sz w:val="49"/>
                        </w:rPr>
                        <w:t>Matos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Assinado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forma</w:t>
      </w:r>
      <w:r>
        <w:rPr>
          <w:spacing w:val="-15"/>
        </w:rPr>
        <w:t> </w:t>
      </w:r>
      <w:r>
        <w:rPr>
          <w:spacing w:val="-6"/>
        </w:rPr>
        <w:t>digital</w:t>
      </w:r>
      <w:r>
        <w:rPr>
          <w:spacing w:val="-15"/>
        </w:rPr>
        <w:t> </w:t>
      </w:r>
      <w:r>
        <w:rPr>
          <w:spacing w:val="-6"/>
        </w:rPr>
        <w:t>por</w:t>
      </w:r>
      <w:r>
        <w:rPr>
          <w:spacing w:val="-15"/>
        </w:rPr>
        <w:t> </w:t>
      </w:r>
      <w:r>
        <w:rPr>
          <w:spacing w:val="-6"/>
        </w:rPr>
        <w:t>Fábio</w:t>
      </w:r>
      <w:r>
        <w:rPr>
          <w:spacing w:val="-15"/>
        </w:rPr>
        <w:t> </w:t>
      </w:r>
      <w:r>
        <w:rPr>
          <w:spacing w:val="-6"/>
        </w:rPr>
        <w:t>Vilela</w:t>
      </w:r>
      <w:r>
        <w:rPr>
          <w:spacing w:val="-15"/>
        </w:rPr>
        <w:t> </w:t>
      </w:r>
      <w:r>
        <w:rPr>
          <w:spacing w:val="-6"/>
        </w:rPr>
        <w:t>Matos </w:t>
      </w:r>
      <w:r>
        <w:rPr>
          <w:spacing w:val="-2"/>
        </w:rPr>
        <w:t>Dados:</w:t>
      </w:r>
      <w:r>
        <w:rPr>
          <w:spacing w:val="-12"/>
        </w:rPr>
        <w:t> </w:t>
      </w:r>
      <w:r>
        <w:rPr>
          <w:spacing w:val="-2"/>
        </w:rPr>
        <w:t>2023.06.01</w:t>
      </w:r>
      <w:r>
        <w:rPr>
          <w:spacing w:val="-12"/>
        </w:rPr>
        <w:t> </w:t>
      </w:r>
      <w:r>
        <w:rPr>
          <w:spacing w:val="-2"/>
        </w:rPr>
        <w:t>14:50:07</w:t>
      </w:r>
      <w:r>
        <w:rPr>
          <w:spacing w:val="-12"/>
        </w:rPr>
        <w:t> </w:t>
      </w:r>
      <w:r>
        <w:rPr>
          <w:spacing w:val="-2"/>
        </w:rPr>
        <w:t>-03'00'</w:t>
      </w:r>
    </w:p>
    <w:p>
      <w:pPr>
        <w:pStyle w:val="BodyText"/>
        <w:spacing w:before="7"/>
      </w:pPr>
    </w:p>
    <w:p>
      <w:pPr>
        <w:spacing w:before="1"/>
        <w:ind w:left="3" w:right="14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Fábio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Vilela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4"/>
          <w:sz w:val="24"/>
        </w:rPr>
        <w:t>Matos</w:t>
      </w:r>
    </w:p>
    <w:p>
      <w:pPr>
        <w:spacing w:before="0"/>
        <w:ind w:left="0" w:right="141" w:firstLine="0"/>
        <w:jc w:val="center"/>
        <w:rPr>
          <w:sz w:val="24"/>
        </w:rPr>
      </w:pPr>
      <w:r>
        <w:rPr>
          <w:sz w:val="24"/>
        </w:rPr>
        <w:t>Superintendente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Administrativo</w:t>
      </w:r>
    </w:p>
    <w:sectPr>
      <w:type w:val="continuous"/>
      <w:pgSz w:w="11910" w:h="16840"/>
      <w:pgMar w:header="308" w:footer="0" w:top="140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5584">
          <wp:simplePos x="0" y="0"/>
          <wp:positionH relativeFrom="page">
            <wp:posOffset>761782</wp:posOffset>
          </wp:positionH>
          <wp:positionV relativeFrom="page">
            <wp:posOffset>195745</wp:posOffset>
          </wp:positionV>
          <wp:extent cx="5958433" cy="5413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8433" cy="541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2024-08-08T20:28:20Z</dcterms:created>
  <dcterms:modified xsi:type="dcterms:W3CDTF">2024-08-08T20:28:20Z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2016</vt:lpwstr>
  </property>
</Properties>
</file>