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18F166F0" w:rsidR="00A87554" w:rsidRDefault="00316FA7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MARÇ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O/202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9809AF" w:rsidRPr="006E48B2" w:rsidRDefault="009809AF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3F5871EE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188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75977C72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182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1828991E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64</w:t>
            </w:r>
          </w:p>
        </w:tc>
      </w:tr>
      <w:tr w:rsidR="009809AF" w:rsidRPr="006E48B2" w14:paraId="23D07985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EB58" w14:textId="16F19029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11</w:t>
            </w:r>
          </w:p>
        </w:tc>
      </w:tr>
      <w:tr w:rsidR="009809AF" w:rsidRPr="006E48B2" w14:paraId="5F52885F" w14:textId="77777777" w:rsidTr="00254EE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9809AF" w:rsidRPr="006E48B2" w:rsidRDefault="009809AF" w:rsidP="009809A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C942" w14:textId="4C34303D" w:rsidR="009809AF" w:rsidRPr="009809AF" w:rsidRDefault="009809AF" w:rsidP="009809A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0</w:t>
            </w:r>
          </w:p>
        </w:tc>
      </w:tr>
      <w:tr w:rsidR="009809AF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6158D0FB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11</w:t>
            </w:r>
          </w:p>
        </w:tc>
      </w:tr>
      <w:tr w:rsidR="009809AF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9809AF" w:rsidRPr="006E48B2" w:rsidRDefault="009809AF" w:rsidP="009809AF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275622BF" w:rsidR="009809AF" w:rsidRPr="009809AF" w:rsidRDefault="009809AF" w:rsidP="009809A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6</w:t>
            </w:r>
          </w:p>
        </w:tc>
        <w:bookmarkStart w:id="0" w:name="_GoBack"/>
        <w:bookmarkEnd w:id="0"/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2695F9BE" w:rsidR="00A87554" w:rsidRPr="009809AF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809AF">
              <w:rPr>
                <w:rFonts w:ascii="Arial" w:hAnsi="Arial" w:cs="Arial"/>
                <w:b/>
                <w:sz w:val="24"/>
              </w:rPr>
              <w:t>462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79724C4" w:rsidR="00A87554" w:rsidRPr="009809AF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809AF">
              <w:rPr>
                <w:rFonts w:ascii="Arial" w:hAnsi="Arial" w:cs="Arial"/>
                <w:b/>
                <w:sz w:val="24"/>
              </w:rPr>
              <w:t>445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CA1105" w:rsidRPr="00CA110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CA1105" w:rsidRDefault="00151AFC" w:rsidP="00E05E16">
            <w:pPr>
              <w:rPr>
                <w:sz w:val="2"/>
                <w:szCs w:val="2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Pr="00CA1105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3A538F73" w:rsidR="00151AFC" w:rsidRPr="00CA1105" w:rsidRDefault="00D84AA9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8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83</w:t>
            </w:r>
          </w:p>
        </w:tc>
      </w:tr>
      <w:tr w:rsidR="00CA1105" w:rsidRPr="00CA110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CA110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Pr="00CA110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7824F20C" w:rsidR="00151AFC" w:rsidRPr="00CA1105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221527" w:rsidRPr="00CA1105">
              <w:rPr>
                <w:rFonts w:ascii="Arial" w:hAnsi="Arial"/>
                <w:b/>
                <w:spacing w:val="-4"/>
                <w:sz w:val="24"/>
              </w:rPr>
              <w:t>3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49</w:t>
            </w:r>
          </w:p>
        </w:tc>
      </w:tr>
      <w:tr w:rsidR="00CA1105" w:rsidRPr="00CA110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CA1105" w:rsidRDefault="00C03281" w:rsidP="00E05E16">
            <w:pPr>
              <w:rPr>
                <w:sz w:val="2"/>
                <w:szCs w:val="2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Pr="00CA110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7B0BDE6" w:rsidR="00221527" w:rsidRPr="00CA1105" w:rsidRDefault="00221527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7</w:t>
            </w:r>
          </w:p>
        </w:tc>
      </w:tr>
    </w:tbl>
    <w:p w14:paraId="404CB463" w14:textId="77777777" w:rsidR="00A87554" w:rsidRPr="00CA110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2C468CB3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353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279D8CCE" w:rsidR="00A87554" w:rsidRPr="00CA1105" w:rsidRDefault="00CA1105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22F956C" w:rsidR="009C66B2" w:rsidRPr="00CA1105" w:rsidRDefault="00CA1105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34D46D02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277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032C423C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73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0D583D5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80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3D81A33" w:rsidR="00A87554" w:rsidRPr="00CA1105" w:rsidRDefault="00CA1105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68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6A9BCE69" w:rsidR="00A87554" w:rsidRPr="00CA1105" w:rsidRDefault="00CA1105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CA1105">
              <w:rPr>
                <w:rFonts w:ascii="Arial" w:hAnsi="Arial" w:cs="Arial"/>
                <w:b/>
                <w:sz w:val="24"/>
              </w:rPr>
              <w:t>883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564374CF" w:rsidR="002C616D" w:rsidRPr="00CA1105" w:rsidRDefault="00CA1105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01FE4172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40D25172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2949C6D7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0E5DDEAF" w:rsidR="002C616D" w:rsidRPr="00CA1105" w:rsidRDefault="00CA1105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7478FCB9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0C9B0879" w:rsidR="00A87554" w:rsidRPr="00CA1105" w:rsidRDefault="00CA1105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CA1105">
              <w:rPr>
                <w:rFonts w:ascii="Arial" w:hAnsi="Arial" w:cs="Arial"/>
                <w:b/>
                <w:sz w:val="24"/>
                <w:szCs w:val="24"/>
              </w:rPr>
              <w:t>1349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52CE8809" w:rsidR="00C31B16" w:rsidRPr="00F32904" w:rsidRDefault="00744442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110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3B30FA2" w:rsidR="00A87554" w:rsidRPr="00744442" w:rsidRDefault="00744442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9C9B6D8" w:rsidR="00A87554" w:rsidRPr="00744442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987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4626F1DB" w:rsidR="00A87554" w:rsidRPr="00744442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144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1D9F8BAF" w:rsidR="00A87554" w:rsidRPr="00744442" w:rsidRDefault="0074444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455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0035A10C" w:rsidR="007B5F1C" w:rsidRPr="00744442" w:rsidRDefault="0074444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48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6FE21D3" w:rsidR="00A87554" w:rsidRPr="00744442" w:rsidRDefault="00744442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z w:val="24"/>
              </w:rPr>
              <w:t>1649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6324364" w:rsidR="00A87554" w:rsidRPr="006E48B2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pacing w:val="-5"/>
                <w:sz w:val="24"/>
              </w:rPr>
              <w:t>729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5C1559F7" w:rsidR="00A87554" w:rsidRPr="006E48B2" w:rsidRDefault="00EE17DE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4</w:t>
            </w:r>
            <w:r w:rsidR="00744442">
              <w:rPr>
                <w:rFonts w:ascii="Arial" w:hAnsi="Arial" w:cs="Arial"/>
                <w:b/>
                <w:sz w:val="24"/>
              </w:rPr>
              <w:t>4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0B2C0E22" w:rsidR="00A87554" w:rsidRPr="006E48B2" w:rsidRDefault="00744442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pacing w:val="-5"/>
                <w:sz w:val="24"/>
              </w:rPr>
              <w:t>34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7DC613DD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93,82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DA538D" w:rsidRPr="006E48B2" w14:paraId="3DE8D40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292EB123" w:rsidR="00DA538D" w:rsidRPr="00DA538D" w:rsidRDefault="00DA538D" w:rsidP="00DA538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105,65%</w:t>
            </w:r>
          </w:p>
        </w:tc>
      </w:tr>
      <w:tr w:rsidR="00DA538D" w:rsidRPr="006E48B2" w14:paraId="6D53E8C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79311D14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113,64%</w:t>
            </w:r>
          </w:p>
        </w:tc>
      </w:tr>
      <w:tr w:rsidR="00DA538D" w:rsidRPr="006E48B2" w14:paraId="2EBB37C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5DF1E7A1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97,90%</w:t>
            </w:r>
          </w:p>
        </w:tc>
      </w:tr>
      <w:tr w:rsidR="00DA538D" w:rsidRPr="006E48B2" w14:paraId="7C899F4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D142" w14:textId="2CA12533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33,33%</w:t>
            </w:r>
          </w:p>
        </w:tc>
      </w:tr>
      <w:tr w:rsidR="00DA538D" w:rsidRPr="006E48B2" w14:paraId="1651EEF9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E1DE" w14:textId="18F847C1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0,00%</w:t>
            </w:r>
          </w:p>
        </w:tc>
      </w:tr>
      <w:tr w:rsidR="00DA538D" w:rsidRPr="006E48B2" w14:paraId="6CAB9A74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44CF" w14:textId="0B6A042A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97,24%</w:t>
            </w:r>
          </w:p>
        </w:tc>
      </w:tr>
      <w:tr w:rsidR="00DA538D" w:rsidRPr="006E48B2" w14:paraId="4CB7A285" w14:textId="77777777" w:rsidTr="00F821EB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DA538D" w:rsidRPr="006E48B2" w:rsidRDefault="00DA538D" w:rsidP="00DA538D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14B7" w14:textId="78E07462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96,57%</w:t>
            </w:r>
          </w:p>
        </w:tc>
      </w:tr>
      <w:tr w:rsidR="00DA538D" w:rsidRPr="006E48B2" w14:paraId="3CB230B2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4BF2" w14:textId="361405A0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24,19%</w:t>
            </w:r>
          </w:p>
        </w:tc>
      </w:tr>
      <w:tr w:rsidR="00DA538D" w:rsidRPr="006E48B2" w14:paraId="4D5D147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9DBCB3" w14:textId="63EC305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93,82%</w:t>
            </w:r>
          </w:p>
        </w:tc>
      </w:tr>
      <w:tr w:rsidR="00DA538D" w:rsidRPr="006E48B2" w14:paraId="4018D28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06A10F1" w14:textId="5FB41F6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93,82%</w:t>
            </w:r>
          </w:p>
        </w:tc>
      </w:tr>
      <w:tr w:rsidR="00DA538D" w:rsidRPr="006E48B2" w14:paraId="6545EEC3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159019" w14:textId="57CA46B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6,18%</w:t>
            </w:r>
          </w:p>
        </w:tc>
      </w:tr>
      <w:tr w:rsidR="00DA538D" w:rsidRPr="006E48B2" w14:paraId="7A479806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36EDA4" w14:textId="618BED0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0,32</w:t>
            </w:r>
          </w:p>
        </w:tc>
      </w:tr>
      <w:tr w:rsidR="00DA538D" w:rsidRPr="00DA538D" w14:paraId="4C64C6F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F821EB" w:rsidRPr="00DA538D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1B80A02" w14:textId="2FE1B97F" w:rsidR="00F821EB" w:rsidRPr="00DA538D" w:rsidRDefault="00DA538D" w:rsidP="00F82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07:35:04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1AE7506C" w:rsidR="00A87554" w:rsidRPr="00DA538D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4"/>
                <w:sz w:val="24"/>
              </w:rPr>
              <w:t>4,</w:t>
            </w:r>
            <w:r w:rsidR="00DA538D" w:rsidRPr="00DA538D">
              <w:rPr>
                <w:rFonts w:ascii="Arial" w:hAnsi="Arial" w:cs="Arial"/>
                <w:spacing w:val="-4"/>
                <w:sz w:val="24"/>
              </w:rPr>
              <w:t>79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61AA3F6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729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0BFA422F" w:rsidR="00A87554" w:rsidRPr="00DA538D" w:rsidRDefault="009138D7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4</w:t>
            </w:r>
            <w:r w:rsidR="00DA538D" w:rsidRPr="00DA538D">
              <w:rPr>
                <w:rFonts w:ascii="Arial" w:hAnsi="Arial" w:cs="Arial"/>
                <w:spacing w:val="-5"/>
                <w:sz w:val="24"/>
              </w:rPr>
              <w:t>4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C9008EA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34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71B8887C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93,82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05E209BB" w:rsidR="00A87554" w:rsidRPr="00DA538D" w:rsidRDefault="00DA538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0,87%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538D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3D447ABE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2,61</w:t>
            </w:r>
          </w:p>
        </w:tc>
      </w:tr>
      <w:tr w:rsidR="00DA538D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DA538D" w:rsidRPr="006E48B2" w:rsidRDefault="00DA538D" w:rsidP="00DA538D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4A0A45C4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1,54</w:t>
            </w:r>
          </w:p>
        </w:tc>
      </w:tr>
      <w:tr w:rsidR="00DA538D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72B0B913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4,10</w:t>
            </w:r>
          </w:p>
        </w:tc>
      </w:tr>
      <w:tr w:rsidR="00DA538D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55E638FC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3,09</w:t>
            </w:r>
          </w:p>
        </w:tc>
      </w:tr>
      <w:tr w:rsidR="00DA538D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34D1E6F8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0,00</w:t>
            </w:r>
          </w:p>
        </w:tc>
      </w:tr>
      <w:tr w:rsidR="00DA538D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6E52FE91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6,27</w:t>
            </w:r>
          </w:p>
        </w:tc>
      </w:tr>
      <w:tr w:rsidR="00DA538D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05A18348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7,03</w:t>
            </w:r>
          </w:p>
        </w:tc>
      </w:tr>
      <w:tr w:rsidR="00DA538D" w:rsidRPr="006E48B2" w14:paraId="1B8EF75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55D6871D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0,27</w:t>
            </w:r>
          </w:p>
        </w:tc>
      </w:tr>
      <w:tr w:rsidR="00DA538D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0049F1C6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A538D">
              <w:rPr>
                <w:b/>
                <w:bCs/>
              </w:rPr>
              <w:t>4,79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723F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C723F" w:rsidRPr="006E48B2" w:rsidRDefault="00DC723F" w:rsidP="00DC723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18609DD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-3:21:17</w:t>
            </w:r>
          </w:p>
        </w:tc>
      </w:tr>
      <w:tr w:rsidR="00DC723F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29948D3B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-4:26:18</w:t>
            </w:r>
          </w:p>
        </w:tc>
      </w:tr>
      <w:tr w:rsidR="00DC723F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2BF7F3C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2:06:32</w:t>
            </w:r>
          </w:p>
        </w:tc>
      </w:tr>
      <w:tr w:rsidR="00DC723F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17E888A1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148:21:49</w:t>
            </w:r>
          </w:p>
        </w:tc>
      </w:tr>
      <w:tr w:rsidR="00DC723F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5A3834E2" w:rsidR="00DC723F" w:rsidRPr="00DC723F" w:rsidRDefault="00DC723F" w:rsidP="00DC7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3F">
              <w:rPr>
                <w:rFonts w:ascii="Arial1" w:hAnsi="Arial1" w:cs="Calibri"/>
              </w:rPr>
              <w:t>0:00:00</w:t>
            </w:r>
          </w:p>
        </w:tc>
      </w:tr>
      <w:tr w:rsidR="00DC723F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0B67F7C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4:16:00</w:t>
            </w:r>
          </w:p>
        </w:tc>
      </w:tr>
      <w:tr w:rsidR="00DC723F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2F243972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6:00:00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4E6D4AAD" w:rsidR="00A87554" w:rsidRPr="00DC723F" w:rsidRDefault="00DC723F" w:rsidP="00DC723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DC723F">
              <w:rPr>
                <w:rFonts w:ascii="Arial1" w:hAnsi="Arial1" w:cs="Calibri"/>
              </w:rPr>
              <w:t>20:30:33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4B7E2DCE" w:rsidR="00A87554" w:rsidRPr="00DC723F" w:rsidRDefault="00DC723F" w:rsidP="00DC723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DC723F">
              <w:rPr>
                <w:rFonts w:ascii="Arial 1" w:hAnsi="Arial 1" w:cs="Calibri"/>
                <w:b/>
                <w:bCs/>
              </w:rPr>
              <w:t>07:35:04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5921E7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5921E7" w:rsidRPr="006E48B2" w:rsidRDefault="005921E7" w:rsidP="005921E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1E69C1C4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93,82%</w:t>
            </w:r>
          </w:p>
        </w:tc>
      </w:tr>
      <w:tr w:rsidR="005921E7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2B7E7970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2.215</w:t>
            </w:r>
          </w:p>
        </w:tc>
      </w:tr>
      <w:tr w:rsidR="005921E7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236B5791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2.361</w:t>
            </w:r>
          </w:p>
        </w:tc>
      </w:tr>
      <w:tr w:rsidR="005921E7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5921E7" w:rsidRPr="006E48B2" w:rsidRDefault="005921E7" w:rsidP="005921E7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0EA3BE37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4,79</w:t>
            </w:r>
          </w:p>
        </w:tc>
      </w:tr>
      <w:tr w:rsidR="005921E7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5921E7" w:rsidRPr="006E48B2" w:rsidRDefault="005921E7" w:rsidP="005921E7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34C5AD9A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2.215</w:t>
            </w:r>
          </w:p>
        </w:tc>
      </w:tr>
      <w:tr w:rsidR="005921E7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00056EF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462</w:t>
            </w:r>
          </w:p>
        </w:tc>
      </w:tr>
      <w:tr w:rsidR="005921E7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5921E7" w:rsidRPr="006E48B2" w:rsidRDefault="005921E7" w:rsidP="005921E7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5C30F1B1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07:35:04</w:t>
            </w:r>
          </w:p>
        </w:tc>
      </w:tr>
      <w:tr w:rsidR="005921E7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4B2477A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93,82%</w:t>
            </w:r>
          </w:p>
        </w:tc>
      </w:tr>
      <w:tr w:rsidR="005921E7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6BA0A47" w:rsidR="005921E7" w:rsidRPr="006E48B2" w:rsidRDefault="005921E7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248">
              <w:t xml:space="preserve">4,79 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6AEC23B" w:rsidR="005921E7" w:rsidRPr="006E48B2" w:rsidRDefault="005921E7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2,60%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5227627A" w:rsidR="00A87554" w:rsidRPr="006E48B2" w:rsidRDefault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8F048D5" w:rsidR="00A87554" w:rsidRPr="006E48B2" w:rsidRDefault="00A97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  <w:r w:rsidR="005921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3C216F05" w:rsidR="00A87554" w:rsidRPr="006E48B2" w:rsidRDefault="005921E7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1,03%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28D4C828" w:rsidR="00A87554" w:rsidRPr="006E48B2" w:rsidRDefault="005921E7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48E33E44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5921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38E45BD8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fevere</w:t>
            </w:r>
            <w:r w:rsidR="00595732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ro)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9B20376" w:rsidR="00A87554" w:rsidRPr="006E48B2" w:rsidRDefault="00384026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  <w:r w:rsidR="005921E7">
              <w:rPr>
                <w:rFonts w:ascii="Arial" w:hAnsi="Arial" w:cs="Arial"/>
                <w:spacing w:val="-5"/>
                <w:sz w:val="24"/>
                <w:szCs w:val="24"/>
              </w:rPr>
              <w:t>4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499A90F7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1,27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39EFA941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945CDEB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4A657303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44,44%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0FA04A5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ED75C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273C57BA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1F44AB2F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ED75C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5768C7F6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ED75CF">
              <w:rPr>
                <w:rFonts w:ascii="Arial" w:hAnsi="Arial" w:cs="Arial"/>
                <w:sz w:val="24"/>
                <w:szCs w:val="24"/>
              </w:rPr>
              <w:t>544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6F3EE89D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6347BB8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2.112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7C63F462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2.112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53457140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2C0C1848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5E7D2AF7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5327A0C2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21F9BA73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ED75CF">
              <w:rPr>
                <w:rFonts w:ascii="Arial" w:hAnsi="Arial" w:cs="Arial"/>
                <w:sz w:val="24"/>
                <w:szCs w:val="24"/>
              </w:rPr>
              <w:t>02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4EF13027" w:rsidR="00A87554" w:rsidRPr="006E48B2" w:rsidRDefault="00ED75CF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45,25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213B7B5A" w:rsidR="00A87554" w:rsidRPr="006E48B2" w:rsidRDefault="00ED75CF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298.545,77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917338C" w:rsidR="00A87554" w:rsidRPr="00ED75CF" w:rsidRDefault="00ED75CF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511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06A2D545" w:rsidR="00A87554" w:rsidRPr="00ED75CF" w:rsidRDefault="00640844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D75CF"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61CED95E" w:rsidR="00A87554" w:rsidRPr="00ED75CF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016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10,60</w:t>
            </w:r>
            <w:r w:rsidR="00BA0880"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491F6380" w:rsidR="00A87554" w:rsidRPr="006D5300" w:rsidRDefault="006D5300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329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3A4C96FE" w:rsidR="00A87554" w:rsidRPr="006D5300" w:rsidRDefault="006D5300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337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27495A67" w:rsidR="00A87554" w:rsidRPr="006D5300" w:rsidRDefault="006D5300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441DE9E0" w:rsidR="00A87554" w:rsidRPr="006D5300" w:rsidRDefault="006D5300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5DBA71A9" w:rsidR="00A87554" w:rsidRPr="006D5300" w:rsidRDefault="006D5300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100,00%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6D5300" w:rsidRPr="006E48B2" w14:paraId="005D4F00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62B6013F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6D5300" w:rsidRPr="006E48B2" w:rsidRDefault="006D5300" w:rsidP="006D530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5910E18A" w:rsidR="006D5300" w:rsidRPr="006E48B2" w:rsidRDefault="006D5300" w:rsidP="006D530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48813CD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71,34%</w:t>
            </w:r>
          </w:p>
        </w:tc>
      </w:tr>
      <w:tr w:rsidR="006D5300" w:rsidRPr="006E48B2" w14:paraId="6AA90443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03FD630B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65F20727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26,49%</w:t>
            </w:r>
          </w:p>
        </w:tc>
      </w:tr>
      <w:tr w:rsidR="006D5300" w:rsidRPr="006E48B2" w14:paraId="4C0BBFAF" w14:textId="77777777" w:rsidTr="006D5300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6D5300" w:rsidRPr="006E48B2" w:rsidRDefault="006D5300" w:rsidP="006D5300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57E0B18F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2BE356FA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2,16%</w:t>
            </w:r>
          </w:p>
        </w:tc>
      </w:tr>
      <w:tr w:rsidR="006D5300" w:rsidRPr="006E48B2" w14:paraId="6537794C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32BEBB3A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6686C663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0,00%</w:t>
            </w:r>
          </w:p>
        </w:tc>
      </w:tr>
      <w:tr w:rsidR="006D5300" w:rsidRPr="006E48B2" w14:paraId="106A36FC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3F4FEB0D" w:rsidR="006D5300" w:rsidRPr="006E48B2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3165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72678E10" w:rsidR="006D5300" w:rsidRPr="006E48B2" w:rsidRDefault="006D5300" w:rsidP="006D5300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3235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4FCE18F9" w:rsidR="006D5300" w:rsidRPr="006D5300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D5300">
              <w:rPr>
                <w:b/>
                <w:bCs/>
              </w:rPr>
              <w:t>97,84%</w:t>
            </w:r>
          </w:p>
        </w:tc>
      </w:tr>
      <w:tr w:rsidR="006D5300" w:rsidRPr="006E48B2" w14:paraId="7FD61F2B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6326A5BE" w:rsidR="006D5300" w:rsidRPr="006E48B2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6D5300" w:rsidRPr="006E48B2" w:rsidRDefault="006D5300" w:rsidP="006D53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294C95CE" w:rsidR="006D5300" w:rsidRPr="006D5300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D5300">
              <w:rPr>
                <w:b/>
                <w:bCs/>
              </w:rPr>
              <w:t>2,16%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6C929BD9" w:rsidR="00A87554" w:rsidRPr="006E48B2" w:rsidRDefault="006E48B2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0,8</w:t>
            </w:r>
            <w:r w:rsid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7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94BB08E" w:rsidR="00A87554" w:rsidRPr="00643AEC" w:rsidRDefault="008C0588">
            <w:pPr>
              <w:pStyle w:val="TableParagraph"/>
              <w:ind w:lef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1,01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6AE91842" w:rsidR="00A87554" w:rsidRPr="00643AEC" w:rsidRDefault="008C0588">
            <w:pPr>
              <w:pStyle w:val="TableParagraph"/>
              <w:ind w:lef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3,68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28EE0F52" w:rsidR="00A87554" w:rsidRPr="00643AEC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8C0588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4,49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4F1E75C9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508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F660841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15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B86CDFE" w:rsidR="00083D83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72879818" w:rsidR="00C105A9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157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34E03E5" w:rsidR="00C105A9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451C0D2A" w:rsidR="00C219F0" w:rsidRPr="008C0588" w:rsidRDefault="008C0588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234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669AAE59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AA165D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96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C3DAB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7AB75DAB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9F3C69">
              <w:t>2</w:t>
            </w:r>
          </w:p>
        </w:tc>
      </w:tr>
      <w:tr w:rsidR="009C3DAB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4F32161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184</w:t>
            </w:r>
          </w:p>
        </w:tc>
      </w:tr>
      <w:tr w:rsidR="009C3DAB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04624E4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19</w:t>
            </w:r>
          </w:p>
        </w:tc>
      </w:tr>
      <w:tr w:rsidR="009C3DAB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2842858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4</w:t>
            </w:r>
          </w:p>
        </w:tc>
      </w:tr>
      <w:tr w:rsidR="009C3DAB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4DDE685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187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56944D3D" w:rsidR="00A87554" w:rsidRPr="009C3DAB" w:rsidRDefault="00FB3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96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1A1B18A7" w:rsidR="00A87554" w:rsidRPr="009C3DAB" w:rsidRDefault="009C3DA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77978C8E" w:rsidR="00A87554" w:rsidRPr="009C3DAB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32956307" w:rsidR="00A87554" w:rsidRPr="009C3DAB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pacing w:val="-5"/>
                <w:sz w:val="24"/>
                <w:szCs w:val="24"/>
              </w:rPr>
              <w:t>96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5A01D490" w:rsidR="00A87554" w:rsidRPr="009C3DAB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13</w:t>
            </w:r>
            <w:r w:rsidR="009C3DAB" w:rsidRPr="009C3D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554" w:rsidRPr="006E48B2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24A1B298" w:rsidR="00A87554" w:rsidRPr="009C3DAB" w:rsidRDefault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A87554" w:rsidRPr="006E48B2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3532A9F9" w:rsidR="00A87554" w:rsidRPr="009C3DAB" w:rsidRDefault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A87554" w:rsidRPr="006E48B2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33AC1565" w:rsidR="00A87554" w:rsidRPr="009C3DAB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C3DAB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113EF473" w:rsidR="009C3DAB" w:rsidRPr="00643AEC" w:rsidRDefault="009C3DAB" w:rsidP="009C3DA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232</w:t>
            </w:r>
          </w:p>
        </w:tc>
      </w:tr>
      <w:tr w:rsidR="009C3DAB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9C3DAB" w:rsidRPr="009C3DAB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76723CC0" w:rsidR="009C3DAB" w:rsidRPr="00643AEC" w:rsidRDefault="009C3DAB" w:rsidP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45</w:t>
            </w:r>
          </w:p>
        </w:tc>
      </w:tr>
      <w:tr w:rsidR="009C3DAB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9C3DAB" w:rsidRPr="009C3DAB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42EA39CE" w:rsidR="009C3DAB" w:rsidRPr="00643AEC" w:rsidRDefault="009C3DAB" w:rsidP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106</w:t>
            </w:r>
          </w:p>
        </w:tc>
      </w:tr>
      <w:tr w:rsidR="009C3DAB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76A75CBF" w:rsidR="009C3DAB" w:rsidRPr="00643AEC" w:rsidRDefault="009C3DAB" w:rsidP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13</w:t>
            </w:r>
          </w:p>
        </w:tc>
      </w:tr>
      <w:tr w:rsidR="009C3DAB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01C261F5" w:rsidR="009C3DAB" w:rsidRPr="00643AEC" w:rsidRDefault="009C3DAB" w:rsidP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21F5D">
              <w:t>396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6F547F8A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E732F8">
              <w:t>2</w:t>
            </w:r>
          </w:p>
        </w:tc>
      </w:tr>
      <w:tr w:rsidR="009C3DAB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02AC1D56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203</w:t>
            </w:r>
          </w:p>
        </w:tc>
      </w:tr>
      <w:tr w:rsidR="009C3DAB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0F01337A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22</w:t>
            </w:r>
          </w:p>
        </w:tc>
      </w:tr>
      <w:tr w:rsidR="009C3DAB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45EAA1E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4</w:t>
            </w:r>
          </w:p>
        </w:tc>
      </w:tr>
      <w:tr w:rsidR="009C3DAB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5D99231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214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01023E9B" w:rsidR="00A87554" w:rsidRPr="00643AEC" w:rsidRDefault="009C3DA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445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3193C10C" w:rsidR="00A87554" w:rsidRPr="009C3DAB" w:rsidRDefault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C3DAB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1</w:t>
            </w:r>
            <w:r w:rsidR="009C3DAB" w:rsidRPr="009C3DAB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40</w:t>
            </w:r>
          </w:p>
        </w:tc>
      </w:tr>
      <w:tr w:rsidR="00A87554" w:rsidRPr="006E48B2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5CC53E49" w:rsidR="00A87554" w:rsidRPr="009C3DAB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:rsidRPr="006E48B2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5A6DA3BD" w:rsidR="00A87554" w:rsidRPr="009C3DAB" w:rsidRDefault="009C3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A87554" w:rsidRPr="006E48B2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1CB14103" w:rsidR="00A87554" w:rsidRPr="009C3DAB" w:rsidRDefault="009C3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445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2C7B2228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0</w:t>
            </w:r>
          </w:p>
        </w:tc>
      </w:tr>
      <w:tr w:rsidR="009C3DAB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01314F3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175</w:t>
            </w:r>
          </w:p>
        </w:tc>
      </w:tr>
      <w:tr w:rsidR="009C3DAB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E8B44AD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264</w:t>
            </w:r>
          </w:p>
        </w:tc>
      </w:tr>
      <w:tr w:rsidR="009C3DAB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7075B765" w:rsidR="009C3DAB" w:rsidRPr="00643AEC" w:rsidRDefault="009C3DAB" w:rsidP="009C3DAB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3</w:t>
            </w:r>
          </w:p>
        </w:tc>
      </w:tr>
      <w:tr w:rsidR="009C3DAB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5BAB3203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17</w:t>
            </w:r>
          </w:p>
        </w:tc>
      </w:tr>
      <w:tr w:rsidR="009C3DAB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789AD21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18</w:t>
            </w:r>
          </w:p>
        </w:tc>
      </w:tr>
      <w:tr w:rsidR="009C3DAB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455284D0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132</w:t>
            </w:r>
          </w:p>
        </w:tc>
      </w:tr>
      <w:tr w:rsidR="009C3DAB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5649CAC8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0</w:t>
            </w:r>
          </w:p>
        </w:tc>
      </w:tr>
      <w:tr w:rsidR="009C3DAB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45EE722B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66</w:t>
            </w:r>
          </w:p>
        </w:tc>
      </w:tr>
      <w:tr w:rsidR="00A87554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64377E8" w:rsidR="00A87554" w:rsidRPr="00643AEC" w:rsidRDefault="009C3DAB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675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8D5BE09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E3276B">
              <w:t>0</w:t>
            </w:r>
          </w:p>
        </w:tc>
      </w:tr>
      <w:tr w:rsidR="009C3DAB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4C9E396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17</w:t>
            </w:r>
          </w:p>
        </w:tc>
      </w:tr>
      <w:tr w:rsidR="009C3DAB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CD85A6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105</w:t>
            </w:r>
          </w:p>
        </w:tc>
      </w:tr>
      <w:tr w:rsidR="009C3DAB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6665C60F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0</w:t>
            </w:r>
          </w:p>
        </w:tc>
      </w:tr>
      <w:tr w:rsidR="009C3DAB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75C9F537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209</w:t>
            </w:r>
          </w:p>
        </w:tc>
      </w:tr>
      <w:tr w:rsidR="009C3DAB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7AA831DA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66</w:t>
            </w:r>
          </w:p>
        </w:tc>
      </w:tr>
      <w:tr w:rsidR="009C3DAB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48D56F75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278</w:t>
            </w:r>
          </w:p>
        </w:tc>
      </w:tr>
      <w:tr w:rsidR="009C3DAB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0BBDDC91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0</w:t>
            </w:r>
          </w:p>
        </w:tc>
      </w:tr>
      <w:tr w:rsidR="00A87554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7A8AF502" w:rsidR="00A87554" w:rsidRPr="00643AEC" w:rsidRDefault="009C3DA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675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14E492EA" w:rsidR="00A87554" w:rsidRPr="009C3DAB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34F30AF9" w:rsidR="00A87554" w:rsidRPr="009C3DAB" w:rsidRDefault="009C3DAB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5B23373B" w:rsidR="00A87554" w:rsidRPr="009C3DAB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4,49</w:t>
            </w:r>
            <w:r w:rsidRPr="009C3DA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7C46211" w:rsidR="00A87554" w:rsidRPr="00801D1A" w:rsidRDefault="00801D1A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13F2E5A5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686098A5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A58648A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53532FB0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3959650E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35869610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737C4B3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0181B530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1937531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61038A07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FD31558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106A0AE8" w:rsidR="00A87554" w:rsidRPr="00801D1A" w:rsidRDefault="00801D1A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BEF1F8B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FAF0514" w:rsidR="00A87554" w:rsidRPr="00801D1A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1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01D1A" w:rsidRPr="00801D1A">
              <w:rPr>
                <w:rFonts w:ascii="Arial" w:hAnsi="Arial" w:cs="Arial"/>
                <w:b/>
                <w:bCs/>
                <w:sz w:val="24"/>
                <w:szCs w:val="24"/>
              </w:rPr>
              <w:t>96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1D1A" w:rsidRPr="006E48B2" w14:paraId="51A83B9F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460A34E6" w:rsidR="00801D1A" w:rsidRPr="00643AEC" w:rsidRDefault="00801D1A" w:rsidP="00801D1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214BB8">
              <w:t>13.457</w:t>
            </w:r>
          </w:p>
        </w:tc>
      </w:tr>
      <w:tr w:rsidR="00801D1A" w:rsidRPr="006E48B2" w14:paraId="4503F609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6991441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94</w:t>
            </w:r>
          </w:p>
        </w:tc>
      </w:tr>
      <w:tr w:rsidR="00801D1A" w:rsidRPr="006E48B2" w14:paraId="253B583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3D80627B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</w:t>
            </w:r>
          </w:p>
        </w:tc>
      </w:tr>
      <w:tr w:rsidR="00801D1A" w:rsidRPr="006E48B2" w14:paraId="5176FDF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4B18778F" w:rsidR="00801D1A" w:rsidRPr="00643AEC" w:rsidRDefault="00801D1A" w:rsidP="00801D1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214BB8">
              <w:t>26</w:t>
            </w:r>
          </w:p>
        </w:tc>
      </w:tr>
      <w:tr w:rsidR="00801D1A" w:rsidRPr="006E48B2" w14:paraId="1CF6392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5A67B178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3</w:t>
            </w:r>
          </w:p>
        </w:tc>
      </w:tr>
      <w:tr w:rsidR="00801D1A" w:rsidRPr="006E48B2" w14:paraId="6081625B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221121F9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70</w:t>
            </w:r>
          </w:p>
        </w:tc>
      </w:tr>
      <w:tr w:rsidR="00801D1A" w:rsidRPr="006E48B2" w14:paraId="188D56A2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6C9AC29F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164</w:t>
            </w:r>
          </w:p>
        </w:tc>
      </w:tr>
      <w:tr w:rsidR="00801D1A" w:rsidRPr="006E48B2" w14:paraId="759B7BA5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342DA811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415</w:t>
            </w:r>
          </w:p>
        </w:tc>
      </w:tr>
      <w:tr w:rsidR="00801D1A" w:rsidRPr="006E48B2" w14:paraId="65FA5C13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3C15135C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170</w:t>
            </w:r>
          </w:p>
        </w:tc>
      </w:tr>
      <w:tr w:rsidR="00801D1A" w:rsidRPr="006E48B2" w14:paraId="79773271" w14:textId="77777777" w:rsidTr="001E62B1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1D1A" w:rsidRPr="006E48B2" w:rsidRDefault="00801D1A" w:rsidP="00801D1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514F5516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19</w:t>
            </w:r>
          </w:p>
        </w:tc>
      </w:tr>
      <w:tr w:rsidR="00801D1A" w:rsidRPr="006E48B2" w14:paraId="560A4ED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2CE2E4E7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</w:t>
            </w:r>
          </w:p>
        </w:tc>
      </w:tr>
      <w:tr w:rsidR="00801D1A" w:rsidRPr="006E48B2" w14:paraId="2C3B6AB2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5F861172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5.898</w:t>
            </w:r>
          </w:p>
        </w:tc>
      </w:tr>
      <w:tr w:rsidR="00801D1A" w:rsidRPr="006E48B2" w14:paraId="71472CDD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12D01DCD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650</w:t>
            </w:r>
          </w:p>
        </w:tc>
      </w:tr>
      <w:tr w:rsidR="00801D1A" w:rsidRPr="006E48B2" w14:paraId="56DB209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7C82FF19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2.730</w:t>
            </w:r>
          </w:p>
        </w:tc>
      </w:tr>
      <w:tr w:rsidR="00801D1A" w:rsidRPr="006E48B2" w14:paraId="4DDC4495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4EF6FED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3C9EFA19" w:rsidR="00801D1A" w:rsidRPr="006E48B2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214BB8">
              <w:t>23.698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0A744785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 xml:space="preserve"> de </w:t>
      </w:r>
      <w:r w:rsidR="00316FA7">
        <w:rPr>
          <w:rFonts w:ascii="Arial" w:hAnsi="Arial" w:cs="Arial"/>
        </w:rPr>
        <w:t>març</w:t>
      </w:r>
      <w:r w:rsidR="00297BD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220425A3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</w:t>
      </w:r>
      <w:r w:rsidR="00316FA7">
        <w:rPr>
          <w:rFonts w:ascii="Arial" w:hAnsi="Arial" w:cs="Arial"/>
          <w:spacing w:val="-5"/>
        </w:rPr>
        <w:t>7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316FA7">
        <w:rPr>
          <w:rFonts w:ascii="Arial" w:hAnsi="Arial" w:cs="Arial"/>
          <w:spacing w:val="-1"/>
        </w:rPr>
        <w:t>abril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/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D36B" w14:textId="77777777" w:rsidR="006B5E56" w:rsidRDefault="006B5E56">
      <w:r>
        <w:separator/>
      </w:r>
    </w:p>
  </w:endnote>
  <w:endnote w:type="continuationSeparator" w:id="0">
    <w:p w14:paraId="240E68B0" w14:textId="77777777" w:rsidR="006B5E56" w:rsidRDefault="006B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 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F60A" w14:textId="77777777" w:rsidR="006B5E56" w:rsidRDefault="006B5E56">
      <w:r>
        <w:separator/>
      </w:r>
    </w:p>
  </w:footnote>
  <w:footnote w:type="continuationSeparator" w:id="0">
    <w:p w14:paraId="74D3DC77" w14:textId="77777777" w:rsidR="006B5E56" w:rsidRDefault="006B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2E4A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11CB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BB56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54"/>
    <w:rsid w:val="00005D76"/>
    <w:rsid w:val="00017364"/>
    <w:rsid w:val="00027465"/>
    <w:rsid w:val="0003207F"/>
    <w:rsid w:val="00047D54"/>
    <w:rsid w:val="000509C8"/>
    <w:rsid w:val="00056A51"/>
    <w:rsid w:val="00083D83"/>
    <w:rsid w:val="0009083A"/>
    <w:rsid w:val="00091ADA"/>
    <w:rsid w:val="000A180E"/>
    <w:rsid w:val="000A1FD7"/>
    <w:rsid w:val="000A5F06"/>
    <w:rsid w:val="000B4C17"/>
    <w:rsid w:val="000C3A2C"/>
    <w:rsid w:val="000D3DA8"/>
    <w:rsid w:val="000F0A8E"/>
    <w:rsid w:val="00107D17"/>
    <w:rsid w:val="00136DEB"/>
    <w:rsid w:val="00151AFC"/>
    <w:rsid w:val="00166338"/>
    <w:rsid w:val="00184060"/>
    <w:rsid w:val="001A7491"/>
    <w:rsid w:val="001B40FF"/>
    <w:rsid w:val="001C04D0"/>
    <w:rsid w:val="001D4817"/>
    <w:rsid w:val="002025BF"/>
    <w:rsid w:val="0022124B"/>
    <w:rsid w:val="00221527"/>
    <w:rsid w:val="00250C5B"/>
    <w:rsid w:val="00291C7D"/>
    <w:rsid w:val="00297BDD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C018B"/>
    <w:rsid w:val="003C3D49"/>
    <w:rsid w:val="003C5D88"/>
    <w:rsid w:val="003D1596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821C7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8706F"/>
    <w:rsid w:val="006A0423"/>
    <w:rsid w:val="006B5E56"/>
    <w:rsid w:val="006C2F28"/>
    <w:rsid w:val="006D0AB0"/>
    <w:rsid w:val="006D5300"/>
    <w:rsid w:val="006E48B2"/>
    <w:rsid w:val="0071009B"/>
    <w:rsid w:val="00712911"/>
    <w:rsid w:val="00744442"/>
    <w:rsid w:val="007625DB"/>
    <w:rsid w:val="007B5F1C"/>
    <w:rsid w:val="007D1790"/>
    <w:rsid w:val="007E6A77"/>
    <w:rsid w:val="007E73D7"/>
    <w:rsid w:val="007F2B92"/>
    <w:rsid w:val="007F6837"/>
    <w:rsid w:val="007F7788"/>
    <w:rsid w:val="00801D1A"/>
    <w:rsid w:val="00815BAB"/>
    <w:rsid w:val="0082687C"/>
    <w:rsid w:val="008337C1"/>
    <w:rsid w:val="0083711D"/>
    <w:rsid w:val="00853C09"/>
    <w:rsid w:val="008A1066"/>
    <w:rsid w:val="008A2969"/>
    <w:rsid w:val="008A75A6"/>
    <w:rsid w:val="008B3F0A"/>
    <w:rsid w:val="008C0588"/>
    <w:rsid w:val="008C4FF7"/>
    <w:rsid w:val="008D0BD7"/>
    <w:rsid w:val="008D0F09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809AF"/>
    <w:rsid w:val="009917D8"/>
    <w:rsid w:val="00991FBF"/>
    <w:rsid w:val="009A603B"/>
    <w:rsid w:val="009B5258"/>
    <w:rsid w:val="009C3DAB"/>
    <w:rsid w:val="009C66B2"/>
    <w:rsid w:val="009D0616"/>
    <w:rsid w:val="00A05FD5"/>
    <w:rsid w:val="00A15F78"/>
    <w:rsid w:val="00A21468"/>
    <w:rsid w:val="00A363B9"/>
    <w:rsid w:val="00A4395A"/>
    <w:rsid w:val="00A54ACF"/>
    <w:rsid w:val="00A8285E"/>
    <w:rsid w:val="00A87554"/>
    <w:rsid w:val="00A970A6"/>
    <w:rsid w:val="00AA165D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33A36"/>
    <w:rsid w:val="00B41F36"/>
    <w:rsid w:val="00B44E6D"/>
    <w:rsid w:val="00B76151"/>
    <w:rsid w:val="00B84A20"/>
    <w:rsid w:val="00B87854"/>
    <w:rsid w:val="00B943B1"/>
    <w:rsid w:val="00BA0880"/>
    <w:rsid w:val="00BA2C8C"/>
    <w:rsid w:val="00BB0BB2"/>
    <w:rsid w:val="00BB3B7F"/>
    <w:rsid w:val="00BB3ECD"/>
    <w:rsid w:val="00BD136D"/>
    <w:rsid w:val="00BD2DC0"/>
    <w:rsid w:val="00BF07E0"/>
    <w:rsid w:val="00C0169B"/>
    <w:rsid w:val="00C03281"/>
    <w:rsid w:val="00C105A9"/>
    <w:rsid w:val="00C219F0"/>
    <w:rsid w:val="00C23A1A"/>
    <w:rsid w:val="00C31B16"/>
    <w:rsid w:val="00C46264"/>
    <w:rsid w:val="00C46CF3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2F93"/>
    <w:rsid w:val="00D8481E"/>
    <w:rsid w:val="00D84AA9"/>
    <w:rsid w:val="00D94542"/>
    <w:rsid w:val="00D94893"/>
    <w:rsid w:val="00DA538D"/>
    <w:rsid w:val="00DA6B18"/>
    <w:rsid w:val="00DA771F"/>
    <w:rsid w:val="00DC723F"/>
    <w:rsid w:val="00DD7C17"/>
    <w:rsid w:val="00E05E16"/>
    <w:rsid w:val="00E60A06"/>
    <w:rsid w:val="00E61CF0"/>
    <w:rsid w:val="00E6331A"/>
    <w:rsid w:val="00E67D44"/>
    <w:rsid w:val="00E745CF"/>
    <w:rsid w:val="00EB179E"/>
    <w:rsid w:val="00EB20DF"/>
    <w:rsid w:val="00EC5CC1"/>
    <w:rsid w:val="00ED5DAE"/>
    <w:rsid w:val="00ED75CF"/>
    <w:rsid w:val="00EE17DE"/>
    <w:rsid w:val="00EF0339"/>
    <w:rsid w:val="00F16C6F"/>
    <w:rsid w:val="00F24053"/>
    <w:rsid w:val="00F32904"/>
    <w:rsid w:val="00F32F1F"/>
    <w:rsid w:val="00F3422D"/>
    <w:rsid w:val="00F529CF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1494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Matheus de Jesus Rodrigues</cp:lastModifiedBy>
  <cp:revision>2</cp:revision>
  <cp:lastPrinted>2024-11-06T20:08:00Z</cp:lastPrinted>
  <dcterms:created xsi:type="dcterms:W3CDTF">2025-12-19T16:57:00Z</dcterms:created>
  <dcterms:modified xsi:type="dcterms:W3CDTF">2025-12-19T16:57:00Z</dcterms:modified>
  <dc:language>pt-BR</dc:language>
</cp:coreProperties>
</file>