
<file path=[Content_Types].xml><?xml version="1.0" encoding="utf-8"?>
<Types xmlns="http://schemas.openxmlformats.org/package/2006/content-types">
  <Default Extension="emf" ContentType="image/x-emf"/>
  <Default Extension="jfif" ContentType="image/jpeg"/>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86F536" w14:textId="168C5727" w:rsidR="00FD06E5" w:rsidRDefault="001E3F90" w:rsidP="002E09EB">
      <w:pPr>
        <w:pStyle w:val="Ttulo1"/>
      </w:pPr>
      <w:bookmarkStart w:id="0" w:name="_Hlk176883415"/>
      <w:bookmarkStart w:id="1" w:name="_Toc176450955"/>
      <w:bookmarkStart w:id="2" w:name="_Toc176877400"/>
      <w:bookmarkEnd w:id="0"/>
      <w:r w:rsidRPr="00E81276">
        <w:rPr>
          <w:noProof/>
        </w:rPr>
        <w:drawing>
          <wp:anchor distT="0" distB="0" distL="114300" distR="114300" simplePos="0" relativeHeight="251667456" behindDoc="1" locked="0" layoutInCell="1" allowOverlap="1" wp14:anchorId="20303686" wp14:editId="32C5BEB6">
            <wp:simplePos x="0" y="0"/>
            <wp:positionH relativeFrom="column">
              <wp:posOffset>201295</wp:posOffset>
            </wp:positionH>
            <wp:positionV relativeFrom="paragraph">
              <wp:posOffset>184785</wp:posOffset>
            </wp:positionV>
            <wp:extent cx="5806256" cy="7466250"/>
            <wp:effectExtent l="0" t="0" r="4445" b="1905"/>
            <wp:wrapNone/>
            <wp:docPr id="195429590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6256" cy="74662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bookmarkEnd w:id="2"/>
    </w:p>
    <w:p w14:paraId="64A0D49D" w14:textId="787AB55B" w:rsidR="00FD06E5" w:rsidRDefault="00C61F41" w:rsidP="00C61F41">
      <w:pPr>
        <w:spacing w:before="240" w:line="360" w:lineRule="auto"/>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66432" behindDoc="0" locked="0" layoutInCell="1" allowOverlap="1" wp14:anchorId="4D484DB8" wp14:editId="09A6339A">
            <wp:simplePos x="0" y="0"/>
            <wp:positionH relativeFrom="column">
              <wp:posOffset>853440</wp:posOffset>
            </wp:positionH>
            <wp:positionV relativeFrom="paragraph">
              <wp:posOffset>90805</wp:posOffset>
            </wp:positionV>
            <wp:extent cx="3657600" cy="1007745"/>
            <wp:effectExtent l="0" t="0" r="0" b="0"/>
            <wp:wrapSquare wrapText="bothSides"/>
            <wp:docPr id="89110245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1007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rPr>
        <w:br w:type="textWrapping" w:clear="all"/>
      </w:r>
    </w:p>
    <w:p w14:paraId="49446D7A" w14:textId="59F75C8C" w:rsidR="00FD06E5" w:rsidRPr="00FD06E5" w:rsidRDefault="00C61F41" w:rsidP="00682AA4">
      <w:pPr>
        <w:spacing w:before="240" w:line="360" w:lineRule="auto"/>
        <w:ind w:left="284"/>
        <w:rPr>
          <w:rFonts w:ascii="Arial" w:hAnsi="Arial" w:cs="Arial"/>
          <w:b/>
          <w:bCs/>
          <w:color w:val="1F3864" w:themeColor="accent1" w:themeShade="80"/>
        </w:rPr>
      </w:pPr>
      <w:r>
        <w:rPr>
          <w:rFonts w:ascii="Arial" w:hAnsi="Arial" w:cs="Arial"/>
          <w:b/>
          <w:bCs/>
          <w:color w:val="1F3864" w:themeColor="accent1" w:themeShade="80"/>
        </w:rPr>
        <w:t xml:space="preserve">  </w:t>
      </w:r>
      <w:r w:rsidR="00FD06E5" w:rsidRPr="00FD06E5">
        <w:rPr>
          <w:rFonts w:ascii="Arial" w:hAnsi="Arial" w:cs="Arial"/>
          <w:b/>
          <w:bCs/>
          <w:color w:val="1F3864" w:themeColor="accent1" w:themeShade="80"/>
        </w:rPr>
        <w:t>INSTITUTO DE PLANEJAMENTO E GESTÃO DE SERVIÇOS ESPECIALIZADOS</w:t>
      </w:r>
    </w:p>
    <w:p w14:paraId="7EF22F87" w14:textId="77777777" w:rsidR="00FD06E5" w:rsidRDefault="00FD06E5" w:rsidP="00C61F41">
      <w:pPr>
        <w:spacing w:before="240" w:line="360" w:lineRule="auto"/>
        <w:rPr>
          <w:rFonts w:ascii="Times New Roman" w:hAnsi="Times New Roman" w:cs="Times New Roman"/>
          <w:b/>
          <w:bCs/>
        </w:rPr>
      </w:pPr>
    </w:p>
    <w:p w14:paraId="7909FAE2" w14:textId="77777777" w:rsidR="00C61F41" w:rsidRDefault="00C61F41" w:rsidP="00C61F41">
      <w:pPr>
        <w:spacing w:before="240" w:line="360" w:lineRule="auto"/>
        <w:rPr>
          <w:rFonts w:ascii="Times New Roman" w:hAnsi="Times New Roman" w:cs="Times New Roman"/>
          <w:b/>
          <w:bCs/>
        </w:rPr>
      </w:pPr>
    </w:p>
    <w:p w14:paraId="0AC39A4F" w14:textId="77777777" w:rsidR="00C61F41" w:rsidRPr="00C61F41" w:rsidRDefault="00C61F41" w:rsidP="00C61F41">
      <w:pPr>
        <w:spacing w:after="0" w:line="240" w:lineRule="auto"/>
        <w:jc w:val="center"/>
        <w:rPr>
          <w:rFonts w:ascii="Arial Black" w:hAnsi="Arial Black" w:cs="Arial"/>
          <w:b/>
          <w:bCs/>
          <w:sz w:val="44"/>
          <w:szCs w:val="44"/>
        </w:rPr>
      </w:pPr>
      <w:r>
        <w:rPr>
          <w:rFonts w:ascii="Times New Roman" w:hAnsi="Times New Roman" w:cs="Times New Roman"/>
          <w:b/>
          <w:bCs/>
        </w:rPr>
        <w:tab/>
      </w:r>
      <w:r w:rsidRPr="00C61F41">
        <w:rPr>
          <w:rFonts w:ascii="Arial Black" w:hAnsi="Arial Black" w:cs="Arial"/>
          <w:b/>
          <w:bCs/>
          <w:sz w:val="44"/>
          <w:szCs w:val="44"/>
        </w:rPr>
        <w:t>RELATÓRIO DE PRODUÇÃO, AÇÕES E ATIVIDADES</w:t>
      </w:r>
    </w:p>
    <w:p w14:paraId="58D15C3E" w14:textId="0D03914F" w:rsidR="00C61F41" w:rsidRDefault="00C61F41" w:rsidP="00C61F41">
      <w:pPr>
        <w:tabs>
          <w:tab w:val="left" w:pos="1335"/>
        </w:tabs>
        <w:spacing w:before="240" w:line="360" w:lineRule="auto"/>
        <w:rPr>
          <w:rFonts w:ascii="Times New Roman" w:hAnsi="Times New Roman" w:cs="Times New Roman"/>
          <w:b/>
          <w:bCs/>
        </w:rPr>
      </w:pPr>
    </w:p>
    <w:p w14:paraId="6EA4F9FB" w14:textId="77777777" w:rsidR="00FD06E5" w:rsidRDefault="00FD06E5" w:rsidP="009F5471">
      <w:pPr>
        <w:spacing w:before="240" w:line="360" w:lineRule="auto"/>
        <w:jc w:val="center"/>
        <w:rPr>
          <w:rFonts w:ascii="Times New Roman" w:hAnsi="Times New Roman" w:cs="Times New Roman"/>
          <w:b/>
          <w:bCs/>
        </w:rPr>
      </w:pPr>
    </w:p>
    <w:p w14:paraId="6D6388BF" w14:textId="2ACEDD90" w:rsidR="00FD06E5" w:rsidRPr="00C61F41" w:rsidRDefault="00FD06E5" w:rsidP="00FD06E5">
      <w:pPr>
        <w:spacing w:after="0" w:line="240" w:lineRule="auto"/>
        <w:jc w:val="center"/>
        <w:rPr>
          <w:rFonts w:ascii="Arial Black" w:hAnsi="Arial Black" w:cs="Arial"/>
          <w:b/>
          <w:bCs/>
          <w:sz w:val="44"/>
          <w:szCs w:val="44"/>
        </w:rPr>
      </w:pPr>
    </w:p>
    <w:p w14:paraId="7844AD08" w14:textId="77777777" w:rsidR="00801BB8" w:rsidRDefault="00801BB8" w:rsidP="009F5471">
      <w:pPr>
        <w:spacing w:before="240" w:line="360" w:lineRule="auto"/>
        <w:jc w:val="center"/>
        <w:rPr>
          <w:rFonts w:ascii="Times New Roman" w:hAnsi="Times New Roman" w:cs="Times New Roman"/>
          <w:b/>
          <w:bCs/>
        </w:rPr>
      </w:pPr>
    </w:p>
    <w:p w14:paraId="3F1A23CC" w14:textId="77777777" w:rsidR="00801BB8" w:rsidRDefault="00801BB8" w:rsidP="00801BB8">
      <w:pPr>
        <w:spacing w:before="240" w:after="0" w:line="360" w:lineRule="auto"/>
        <w:rPr>
          <w:rFonts w:ascii="Times New Roman" w:hAnsi="Times New Roman" w:cs="Times New Roman"/>
          <w:b/>
          <w:bCs/>
          <w:color w:val="FFFFFF" w:themeColor="background1"/>
        </w:rPr>
      </w:pPr>
    </w:p>
    <w:p w14:paraId="627A3BD3" w14:textId="0F447175" w:rsidR="00801BB8" w:rsidRDefault="00682AA4" w:rsidP="00682AA4">
      <w:pPr>
        <w:tabs>
          <w:tab w:val="left" w:pos="1440"/>
        </w:tabs>
        <w:spacing w:before="240" w:after="0" w:line="360" w:lineRule="auto"/>
        <w:rPr>
          <w:rFonts w:ascii="Times New Roman" w:hAnsi="Times New Roman" w:cs="Times New Roman"/>
          <w:b/>
          <w:bCs/>
          <w:color w:val="FFFFFF" w:themeColor="background1"/>
        </w:rPr>
      </w:pPr>
      <w:r>
        <w:rPr>
          <w:rFonts w:ascii="Times New Roman" w:hAnsi="Times New Roman" w:cs="Times New Roman"/>
          <w:b/>
          <w:bCs/>
          <w:color w:val="FFFFFF" w:themeColor="background1"/>
        </w:rPr>
        <w:tab/>
      </w:r>
    </w:p>
    <w:p w14:paraId="483B92C6" w14:textId="77777777" w:rsidR="00682AA4" w:rsidRDefault="00682AA4" w:rsidP="00682AA4">
      <w:pPr>
        <w:tabs>
          <w:tab w:val="left" w:pos="1440"/>
        </w:tabs>
        <w:spacing w:before="240" w:after="0" w:line="360" w:lineRule="auto"/>
        <w:rPr>
          <w:rFonts w:ascii="Times New Roman" w:hAnsi="Times New Roman" w:cs="Times New Roman"/>
          <w:b/>
          <w:bCs/>
          <w:color w:val="FFFFFF" w:themeColor="background1"/>
        </w:rPr>
      </w:pPr>
    </w:p>
    <w:p w14:paraId="48B84C03" w14:textId="34E38C5F" w:rsidR="00FD06E5" w:rsidRPr="00801BB8" w:rsidRDefault="00D076A2" w:rsidP="00801BB8">
      <w:pPr>
        <w:spacing w:before="240" w:after="0" w:line="240" w:lineRule="auto"/>
        <w:ind w:left="1134"/>
        <w:jc w:val="both"/>
        <w:rPr>
          <w:rFonts w:ascii="Times New Roman" w:hAnsi="Times New Roman" w:cs="Times New Roman"/>
          <w:b/>
          <w:bCs/>
          <w:color w:val="FFFF00"/>
        </w:rPr>
      </w:pPr>
      <w:r w:rsidRPr="00D076A2">
        <w:rPr>
          <w:rFonts w:ascii="Times New Roman" w:hAnsi="Times New Roman" w:cs="Times New Roman"/>
          <w:b/>
          <w:bCs/>
          <w:noProof/>
          <w:color w:val="FFFF00"/>
        </w:rPr>
        <mc:AlternateContent>
          <mc:Choice Requires="wps">
            <w:drawing>
              <wp:anchor distT="0" distB="0" distL="114300" distR="114300" simplePos="0" relativeHeight="251668480" behindDoc="0" locked="0" layoutInCell="1" allowOverlap="1" wp14:anchorId="19476466" wp14:editId="31F3B1A3">
                <wp:simplePos x="0" y="0"/>
                <wp:positionH relativeFrom="column">
                  <wp:posOffset>633731</wp:posOffset>
                </wp:positionH>
                <wp:positionV relativeFrom="paragraph">
                  <wp:posOffset>160020</wp:posOffset>
                </wp:positionV>
                <wp:extent cx="45719" cy="466725"/>
                <wp:effectExtent l="0" t="0" r="12065" b="28575"/>
                <wp:wrapNone/>
                <wp:docPr id="859849429" name="Retângulo 5"/>
                <wp:cNvGraphicFramePr/>
                <a:graphic xmlns:a="http://schemas.openxmlformats.org/drawingml/2006/main">
                  <a:graphicData uri="http://schemas.microsoft.com/office/word/2010/wordprocessingShape">
                    <wps:wsp>
                      <wps:cNvSpPr/>
                      <wps:spPr>
                        <a:xfrm>
                          <a:off x="0" y="0"/>
                          <a:ext cx="45719" cy="466725"/>
                        </a:xfrm>
                        <a:prstGeom prst="rect">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E3B50" id="Retângulo 5" o:spid="_x0000_s1026" style="position:absolute;margin-left:49.9pt;margin-top:12.6pt;width:3.6pt;height:3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" fillcolor="yellow" strokecolor="#09101d [484]" strokeweight="1pt"/>
            </w:pict>
          </mc:Fallback>
        </mc:AlternateContent>
      </w:r>
      <w:r w:rsidR="00C61F41" w:rsidRPr="00801BB8">
        <w:rPr>
          <w:rFonts w:ascii="Times New Roman" w:hAnsi="Times New Roman" w:cs="Times New Roman"/>
          <w:b/>
          <w:bCs/>
          <w:color w:val="FFFF00"/>
        </w:rPr>
        <w:t>Unidade: Policlínica Estadual da Região Sudoeste Quirinópolis</w:t>
      </w:r>
    </w:p>
    <w:p w14:paraId="20D11C9C" w14:textId="33C60544" w:rsidR="00C61F41" w:rsidRPr="00801BB8" w:rsidRDefault="00C61F41" w:rsidP="00801BB8">
      <w:pPr>
        <w:spacing w:after="0" w:line="240" w:lineRule="auto"/>
        <w:ind w:left="1134"/>
        <w:jc w:val="both"/>
        <w:rPr>
          <w:rFonts w:ascii="Times New Roman" w:hAnsi="Times New Roman" w:cs="Times New Roman"/>
          <w:b/>
          <w:bCs/>
          <w:color w:val="FFFF00"/>
        </w:rPr>
      </w:pPr>
      <w:r w:rsidRPr="00801BB8">
        <w:rPr>
          <w:rFonts w:ascii="Times New Roman" w:hAnsi="Times New Roman" w:cs="Times New Roman"/>
          <w:b/>
          <w:bCs/>
          <w:color w:val="FFFF00"/>
        </w:rPr>
        <w:t xml:space="preserve">Período: </w:t>
      </w:r>
      <w:r w:rsidR="00D157C9">
        <w:rPr>
          <w:rFonts w:ascii="Times New Roman" w:hAnsi="Times New Roman" w:cs="Times New Roman"/>
          <w:b/>
          <w:bCs/>
          <w:color w:val="FFFF00"/>
        </w:rPr>
        <w:t xml:space="preserve">Agosto </w:t>
      </w:r>
      <w:r w:rsidR="003F1F01">
        <w:rPr>
          <w:rFonts w:ascii="Times New Roman" w:hAnsi="Times New Roman" w:cs="Times New Roman"/>
          <w:b/>
          <w:bCs/>
          <w:color w:val="FFFF00"/>
        </w:rPr>
        <w:t xml:space="preserve">de </w:t>
      </w:r>
      <w:r w:rsidRPr="00801BB8">
        <w:rPr>
          <w:rFonts w:ascii="Times New Roman" w:hAnsi="Times New Roman" w:cs="Times New Roman"/>
          <w:b/>
          <w:bCs/>
          <w:color w:val="FFFF00"/>
        </w:rPr>
        <w:t>2024</w:t>
      </w:r>
    </w:p>
    <w:p w14:paraId="206B69D2" w14:textId="77707020" w:rsidR="00C61F41" w:rsidRPr="00801BB8" w:rsidRDefault="00D157C9" w:rsidP="00801BB8">
      <w:pPr>
        <w:spacing w:after="0" w:line="240" w:lineRule="auto"/>
        <w:ind w:left="1134"/>
        <w:jc w:val="both"/>
        <w:rPr>
          <w:rFonts w:ascii="Times New Roman" w:hAnsi="Times New Roman" w:cs="Times New Roman"/>
          <w:b/>
          <w:bCs/>
          <w:color w:val="FFFF00"/>
        </w:rPr>
      </w:pPr>
      <w:r>
        <w:rPr>
          <w:rFonts w:ascii="Times New Roman" w:hAnsi="Times New Roman" w:cs="Times New Roman"/>
          <w:b/>
          <w:bCs/>
          <w:color w:val="FFFF00"/>
        </w:rPr>
        <w:t>Termo de Colaboração</w:t>
      </w:r>
      <w:r w:rsidR="00B96EC5" w:rsidRPr="00801BB8">
        <w:rPr>
          <w:rFonts w:ascii="Times New Roman" w:hAnsi="Times New Roman" w:cs="Times New Roman"/>
          <w:b/>
          <w:bCs/>
          <w:color w:val="FFFF00"/>
        </w:rPr>
        <w:t>:</w:t>
      </w:r>
      <w:r>
        <w:rPr>
          <w:rFonts w:ascii="Times New Roman" w:hAnsi="Times New Roman" w:cs="Times New Roman"/>
          <w:b/>
          <w:bCs/>
          <w:color w:val="FFFF00"/>
        </w:rPr>
        <w:t xml:space="preserve"> 093/2024</w:t>
      </w:r>
    </w:p>
    <w:p w14:paraId="2F0B8E78" w14:textId="28E68CA0" w:rsidR="00FD06E5" w:rsidRDefault="00801BB8" w:rsidP="00D1104B">
      <w:pPr>
        <w:spacing w:before="240" w:line="360" w:lineRule="auto"/>
        <w:rPr>
          <w:rFonts w:ascii="Times New Roman" w:hAnsi="Times New Roman" w:cs="Times New Roman"/>
          <w:b/>
          <w:bCs/>
        </w:rPr>
      </w:pPr>
      <w:r w:rsidRPr="00377F1E">
        <w:rPr>
          <w:rFonts w:ascii="Times New Roman" w:hAnsi="Times New Roman" w:cs="Times New Roman"/>
          <w:b/>
          <w:bCs/>
          <w:noProof/>
        </w:rPr>
        <w:drawing>
          <wp:anchor distT="0" distB="0" distL="114300" distR="114300" simplePos="0" relativeHeight="251661311" behindDoc="1" locked="0" layoutInCell="1" allowOverlap="1" wp14:anchorId="1805CC59" wp14:editId="2E161407">
            <wp:simplePos x="0" y="0"/>
            <wp:positionH relativeFrom="column">
              <wp:posOffset>-1219835</wp:posOffset>
            </wp:positionH>
            <wp:positionV relativeFrom="paragraph">
              <wp:posOffset>187960</wp:posOffset>
            </wp:positionV>
            <wp:extent cx="8020050" cy="1000125"/>
            <wp:effectExtent l="0" t="0" r="0" b="9525"/>
            <wp:wrapNone/>
            <wp:docPr id="28986722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a:extLst>
                        <a:ext uri="{28A0092B-C50C-407E-A947-70E740481C1C}">
                          <a14:useLocalDpi xmlns:a14="http://schemas.microsoft.com/office/drawing/2010/main" val="0"/>
                        </a:ext>
                      </a:extLst>
                    </a:blip>
                    <a:srcRect l="-1663" t="-501" r="1663" b="31344"/>
                    <a:stretch/>
                  </pic:blipFill>
                  <pic:spPr bwMode="auto">
                    <a:xfrm>
                      <a:off x="0" y="0"/>
                      <a:ext cx="8020050"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42241" w14:textId="77777777" w:rsidR="00FD06E5" w:rsidRPr="009F5471" w:rsidRDefault="00FD06E5" w:rsidP="009F5471">
      <w:pPr>
        <w:spacing w:before="240" w:line="360" w:lineRule="auto"/>
        <w:jc w:val="center"/>
        <w:rPr>
          <w:rFonts w:ascii="Times New Roman" w:hAnsi="Times New Roman" w:cs="Times New Roman"/>
          <w:b/>
          <w:bCs/>
        </w:rPr>
      </w:pPr>
    </w:p>
    <w:p w14:paraId="2B47A812" w14:textId="77777777" w:rsidR="006A45CC" w:rsidRDefault="006A45CC" w:rsidP="006A45CC">
      <w:pPr>
        <w:spacing w:line="360" w:lineRule="auto"/>
        <w:jc w:val="center"/>
        <w:rPr>
          <w:rFonts w:ascii="Arial" w:hAnsi="Arial" w:cs="Arial"/>
          <w:b/>
          <w:bCs/>
        </w:rPr>
      </w:pPr>
    </w:p>
    <w:p w14:paraId="65F38B5C" w14:textId="701330E5" w:rsidR="006A45CC" w:rsidRPr="006A45CC" w:rsidRDefault="006A45CC" w:rsidP="006A45CC">
      <w:pPr>
        <w:spacing w:line="360" w:lineRule="auto"/>
        <w:jc w:val="center"/>
        <w:rPr>
          <w:rFonts w:ascii="Arial" w:hAnsi="Arial" w:cs="Arial"/>
          <w:b/>
          <w:bCs/>
        </w:rPr>
      </w:pPr>
      <w:r w:rsidRPr="006A45CC">
        <w:rPr>
          <w:rFonts w:ascii="Arial" w:hAnsi="Arial" w:cs="Arial"/>
          <w:b/>
          <w:bCs/>
        </w:rPr>
        <w:t>COMPOSIÇÃO DO CONSELHO DE ADMINISTRAÇÃO DA INSTITUIÇÃO:</w:t>
      </w:r>
    </w:p>
    <w:p w14:paraId="05445610" w14:textId="741E174E" w:rsidR="004F7682" w:rsidRPr="00114AEC" w:rsidRDefault="004F7682" w:rsidP="004F7682">
      <w:pPr>
        <w:spacing w:line="360" w:lineRule="auto"/>
        <w:jc w:val="center"/>
        <w:rPr>
          <w:rFonts w:ascii="Arial" w:hAnsi="Arial" w:cs="Arial"/>
          <w:b/>
          <w:bCs/>
        </w:rPr>
      </w:pPr>
    </w:p>
    <w:p w14:paraId="29A6697F" w14:textId="77777777" w:rsidR="004F7682" w:rsidRPr="00114AEC" w:rsidRDefault="004F7682" w:rsidP="004F7682">
      <w:pPr>
        <w:spacing w:line="360" w:lineRule="auto"/>
        <w:jc w:val="center"/>
        <w:rPr>
          <w:rFonts w:ascii="Arial" w:hAnsi="Arial" w:cs="Arial"/>
        </w:rPr>
      </w:pPr>
      <w:r w:rsidRPr="00114AEC">
        <w:rPr>
          <w:rFonts w:ascii="Arial" w:hAnsi="Arial" w:cs="Arial"/>
        </w:rPr>
        <w:t>Luiz Egídio Galetti – Presidente do Conselho;</w:t>
      </w:r>
    </w:p>
    <w:p w14:paraId="702A0420" w14:textId="12B99DA8" w:rsidR="004F7682" w:rsidRDefault="00BC3AAA" w:rsidP="00BC3AAA">
      <w:pPr>
        <w:tabs>
          <w:tab w:val="center" w:pos="4777"/>
          <w:tab w:val="left" w:pos="8580"/>
        </w:tabs>
        <w:spacing w:line="360" w:lineRule="auto"/>
        <w:rPr>
          <w:rFonts w:ascii="Arial" w:hAnsi="Arial" w:cs="Arial"/>
        </w:rPr>
      </w:pPr>
      <w:r>
        <w:rPr>
          <w:rFonts w:ascii="Arial" w:hAnsi="Arial" w:cs="Arial"/>
        </w:rPr>
        <w:tab/>
      </w:r>
      <w:r w:rsidR="004F7682">
        <w:rPr>
          <w:rFonts w:ascii="Arial" w:hAnsi="Arial" w:cs="Arial"/>
        </w:rPr>
        <w:t>Adenilton dos Santos Silva</w:t>
      </w:r>
      <w:r w:rsidR="004F7682" w:rsidRPr="00114AEC">
        <w:rPr>
          <w:rFonts w:ascii="Arial" w:hAnsi="Arial" w:cs="Arial"/>
        </w:rPr>
        <w:t xml:space="preserve"> – Membro</w:t>
      </w:r>
      <w:r w:rsidR="004F7682">
        <w:rPr>
          <w:rFonts w:ascii="Arial" w:hAnsi="Arial" w:cs="Arial"/>
        </w:rPr>
        <w:t>;</w:t>
      </w:r>
      <w:r>
        <w:rPr>
          <w:rFonts w:ascii="Arial" w:hAnsi="Arial" w:cs="Arial"/>
        </w:rPr>
        <w:tab/>
      </w:r>
    </w:p>
    <w:p w14:paraId="16ED3B69" w14:textId="77777777" w:rsidR="004F7682" w:rsidRDefault="004F7682" w:rsidP="004F7682">
      <w:pPr>
        <w:spacing w:line="360" w:lineRule="auto"/>
        <w:jc w:val="center"/>
        <w:rPr>
          <w:rFonts w:ascii="Arial" w:hAnsi="Arial" w:cs="Arial"/>
        </w:rPr>
      </w:pPr>
      <w:r>
        <w:rPr>
          <w:rFonts w:ascii="Arial" w:hAnsi="Arial" w:cs="Arial"/>
        </w:rPr>
        <w:t>Lara Candida de Sousa Machado – Membro;</w:t>
      </w:r>
    </w:p>
    <w:p w14:paraId="260CE152" w14:textId="77777777" w:rsidR="004F7682" w:rsidRPr="00114AEC" w:rsidRDefault="004F7682" w:rsidP="004F7682">
      <w:pPr>
        <w:spacing w:line="360" w:lineRule="auto"/>
        <w:jc w:val="center"/>
        <w:rPr>
          <w:rFonts w:ascii="Arial" w:hAnsi="Arial" w:cs="Arial"/>
        </w:rPr>
      </w:pPr>
      <w:r w:rsidRPr="00114AEC">
        <w:rPr>
          <w:rFonts w:ascii="Arial" w:hAnsi="Arial" w:cs="Arial"/>
        </w:rPr>
        <w:t>Marina Porto Ferreira Junqueira – Membro;</w:t>
      </w:r>
    </w:p>
    <w:p w14:paraId="572CC6C7" w14:textId="77777777" w:rsidR="004F7682" w:rsidRPr="00114AEC" w:rsidRDefault="004F7682" w:rsidP="004F7682">
      <w:pPr>
        <w:spacing w:line="360" w:lineRule="auto"/>
        <w:jc w:val="center"/>
        <w:rPr>
          <w:rFonts w:ascii="Arial" w:hAnsi="Arial" w:cs="Arial"/>
        </w:rPr>
      </w:pPr>
      <w:r>
        <w:rPr>
          <w:rFonts w:ascii="Arial" w:hAnsi="Arial" w:cs="Arial"/>
        </w:rPr>
        <w:t>Milena Fonseca Ferreira – Membro;</w:t>
      </w:r>
    </w:p>
    <w:p w14:paraId="6BD29EC6" w14:textId="77777777" w:rsidR="004F7682" w:rsidRPr="00114AEC" w:rsidRDefault="004F7682" w:rsidP="004F7682">
      <w:pPr>
        <w:spacing w:line="360" w:lineRule="auto"/>
        <w:jc w:val="center"/>
        <w:rPr>
          <w:rFonts w:ascii="Arial" w:hAnsi="Arial" w:cs="Arial"/>
        </w:rPr>
      </w:pPr>
      <w:r w:rsidRPr="00114AEC">
        <w:rPr>
          <w:rFonts w:ascii="Arial" w:hAnsi="Arial" w:cs="Arial"/>
        </w:rPr>
        <w:t>Romero Leão Giovannetti – Membro;</w:t>
      </w:r>
    </w:p>
    <w:p w14:paraId="0A221402" w14:textId="77777777" w:rsidR="004F7682" w:rsidRPr="00114AEC" w:rsidRDefault="004F7682" w:rsidP="004F7682">
      <w:pPr>
        <w:spacing w:line="360" w:lineRule="auto"/>
        <w:jc w:val="center"/>
        <w:rPr>
          <w:rFonts w:ascii="Arial" w:hAnsi="Arial" w:cs="Arial"/>
        </w:rPr>
      </w:pPr>
      <w:r w:rsidRPr="00114AEC">
        <w:rPr>
          <w:rFonts w:ascii="Arial" w:hAnsi="Arial" w:cs="Arial"/>
        </w:rPr>
        <w:t>Thiago dos Santos Souza – Membro</w:t>
      </w:r>
      <w:r>
        <w:rPr>
          <w:rFonts w:ascii="Arial" w:hAnsi="Arial" w:cs="Arial"/>
        </w:rPr>
        <w:t>.</w:t>
      </w:r>
    </w:p>
    <w:p w14:paraId="586650CA" w14:textId="77777777" w:rsidR="004F7682" w:rsidRPr="00114AEC" w:rsidRDefault="004F7682" w:rsidP="004F7682">
      <w:pPr>
        <w:spacing w:before="240" w:line="360" w:lineRule="auto"/>
        <w:jc w:val="center"/>
        <w:rPr>
          <w:rFonts w:ascii="Arial" w:hAnsi="Arial" w:cs="Arial"/>
        </w:rPr>
      </w:pPr>
    </w:p>
    <w:p w14:paraId="68363AD5" w14:textId="77777777" w:rsidR="004F7682" w:rsidRPr="00114AEC" w:rsidRDefault="004F7682" w:rsidP="004F7682">
      <w:pPr>
        <w:spacing w:line="360" w:lineRule="auto"/>
        <w:jc w:val="center"/>
        <w:rPr>
          <w:rFonts w:ascii="Arial" w:hAnsi="Arial" w:cs="Arial"/>
          <w:b/>
          <w:bCs/>
        </w:rPr>
      </w:pPr>
      <w:r w:rsidRPr="00114AEC">
        <w:rPr>
          <w:rFonts w:ascii="Arial" w:hAnsi="Arial" w:cs="Arial"/>
          <w:b/>
          <w:bCs/>
        </w:rPr>
        <w:t>COMPOSIÇÃO DO CONSELHO FISCAL</w:t>
      </w:r>
    </w:p>
    <w:p w14:paraId="037BFB56" w14:textId="77777777" w:rsidR="004F7682" w:rsidRPr="00114AEC" w:rsidRDefault="004F7682" w:rsidP="004F7682">
      <w:pPr>
        <w:spacing w:line="360" w:lineRule="auto"/>
        <w:jc w:val="center"/>
        <w:rPr>
          <w:rFonts w:ascii="Arial" w:hAnsi="Arial" w:cs="Arial"/>
          <w:b/>
          <w:bCs/>
        </w:rPr>
      </w:pPr>
      <w:r w:rsidRPr="00114AEC">
        <w:rPr>
          <w:rFonts w:ascii="Arial" w:hAnsi="Arial" w:cs="Arial"/>
          <w:b/>
          <w:bCs/>
        </w:rPr>
        <w:t>Membros Titulares:</w:t>
      </w:r>
    </w:p>
    <w:p w14:paraId="4665D2AE" w14:textId="77777777" w:rsidR="004F7682" w:rsidRPr="00114AEC" w:rsidRDefault="004F7682" w:rsidP="004F7682">
      <w:pPr>
        <w:spacing w:line="360" w:lineRule="auto"/>
        <w:jc w:val="center"/>
        <w:rPr>
          <w:rFonts w:ascii="Arial" w:hAnsi="Arial" w:cs="Arial"/>
        </w:rPr>
      </w:pPr>
      <w:r w:rsidRPr="00114AEC">
        <w:rPr>
          <w:rFonts w:ascii="Arial" w:hAnsi="Arial" w:cs="Arial"/>
        </w:rPr>
        <w:t>Adalberto José da Silva – Membro;</w:t>
      </w:r>
    </w:p>
    <w:p w14:paraId="4B503F24" w14:textId="77777777" w:rsidR="004F7682" w:rsidRPr="00114AEC" w:rsidRDefault="004F7682" w:rsidP="004F7682">
      <w:pPr>
        <w:spacing w:line="360" w:lineRule="auto"/>
        <w:jc w:val="center"/>
        <w:rPr>
          <w:rFonts w:ascii="Arial" w:hAnsi="Arial" w:cs="Arial"/>
        </w:rPr>
      </w:pPr>
      <w:r w:rsidRPr="00114AEC">
        <w:rPr>
          <w:rFonts w:ascii="Arial" w:hAnsi="Arial" w:cs="Arial"/>
        </w:rPr>
        <w:t>Edson Alves da Silva – Membro;</w:t>
      </w:r>
    </w:p>
    <w:p w14:paraId="6093316D" w14:textId="77777777" w:rsidR="004F7682" w:rsidRPr="00114AEC" w:rsidRDefault="004F7682" w:rsidP="004F7682">
      <w:pPr>
        <w:spacing w:line="360" w:lineRule="auto"/>
        <w:jc w:val="center"/>
        <w:rPr>
          <w:rFonts w:ascii="Arial" w:hAnsi="Arial" w:cs="Arial"/>
        </w:rPr>
      </w:pPr>
      <w:r>
        <w:rPr>
          <w:rFonts w:ascii="Arial" w:hAnsi="Arial" w:cs="Arial"/>
        </w:rPr>
        <w:t>Ana Rosa Bueno</w:t>
      </w:r>
      <w:r w:rsidRPr="00114AEC">
        <w:rPr>
          <w:rFonts w:ascii="Arial" w:hAnsi="Arial" w:cs="Arial"/>
        </w:rPr>
        <w:t xml:space="preserve"> – Membro;</w:t>
      </w:r>
    </w:p>
    <w:p w14:paraId="09DC0B47" w14:textId="77777777" w:rsidR="004F7682" w:rsidRPr="00114AEC" w:rsidRDefault="004F7682" w:rsidP="004F7682">
      <w:pPr>
        <w:spacing w:line="360" w:lineRule="auto"/>
        <w:jc w:val="center"/>
        <w:rPr>
          <w:rFonts w:ascii="Arial" w:hAnsi="Arial" w:cs="Arial"/>
          <w:b/>
          <w:bCs/>
        </w:rPr>
      </w:pPr>
      <w:r w:rsidRPr="00114AEC">
        <w:rPr>
          <w:rFonts w:ascii="Arial" w:hAnsi="Arial" w:cs="Arial"/>
          <w:b/>
          <w:bCs/>
        </w:rPr>
        <w:t>Membros Suplentes:</w:t>
      </w:r>
    </w:p>
    <w:p w14:paraId="59A94CC0" w14:textId="77777777" w:rsidR="004F7682" w:rsidRPr="00114AEC" w:rsidRDefault="004F7682" w:rsidP="004F7682">
      <w:pPr>
        <w:spacing w:line="360" w:lineRule="auto"/>
        <w:jc w:val="center"/>
        <w:rPr>
          <w:rFonts w:ascii="Arial" w:hAnsi="Arial" w:cs="Arial"/>
        </w:rPr>
      </w:pPr>
      <w:r>
        <w:rPr>
          <w:rFonts w:ascii="Arial" w:hAnsi="Arial" w:cs="Arial"/>
        </w:rPr>
        <w:t>Fabrício Gonçalves Teixeira</w:t>
      </w:r>
      <w:r w:rsidRPr="00114AEC">
        <w:rPr>
          <w:rFonts w:ascii="Arial" w:hAnsi="Arial" w:cs="Arial"/>
        </w:rPr>
        <w:t xml:space="preserve"> – Membro;</w:t>
      </w:r>
    </w:p>
    <w:p w14:paraId="4EF25729" w14:textId="77777777" w:rsidR="004F7682" w:rsidRPr="00114AEC" w:rsidRDefault="004F7682" w:rsidP="004F7682">
      <w:pPr>
        <w:spacing w:line="360" w:lineRule="auto"/>
        <w:jc w:val="center"/>
        <w:rPr>
          <w:rFonts w:ascii="Arial" w:hAnsi="Arial" w:cs="Arial"/>
        </w:rPr>
      </w:pPr>
      <w:r>
        <w:rPr>
          <w:rFonts w:ascii="Arial" w:hAnsi="Arial" w:cs="Arial"/>
        </w:rPr>
        <w:t>Cleiber de Fátima Ferreira Lima Gonçalves</w:t>
      </w:r>
      <w:r w:rsidRPr="00114AEC">
        <w:rPr>
          <w:rFonts w:ascii="Arial" w:hAnsi="Arial" w:cs="Arial"/>
        </w:rPr>
        <w:t xml:space="preserve"> – Membro;</w:t>
      </w:r>
    </w:p>
    <w:p w14:paraId="4206B1F0" w14:textId="77777777" w:rsidR="004F7682" w:rsidRPr="00114AEC" w:rsidRDefault="004F7682" w:rsidP="004F7682">
      <w:pPr>
        <w:spacing w:line="360" w:lineRule="auto"/>
        <w:jc w:val="center"/>
        <w:rPr>
          <w:rFonts w:ascii="Arial" w:hAnsi="Arial" w:cs="Arial"/>
        </w:rPr>
      </w:pPr>
      <w:r>
        <w:rPr>
          <w:rFonts w:ascii="Arial" w:hAnsi="Arial" w:cs="Arial"/>
        </w:rPr>
        <w:t>Ari Elias Silva Júnior</w:t>
      </w:r>
      <w:r w:rsidRPr="00114AEC">
        <w:rPr>
          <w:rFonts w:ascii="Arial" w:hAnsi="Arial" w:cs="Arial"/>
        </w:rPr>
        <w:t xml:space="preserve"> – Membro.</w:t>
      </w:r>
    </w:p>
    <w:p w14:paraId="081E472D" w14:textId="77777777" w:rsidR="00025632" w:rsidRPr="00CD4EB2" w:rsidRDefault="00025632" w:rsidP="00C66FFD">
      <w:pPr>
        <w:spacing w:before="240" w:line="360" w:lineRule="auto"/>
        <w:jc w:val="center"/>
        <w:rPr>
          <w:rFonts w:ascii="Arial" w:hAnsi="Arial" w:cs="Arial"/>
        </w:rPr>
      </w:pPr>
    </w:p>
    <w:p w14:paraId="670DAFD8" w14:textId="7F368A86" w:rsidR="0051653E" w:rsidRPr="00CD4EB2" w:rsidRDefault="0051653E" w:rsidP="00C66FFD">
      <w:pPr>
        <w:spacing w:line="360" w:lineRule="auto"/>
        <w:jc w:val="center"/>
        <w:rPr>
          <w:rFonts w:ascii="Arial" w:hAnsi="Arial" w:cs="Arial"/>
          <w:b/>
          <w:bCs/>
        </w:rPr>
      </w:pPr>
      <w:r w:rsidRPr="00CD4EB2">
        <w:rPr>
          <w:rFonts w:ascii="Arial" w:hAnsi="Arial" w:cs="Arial"/>
          <w:b/>
          <w:bCs/>
        </w:rPr>
        <w:t>COMPOSIÇÃO DA DIRETORIA ESTATUTÁRIA</w:t>
      </w:r>
    </w:p>
    <w:p w14:paraId="131FDCC5" w14:textId="4B965E22" w:rsidR="0051653E" w:rsidRPr="00CD4EB2" w:rsidRDefault="00E21E80" w:rsidP="00C66FFD">
      <w:pPr>
        <w:spacing w:line="360" w:lineRule="auto"/>
        <w:jc w:val="center"/>
        <w:rPr>
          <w:rFonts w:ascii="Arial" w:hAnsi="Arial" w:cs="Arial"/>
        </w:rPr>
      </w:pPr>
      <w:r w:rsidRPr="00CD4EB2">
        <w:rPr>
          <w:rFonts w:ascii="Arial" w:hAnsi="Arial" w:cs="Arial"/>
        </w:rPr>
        <w:t xml:space="preserve">Aluísio Parmezani Pancracio </w:t>
      </w:r>
      <w:r w:rsidR="0051653E" w:rsidRPr="00CD4EB2">
        <w:rPr>
          <w:rFonts w:ascii="Arial" w:hAnsi="Arial" w:cs="Arial"/>
        </w:rPr>
        <w:t>– Diretor Presidente</w:t>
      </w:r>
    </w:p>
    <w:p w14:paraId="4865293D" w14:textId="7B80469A" w:rsidR="0051653E" w:rsidRPr="00CD4EB2" w:rsidRDefault="0051653E" w:rsidP="00C66FFD">
      <w:pPr>
        <w:spacing w:line="360" w:lineRule="auto"/>
        <w:jc w:val="center"/>
        <w:rPr>
          <w:rFonts w:ascii="Arial" w:hAnsi="Arial" w:cs="Arial"/>
        </w:rPr>
      </w:pPr>
      <w:r w:rsidRPr="00CD4EB2">
        <w:rPr>
          <w:rFonts w:ascii="Arial" w:hAnsi="Arial" w:cs="Arial"/>
        </w:rPr>
        <w:lastRenderedPageBreak/>
        <w:t>Ricardo Furtado Mendonça - Diretor Vice - Presidente</w:t>
      </w:r>
    </w:p>
    <w:p w14:paraId="5333EB63" w14:textId="701CA65E" w:rsidR="0051653E" w:rsidRPr="00CD4EB2" w:rsidRDefault="004F7682" w:rsidP="00C66FFD">
      <w:pPr>
        <w:spacing w:line="360" w:lineRule="auto"/>
        <w:jc w:val="center"/>
        <w:rPr>
          <w:rFonts w:ascii="Arial" w:hAnsi="Arial" w:cs="Arial"/>
        </w:rPr>
      </w:pPr>
      <w:r>
        <w:rPr>
          <w:rFonts w:ascii="Arial" w:hAnsi="Arial" w:cs="Arial"/>
        </w:rPr>
        <w:t>Fernando Duarte Cabral</w:t>
      </w:r>
      <w:r w:rsidR="0051653E" w:rsidRPr="00CD4EB2">
        <w:rPr>
          <w:rFonts w:ascii="Arial" w:hAnsi="Arial" w:cs="Arial"/>
        </w:rPr>
        <w:t xml:space="preserve"> - Diretor Técnico</w:t>
      </w:r>
    </w:p>
    <w:p w14:paraId="09DA1840" w14:textId="307E4A39" w:rsidR="0051653E" w:rsidRPr="00CD4EB2" w:rsidRDefault="004F7682" w:rsidP="00C66FFD">
      <w:pPr>
        <w:spacing w:line="360" w:lineRule="auto"/>
        <w:jc w:val="center"/>
        <w:rPr>
          <w:rFonts w:ascii="Arial" w:hAnsi="Arial" w:cs="Arial"/>
        </w:rPr>
      </w:pPr>
      <w:r>
        <w:rPr>
          <w:rFonts w:ascii="Arial" w:hAnsi="Arial" w:cs="Arial"/>
        </w:rPr>
        <w:t>Rafael Camargos Lemes</w:t>
      </w:r>
      <w:r w:rsidR="0051653E" w:rsidRPr="00CD4EB2">
        <w:rPr>
          <w:rFonts w:ascii="Arial" w:hAnsi="Arial" w:cs="Arial"/>
        </w:rPr>
        <w:t xml:space="preserve"> - Diretor Administrativ</w:t>
      </w:r>
      <w:r>
        <w:rPr>
          <w:rFonts w:ascii="Arial" w:hAnsi="Arial" w:cs="Arial"/>
        </w:rPr>
        <w:t>o</w:t>
      </w:r>
    </w:p>
    <w:p w14:paraId="0EE0F637" w14:textId="21B0AFCF" w:rsidR="0051653E" w:rsidRPr="00CD4EB2" w:rsidRDefault="004F7682" w:rsidP="00C66FFD">
      <w:pPr>
        <w:spacing w:line="360" w:lineRule="auto"/>
        <w:jc w:val="center"/>
        <w:rPr>
          <w:rFonts w:ascii="Arial" w:hAnsi="Arial" w:cs="Arial"/>
        </w:rPr>
      </w:pPr>
      <w:r>
        <w:rPr>
          <w:rFonts w:ascii="Arial" w:hAnsi="Arial" w:cs="Arial"/>
        </w:rPr>
        <w:t>Heliar Celso Milani</w:t>
      </w:r>
      <w:r w:rsidR="0051653E" w:rsidRPr="00CD4EB2">
        <w:rPr>
          <w:rFonts w:ascii="Arial" w:hAnsi="Arial" w:cs="Arial"/>
        </w:rPr>
        <w:t xml:space="preserve"> - Diretor Financeiro</w:t>
      </w:r>
    </w:p>
    <w:p w14:paraId="675260D6" w14:textId="277A6894" w:rsidR="0051653E" w:rsidRPr="00CD4EB2" w:rsidRDefault="0051653E" w:rsidP="00C66FFD">
      <w:pPr>
        <w:spacing w:line="360" w:lineRule="auto"/>
        <w:jc w:val="center"/>
        <w:rPr>
          <w:rFonts w:ascii="Arial" w:hAnsi="Arial" w:cs="Arial"/>
        </w:rPr>
      </w:pPr>
      <w:r w:rsidRPr="00CD4EB2">
        <w:rPr>
          <w:rFonts w:ascii="Arial" w:hAnsi="Arial" w:cs="Arial"/>
        </w:rPr>
        <w:t>Marcelo Silva Guimarães - Diretor de Relações Institucionais</w:t>
      </w:r>
    </w:p>
    <w:p w14:paraId="3B626DD3" w14:textId="1E0AAAF8" w:rsidR="0051653E" w:rsidRPr="00CD4EB2" w:rsidRDefault="0051653E" w:rsidP="00C66FFD">
      <w:pPr>
        <w:spacing w:line="360" w:lineRule="auto"/>
        <w:jc w:val="center"/>
        <w:rPr>
          <w:rFonts w:ascii="Arial" w:hAnsi="Arial" w:cs="Arial"/>
        </w:rPr>
      </w:pPr>
      <w:r w:rsidRPr="00CD4EB2">
        <w:rPr>
          <w:rFonts w:ascii="Arial" w:hAnsi="Arial" w:cs="Arial"/>
        </w:rPr>
        <w:t>Patrícia Mendes da Silva - Diretora de Desenvolvimento Organizacional.</w:t>
      </w:r>
    </w:p>
    <w:p w14:paraId="11C0DA64" w14:textId="77777777" w:rsidR="00025632" w:rsidRPr="00CD4EB2" w:rsidRDefault="00025632" w:rsidP="00C66FFD">
      <w:pPr>
        <w:spacing w:before="240" w:line="360" w:lineRule="auto"/>
        <w:jc w:val="center"/>
        <w:rPr>
          <w:rFonts w:ascii="Arial" w:hAnsi="Arial" w:cs="Arial"/>
        </w:rPr>
      </w:pPr>
    </w:p>
    <w:p w14:paraId="3202FE82" w14:textId="1A4DB53A" w:rsidR="0051653E" w:rsidRPr="00CD4EB2" w:rsidRDefault="0051653E" w:rsidP="00C66FFD">
      <w:pPr>
        <w:spacing w:line="360" w:lineRule="auto"/>
        <w:jc w:val="center"/>
        <w:rPr>
          <w:rFonts w:ascii="Arial" w:hAnsi="Arial" w:cs="Arial"/>
          <w:b/>
          <w:bCs/>
        </w:rPr>
      </w:pPr>
      <w:r w:rsidRPr="00CD4EB2">
        <w:rPr>
          <w:rFonts w:ascii="Arial" w:hAnsi="Arial" w:cs="Arial"/>
          <w:b/>
          <w:bCs/>
        </w:rPr>
        <w:t>SUPERINTENDÊNCIAS DO IPGSE – UNIDADE GESTORA</w:t>
      </w:r>
    </w:p>
    <w:p w14:paraId="3AB6B61A" w14:textId="23CBDC35" w:rsidR="0051653E" w:rsidRPr="00CD4EB2" w:rsidRDefault="00D205AB" w:rsidP="00C66FFD">
      <w:pPr>
        <w:spacing w:line="360" w:lineRule="auto"/>
        <w:jc w:val="center"/>
        <w:rPr>
          <w:rFonts w:ascii="Arial" w:hAnsi="Arial" w:cs="Arial"/>
        </w:rPr>
      </w:pPr>
      <w:r w:rsidRPr="00CD4EB2">
        <w:rPr>
          <w:rFonts w:ascii="Arial" w:hAnsi="Arial" w:cs="Arial"/>
        </w:rPr>
        <w:t xml:space="preserve">Romero Leão Giovannetti </w:t>
      </w:r>
      <w:r w:rsidR="0051653E" w:rsidRPr="00CD4EB2">
        <w:rPr>
          <w:rFonts w:ascii="Arial" w:hAnsi="Arial" w:cs="Arial"/>
        </w:rPr>
        <w:t>– Superintendente Administrativo;</w:t>
      </w:r>
    </w:p>
    <w:p w14:paraId="0F0E4F8C" w14:textId="7E3194AF" w:rsidR="009009B4" w:rsidRPr="00CD4EB2" w:rsidRDefault="000F146A" w:rsidP="00C66FFD">
      <w:pPr>
        <w:spacing w:line="360" w:lineRule="auto"/>
        <w:jc w:val="center"/>
        <w:rPr>
          <w:rFonts w:ascii="Arial" w:hAnsi="Arial" w:cs="Arial"/>
        </w:rPr>
      </w:pPr>
      <w:r w:rsidRPr="00CD4EB2">
        <w:rPr>
          <w:rFonts w:ascii="Arial" w:hAnsi="Arial" w:cs="Arial"/>
        </w:rPr>
        <w:t xml:space="preserve">Diógenes Alves Nascimento </w:t>
      </w:r>
      <w:r w:rsidR="0051653E" w:rsidRPr="00CD4EB2">
        <w:rPr>
          <w:rFonts w:ascii="Arial" w:hAnsi="Arial" w:cs="Arial"/>
        </w:rPr>
        <w:t>– Superintendente Financeiro</w:t>
      </w:r>
      <w:r w:rsidR="00AD466E" w:rsidRPr="00CD4EB2">
        <w:rPr>
          <w:rFonts w:ascii="Arial" w:hAnsi="Arial" w:cs="Arial"/>
        </w:rPr>
        <w:t>;</w:t>
      </w:r>
    </w:p>
    <w:p w14:paraId="26CF4368" w14:textId="28BDB12A" w:rsidR="00AD466E" w:rsidRPr="00CD4EB2" w:rsidRDefault="00D205AB" w:rsidP="00C66FFD">
      <w:pPr>
        <w:spacing w:line="360" w:lineRule="auto"/>
        <w:jc w:val="center"/>
        <w:rPr>
          <w:rFonts w:ascii="Arial" w:hAnsi="Arial" w:cs="Arial"/>
        </w:rPr>
      </w:pPr>
      <w:r w:rsidRPr="00CD4EB2">
        <w:rPr>
          <w:rFonts w:ascii="Arial" w:hAnsi="Arial" w:cs="Arial"/>
        </w:rPr>
        <w:t>Etiene Carla Miranda</w:t>
      </w:r>
      <w:r w:rsidR="00AD466E" w:rsidRPr="00CD4EB2">
        <w:rPr>
          <w:rFonts w:ascii="Arial" w:hAnsi="Arial" w:cs="Arial"/>
        </w:rPr>
        <w:t xml:space="preserve"> – Superintendente Técnico.</w:t>
      </w:r>
    </w:p>
    <w:p w14:paraId="4DC82123" w14:textId="77777777" w:rsidR="00025632" w:rsidRPr="00CD4EB2" w:rsidRDefault="00025632" w:rsidP="00C66FFD">
      <w:pPr>
        <w:spacing w:before="240" w:line="360" w:lineRule="auto"/>
        <w:jc w:val="center"/>
        <w:rPr>
          <w:rFonts w:ascii="Arial" w:hAnsi="Arial" w:cs="Arial"/>
        </w:rPr>
      </w:pPr>
    </w:p>
    <w:p w14:paraId="0ED9092A" w14:textId="267F7EDD" w:rsidR="00983878" w:rsidRPr="00CD4EB2" w:rsidRDefault="0051653E" w:rsidP="00C66FFD">
      <w:pPr>
        <w:spacing w:line="360" w:lineRule="auto"/>
        <w:jc w:val="center"/>
        <w:rPr>
          <w:rFonts w:ascii="Arial" w:hAnsi="Arial" w:cs="Arial"/>
          <w:b/>
          <w:bCs/>
        </w:rPr>
      </w:pPr>
      <w:r w:rsidRPr="00CD4EB2">
        <w:rPr>
          <w:rFonts w:ascii="Arial" w:hAnsi="Arial" w:cs="Arial"/>
          <w:b/>
          <w:bCs/>
        </w:rPr>
        <w:t>COMPOSIÇÃO DA DIRETORIA – UNIDADE GERIDA:</w:t>
      </w:r>
    </w:p>
    <w:p w14:paraId="653C9A1B" w14:textId="6C79A503" w:rsidR="003F1F01" w:rsidRDefault="003F1F01" w:rsidP="003F1F01">
      <w:pPr>
        <w:spacing w:line="360" w:lineRule="auto"/>
        <w:jc w:val="center"/>
        <w:rPr>
          <w:rFonts w:ascii="Arial" w:hAnsi="Arial" w:cs="Arial"/>
          <w:b/>
          <w:bCs/>
        </w:rPr>
      </w:pPr>
      <w:r>
        <w:rPr>
          <w:rFonts w:ascii="Arial" w:hAnsi="Arial" w:cs="Arial"/>
          <w:b/>
          <w:bCs/>
        </w:rPr>
        <w:t>POLICLÍNICA ESTADUAL DA REGIÃO SUDOESTE QUIRINÓPOLIS</w:t>
      </w:r>
    </w:p>
    <w:p w14:paraId="7CB38BB5" w14:textId="1453930A" w:rsidR="0051653E" w:rsidRPr="00492587" w:rsidRDefault="00A7204A" w:rsidP="00492587">
      <w:pPr>
        <w:spacing w:line="360" w:lineRule="auto"/>
        <w:jc w:val="center"/>
        <w:rPr>
          <w:rFonts w:ascii="Arial" w:hAnsi="Arial" w:cs="Arial"/>
          <w:bCs/>
        </w:rPr>
      </w:pPr>
      <w:r w:rsidRPr="00492587">
        <w:rPr>
          <w:rFonts w:ascii="Arial" w:hAnsi="Arial" w:cs="Arial"/>
          <w:bCs/>
        </w:rPr>
        <w:t xml:space="preserve">Wilton Pereira dos Santos </w:t>
      </w:r>
      <w:r w:rsidR="0051653E" w:rsidRPr="00492587">
        <w:rPr>
          <w:rFonts w:ascii="Arial" w:hAnsi="Arial" w:cs="Arial"/>
          <w:bCs/>
        </w:rPr>
        <w:t>– Diretor Técnico;</w:t>
      </w:r>
    </w:p>
    <w:p w14:paraId="0F038A34" w14:textId="16D3238B" w:rsidR="0051653E" w:rsidRPr="00492587" w:rsidRDefault="00A7204A" w:rsidP="00492587">
      <w:pPr>
        <w:spacing w:line="360" w:lineRule="auto"/>
        <w:jc w:val="center"/>
        <w:rPr>
          <w:rFonts w:ascii="Arial" w:hAnsi="Arial" w:cs="Arial"/>
          <w:bCs/>
        </w:rPr>
      </w:pPr>
      <w:r w:rsidRPr="00492587">
        <w:rPr>
          <w:rFonts w:ascii="Arial" w:hAnsi="Arial" w:cs="Arial"/>
          <w:bCs/>
        </w:rPr>
        <w:t>Ricardo Martins Sousa</w:t>
      </w:r>
      <w:r w:rsidR="0051653E" w:rsidRPr="00492587">
        <w:rPr>
          <w:rFonts w:ascii="Arial" w:hAnsi="Arial" w:cs="Arial"/>
          <w:bCs/>
        </w:rPr>
        <w:t xml:space="preserve"> – Diretor Administrativ</w:t>
      </w:r>
      <w:r w:rsidR="00A85F56" w:rsidRPr="00492587">
        <w:rPr>
          <w:rFonts w:ascii="Arial" w:hAnsi="Arial" w:cs="Arial"/>
          <w:bCs/>
        </w:rPr>
        <w:t>o</w:t>
      </w:r>
      <w:r w:rsidR="0051653E" w:rsidRPr="00492587">
        <w:rPr>
          <w:rFonts w:ascii="Arial" w:hAnsi="Arial" w:cs="Arial"/>
          <w:bCs/>
        </w:rPr>
        <w:t>;</w:t>
      </w:r>
    </w:p>
    <w:p w14:paraId="4F2466AB" w14:textId="17084C3C" w:rsidR="002D41F0" w:rsidRPr="00492587" w:rsidRDefault="00492587" w:rsidP="00492587">
      <w:pPr>
        <w:spacing w:line="360" w:lineRule="auto"/>
        <w:jc w:val="both"/>
        <w:rPr>
          <w:rFonts w:ascii="Arial" w:hAnsi="Arial" w:cs="Arial"/>
        </w:rPr>
      </w:pPr>
      <w:r w:rsidRPr="00492587">
        <w:rPr>
          <w:rFonts w:ascii="Arial" w:hAnsi="Arial" w:cs="Arial"/>
        </w:rPr>
        <w:t>Lorena Narla de Oliveira Arantes</w:t>
      </w:r>
      <w:r w:rsidR="0017072E" w:rsidRPr="00492587">
        <w:rPr>
          <w:rFonts w:ascii="Arial" w:hAnsi="Arial" w:cs="Arial"/>
        </w:rPr>
        <w:t xml:space="preserve"> – Ge</w:t>
      </w:r>
      <w:r w:rsidRPr="00492587">
        <w:rPr>
          <w:rFonts w:ascii="Arial" w:hAnsi="Arial" w:cs="Arial"/>
        </w:rPr>
        <w:t>stora da Linha do Cuidado Multiprofissional</w:t>
      </w:r>
      <w:r w:rsidR="00BC312E" w:rsidRPr="00492587">
        <w:rPr>
          <w:rFonts w:ascii="Arial" w:hAnsi="Arial" w:cs="Arial"/>
        </w:rPr>
        <w:t>;</w:t>
      </w:r>
    </w:p>
    <w:p w14:paraId="106BEEC3" w14:textId="0AC88913" w:rsidR="0017072E" w:rsidRPr="00492587" w:rsidRDefault="00492587" w:rsidP="00492587">
      <w:pPr>
        <w:spacing w:line="360" w:lineRule="auto"/>
        <w:jc w:val="center"/>
        <w:rPr>
          <w:rFonts w:ascii="Arial" w:hAnsi="Arial" w:cs="Arial"/>
        </w:rPr>
      </w:pPr>
      <w:r w:rsidRPr="00492587">
        <w:rPr>
          <w:rFonts w:ascii="Arial" w:hAnsi="Arial" w:cs="Arial"/>
        </w:rPr>
        <w:t xml:space="preserve">Valéria Borges da Silva </w:t>
      </w:r>
      <w:r w:rsidR="0017072E" w:rsidRPr="00492587">
        <w:rPr>
          <w:rFonts w:ascii="Arial" w:hAnsi="Arial" w:cs="Arial"/>
        </w:rPr>
        <w:t xml:space="preserve">– </w:t>
      </w:r>
      <w:r w:rsidRPr="00492587">
        <w:rPr>
          <w:rFonts w:ascii="Arial" w:hAnsi="Arial" w:cs="Arial"/>
        </w:rPr>
        <w:t xml:space="preserve">Coordenadora </w:t>
      </w:r>
      <w:r w:rsidR="0017072E" w:rsidRPr="00492587">
        <w:rPr>
          <w:rFonts w:ascii="Arial" w:hAnsi="Arial" w:cs="Arial"/>
        </w:rPr>
        <w:t>de Enfermagem</w:t>
      </w:r>
      <w:r w:rsidR="002D41F0" w:rsidRPr="00492587">
        <w:rPr>
          <w:rFonts w:ascii="Arial" w:hAnsi="Arial" w:cs="Arial"/>
        </w:rPr>
        <w:t>;</w:t>
      </w:r>
    </w:p>
    <w:p w14:paraId="07F21559" w14:textId="336318F1" w:rsidR="00176C00" w:rsidRPr="00492587" w:rsidRDefault="00176C00" w:rsidP="00BB2B37">
      <w:pPr>
        <w:spacing w:line="360" w:lineRule="auto"/>
        <w:rPr>
          <w:rFonts w:ascii="Arial" w:hAnsi="Arial" w:cs="Arial"/>
        </w:rPr>
      </w:pPr>
    </w:p>
    <w:p w14:paraId="7BC0AB44" w14:textId="77777777" w:rsidR="00176C00" w:rsidRDefault="00176C00">
      <w:pPr>
        <w:rPr>
          <w:rFonts w:ascii="Arial" w:hAnsi="Arial" w:cs="Arial"/>
        </w:rPr>
      </w:pPr>
      <w:r w:rsidRPr="00CD4EB2">
        <w:rPr>
          <w:rFonts w:ascii="Arial" w:hAnsi="Arial" w:cs="Arial"/>
        </w:rPr>
        <w:br w:type="page"/>
      </w:r>
    </w:p>
    <w:p w14:paraId="63F8B28D" w14:textId="77777777" w:rsidR="00896399" w:rsidRDefault="00896399">
      <w:pPr>
        <w:rPr>
          <w:rFonts w:ascii="Arial" w:hAnsi="Arial" w:cs="Arial"/>
        </w:rPr>
      </w:pPr>
    </w:p>
    <w:p w14:paraId="77C6F16E" w14:textId="77777777" w:rsidR="00970827" w:rsidRDefault="00970827">
      <w:pPr>
        <w:rPr>
          <w:rFonts w:ascii="Arial" w:hAnsi="Arial" w:cs="Arial"/>
        </w:rPr>
      </w:pPr>
    </w:p>
    <w:sdt>
      <w:sdtPr>
        <w:rPr>
          <w:rFonts w:asciiTheme="minorHAnsi" w:eastAsiaTheme="minorHAnsi" w:hAnsiTheme="minorHAnsi" w:cstheme="minorBidi"/>
          <w:color w:val="auto"/>
          <w:sz w:val="22"/>
          <w:szCs w:val="22"/>
          <w:lang w:eastAsia="en-US"/>
        </w:rPr>
        <w:id w:val="-735781229"/>
        <w:docPartObj>
          <w:docPartGallery w:val="Table of Contents"/>
          <w:docPartUnique/>
        </w:docPartObj>
      </w:sdtPr>
      <w:sdtEndPr>
        <w:rPr>
          <w:b/>
          <w:bCs/>
        </w:rPr>
      </w:sdtEndPr>
      <w:sdtContent>
        <w:p w14:paraId="1184EA1D" w14:textId="043F2433" w:rsidR="00970827" w:rsidRPr="00970827" w:rsidRDefault="00970827">
          <w:pPr>
            <w:pStyle w:val="CabealhodoSumrio"/>
            <w:rPr>
              <w:b/>
              <w:bCs/>
              <w:color w:val="auto"/>
            </w:rPr>
          </w:pPr>
          <w:r w:rsidRPr="00970827">
            <w:rPr>
              <w:b/>
              <w:bCs/>
              <w:color w:val="auto"/>
            </w:rPr>
            <w:t>Sumário</w:t>
          </w:r>
        </w:p>
        <w:p w14:paraId="53480C56" w14:textId="2AB0C0B4" w:rsidR="00EB682D" w:rsidRPr="00D1207D" w:rsidRDefault="00970827">
          <w:pPr>
            <w:pStyle w:val="Sumrio1"/>
            <w:tabs>
              <w:tab w:val="right" w:leader="dot" w:pos="9544"/>
            </w:tabs>
            <w:rPr>
              <w:rFonts w:eastAsiaTheme="minorEastAsia"/>
              <w:b/>
              <w:bCs/>
              <w:noProof/>
              <w:kern w:val="2"/>
              <w:lang w:eastAsia="pt-BR"/>
              <w14:ligatures w14:val="standardContextual"/>
            </w:rPr>
          </w:pPr>
          <w:r w:rsidRPr="00D1207D">
            <w:rPr>
              <w:b/>
              <w:bCs/>
            </w:rPr>
            <w:fldChar w:fldCharType="begin"/>
          </w:r>
          <w:r w:rsidRPr="00D1207D">
            <w:rPr>
              <w:b/>
              <w:bCs/>
            </w:rPr>
            <w:instrText xml:space="preserve"> TOC \o "1-3" \h \z \u </w:instrText>
          </w:r>
          <w:r w:rsidRPr="00D1207D">
            <w:rPr>
              <w:b/>
              <w:bCs/>
            </w:rPr>
            <w:fldChar w:fldCharType="separate"/>
          </w:r>
          <w:hyperlink w:anchor="_Toc176877400" w:history="1">
            <w:r w:rsidR="00EB682D" w:rsidRPr="00D1207D">
              <w:rPr>
                <w:b/>
                <w:bCs/>
                <w:noProof/>
                <w:webHidden/>
              </w:rPr>
              <w:tab/>
            </w:r>
            <w:r w:rsidR="00EB682D" w:rsidRPr="00D1207D">
              <w:rPr>
                <w:b/>
                <w:bCs/>
                <w:noProof/>
                <w:webHidden/>
              </w:rPr>
              <w:fldChar w:fldCharType="begin"/>
            </w:r>
            <w:r w:rsidR="00EB682D" w:rsidRPr="00D1207D">
              <w:rPr>
                <w:b/>
                <w:bCs/>
                <w:noProof/>
                <w:webHidden/>
              </w:rPr>
              <w:instrText xml:space="preserve"> PAGEREF _Toc176877400 \h </w:instrText>
            </w:r>
            <w:r w:rsidR="00EB682D" w:rsidRPr="00D1207D">
              <w:rPr>
                <w:b/>
                <w:bCs/>
                <w:noProof/>
                <w:webHidden/>
              </w:rPr>
            </w:r>
            <w:r w:rsidR="00EB682D" w:rsidRPr="00D1207D">
              <w:rPr>
                <w:b/>
                <w:bCs/>
                <w:noProof/>
                <w:webHidden/>
              </w:rPr>
              <w:fldChar w:fldCharType="separate"/>
            </w:r>
            <w:r w:rsidR="00981864">
              <w:rPr>
                <w:b/>
                <w:bCs/>
                <w:noProof/>
                <w:webHidden/>
              </w:rPr>
              <w:t>1</w:t>
            </w:r>
            <w:r w:rsidR="00EB682D" w:rsidRPr="00D1207D">
              <w:rPr>
                <w:b/>
                <w:bCs/>
                <w:noProof/>
                <w:webHidden/>
              </w:rPr>
              <w:fldChar w:fldCharType="end"/>
            </w:r>
          </w:hyperlink>
        </w:p>
        <w:p w14:paraId="0E0E1A22" w14:textId="59682189" w:rsidR="00EB682D" w:rsidRPr="00D1207D" w:rsidRDefault="00000000">
          <w:pPr>
            <w:pStyle w:val="Sumrio1"/>
            <w:tabs>
              <w:tab w:val="left" w:pos="440"/>
              <w:tab w:val="right" w:leader="dot" w:pos="9544"/>
            </w:tabs>
            <w:rPr>
              <w:rFonts w:eastAsiaTheme="minorEastAsia"/>
              <w:b/>
              <w:bCs/>
              <w:noProof/>
              <w:kern w:val="2"/>
              <w:lang w:eastAsia="pt-BR"/>
              <w14:ligatures w14:val="standardContextual"/>
            </w:rPr>
          </w:pPr>
          <w:hyperlink w:anchor="_Toc176877401" w:history="1">
            <w:r w:rsidR="00EB682D" w:rsidRPr="00D1207D">
              <w:rPr>
                <w:rStyle w:val="Hyperlink"/>
                <w:b/>
                <w:bCs/>
                <w:noProof/>
              </w:rPr>
              <w:t>1.</w:t>
            </w:r>
            <w:r w:rsidR="00EB682D" w:rsidRPr="00D1207D">
              <w:rPr>
                <w:rFonts w:eastAsiaTheme="minorEastAsia"/>
                <w:b/>
                <w:bCs/>
                <w:noProof/>
                <w:kern w:val="2"/>
                <w:lang w:eastAsia="pt-BR"/>
                <w14:ligatures w14:val="standardContextual"/>
              </w:rPr>
              <w:tab/>
            </w:r>
            <w:r w:rsidR="00EB682D" w:rsidRPr="00D1207D">
              <w:rPr>
                <w:rStyle w:val="Hyperlink"/>
                <w:b/>
                <w:bCs/>
                <w:noProof/>
                <w:shd w:val="clear" w:color="auto" w:fill="FFFFFF"/>
              </w:rPr>
              <w:t>APRESENTAÇÃO</w:t>
            </w:r>
            <w:r w:rsidR="00EB682D" w:rsidRPr="00D1207D">
              <w:rPr>
                <w:b/>
                <w:bCs/>
                <w:noProof/>
                <w:webHidden/>
              </w:rPr>
              <w:tab/>
            </w:r>
            <w:r w:rsidR="00EB682D" w:rsidRPr="00D1207D">
              <w:rPr>
                <w:b/>
                <w:bCs/>
                <w:noProof/>
                <w:webHidden/>
              </w:rPr>
              <w:fldChar w:fldCharType="begin"/>
            </w:r>
            <w:r w:rsidR="00EB682D" w:rsidRPr="00D1207D">
              <w:rPr>
                <w:b/>
                <w:bCs/>
                <w:noProof/>
                <w:webHidden/>
              </w:rPr>
              <w:instrText xml:space="preserve"> PAGEREF _Toc176877401 \h </w:instrText>
            </w:r>
            <w:r w:rsidR="00EB682D" w:rsidRPr="00D1207D">
              <w:rPr>
                <w:b/>
                <w:bCs/>
                <w:noProof/>
                <w:webHidden/>
              </w:rPr>
            </w:r>
            <w:r w:rsidR="00EB682D" w:rsidRPr="00D1207D">
              <w:rPr>
                <w:b/>
                <w:bCs/>
                <w:noProof/>
                <w:webHidden/>
              </w:rPr>
              <w:fldChar w:fldCharType="separate"/>
            </w:r>
            <w:r w:rsidR="00981864">
              <w:rPr>
                <w:b/>
                <w:bCs/>
                <w:noProof/>
                <w:webHidden/>
              </w:rPr>
              <w:t>5</w:t>
            </w:r>
            <w:r w:rsidR="00EB682D" w:rsidRPr="00D1207D">
              <w:rPr>
                <w:b/>
                <w:bCs/>
                <w:noProof/>
                <w:webHidden/>
              </w:rPr>
              <w:fldChar w:fldCharType="end"/>
            </w:r>
          </w:hyperlink>
        </w:p>
        <w:p w14:paraId="4E0D4A7D" w14:textId="1F27DD0F" w:rsidR="00EB682D" w:rsidRPr="00D1207D" w:rsidRDefault="00000000">
          <w:pPr>
            <w:pStyle w:val="Sumrio1"/>
            <w:tabs>
              <w:tab w:val="left" w:pos="440"/>
              <w:tab w:val="right" w:leader="dot" w:pos="9544"/>
            </w:tabs>
            <w:rPr>
              <w:rFonts w:eastAsiaTheme="minorEastAsia"/>
              <w:b/>
              <w:bCs/>
              <w:noProof/>
              <w:kern w:val="2"/>
              <w:lang w:eastAsia="pt-BR"/>
              <w14:ligatures w14:val="standardContextual"/>
            </w:rPr>
          </w:pPr>
          <w:hyperlink w:anchor="_Toc176877402" w:history="1">
            <w:r w:rsidR="00EB682D" w:rsidRPr="00D1207D">
              <w:rPr>
                <w:rStyle w:val="Hyperlink"/>
                <w:b/>
                <w:bCs/>
                <w:noProof/>
              </w:rPr>
              <w:t>2.</w:t>
            </w:r>
            <w:r w:rsidR="00EB682D" w:rsidRPr="00D1207D">
              <w:rPr>
                <w:rFonts w:eastAsiaTheme="minorEastAsia"/>
                <w:b/>
                <w:bCs/>
                <w:noProof/>
                <w:kern w:val="2"/>
                <w:lang w:eastAsia="pt-BR"/>
                <w14:ligatures w14:val="standardContextual"/>
              </w:rPr>
              <w:tab/>
            </w:r>
            <w:r w:rsidR="00EB682D" w:rsidRPr="00D1207D">
              <w:rPr>
                <w:rStyle w:val="Hyperlink"/>
                <w:b/>
                <w:bCs/>
                <w:noProof/>
                <w:shd w:val="clear" w:color="auto" w:fill="FFFFFF"/>
              </w:rPr>
              <w:t>IDENTIFICAÇÃO DA UNIDADE</w:t>
            </w:r>
            <w:r w:rsidR="00EB682D" w:rsidRPr="00D1207D">
              <w:rPr>
                <w:b/>
                <w:bCs/>
                <w:noProof/>
                <w:webHidden/>
              </w:rPr>
              <w:tab/>
            </w:r>
            <w:r w:rsidR="00EB682D" w:rsidRPr="00D1207D">
              <w:rPr>
                <w:b/>
                <w:bCs/>
                <w:noProof/>
                <w:webHidden/>
              </w:rPr>
              <w:fldChar w:fldCharType="begin"/>
            </w:r>
            <w:r w:rsidR="00EB682D" w:rsidRPr="00D1207D">
              <w:rPr>
                <w:b/>
                <w:bCs/>
                <w:noProof/>
                <w:webHidden/>
              </w:rPr>
              <w:instrText xml:space="preserve"> PAGEREF _Toc176877402 \h </w:instrText>
            </w:r>
            <w:r w:rsidR="00EB682D" w:rsidRPr="00D1207D">
              <w:rPr>
                <w:b/>
                <w:bCs/>
                <w:noProof/>
                <w:webHidden/>
              </w:rPr>
            </w:r>
            <w:r w:rsidR="00EB682D" w:rsidRPr="00D1207D">
              <w:rPr>
                <w:b/>
                <w:bCs/>
                <w:noProof/>
                <w:webHidden/>
              </w:rPr>
              <w:fldChar w:fldCharType="separate"/>
            </w:r>
            <w:r w:rsidR="00981864">
              <w:rPr>
                <w:b/>
                <w:bCs/>
                <w:noProof/>
                <w:webHidden/>
              </w:rPr>
              <w:t>6</w:t>
            </w:r>
            <w:r w:rsidR="00EB682D" w:rsidRPr="00D1207D">
              <w:rPr>
                <w:b/>
                <w:bCs/>
                <w:noProof/>
                <w:webHidden/>
              </w:rPr>
              <w:fldChar w:fldCharType="end"/>
            </w:r>
          </w:hyperlink>
        </w:p>
        <w:p w14:paraId="5470D455" w14:textId="70DA0F6E" w:rsidR="00EB682D" w:rsidRPr="00D1207D" w:rsidRDefault="00000000" w:rsidP="00D1207D">
          <w:pPr>
            <w:pStyle w:val="Sumrio1"/>
            <w:tabs>
              <w:tab w:val="left" w:pos="440"/>
              <w:tab w:val="right" w:leader="dot" w:pos="9544"/>
            </w:tabs>
            <w:rPr>
              <w:rFonts w:eastAsiaTheme="minorEastAsia"/>
              <w:b/>
              <w:bCs/>
              <w:noProof/>
              <w:kern w:val="2"/>
              <w:lang w:eastAsia="pt-BR"/>
              <w14:ligatures w14:val="standardContextual"/>
            </w:rPr>
          </w:pPr>
          <w:hyperlink w:anchor="_Toc176877403" w:history="1">
            <w:r w:rsidR="00EB682D" w:rsidRPr="00D1207D">
              <w:rPr>
                <w:rStyle w:val="Hyperlink"/>
                <w:b/>
                <w:bCs/>
                <w:noProof/>
              </w:rPr>
              <w:t>3.</w:t>
            </w:r>
            <w:r w:rsidR="00EB682D" w:rsidRPr="00D1207D">
              <w:rPr>
                <w:rFonts w:eastAsiaTheme="minorEastAsia"/>
                <w:b/>
                <w:bCs/>
                <w:noProof/>
                <w:kern w:val="2"/>
                <w:lang w:eastAsia="pt-BR"/>
                <w14:ligatures w14:val="standardContextual"/>
              </w:rPr>
              <w:tab/>
            </w:r>
            <w:r w:rsidR="00EB682D" w:rsidRPr="00D1207D">
              <w:rPr>
                <w:rStyle w:val="Hyperlink"/>
                <w:b/>
                <w:bCs/>
                <w:noProof/>
              </w:rPr>
              <w:t>AÇÕES</w:t>
            </w:r>
            <w:r w:rsidR="00EB682D" w:rsidRPr="00D1207D">
              <w:rPr>
                <w:rStyle w:val="Hyperlink"/>
                <w:b/>
                <w:bCs/>
                <w:noProof/>
                <w:spacing w:val="-3"/>
              </w:rPr>
              <w:t xml:space="preserve"> </w:t>
            </w:r>
            <w:r w:rsidR="00EB682D" w:rsidRPr="00D1207D">
              <w:rPr>
                <w:rStyle w:val="Hyperlink"/>
                <w:b/>
                <w:bCs/>
                <w:noProof/>
              </w:rPr>
              <w:t>VOLTADAS</w:t>
            </w:r>
            <w:r w:rsidR="00EB682D" w:rsidRPr="00D1207D">
              <w:rPr>
                <w:rStyle w:val="Hyperlink"/>
                <w:b/>
                <w:bCs/>
                <w:noProof/>
                <w:spacing w:val="-8"/>
              </w:rPr>
              <w:t xml:space="preserve"> </w:t>
            </w:r>
            <w:r w:rsidR="00EB682D" w:rsidRPr="00D1207D">
              <w:rPr>
                <w:rStyle w:val="Hyperlink"/>
                <w:b/>
                <w:bCs/>
                <w:noProof/>
              </w:rPr>
              <w:t>PARA A</w:t>
            </w:r>
            <w:r w:rsidR="00EB682D" w:rsidRPr="00D1207D">
              <w:rPr>
                <w:rStyle w:val="Hyperlink"/>
                <w:b/>
                <w:bCs/>
                <w:noProof/>
                <w:spacing w:val="-3"/>
              </w:rPr>
              <w:t xml:space="preserve"> </w:t>
            </w:r>
            <w:r w:rsidR="00EB682D" w:rsidRPr="00D1207D">
              <w:rPr>
                <w:rStyle w:val="Hyperlink"/>
                <w:b/>
                <w:bCs/>
                <w:noProof/>
              </w:rPr>
              <w:t>QUALIDADE</w:t>
            </w:r>
            <w:r w:rsidR="00EB682D" w:rsidRPr="00D1207D">
              <w:rPr>
                <w:b/>
                <w:bCs/>
                <w:noProof/>
                <w:webHidden/>
              </w:rPr>
              <w:tab/>
            </w:r>
            <w:r w:rsidR="00EB682D" w:rsidRPr="00D1207D">
              <w:rPr>
                <w:b/>
                <w:bCs/>
                <w:noProof/>
                <w:webHidden/>
              </w:rPr>
              <w:fldChar w:fldCharType="begin"/>
            </w:r>
            <w:r w:rsidR="00EB682D" w:rsidRPr="00D1207D">
              <w:rPr>
                <w:b/>
                <w:bCs/>
                <w:noProof/>
                <w:webHidden/>
              </w:rPr>
              <w:instrText xml:space="preserve"> PAGEREF _Toc176877403 \h </w:instrText>
            </w:r>
            <w:r w:rsidR="00EB682D" w:rsidRPr="00D1207D">
              <w:rPr>
                <w:b/>
                <w:bCs/>
                <w:noProof/>
                <w:webHidden/>
              </w:rPr>
            </w:r>
            <w:r w:rsidR="00EB682D" w:rsidRPr="00D1207D">
              <w:rPr>
                <w:b/>
                <w:bCs/>
                <w:noProof/>
                <w:webHidden/>
              </w:rPr>
              <w:fldChar w:fldCharType="separate"/>
            </w:r>
            <w:r w:rsidR="00981864">
              <w:rPr>
                <w:b/>
                <w:bCs/>
                <w:noProof/>
                <w:webHidden/>
              </w:rPr>
              <w:t>6</w:t>
            </w:r>
            <w:r w:rsidR="00EB682D" w:rsidRPr="00D1207D">
              <w:rPr>
                <w:b/>
                <w:bCs/>
                <w:noProof/>
                <w:webHidden/>
              </w:rPr>
              <w:fldChar w:fldCharType="end"/>
            </w:r>
          </w:hyperlink>
        </w:p>
        <w:p w14:paraId="078EA3F0" w14:textId="1A3E40D7" w:rsidR="00EB682D" w:rsidRPr="00D1207D" w:rsidRDefault="00000000">
          <w:pPr>
            <w:pStyle w:val="Sumrio1"/>
            <w:tabs>
              <w:tab w:val="left" w:pos="440"/>
              <w:tab w:val="right" w:leader="dot" w:pos="9544"/>
            </w:tabs>
            <w:rPr>
              <w:rFonts w:eastAsiaTheme="minorEastAsia"/>
              <w:b/>
              <w:bCs/>
              <w:noProof/>
              <w:kern w:val="2"/>
              <w:lang w:eastAsia="pt-BR"/>
              <w14:ligatures w14:val="standardContextual"/>
            </w:rPr>
          </w:pPr>
          <w:hyperlink w:anchor="_Toc176877420" w:history="1">
            <w:r w:rsidR="00EB682D" w:rsidRPr="00D1207D">
              <w:rPr>
                <w:rStyle w:val="Hyperlink"/>
                <w:b/>
                <w:bCs/>
                <w:noProof/>
              </w:rPr>
              <w:t>4.</w:t>
            </w:r>
            <w:r w:rsidR="00EB682D" w:rsidRPr="00D1207D">
              <w:rPr>
                <w:rFonts w:eastAsiaTheme="minorEastAsia"/>
                <w:b/>
                <w:bCs/>
                <w:noProof/>
                <w:kern w:val="2"/>
                <w:lang w:eastAsia="pt-BR"/>
                <w14:ligatures w14:val="standardContextual"/>
              </w:rPr>
              <w:tab/>
            </w:r>
            <w:r w:rsidR="00EB682D" w:rsidRPr="00D1207D">
              <w:rPr>
                <w:rStyle w:val="Hyperlink"/>
                <w:b/>
                <w:bCs/>
                <w:noProof/>
              </w:rPr>
              <w:t>Relatório</w:t>
            </w:r>
            <w:r w:rsidR="00EB682D" w:rsidRPr="00D1207D">
              <w:rPr>
                <w:rStyle w:val="Hyperlink"/>
                <w:b/>
                <w:bCs/>
                <w:noProof/>
                <w:spacing w:val="-6"/>
              </w:rPr>
              <w:t xml:space="preserve"> </w:t>
            </w:r>
            <w:r w:rsidR="00EB682D" w:rsidRPr="00D1207D">
              <w:rPr>
                <w:rStyle w:val="Hyperlink"/>
                <w:b/>
                <w:bCs/>
                <w:noProof/>
              </w:rPr>
              <w:t>das</w:t>
            </w:r>
            <w:r w:rsidR="00EB682D" w:rsidRPr="00D1207D">
              <w:rPr>
                <w:rStyle w:val="Hyperlink"/>
                <w:b/>
                <w:bCs/>
                <w:noProof/>
                <w:spacing w:val="-3"/>
              </w:rPr>
              <w:t xml:space="preserve"> </w:t>
            </w:r>
            <w:r w:rsidR="00EB682D" w:rsidRPr="00D1207D">
              <w:rPr>
                <w:rStyle w:val="Hyperlink"/>
                <w:b/>
                <w:bCs/>
                <w:noProof/>
              </w:rPr>
              <w:t>Comissões</w:t>
            </w:r>
            <w:r w:rsidR="00EB682D" w:rsidRPr="00D1207D">
              <w:rPr>
                <w:b/>
                <w:bCs/>
                <w:noProof/>
                <w:webHidden/>
              </w:rPr>
              <w:tab/>
            </w:r>
            <w:r w:rsidR="00EB682D" w:rsidRPr="00D1207D">
              <w:rPr>
                <w:b/>
                <w:bCs/>
                <w:noProof/>
                <w:webHidden/>
              </w:rPr>
              <w:fldChar w:fldCharType="begin"/>
            </w:r>
            <w:r w:rsidR="00EB682D" w:rsidRPr="00D1207D">
              <w:rPr>
                <w:b/>
                <w:bCs/>
                <w:noProof/>
                <w:webHidden/>
              </w:rPr>
              <w:instrText xml:space="preserve"> PAGEREF _Toc176877420 \h </w:instrText>
            </w:r>
            <w:r w:rsidR="00EB682D" w:rsidRPr="00D1207D">
              <w:rPr>
                <w:b/>
                <w:bCs/>
                <w:noProof/>
                <w:webHidden/>
              </w:rPr>
            </w:r>
            <w:r w:rsidR="00EB682D" w:rsidRPr="00D1207D">
              <w:rPr>
                <w:b/>
                <w:bCs/>
                <w:noProof/>
                <w:webHidden/>
              </w:rPr>
              <w:fldChar w:fldCharType="separate"/>
            </w:r>
            <w:r w:rsidR="00981864">
              <w:rPr>
                <w:b/>
                <w:bCs/>
                <w:noProof/>
                <w:webHidden/>
              </w:rPr>
              <w:t>24</w:t>
            </w:r>
            <w:r w:rsidR="00EB682D" w:rsidRPr="00D1207D">
              <w:rPr>
                <w:b/>
                <w:bCs/>
                <w:noProof/>
                <w:webHidden/>
              </w:rPr>
              <w:fldChar w:fldCharType="end"/>
            </w:r>
          </w:hyperlink>
        </w:p>
        <w:p w14:paraId="1C969D2E" w14:textId="749C4EA0" w:rsidR="00EB682D" w:rsidRPr="00D1207D" w:rsidRDefault="00000000">
          <w:pPr>
            <w:pStyle w:val="Sumrio1"/>
            <w:tabs>
              <w:tab w:val="right" w:leader="dot" w:pos="9544"/>
            </w:tabs>
            <w:rPr>
              <w:rFonts w:eastAsiaTheme="minorEastAsia"/>
              <w:b/>
              <w:bCs/>
              <w:noProof/>
              <w:kern w:val="2"/>
              <w:lang w:eastAsia="pt-BR"/>
              <w14:ligatures w14:val="standardContextual"/>
            </w:rPr>
          </w:pPr>
          <w:hyperlink w:anchor="_Toc176877432" w:history="1">
            <w:r w:rsidR="00EB682D" w:rsidRPr="00D1207D">
              <w:rPr>
                <w:rStyle w:val="Hyperlink"/>
                <w:b/>
                <w:bCs/>
                <w:noProof/>
              </w:rPr>
              <w:t>5.Assistência de Diretoria</w:t>
            </w:r>
            <w:r w:rsidR="00EB682D" w:rsidRPr="00D1207D">
              <w:rPr>
                <w:b/>
                <w:bCs/>
                <w:noProof/>
                <w:webHidden/>
              </w:rPr>
              <w:tab/>
            </w:r>
            <w:r w:rsidR="00EB682D" w:rsidRPr="00D1207D">
              <w:rPr>
                <w:b/>
                <w:bCs/>
                <w:noProof/>
                <w:webHidden/>
              </w:rPr>
              <w:fldChar w:fldCharType="begin"/>
            </w:r>
            <w:r w:rsidR="00EB682D" w:rsidRPr="00D1207D">
              <w:rPr>
                <w:b/>
                <w:bCs/>
                <w:noProof/>
                <w:webHidden/>
              </w:rPr>
              <w:instrText xml:space="preserve"> PAGEREF _Toc176877432 \h </w:instrText>
            </w:r>
            <w:r w:rsidR="00EB682D" w:rsidRPr="00D1207D">
              <w:rPr>
                <w:b/>
                <w:bCs/>
                <w:noProof/>
                <w:webHidden/>
              </w:rPr>
            </w:r>
            <w:r w:rsidR="00EB682D" w:rsidRPr="00D1207D">
              <w:rPr>
                <w:b/>
                <w:bCs/>
                <w:noProof/>
                <w:webHidden/>
              </w:rPr>
              <w:fldChar w:fldCharType="separate"/>
            </w:r>
            <w:r w:rsidR="00981864">
              <w:rPr>
                <w:b/>
                <w:bCs/>
                <w:noProof/>
                <w:webHidden/>
              </w:rPr>
              <w:t>29</w:t>
            </w:r>
            <w:r w:rsidR="00EB682D" w:rsidRPr="00D1207D">
              <w:rPr>
                <w:b/>
                <w:bCs/>
                <w:noProof/>
                <w:webHidden/>
              </w:rPr>
              <w:fldChar w:fldCharType="end"/>
            </w:r>
          </w:hyperlink>
        </w:p>
        <w:p w14:paraId="08A77C74" w14:textId="1BD3AE2D" w:rsidR="00EB682D" w:rsidRPr="00D1207D" w:rsidRDefault="00000000">
          <w:pPr>
            <w:pStyle w:val="Sumrio1"/>
            <w:tabs>
              <w:tab w:val="left" w:pos="440"/>
              <w:tab w:val="right" w:leader="dot" w:pos="9544"/>
            </w:tabs>
            <w:rPr>
              <w:rFonts w:eastAsiaTheme="minorEastAsia"/>
              <w:b/>
              <w:bCs/>
              <w:noProof/>
              <w:kern w:val="2"/>
              <w:lang w:eastAsia="pt-BR"/>
              <w14:ligatures w14:val="standardContextual"/>
            </w:rPr>
          </w:pPr>
          <w:hyperlink w:anchor="_Toc176877435" w:history="1">
            <w:r w:rsidR="00EB682D" w:rsidRPr="00D1207D">
              <w:rPr>
                <w:rStyle w:val="Hyperlink"/>
                <w:b/>
                <w:bCs/>
                <w:noProof/>
              </w:rPr>
              <w:t>6.</w:t>
            </w:r>
            <w:r w:rsidR="00EB682D" w:rsidRPr="00D1207D">
              <w:rPr>
                <w:rFonts w:eastAsiaTheme="minorEastAsia"/>
                <w:b/>
                <w:bCs/>
                <w:noProof/>
                <w:kern w:val="2"/>
                <w:lang w:eastAsia="pt-BR"/>
                <w14:ligatures w14:val="standardContextual"/>
              </w:rPr>
              <w:tab/>
            </w:r>
            <w:r w:rsidR="00EB682D" w:rsidRPr="00D1207D">
              <w:rPr>
                <w:rStyle w:val="Hyperlink"/>
                <w:b/>
                <w:bCs/>
                <w:noProof/>
              </w:rPr>
              <w:t>RECEPÇÃO</w:t>
            </w:r>
            <w:r w:rsidR="00EB682D" w:rsidRPr="00D1207D">
              <w:rPr>
                <w:b/>
                <w:bCs/>
                <w:noProof/>
                <w:webHidden/>
              </w:rPr>
              <w:tab/>
            </w:r>
            <w:r w:rsidR="00EB682D" w:rsidRPr="00D1207D">
              <w:rPr>
                <w:b/>
                <w:bCs/>
                <w:noProof/>
                <w:webHidden/>
              </w:rPr>
              <w:fldChar w:fldCharType="begin"/>
            </w:r>
            <w:r w:rsidR="00EB682D" w:rsidRPr="00D1207D">
              <w:rPr>
                <w:b/>
                <w:bCs/>
                <w:noProof/>
                <w:webHidden/>
              </w:rPr>
              <w:instrText xml:space="preserve"> PAGEREF _Toc176877435 \h </w:instrText>
            </w:r>
            <w:r w:rsidR="00EB682D" w:rsidRPr="00D1207D">
              <w:rPr>
                <w:b/>
                <w:bCs/>
                <w:noProof/>
                <w:webHidden/>
              </w:rPr>
            </w:r>
            <w:r w:rsidR="00EB682D" w:rsidRPr="00D1207D">
              <w:rPr>
                <w:b/>
                <w:bCs/>
                <w:noProof/>
                <w:webHidden/>
              </w:rPr>
              <w:fldChar w:fldCharType="separate"/>
            </w:r>
            <w:r w:rsidR="00981864">
              <w:rPr>
                <w:b/>
                <w:bCs/>
                <w:noProof/>
                <w:webHidden/>
              </w:rPr>
              <w:t>29</w:t>
            </w:r>
            <w:r w:rsidR="00EB682D" w:rsidRPr="00D1207D">
              <w:rPr>
                <w:b/>
                <w:bCs/>
                <w:noProof/>
                <w:webHidden/>
              </w:rPr>
              <w:fldChar w:fldCharType="end"/>
            </w:r>
          </w:hyperlink>
        </w:p>
        <w:p w14:paraId="5CFDF756" w14:textId="4B3846F2" w:rsidR="00EB682D" w:rsidRPr="00D1207D" w:rsidRDefault="00000000">
          <w:pPr>
            <w:pStyle w:val="Sumrio1"/>
            <w:tabs>
              <w:tab w:val="left" w:pos="440"/>
              <w:tab w:val="right" w:leader="dot" w:pos="9544"/>
            </w:tabs>
            <w:rPr>
              <w:rFonts w:eastAsiaTheme="minorEastAsia"/>
              <w:b/>
              <w:bCs/>
              <w:noProof/>
              <w:kern w:val="2"/>
              <w:lang w:eastAsia="pt-BR"/>
              <w14:ligatures w14:val="standardContextual"/>
            </w:rPr>
          </w:pPr>
          <w:hyperlink w:anchor="_Toc176877438" w:history="1">
            <w:r w:rsidR="00EB682D" w:rsidRPr="00D1207D">
              <w:rPr>
                <w:rStyle w:val="Hyperlink"/>
                <w:b/>
                <w:bCs/>
                <w:noProof/>
              </w:rPr>
              <w:t>7.</w:t>
            </w:r>
            <w:r w:rsidR="00EB682D" w:rsidRPr="00D1207D">
              <w:rPr>
                <w:rFonts w:eastAsiaTheme="minorEastAsia"/>
                <w:b/>
                <w:bCs/>
                <w:noProof/>
                <w:kern w:val="2"/>
                <w:lang w:eastAsia="pt-BR"/>
                <w14:ligatures w14:val="standardContextual"/>
              </w:rPr>
              <w:tab/>
            </w:r>
            <w:r w:rsidR="00EB682D" w:rsidRPr="00D1207D">
              <w:rPr>
                <w:rStyle w:val="Hyperlink"/>
                <w:b/>
                <w:bCs/>
                <w:noProof/>
              </w:rPr>
              <w:t>Assistencial - Coordenação de Enfermagem/Hemodiálise</w:t>
            </w:r>
            <w:r w:rsidR="00EB682D" w:rsidRPr="00D1207D">
              <w:rPr>
                <w:b/>
                <w:bCs/>
                <w:noProof/>
                <w:webHidden/>
              </w:rPr>
              <w:tab/>
            </w:r>
            <w:r w:rsidR="00EB682D" w:rsidRPr="00D1207D">
              <w:rPr>
                <w:b/>
                <w:bCs/>
                <w:noProof/>
                <w:webHidden/>
              </w:rPr>
              <w:fldChar w:fldCharType="begin"/>
            </w:r>
            <w:r w:rsidR="00EB682D" w:rsidRPr="00D1207D">
              <w:rPr>
                <w:b/>
                <w:bCs/>
                <w:noProof/>
                <w:webHidden/>
              </w:rPr>
              <w:instrText xml:space="preserve"> PAGEREF _Toc176877438 \h </w:instrText>
            </w:r>
            <w:r w:rsidR="00EB682D" w:rsidRPr="00D1207D">
              <w:rPr>
                <w:b/>
                <w:bCs/>
                <w:noProof/>
                <w:webHidden/>
              </w:rPr>
            </w:r>
            <w:r w:rsidR="00EB682D" w:rsidRPr="00D1207D">
              <w:rPr>
                <w:b/>
                <w:bCs/>
                <w:noProof/>
                <w:webHidden/>
              </w:rPr>
              <w:fldChar w:fldCharType="separate"/>
            </w:r>
            <w:r w:rsidR="00981864">
              <w:rPr>
                <w:b/>
                <w:bCs/>
                <w:noProof/>
                <w:webHidden/>
              </w:rPr>
              <w:t>32</w:t>
            </w:r>
            <w:r w:rsidR="00EB682D" w:rsidRPr="00D1207D">
              <w:rPr>
                <w:b/>
                <w:bCs/>
                <w:noProof/>
                <w:webHidden/>
              </w:rPr>
              <w:fldChar w:fldCharType="end"/>
            </w:r>
          </w:hyperlink>
        </w:p>
        <w:p w14:paraId="11D7A831" w14:textId="1DF23CD8" w:rsidR="00EB682D" w:rsidRPr="00D1207D" w:rsidRDefault="00000000">
          <w:pPr>
            <w:pStyle w:val="Sumrio1"/>
            <w:tabs>
              <w:tab w:val="left" w:pos="440"/>
              <w:tab w:val="right" w:leader="dot" w:pos="9544"/>
            </w:tabs>
            <w:rPr>
              <w:rFonts w:eastAsiaTheme="minorEastAsia"/>
              <w:b/>
              <w:bCs/>
              <w:noProof/>
              <w:kern w:val="2"/>
              <w:lang w:eastAsia="pt-BR"/>
              <w14:ligatures w14:val="standardContextual"/>
            </w:rPr>
          </w:pPr>
          <w:hyperlink w:anchor="_Toc176877440" w:history="1">
            <w:r w:rsidR="00EB682D" w:rsidRPr="00D1207D">
              <w:rPr>
                <w:rStyle w:val="Hyperlink"/>
                <w:b/>
                <w:bCs/>
                <w:noProof/>
              </w:rPr>
              <w:t>8.</w:t>
            </w:r>
            <w:r w:rsidR="00EB682D" w:rsidRPr="00D1207D">
              <w:rPr>
                <w:rFonts w:eastAsiaTheme="minorEastAsia"/>
                <w:b/>
                <w:bCs/>
                <w:noProof/>
                <w:kern w:val="2"/>
                <w:lang w:eastAsia="pt-BR"/>
                <w14:ligatures w14:val="standardContextual"/>
              </w:rPr>
              <w:tab/>
            </w:r>
            <w:r w:rsidR="00EB682D" w:rsidRPr="00D1207D">
              <w:rPr>
                <w:rStyle w:val="Hyperlink"/>
                <w:b/>
                <w:bCs/>
                <w:noProof/>
              </w:rPr>
              <w:t>Assistencial - Coordenação de Enfermagem/RT</w:t>
            </w:r>
            <w:r w:rsidR="00EB682D" w:rsidRPr="00D1207D">
              <w:rPr>
                <w:b/>
                <w:bCs/>
                <w:noProof/>
                <w:webHidden/>
              </w:rPr>
              <w:tab/>
            </w:r>
            <w:r w:rsidR="00EB682D" w:rsidRPr="00D1207D">
              <w:rPr>
                <w:b/>
                <w:bCs/>
                <w:noProof/>
                <w:webHidden/>
              </w:rPr>
              <w:fldChar w:fldCharType="begin"/>
            </w:r>
            <w:r w:rsidR="00EB682D" w:rsidRPr="00D1207D">
              <w:rPr>
                <w:b/>
                <w:bCs/>
                <w:noProof/>
                <w:webHidden/>
              </w:rPr>
              <w:instrText xml:space="preserve"> PAGEREF _Toc176877440 \h </w:instrText>
            </w:r>
            <w:r w:rsidR="00EB682D" w:rsidRPr="00D1207D">
              <w:rPr>
                <w:b/>
                <w:bCs/>
                <w:noProof/>
                <w:webHidden/>
              </w:rPr>
            </w:r>
            <w:r w:rsidR="00EB682D" w:rsidRPr="00D1207D">
              <w:rPr>
                <w:b/>
                <w:bCs/>
                <w:noProof/>
                <w:webHidden/>
              </w:rPr>
              <w:fldChar w:fldCharType="separate"/>
            </w:r>
            <w:r w:rsidR="00981864">
              <w:rPr>
                <w:b/>
                <w:bCs/>
                <w:noProof/>
                <w:webHidden/>
              </w:rPr>
              <w:t>36</w:t>
            </w:r>
            <w:r w:rsidR="00EB682D" w:rsidRPr="00D1207D">
              <w:rPr>
                <w:b/>
                <w:bCs/>
                <w:noProof/>
                <w:webHidden/>
              </w:rPr>
              <w:fldChar w:fldCharType="end"/>
            </w:r>
          </w:hyperlink>
        </w:p>
        <w:p w14:paraId="195C165A" w14:textId="4B312074" w:rsidR="00EB682D" w:rsidRPr="00D1207D" w:rsidRDefault="00000000">
          <w:pPr>
            <w:pStyle w:val="Sumrio1"/>
            <w:tabs>
              <w:tab w:val="left" w:pos="440"/>
              <w:tab w:val="right" w:leader="dot" w:pos="9544"/>
            </w:tabs>
            <w:rPr>
              <w:rFonts w:eastAsiaTheme="minorEastAsia"/>
              <w:b/>
              <w:bCs/>
              <w:noProof/>
              <w:kern w:val="2"/>
              <w:lang w:eastAsia="pt-BR"/>
              <w14:ligatures w14:val="standardContextual"/>
            </w:rPr>
          </w:pPr>
          <w:hyperlink w:anchor="_Toc176877441" w:history="1">
            <w:r w:rsidR="00EB682D" w:rsidRPr="00D1207D">
              <w:rPr>
                <w:rStyle w:val="Hyperlink"/>
                <w:b/>
                <w:bCs/>
                <w:noProof/>
              </w:rPr>
              <w:t>9.</w:t>
            </w:r>
            <w:r w:rsidR="00EB682D" w:rsidRPr="00D1207D">
              <w:rPr>
                <w:rFonts w:eastAsiaTheme="minorEastAsia"/>
                <w:b/>
                <w:bCs/>
                <w:noProof/>
                <w:kern w:val="2"/>
                <w:lang w:eastAsia="pt-BR"/>
                <w14:ligatures w14:val="standardContextual"/>
              </w:rPr>
              <w:tab/>
            </w:r>
            <w:r w:rsidR="00EB682D" w:rsidRPr="00D1207D">
              <w:rPr>
                <w:rStyle w:val="Hyperlink"/>
                <w:b/>
                <w:bCs/>
                <w:noProof/>
              </w:rPr>
              <w:t>SCIRAS</w:t>
            </w:r>
            <w:r w:rsidR="00EB682D" w:rsidRPr="00D1207D">
              <w:rPr>
                <w:b/>
                <w:bCs/>
                <w:noProof/>
                <w:webHidden/>
              </w:rPr>
              <w:tab/>
            </w:r>
            <w:r w:rsidR="00EB682D" w:rsidRPr="00D1207D">
              <w:rPr>
                <w:b/>
                <w:bCs/>
                <w:noProof/>
                <w:webHidden/>
              </w:rPr>
              <w:fldChar w:fldCharType="begin"/>
            </w:r>
            <w:r w:rsidR="00EB682D" w:rsidRPr="00D1207D">
              <w:rPr>
                <w:b/>
                <w:bCs/>
                <w:noProof/>
                <w:webHidden/>
              </w:rPr>
              <w:instrText xml:space="preserve"> PAGEREF _Toc176877441 \h </w:instrText>
            </w:r>
            <w:r w:rsidR="00EB682D" w:rsidRPr="00D1207D">
              <w:rPr>
                <w:b/>
                <w:bCs/>
                <w:noProof/>
                <w:webHidden/>
              </w:rPr>
            </w:r>
            <w:r w:rsidR="00EB682D" w:rsidRPr="00D1207D">
              <w:rPr>
                <w:b/>
                <w:bCs/>
                <w:noProof/>
                <w:webHidden/>
              </w:rPr>
              <w:fldChar w:fldCharType="separate"/>
            </w:r>
            <w:r w:rsidR="00981864">
              <w:rPr>
                <w:b/>
                <w:bCs/>
                <w:noProof/>
                <w:webHidden/>
              </w:rPr>
              <w:t>46</w:t>
            </w:r>
            <w:r w:rsidR="00EB682D" w:rsidRPr="00D1207D">
              <w:rPr>
                <w:b/>
                <w:bCs/>
                <w:noProof/>
                <w:webHidden/>
              </w:rPr>
              <w:fldChar w:fldCharType="end"/>
            </w:r>
          </w:hyperlink>
        </w:p>
        <w:p w14:paraId="7CD23729" w14:textId="1FE88072" w:rsidR="00EB682D" w:rsidRPr="00D1207D" w:rsidRDefault="00000000">
          <w:pPr>
            <w:pStyle w:val="Sumrio1"/>
            <w:tabs>
              <w:tab w:val="left" w:pos="660"/>
              <w:tab w:val="right" w:leader="dot" w:pos="9544"/>
            </w:tabs>
            <w:rPr>
              <w:rFonts w:eastAsiaTheme="minorEastAsia"/>
              <w:b/>
              <w:bCs/>
              <w:noProof/>
              <w:kern w:val="2"/>
              <w:lang w:eastAsia="pt-BR"/>
              <w14:ligatures w14:val="standardContextual"/>
            </w:rPr>
          </w:pPr>
          <w:hyperlink w:anchor="_Toc176877442" w:history="1">
            <w:r w:rsidR="00EB682D" w:rsidRPr="00D1207D">
              <w:rPr>
                <w:rStyle w:val="Hyperlink"/>
                <w:b/>
                <w:bCs/>
                <w:noProof/>
              </w:rPr>
              <w:t>10.</w:t>
            </w:r>
            <w:r w:rsidR="00EB682D" w:rsidRPr="00D1207D">
              <w:rPr>
                <w:rFonts w:eastAsiaTheme="minorEastAsia"/>
                <w:b/>
                <w:bCs/>
                <w:noProof/>
                <w:kern w:val="2"/>
                <w:lang w:eastAsia="pt-BR"/>
                <w14:ligatures w14:val="standardContextual"/>
              </w:rPr>
              <w:tab/>
            </w:r>
            <w:r w:rsidR="00EB682D" w:rsidRPr="00D1207D">
              <w:rPr>
                <w:rStyle w:val="Hyperlink"/>
                <w:b/>
                <w:bCs/>
                <w:noProof/>
              </w:rPr>
              <w:t>AÇÕES REALIZADAS PELO NVE</w:t>
            </w:r>
            <w:r w:rsidR="00EB682D" w:rsidRPr="00D1207D">
              <w:rPr>
                <w:b/>
                <w:bCs/>
                <w:noProof/>
                <w:webHidden/>
              </w:rPr>
              <w:tab/>
            </w:r>
            <w:r w:rsidR="00EB682D" w:rsidRPr="00D1207D">
              <w:rPr>
                <w:b/>
                <w:bCs/>
                <w:noProof/>
                <w:webHidden/>
              </w:rPr>
              <w:fldChar w:fldCharType="begin"/>
            </w:r>
            <w:r w:rsidR="00EB682D" w:rsidRPr="00D1207D">
              <w:rPr>
                <w:b/>
                <w:bCs/>
                <w:noProof/>
                <w:webHidden/>
              </w:rPr>
              <w:instrText xml:space="preserve"> PAGEREF _Toc176877442 \h </w:instrText>
            </w:r>
            <w:r w:rsidR="00EB682D" w:rsidRPr="00D1207D">
              <w:rPr>
                <w:b/>
                <w:bCs/>
                <w:noProof/>
                <w:webHidden/>
              </w:rPr>
            </w:r>
            <w:r w:rsidR="00EB682D" w:rsidRPr="00D1207D">
              <w:rPr>
                <w:b/>
                <w:bCs/>
                <w:noProof/>
                <w:webHidden/>
              </w:rPr>
              <w:fldChar w:fldCharType="separate"/>
            </w:r>
            <w:r w:rsidR="00981864">
              <w:rPr>
                <w:b/>
                <w:bCs/>
                <w:noProof/>
                <w:webHidden/>
              </w:rPr>
              <w:t>50</w:t>
            </w:r>
            <w:r w:rsidR="00EB682D" w:rsidRPr="00D1207D">
              <w:rPr>
                <w:b/>
                <w:bCs/>
                <w:noProof/>
                <w:webHidden/>
              </w:rPr>
              <w:fldChar w:fldCharType="end"/>
            </w:r>
          </w:hyperlink>
        </w:p>
        <w:p w14:paraId="279B1024" w14:textId="15865B73" w:rsidR="00EB682D" w:rsidRPr="00D1207D" w:rsidRDefault="00000000">
          <w:pPr>
            <w:pStyle w:val="Sumrio1"/>
            <w:tabs>
              <w:tab w:val="left" w:pos="660"/>
              <w:tab w:val="right" w:leader="dot" w:pos="9544"/>
            </w:tabs>
            <w:rPr>
              <w:rFonts w:eastAsiaTheme="minorEastAsia"/>
              <w:b/>
              <w:bCs/>
              <w:noProof/>
              <w:kern w:val="2"/>
              <w:lang w:eastAsia="pt-BR"/>
              <w14:ligatures w14:val="standardContextual"/>
            </w:rPr>
          </w:pPr>
          <w:hyperlink w:anchor="_Toc176877443" w:history="1">
            <w:r w:rsidR="00EB682D" w:rsidRPr="00D1207D">
              <w:rPr>
                <w:rStyle w:val="Hyperlink"/>
                <w:b/>
                <w:bCs/>
                <w:noProof/>
              </w:rPr>
              <w:t>11.</w:t>
            </w:r>
            <w:r w:rsidR="00EB682D" w:rsidRPr="00D1207D">
              <w:rPr>
                <w:rFonts w:eastAsiaTheme="minorEastAsia"/>
                <w:b/>
                <w:bCs/>
                <w:noProof/>
                <w:kern w:val="2"/>
                <w:lang w:eastAsia="pt-BR"/>
                <w14:ligatures w14:val="standardContextual"/>
              </w:rPr>
              <w:tab/>
            </w:r>
            <w:r w:rsidR="00EB682D" w:rsidRPr="00D1207D">
              <w:rPr>
                <w:rStyle w:val="Hyperlink"/>
                <w:b/>
                <w:bCs/>
                <w:noProof/>
              </w:rPr>
              <w:t xml:space="preserve">NEPE </w:t>
            </w:r>
            <w:r w:rsidR="00EB682D" w:rsidRPr="00D1207D">
              <w:rPr>
                <w:rStyle w:val="Hyperlink"/>
                <w:b/>
                <w:bCs/>
                <w:noProof/>
                <w:w w:val="80"/>
              </w:rPr>
              <w:t>APRESENTAÇÃO DO DEPARTAMENTOAPRESENTAÇÃO DO DEPARTAMENTO</w:t>
            </w:r>
            <w:r w:rsidR="00EB682D" w:rsidRPr="00D1207D">
              <w:rPr>
                <w:b/>
                <w:bCs/>
                <w:noProof/>
                <w:webHidden/>
              </w:rPr>
              <w:tab/>
            </w:r>
            <w:r w:rsidR="00EB682D" w:rsidRPr="00D1207D">
              <w:rPr>
                <w:b/>
                <w:bCs/>
                <w:noProof/>
                <w:webHidden/>
              </w:rPr>
              <w:fldChar w:fldCharType="begin"/>
            </w:r>
            <w:r w:rsidR="00EB682D" w:rsidRPr="00D1207D">
              <w:rPr>
                <w:b/>
                <w:bCs/>
                <w:noProof/>
                <w:webHidden/>
              </w:rPr>
              <w:instrText xml:space="preserve"> PAGEREF _Toc176877443 \h </w:instrText>
            </w:r>
            <w:r w:rsidR="00EB682D" w:rsidRPr="00D1207D">
              <w:rPr>
                <w:b/>
                <w:bCs/>
                <w:noProof/>
                <w:webHidden/>
              </w:rPr>
            </w:r>
            <w:r w:rsidR="00EB682D" w:rsidRPr="00D1207D">
              <w:rPr>
                <w:b/>
                <w:bCs/>
                <w:noProof/>
                <w:webHidden/>
              </w:rPr>
              <w:fldChar w:fldCharType="separate"/>
            </w:r>
            <w:r w:rsidR="00981864">
              <w:rPr>
                <w:b/>
                <w:bCs/>
                <w:noProof/>
                <w:webHidden/>
              </w:rPr>
              <w:t>51</w:t>
            </w:r>
            <w:r w:rsidR="00EB682D" w:rsidRPr="00D1207D">
              <w:rPr>
                <w:b/>
                <w:bCs/>
                <w:noProof/>
                <w:webHidden/>
              </w:rPr>
              <w:fldChar w:fldCharType="end"/>
            </w:r>
          </w:hyperlink>
        </w:p>
        <w:p w14:paraId="6DF1F9D6" w14:textId="65CEB63F" w:rsidR="00EB682D" w:rsidRPr="00D1207D" w:rsidRDefault="00000000">
          <w:pPr>
            <w:pStyle w:val="Sumrio1"/>
            <w:tabs>
              <w:tab w:val="left" w:pos="660"/>
              <w:tab w:val="right" w:leader="dot" w:pos="9544"/>
            </w:tabs>
            <w:rPr>
              <w:rFonts w:eastAsiaTheme="minorEastAsia"/>
              <w:b/>
              <w:bCs/>
              <w:noProof/>
              <w:kern w:val="2"/>
              <w:lang w:eastAsia="pt-BR"/>
              <w14:ligatures w14:val="standardContextual"/>
            </w:rPr>
          </w:pPr>
          <w:hyperlink w:anchor="_Toc176877459" w:history="1">
            <w:r w:rsidR="00EB682D" w:rsidRPr="00D1207D">
              <w:rPr>
                <w:rStyle w:val="Hyperlink"/>
                <w:b/>
                <w:bCs/>
                <w:noProof/>
              </w:rPr>
              <w:t>12.</w:t>
            </w:r>
            <w:r w:rsidR="00EB682D" w:rsidRPr="00D1207D">
              <w:rPr>
                <w:rFonts w:eastAsiaTheme="minorEastAsia"/>
                <w:b/>
                <w:bCs/>
                <w:noProof/>
                <w:kern w:val="2"/>
                <w:lang w:eastAsia="pt-BR"/>
                <w14:ligatures w14:val="standardContextual"/>
              </w:rPr>
              <w:tab/>
            </w:r>
            <w:r w:rsidR="00EB682D" w:rsidRPr="00D1207D">
              <w:rPr>
                <w:rStyle w:val="Hyperlink"/>
                <w:b/>
                <w:bCs/>
                <w:noProof/>
              </w:rPr>
              <w:t>Atividades Multiprofissionais Diversas</w:t>
            </w:r>
            <w:r w:rsidR="00EB682D" w:rsidRPr="00D1207D">
              <w:rPr>
                <w:b/>
                <w:bCs/>
                <w:noProof/>
                <w:webHidden/>
              </w:rPr>
              <w:tab/>
            </w:r>
            <w:r w:rsidR="00EB682D" w:rsidRPr="00D1207D">
              <w:rPr>
                <w:b/>
                <w:bCs/>
                <w:noProof/>
                <w:webHidden/>
              </w:rPr>
              <w:fldChar w:fldCharType="begin"/>
            </w:r>
            <w:r w:rsidR="00EB682D" w:rsidRPr="00D1207D">
              <w:rPr>
                <w:b/>
                <w:bCs/>
                <w:noProof/>
                <w:webHidden/>
              </w:rPr>
              <w:instrText xml:space="preserve"> PAGEREF _Toc176877459 \h </w:instrText>
            </w:r>
            <w:r w:rsidR="00EB682D" w:rsidRPr="00D1207D">
              <w:rPr>
                <w:b/>
                <w:bCs/>
                <w:noProof/>
                <w:webHidden/>
              </w:rPr>
            </w:r>
            <w:r w:rsidR="00EB682D" w:rsidRPr="00D1207D">
              <w:rPr>
                <w:b/>
                <w:bCs/>
                <w:noProof/>
                <w:webHidden/>
              </w:rPr>
              <w:fldChar w:fldCharType="separate"/>
            </w:r>
            <w:r w:rsidR="00981864">
              <w:rPr>
                <w:b/>
                <w:bCs/>
                <w:noProof/>
                <w:webHidden/>
              </w:rPr>
              <w:t>61</w:t>
            </w:r>
            <w:r w:rsidR="00EB682D" w:rsidRPr="00D1207D">
              <w:rPr>
                <w:b/>
                <w:bCs/>
                <w:noProof/>
                <w:webHidden/>
              </w:rPr>
              <w:fldChar w:fldCharType="end"/>
            </w:r>
          </w:hyperlink>
        </w:p>
        <w:p w14:paraId="770A8272" w14:textId="18192B89" w:rsidR="00EB682D" w:rsidRPr="00D1207D" w:rsidRDefault="00000000">
          <w:pPr>
            <w:pStyle w:val="Sumrio1"/>
            <w:tabs>
              <w:tab w:val="left" w:pos="660"/>
              <w:tab w:val="right" w:leader="dot" w:pos="9544"/>
            </w:tabs>
            <w:rPr>
              <w:rFonts w:eastAsiaTheme="minorEastAsia"/>
              <w:b/>
              <w:bCs/>
              <w:noProof/>
              <w:kern w:val="2"/>
              <w:lang w:eastAsia="pt-BR"/>
              <w14:ligatures w14:val="standardContextual"/>
            </w:rPr>
          </w:pPr>
          <w:hyperlink w:anchor="_Toc176877460" w:history="1">
            <w:r w:rsidR="00EB682D" w:rsidRPr="00D1207D">
              <w:rPr>
                <w:rStyle w:val="Hyperlink"/>
                <w:b/>
                <w:bCs/>
                <w:noProof/>
              </w:rPr>
              <w:t>13.</w:t>
            </w:r>
            <w:r w:rsidR="00EB682D" w:rsidRPr="00D1207D">
              <w:rPr>
                <w:rFonts w:eastAsiaTheme="minorEastAsia"/>
                <w:b/>
                <w:bCs/>
                <w:noProof/>
                <w:kern w:val="2"/>
                <w:lang w:eastAsia="pt-BR"/>
                <w14:ligatures w14:val="standardContextual"/>
              </w:rPr>
              <w:tab/>
            </w:r>
            <w:r w:rsidR="00EB682D" w:rsidRPr="00D1207D">
              <w:rPr>
                <w:rStyle w:val="Hyperlink"/>
                <w:b/>
                <w:bCs/>
                <w:noProof/>
              </w:rPr>
              <w:t>Atividades da Farmácia</w:t>
            </w:r>
            <w:r w:rsidR="00EB682D" w:rsidRPr="00D1207D">
              <w:rPr>
                <w:b/>
                <w:bCs/>
                <w:noProof/>
                <w:webHidden/>
              </w:rPr>
              <w:tab/>
            </w:r>
            <w:r w:rsidR="00EB682D" w:rsidRPr="00D1207D">
              <w:rPr>
                <w:b/>
                <w:bCs/>
                <w:noProof/>
                <w:webHidden/>
              </w:rPr>
              <w:fldChar w:fldCharType="begin"/>
            </w:r>
            <w:r w:rsidR="00EB682D" w:rsidRPr="00D1207D">
              <w:rPr>
                <w:b/>
                <w:bCs/>
                <w:noProof/>
                <w:webHidden/>
              </w:rPr>
              <w:instrText xml:space="preserve"> PAGEREF _Toc176877460 \h </w:instrText>
            </w:r>
            <w:r w:rsidR="00EB682D" w:rsidRPr="00D1207D">
              <w:rPr>
                <w:b/>
                <w:bCs/>
                <w:noProof/>
                <w:webHidden/>
              </w:rPr>
            </w:r>
            <w:r w:rsidR="00EB682D" w:rsidRPr="00D1207D">
              <w:rPr>
                <w:b/>
                <w:bCs/>
                <w:noProof/>
                <w:webHidden/>
              </w:rPr>
              <w:fldChar w:fldCharType="separate"/>
            </w:r>
            <w:r w:rsidR="00981864">
              <w:rPr>
                <w:b/>
                <w:bCs/>
                <w:noProof/>
                <w:webHidden/>
              </w:rPr>
              <w:t>87</w:t>
            </w:r>
            <w:r w:rsidR="00EB682D" w:rsidRPr="00D1207D">
              <w:rPr>
                <w:b/>
                <w:bCs/>
                <w:noProof/>
                <w:webHidden/>
              </w:rPr>
              <w:fldChar w:fldCharType="end"/>
            </w:r>
          </w:hyperlink>
        </w:p>
        <w:p w14:paraId="693B4B6B" w14:textId="7DE1CCB9" w:rsidR="00EB682D" w:rsidRPr="00D1207D" w:rsidRDefault="00000000">
          <w:pPr>
            <w:pStyle w:val="Sumrio1"/>
            <w:tabs>
              <w:tab w:val="left" w:pos="660"/>
              <w:tab w:val="right" w:leader="dot" w:pos="9544"/>
            </w:tabs>
            <w:rPr>
              <w:rFonts w:eastAsiaTheme="minorEastAsia"/>
              <w:b/>
              <w:bCs/>
              <w:noProof/>
              <w:kern w:val="2"/>
              <w:lang w:eastAsia="pt-BR"/>
              <w14:ligatures w14:val="standardContextual"/>
            </w:rPr>
          </w:pPr>
          <w:hyperlink w:anchor="_Toc176877461" w:history="1">
            <w:r w:rsidR="00EB682D" w:rsidRPr="00D1207D">
              <w:rPr>
                <w:rStyle w:val="Hyperlink"/>
                <w:b/>
                <w:bCs/>
                <w:noProof/>
              </w:rPr>
              <w:t>14.</w:t>
            </w:r>
            <w:r w:rsidR="00EB682D" w:rsidRPr="00D1207D">
              <w:rPr>
                <w:rFonts w:eastAsiaTheme="minorEastAsia"/>
                <w:b/>
                <w:bCs/>
                <w:noProof/>
                <w:kern w:val="2"/>
                <w:lang w:eastAsia="pt-BR"/>
                <w14:ligatures w14:val="standardContextual"/>
              </w:rPr>
              <w:tab/>
            </w:r>
            <w:r w:rsidR="00EB682D" w:rsidRPr="00D1207D">
              <w:rPr>
                <w:rStyle w:val="Hyperlink"/>
                <w:b/>
                <w:bCs/>
                <w:noProof/>
              </w:rPr>
              <w:t>RELATÓRIO DA CENTRAL DE DISTRIBUIÇÃO DE MEDICAMENTOS DE ALTO CUSTO – JUAREZ BARBOSA</w:t>
            </w:r>
            <w:r w:rsidR="00EB682D" w:rsidRPr="00D1207D">
              <w:rPr>
                <w:b/>
                <w:bCs/>
                <w:noProof/>
                <w:webHidden/>
              </w:rPr>
              <w:tab/>
            </w:r>
            <w:r w:rsidR="00EB682D" w:rsidRPr="00D1207D">
              <w:rPr>
                <w:b/>
                <w:bCs/>
                <w:noProof/>
                <w:webHidden/>
              </w:rPr>
              <w:fldChar w:fldCharType="begin"/>
            </w:r>
            <w:r w:rsidR="00EB682D" w:rsidRPr="00D1207D">
              <w:rPr>
                <w:b/>
                <w:bCs/>
                <w:noProof/>
                <w:webHidden/>
              </w:rPr>
              <w:instrText xml:space="preserve"> PAGEREF _Toc176877461 \h </w:instrText>
            </w:r>
            <w:r w:rsidR="00EB682D" w:rsidRPr="00D1207D">
              <w:rPr>
                <w:b/>
                <w:bCs/>
                <w:noProof/>
                <w:webHidden/>
              </w:rPr>
            </w:r>
            <w:r w:rsidR="00EB682D" w:rsidRPr="00D1207D">
              <w:rPr>
                <w:b/>
                <w:bCs/>
                <w:noProof/>
                <w:webHidden/>
              </w:rPr>
              <w:fldChar w:fldCharType="separate"/>
            </w:r>
            <w:r w:rsidR="00981864">
              <w:rPr>
                <w:b/>
                <w:bCs/>
                <w:noProof/>
                <w:webHidden/>
              </w:rPr>
              <w:t>93</w:t>
            </w:r>
            <w:r w:rsidR="00EB682D" w:rsidRPr="00D1207D">
              <w:rPr>
                <w:b/>
                <w:bCs/>
                <w:noProof/>
                <w:webHidden/>
              </w:rPr>
              <w:fldChar w:fldCharType="end"/>
            </w:r>
          </w:hyperlink>
        </w:p>
        <w:p w14:paraId="22C93964" w14:textId="41B3355C" w:rsidR="00EB682D" w:rsidRPr="00D1207D" w:rsidRDefault="00000000">
          <w:pPr>
            <w:pStyle w:val="Sumrio1"/>
            <w:tabs>
              <w:tab w:val="left" w:pos="660"/>
              <w:tab w:val="right" w:leader="dot" w:pos="9544"/>
            </w:tabs>
            <w:rPr>
              <w:rFonts w:eastAsiaTheme="minorEastAsia"/>
              <w:b/>
              <w:bCs/>
              <w:noProof/>
              <w:kern w:val="2"/>
              <w:lang w:eastAsia="pt-BR"/>
              <w14:ligatures w14:val="standardContextual"/>
            </w:rPr>
          </w:pPr>
          <w:hyperlink w:anchor="_Toc176877462" w:history="1">
            <w:r w:rsidR="00EB682D" w:rsidRPr="00D1207D">
              <w:rPr>
                <w:rStyle w:val="Hyperlink"/>
                <w:b/>
                <w:bCs/>
                <w:noProof/>
              </w:rPr>
              <w:t>15.</w:t>
            </w:r>
            <w:r w:rsidR="00EB682D" w:rsidRPr="00D1207D">
              <w:rPr>
                <w:rFonts w:eastAsiaTheme="minorEastAsia"/>
                <w:b/>
                <w:bCs/>
                <w:noProof/>
                <w:kern w:val="2"/>
                <w:lang w:eastAsia="pt-BR"/>
                <w14:ligatures w14:val="standardContextual"/>
              </w:rPr>
              <w:tab/>
            </w:r>
            <w:r w:rsidR="00EB682D" w:rsidRPr="00D1207D">
              <w:rPr>
                <w:rStyle w:val="Hyperlink"/>
                <w:b/>
                <w:bCs/>
                <w:noProof/>
              </w:rPr>
              <w:t>RELATÓRIOS ADMINISTRATIVOS</w:t>
            </w:r>
            <w:r w:rsidR="00EB682D" w:rsidRPr="00D1207D">
              <w:rPr>
                <w:b/>
                <w:bCs/>
                <w:noProof/>
                <w:webHidden/>
              </w:rPr>
              <w:tab/>
            </w:r>
            <w:r w:rsidR="00EB682D" w:rsidRPr="00D1207D">
              <w:rPr>
                <w:b/>
                <w:bCs/>
                <w:noProof/>
                <w:webHidden/>
              </w:rPr>
              <w:fldChar w:fldCharType="begin"/>
            </w:r>
            <w:r w:rsidR="00EB682D" w:rsidRPr="00D1207D">
              <w:rPr>
                <w:b/>
                <w:bCs/>
                <w:noProof/>
                <w:webHidden/>
              </w:rPr>
              <w:instrText xml:space="preserve"> PAGEREF _Toc176877462 \h </w:instrText>
            </w:r>
            <w:r w:rsidR="00EB682D" w:rsidRPr="00D1207D">
              <w:rPr>
                <w:b/>
                <w:bCs/>
                <w:noProof/>
                <w:webHidden/>
              </w:rPr>
            </w:r>
            <w:r w:rsidR="00EB682D" w:rsidRPr="00D1207D">
              <w:rPr>
                <w:b/>
                <w:bCs/>
                <w:noProof/>
                <w:webHidden/>
              </w:rPr>
              <w:fldChar w:fldCharType="separate"/>
            </w:r>
            <w:r w:rsidR="00981864">
              <w:rPr>
                <w:b/>
                <w:bCs/>
                <w:noProof/>
                <w:webHidden/>
              </w:rPr>
              <w:t>95</w:t>
            </w:r>
            <w:r w:rsidR="00EB682D" w:rsidRPr="00D1207D">
              <w:rPr>
                <w:b/>
                <w:bCs/>
                <w:noProof/>
                <w:webHidden/>
              </w:rPr>
              <w:fldChar w:fldCharType="end"/>
            </w:r>
          </w:hyperlink>
        </w:p>
        <w:p w14:paraId="1CAB6BED" w14:textId="54282E67" w:rsidR="00EB682D" w:rsidRPr="00D1207D" w:rsidRDefault="00000000" w:rsidP="00D1207D">
          <w:pPr>
            <w:pStyle w:val="Sumrio2"/>
            <w:ind w:left="0"/>
            <w:rPr>
              <w:rFonts w:eastAsiaTheme="minorEastAsia"/>
              <w:b/>
              <w:bCs/>
              <w:noProof/>
              <w:kern w:val="2"/>
              <w:lang w:eastAsia="pt-BR"/>
              <w14:ligatures w14:val="standardContextual"/>
            </w:rPr>
          </w:pPr>
          <w:hyperlink w:anchor="_Toc176877463" w:history="1">
            <w:r w:rsidR="00EB682D" w:rsidRPr="00D1207D">
              <w:rPr>
                <w:rStyle w:val="Hyperlink"/>
                <w:rFonts w:ascii="Arial" w:eastAsia="Arial" w:hAnsi="Arial" w:cs="Arial"/>
                <w:b/>
                <w:bCs/>
                <w:noProof/>
                <w:kern w:val="3"/>
                <w:lang w:val="pt-PT"/>
              </w:rPr>
              <w:t>16.</w:t>
            </w:r>
            <w:r w:rsidR="00EB682D" w:rsidRPr="00D1207D">
              <w:rPr>
                <w:rFonts w:eastAsiaTheme="minorEastAsia"/>
                <w:b/>
                <w:bCs/>
                <w:noProof/>
                <w:kern w:val="2"/>
                <w:lang w:eastAsia="pt-BR"/>
                <w14:ligatures w14:val="standardContextual"/>
              </w:rPr>
              <w:tab/>
            </w:r>
            <w:r w:rsidR="00EB682D" w:rsidRPr="00D1207D">
              <w:rPr>
                <w:rStyle w:val="Hyperlink"/>
                <w:rFonts w:ascii="Arial" w:eastAsia="Arial" w:hAnsi="Arial" w:cs="Arial"/>
                <w:b/>
                <w:bCs/>
                <w:noProof/>
                <w:kern w:val="3"/>
                <w:lang w:val="pt-PT"/>
              </w:rPr>
              <w:t>Controladoria</w:t>
            </w:r>
            <w:r w:rsidR="00EB682D" w:rsidRPr="00D1207D">
              <w:rPr>
                <w:b/>
                <w:bCs/>
                <w:noProof/>
                <w:webHidden/>
              </w:rPr>
              <w:tab/>
            </w:r>
            <w:r w:rsidR="00EB682D" w:rsidRPr="00D1207D">
              <w:rPr>
                <w:b/>
                <w:bCs/>
                <w:noProof/>
                <w:webHidden/>
              </w:rPr>
              <w:fldChar w:fldCharType="begin"/>
            </w:r>
            <w:r w:rsidR="00EB682D" w:rsidRPr="00D1207D">
              <w:rPr>
                <w:b/>
                <w:bCs/>
                <w:noProof/>
                <w:webHidden/>
              </w:rPr>
              <w:instrText xml:space="preserve"> PAGEREF _Toc176877463 \h </w:instrText>
            </w:r>
            <w:r w:rsidR="00EB682D" w:rsidRPr="00D1207D">
              <w:rPr>
                <w:b/>
                <w:bCs/>
                <w:noProof/>
                <w:webHidden/>
              </w:rPr>
            </w:r>
            <w:r w:rsidR="00EB682D" w:rsidRPr="00D1207D">
              <w:rPr>
                <w:b/>
                <w:bCs/>
                <w:noProof/>
                <w:webHidden/>
              </w:rPr>
              <w:fldChar w:fldCharType="separate"/>
            </w:r>
            <w:r w:rsidR="00981864">
              <w:rPr>
                <w:b/>
                <w:bCs/>
                <w:noProof/>
                <w:webHidden/>
              </w:rPr>
              <w:t>95</w:t>
            </w:r>
            <w:r w:rsidR="00EB682D" w:rsidRPr="00D1207D">
              <w:rPr>
                <w:b/>
                <w:bCs/>
                <w:noProof/>
                <w:webHidden/>
              </w:rPr>
              <w:fldChar w:fldCharType="end"/>
            </w:r>
          </w:hyperlink>
        </w:p>
        <w:p w14:paraId="77581838" w14:textId="380B6942" w:rsidR="00EB682D" w:rsidRPr="00D1207D" w:rsidRDefault="00000000">
          <w:pPr>
            <w:pStyle w:val="Sumrio1"/>
            <w:tabs>
              <w:tab w:val="left" w:pos="660"/>
              <w:tab w:val="right" w:leader="dot" w:pos="9544"/>
            </w:tabs>
            <w:rPr>
              <w:rFonts w:eastAsiaTheme="minorEastAsia"/>
              <w:b/>
              <w:bCs/>
              <w:noProof/>
              <w:kern w:val="2"/>
              <w:lang w:eastAsia="pt-BR"/>
              <w14:ligatures w14:val="standardContextual"/>
            </w:rPr>
          </w:pPr>
          <w:hyperlink w:anchor="_Toc176877464" w:history="1">
            <w:r w:rsidR="00EB682D" w:rsidRPr="00D1207D">
              <w:rPr>
                <w:rStyle w:val="Hyperlink"/>
                <w:b/>
                <w:bCs/>
                <w:noProof/>
              </w:rPr>
              <w:t>17.</w:t>
            </w:r>
            <w:r w:rsidR="00EB682D" w:rsidRPr="00D1207D">
              <w:rPr>
                <w:rFonts w:eastAsiaTheme="minorEastAsia"/>
                <w:b/>
                <w:bCs/>
                <w:noProof/>
                <w:kern w:val="2"/>
                <w:lang w:eastAsia="pt-BR"/>
                <w14:ligatures w14:val="standardContextual"/>
              </w:rPr>
              <w:tab/>
            </w:r>
            <w:r w:rsidR="00EB682D" w:rsidRPr="00D1207D">
              <w:rPr>
                <w:rStyle w:val="Hyperlink"/>
                <w:b/>
                <w:bCs/>
                <w:noProof/>
              </w:rPr>
              <w:t>Departamento de Recursos Humanos</w:t>
            </w:r>
            <w:r w:rsidR="00EB682D" w:rsidRPr="00D1207D">
              <w:rPr>
                <w:b/>
                <w:bCs/>
                <w:noProof/>
                <w:webHidden/>
              </w:rPr>
              <w:tab/>
            </w:r>
            <w:r w:rsidR="00EB682D" w:rsidRPr="00D1207D">
              <w:rPr>
                <w:b/>
                <w:bCs/>
                <w:noProof/>
                <w:webHidden/>
              </w:rPr>
              <w:fldChar w:fldCharType="begin"/>
            </w:r>
            <w:r w:rsidR="00EB682D" w:rsidRPr="00D1207D">
              <w:rPr>
                <w:b/>
                <w:bCs/>
                <w:noProof/>
                <w:webHidden/>
              </w:rPr>
              <w:instrText xml:space="preserve"> PAGEREF _Toc176877464 \h </w:instrText>
            </w:r>
            <w:r w:rsidR="00EB682D" w:rsidRPr="00D1207D">
              <w:rPr>
                <w:b/>
                <w:bCs/>
                <w:noProof/>
                <w:webHidden/>
              </w:rPr>
            </w:r>
            <w:r w:rsidR="00EB682D" w:rsidRPr="00D1207D">
              <w:rPr>
                <w:b/>
                <w:bCs/>
                <w:noProof/>
                <w:webHidden/>
              </w:rPr>
              <w:fldChar w:fldCharType="separate"/>
            </w:r>
            <w:r w:rsidR="00981864">
              <w:rPr>
                <w:b/>
                <w:bCs/>
                <w:noProof/>
                <w:webHidden/>
              </w:rPr>
              <w:t>95</w:t>
            </w:r>
            <w:r w:rsidR="00EB682D" w:rsidRPr="00D1207D">
              <w:rPr>
                <w:b/>
                <w:bCs/>
                <w:noProof/>
                <w:webHidden/>
              </w:rPr>
              <w:fldChar w:fldCharType="end"/>
            </w:r>
          </w:hyperlink>
        </w:p>
        <w:p w14:paraId="09A6143C" w14:textId="18251005" w:rsidR="00EB682D" w:rsidRPr="00D1207D" w:rsidRDefault="00000000">
          <w:pPr>
            <w:pStyle w:val="Sumrio1"/>
            <w:tabs>
              <w:tab w:val="left" w:pos="660"/>
              <w:tab w:val="right" w:leader="dot" w:pos="9544"/>
            </w:tabs>
            <w:rPr>
              <w:rFonts w:eastAsiaTheme="minorEastAsia"/>
              <w:b/>
              <w:bCs/>
              <w:noProof/>
              <w:kern w:val="2"/>
              <w:lang w:eastAsia="pt-BR"/>
              <w14:ligatures w14:val="standardContextual"/>
            </w:rPr>
          </w:pPr>
          <w:hyperlink w:anchor="_Toc176877465" w:history="1">
            <w:r w:rsidR="00EB682D" w:rsidRPr="00D1207D">
              <w:rPr>
                <w:rStyle w:val="Hyperlink"/>
                <w:b/>
                <w:bCs/>
                <w:noProof/>
              </w:rPr>
              <w:t>18.</w:t>
            </w:r>
            <w:r w:rsidR="00EB682D" w:rsidRPr="00D1207D">
              <w:rPr>
                <w:rFonts w:eastAsiaTheme="minorEastAsia"/>
                <w:b/>
                <w:bCs/>
                <w:noProof/>
                <w:kern w:val="2"/>
                <w:lang w:eastAsia="pt-BR"/>
                <w14:ligatures w14:val="standardContextual"/>
              </w:rPr>
              <w:tab/>
            </w:r>
            <w:r w:rsidR="00EB682D" w:rsidRPr="00D1207D">
              <w:rPr>
                <w:rStyle w:val="Hyperlink"/>
                <w:b/>
                <w:bCs/>
                <w:noProof/>
              </w:rPr>
              <w:t>FATURAMENTO</w:t>
            </w:r>
            <w:r w:rsidR="00EB682D" w:rsidRPr="00D1207D">
              <w:rPr>
                <w:b/>
                <w:bCs/>
                <w:noProof/>
                <w:webHidden/>
              </w:rPr>
              <w:tab/>
            </w:r>
            <w:r w:rsidR="00EB682D" w:rsidRPr="00D1207D">
              <w:rPr>
                <w:b/>
                <w:bCs/>
                <w:noProof/>
                <w:webHidden/>
              </w:rPr>
              <w:fldChar w:fldCharType="begin"/>
            </w:r>
            <w:r w:rsidR="00EB682D" w:rsidRPr="00D1207D">
              <w:rPr>
                <w:b/>
                <w:bCs/>
                <w:noProof/>
                <w:webHidden/>
              </w:rPr>
              <w:instrText xml:space="preserve"> PAGEREF _Toc176877465 \h </w:instrText>
            </w:r>
            <w:r w:rsidR="00EB682D" w:rsidRPr="00D1207D">
              <w:rPr>
                <w:b/>
                <w:bCs/>
                <w:noProof/>
                <w:webHidden/>
              </w:rPr>
            </w:r>
            <w:r w:rsidR="00EB682D" w:rsidRPr="00D1207D">
              <w:rPr>
                <w:b/>
                <w:bCs/>
                <w:noProof/>
                <w:webHidden/>
              </w:rPr>
              <w:fldChar w:fldCharType="separate"/>
            </w:r>
            <w:r w:rsidR="00981864">
              <w:rPr>
                <w:b/>
                <w:bCs/>
                <w:noProof/>
                <w:webHidden/>
              </w:rPr>
              <w:t>97</w:t>
            </w:r>
            <w:r w:rsidR="00EB682D" w:rsidRPr="00D1207D">
              <w:rPr>
                <w:b/>
                <w:bCs/>
                <w:noProof/>
                <w:webHidden/>
              </w:rPr>
              <w:fldChar w:fldCharType="end"/>
            </w:r>
          </w:hyperlink>
        </w:p>
        <w:p w14:paraId="0AFFD2C2" w14:textId="2AB1CD3C" w:rsidR="00EB682D" w:rsidRPr="00D1207D" w:rsidRDefault="00000000">
          <w:pPr>
            <w:pStyle w:val="Sumrio1"/>
            <w:tabs>
              <w:tab w:val="left" w:pos="660"/>
              <w:tab w:val="right" w:leader="dot" w:pos="9544"/>
            </w:tabs>
            <w:rPr>
              <w:rFonts w:eastAsiaTheme="minorEastAsia"/>
              <w:b/>
              <w:bCs/>
              <w:noProof/>
              <w:kern w:val="2"/>
              <w:lang w:eastAsia="pt-BR"/>
              <w14:ligatures w14:val="standardContextual"/>
            </w:rPr>
          </w:pPr>
          <w:hyperlink w:anchor="_Toc176877484" w:history="1">
            <w:r w:rsidR="00EB682D" w:rsidRPr="00D1207D">
              <w:rPr>
                <w:rStyle w:val="Hyperlink"/>
                <w:b/>
                <w:bCs/>
                <w:noProof/>
              </w:rPr>
              <w:t>19.</w:t>
            </w:r>
            <w:r w:rsidR="00EB682D" w:rsidRPr="00D1207D">
              <w:rPr>
                <w:rFonts w:eastAsiaTheme="minorEastAsia"/>
                <w:b/>
                <w:bCs/>
                <w:noProof/>
                <w:kern w:val="2"/>
                <w:lang w:eastAsia="pt-BR"/>
                <w14:ligatures w14:val="standardContextual"/>
              </w:rPr>
              <w:tab/>
            </w:r>
            <w:r w:rsidR="00EB682D" w:rsidRPr="00D1207D">
              <w:rPr>
                <w:rStyle w:val="Hyperlink"/>
                <w:b/>
                <w:bCs/>
                <w:noProof/>
              </w:rPr>
              <w:t>Indicadores de Desempenho – SESMT</w:t>
            </w:r>
            <w:r w:rsidR="00EB682D" w:rsidRPr="00D1207D">
              <w:rPr>
                <w:b/>
                <w:bCs/>
                <w:noProof/>
                <w:webHidden/>
              </w:rPr>
              <w:tab/>
            </w:r>
          </w:hyperlink>
          <w:r w:rsidR="00936786">
            <w:rPr>
              <w:b/>
              <w:bCs/>
              <w:noProof/>
            </w:rPr>
            <w:t>106</w:t>
          </w:r>
        </w:p>
        <w:p w14:paraId="331612BC" w14:textId="717B4163" w:rsidR="00970827" w:rsidRDefault="00970827">
          <w:r w:rsidRPr="00D1207D">
            <w:rPr>
              <w:b/>
              <w:bCs/>
            </w:rPr>
            <w:fldChar w:fldCharType="end"/>
          </w:r>
          <w:r w:rsidR="00D1207D">
            <w:rPr>
              <w:b/>
              <w:bCs/>
            </w:rPr>
            <w:t>20.         Conclusão................................................................................................................................</w:t>
          </w:r>
          <w:r w:rsidR="00936786">
            <w:rPr>
              <w:b/>
              <w:bCs/>
            </w:rPr>
            <w:t>111</w:t>
          </w:r>
        </w:p>
      </w:sdtContent>
    </w:sdt>
    <w:p w14:paraId="0CC7BF3C" w14:textId="77777777" w:rsidR="00970827" w:rsidRDefault="00970827">
      <w:pPr>
        <w:rPr>
          <w:rFonts w:ascii="Arial" w:hAnsi="Arial" w:cs="Arial"/>
        </w:rPr>
      </w:pPr>
    </w:p>
    <w:p w14:paraId="182DAD59" w14:textId="77777777" w:rsidR="00970827" w:rsidRDefault="00970827">
      <w:pPr>
        <w:rPr>
          <w:rFonts w:ascii="Arial" w:hAnsi="Arial" w:cs="Arial"/>
        </w:rPr>
      </w:pPr>
    </w:p>
    <w:p w14:paraId="4551B3B9" w14:textId="77777777" w:rsidR="00970827" w:rsidRDefault="00970827">
      <w:pPr>
        <w:rPr>
          <w:rFonts w:ascii="Arial" w:hAnsi="Arial" w:cs="Arial"/>
        </w:rPr>
      </w:pPr>
    </w:p>
    <w:p w14:paraId="33FECF0E" w14:textId="77777777" w:rsidR="00970827" w:rsidRDefault="00970827">
      <w:pPr>
        <w:rPr>
          <w:rFonts w:ascii="Arial" w:hAnsi="Arial" w:cs="Arial"/>
        </w:rPr>
      </w:pPr>
    </w:p>
    <w:p w14:paraId="0C652875" w14:textId="77777777" w:rsidR="00970827" w:rsidRDefault="00970827">
      <w:pPr>
        <w:rPr>
          <w:rFonts w:ascii="Arial" w:hAnsi="Arial" w:cs="Arial"/>
        </w:rPr>
      </w:pPr>
    </w:p>
    <w:p w14:paraId="57579DF9" w14:textId="77777777" w:rsidR="00970827" w:rsidRPr="00CD4EB2" w:rsidRDefault="00970827">
      <w:pPr>
        <w:rPr>
          <w:rFonts w:ascii="Arial" w:hAnsi="Arial" w:cs="Arial"/>
        </w:rPr>
      </w:pPr>
    </w:p>
    <w:p w14:paraId="1DD2C0D7" w14:textId="0F6A0384" w:rsidR="00B90F2D" w:rsidRDefault="00B90F2D" w:rsidP="002F15BD">
      <w:pPr>
        <w:pStyle w:val="Ttulo1"/>
        <w:numPr>
          <w:ilvl w:val="0"/>
          <w:numId w:val="46"/>
        </w:numPr>
        <w:rPr>
          <w:shd w:val="clear" w:color="auto" w:fill="FFFFFF"/>
        </w:rPr>
      </w:pPr>
      <w:bookmarkStart w:id="3" w:name="_Toc174024097"/>
      <w:bookmarkStart w:id="4" w:name="_Toc176877401"/>
      <w:r w:rsidRPr="00CD4EB2">
        <w:rPr>
          <w:shd w:val="clear" w:color="auto" w:fill="FFFFFF"/>
        </w:rPr>
        <w:lastRenderedPageBreak/>
        <w:t>APRESENTAÇÃO</w:t>
      </w:r>
      <w:bookmarkEnd w:id="3"/>
      <w:bookmarkEnd w:id="4"/>
    </w:p>
    <w:p w14:paraId="28790241" w14:textId="77777777" w:rsidR="00A7204A" w:rsidRPr="00A7204A" w:rsidRDefault="00A7204A" w:rsidP="00A7204A">
      <w:pPr>
        <w:pStyle w:val="Corpodetexto"/>
      </w:pPr>
    </w:p>
    <w:p w14:paraId="23767CEE" w14:textId="64514DD1" w:rsidR="00A7204A" w:rsidRPr="00A7204A" w:rsidRDefault="00A7204A" w:rsidP="00A7204A">
      <w:pPr>
        <w:pStyle w:val="Cabealho"/>
        <w:tabs>
          <w:tab w:val="left" w:pos="2115"/>
        </w:tabs>
        <w:spacing w:line="360" w:lineRule="auto"/>
        <w:ind w:left="284" w:right="284" w:firstLine="568"/>
        <w:jc w:val="both"/>
        <w:rPr>
          <w:rFonts w:ascii="Arial" w:hAnsi="Arial" w:cs="Arial"/>
        </w:rPr>
      </w:pPr>
      <w:r w:rsidRPr="00A7204A">
        <w:rPr>
          <w:rFonts w:ascii="Arial" w:hAnsi="Arial" w:cs="Arial"/>
        </w:rPr>
        <w:t>O IPGSE – INSTITUTO DE PLANEJAMENTO E GESTÃO DE SERVIÇOS ESPECIALIZADOS, CNPJ Nº 18.176.322/0001-51, é uma pessoa jurídica de direito privado, organizada juridicamente dentro dos princípios do Código Civil Brasileiro – Lei 10.406 de 10.01.2002 na forma de Associação Civil, sem finalidades lucrativas, situada na Região Sudoeste do Estado de Goiás, com sede matriz na cidade de Rio Verde – GO, na rua Avelino de Faria</w:t>
      </w:r>
      <w:r>
        <w:rPr>
          <w:rFonts w:ascii="Arial" w:hAnsi="Arial" w:cs="Arial"/>
        </w:rPr>
        <w:t>,</w:t>
      </w:r>
      <w:r w:rsidRPr="00A7204A">
        <w:rPr>
          <w:rFonts w:ascii="Arial" w:hAnsi="Arial" w:cs="Arial"/>
        </w:rPr>
        <w:t xml:space="preserve"> nº 200</w:t>
      </w:r>
      <w:r>
        <w:rPr>
          <w:rFonts w:ascii="Arial" w:hAnsi="Arial" w:cs="Arial"/>
        </w:rPr>
        <w:t>,</w:t>
      </w:r>
      <w:r w:rsidRPr="00A7204A">
        <w:rPr>
          <w:rFonts w:ascii="Arial" w:hAnsi="Arial" w:cs="Arial"/>
        </w:rPr>
        <w:t xml:space="preserve"> no Setor Central, Rio Verde – GO, CEP: 75.901-140. Tem por finalidade estatutária o planejamento e execução de atividades de gestão e operacionalização de instituições públicas e privadas, desenvolvimento de pesquisas científicas, atividades de produção de soluções tecnológicas e suas transferências, através de projetos e programas próprios ou aplicados em parcerias.</w:t>
      </w:r>
    </w:p>
    <w:p w14:paraId="13A37554" w14:textId="77777777" w:rsidR="00A7204A" w:rsidRPr="00A7204A" w:rsidRDefault="00A7204A" w:rsidP="00A7204A">
      <w:pPr>
        <w:pStyle w:val="Cabealho"/>
        <w:tabs>
          <w:tab w:val="left" w:pos="2115"/>
        </w:tabs>
        <w:spacing w:line="360" w:lineRule="auto"/>
        <w:ind w:left="284" w:right="284" w:firstLine="568"/>
        <w:jc w:val="both"/>
        <w:rPr>
          <w:rFonts w:ascii="Arial" w:hAnsi="Arial" w:cs="Arial"/>
          <w:noProof/>
          <w:szCs w:val="24"/>
        </w:rPr>
      </w:pPr>
      <w:r w:rsidRPr="00A7204A">
        <w:rPr>
          <w:rFonts w:ascii="Arial" w:hAnsi="Arial" w:cs="Arial"/>
          <w:noProof/>
          <w:szCs w:val="24"/>
        </w:rPr>
        <w:t>Fundado em 03 de janeiro de 2013, com base em seu Estatuto Social, se mantém, através de seus membros associados e profissionais capacitados, devidamente contratados, tornando o instituto apto ao exercício de suas atividades voltadas à área da Saúde, Assistência Social, Educação, Programas de Promoção de Integridade Social, Gestão de Serviços Sociais e Programas de Qualificação, Capacitação e Treinamento de Profissionais da Saúde.</w:t>
      </w:r>
    </w:p>
    <w:p w14:paraId="00D8DA35" w14:textId="0C8E201E" w:rsidR="00A7204A" w:rsidRPr="00A7204A" w:rsidRDefault="00A7204A" w:rsidP="00A7204A">
      <w:pPr>
        <w:pStyle w:val="Cabealho"/>
        <w:tabs>
          <w:tab w:val="left" w:pos="2115"/>
        </w:tabs>
        <w:spacing w:line="360" w:lineRule="auto"/>
        <w:ind w:left="284" w:right="284" w:firstLine="568"/>
        <w:jc w:val="both"/>
        <w:rPr>
          <w:rFonts w:ascii="Arial" w:hAnsi="Arial" w:cs="Arial"/>
          <w:noProof/>
          <w:szCs w:val="24"/>
        </w:rPr>
      </w:pPr>
      <w:r w:rsidRPr="00A7204A">
        <w:rPr>
          <w:rFonts w:ascii="Arial" w:hAnsi="Arial" w:cs="Arial"/>
          <w:noProof/>
          <w:szCs w:val="24"/>
        </w:rPr>
        <w:t>Devidamente contratalizado  com</w:t>
      </w:r>
      <w:r>
        <w:rPr>
          <w:rFonts w:ascii="Arial" w:hAnsi="Arial" w:cs="Arial"/>
          <w:noProof/>
          <w:szCs w:val="24"/>
        </w:rPr>
        <w:t xml:space="preserve"> a</w:t>
      </w:r>
      <w:r w:rsidRPr="00A7204A">
        <w:rPr>
          <w:rFonts w:ascii="Arial" w:hAnsi="Arial" w:cs="Arial"/>
          <w:noProof/>
          <w:szCs w:val="24"/>
        </w:rPr>
        <w:t xml:space="preserve"> Secretaria do Estado de Goiás, por meio de</w:t>
      </w:r>
      <w:r w:rsidR="006F7EC1" w:rsidRPr="006F7EC1">
        <w:rPr>
          <w:rFonts w:ascii="Times New Roman" w:hAnsi="Times New Roman" w:cs="Times New Roman"/>
          <w:b/>
          <w:bCs/>
          <w:color w:val="FFFF00"/>
        </w:rPr>
        <w:t xml:space="preserve"> </w:t>
      </w:r>
      <w:r w:rsidR="006F7EC1" w:rsidRPr="006F7EC1">
        <w:rPr>
          <w:rFonts w:ascii="Arial" w:hAnsi="Arial" w:cs="Arial"/>
        </w:rPr>
        <w:t>Termo de Colaboração: 093/2024</w:t>
      </w:r>
      <w:r w:rsidRPr="00A7204A">
        <w:rPr>
          <w:rFonts w:ascii="Arial" w:hAnsi="Arial" w:cs="Arial"/>
          <w:noProof/>
          <w:szCs w:val="24"/>
        </w:rPr>
        <w:t>, para o gerenciamento, a operacionalização e a execução das ações e serviços de saúde na Policlínica Estadual da Região Sudoeste – Quirinópolis, localizada à Rua 03, nº 1, Residencial Atenas II, Quirinópolis - GO, CEP: 75.862.584. A Policlínica Estadual da Região Sudoeste - Quirinópolis, tem caráter regionalizado, definido após avaliação técnica da demanda por atendimento ambulatorial na rede pública de saúde, proporcionando, assim, maior rapidez ao diagnóstico e ao tratamento com atendimento de forma próxima e acessível ao cidadão, por meio de prestação de um conjunto de serviços que garantam uma intervenção rápida, eficaz e precoce. Além de orientar a terapêutica e ampliar a oferta de serviços ambulatoriais especializados da necessidade regional nos problemas de saúde que não podem ser plenamente diagnosticados ou orientados na rede básica, mas que não precisam de internação hospitalar ou atendimento de urgência.</w:t>
      </w:r>
    </w:p>
    <w:p w14:paraId="1A37C9B2" w14:textId="77777777" w:rsidR="00A7204A" w:rsidRPr="002A2E38" w:rsidRDefault="00A7204A" w:rsidP="00A7204A">
      <w:pPr>
        <w:ind w:left="284" w:right="284" w:firstLine="568"/>
        <w:rPr>
          <w:rFonts w:ascii="Calibri" w:hAnsi="Calibri" w:cs="Calibri"/>
          <w:noProof/>
          <w:szCs w:val="24"/>
        </w:rPr>
      </w:pPr>
    </w:p>
    <w:p w14:paraId="0E876EDA" w14:textId="132B4542" w:rsidR="00323FFE" w:rsidRPr="00CD4EB2" w:rsidRDefault="00CE74C2" w:rsidP="00323FFE">
      <w:pPr>
        <w:spacing w:before="240" w:after="240" w:line="360" w:lineRule="auto"/>
        <w:ind w:left="-1134" w:right="-568"/>
        <w:jc w:val="both"/>
        <w:rPr>
          <w:rFonts w:ascii="Arial" w:hAnsi="Arial" w:cs="Arial"/>
        </w:rPr>
      </w:pPr>
      <w:r w:rsidRPr="00CD4EB2">
        <w:rPr>
          <w:rFonts w:ascii="Arial" w:hAnsi="Arial" w:cs="Arial"/>
          <w:noProof/>
          <w:lang w:eastAsia="pt-BR"/>
        </w:rPr>
        <mc:AlternateContent>
          <mc:Choice Requires="wps">
            <w:drawing>
              <wp:anchor distT="0" distB="0" distL="114300" distR="114300" simplePos="0" relativeHeight="251662336" behindDoc="0" locked="0" layoutInCell="1" allowOverlap="1" wp14:anchorId="0654B98B" wp14:editId="29CD6BE6">
                <wp:simplePos x="0" y="0"/>
                <wp:positionH relativeFrom="column">
                  <wp:posOffset>-343535</wp:posOffset>
                </wp:positionH>
                <wp:positionV relativeFrom="paragraph">
                  <wp:posOffset>439420</wp:posOffset>
                </wp:positionV>
                <wp:extent cx="6419850" cy="204717"/>
                <wp:effectExtent l="0" t="0" r="19050" b="24130"/>
                <wp:wrapNone/>
                <wp:docPr id="732024265" name="Retângulo 2"/>
                <wp:cNvGraphicFramePr/>
                <a:graphic xmlns:a="http://schemas.openxmlformats.org/drawingml/2006/main">
                  <a:graphicData uri="http://schemas.microsoft.com/office/word/2010/wordprocessingShape">
                    <wps:wsp>
                      <wps:cNvSpPr/>
                      <wps:spPr>
                        <a:xfrm>
                          <a:off x="0" y="0"/>
                          <a:ext cx="6419850" cy="204717"/>
                        </a:xfrm>
                        <a:prstGeom prst="rect">
                          <a:avLst/>
                        </a:prstGeom>
                        <a:solidFill>
                          <a:srgbClr val="00344C"/>
                        </a:solidFill>
                        <a:ln>
                          <a:solidFill>
                            <a:srgbClr val="00344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C70844" id="Retângulo 2" o:spid="_x0000_s1026" style="position:absolute;margin-left:-27.05pt;margin-top:34.6pt;width:505.5pt;height:16.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" fillcolor="#00344c" strokecolor="#00344c" strokeweight="1pt"/>
            </w:pict>
          </mc:Fallback>
        </mc:AlternateContent>
      </w:r>
    </w:p>
    <w:p w14:paraId="366A7087" w14:textId="31FB5CFE" w:rsidR="00323FFE" w:rsidRPr="00CD4EB2" w:rsidRDefault="00323FFE" w:rsidP="00323FFE">
      <w:pPr>
        <w:spacing w:before="240" w:after="240" w:line="360" w:lineRule="auto"/>
        <w:ind w:left="-1134" w:right="-568"/>
        <w:jc w:val="both"/>
        <w:rPr>
          <w:rFonts w:ascii="Arial" w:hAnsi="Arial" w:cs="Arial"/>
        </w:rPr>
      </w:pPr>
    </w:p>
    <w:p w14:paraId="09603030" w14:textId="77777777" w:rsidR="003B713C" w:rsidRPr="00CD4EB2" w:rsidRDefault="003B713C" w:rsidP="003B713C">
      <w:pPr>
        <w:spacing w:before="240" w:after="240" w:line="360" w:lineRule="auto"/>
        <w:jc w:val="center"/>
        <w:rPr>
          <w:rFonts w:ascii="Heavitas" w:hAnsi="Heavitas" w:cs="Arial"/>
          <w:color w:val="00344C"/>
        </w:rPr>
      </w:pPr>
      <w:r w:rsidRPr="00CD4EB2">
        <w:rPr>
          <w:rFonts w:ascii="Heavitas" w:hAnsi="Heavitas" w:cs="Arial"/>
          <w:color w:val="00344C"/>
        </w:rPr>
        <w:lastRenderedPageBreak/>
        <w:t>MISSÃO:</w:t>
      </w:r>
    </w:p>
    <w:p w14:paraId="058D53D3" w14:textId="0C0FB5FE" w:rsidR="0051653E" w:rsidRPr="00CD4EB2" w:rsidRDefault="00076012" w:rsidP="00DD2F22">
      <w:pPr>
        <w:spacing w:before="240" w:after="240" w:line="360" w:lineRule="auto"/>
        <w:jc w:val="center"/>
        <w:rPr>
          <w:rFonts w:ascii="Heavitas" w:hAnsi="Heavitas" w:cs="Arial"/>
          <w:color w:val="00344C"/>
        </w:rPr>
      </w:pPr>
      <w:r w:rsidRPr="00CD4EB2">
        <w:rPr>
          <w:rFonts w:ascii="Arial" w:hAnsi="Arial" w:cs="Arial"/>
        </w:rPr>
        <w:t xml:space="preserve">Prestar assistência </w:t>
      </w:r>
      <w:r w:rsidR="00B15BED">
        <w:rPr>
          <w:rFonts w:ascii="Arial" w:hAnsi="Arial" w:cs="Arial"/>
        </w:rPr>
        <w:t>ambulatorial</w:t>
      </w:r>
      <w:r w:rsidRPr="00CD4EB2">
        <w:rPr>
          <w:rFonts w:ascii="Arial" w:hAnsi="Arial" w:cs="Arial"/>
        </w:rPr>
        <w:t xml:space="preserve"> aos usuários do Sistema Único de Saúde</w:t>
      </w:r>
      <w:r w:rsidR="0010560C">
        <w:rPr>
          <w:rFonts w:ascii="Arial" w:hAnsi="Arial" w:cs="Arial"/>
        </w:rPr>
        <w:t>,</w:t>
      </w:r>
      <w:r w:rsidRPr="00CD4EB2">
        <w:rPr>
          <w:rFonts w:ascii="Arial" w:hAnsi="Arial" w:cs="Arial"/>
        </w:rPr>
        <w:t xml:space="preserve"> de forma humanizada</w:t>
      </w:r>
      <w:r w:rsidR="0010560C">
        <w:rPr>
          <w:rFonts w:ascii="Arial" w:hAnsi="Arial" w:cs="Arial"/>
        </w:rPr>
        <w:t>,</w:t>
      </w:r>
      <w:r w:rsidRPr="00CD4EB2">
        <w:rPr>
          <w:rFonts w:ascii="Arial" w:hAnsi="Arial" w:cs="Arial"/>
        </w:rPr>
        <w:t xml:space="preserve"> com segurança e qualidade, </w:t>
      </w:r>
      <w:r w:rsidR="0010560C">
        <w:rPr>
          <w:rFonts w:ascii="Arial" w:hAnsi="Arial" w:cs="Arial"/>
        </w:rPr>
        <w:t xml:space="preserve">em busca da </w:t>
      </w:r>
      <w:r w:rsidRPr="00CD4EB2">
        <w:rPr>
          <w:rFonts w:ascii="Arial" w:hAnsi="Arial" w:cs="Arial"/>
        </w:rPr>
        <w:t xml:space="preserve">satisfação dos </w:t>
      </w:r>
      <w:r w:rsidR="00B15BED">
        <w:rPr>
          <w:rFonts w:ascii="Arial" w:hAnsi="Arial" w:cs="Arial"/>
        </w:rPr>
        <w:t>paci</w:t>
      </w:r>
      <w:r w:rsidRPr="00CD4EB2">
        <w:rPr>
          <w:rFonts w:ascii="Arial" w:hAnsi="Arial" w:cs="Arial"/>
        </w:rPr>
        <w:t>entes.</w:t>
      </w:r>
    </w:p>
    <w:p w14:paraId="17DAE84A" w14:textId="463EB224" w:rsidR="003B713C" w:rsidRPr="00CD4EB2" w:rsidRDefault="0051653E" w:rsidP="003B713C">
      <w:pPr>
        <w:spacing w:before="240" w:after="240" w:line="360" w:lineRule="auto"/>
        <w:jc w:val="center"/>
        <w:rPr>
          <w:rFonts w:ascii="Heavitas" w:hAnsi="Heavitas" w:cs="Arial"/>
          <w:color w:val="00344C"/>
        </w:rPr>
      </w:pPr>
      <w:r w:rsidRPr="00CD4EB2">
        <w:rPr>
          <w:rFonts w:ascii="Heavitas" w:hAnsi="Heavitas" w:cs="Arial"/>
          <w:color w:val="00344C"/>
        </w:rPr>
        <w:t>Visão:</w:t>
      </w:r>
      <w:r w:rsidR="00323FFE" w:rsidRPr="00CD4EB2">
        <w:rPr>
          <w:rFonts w:ascii="Arial" w:hAnsi="Arial" w:cs="Arial"/>
          <w:noProof/>
        </w:rPr>
        <w:t xml:space="preserve"> </w:t>
      </w:r>
    </w:p>
    <w:p w14:paraId="7DAF67FA" w14:textId="37395087" w:rsidR="00076012" w:rsidRPr="00CD4EB2" w:rsidRDefault="00076012" w:rsidP="00DD2F22">
      <w:pPr>
        <w:spacing w:before="240" w:after="240" w:line="360" w:lineRule="auto"/>
        <w:jc w:val="center"/>
        <w:rPr>
          <w:rFonts w:ascii="Arial" w:hAnsi="Arial" w:cs="Arial"/>
        </w:rPr>
      </w:pPr>
      <w:r w:rsidRPr="00CD4EB2">
        <w:rPr>
          <w:rFonts w:ascii="Arial" w:hAnsi="Arial" w:cs="Arial"/>
        </w:rPr>
        <w:t xml:space="preserve">Ser referência no atendimento </w:t>
      </w:r>
      <w:r w:rsidR="00B15BED">
        <w:rPr>
          <w:rFonts w:ascii="Arial" w:hAnsi="Arial" w:cs="Arial"/>
        </w:rPr>
        <w:t>ambulatorial</w:t>
      </w:r>
      <w:r w:rsidRPr="00CD4EB2">
        <w:rPr>
          <w:rFonts w:ascii="Arial" w:hAnsi="Arial" w:cs="Arial"/>
        </w:rPr>
        <w:t>, focado na segurança do paciente no Estado de Goiás.</w:t>
      </w:r>
    </w:p>
    <w:p w14:paraId="5310BDEF" w14:textId="74FC155C" w:rsidR="003B713C" w:rsidRPr="00CD4EB2" w:rsidRDefault="0051653E" w:rsidP="003B713C">
      <w:pPr>
        <w:spacing w:before="240" w:after="240" w:line="360" w:lineRule="auto"/>
        <w:jc w:val="center"/>
        <w:rPr>
          <w:rFonts w:ascii="Heavitas" w:hAnsi="Heavitas" w:cs="Arial"/>
          <w:color w:val="00344C"/>
        </w:rPr>
      </w:pPr>
      <w:r w:rsidRPr="00CD4EB2">
        <w:rPr>
          <w:rFonts w:ascii="Heavitas" w:hAnsi="Heavitas" w:cs="Arial"/>
          <w:color w:val="00344C"/>
        </w:rPr>
        <w:t>Valores:</w:t>
      </w:r>
    </w:p>
    <w:p w14:paraId="2AF9D6AA" w14:textId="6E44ECD0" w:rsidR="0051653E" w:rsidRPr="00CD4EB2" w:rsidRDefault="00323FFE" w:rsidP="003B713C">
      <w:pPr>
        <w:spacing w:before="240" w:after="240" w:line="360" w:lineRule="auto"/>
        <w:jc w:val="center"/>
        <w:rPr>
          <w:rFonts w:ascii="Arial" w:hAnsi="Arial" w:cs="Arial"/>
        </w:rPr>
      </w:pPr>
      <w:r w:rsidRPr="00CD4EB2">
        <w:rPr>
          <w:rFonts w:ascii="Arial" w:hAnsi="Arial" w:cs="Arial"/>
          <w:noProof/>
          <w:lang w:eastAsia="pt-BR"/>
        </w:rPr>
        <mc:AlternateContent>
          <mc:Choice Requires="wps">
            <w:drawing>
              <wp:anchor distT="0" distB="0" distL="114300" distR="114300" simplePos="0" relativeHeight="251664384" behindDoc="0" locked="0" layoutInCell="1" allowOverlap="1" wp14:anchorId="02E8B97D" wp14:editId="5844BEB1">
                <wp:simplePos x="0" y="0"/>
                <wp:positionH relativeFrom="column">
                  <wp:posOffset>-381635</wp:posOffset>
                </wp:positionH>
                <wp:positionV relativeFrom="paragraph">
                  <wp:posOffset>372745</wp:posOffset>
                </wp:positionV>
                <wp:extent cx="6629400" cy="257175"/>
                <wp:effectExtent l="0" t="0" r="19050" b="28575"/>
                <wp:wrapNone/>
                <wp:docPr id="679840048" name="Retângulo 2"/>
                <wp:cNvGraphicFramePr/>
                <a:graphic xmlns:a="http://schemas.openxmlformats.org/drawingml/2006/main">
                  <a:graphicData uri="http://schemas.microsoft.com/office/word/2010/wordprocessingShape">
                    <wps:wsp>
                      <wps:cNvSpPr/>
                      <wps:spPr>
                        <a:xfrm>
                          <a:off x="0" y="0"/>
                          <a:ext cx="6629400" cy="257175"/>
                        </a:xfrm>
                        <a:prstGeom prst="rect">
                          <a:avLst/>
                        </a:prstGeom>
                        <a:solidFill>
                          <a:srgbClr val="00344C"/>
                        </a:solidFill>
                        <a:ln>
                          <a:solidFill>
                            <a:srgbClr val="00344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F541F" id="Retângulo 2" o:spid="_x0000_s1026" style="position:absolute;margin-left:-30.05pt;margin-top:29.35pt;width:522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" fillcolor="#00344c" strokecolor="#00344c" strokeweight="1pt"/>
            </w:pict>
          </mc:Fallback>
        </mc:AlternateContent>
      </w:r>
      <w:r w:rsidR="00076012" w:rsidRPr="00CD4EB2">
        <w:rPr>
          <w:rFonts w:ascii="Arial" w:hAnsi="Arial" w:cs="Arial"/>
        </w:rPr>
        <w:t>Seg</w:t>
      </w:r>
      <w:r w:rsidR="000D2A7A" w:rsidRPr="00CD4EB2">
        <w:rPr>
          <w:rFonts w:ascii="Arial" w:hAnsi="Arial" w:cs="Arial"/>
        </w:rPr>
        <w:t xml:space="preserve">urança, Humanização, Qualidade e </w:t>
      </w:r>
      <w:r w:rsidR="00076012" w:rsidRPr="00CD4EB2">
        <w:rPr>
          <w:rFonts w:ascii="Arial" w:hAnsi="Arial" w:cs="Arial"/>
        </w:rPr>
        <w:t>Ética.</w:t>
      </w:r>
    </w:p>
    <w:p w14:paraId="3A7605EB" w14:textId="77777777" w:rsidR="00323FFE" w:rsidRPr="00CD4EB2" w:rsidRDefault="00323FFE" w:rsidP="003B713C">
      <w:pPr>
        <w:spacing w:before="240" w:after="240" w:line="360" w:lineRule="auto"/>
        <w:jc w:val="center"/>
        <w:rPr>
          <w:rFonts w:ascii="Arial" w:hAnsi="Arial" w:cs="Arial"/>
        </w:rPr>
      </w:pPr>
    </w:p>
    <w:p w14:paraId="0E6A1EB6" w14:textId="3B2717D4" w:rsidR="00B90F2D" w:rsidRPr="00CD4EB2" w:rsidRDefault="0051653E" w:rsidP="001E3F90">
      <w:pPr>
        <w:spacing w:before="240" w:after="240" w:line="360" w:lineRule="auto"/>
        <w:ind w:left="-284" w:right="-85" w:firstLine="568"/>
        <w:jc w:val="both"/>
        <w:rPr>
          <w:rFonts w:ascii="Arial" w:hAnsi="Arial" w:cs="Arial"/>
        </w:rPr>
      </w:pPr>
      <w:r w:rsidRPr="00CD4EB2">
        <w:rPr>
          <w:rFonts w:ascii="Arial" w:hAnsi="Arial" w:cs="Arial"/>
        </w:rPr>
        <w:t xml:space="preserve">As informações contidas neste relatório são referentes aos atendimentos, atividades, eventos e produção </w:t>
      </w:r>
      <w:r w:rsidR="00BF5AAA">
        <w:rPr>
          <w:rFonts w:ascii="Arial" w:hAnsi="Arial" w:cs="Arial"/>
        </w:rPr>
        <w:t>mensal</w:t>
      </w:r>
      <w:r w:rsidRPr="00CD4EB2">
        <w:rPr>
          <w:rFonts w:ascii="Arial" w:hAnsi="Arial" w:cs="Arial"/>
        </w:rPr>
        <w:t xml:space="preserve"> da instituição, os dados são extraídos dos setores e eletronicamente do sistema de gestão </w:t>
      </w:r>
      <w:r w:rsidR="00BF5AAA">
        <w:rPr>
          <w:rFonts w:ascii="Arial" w:hAnsi="Arial" w:cs="Arial"/>
        </w:rPr>
        <w:t>ambulatorial</w:t>
      </w:r>
      <w:r w:rsidRPr="00CD4EB2">
        <w:rPr>
          <w:rFonts w:ascii="Arial" w:hAnsi="Arial" w:cs="Arial"/>
        </w:rPr>
        <w:t xml:space="preserve"> </w:t>
      </w:r>
      <w:r w:rsidR="00A7411D" w:rsidRPr="00CD4EB2">
        <w:rPr>
          <w:rFonts w:ascii="Arial" w:hAnsi="Arial" w:cs="Arial"/>
        </w:rPr>
        <w:t>Soul</w:t>
      </w:r>
      <w:r w:rsidRPr="00CD4EB2">
        <w:rPr>
          <w:rFonts w:ascii="Arial" w:hAnsi="Arial" w:cs="Arial"/>
        </w:rPr>
        <w:t xml:space="preserve">MV. </w:t>
      </w:r>
    </w:p>
    <w:p w14:paraId="1A78309E" w14:textId="517D6D44" w:rsidR="00B90F2D" w:rsidRPr="00CD4EB2" w:rsidRDefault="00B90F2D" w:rsidP="002F15BD">
      <w:pPr>
        <w:pStyle w:val="Ttulo1"/>
        <w:numPr>
          <w:ilvl w:val="0"/>
          <w:numId w:val="46"/>
        </w:numPr>
        <w:ind w:right="-85"/>
        <w:rPr>
          <w:shd w:val="clear" w:color="auto" w:fill="FFFFFF"/>
        </w:rPr>
      </w:pPr>
      <w:bookmarkStart w:id="5" w:name="_Toc174024098"/>
      <w:bookmarkStart w:id="6" w:name="_Toc176877402"/>
      <w:r w:rsidRPr="00CD4EB2">
        <w:rPr>
          <w:shd w:val="clear" w:color="auto" w:fill="FFFFFF"/>
        </w:rPr>
        <w:t>IDENTIFICAÇÃO DA UNIDADE</w:t>
      </w:r>
      <w:bookmarkEnd w:id="5"/>
      <w:bookmarkEnd w:id="6"/>
    </w:p>
    <w:p w14:paraId="285955C3" w14:textId="77777777" w:rsidR="00B90F2D" w:rsidRPr="00CD4EB2" w:rsidRDefault="00B90F2D" w:rsidP="001E3F90">
      <w:pPr>
        <w:pStyle w:val="Corpodetexto"/>
        <w:ind w:left="-284" w:right="-85" w:firstLine="568"/>
      </w:pPr>
    </w:p>
    <w:p w14:paraId="439F7444" w14:textId="5F60A49A" w:rsidR="007B057D" w:rsidRPr="00E756C8" w:rsidRDefault="0051653E" w:rsidP="001E3F90">
      <w:pPr>
        <w:spacing w:after="0" w:line="276" w:lineRule="auto"/>
        <w:ind w:left="-284" w:right="-85" w:firstLine="568"/>
        <w:rPr>
          <w:rFonts w:ascii="Arial" w:hAnsi="Arial" w:cs="Arial"/>
        </w:rPr>
      </w:pPr>
      <w:r w:rsidRPr="00CD4EB2">
        <w:rPr>
          <w:rFonts w:ascii="Arial" w:hAnsi="Arial" w:cs="Arial"/>
          <w:b/>
          <w:bCs/>
          <w:color w:val="000000" w:themeColor="text1"/>
        </w:rPr>
        <w:t>Nome:</w:t>
      </w:r>
      <w:r w:rsidR="00E756C8" w:rsidRPr="00E756C8">
        <w:rPr>
          <w:rFonts w:ascii="Arial" w:hAnsi="Arial" w:cs="Arial"/>
        </w:rPr>
        <w:t xml:space="preserve"> </w:t>
      </w:r>
      <w:r w:rsidR="00E756C8">
        <w:rPr>
          <w:rFonts w:ascii="Arial" w:hAnsi="Arial" w:cs="Arial"/>
        </w:rPr>
        <w:t>Policlínica Estadual da Região Sudoeste - Quirinópolis</w:t>
      </w:r>
      <w:r w:rsidR="007B057D" w:rsidRPr="00CD4EB2">
        <w:rPr>
          <w:rFonts w:ascii="Arial" w:hAnsi="Arial" w:cs="Arial"/>
          <w:color w:val="000000" w:themeColor="text1"/>
        </w:rPr>
        <w:t>.</w:t>
      </w:r>
    </w:p>
    <w:p w14:paraId="61A2AF72" w14:textId="11540DDE" w:rsidR="0051653E" w:rsidRPr="00CD4EB2" w:rsidRDefault="0051653E" w:rsidP="001E3F90">
      <w:pPr>
        <w:spacing w:before="240" w:after="240" w:line="360" w:lineRule="auto"/>
        <w:ind w:left="-284" w:right="-85" w:firstLine="568"/>
        <w:jc w:val="both"/>
        <w:rPr>
          <w:rFonts w:ascii="Arial" w:hAnsi="Arial" w:cs="Arial"/>
          <w:color w:val="000000" w:themeColor="text1"/>
        </w:rPr>
      </w:pPr>
      <w:r w:rsidRPr="00CD4EB2">
        <w:rPr>
          <w:rFonts w:ascii="Arial" w:hAnsi="Arial" w:cs="Arial"/>
          <w:b/>
          <w:bCs/>
          <w:color w:val="000000" w:themeColor="text1"/>
        </w:rPr>
        <w:t>CNES:</w:t>
      </w:r>
      <w:r w:rsidRPr="00CD4EB2">
        <w:rPr>
          <w:rFonts w:ascii="Arial" w:hAnsi="Arial" w:cs="Arial"/>
          <w:color w:val="000000" w:themeColor="text1"/>
        </w:rPr>
        <w:t xml:space="preserve"> </w:t>
      </w:r>
      <w:r w:rsidR="00E756C8">
        <w:rPr>
          <w:rFonts w:ascii="Arial" w:hAnsi="Arial" w:cs="Arial"/>
          <w:color w:val="000000" w:themeColor="text1"/>
        </w:rPr>
        <w:t>0622044</w:t>
      </w:r>
      <w:r w:rsidRPr="00CD4EB2">
        <w:rPr>
          <w:rFonts w:ascii="Arial" w:hAnsi="Arial" w:cs="Arial"/>
          <w:color w:val="000000" w:themeColor="text1"/>
        </w:rPr>
        <w:t xml:space="preserve"> </w:t>
      </w:r>
    </w:p>
    <w:p w14:paraId="393187A6" w14:textId="2A620036" w:rsidR="0051653E" w:rsidRPr="00CD4EB2" w:rsidRDefault="0051653E" w:rsidP="001E3F90">
      <w:pPr>
        <w:spacing w:before="240" w:after="240" w:line="360" w:lineRule="auto"/>
        <w:ind w:left="-284" w:right="-85" w:firstLine="568"/>
        <w:jc w:val="both"/>
        <w:rPr>
          <w:rFonts w:ascii="Arial" w:hAnsi="Arial" w:cs="Arial"/>
          <w:color w:val="000000" w:themeColor="text1"/>
        </w:rPr>
      </w:pPr>
      <w:r w:rsidRPr="00CD4EB2">
        <w:rPr>
          <w:rFonts w:ascii="Arial" w:hAnsi="Arial" w:cs="Arial"/>
          <w:b/>
          <w:bCs/>
          <w:color w:val="000000" w:themeColor="text1"/>
        </w:rPr>
        <w:t>Endereço:</w:t>
      </w:r>
      <w:r w:rsidRPr="00CD4EB2">
        <w:rPr>
          <w:rFonts w:ascii="Arial" w:hAnsi="Arial" w:cs="Arial"/>
          <w:color w:val="000000" w:themeColor="text1"/>
        </w:rPr>
        <w:t xml:space="preserve"> </w:t>
      </w:r>
      <w:r w:rsidR="00E756C8">
        <w:rPr>
          <w:rFonts w:ascii="Arial" w:hAnsi="Arial" w:cs="Arial"/>
          <w:color w:val="000000" w:themeColor="text1"/>
        </w:rPr>
        <w:t>Rua 03, nº 01, Residencial Atenas, Quirinópolis -GO, CEP. 75.862.584</w:t>
      </w:r>
    </w:p>
    <w:p w14:paraId="3C2DBFF9" w14:textId="1ECC0823" w:rsidR="0051653E" w:rsidRPr="00CD4EB2" w:rsidRDefault="0051653E" w:rsidP="001E3F90">
      <w:pPr>
        <w:spacing w:before="240" w:after="240" w:line="360" w:lineRule="auto"/>
        <w:ind w:left="-284" w:right="-85" w:firstLine="568"/>
        <w:jc w:val="both"/>
        <w:rPr>
          <w:rFonts w:ascii="Arial" w:hAnsi="Arial" w:cs="Arial"/>
          <w:color w:val="000000" w:themeColor="text1"/>
        </w:rPr>
      </w:pPr>
      <w:r w:rsidRPr="00CD4EB2">
        <w:rPr>
          <w:rFonts w:ascii="Arial" w:hAnsi="Arial" w:cs="Arial"/>
          <w:b/>
          <w:bCs/>
          <w:color w:val="000000" w:themeColor="text1"/>
        </w:rPr>
        <w:t>Tipo de Unidade:</w:t>
      </w:r>
      <w:r w:rsidR="00B617CE">
        <w:rPr>
          <w:rFonts w:ascii="Arial" w:hAnsi="Arial" w:cs="Arial"/>
          <w:b/>
          <w:bCs/>
          <w:color w:val="000000" w:themeColor="text1"/>
        </w:rPr>
        <w:t xml:space="preserve"> </w:t>
      </w:r>
      <w:r w:rsidR="00B617CE" w:rsidRPr="00B617CE">
        <w:rPr>
          <w:rFonts w:ascii="Arial" w:hAnsi="Arial" w:cs="Arial"/>
          <w:color w:val="000000" w:themeColor="text1"/>
        </w:rPr>
        <w:t>Ambulatorial</w:t>
      </w:r>
      <w:r w:rsidR="00B617CE">
        <w:rPr>
          <w:rFonts w:ascii="Arial" w:hAnsi="Arial" w:cs="Arial"/>
          <w:color w:val="000000" w:themeColor="text1"/>
        </w:rPr>
        <w:t>/Hemodiálise</w:t>
      </w:r>
      <w:r w:rsidRPr="00CD4EB2">
        <w:rPr>
          <w:rFonts w:ascii="Arial" w:hAnsi="Arial" w:cs="Arial"/>
          <w:color w:val="000000" w:themeColor="text1"/>
        </w:rPr>
        <w:t xml:space="preserve">  </w:t>
      </w:r>
    </w:p>
    <w:p w14:paraId="2C915524" w14:textId="73F88F24" w:rsidR="00983878" w:rsidRDefault="0051653E" w:rsidP="001E3F90">
      <w:pPr>
        <w:spacing w:before="240" w:after="240" w:line="360" w:lineRule="auto"/>
        <w:ind w:left="-284" w:right="-85" w:firstLine="568"/>
        <w:jc w:val="both"/>
        <w:rPr>
          <w:rFonts w:ascii="Arial" w:hAnsi="Arial" w:cs="Arial"/>
        </w:rPr>
      </w:pPr>
      <w:r w:rsidRPr="00CD4EB2">
        <w:rPr>
          <w:rFonts w:ascii="Arial" w:hAnsi="Arial" w:cs="Arial"/>
          <w:b/>
          <w:bCs/>
          <w:color w:val="000000" w:themeColor="text1"/>
        </w:rPr>
        <w:t>Funcionamento:</w:t>
      </w:r>
      <w:r w:rsidR="00B617CE">
        <w:rPr>
          <w:rFonts w:ascii="Arial" w:hAnsi="Arial" w:cs="Arial"/>
          <w:color w:val="000000" w:themeColor="text1"/>
        </w:rPr>
        <w:t xml:space="preserve"> Ambulatorial de segunda a sexta feira das 07:00 as 19:00 horas</w:t>
      </w:r>
      <w:r w:rsidRPr="00CD4EB2">
        <w:rPr>
          <w:rFonts w:ascii="Arial" w:hAnsi="Arial" w:cs="Arial"/>
        </w:rPr>
        <w:t>.</w:t>
      </w:r>
      <w:r w:rsidR="00B617CE">
        <w:rPr>
          <w:rFonts w:ascii="Arial" w:hAnsi="Arial" w:cs="Arial"/>
        </w:rPr>
        <w:t xml:space="preserve"> </w:t>
      </w:r>
      <w:r w:rsidR="00B617CE" w:rsidRPr="00B617CE">
        <w:rPr>
          <w:rFonts w:ascii="Arial" w:hAnsi="Arial" w:cs="Arial"/>
          <w:color w:val="000000" w:themeColor="text1"/>
        </w:rPr>
        <w:t>Hemodiálise de segunda a sábado das 06</w:t>
      </w:r>
      <w:r w:rsidR="00B617CE" w:rsidRPr="00B617CE">
        <w:rPr>
          <w:rFonts w:ascii="Arial" w:hAnsi="Arial" w:cs="Arial"/>
        </w:rPr>
        <w:t>:00 as 21:30 h.</w:t>
      </w:r>
      <w:r w:rsidRPr="00B617CE">
        <w:rPr>
          <w:rFonts w:ascii="Arial" w:hAnsi="Arial" w:cs="Arial"/>
        </w:rPr>
        <w:t xml:space="preserve">  </w:t>
      </w:r>
    </w:p>
    <w:p w14:paraId="432DBB1C" w14:textId="0B70E9DB" w:rsidR="00D157C9" w:rsidRPr="00D157C9" w:rsidRDefault="00D157C9" w:rsidP="002F15BD">
      <w:pPr>
        <w:pStyle w:val="Ttulo1"/>
        <w:numPr>
          <w:ilvl w:val="0"/>
          <w:numId w:val="46"/>
        </w:numPr>
      </w:pPr>
      <w:bookmarkStart w:id="7" w:name="_Toc176877403"/>
      <w:r w:rsidRPr="00D157C9">
        <w:t>AÇÕES</w:t>
      </w:r>
      <w:r w:rsidRPr="00D157C9">
        <w:rPr>
          <w:spacing w:val="-3"/>
        </w:rPr>
        <w:t xml:space="preserve"> </w:t>
      </w:r>
      <w:r w:rsidRPr="00D157C9">
        <w:t>VOLTADAS</w:t>
      </w:r>
      <w:r w:rsidRPr="00D157C9">
        <w:rPr>
          <w:spacing w:val="-8"/>
        </w:rPr>
        <w:t xml:space="preserve"> </w:t>
      </w:r>
      <w:r w:rsidRPr="00D157C9">
        <w:t>PARA A</w:t>
      </w:r>
      <w:r w:rsidRPr="00D157C9">
        <w:rPr>
          <w:spacing w:val="-3"/>
        </w:rPr>
        <w:t xml:space="preserve"> </w:t>
      </w:r>
      <w:r w:rsidRPr="00D157C9">
        <w:t>QUALIDADE</w:t>
      </w:r>
      <w:bookmarkEnd w:id="7"/>
    </w:p>
    <w:p w14:paraId="61523C05" w14:textId="77777777" w:rsidR="002E09EB" w:rsidRDefault="002E09EB" w:rsidP="00D157C9">
      <w:pPr>
        <w:pStyle w:val="Ttulo1"/>
        <w:rPr>
          <w:sz w:val="24"/>
        </w:rPr>
      </w:pPr>
      <w:bookmarkStart w:id="8" w:name="_Toc115772553"/>
      <w:bookmarkStart w:id="9" w:name="_Toc176168478"/>
    </w:p>
    <w:p w14:paraId="1F6EF4B8" w14:textId="4047952F" w:rsidR="00D157C9" w:rsidRDefault="00D157C9" w:rsidP="00D157C9">
      <w:pPr>
        <w:pStyle w:val="Ttulo1"/>
        <w:rPr>
          <w:rFonts w:eastAsia="Segoe UI"/>
          <w:sz w:val="24"/>
        </w:rPr>
      </w:pPr>
      <w:bookmarkStart w:id="10" w:name="_Toc176450959"/>
      <w:r w:rsidRPr="000E26A7">
        <w:rPr>
          <w:sz w:val="24"/>
          <w:szCs w:val="24"/>
        </w:rPr>
        <w:t xml:space="preserve"> </w:t>
      </w:r>
      <w:bookmarkStart w:id="11" w:name="_Toc176877404"/>
      <w:r w:rsidRPr="000E26A7">
        <w:rPr>
          <w:sz w:val="24"/>
          <w:szCs w:val="24"/>
        </w:rPr>
        <w:t>PESQUISA DE SATISFAÇÃO</w:t>
      </w:r>
      <w:bookmarkEnd w:id="8"/>
      <w:bookmarkEnd w:id="9"/>
      <w:bookmarkEnd w:id="10"/>
      <w:bookmarkEnd w:id="11"/>
      <w:r>
        <w:rPr>
          <w:sz w:val="24"/>
        </w:rPr>
        <w:t xml:space="preserve"> </w:t>
      </w:r>
    </w:p>
    <w:p w14:paraId="7EAF02F8" w14:textId="0A4277BA" w:rsidR="00D157C9" w:rsidRDefault="00D157C9" w:rsidP="00D157C9">
      <w:pPr>
        <w:pStyle w:val="Ttulo1"/>
        <w:rPr>
          <w:sz w:val="24"/>
        </w:rPr>
      </w:pPr>
    </w:p>
    <w:p w14:paraId="2D53D1C9" w14:textId="226B5256" w:rsidR="00D157C9" w:rsidRDefault="00D157C9" w:rsidP="002F15BD">
      <w:pPr>
        <w:pStyle w:val="Ttulo1"/>
        <w:ind w:left="0"/>
        <w:rPr>
          <w:sz w:val="24"/>
        </w:rPr>
      </w:pPr>
      <w:bookmarkStart w:id="12" w:name="_Toc115772554"/>
      <w:bookmarkStart w:id="13" w:name="_Toc176168479"/>
      <w:bookmarkStart w:id="14" w:name="_Toc176450960"/>
      <w:r>
        <w:rPr>
          <w:sz w:val="24"/>
        </w:rPr>
        <w:t xml:space="preserve"> </w:t>
      </w:r>
      <w:bookmarkStart w:id="15" w:name="_Toc176877405"/>
      <w:r>
        <w:rPr>
          <w:sz w:val="24"/>
        </w:rPr>
        <w:t>Tabela de índice de satisfação por departamento</w:t>
      </w:r>
      <w:bookmarkEnd w:id="12"/>
      <w:bookmarkEnd w:id="13"/>
      <w:bookmarkEnd w:id="14"/>
      <w:bookmarkEnd w:id="15"/>
    </w:p>
    <w:p w14:paraId="3ADFF4A3" w14:textId="77777777" w:rsidR="003F1F01" w:rsidRPr="003F1F01" w:rsidRDefault="003F1F01" w:rsidP="003F1F01">
      <w:pPr>
        <w:pStyle w:val="Ttulo1"/>
        <w:rPr>
          <w:sz w:val="24"/>
        </w:rPr>
      </w:pPr>
    </w:p>
    <w:p w14:paraId="03A3CBF0" w14:textId="77777777" w:rsidR="00D157C9" w:rsidRDefault="00D157C9" w:rsidP="005F1035">
      <w:pPr>
        <w:tabs>
          <w:tab w:val="left" w:pos="6690"/>
        </w:tabs>
        <w:spacing w:before="240" w:after="0" w:line="360" w:lineRule="auto"/>
        <w:jc w:val="both"/>
        <w:rPr>
          <w:noProof/>
        </w:rPr>
      </w:pPr>
      <w:r>
        <w:rPr>
          <w:rFonts w:ascii="Arial" w:eastAsia="Segoe UI" w:hAnsi="Arial" w:cs="Arial"/>
          <w:b/>
          <w:bCs/>
          <w:sz w:val="20"/>
          <w:szCs w:val="20"/>
        </w:rPr>
        <w:t>A tabela indica o quantitativo de avaliações ruim, regular, bom, ótimo e excelente em cada setor, e o percentual das avaliações de cada setor no mês de agosto, e esses resultados são demonstrados nos gráficos a abaixo.</w:t>
      </w:r>
      <w:r w:rsidRPr="00DC64EF">
        <w:rPr>
          <w:noProof/>
        </w:rPr>
        <w:t xml:space="preserve"> </w:t>
      </w:r>
    </w:p>
    <w:p w14:paraId="3DD36757" w14:textId="77777777" w:rsidR="00D157C9" w:rsidRDefault="00D157C9" w:rsidP="00D157C9">
      <w:pPr>
        <w:tabs>
          <w:tab w:val="left" w:pos="6690"/>
        </w:tabs>
        <w:spacing w:before="240" w:after="0" w:line="360" w:lineRule="auto"/>
        <w:jc w:val="center"/>
        <w:rPr>
          <w:noProof/>
        </w:rPr>
      </w:pPr>
    </w:p>
    <w:p w14:paraId="72305470" w14:textId="77777777" w:rsidR="00D157C9" w:rsidRPr="006F7D5A" w:rsidRDefault="00D157C9" w:rsidP="00D157C9">
      <w:pPr>
        <w:tabs>
          <w:tab w:val="left" w:pos="6690"/>
        </w:tabs>
        <w:spacing w:before="240" w:after="0" w:line="360" w:lineRule="auto"/>
        <w:jc w:val="center"/>
        <w:rPr>
          <w:noProof/>
          <w:sz w:val="18"/>
          <w:szCs w:val="18"/>
        </w:rPr>
      </w:pPr>
      <w:r>
        <w:rPr>
          <w:noProof/>
        </w:rPr>
        <w:drawing>
          <wp:inline distT="0" distB="0" distL="0" distR="0" wp14:anchorId="4D8C0E0A" wp14:editId="11037DB6">
            <wp:extent cx="5238750" cy="3981450"/>
            <wp:effectExtent l="0" t="0" r="0" b="0"/>
            <wp:docPr id="17943914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91415" name=""/>
                    <pic:cNvPicPr/>
                  </pic:nvPicPr>
                  <pic:blipFill rotWithShape="1">
                    <a:blip r:embed="rId11"/>
                    <a:srcRect l="3452" t="26596" r="57077" b="20964"/>
                    <a:stretch/>
                  </pic:blipFill>
                  <pic:spPr bwMode="auto">
                    <a:xfrm>
                      <a:off x="0" y="0"/>
                      <a:ext cx="5238750" cy="3981450"/>
                    </a:xfrm>
                    <a:prstGeom prst="rect">
                      <a:avLst/>
                    </a:prstGeom>
                    <a:ln>
                      <a:noFill/>
                    </a:ln>
                    <a:extLst>
                      <a:ext uri="{53640926-AAD7-44D8-BBD7-CCE9431645EC}">
                        <a14:shadowObscured xmlns:a14="http://schemas.microsoft.com/office/drawing/2010/main"/>
                      </a:ext>
                    </a:extLst>
                  </pic:spPr>
                </pic:pic>
              </a:graphicData>
            </a:graphic>
          </wp:inline>
        </w:drawing>
      </w:r>
    </w:p>
    <w:p w14:paraId="563CA3CA" w14:textId="53A8F9C9" w:rsidR="00D157C9" w:rsidRPr="00DC64EF" w:rsidRDefault="00D157C9" w:rsidP="003F1F01">
      <w:pPr>
        <w:tabs>
          <w:tab w:val="left" w:pos="2535"/>
          <w:tab w:val="left" w:pos="6690"/>
        </w:tabs>
        <w:spacing w:before="240" w:after="0" w:line="360" w:lineRule="auto"/>
        <w:rPr>
          <w:noProof/>
        </w:rPr>
      </w:pPr>
    </w:p>
    <w:p w14:paraId="6F645911" w14:textId="5C2A6279" w:rsidR="00D157C9" w:rsidRDefault="00D157C9" w:rsidP="00D157C9">
      <w:pPr>
        <w:pStyle w:val="Ttulo1"/>
        <w:rPr>
          <w:rFonts w:eastAsia="Segoe UI"/>
          <w:sz w:val="24"/>
        </w:rPr>
      </w:pPr>
      <w:bookmarkStart w:id="16" w:name="_Toc115772555"/>
      <w:bookmarkStart w:id="17" w:name="_Toc176168480"/>
      <w:bookmarkStart w:id="18" w:name="_Toc176450961"/>
      <w:r>
        <w:rPr>
          <w:rFonts w:eastAsia="Segoe UI"/>
          <w:sz w:val="24"/>
        </w:rPr>
        <w:t xml:space="preserve"> </w:t>
      </w:r>
      <w:bookmarkStart w:id="19" w:name="_Toc176877406"/>
      <w:r>
        <w:rPr>
          <w:rFonts w:eastAsia="Segoe UI"/>
          <w:sz w:val="24"/>
        </w:rPr>
        <w:t>Gráfico 01 – Percentual de Avaliações</w:t>
      </w:r>
      <w:bookmarkEnd w:id="16"/>
      <w:bookmarkEnd w:id="17"/>
      <w:bookmarkEnd w:id="18"/>
      <w:bookmarkEnd w:id="19"/>
    </w:p>
    <w:p w14:paraId="77B9D576" w14:textId="77777777" w:rsidR="00D157C9" w:rsidRDefault="00D157C9" w:rsidP="00D157C9">
      <w:pPr>
        <w:tabs>
          <w:tab w:val="left" w:pos="3435"/>
        </w:tabs>
        <w:spacing w:before="240" w:after="240" w:line="360" w:lineRule="auto"/>
      </w:pPr>
    </w:p>
    <w:p w14:paraId="20CE5A7F" w14:textId="77777777" w:rsidR="00D157C9" w:rsidRDefault="00D157C9" w:rsidP="00D157C9">
      <w:pPr>
        <w:tabs>
          <w:tab w:val="left" w:pos="3435"/>
        </w:tabs>
        <w:spacing w:before="240" w:after="240" w:line="360" w:lineRule="auto"/>
      </w:pPr>
    </w:p>
    <w:p w14:paraId="27727A21" w14:textId="77777777" w:rsidR="00D157C9" w:rsidRDefault="00D157C9" w:rsidP="00D157C9">
      <w:pPr>
        <w:tabs>
          <w:tab w:val="left" w:pos="3435"/>
        </w:tabs>
        <w:spacing w:before="240" w:after="240" w:line="360" w:lineRule="auto"/>
      </w:pPr>
    </w:p>
    <w:p w14:paraId="6DC3FC1B" w14:textId="77777777" w:rsidR="00D157C9" w:rsidRDefault="00D157C9" w:rsidP="00D157C9">
      <w:pPr>
        <w:tabs>
          <w:tab w:val="left" w:pos="3435"/>
        </w:tabs>
        <w:spacing w:before="240" w:after="240" w:line="360" w:lineRule="auto"/>
        <w:jc w:val="center"/>
      </w:pPr>
      <w:r w:rsidRPr="00B37932">
        <w:rPr>
          <w:noProof/>
        </w:rPr>
        <w:lastRenderedPageBreak/>
        <w:drawing>
          <wp:inline distT="0" distB="0" distL="0" distR="0" wp14:anchorId="4DFA6E0E" wp14:editId="024F6E2C">
            <wp:extent cx="5287010" cy="3228975"/>
            <wp:effectExtent l="0" t="0" r="8890" b="9525"/>
            <wp:docPr id="143762078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620782" name=""/>
                    <pic:cNvPicPr/>
                  </pic:nvPicPr>
                  <pic:blipFill>
                    <a:blip r:embed="rId12"/>
                    <a:stretch>
                      <a:fillRect/>
                    </a:stretch>
                  </pic:blipFill>
                  <pic:spPr>
                    <a:xfrm>
                      <a:off x="0" y="0"/>
                      <a:ext cx="5340059" cy="3261374"/>
                    </a:xfrm>
                    <a:prstGeom prst="rect">
                      <a:avLst/>
                    </a:prstGeom>
                  </pic:spPr>
                </pic:pic>
              </a:graphicData>
            </a:graphic>
          </wp:inline>
        </w:drawing>
      </w:r>
    </w:p>
    <w:p w14:paraId="033660BB" w14:textId="77777777" w:rsidR="00D157C9" w:rsidRDefault="00D157C9" w:rsidP="00D157C9">
      <w:pPr>
        <w:spacing w:before="240" w:after="240" w:line="360" w:lineRule="auto"/>
        <w:rPr>
          <w:rFonts w:ascii="Arial" w:eastAsia="Segoe UI" w:hAnsi="Arial" w:cs="Arial"/>
          <w:b/>
          <w:bCs/>
        </w:rPr>
      </w:pPr>
    </w:p>
    <w:p w14:paraId="5829A672" w14:textId="77777777" w:rsidR="00D157C9" w:rsidRDefault="00D157C9" w:rsidP="00D157C9">
      <w:pPr>
        <w:spacing w:before="240" w:after="240" w:line="360" w:lineRule="auto"/>
        <w:ind w:firstLine="709"/>
        <w:jc w:val="center"/>
        <w:rPr>
          <w:rFonts w:ascii="Arial" w:eastAsia="Segoe UI" w:hAnsi="Arial" w:cs="Arial"/>
          <w:b/>
          <w:bCs/>
        </w:rPr>
      </w:pPr>
      <w:r>
        <w:rPr>
          <w:rFonts w:ascii="Arial" w:eastAsia="Segoe UI" w:hAnsi="Arial" w:cs="Arial"/>
          <w:b/>
          <w:bCs/>
          <w:sz w:val="20"/>
          <w:szCs w:val="20"/>
        </w:rPr>
        <w:t>Aqui está descrito o percentual de avaliação ruim, regular, bom, ótimo e excelente dos atendimentos de cada setor da Policlínica</w:t>
      </w:r>
      <w:r>
        <w:rPr>
          <w:rFonts w:ascii="Arial" w:eastAsia="Segoe UI" w:hAnsi="Arial" w:cs="Arial"/>
          <w:b/>
          <w:bCs/>
        </w:rPr>
        <w:t>.</w:t>
      </w:r>
    </w:p>
    <w:p w14:paraId="3AF3954B" w14:textId="14836DB6" w:rsidR="00D157C9" w:rsidRDefault="00D157C9" w:rsidP="00D157C9">
      <w:bookmarkStart w:id="20" w:name="_Toc115772556"/>
    </w:p>
    <w:p w14:paraId="2DB33E3B" w14:textId="611097AB" w:rsidR="00D157C9" w:rsidRPr="007C28EA" w:rsidRDefault="00D157C9" w:rsidP="00D157C9">
      <w:pPr>
        <w:pStyle w:val="Ttulo1"/>
        <w:rPr>
          <w:sz w:val="24"/>
        </w:rPr>
      </w:pPr>
      <w:bookmarkStart w:id="21" w:name="_Toc176168481"/>
      <w:bookmarkStart w:id="22" w:name="_Toc176450962"/>
      <w:bookmarkStart w:id="23" w:name="_Toc176877407"/>
      <w:r>
        <w:rPr>
          <w:sz w:val="24"/>
        </w:rPr>
        <w:t>Gráfico 02 – Índice Geral de Satisfação</w:t>
      </w:r>
      <w:bookmarkEnd w:id="20"/>
      <w:bookmarkEnd w:id="21"/>
      <w:bookmarkEnd w:id="22"/>
      <w:bookmarkEnd w:id="23"/>
    </w:p>
    <w:p w14:paraId="50672B0F" w14:textId="77777777" w:rsidR="00D157C9" w:rsidRPr="00EB29A2" w:rsidRDefault="00D157C9" w:rsidP="00D157C9">
      <w:pPr>
        <w:rPr>
          <w:sz w:val="16"/>
          <w:szCs w:val="16"/>
        </w:rPr>
      </w:pPr>
    </w:p>
    <w:p w14:paraId="20EBBF2F" w14:textId="77777777" w:rsidR="00D157C9" w:rsidRPr="00883177" w:rsidRDefault="00D157C9" w:rsidP="00D157C9">
      <w:pPr>
        <w:jc w:val="center"/>
      </w:pPr>
      <w:r w:rsidRPr="00B37932">
        <w:rPr>
          <w:noProof/>
        </w:rPr>
        <w:drawing>
          <wp:inline distT="0" distB="0" distL="0" distR="0" wp14:anchorId="59B3777D" wp14:editId="02FB62F8">
            <wp:extent cx="2705100" cy="1937497"/>
            <wp:effectExtent l="0" t="0" r="0" b="5715"/>
            <wp:docPr id="211170232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02329" name=""/>
                    <pic:cNvPicPr/>
                  </pic:nvPicPr>
                  <pic:blipFill>
                    <a:blip r:embed="rId13"/>
                    <a:stretch>
                      <a:fillRect/>
                    </a:stretch>
                  </pic:blipFill>
                  <pic:spPr>
                    <a:xfrm>
                      <a:off x="0" y="0"/>
                      <a:ext cx="2719176" cy="1947579"/>
                    </a:xfrm>
                    <a:prstGeom prst="rect">
                      <a:avLst/>
                    </a:prstGeom>
                  </pic:spPr>
                </pic:pic>
              </a:graphicData>
            </a:graphic>
          </wp:inline>
        </w:drawing>
      </w:r>
    </w:p>
    <w:p w14:paraId="487AEEEB" w14:textId="77777777" w:rsidR="00D157C9" w:rsidRDefault="00D157C9" w:rsidP="003F1F01">
      <w:pPr>
        <w:spacing w:before="240" w:after="240" w:line="360" w:lineRule="auto"/>
        <w:rPr>
          <w:rFonts w:ascii="Arial" w:eastAsia="Segoe UI" w:hAnsi="Arial" w:cs="Arial"/>
          <w:b/>
          <w:bCs/>
        </w:rPr>
      </w:pPr>
      <w:r>
        <w:rPr>
          <w:rFonts w:ascii="Arial" w:eastAsia="Segoe UI" w:hAnsi="Arial" w:cs="Arial"/>
          <w:b/>
          <w:bCs/>
        </w:rPr>
        <w:t>Este gráfico demonstra o índice geral de satisfação dos usuários da Policlínica, no quesito atendimento.</w:t>
      </w:r>
    </w:p>
    <w:p w14:paraId="2F2C77B4" w14:textId="77777777" w:rsidR="00D157C9" w:rsidRDefault="00D157C9" w:rsidP="00D157C9">
      <w:pPr>
        <w:spacing w:after="0" w:line="360" w:lineRule="auto"/>
        <w:ind w:firstLine="709"/>
        <w:jc w:val="both"/>
        <w:rPr>
          <w:rFonts w:ascii="Arial" w:hAnsi="Arial" w:cs="Arial"/>
        </w:rPr>
      </w:pPr>
    </w:p>
    <w:p w14:paraId="57F8EF0F" w14:textId="77777777" w:rsidR="00D157C9" w:rsidRDefault="00D157C9" w:rsidP="00D157C9">
      <w:pPr>
        <w:spacing w:after="0" w:line="360" w:lineRule="auto"/>
        <w:ind w:firstLine="709"/>
        <w:jc w:val="both"/>
        <w:rPr>
          <w:rFonts w:ascii="Arial" w:eastAsia="Segoe UI" w:hAnsi="Arial" w:cs="Arial"/>
        </w:rPr>
      </w:pPr>
      <w:r>
        <w:rPr>
          <w:rFonts w:ascii="Arial" w:eastAsia="Segoe UI" w:hAnsi="Arial" w:cs="Arial"/>
        </w:rPr>
        <w:lastRenderedPageBreak/>
        <w:t>Observando a tabela e os gráficos acima, pode-se observar que a Policlínica vem mantendo um bom índice de satisfação nas avaliações ótimo e excelente, mesmo os setores que menos avaliaram, tiveram bons resultados.</w:t>
      </w:r>
    </w:p>
    <w:p w14:paraId="03F7F4E9" w14:textId="77777777" w:rsidR="00D157C9" w:rsidRDefault="00D157C9" w:rsidP="00D157C9">
      <w:pPr>
        <w:spacing w:after="0" w:line="360" w:lineRule="auto"/>
        <w:ind w:firstLine="709"/>
        <w:jc w:val="both"/>
        <w:rPr>
          <w:rFonts w:ascii="Arial" w:hAnsi="Arial" w:cs="Arial"/>
        </w:rPr>
      </w:pPr>
      <w:r w:rsidRPr="00AD4DCD">
        <w:rPr>
          <w:rFonts w:ascii="Arial" w:hAnsi="Arial" w:cs="Arial"/>
        </w:rPr>
        <w:t xml:space="preserve">A Policlínica Estadual da Região Sudoeste – Quirinópolis tem atendido as expectativas dos </w:t>
      </w:r>
      <w:r>
        <w:rPr>
          <w:rFonts w:ascii="Arial" w:hAnsi="Arial" w:cs="Arial"/>
        </w:rPr>
        <w:t>usuários</w:t>
      </w:r>
      <w:r w:rsidRPr="00AD4DCD">
        <w:rPr>
          <w:rFonts w:ascii="Arial" w:hAnsi="Arial" w:cs="Arial"/>
        </w:rPr>
        <w:t xml:space="preserve">, sabemos que existem pontos a serem melhorado, </w:t>
      </w:r>
      <w:r>
        <w:rPr>
          <w:rFonts w:ascii="Arial" w:hAnsi="Arial" w:cs="Arial"/>
        </w:rPr>
        <w:t xml:space="preserve">nesse sentido a ouvidoria vem trabalhando juntamente com a coordenação operacional planos de ações mensais para melhorar cada dia mais o atendimento prestado na unidade para isso são feitas reuniões onde se é abordado as sugestões e críticas relatadas na pesquisa de satisfação, diante delas são os membros da reunião discutem  maneiras de se aderir a sugestão e resolver a crítica citada e assim manter o padrão de excelência no atendimento.   </w:t>
      </w:r>
    </w:p>
    <w:p w14:paraId="5A7B35AE" w14:textId="77777777" w:rsidR="00D157C9" w:rsidRDefault="00D157C9" w:rsidP="00D157C9">
      <w:pPr>
        <w:spacing w:after="0" w:line="360" w:lineRule="auto"/>
        <w:ind w:firstLine="709"/>
        <w:jc w:val="both"/>
        <w:rPr>
          <w:rFonts w:ascii="Arial" w:hAnsi="Arial" w:cs="Arial"/>
        </w:rPr>
      </w:pPr>
    </w:p>
    <w:p w14:paraId="43C74667" w14:textId="5497618C" w:rsidR="00D157C9" w:rsidRDefault="00D157C9" w:rsidP="00D157C9">
      <w:pPr>
        <w:pStyle w:val="Ttulo1"/>
        <w:rPr>
          <w:rFonts w:eastAsia="Segoe UI"/>
          <w:sz w:val="24"/>
        </w:rPr>
      </w:pPr>
      <w:bookmarkStart w:id="24" w:name="_Toc115772557"/>
      <w:bookmarkStart w:id="25" w:name="_Toc176168482"/>
      <w:bookmarkStart w:id="26" w:name="_Toc176450963"/>
      <w:bookmarkStart w:id="27" w:name="_Toc176877408"/>
      <w:r>
        <w:rPr>
          <w:rFonts w:eastAsia="Segoe UI"/>
          <w:sz w:val="24"/>
        </w:rPr>
        <w:t>Comparativo das avaliações entre os meses de</w:t>
      </w:r>
      <w:bookmarkEnd w:id="24"/>
      <w:r>
        <w:rPr>
          <w:rFonts w:eastAsia="Segoe UI"/>
          <w:sz w:val="24"/>
        </w:rPr>
        <w:t xml:space="preserve"> julho/agosto</w:t>
      </w:r>
      <w:bookmarkEnd w:id="25"/>
      <w:bookmarkEnd w:id="26"/>
      <w:bookmarkEnd w:id="27"/>
    </w:p>
    <w:p w14:paraId="4EE4B05D" w14:textId="77777777" w:rsidR="00D157C9" w:rsidRDefault="00D157C9" w:rsidP="00D157C9">
      <w:pPr>
        <w:jc w:val="center"/>
        <w:rPr>
          <w:rFonts w:ascii="Arial" w:eastAsia="Segoe UI" w:hAnsi="Arial" w:cs="Arial"/>
          <w:b/>
          <w:bCs/>
          <w:sz w:val="20"/>
          <w:szCs w:val="20"/>
        </w:rPr>
      </w:pPr>
    </w:p>
    <w:p w14:paraId="364EBC8C" w14:textId="77777777" w:rsidR="00D157C9" w:rsidRDefault="00D157C9" w:rsidP="00D157C9">
      <w:pPr>
        <w:jc w:val="center"/>
        <w:rPr>
          <w:rFonts w:ascii="Arial" w:eastAsia="Segoe UI" w:hAnsi="Arial" w:cs="Arial"/>
          <w:b/>
          <w:bCs/>
          <w:sz w:val="20"/>
          <w:szCs w:val="20"/>
        </w:rPr>
      </w:pPr>
    </w:p>
    <w:p w14:paraId="05A41BC2" w14:textId="77777777" w:rsidR="00D157C9" w:rsidRPr="003060C6" w:rsidRDefault="00D157C9" w:rsidP="005F1035">
      <w:pPr>
        <w:spacing w:line="276" w:lineRule="auto"/>
        <w:ind w:firstLine="709"/>
        <w:jc w:val="both"/>
      </w:pPr>
      <w:r w:rsidRPr="003060C6">
        <w:rPr>
          <w:rFonts w:ascii="Arial" w:eastAsia="Segoe UI" w:hAnsi="Arial" w:cs="Arial"/>
        </w:rPr>
        <w:t>Nesta planilha está descrito o quantitativo de pesquisas realizadas em cada setor, nos meses de</w:t>
      </w:r>
      <w:r>
        <w:rPr>
          <w:rFonts w:ascii="Arial" w:eastAsia="Segoe UI" w:hAnsi="Arial" w:cs="Arial"/>
        </w:rPr>
        <w:t xml:space="preserve"> julho e agosto</w:t>
      </w:r>
      <w:r w:rsidRPr="003060C6">
        <w:rPr>
          <w:rFonts w:ascii="Arial" w:eastAsia="Segoe UI" w:hAnsi="Arial" w:cs="Arial"/>
        </w:rPr>
        <w:t>, esses resultados são demonstrados em gráficos para melhor percepção do comparativo entre os meses.</w:t>
      </w:r>
    </w:p>
    <w:p w14:paraId="03C98D3D" w14:textId="77777777" w:rsidR="00D157C9" w:rsidRPr="00C736C1" w:rsidRDefault="00D157C9" w:rsidP="00D157C9"/>
    <w:p w14:paraId="663C13A2" w14:textId="77777777" w:rsidR="00D157C9" w:rsidRPr="00FF52F1" w:rsidRDefault="00D157C9" w:rsidP="00D157C9">
      <w:pPr>
        <w:jc w:val="center"/>
        <w:rPr>
          <w:rFonts w:ascii="Arial" w:eastAsia="Segoe UI" w:hAnsi="Arial" w:cs="Arial"/>
          <w:sz w:val="16"/>
          <w:szCs w:val="16"/>
        </w:rPr>
      </w:pPr>
      <w:r>
        <w:rPr>
          <w:noProof/>
        </w:rPr>
        <w:drawing>
          <wp:inline distT="0" distB="0" distL="0" distR="0" wp14:anchorId="5C8AAC3F" wp14:editId="4EFED869">
            <wp:extent cx="5915025" cy="3028950"/>
            <wp:effectExtent l="0" t="0" r="9525" b="0"/>
            <wp:docPr id="63796235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62351" name=""/>
                    <pic:cNvPicPr/>
                  </pic:nvPicPr>
                  <pic:blipFill rotWithShape="1">
                    <a:blip r:embed="rId14"/>
                    <a:srcRect l="2315" t="23105" r="38155" b="24869"/>
                    <a:stretch/>
                  </pic:blipFill>
                  <pic:spPr bwMode="auto">
                    <a:xfrm>
                      <a:off x="0" y="0"/>
                      <a:ext cx="5915025" cy="3028950"/>
                    </a:xfrm>
                    <a:prstGeom prst="rect">
                      <a:avLst/>
                    </a:prstGeom>
                    <a:ln>
                      <a:noFill/>
                    </a:ln>
                    <a:extLst>
                      <a:ext uri="{53640926-AAD7-44D8-BBD7-CCE9431645EC}">
                        <a14:shadowObscured xmlns:a14="http://schemas.microsoft.com/office/drawing/2010/main"/>
                      </a:ext>
                    </a:extLst>
                  </pic:spPr>
                </pic:pic>
              </a:graphicData>
            </a:graphic>
          </wp:inline>
        </w:drawing>
      </w:r>
    </w:p>
    <w:p w14:paraId="20F3842B" w14:textId="77777777" w:rsidR="00D157C9" w:rsidRDefault="00D157C9" w:rsidP="00D157C9"/>
    <w:p w14:paraId="39221E7E" w14:textId="77777777" w:rsidR="00D157C9" w:rsidRDefault="00D157C9" w:rsidP="00D157C9"/>
    <w:p w14:paraId="6CF89C71" w14:textId="4E861D50" w:rsidR="00D157C9" w:rsidRDefault="00D157C9" w:rsidP="00D157C9">
      <w:pPr>
        <w:pStyle w:val="Ttulo1"/>
        <w:rPr>
          <w:sz w:val="24"/>
        </w:rPr>
      </w:pPr>
      <w:bookmarkStart w:id="28" w:name="_Toc115772558"/>
      <w:bookmarkStart w:id="29" w:name="_Toc176168483"/>
      <w:bookmarkStart w:id="30" w:name="_Toc176450964"/>
      <w:bookmarkStart w:id="31" w:name="_Toc176877409"/>
      <w:r>
        <w:rPr>
          <w:sz w:val="24"/>
        </w:rPr>
        <w:lastRenderedPageBreak/>
        <w:t>Gráfico Comparativo</w:t>
      </w:r>
      <w:bookmarkEnd w:id="28"/>
      <w:bookmarkEnd w:id="29"/>
      <w:bookmarkEnd w:id="30"/>
      <w:bookmarkEnd w:id="31"/>
    </w:p>
    <w:p w14:paraId="18967EA2" w14:textId="77777777" w:rsidR="00D157C9" w:rsidRDefault="00D157C9" w:rsidP="00D157C9">
      <w:pPr>
        <w:rPr>
          <w:noProof/>
        </w:rPr>
      </w:pPr>
    </w:p>
    <w:p w14:paraId="7F62C84D" w14:textId="1C34BDAD" w:rsidR="00D157C9" w:rsidRDefault="00D157C9" w:rsidP="003F1F01">
      <w:pPr>
        <w:jc w:val="center"/>
      </w:pPr>
      <w:r w:rsidRPr="00AE456F">
        <w:rPr>
          <w:noProof/>
        </w:rPr>
        <w:drawing>
          <wp:inline distT="0" distB="0" distL="0" distR="0" wp14:anchorId="21C100B9" wp14:editId="0445851D">
            <wp:extent cx="5760085" cy="4333875"/>
            <wp:effectExtent l="0" t="0" r="0" b="9525"/>
            <wp:docPr id="133141662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16629" name=""/>
                    <pic:cNvPicPr/>
                  </pic:nvPicPr>
                  <pic:blipFill>
                    <a:blip r:embed="rId15"/>
                    <a:stretch>
                      <a:fillRect/>
                    </a:stretch>
                  </pic:blipFill>
                  <pic:spPr>
                    <a:xfrm>
                      <a:off x="0" y="0"/>
                      <a:ext cx="5760085" cy="4333875"/>
                    </a:xfrm>
                    <a:prstGeom prst="rect">
                      <a:avLst/>
                    </a:prstGeom>
                  </pic:spPr>
                </pic:pic>
              </a:graphicData>
            </a:graphic>
          </wp:inline>
        </w:drawing>
      </w:r>
    </w:p>
    <w:p w14:paraId="0BAB2704" w14:textId="77777777" w:rsidR="00D157C9" w:rsidRDefault="00D157C9" w:rsidP="00D157C9">
      <w:pPr>
        <w:spacing w:before="240" w:after="240" w:line="360" w:lineRule="auto"/>
        <w:ind w:firstLine="709"/>
        <w:jc w:val="both"/>
        <w:rPr>
          <w:rFonts w:ascii="Arial" w:eastAsia="Segoe UI" w:hAnsi="Arial" w:cs="Arial"/>
        </w:rPr>
      </w:pPr>
      <w:r>
        <w:rPr>
          <w:rFonts w:ascii="Arial" w:eastAsia="Segoe UI" w:hAnsi="Arial" w:cs="Arial"/>
        </w:rPr>
        <w:t>Quanto aos indicadores, a planilha e o gráfico a seguir, consta que no total geral de avaliação ficou com alta de 617%, analisando a tabela e os gráficos, podemos constatar que tivemos alta em todas as avaliações, a avaliação  ruim que ficou com alta de 200%, a regular ficou em 0%,  bom  com alta de  838%, ótima ficou com 734% e excelente  com 588%, o índice geral de avaliação ficou em 0%, podemos observar que tivemos alta em todas as avaliações, isso se deu por terem sido contabilizados apenas 6 dias de avaliações no mês de julho por motivos de transição da nova empresa, já  no mês de agosto foram contabilizados os 31 dias.</w:t>
      </w:r>
    </w:p>
    <w:p w14:paraId="40046D70" w14:textId="77777777" w:rsidR="00D157C9" w:rsidRDefault="00D157C9" w:rsidP="00D157C9">
      <w:pPr>
        <w:spacing w:before="240" w:after="240" w:line="360" w:lineRule="auto"/>
        <w:ind w:firstLine="709"/>
        <w:jc w:val="both"/>
        <w:rPr>
          <w:rFonts w:ascii="Arial" w:eastAsia="Segoe UI" w:hAnsi="Arial" w:cs="Arial"/>
        </w:rPr>
      </w:pPr>
      <w:r>
        <w:rPr>
          <w:rFonts w:ascii="Arial" w:eastAsia="Segoe UI" w:hAnsi="Arial" w:cs="Arial"/>
        </w:rPr>
        <w:t xml:space="preserve"> Já relacionado aos setores podemos observar na planilha acima que todos os setores também ficaram com alta.</w:t>
      </w:r>
    </w:p>
    <w:p w14:paraId="55053258" w14:textId="77777777" w:rsidR="00D157C9" w:rsidRDefault="00D157C9" w:rsidP="00D157C9">
      <w:pPr>
        <w:spacing w:before="240" w:after="240" w:line="360" w:lineRule="auto"/>
        <w:jc w:val="both"/>
        <w:rPr>
          <w:rFonts w:ascii="Arial" w:eastAsia="Segoe UI" w:hAnsi="Arial" w:cs="Arial"/>
          <w:b/>
          <w:bCs/>
        </w:rPr>
      </w:pPr>
    </w:p>
    <w:p w14:paraId="5312D1D8" w14:textId="77777777" w:rsidR="00CC48F4" w:rsidRDefault="00CC48F4" w:rsidP="00D157C9">
      <w:pPr>
        <w:spacing w:before="240" w:after="240" w:line="360" w:lineRule="auto"/>
        <w:jc w:val="both"/>
        <w:rPr>
          <w:rFonts w:ascii="Arial" w:eastAsia="Segoe UI" w:hAnsi="Arial" w:cs="Arial"/>
          <w:b/>
          <w:bCs/>
        </w:rPr>
      </w:pPr>
    </w:p>
    <w:p w14:paraId="4083FB5E" w14:textId="77777777" w:rsidR="00CC48F4" w:rsidRDefault="00CC48F4" w:rsidP="00D157C9">
      <w:pPr>
        <w:spacing w:before="240" w:after="240" w:line="360" w:lineRule="auto"/>
        <w:jc w:val="both"/>
        <w:rPr>
          <w:rFonts w:ascii="Arial" w:eastAsia="Segoe UI" w:hAnsi="Arial" w:cs="Arial"/>
          <w:b/>
          <w:bCs/>
        </w:rPr>
      </w:pPr>
    </w:p>
    <w:p w14:paraId="50C65D2F" w14:textId="77777777" w:rsidR="00CC48F4" w:rsidRDefault="00CC48F4" w:rsidP="00D157C9">
      <w:pPr>
        <w:spacing w:before="240" w:after="240" w:line="360" w:lineRule="auto"/>
        <w:jc w:val="both"/>
        <w:rPr>
          <w:rFonts w:ascii="Arial" w:eastAsia="Segoe UI" w:hAnsi="Arial" w:cs="Arial"/>
          <w:b/>
          <w:bCs/>
        </w:rPr>
      </w:pPr>
    </w:p>
    <w:p w14:paraId="43692D70" w14:textId="77777777" w:rsidR="00D157C9" w:rsidRDefault="00D157C9" w:rsidP="00D157C9">
      <w:pPr>
        <w:spacing w:after="0" w:line="240" w:lineRule="auto"/>
        <w:ind w:firstLine="709"/>
        <w:jc w:val="both"/>
        <w:rPr>
          <w:rFonts w:ascii="Arial" w:eastAsia="Segoe UI" w:hAnsi="Arial" w:cs="Arial"/>
        </w:rPr>
      </w:pPr>
      <w:r>
        <w:rPr>
          <w:rFonts w:ascii="Arial" w:eastAsia="Segoe UI" w:hAnsi="Arial" w:cs="Arial"/>
        </w:rPr>
        <w:t>Na tabela e no gráfico a seguir está demostrado esses resultados:</w:t>
      </w:r>
    </w:p>
    <w:p w14:paraId="26FB5569" w14:textId="77777777" w:rsidR="00D157C9" w:rsidRDefault="00D157C9" w:rsidP="00D157C9">
      <w:pPr>
        <w:spacing w:after="0" w:line="240" w:lineRule="auto"/>
        <w:ind w:firstLine="709"/>
        <w:jc w:val="center"/>
        <w:rPr>
          <w:rFonts w:ascii="Arial" w:eastAsia="Segoe UI" w:hAnsi="Arial" w:cs="Arial"/>
        </w:rPr>
      </w:pPr>
    </w:p>
    <w:p w14:paraId="13086155" w14:textId="77777777" w:rsidR="00D157C9" w:rsidRDefault="00D157C9" w:rsidP="00D157C9">
      <w:pPr>
        <w:spacing w:after="0" w:line="240" w:lineRule="auto"/>
        <w:ind w:firstLine="709"/>
        <w:jc w:val="center"/>
        <w:rPr>
          <w:rFonts w:ascii="Arial" w:eastAsia="Segoe UI" w:hAnsi="Arial" w:cs="Arial"/>
        </w:rPr>
      </w:pPr>
    </w:p>
    <w:p w14:paraId="438AB898" w14:textId="77777777" w:rsidR="00D157C9" w:rsidRDefault="00D157C9" w:rsidP="00D157C9">
      <w:pPr>
        <w:spacing w:after="0" w:line="240" w:lineRule="auto"/>
        <w:ind w:firstLine="709"/>
        <w:jc w:val="center"/>
        <w:rPr>
          <w:rFonts w:ascii="Arial" w:eastAsia="Segoe UI" w:hAnsi="Arial" w:cs="Arial"/>
        </w:rPr>
      </w:pPr>
      <w:r>
        <w:rPr>
          <w:noProof/>
        </w:rPr>
        <w:drawing>
          <wp:inline distT="0" distB="0" distL="0" distR="0" wp14:anchorId="7A105D15" wp14:editId="60CFEDA1">
            <wp:extent cx="5410200" cy="2238375"/>
            <wp:effectExtent l="0" t="0" r="0" b="9525"/>
            <wp:docPr id="2903158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315833" name=""/>
                    <pic:cNvPicPr/>
                  </pic:nvPicPr>
                  <pic:blipFill rotWithShape="1">
                    <a:blip r:embed="rId16"/>
                    <a:srcRect l="2316" t="47227" r="38045" b="24034"/>
                    <a:stretch/>
                  </pic:blipFill>
                  <pic:spPr bwMode="auto">
                    <a:xfrm>
                      <a:off x="0" y="0"/>
                      <a:ext cx="5410200" cy="2238375"/>
                    </a:xfrm>
                    <a:prstGeom prst="rect">
                      <a:avLst/>
                    </a:prstGeom>
                    <a:ln>
                      <a:noFill/>
                    </a:ln>
                    <a:extLst>
                      <a:ext uri="{53640926-AAD7-44D8-BBD7-CCE9431645EC}">
                        <a14:shadowObscured xmlns:a14="http://schemas.microsoft.com/office/drawing/2010/main"/>
                      </a:ext>
                    </a:extLst>
                  </pic:spPr>
                </pic:pic>
              </a:graphicData>
            </a:graphic>
          </wp:inline>
        </w:drawing>
      </w:r>
    </w:p>
    <w:p w14:paraId="3BD87A55" w14:textId="77777777" w:rsidR="00D157C9" w:rsidRDefault="00D157C9" w:rsidP="00D157C9">
      <w:pPr>
        <w:spacing w:after="0" w:line="240" w:lineRule="auto"/>
        <w:ind w:firstLine="709"/>
        <w:jc w:val="center"/>
        <w:rPr>
          <w:rFonts w:ascii="Arial" w:eastAsia="Segoe UI" w:hAnsi="Arial" w:cs="Arial"/>
        </w:rPr>
      </w:pPr>
    </w:p>
    <w:p w14:paraId="07D9E713" w14:textId="77777777" w:rsidR="00D157C9" w:rsidRDefault="00D157C9" w:rsidP="00D157C9">
      <w:pPr>
        <w:spacing w:after="0" w:line="240" w:lineRule="auto"/>
        <w:jc w:val="both"/>
        <w:rPr>
          <w:rFonts w:ascii="Arial" w:eastAsia="Segoe UI" w:hAnsi="Arial" w:cs="Arial"/>
        </w:rPr>
      </w:pPr>
    </w:p>
    <w:p w14:paraId="4D8265B2" w14:textId="77777777" w:rsidR="00D157C9" w:rsidRDefault="00D157C9" w:rsidP="00D157C9">
      <w:pPr>
        <w:pStyle w:val="Corpodetexto"/>
        <w:jc w:val="center"/>
        <w:rPr>
          <w:rFonts w:ascii="Arial" w:hAnsi="Arial" w:cs="Arial"/>
        </w:rPr>
      </w:pPr>
    </w:p>
    <w:p w14:paraId="1E84346F" w14:textId="082A2D1C" w:rsidR="00D157C9" w:rsidRDefault="00D157C9" w:rsidP="00D157C9">
      <w:pPr>
        <w:pStyle w:val="Ttulo1"/>
        <w:rPr>
          <w:sz w:val="24"/>
        </w:rPr>
      </w:pPr>
      <w:bookmarkStart w:id="32" w:name="_Toc115772559"/>
      <w:bookmarkStart w:id="33" w:name="_Toc176168484"/>
      <w:bookmarkStart w:id="34" w:name="_Toc176450965"/>
      <w:bookmarkStart w:id="35" w:name="_Toc176877410"/>
      <w:r>
        <w:rPr>
          <w:sz w:val="24"/>
        </w:rPr>
        <w:t>Índice geral de satisfação de avaliações</w:t>
      </w:r>
      <w:bookmarkStart w:id="36" w:name="_Toc109909533"/>
      <w:bookmarkEnd w:id="32"/>
      <w:bookmarkEnd w:id="33"/>
      <w:bookmarkEnd w:id="34"/>
      <w:bookmarkEnd w:id="35"/>
      <w:bookmarkEnd w:id="36"/>
    </w:p>
    <w:p w14:paraId="50DC46D6" w14:textId="77777777" w:rsidR="00D157C9" w:rsidRDefault="00D157C9" w:rsidP="00D157C9">
      <w:pPr>
        <w:pStyle w:val="Corpodetexto"/>
        <w:jc w:val="center"/>
        <w:rPr>
          <w:rFonts w:ascii="Arial" w:hAnsi="Arial" w:cs="Arial"/>
        </w:rPr>
      </w:pPr>
      <w:r w:rsidRPr="00AE456F">
        <w:rPr>
          <w:rFonts w:ascii="Arial" w:hAnsi="Arial" w:cs="Arial"/>
          <w:noProof/>
        </w:rPr>
        <w:drawing>
          <wp:inline distT="0" distB="0" distL="0" distR="0" wp14:anchorId="23DC3532" wp14:editId="51F194BB">
            <wp:extent cx="4743450" cy="3562350"/>
            <wp:effectExtent l="0" t="0" r="0" b="0"/>
            <wp:docPr id="107980477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04779" name=""/>
                    <pic:cNvPicPr/>
                  </pic:nvPicPr>
                  <pic:blipFill>
                    <a:blip r:embed="rId17"/>
                    <a:stretch>
                      <a:fillRect/>
                    </a:stretch>
                  </pic:blipFill>
                  <pic:spPr>
                    <a:xfrm>
                      <a:off x="0" y="0"/>
                      <a:ext cx="4743450" cy="3562350"/>
                    </a:xfrm>
                    <a:prstGeom prst="rect">
                      <a:avLst/>
                    </a:prstGeom>
                  </pic:spPr>
                </pic:pic>
              </a:graphicData>
            </a:graphic>
          </wp:inline>
        </w:drawing>
      </w:r>
    </w:p>
    <w:p w14:paraId="2D9668A5" w14:textId="77777777" w:rsidR="00D157C9" w:rsidRDefault="00D157C9" w:rsidP="00D157C9">
      <w:pPr>
        <w:pStyle w:val="Corpodetexto"/>
        <w:jc w:val="center"/>
        <w:rPr>
          <w:rFonts w:ascii="Arial" w:hAnsi="Arial" w:cs="Arial"/>
        </w:rPr>
      </w:pPr>
    </w:p>
    <w:p w14:paraId="7E3940CE" w14:textId="77777777" w:rsidR="00D157C9" w:rsidRDefault="00D157C9" w:rsidP="00D157C9">
      <w:pPr>
        <w:pStyle w:val="Corpodetexto"/>
        <w:rPr>
          <w:rFonts w:ascii="Arial" w:hAnsi="Arial" w:cs="Arial"/>
        </w:rPr>
      </w:pPr>
    </w:p>
    <w:p w14:paraId="757807E2" w14:textId="77777777" w:rsidR="00D157C9" w:rsidRDefault="00D157C9" w:rsidP="00D157C9"/>
    <w:p w14:paraId="18D35C6B" w14:textId="55112E16" w:rsidR="00D157C9" w:rsidRDefault="00D157C9" w:rsidP="00D157C9">
      <w:pPr>
        <w:pStyle w:val="Ttulo1"/>
        <w:rPr>
          <w:sz w:val="24"/>
        </w:rPr>
      </w:pPr>
      <w:bookmarkStart w:id="37" w:name="_Toc115772560"/>
      <w:bookmarkStart w:id="38" w:name="_Toc176168485"/>
      <w:bookmarkStart w:id="39" w:name="_Toc176450966"/>
      <w:bookmarkStart w:id="40" w:name="_Toc176877411"/>
      <w:r>
        <w:rPr>
          <w:sz w:val="24"/>
        </w:rPr>
        <w:t>Avaliação da Limpeza por Setor</w:t>
      </w:r>
      <w:bookmarkEnd w:id="37"/>
      <w:bookmarkEnd w:id="38"/>
      <w:bookmarkEnd w:id="39"/>
      <w:bookmarkEnd w:id="40"/>
    </w:p>
    <w:p w14:paraId="7F8D3D53" w14:textId="77777777" w:rsidR="00D157C9" w:rsidRDefault="00D157C9" w:rsidP="00D157C9">
      <w:pPr>
        <w:spacing w:after="0" w:line="360" w:lineRule="auto"/>
        <w:ind w:firstLine="332"/>
        <w:jc w:val="center"/>
        <w:rPr>
          <w:rFonts w:ascii="Arial" w:eastAsia="Segoe UI" w:hAnsi="Arial" w:cs="Arial"/>
          <w:color w:val="000000"/>
        </w:rPr>
      </w:pPr>
    </w:p>
    <w:p w14:paraId="68768BCA" w14:textId="77777777" w:rsidR="00D157C9" w:rsidRPr="0014193E" w:rsidRDefault="00D157C9" w:rsidP="00D157C9">
      <w:pPr>
        <w:spacing w:after="0" w:line="360" w:lineRule="auto"/>
        <w:ind w:firstLine="709"/>
        <w:jc w:val="center"/>
        <w:rPr>
          <w:rFonts w:ascii="Arial" w:eastAsia="Segoe UI" w:hAnsi="Arial" w:cs="Arial"/>
          <w:color w:val="000000"/>
        </w:rPr>
      </w:pPr>
      <w:r>
        <w:rPr>
          <w:rFonts w:ascii="Arial" w:eastAsia="Segoe UI" w:hAnsi="Arial" w:cs="Arial"/>
          <w:color w:val="000000"/>
        </w:rPr>
        <w:t xml:space="preserve"> No quesito limpeza, seguindo a mesma linha de avaliação dos setores de atendimentos, os níveis de satisfação dos usuários são excelentes. Vejamos os resultados na tabela e nos gráficos a seguir</w:t>
      </w:r>
    </w:p>
    <w:p w14:paraId="26DDC14A" w14:textId="77777777" w:rsidR="00D157C9" w:rsidRDefault="00D157C9" w:rsidP="00D157C9"/>
    <w:p w14:paraId="5F9522EC" w14:textId="2E5D6785" w:rsidR="00D157C9" w:rsidRPr="003F1F01" w:rsidRDefault="00D157C9" w:rsidP="003F1F01">
      <w:pPr>
        <w:jc w:val="center"/>
        <w:rPr>
          <w:rFonts w:ascii="Arial" w:hAnsi="Arial" w:cs="Arial"/>
          <w:sz w:val="24"/>
        </w:rPr>
      </w:pPr>
      <w:r>
        <w:rPr>
          <w:noProof/>
        </w:rPr>
        <w:drawing>
          <wp:inline distT="0" distB="0" distL="0" distR="0" wp14:anchorId="3BE3B468" wp14:editId="298CD7E5">
            <wp:extent cx="5448300" cy="2362200"/>
            <wp:effectExtent l="0" t="0" r="0" b="0"/>
            <wp:docPr id="20878986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98613" name=""/>
                    <pic:cNvPicPr/>
                  </pic:nvPicPr>
                  <pic:blipFill rotWithShape="1">
                    <a:blip r:embed="rId18"/>
                    <a:srcRect l="3452" t="49624" r="54490" b="19369"/>
                    <a:stretch/>
                  </pic:blipFill>
                  <pic:spPr bwMode="auto">
                    <a:xfrm>
                      <a:off x="0" y="0"/>
                      <a:ext cx="5448300" cy="2362200"/>
                    </a:xfrm>
                    <a:prstGeom prst="rect">
                      <a:avLst/>
                    </a:prstGeom>
                    <a:ln>
                      <a:noFill/>
                    </a:ln>
                    <a:extLst>
                      <a:ext uri="{53640926-AAD7-44D8-BBD7-CCE9431645EC}">
                        <a14:shadowObscured xmlns:a14="http://schemas.microsoft.com/office/drawing/2010/main"/>
                      </a:ext>
                    </a:extLst>
                  </pic:spPr>
                </pic:pic>
              </a:graphicData>
            </a:graphic>
          </wp:inline>
        </w:drawing>
      </w:r>
    </w:p>
    <w:p w14:paraId="77699BFC" w14:textId="77777777" w:rsidR="00D157C9" w:rsidRDefault="00D157C9" w:rsidP="00D157C9">
      <w:pPr>
        <w:spacing w:after="0" w:line="360" w:lineRule="auto"/>
        <w:ind w:firstLine="332"/>
        <w:jc w:val="center"/>
        <w:rPr>
          <w:rFonts w:eastAsia="Segoe UI" w:cstheme="minorHAnsi"/>
          <w:color w:val="000000"/>
        </w:rPr>
      </w:pPr>
    </w:p>
    <w:p w14:paraId="29921419" w14:textId="0F21F490" w:rsidR="00D157C9" w:rsidRDefault="00D157C9" w:rsidP="00D157C9">
      <w:pPr>
        <w:pStyle w:val="Ttulo1"/>
        <w:rPr>
          <w:rFonts w:eastAsia="Segoe UI"/>
          <w:sz w:val="24"/>
        </w:rPr>
      </w:pPr>
      <w:bookmarkStart w:id="41" w:name="_Toc115772561"/>
      <w:bookmarkStart w:id="42" w:name="_Toc176168486"/>
      <w:bookmarkStart w:id="43" w:name="_Toc176450967"/>
      <w:bookmarkStart w:id="44" w:name="_Toc176877412"/>
      <w:r>
        <w:rPr>
          <w:rFonts w:eastAsia="Segoe UI"/>
          <w:sz w:val="24"/>
        </w:rPr>
        <w:t>Gráfico de Índice de Satisfação</w:t>
      </w:r>
      <w:bookmarkEnd w:id="41"/>
      <w:bookmarkEnd w:id="42"/>
      <w:bookmarkEnd w:id="43"/>
      <w:bookmarkEnd w:id="44"/>
    </w:p>
    <w:p w14:paraId="08BC524C" w14:textId="505932B5" w:rsidR="00D157C9" w:rsidRPr="00D31746" w:rsidRDefault="00D157C9" w:rsidP="003F1F01">
      <w:pPr>
        <w:jc w:val="center"/>
        <w:rPr>
          <w:rFonts w:ascii="Arial" w:eastAsia="Segoe UI" w:hAnsi="Arial" w:cs="Arial"/>
        </w:rPr>
      </w:pPr>
      <w:r w:rsidRPr="005579F6">
        <w:rPr>
          <w:rFonts w:ascii="Arial" w:eastAsia="Segoe UI" w:hAnsi="Arial" w:cs="Arial"/>
          <w:noProof/>
        </w:rPr>
        <w:drawing>
          <wp:inline distT="0" distB="0" distL="0" distR="0" wp14:anchorId="1B432511" wp14:editId="79F1AB7A">
            <wp:extent cx="4486275" cy="3086100"/>
            <wp:effectExtent l="0" t="0" r="9525" b="0"/>
            <wp:docPr id="128844457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44573" name=""/>
                    <pic:cNvPicPr/>
                  </pic:nvPicPr>
                  <pic:blipFill>
                    <a:blip r:embed="rId19"/>
                    <a:stretch>
                      <a:fillRect/>
                    </a:stretch>
                  </pic:blipFill>
                  <pic:spPr>
                    <a:xfrm>
                      <a:off x="0" y="0"/>
                      <a:ext cx="4486275" cy="3086100"/>
                    </a:xfrm>
                    <a:prstGeom prst="rect">
                      <a:avLst/>
                    </a:prstGeom>
                  </pic:spPr>
                </pic:pic>
              </a:graphicData>
            </a:graphic>
          </wp:inline>
        </w:drawing>
      </w:r>
    </w:p>
    <w:p w14:paraId="38E3DFED" w14:textId="7AD3FCF0" w:rsidR="00D157C9" w:rsidRPr="00BA31F0" w:rsidRDefault="00D157C9" w:rsidP="003F1F01">
      <w:pPr>
        <w:spacing w:before="240" w:after="240" w:line="360" w:lineRule="auto"/>
        <w:ind w:firstLine="708"/>
        <w:jc w:val="both"/>
        <w:rPr>
          <w:rFonts w:ascii="Arial" w:eastAsia="Segoe UI" w:hAnsi="Arial" w:cs="Arial"/>
        </w:rPr>
      </w:pPr>
      <w:r w:rsidRPr="00BA31F0">
        <w:rPr>
          <w:rFonts w:ascii="Arial" w:eastAsia="Segoe UI" w:hAnsi="Arial" w:cs="Arial"/>
        </w:rPr>
        <w:lastRenderedPageBreak/>
        <w:t>Como pode ser observado na tabela e nos gráficos, todos os setores da limpeza estão com um alto índice de avaliação ótima, excelente. E o índice geral de satisfação está em 94,95% esse índice representa a quantidade de usuários que responderam ótimo e excelente para a limpeza, estes resultados demonstram a eficiência do serviço de limpeza da Policlínica Estadual da Região Sudoeste – Quirinópolis.</w:t>
      </w:r>
      <w:bookmarkStart w:id="45" w:name="__RefHeading___Toc467_2573023293"/>
      <w:bookmarkStart w:id="46" w:name="_Toc115772562"/>
      <w:bookmarkEnd w:id="45"/>
    </w:p>
    <w:p w14:paraId="19126476" w14:textId="24AFE160" w:rsidR="00D157C9" w:rsidRPr="00BA31F0" w:rsidRDefault="00D157C9" w:rsidP="00D157C9">
      <w:pPr>
        <w:pStyle w:val="Ttulo1"/>
        <w:rPr>
          <w:rFonts w:eastAsia="Segoe UI"/>
          <w:sz w:val="22"/>
          <w:szCs w:val="22"/>
        </w:rPr>
      </w:pPr>
      <w:bookmarkStart w:id="47" w:name="_Toc176168487"/>
      <w:bookmarkStart w:id="48" w:name="_Toc176450968"/>
      <w:bookmarkStart w:id="49" w:name="_Toc176877413"/>
      <w:r w:rsidRPr="00BA31F0">
        <w:rPr>
          <w:rFonts w:eastAsia="Segoe UI"/>
          <w:sz w:val="22"/>
          <w:szCs w:val="22"/>
        </w:rPr>
        <w:t>PESQUISA DE SATISFAÇÃO HEMODIÁLISE</w:t>
      </w:r>
      <w:bookmarkEnd w:id="46"/>
      <w:bookmarkEnd w:id="47"/>
      <w:bookmarkEnd w:id="48"/>
      <w:bookmarkEnd w:id="49"/>
    </w:p>
    <w:p w14:paraId="701759D1" w14:textId="23D3C3F0" w:rsidR="00D157C9" w:rsidRPr="00BA31F0" w:rsidRDefault="00D157C9" w:rsidP="003F1F01">
      <w:pPr>
        <w:spacing w:before="240" w:after="240" w:line="360" w:lineRule="auto"/>
        <w:ind w:firstLine="709"/>
        <w:jc w:val="both"/>
        <w:rPr>
          <w:rFonts w:ascii="Arial" w:eastAsia="Segoe UI" w:hAnsi="Arial" w:cs="Arial"/>
        </w:rPr>
      </w:pPr>
      <w:r w:rsidRPr="00BA31F0">
        <w:rPr>
          <w:rFonts w:ascii="Arial" w:eastAsia="Segoe UI" w:hAnsi="Arial" w:cs="Arial"/>
        </w:rPr>
        <w:t>A clínica de Hemodiálise como um importante setor da Policlínica Estadual de Região Sudoeste – Quirinópolis, também é realizada pesquisa de satisfação, porém, por se tratar de pacientes fixos, ou seja, como são pacientes renal crônico, a pesquisa e aplica apenas uma vez no mês se é utilizado um formulário impresso com doze perguntas onde inclui a satisfação com serviços prestados pela equipe médica, enfermagem, equipe multi profissional, recepção, lanche servido, conforto durante a seção e condições ambientais esse. Além da pesquisa de satisfação que fica impressa na recepção para que o usuário possa fazer se sentir à vontade para responder e depositar a mesma na urna, essa consiste em apenas três perguntas como avalia a recepção de hemodiálise, como avalia o procedimento de hemodiálise, e como avalia a limpeza, esses dois métodos nos têm retornado bons resultados e informações importantes para a melhoria das atividades desenvolvida no setor.</w:t>
      </w:r>
    </w:p>
    <w:p w14:paraId="4ADD8CFA" w14:textId="77777777" w:rsidR="00D157C9" w:rsidRPr="00BA31F0" w:rsidRDefault="00D157C9" w:rsidP="00D157C9">
      <w:pPr>
        <w:spacing w:before="240" w:after="240" w:line="360" w:lineRule="auto"/>
        <w:ind w:firstLine="709"/>
        <w:jc w:val="both"/>
        <w:rPr>
          <w:rFonts w:ascii="Arial" w:eastAsia="Segoe UI" w:hAnsi="Arial" w:cs="Arial"/>
        </w:rPr>
      </w:pPr>
      <w:r w:rsidRPr="00BA31F0">
        <w:rPr>
          <w:rFonts w:ascii="Arial" w:eastAsia="Segoe UI" w:hAnsi="Arial" w:cs="Arial"/>
        </w:rPr>
        <w:t>Veremos a seguir o resultado da pesquisa no quesito atendimento realizado na hemodiálise no mês de agosto:</w:t>
      </w:r>
    </w:p>
    <w:p w14:paraId="42E686AF" w14:textId="47B35AFD" w:rsidR="00D157C9" w:rsidRDefault="00D157C9" w:rsidP="00D157C9">
      <w:pPr>
        <w:tabs>
          <w:tab w:val="left" w:pos="1800"/>
        </w:tabs>
        <w:spacing w:before="240" w:after="240" w:line="360" w:lineRule="auto"/>
        <w:rPr>
          <w:rFonts w:ascii="Arial" w:eastAsia="Segoe UI" w:hAnsi="Arial" w:cs="Arial"/>
        </w:rPr>
      </w:pPr>
    </w:p>
    <w:p w14:paraId="20C9C443" w14:textId="77777777" w:rsidR="00D157C9" w:rsidRDefault="00D157C9" w:rsidP="00D157C9">
      <w:pPr>
        <w:tabs>
          <w:tab w:val="left" w:pos="1800"/>
        </w:tabs>
        <w:spacing w:before="240" w:after="240" w:line="360" w:lineRule="auto"/>
        <w:jc w:val="center"/>
        <w:rPr>
          <w:rFonts w:ascii="Arial" w:eastAsia="Segoe UI" w:hAnsi="Arial" w:cs="Arial"/>
        </w:rPr>
      </w:pPr>
      <w:r>
        <w:rPr>
          <w:noProof/>
        </w:rPr>
        <w:drawing>
          <wp:inline distT="0" distB="0" distL="0" distR="0" wp14:anchorId="474C7143" wp14:editId="651A942C">
            <wp:extent cx="4808855" cy="2085975"/>
            <wp:effectExtent l="0" t="0" r="0" b="9525"/>
            <wp:docPr id="28680035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00353" name=""/>
                    <pic:cNvPicPr/>
                  </pic:nvPicPr>
                  <pic:blipFill rotWithShape="1">
                    <a:blip r:embed="rId20"/>
                    <a:srcRect l="2315" t="26471" r="26413" b="28824"/>
                    <a:stretch/>
                  </pic:blipFill>
                  <pic:spPr bwMode="auto">
                    <a:xfrm>
                      <a:off x="0" y="0"/>
                      <a:ext cx="4817046" cy="2089528"/>
                    </a:xfrm>
                    <a:prstGeom prst="rect">
                      <a:avLst/>
                    </a:prstGeom>
                    <a:ln>
                      <a:noFill/>
                    </a:ln>
                    <a:extLst>
                      <a:ext uri="{53640926-AAD7-44D8-BBD7-CCE9431645EC}">
                        <a14:shadowObscured xmlns:a14="http://schemas.microsoft.com/office/drawing/2010/main"/>
                      </a:ext>
                    </a:extLst>
                  </pic:spPr>
                </pic:pic>
              </a:graphicData>
            </a:graphic>
          </wp:inline>
        </w:drawing>
      </w:r>
    </w:p>
    <w:p w14:paraId="78EABA73" w14:textId="77777777" w:rsidR="00D157C9" w:rsidRDefault="00D157C9" w:rsidP="00D157C9">
      <w:bookmarkStart w:id="50" w:name="_Toc115772563"/>
      <w:bookmarkEnd w:id="50"/>
    </w:p>
    <w:p w14:paraId="5FFFB421" w14:textId="77777777" w:rsidR="00D157C9" w:rsidRDefault="00D157C9" w:rsidP="00D157C9"/>
    <w:p w14:paraId="6FAE349F" w14:textId="0A65E809" w:rsidR="00D157C9" w:rsidRDefault="00D157C9" w:rsidP="00D157C9">
      <w:pPr>
        <w:pStyle w:val="Ttulo1"/>
        <w:rPr>
          <w:rFonts w:eastAsia="Segoe UI"/>
          <w:sz w:val="24"/>
        </w:rPr>
      </w:pPr>
      <w:bookmarkStart w:id="51" w:name="_Toc176168488"/>
      <w:bookmarkStart w:id="52" w:name="_Toc176450969"/>
      <w:bookmarkStart w:id="53" w:name="_Toc176877414"/>
      <w:r>
        <w:rPr>
          <w:rFonts w:eastAsia="Segoe UI"/>
          <w:sz w:val="24"/>
        </w:rPr>
        <w:t>Gráfico de Índice de satisfação do setor de hemodiálise</w:t>
      </w:r>
      <w:bookmarkEnd w:id="51"/>
      <w:bookmarkEnd w:id="52"/>
      <w:bookmarkEnd w:id="53"/>
      <w:r>
        <w:rPr>
          <w:rFonts w:eastAsia="Segoe UI"/>
          <w:sz w:val="24"/>
        </w:rPr>
        <w:t xml:space="preserve"> </w:t>
      </w:r>
    </w:p>
    <w:p w14:paraId="0925A16A" w14:textId="77777777" w:rsidR="00D157C9" w:rsidRDefault="00D157C9" w:rsidP="00D157C9">
      <w:pPr>
        <w:tabs>
          <w:tab w:val="left" w:pos="1740"/>
        </w:tabs>
        <w:jc w:val="center"/>
      </w:pPr>
    </w:p>
    <w:p w14:paraId="03AE177C" w14:textId="77777777" w:rsidR="00D157C9" w:rsidRDefault="00D157C9" w:rsidP="00D157C9">
      <w:pPr>
        <w:jc w:val="center"/>
      </w:pPr>
      <w:r w:rsidRPr="00B57890">
        <w:rPr>
          <w:noProof/>
        </w:rPr>
        <w:drawing>
          <wp:inline distT="0" distB="0" distL="0" distR="0" wp14:anchorId="13FE68BF" wp14:editId="22051578">
            <wp:extent cx="6162675" cy="2705100"/>
            <wp:effectExtent l="0" t="0" r="9525" b="0"/>
            <wp:docPr id="44305457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54570" name=""/>
                    <pic:cNvPicPr/>
                  </pic:nvPicPr>
                  <pic:blipFill rotWithShape="1">
                    <a:blip r:embed="rId21"/>
                    <a:srcRect l="782" t="2877" r="1053" b="5036"/>
                    <a:stretch/>
                  </pic:blipFill>
                  <pic:spPr bwMode="auto">
                    <a:xfrm>
                      <a:off x="0" y="0"/>
                      <a:ext cx="6162675" cy="2705100"/>
                    </a:xfrm>
                    <a:prstGeom prst="rect">
                      <a:avLst/>
                    </a:prstGeom>
                    <a:ln>
                      <a:noFill/>
                    </a:ln>
                    <a:extLst>
                      <a:ext uri="{53640926-AAD7-44D8-BBD7-CCE9431645EC}">
                        <a14:shadowObscured xmlns:a14="http://schemas.microsoft.com/office/drawing/2010/main"/>
                      </a:ext>
                    </a:extLst>
                  </pic:spPr>
                </pic:pic>
              </a:graphicData>
            </a:graphic>
          </wp:inline>
        </w:drawing>
      </w:r>
    </w:p>
    <w:p w14:paraId="3647AC93" w14:textId="77777777" w:rsidR="00D157C9" w:rsidRDefault="00D157C9" w:rsidP="00D157C9"/>
    <w:p w14:paraId="50C0078A" w14:textId="46B6712E" w:rsidR="00D157C9" w:rsidRPr="00BA31F0" w:rsidRDefault="00D157C9" w:rsidP="003F1F01">
      <w:pPr>
        <w:spacing w:line="360" w:lineRule="auto"/>
        <w:ind w:firstLine="284"/>
        <w:jc w:val="both"/>
        <w:rPr>
          <w:rFonts w:ascii="Arial" w:eastAsia="Arial" w:hAnsi="Arial" w:cs="Arial"/>
        </w:rPr>
      </w:pPr>
      <w:bookmarkStart w:id="54" w:name="_Toc115772564"/>
      <w:bookmarkEnd w:id="54"/>
      <w:r w:rsidRPr="00BA31F0">
        <w:rPr>
          <w:rFonts w:ascii="Arial" w:hAnsi="Arial" w:cs="Arial"/>
        </w:rPr>
        <w:t>Os dados apresentados no gráfico acima, indica o índice de satisfação geral está entre 64% a 42% de satisfação sobre os serviços prestados na clínica de hemodiálise.</w:t>
      </w:r>
    </w:p>
    <w:p w14:paraId="71EE10B9" w14:textId="77777777" w:rsidR="00D157C9" w:rsidRPr="00BA31F0" w:rsidRDefault="00D157C9" w:rsidP="00D157C9">
      <w:pPr>
        <w:rPr>
          <w:rFonts w:ascii="Arial" w:hAnsi="Arial" w:cs="Arial"/>
        </w:rPr>
      </w:pPr>
    </w:p>
    <w:p w14:paraId="55047002" w14:textId="028351AD" w:rsidR="00D157C9" w:rsidRPr="00BA31F0" w:rsidRDefault="00D157C9" w:rsidP="00D157C9">
      <w:pPr>
        <w:pStyle w:val="Ttulo1"/>
        <w:spacing w:line="360" w:lineRule="auto"/>
        <w:rPr>
          <w:sz w:val="22"/>
          <w:szCs w:val="22"/>
        </w:rPr>
      </w:pPr>
      <w:bookmarkStart w:id="55" w:name="_Toc115772565"/>
      <w:bookmarkStart w:id="56" w:name="_Toc176168489"/>
      <w:bookmarkStart w:id="57" w:name="_Toc176450970"/>
      <w:bookmarkStart w:id="58" w:name="_Toc176877415"/>
      <w:r w:rsidRPr="00BA31F0">
        <w:rPr>
          <w:sz w:val="22"/>
          <w:szCs w:val="22"/>
        </w:rPr>
        <w:t>BUSCA ATIVA – GOOGLE FORM</w:t>
      </w:r>
      <w:bookmarkEnd w:id="55"/>
      <w:r w:rsidRPr="00BA31F0">
        <w:rPr>
          <w:sz w:val="22"/>
          <w:szCs w:val="22"/>
        </w:rPr>
        <w:t>S</w:t>
      </w:r>
      <w:bookmarkEnd w:id="56"/>
      <w:bookmarkEnd w:id="57"/>
      <w:bookmarkEnd w:id="58"/>
    </w:p>
    <w:p w14:paraId="2649DEA9" w14:textId="77777777" w:rsidR="00D157C9" w:rsidRPr="00BA31F0" w:rsidRDefault="00D157C9" w:rsidP="003F1F01">
      <w:pPr>
        <w:pStyle w:val="SemEspaamento"/>
        <w:spacing w:line="360" w:lineRule="auto"/>
        <w:ind w:firstLine="186"/>
        <w:jc w:val="both"/>
        <w:rPr>
          <w:rFonts w:ascii="Arial" w:hAnsi="Arial" w:cs="Arial"/>
        </w:rPr>
      </w:pPr>
      <w:r w:rsidRPr="00BA31F0">
        <w:rPr>
          <w:rFonts w:ascii="Arial" w:hAnsi="Arial" w:cs="Arial"/>
        </w:rPr>
        <w:t>Veremos a seguir o resultado da pesquisa de satisfação no formato Google Forms, que funciona da seguinte forma são feitas 10 perguntas para os pacientes relacionadas aos atendimentos recebido na unidade, exames e estrutura, neste mês tivemos um total de 05 respostas.</w:t>
      </w:r>
    </w:p>
    <w:p w14:paraId="7AEFBC61" w14:textId="77777777" w:rsidR="00D157C9" w:rsidRDefault="00D157C9" w:rsidP="00D157C9">
      <w:pPr>
        <w:pStyle w:val="SemEspaamento"/>
        <w:spacing w:line="360" w:lineRule="auto"/>
        <w:ind w:firstLine="708"/>
        <w:jc w:val="center"/>
        <w:rPr>
          <w:rFonts w:ascii="Arial" w:hAnsi="Arial" w:cs="Arial"/>
        </w:rPr>
      </w:pPr>
    </w:p>
    <w:p w14:paraId="5A1ABDE9" w14:textId="77777777" w:rsidR="00D157C9" w:rsidRDefault="00D157C9" w:rsidP="00D157C9">
      <w:pPr>
        <w:pStyle w:val="SemEspaamento"/>
        <w:spacing w:line="360" w:lineRule="auto"/>
        <w:rPr>
          <w:sz w:val="24"/>
        </w:rPr>
      </w:pPr>
    </w:p>
    <w:p w14:paraId="068542B1" w14:textId="77777777" w:rsidR="00D157C9" w:rsidRDefault="00D157C9" w:rsidP="00BA31F0">
      <w:pPr>
        <w:pStyle w:val="SemEspaamento"/>
        <w:spacing w:line="360" w:lineRule="auto"/>
        <w:rPr>
          <w:sz w:val="24"/>
        </w:rPr>
      </w:pPr>
    </w:p>
    <w:p w14:paraId="415C34FA" w14:textId="77777777" w:rsidR="00D157C9" w:rsidRDefault="00D157C9" w:rsidP="00D157C9">
      <w:pPr>
        <w:pStyle w:val="SemEspaamento"/>
        <w:spacing w:line="360" w:lineRule="auto"/>
        <w:jc w:val="center"/>
        <w:rPr>
          <w:sz w:val="24"/>
        </w:rPr>
      </w:pPr>
      <w:r>
        <w:rPr>
          <w:noProof/>
        </w:rPr>
        <w:lastRenderedPageBreak/>
        <w:drawing>
          <wp:inline distT="0" distB="0" distL="0" distR="0" wp14:anchorId="38156B45" wp14:editId="45BF78BE">
            <wp:extent cx="5459292" cy="2105025"/>
            <wp:effectExtent l="0" t="0" r="8255" b="0"/>
            <wp:docPr id="128403515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35159" name=""/>
                    <pic:cNvPicPr/>
                  </pic:nvPicPr>
                  <pic:blipFill rotWithShape="1">
                    <a:blip r:embed="rId22"/>
                    <a:srcRect l="23647" t="40882" r="22942" b="22059"/>
                    <a:stretch/>
                  </pic:blipFill>
                  <pic:spPr bwMode="auto">
                    <a:xfrm>
                      <a:off x="0" y="0"/>
                      <a:ext cx="5501994" cy="2121490"/>
                    </a:xfrm>
                    <a:prstGeom prst="rect">
                      <a:avLst/>
                    </a:prstGeom>
                    <a:ln>
                      <a:noFill/>
                    </a:ln>
                    <a:extLst>
                      <a:ext uri="{53640926-AAD7-44D8-BBD7-CCE9431645EC}">
                        <a14:shadowObscured xmlns:a14="http://schemas.microsoft.com/office/drawing/2010/main"/>
                      </a:ext>
                    </a:extLst>
                  </pic:spPr>
                </pic:pic>
              </a:graphicData>
            </a:graphic>
          </wp:inline>
        </w:drawing>
      </w:r>
    </w:p>
    <w:p w14:paraId="096928E6" w14:textId="77777777" w:rsidR="00D157C9" w:rsidRDefault="00D157C9" w:rsidP="00D157C9">
      <w:pPr>
        <w:pStyle w:val="SemEspaamento"/>
        <w:spacing w:line="360" w:lineRule="auto"/>
        <w:jc w:val="center"/>
        <w:rPr>
          <w:sz w:val="24"/>
        </w:rPr>
      </w:pPr>
    </w:p>
    <w:p w14:paraId="2252BD5F" w14:textId="77777777" w:rsidR="00D157C9" w:rsidRDefault="00D157C9" w:rsidP="00D157C9">
      <w:pPr>
        <w:pStyle w:val="SemEspaamento"/>
        <w:rPr>
          <w:sz w:val="24"/>
        </w:rPr>
      </w:pPr>
    </w:p>
    <w:p w14:paraId="5B37B9BB" w14:textId="77777777" w:rsidR="00D157C9" w:rsidRDefault="00D157C9" w:rsidP="00D157C9">
      <w:pPr>
        <w:pStyle w:val="SemEspaamento"/>
        <w:jc w:val="center"/>
        <w:rPr>
          <w:sz w:val="24"/>
        </w:rPr>
      </w:pPr>
      <w:r>
        <w:rPr>
          <w:noProof/>
        </w:rPr>
        <w:drawing>
          <wp:inline distT="0" distB="0" distL="0" distR="0" wp14:anchorId="0FF3DB52" wp14:editId="1931958F">
            <wp:extent cx="5410200" cy="2057400"/>
            <wp:effectExtent l="0" t="0" r="0" b="0"/>
            <wp:docPr id="134880993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09935" name=""/>
                    <pic:cNvPicPr/>
                  </pic:nvPicPr>
                  <pic:blipFill rotWithShape="1">
                    <a:blip r:embed="rId23"/>
                    <a:srcRect l="23150" t="32647" r="22115" b="30000"/>
                    <a:stretch/>
                  </pic:blipFill>
                  <pic:spPr bwMode="auto">
                    <a:xfrm>
                      <a:off x="0" y="0"/>
                      <a:ext cx="5410200" cy="2057400"/>
                    </a:xfrm>
                    <a:prstGeom prst="rect">
                      <a:avLst/>
                    </a:prstGeom>
                    <a:ln>
                      <a:noFill/>
                    </a:ln>
                    <a:extLst>
                      <a:ext uri="{53640926-AAD7-44D8-BBD7-CCE9431645EC}">
                        <a14:shadowObscured xmlns:a14="http://schemas.microsoft.com/office/drawing/2010/main"/>
                      </a:ext>
                    </a:extLst>
                  </pic:spPr>
                </pic:pic>
              </a:graphicData>
            </a:graphic>
          </wp:inline>
        </w:drawing>
      </w:r>
    </w:p>
    <w:p w14:paraId="03DD1B12" w14:textId="77777777" w:rsidR="00D157C9" w:rsidRDefault="00D157C9" w:rsidP="00D157C9">
      <w:pPr>
        <w:pStyle w:val="SemEspaamento"/>
        <w:jc w:val="center"/>
        <w:rPr>
          <w:sz w:val="24"/>
        </w:rPr>
      </w:pPr>
    </w:p>
    <w:p w14:paraId="546436BD" w14:textId="77777777" w:rsidR="00D157C9" w:rsidRDefault="00D157C9" w:rsidP="00D157C9">
      <w:pPr>
        <w:pStyle w:val="SemEspaamento"/>
        <w:jc w:val="center"/>
        <w:rPr>
          <w:sz w:val="24"/>
        </w:rPr>
      </w:pPr>
      <w:r>
        <w:rPr>
          <w:noProof/>
        </w:rPr>
        <w:drawing>
          <wp:inline distT="0" distB="0" distL="0" distR="0" wp14:anchorId="1E434E57" wp14:editId="17212CB6">
            <wp:extent cx="5334000" cy="2114550"/>
            <wp:effectExtent l="0" t="0" r="0" b="0"/>
            <wp:docPr id="185012264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42282" name=""/>
                    <pic:cNvPicPr/>
                  </pic:nvPicPr>
                  <pic:blipFill rotWithShape="1">
                    <a:blip r:embed="rId24"/>
                    <a:srcRect l="23316" t="35588" r="22776" b="26471"/>
                    <a:stretch/>
                  </pic:blipFill>
                  <pic:spPr bwMode="auto">
                    <a:xfrm>
                      <a:off x="0" y="0"/>
                      <a:ext cx="5334000" cy="2114550"/>
                    </a:xfrm>
                    <a:prstGeom prst="rect">
                      <a:avLst/>
                    </a:prstGeom>
                    <a:ln>
                      <a:noFill/>
                    </a:ln>
                    <a:extLst>
                      <a:ext uri="{53640926-AAD7-44D8-BBD7-CCE9431645EC}">
                        <a14:shadowObscured xmlns:a14="http://schemas.microsoft.com/office/drawing/2010/main"/>
                      </a:ext>
                    </a:extLst>
                  </pic:spPr>
                </pic:pic>
              </a:graphicData>
            </a:graphic>
          </wp:inline>
        </w:drawing>
      </w:r>
    </w:p>
    <w:p w14:paraId="2394C927" w14:textId="77777777" w:rsidR="00D157C9" w:rsidRDefault="00D157C9" w:rsidP="00D157C9">
      <w:pPr>
        <w:pStyle w:val="SemEspaamento"/>
        <w:jc w:val="center"/>
        <w:rPr>
          <w:sz w:val="24"/>
        </w:rPr>
      </w:pPr>
      <w:r>
        <w:rPr>
          <w:noProof/>
        </w:rPr>
        <w:lastRenderedPageBreak/>
        <w:drawing>
          <wp:inline distT="0" distB="0" distL="0" distR="0" wp14:anchorId="6EBCF212" wp14:editId="619F7FF8">
            <wp:extent cx="5219700" cy="2190750"/>
            <wp:effectExtent l="0" t="0" r="0" b="0"/>
            <wp:docPr id="192724730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47308" name=""/>
                    <pic:cNvPicPr/>
                  </pic:nvPicPr>
                  <pic:blipFill rotWithShape="1">
                    <a:blip r:embed="rId25"/>
                    <a:srcRect l="23150" t="28235" r="21618" b="32353"/>
                    <a:stretch/>
                  </pic:blipFill>
                  <pic:spPr bwMode="auto">
                    <a:xfrm>
                      <a:off x="0" y="0"/>
                      <a:ext cx="5219700" cy="2190750"/>
                    </a:xfrm>
                    <a:prstGeom prst="rect">
                      <a:avLst/>
                    </a:prstGeom>
                    <a:ln>
                      <a:noFill/>
                    </a:ln>
                    <a:extLst>
                      <a:ext uri="{53640926-AAD7-44D8-BBD7-CCE9431645EC}">
                        <a14:shadowObscured xmlns:a14="http://schemas.microsoft.com/office/drawing/2010/main"/>
                      </a:ext>
                    </a:extLst>
                  </pic:spPr>
                </pic:pic>
              </a:graphicData>
            </a:graphic>
          </wp:inline>
        </w:drawing>
      </w:r>
      <w:bookmarkStart w:id="59" w:name="_Toc115772566"/>
    </w:p>
    <w:p w14:paraId="1DF5A481" w14:textId="77777777" w:rsidR="00D157C9" w:rsidRPr="00A65973" w:rsidRDefault="00D157C9" w:rsidP="00D157C9">
      <w:pPr>
        <w:pStyle w:val="SemEspaamento"/>
        <w:jc w:val="center"/>
        <w:rPr>
          <w:sz w:val="24"/>
        </w:rPr>
      </w:pPr>
    </w:p>
    <w:p w14:paraId="73B49957" w14:textId="77777777" w:rsidR="00D157C9" w:rsidRDefault="00D157C9" w:rsidP="00D157C9">
      <w:pPr>
        <w:jc w:val="center"/>
      </w:pPr>
      <w:r>
        <w:rPr>
          <w:noProof/>
        </w:rPr>
        <w:drawing>
          <wp:inline distT="0" distB="0" distL="0" distR="0" wp14:anchorId="3EFD286F" wp14:editId="1104EDEA">
            <wp:extent cx="5162550" cy="1343025"/>
            <wp:effectExtent l="0" t="0" r="0" b="9525"/>
            <wp:docPr id="164098467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984678" name=""/>
                    <pic:cNvPicPr/>
                  </pic:nvPicPr>
                  <pic:blipFill rotWithShape="1">
                    <a:blip r:embed="rId26"/>
                    <a:srcRect l="22820" t="43253" r="21784" b="32352"/>
                    <a:stretch/>
                  </pic:blipFill>
                  <pic:spPr bwMode="auto">
                    <a:xfrm>
                      <a:off x="0" y="0"/>
                      <a:ext cx="5162550" cy="1343025"/>
                    </a:xfrm>
                    <a:prstGeom prst="rect">
                      <a:avLst/>
                    </a:prstGeom>
                    <a:ln>
                      <a:noFill/>
                    </a:ln>
                    <a:extLst>
                      <a:ext uri="{53640926-AAD7-44D8-BBD7-CCE9431645EC}">
                        <a14:shadowObscured xmlns:a14="http://schemas.microsoft.com/office/drawing/2010/main"/>
                      </a:ext>
                    </a:extLst>
                  </pic:spPr>
                </pic:pic>
              </a:graphicData>
            </a:graphic>
          </wp:inline>
        </w:drawing>
      </w:r>
    </w:p>
    <w:p w14:paraId="726B8C73" w14:textId="77777777" w:rsidR="00D157C9" w:rsidRDefault="00D157C9" w:rsidP="00D157C9">
      <w:pPr>
        <w:jc w:val="center"/>
      </w:pPr>
    </w:p>
    <w:p w14:paraId="22F7FCB5" w14:textId="77777777" w:rsidR="00D157C9" w:rsidRDefault="00D157C9" w:rsidP="00D157C9">
      <w:pPr>
        <w:jc w:val="center"/>
      </w:pPr>
      <w:r>
        <w:rPr>
          <w:noProof/>
        </w:rPr>
        <w:drawing>
          <wp:inline distT="0" distB="0" distL="0" distR="0" wp14:anchorId="0527D758" wp14:editId="647CFA52">
            <wp:extent cx="5143500" cy="1400175"/>
            <wp:effectExtent l="0" t="0" r="0" b="9525"/>
            <wp:docPr id="190041315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3158" name=""/>
                    <pic:cNvPicPr/>
                  </pic:nvPicPr>
                  <pic:blipFill rotWithShape="1">
                    <a:blip r:embed="rId27"/>
                    <a:srcRect l="22820" t="43550" r="21784" b="33235"/>
                    <a:stretch/>
                  </pic:blipFill>
                  <pic:spPr bwMode="auto">
                    <a:xfrm>
                      <a:off x="0" y="0"/>
                      <a:ext cx="5143500" cy="1400175"/>
                    </a:xfrm>
                    <a:prstGeom prst="rect">
                      <a:avLst/>
                    </a:prstGeom>
                    <a:ln>
                      <a:noFill/>
                    </a:ln>
                    <a:extLst>
                      <a:ext uri="{53640926-AAD7-44D8-BBD7-CCE9431645EC}">
                        <a14:shadowObscured xmlns:a14="http://schemas.microsoft.com/office/drawing/2010/main"/>
                      </a:ext>
                    </a:extLst>
                  </pic:spPr>
                </pic:pic>
              </a:graphicData>
            </a:graphic>
          </wp:inline>
        </w:drawing>
      </w:r>
    </w:p>
    <w:p w14:paraId="1EA67902" w14:textId="77777777" w:rsidR="00D157C9" w:rsidRDefault="00D157C9" w:rsidP="00D157C9">
      <w:pPr>
        <w:jc w:val="center"/>
      </w:pPr>
    </w:p>
    <w:p w14:paraId="737CFF9D" w14:textId="77777777" w:rsidR="00D157C9" w:rsidRDefault="00D157C9" w:rsidP="00D157C9">
      <w:pPr>
        <w:jc w:val="center"/>
      </w:pPr>
      <w:r>
        <w:rPr>
          <w:noProof/>
        </w:rPr>
        <w:drawing>
          <wp:inline distT="0" distB="0" distL="0" distR="0" wp14:anchorId="299C1433" wp14:editId="63BFBE65">
            <wp:extent cx="5219700" cy="1276350"/>
            <wp:effectExtent l="0" t="0" r="0" b="0"/>
            <wp:docPr id="64028693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86931" name=""/>
                    <pic:cNvPicPr/>
                  </pic:nvPicPr>
                  <pic:blipFill rotWithShape="1">
                    <a:blip r:embed="rId28"/>
                    <a:srcRect l="22654" t="44827" r="22114" b="32941"/>
                    <a:stretch/>
                  </pic:blipFill>
                  <pic:spPr bwMode="auto">
                    <a:xfrm>
                      <a:off x="0" y="0"/>
                      <a:ext cx="5219700" cy="1276350"/>
                    </a:xfrm>
                    <a:prstGeom prst="rect">
                      <a:avLst/>
                    </a:prstGeom>
                    <a:ln>
                      <a:noFill/>
                    </a:ln>
                    <a:extLst>
                      <a:ext uri="{53640926-AAD7-44D8-BBD7-CCE9431645EC}">
                        <a14:shadowObscured xmlns:a14="http://schemas.microsoft.com/office/drawing/2010/main"/>
                      </a:ext>
                    </a:extLst>
                  </pic:spPr>
                </pic:pic>
              </a:graphicData>
            </a:graphic>
          </wp:inline>
        </w:drawing>
      </w:r>
    </w:p>
    <w:p w14:paraId="1D672B97" w14:textId="77777777" w:rsidR="00D157C9" w:rsidRDefault="00D157C9" w:rsidP="00D157C9">
      <w:pPr>
        <w:jc w:val="center"/>
      </w:pPr>
    </w:p>
    <w:p w14:paraId="19FFF595" w14:textId="77777777" w:rsidR="00D157C9" w:rsidRDefault="00D157C9" w:rsidP="00D157C9">
      <w:pPr>
        <w:jc w:val="center"/>
      </w:pPr>
    </w:p>
    <w:p w14:paraId="0B7D11AD" w14:textId="77777777" w:rsidR="00D157C9" w:rsidRDefault="00D157C9" w:rsidP="00D157C9">
      <w:pPr>
        <w:jc w:val="center"/>
      </w:pPr>
    </w:p>
    <w:p w14:paraId="581BC455" w14:textId="77777777" w:rsidR="00D157C9" w:rsidRDefault="00D157C9" w:rsidP="00D157C9">
      <w:pPr>
        <w:jc w:val="center"/>
      </w:pPr>
    </w:p>
    <w:p w14:paraId="3C47CA58" w14:textId="77777777" w:rsidR="00D157C9" w:rsidRDefault="00D157C9" w:rsidP="00D157C9">
      <w:pPr>
        <w:jc w:val="center"/>
      </w:pPr>
    </w:p>
    <w:p w14:paraId="292A672A" w14:textId="77777777" w:rsidR="00D157C9" w:rsidRDefault="00D157C9" w:rsidP="00D157C9">
      <w:pPr>
        <w:jc w:val="center"/>
      </w:pPr>
      <w:r>
        <w:rPr>
          <w:noProof/>
        </w:rPr>
        <w:drawing>
          <wp:inline distT="0" distB="0" distL="0" distR="0" wp14:anchorId="4DF808AD" wp14:editId="3F71A279">
            <wp:extent cx="5467350" cy="2066925"/>
            <wp:effectExtent l="0" t="0" r="0" b="9525"/>
            <wp:docPr id="66385564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55648" name=""/>
                    <pic:cNvPicPr/>
                  </pic:nvPicPr>
                  <pic:blipFill rotWithShape="1">
                    <a:blip r:embed="rId29"/>
                    <a:srcRect l="23481" t="37941" r="21949" b="23824"/>
                    <a:stretch/>
                  </pic:blipFill>
                  <pic:spPr bwMode="auto">
                    <a:xfrm>
                      <a:off x="0" y="0"/>
                      <a:ext cx="5467350" cy="2066925"/>
                    </a:xfrm>
                    <a:prstGeom prst="rect">
                      <a:avLst/>
                    </a:prstGeom>
                    <a:ln>
                      <a:noFill/>
                    </a:ln>
                    <a:extLst>
                      <a:ext uri="{53640926-AAD7-44D8-BBD7-CCE9431645EC}">
                        <a14:shadowObscured xmlns:a14="http://schemas.microsoft.com/office/drawing/2010/main"/>
                      </a:ext>
                    </a:extLst>
                  </pic:spPr>
                </pic:pic>
              </a:graphicData>
            </a:graphic>
          </wp:inline>
        </w:drawing>
      </w:r>
    </w:p>
    <w:p w14:paraId="5AC47DE3" w14:textId="77777777" w:rsidR="00D157C9" w:rsidRDefault="00D157C9" w:rsidP="00D157C9">
      <w:pPr>
        <w:jc w:val="center"/>
        <w:rPr>
          <w:noProof/>
        </w:rPr>
      </w:pPr>
      <w:r>
        <w:rPr>
          <w:noProof/>
        </w:rPr>
        <w:drawing>
          <wp:inline distT="0" distB="0" distL="0" distR="0" wp14:anchorId="0572DCB1" wp14:editId="228938E3">
            <wp:extent cx="5305425" cy="1724025"/>
            <wp:effectExtent l="0" t="0" r="9525" b="9525"/>
            <wp:docPr id="186382800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28008" name=""/>
                    <pic:cNvPicPr/>
                  </pic:nvPicPr>
                  <pic:blipFill rotWithShape="1">
                    <a:blip r:embed="rId30"/>
                    <a:srcRect l="23316" t="31470" r="22445" b="35000"/>
                    <a:stretch/>
                  </pic:blipFill>
                  <pic:spPr bwMode="auto">
                    <a:xfrm>
                      <a:off x="0" y="0"/>
                      <a:ext cx="5305425" cy="1724025"/>
                    </a:xfrm>
                    <a:prstGeom prst="rect">
                      <a:avLst/>
                    </a:prstGeom>
                    <a:ln>
                      <a:noFill/>
                    </a:ln>
                    <a:extLst>
                      <a:ext uri="{53640926-AAD7-44D8-BBD7-CCE9431645EC}">
                        <a14:shadowObscured xmlns:a14="http://schemas.microsoft.com/office/drawing/2010/main"/>
                      </a:ext>
                    </a:extLst>
                  </pic:spPr>
                </pic:pic>
              </a:graphicData>
            </a:graphic>
          </wp:inline>
        </w:drawing>
      </w:r>
    </w:p>
    <w:p w14:paraId="3F1E602E" w14:textId="77777777" w:rsidR="00D157C9" w:rsidRDefault="00D157C9" w:rsidP="00D157C9">
      <w:pPr>
        <w:jc w:val="center"/>
        <w:rPr>
          <w:noProof/>
        </w:rPr>
      </w:pPr>
      <w:r>
        <w:rPr>
          <w:noProof/>
        </w:rPr>
        <w:drawing>
          <wp:inline distT="0" distB="0" distL="0" distR="0" wp14:anchorId="055813FE" wp14:editId="1F039B3E">
            <wp:extent cx="5448300" cy="2200275"/>
            <wp:effectExtent l="0" t="0" r="0" b="9525"/>
            <wp:docPr id="168645786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57863" name=""/>
                    <pic:cNvPicPr/>
                  </pic:nvPicPr>
                  <pic:blipFill rotWithShape="1">
                    <a:blip r:embed="rId31"/>
                    <a:srcRect l="23482" t="34411" r="21784" b="24412"/>
                    <a:stretch/>
                  </pic:blipFill>
                  <pic:spPr bwMode="auto">
                    <a:xfrm>
                      <a:off x="0" y="0"/>
                      <a:ext cx="5448300" cy="2200275"/>
                    </a:xfrm>
                    <a:prstGeom prst="rect">
                      <a:avLst/>
                    </a:prstGeom>
                    <a:ln>
                      <a:noFill/>
                    </a:ln>
                    <a:extLst>
                      <a:ext uri="{53640926-AAD7-44D8-BBD7-CCE9431645EC}">
                        <a14:shadowObscured xmlns:a14="http://schemas.microsoft.com/office/drawing/2010/main"/>
                      </a:ext>
                    </a:extLst>
                  </pic:spPr>
                </pic:pic>
              </a:graphicData>
            </a:graphic>
          </wp:inline>
        </w:drawing>
      </w:r>
    </w:p>
    <w:p w14:paraId="0B5CA213" w14:textId="77777777" w:rsidR="00D157C9" w:rsidRDefault="00D157C9" w:rsidP="00D157C9">
      <w:pPr>
        <w:jc w:val="center"/>
        <w:rPr>
          <w:noProof/>
        </w:rPr>
      </w:pPr>
    </w:p>
    <w:p w14:paraId="7BC272D0" w14:textId="77777777" w:rsidR="00D157C9" w:rsidRPr="007D0DF4" w:rsidRDefault="00D157C9" w:rsidP="00D157C9">
      <w:pPr>
        <w:jc w:val="center"/>
        <w:rPr>
          <w:noProof/>
        </w:rPr>
      </w:pPr>
      <w:r>
        <w:rPr>
          <w:noProof/>
        </w:rPr>
        <w:lastRenderedPageBreak/>
        <w:drawing>
          <wp:inline distT="0" distB="0" distL="0" distR="0" wp14:anchorId="68675431" wp14:editId="5F15BE41">
            <wp:extent cx="5229225" cy="1447800"/>
            <wp:effectExtent l="0" t="0" r="9525" b="0"/>
            <wp:docPr id="19799748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74818" name=""/>
                    <pic:cNvPicPr/>
                  </pic:nvPicPr>
                  <pic:blipFill rotWithShape="1">
                    <a:blip r:embed="rId32"/>
                    <a:srcRect l="23482" t="49117" r="21784" b="24412"/>
                    <a:stretch/>
                  </pic:blipFill>
                  <pic:spPr bwMode="auto">
                    <a:xfrm>
                      <a:off x="0" y="0"/>
                      <a:ext cx="5229225" cy="1447800"/>
                    </a:xfrm>
                    <a:prstGeom prst="rect">
                      <a:avLst/>
                    </a:prstGeom>
                    <a:ln>
                      <a:noFill/>
                    </a:ln>
                    <a:extLst>
                      <a:ext uri="{53640926-AAD7-44D8-BBD7-CCE9431645EC}">
                        <a14:shadowObscured xmlns:a14="http://schemas.microsoft.com/office/drawing/2010/main"/>
                      </a:ext>
                    </a:extLst>
                  </pic:spPr>
                </pic:pic>
              </a:graphicData>
            </a:graphic>
          </wp:inline>
        </w:drawing>
      </w:r>
    </w:p>
    <w:p w14:paraId="6DBB9371" w14:textId="77777777" w:rsidR="00D157C9" w:rsidRDefault="00D157C9" w:rsidP="00D157C9">
      <w:pPr>
        <w:jc w:val="center"/>
      </w:pPr>
    </w:p>
    <w:p w14:paraId="501435E2" w14:textId="77777777" w:rsidR="00D157C9" w:rsidRDefault="00D157C9" w:rsidP="00D157C9">
      <w:pPr>
        <w:jc w:val="center"/>
      </w:pPr>
    </w:p>
    <w:p w14:paraId="3264053B" w14:textId="77777777" w:rsidR="00D157C9" w:rsidRDefault="00D157C9" w:rsidP="00D157C9">
      <w:pPr>
        <w:jc w:val="center"/>
      </w:pPr>
      <w:r>
        <w:rPr>
          <w:noProof/>
        </w:rPr>
        <w:drawing>
          <wp:inline distT="0" distB="0" distL="0" distR="0" wp14:anchorId="6030B760" wp14:editId="47F7D011">
            <wp:extent cx="5191125" cy="1638300"/>
            <wp:effectExtent l="0" t="0" r="9525" b="0"/>
            <wp:docPr id="126859046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90461" name=""/>
                    <pic:cNvPicPr/>
                  </pic:nvPicPr>
                  <pic:blipFill rotWithShape="1">
                    <a:blip r:embed="rId33"/>
                    <a:srcRect l="23482" t="46765" r="22114" b="24706"/>
                    <a:stretch/>
                  </pic:blipFill>
                  <pic:spPr bwMode="auto">
                    <a:xfrm>
                      <a:off x="0" y="0"/>
                      <a:ext cx="5191125" cy="1638300"/>
                    </a:xfrm>
                    <a:prstGeom prst="rect">
                      <a:avLst/>
                    </a:prstGeom>
                    <a:ln>
                      <a:noFill/>
                    </a:ln>
                    <a:extLst>
                      <a:ext uri="{53640926-AAD7-44D8-BBD7-CCE9431645EC}">
                        <a14:shadowObscured xmlns:a14="http://schemas.microsoft.com/office/drawing/2010/main"/>
                      </a:ext>
                    </a:extLst>
                  </pic:spPr>
                </pic:pic>
              </a:graphicData>
            </a:graphic>
          </wp:inline>
        </w:drawing>
      </w:r>
    </w:p>
    <w:p w14:paraId="42297203" w14:textId="77777777" w:rsidR="00D157C9" w:rsidRDefault="00D157C9" w:rsidP="00D157C9">
      <w:pPr>
        <w:jc w:val="center"/>
        <w:rPr>
          <w:noProof/>
        </w:rPr>
      </w:pPr>
    </w:p>
    <w:p w14:paraId="4B07C52A" w14:textId="77777777" w:rsidR="00D157C9" w:rsidRDefault="00D157C9" w:rsidP="00D157C9">
      <w:pPr>
        <w:jc w:val="center"/>
      </w:pPr>
      <w:r>
        <w:rPr>
          <w:noProof/>
        </w:rPr>
        <w:drawing>
          <wp:inline distT="0" distB="0" distL="0" distR="0" wp14:anchorId="08F5EF20" wp14:editId="5DE35505">
            <wp:extent cx="5245735" cy="1981200"/>
            <wp:effectExtent l="0" t="0" r="0" b="0"/>
            <wp:docPr id="152934012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40124" name=""/>
                    <pic:cNvPicPr/>
                  </pic:nvPicPr>
                  <pic:blipFill rotWithShape="1">
                    <a:blip r:embed="rId34"/>
                    <a:srcRect l="23482" t="32648" r="21784" b="30588"/>
                    <a:stretch/>
                  </pic:blipFill>
                  <pic:spPr bwMode="auto">
                    <a:xfrm>
                      <a:off x="0" y="0"/>
                      <a:ext cx="5245735" cy="1981200"/>
                    </a:xfrm>
                    <a:prstGeom prst="rect">
                      <a:avLst/>
                    </a:prstGeom>
                    <a:ln>
                      <a:noFill/>
                    </a:ln>
                    <a:extLst>
                      <a:ext uri="{53640926-AAD7-44D8-BBD7-CCE9431645EC}">
                        <a14:shadowObscured xmlns:a14="http://schemas.microsoft.com/office/drawing/2010/main"/>
                      </a:ext>
                    </a:extLst>
                  </pic:spPr>
                </pic:pic>
              </a:graphicData>
            </a:graphic>
          </wp:inline>
        </w:drawing>
      </w:r>
    </w:p>
    <w:p w14:paraId="0423C191" w14:textId="77777777" w:rsidR="00D157C9" w:rsidRDefault="00D157C9" w:rsidP="00D157C9">
      <w:pPr>
        <w:jc w:val="center"/>
      </w:pPr>
      <w:r>
        <w:rPr>
          <w:noProof/>
        </w:rPr>
        <w:lastRenderedPageBreak/>
        <w:drawing>
          <wp:inline distT="0" distB="0" distL="0" distR="0" wp14:anchorId="75419C12" wp14:editId="710D5705">
            <wp:extent cx="5410200" cy="2190750"/>
            <wp:effectExtent l="0" t="0" r="0" b="0"/>
            <wp:docPr id="190401016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10163" name=""/>
                    <pic:cNvPicPr/>
                  </pic:nvPicPr>
                  <pic:blipFill rotWithShape="1">
                    <a:blip r:embed="rId35"/>
                    <a:srcRect l="23150" t="36176" r="21784" b="25000"/>
                    <a:stretch/>
                  </pic:blipFill>
                  <pic:spPr bwMode="auto">
                    <a:xfrm>
                      <a:off x="0" y="0"/>
                      <a:ext cx="5410200" cy="2190750"/>
                    </a:xfrm>
                    <a:prstGeom prst="rect">
                      <a:avLst/>
                    </a:prstGeom>
                    <a:ln>
                      <a:noFill/>
                    </a:ln>
                    <a:extLst>
                      <a:ext uri="{53640926-AAD7-44D8-BBD7-CCE9431645EC}">
                        <a14:shadowObscured xmlns:a14="http://schemas.microsoft.com/office/drawing/2010/main"/>
                      </a:ext>
                    </a:extLst>
                  </pic:spPr>
                </pic:pic>
              </a:graphicData>
            </a:graphic>
          </wp:inline>
        </w:drawing>
      </w:r>
    </w:p>
    <w:p w14:paraId="6AC57AF7" w14:textId="77777777" w:rsidR="00D157C9" w:rsidRDefault="00D157C9" w:rsidP="00D157C9">
      <w:pPr>
        <w:jc w:val="center"/>
      </w:pPr>
    </w:p>
    <w:p w14:paraId="350B44C6" w14:textId="77777777" w:rsidR="00D157C9" w:rsidRDefault="00D157C9" w:rsidP="00D157C9">
      <w:pPr>
        <w:jc w:val="center"/>
      </w:pPr>
      <w:r>
        <w:rPr>
          <w:noProof/>
        </w:rPr>
        <w:drawing>
          <wp:inline distT="0" distB="0" distL="0" distR="0" wp14:anchorId="27D05E05" wp14:editId="7FB39B63">
            <wp:extent cx="5486400" cy="2171700"/>
            <wp:effectExtent l="0" t="0" r="0" b="0"/>
            <wp:docPr id="138937645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76459" name=""/>
                    <pic:cNvPicPr/>
                  </pic:nvPicPr>
                  <pic:blipFill rotWithShape="1">
                    <a:blip r:embed="rId36"/>
                    <a:srcRect l="23150" t="39706" r="21949" b="21471"/>
                    <a:stretch/>
                  </pic:blipFill>
                  <pic:spPr bwMode="auto">
                    <a:xfrm>
                      <a:off x="0" y="0"/>
                      <a:ext cx="5486400" cy="2171700"/>
                    </a:xfrm>
                    <a:prstGeom prst="rect">
                      <a:avLst/>
                    </a:prstGeom>
                    <a:ln>
                      <a:noFill/>
                    </a:ln>
                    <a:extLst>
                      <a:ext uri="{53640926-AAD7-44D8-BBD7-CCE9431645EC}">
                        <a14:shadowObscured xmlns:a14="http://schemas.microsoft.com/office/drawing/2010/main"/>
                      </a:ext>
                    </a:extLst>
                  </pic:spPr>
                </pic:pic>
              </a:graphicData>
            </a:graphic>
          </wp:inline>
        </w:drawing>
      </w:r>
    </w:p>
    <w:p w14:paraId="0C5A4144" w14:textId="77777777" w:rsidR="00D157C9" w:rsidRDefault="00D157C9" w:rsidP="00D157C9"/>
    <w:p w14:paraId="7D867F4D" w14:textId="77777777" w:rsidR="00D157C9" w:rsidRDefault="00D157C9" w:rsidP="00D157C9"/>
    <w:p w14:paraId="2BCEB69E" w14:textId="77777777" w:rsidR="00D157C9" w:rsidRDefault="00D157C9" w:rsidP="00D157C9"/>
    <w:p w14:paraId="344098CD" w14:textId="77777777" w:rsidR="00D157C9" w:rsidRDefault="00D157C9" w:rsidP="00D157C9"/>
    <w:p w14:paraId="46531C22" w14:textId="571D12C5" w:rsidR="00D157C9" w:rsidRDefault="00D157C9" w:rsidP="003F1F01">
      <w:pPr>
        <w:jc w:val="center"/>
      </w:pPr>
      <w:r>
        <w:rPr>
          <w:noProof/>
        </w:rPr>
        <w:lastRenderedPageBreak/>
        <w:drawing>
          <wp:inline distT="0" distB="0" distL="0" distR="0" wp14:anchorId="285D204C" wp14:editId="6EF20E57">
            <wp:extent cx="4572000" cy="2180492"/>
            <wp:effectExtent l="0" t="0" r="0" b="0"/>
            <wp:docPr id="106796547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65471" name=""/>
                    <pic:cNvPicPr/>
                  </pic:nvPicPr>
                  <pic:blipFill rotWithShape="1">
                    <a:blip r:embed="rId37"/>
                    <a:srcRect l="22820" t="44118" r="22114" b="12059"/>
                    <a:stretch/>
                  </pic:blipFill>
                  <pic:spPr bwMode="auto">
                    <a:xfrm>
                      <a:off x="0" y="0"/>
                      <a:ext cx="4577786" cy="2183252"/>
                    </a:xfrm>
                    <a:prstGeom prst="rect">
                      <a:avLst/>
                    </a:prstGeom>
                    <a:ln>
                      <a:noFill/>
                    </a:ln>
                    <a:extLst>
                      <a:ext uri="{53640926-AAD7-44D8-BBD7-CCE9431645EC}">
                        <a14:shadowObscured xmlns:a14="http://schemas.microsoft.com/office/drawing/2010/main"/>
                      </a:ext>
                    </a:extLst>
                  </pic:spPr>
                </pic:pic>
              </a:graphicData>
            </a:graphic>
          </wp:inline>
        </w:drawing>
      </w:r>
    </w:p>
    <w:p w14:paraId="7D6B193E" w14:textId="77777777" w:rsidR="00D157C9" w:rsidRDefault="00D157C9" w:rsidP="00D157C9">
      <w:pPr>
        <w:jc w:val="center"/>
      </w:pPr>
    </w:p>
    <w:p w14:paraId="10B45803" w14:textId="02E11A5D" w:rsidR="00D157C9" w:rsidRPr="00BA31F0" w:rsidRDefault="00D157C9" w:rsidP="00D157C9">
      <w:pPr>
        <w:pStyle w:val="Ttulo1"/>
        <w:rPr>
          <w:sz w:val="22"/>
          <w:szCs w:val="22"/>
        </w:rPr>
      </w:pPr>
      <w:bookmarkStart w:id="60" w:name="_Toc176168490"/>
      <w:bookmarkStart w:id="61" w:name="_Toc176450971"/>
      <w:bookmarkStart w:id="62" w:name="_Toc176877416"/>
      <w:r w:rsidRPr="00BA31F0">
        <w:rPr>
          <w:sz w:val="22"/>
          <w:szCs w:val="22"/>
        </w:rPr>
        <w:t>AÇÕES REALIZADAS</w:t>
      </w:r>
      <w:bookmarkEnd w:id="59"/>
      <w:bookmarkEnd w:id="60"/>
      <w:bookmarkEnd w:id="61"/>
      <w:bookmarkEnd w:id="62"/>
      <w:r w:rsidRPr="00BA31F0">
        <w:rPr>
          <w:sz w:val="22"/>
          <w:szCs w:val="22"/>
        </w:rPr>
        <w:t xml:space="preserve"> </w:t>
      </w:r>
    </w:p>
    <w:p w14:paraId="71A1218F" w14:textId="77777777" w:rsidR="00D157C9" w:rsidRPr="00BA31F0" w:rsidRDefault="00000000" w:rsidP="00D157C9">
      <w:pPr>
        <w:rPr>
          <w:rFonts w:ascii="Arial" w:hAnsi="Arial" w:cs="Arial"/>
        </w:rPr>
      </w:pPr>
      <w:hyperlink r:id="rId38"/>
    </w:p>
    <w:p w14:paraId="4D916D2D" w14:textId="77777777" w:rsidR="00D157C9" w:rsidRPr="00BA31F0" w:rsidRDefault="00D157C9" w:rsidP="00D157C9">
      <w:pPr>
        <w:jc w:val="both"/>
        <w:rPr>
          <w:rFonts w:ascii="Arial" w:hAnsi="Arial" w:cs="Arial"/>
          <w:bCs/>
          <w:lang w:val="fr-FR"/>
        </w:rPr>
      </w:pPr>
      <w:r w:rsidRPr="00BA31F0">
        <w:rPr>
          <w:rFonts w:ascii="Arial" w:hAnsi="Arial" w:cs="Arial"/>
          <w:bCs/>
          <w:lang w:val="fr-FR"/>
        </w:rPr>
        <w:t xml:space="preserve"> </w:t>
      </w:r>
      <w:r w:rsidRPr="00BA31F0">
        <w:rPr>
          <w:rFonts w:ascii="Arial" w:hAnsi="Arial" w:cs="Arial"/>
          <w:b/>
          <w:bCs/>
          <w:lang w:val="fr-FR"/>
        </w:rPr>
        <w:t xml:space="preserve">AÇÃO : </w:t>
      </w:r>
      <w:r w:rsidRPr="00BA31F0">
        <w:rPr>
          <w:rFonts w:ascii="Arial" w:hAnsi="Arial" w:cs="Arial"/>
          <w:bCs/>
          <w:lang w:val="fr-FR"/>
        </w:rPr>
        <w:t>Painel com fotos dos colabradores elogiados na pesquisa de satisfação, esta ação foi criada para mostrar que o atendimento humanizado e de excelencia nos traz ótimos resultados que são a confiaça que o paciente tem em nos, e são demostrados em forma de elogios registrados na pesquisa de satisfação, veja fotos a seguir no link abaixo</w:t>
      </w:r>
      <w:bookmarkStart w:id="63" w:name="_Toc115772567"/>
      <w:r w:rsidRPr="00BA31F0">
        <w:rPr>
          <w:rFonts w:ascii="Arial" w:hAnsi="Arial" w:cs="Arial"/>
          <w:bCs/>
          <w:lang w:val="fr-FR"/>
        </w:rPr>
        <w:t xml:space="preserve"> : </w:t>
      </w:r>
    </w:p>
    <w:p w14:paraId="5F16257F" w14:textId="77777777" w:rsidR="00D157C9" w:rsidRPr="00BA31F0" w:rsidRDefault="00000000" w:rsidP="00D157C9">
      <w:pPr>
        <w:jc w:val="both"/>
        <w:rPr>
          <w:rFonts w:ascii="Arial" w:hAnsi="Arial" w:cs="Arial"/>
          <w:bCs/>
          <w:lang w:val="fr-FR"/>
        </w:rPr>
      </w:pPr>
      <w:hyperlink r:id="rId39" w:history="1">
        <w:r w:rsidR="00D157C9" w:rsidRPr="00BA31F0">
          <w:rPr>
            <w:rStyle w:val="Hyperlink"/>
            <w:rFonts w:ascii="Arial" w:hAnsi="Arial" w:cs="Arial"/>
            <w:bCs/>
            <w:lang w:val="fr-FR"/>
          </w:rPr>
          <w:t>https://drive.google.com/drive/u/0/folders/1VhW1HtSI54h24xc0v0kPErTs9TbgjMwP</w:t>
        </w:r>
      </w:hyperlink>
    </w:p>
    <w:p w14:paraId="5079149E" w14:textId="77777777" w:rsidR="00D157C9" w:rsidRPr="00BA31F0" w:rsidRDefault="00D157C9" w:rsidP="00D157C9">
      <w:pPr>
        <w:jc w:val="both"/>
        <w:rPr>
          <w:rFonts w:ascii="Arial" w:hAnsi="Arial" w:cs="Arial"/>
          <w:bCs/>
          <w:lang w:val="fr-FR"/>
        </w:rPr>
      </w:pPr>
    </w:p>
    <w:p w14:paraId="2EBF99FE" w14:textId="43275A04" w:rsidR="00C80AE4" w:rsidRPr="002E09EB" w:rsidRDefault="00C80AE4" w:rsidP="00C80AE4">
      <w:pPr>
        <w:pStyle w:val="Ttulo1"/>
        <w:tabs>
          <w:tab w:val="left" w:pos="1969"/>
        </w:tabs>
      </w:pPr>
      <w:bookmarkStart w:id="64" w:name="_Toc176450972"/>
      <w:bookmarkStart w:id="65" w:name="_Toc176877417"/>
      <w:bookmarkEnd w:id="63"/>
      <w:r w:rsidRPr="002E09EB">
        <w:t>Relatório da Ouvidoria:</w:t>
      </w:r>
      <w:bookmarkEnd w:id="64"/>
      <w:bookmarkEnd w:id="65"/>
    </w:p>
    <w:p w14:paraId="535EA2E4" w14:textId="77777777" w:rsidR="00C80AE4" w:rsidRPr="00BA31F0" w:rsidRDefault="00C80AE4" w:rsidP="002F15BD">
      <w:pPr>
        <w:pStyle w:val="Standarduser"/>
        <w:spacing w:before="240" w:after="240" w:line="360" w:lineRule="auto"/>
        <w:ind w:left="142"/>
        <w:jc w:val="both"/>
        <w:rPr>
          <w:rFonts w:ascii="Arial" w:hAnsi="Arial" w:cs="Arial"/>
          <w:b/>
          <w:bCs/>
          <w:sz w:val="22"/>
          <w:szCs w:val="22"/>
        </w:rPr>
      </w:pPr>
      <w:bookmarkStart w:id="66" w:name="__RefHeading___Toc682_2336014050"/>
      <w:bookmarkStart w:id="67" w:name="_Toc110592354"/>
      <w:r w:rsidRPr="00BA31F0">
        <w:rPr>
          <w:rFonts w:ascii="Arial" w:hAnsi="Arial" w:cs="Arial"/>
          <w:b/>
          <w:bCs/>
          <w:sz w:val="22"/>
          <w:szCs w:val="22"/>
        </w:rPr>
        <w:t>Estrutura</w:t>
      </w:r>
      <w:bookmarkEnd w:id="66"/>
      <w:bookmarkEnd w:id="67"/>
    </w:p>
    <w:p w14:paraId="709BE7E1" w14:textId="77777777" w:rsidR="00C80AE4" w:rsidRPr="00BA31F0" w:rsidRDefault="00C80AE4" w:rsidP="00C80AE4">
      <w:pPr>
        <w:pStyle w:val="Textbody"/>
        <w:spacing w:line="360" w:lineRule="auto"/>
        <w:ind w:firstLine="720"/>
        <w:jc w:val="both"/>
        <w:rPr>
          <w:sz w:val="22"/>
          <w:szCs w:val="22"/>
        </w:rPr>
      </w:pPr>
      <w:r w:rsidRPr="00BA31F0">
        <w:rPr>
          <w:sz w:val="22"/>
          <w:szCs w:val="22"/>
        </w:rPr>
        <w:t>A estrutura da Ouvidoria da Policlínica Estadual da Região Sudoeste – Quirinópolis, conta com uma sala equipada como armário, mesa, computador e telefone.</w:t>
      </w:r>
    </w:p>
    <w:p w14:paraId="281BA7E3" w14:textId="77777777" w:rsidR="00C80AE4" w:rsidRPr="00BA31F0" w:rsidRDefault="00C80AE4" w:rsidP="002F15BD">
      <w:pPr>
        <w:pStyle w:val="Standarduser"/>
        <w:spacing w:before="240" w:after="240" w:line="360" w:lineRule="auto"/>
        <w:ind w:left="142"/>
        <w:jc w:val="both"/>
        <w:rPr>
          <w:rFonts w:ascii="Arial" w:hAnsi="Arial" w:cs="Arial"/>
          <w:b/>
          <w:bCs/>
          <w:sz w:val="22"/>
          <w:szCs w:val="22"/>
        </w:rPr>
      </w:pPr>
      <w:bookmarkStart w:id="68" w:name="__RefHeading___Toc684_2336014050"/>
      <w:bookmarkStart w:id="69" w:name="_Toc110592355"/>
      <w:r w:rsidRPr="00BA31F0">
        <w:rPr>
          <w:rFonts w:ascii="Arial" w:hAnsi="Arial" w:cs="Arial"/>
          <w:b/>
          <w:bCs/>
          <w:sz w:val="22"/>
          <w:szCs w:val="22"/>
        </w:rPr>
        <w:t>Canais de acesso a Ouvidoria</w:t>
      </w:r>
      <w:bookmarkEnd w:id="68"/>
      <w:bookmarkEnd w:id="69"/>
    </w:p>
    <w:p w14:paraId="480480C3" w14:textId="77777777" w:rsidR="00C80AE4" w:rsidRPr="00BA31F0" w:rsidRDefault="00C80AE4" w:rsidP="00C80AE4">
      <w:pPr>
        <w:pStyle w:val="Standarduser"/>
        <w:spacing w:before="240" w:after="240" w:line="360" w:lineRule="auto"/>
        <w:ind w:firstLine="720"/>
        <w:jc w:val="both"/>
        <w:rPr>
          <w:rFonts w:ascii="Arial" w:hAnsi="Arial" w:cs="Arial"/>
          <w:sz w:val="22"/>
          <w:szCs w:val="22"/>
        </w:rPr>
      </w:pPr>
      <w:r w:rsidRPr="00BA31F0">
        <w:rPr>
          <w:rFonts w:ascii="Arial" w:hAnsi="Arial" w:cs="Arial"/>
          <w:sz w:val="22"/>
          <w:szCs w:val="22"/>
        </w:rPr>
        <w:t>A Ouvidoria da Policlínica Estadual da Região Sudoeste – Quirinópolis, disponibiliza os seguintes canais de acesso.</w:t>
      </w:r>
    </w:p>
    <w:p w14:paraId="6FCC95C0" w14:textId="77777777" w:rsidR="00C80AE4" w:rsidRPr="00BA31F0" w:rsidRDefault="00C80AE4">
      <w:pPr>
        <w:pStyle w:val="Standarduser"/>
        <w:numPr>
          <w:ilvl w:val="0"/>
          <w:numId w:val="7"/>
        </w:numPr>
        <w:spacing w:before="240" w:after="160" w:line="360" w:lineRule="auto"/>
        <w:jc w:val="both"/>
        <w:rPr>
          <w:rFonts w:ascii="Arial" w:hAnsi="Arial" w:cs="Arial"/>
          <w:sz w:val="22"/>
          <w:szCs w:val="22"/>
        </w:rPr>
      </w:pPr>
      <w:r w:rsidRPr="00BA31F0">
        <w:rPr>
          <w:rFonts w:ascii="Arial" w:hAnsi="Arial" w:cs="Arial"/>
          <w:b/>
          <w:bCs/>
          <w:sz w:val="22"/>
          <w:szCs w:val="22"/>
        </w:rPr>
        <w:t>E-mail:</w:t>
      </w:r>
      <w:r w:rsidRPr="00BA31F0">
        <w:rPr>
          <w:rFonts w:ascii="Arial" w:hAnsi="Arial" w:cs="Arial"/>
          <w:sz w:val="22"/>
          <w:szCs w:val="22"/>
        </w:rPr>
        <w:t xml:space="preserve"> </w:t>
      </w:r>
      <w:hyperlink r:id="rId40" w:history="1">
        <w:r w:rsidRPr="00BA31F0">
          <w:rPr>
            <w:rStyle w:val="Internetlink"/>
            <w:rFonts w:ascii="Arial" w:hAnsi="Arial" w:cs="Arial"/>
            <w:sz w:val="22"/>
            <w:szCs w:val="22"/>
          </w:rPr>
          <w:t>ouvidoria@policlinicaquirinopolis.org.br</w:t>
        </w:r>
      </w:hyperlink>
    </w:p>
    <w:p w14:paraId="1699C995" w14:textId="77777777" w:rsidR="00C80AE4" w:rsidRPr="00BA31F0" w:rsidRDefault="00C80AE4">
      <w:pPr>
        <w:pStyle w:val="Standarduser"/>
        <w:numPr>
          <w:ilvl w:val="0"/>
          <w:numId w:val="6"/>
        </w:numPr>
        <w:spacing w:before="240" w:after="160" w:line="360" w:lineRule="auto"/>
        <w:jc w:val="both"/>
        <w:rPr>
          <w:rFonts w:ascii="Arial" w:hAnsi="Arial" w:cs="Arial"/>
          <w:sz w:val="22"/>
          <w:szCs w:val="22"/>
        </w:rPr>
      </w:pPr>
      <w:r w:rsidRPr="00BA31F0">
        <w:rPr>
          <w:rFonts w:ascii="Arial" w:hAnsi="Arial" w:cs="Arial"/>
          <w:b/>
          <w:bCs/>
          <w:sz w:val="22"/>
          <w:szCs w:val="22"/>
        </w:rPr>
        <w:t xml:space="preserve">Telefone: </w:t>
      </w:r>
      <w:r w:rsidRPr="00BA31F0">
        <w:rPr>
          <w:rFonts w:ascii="Arial" w:hAnsi="Arial" w:cs="Arial"/>
          <w:sz w:val="22"/>
          <w:szCs w:val="22"/>
        </w:rPr>
        <w:t>(64) 2101 – 1966</w:t>
      </w:r>
    </w:p>
    <w:p w14:paraId="24D72316" w14:textId="77777777" w:rsidR="00C80AE4" w:rsidRPr="00BA31F0" w:rsidRDefault="00C80AE4">
      <w:pPr>
        <w:pStyle w:val="Standarduser"/>
        <w:numPr>
          <w:ilvl w:val="0"/>
          <w:numId w:val="6"/>
        </w:numPr>
        <w:spacing w:before="240" w:after="160" w:line="360" w:lineRule="auto"/>
        <w:jc w:val="both"/>
        <w:rPr>
          <w:rFonts w:ascii="Arial" w:hAnsi="Arial" w:cs="Arial"/>
          <w:sz w:val="22"/>
          <w:szCs w:val="22"/>
        </w:rPr>
      </w:pPr>
      <w:r w:rsidRPr="00BA31F0">
        <w:rPr>
          <w:rFonts w:ascii="Arial" w:hAnsi="Arial" w:cs="Arial"/>
          <w:b/>
          <w:bCs/>
          <w:sz w:val="22"/>
          <w:szCs w:val="22"/>
        </w:rPr>
        <w:t xml:space="preserve">Presencial: </w:t>
      </w:r>
      <w:r w:rsidRPr="00BA31F0">
        <w:rPr>
          <w:rFonts w:ascii="Arial" w:hAnsi="Arial" w:cs="Arial"/>
          <w:sz w:val="22"/>
          <w:szCs w:val="22"/>
        </w:rPr>
        <w:t xml:space="preserve">Sala da Ouvidoria Policlínica Estadual da Região Sudoeste – Quirinópolis, situada na </w:t>
      </w:r>
      <w:r w:rsidRPr="00BA31F0">
        <w:rPr>
          <w:rFonts w:ascii="Arial" w:hAnsi="Arial" w:cs="Arial"/>
          <w:color w:val="000000"/>
          <w:sz w:val="22"/>
          <w:szCs w:val="22"/>
        </w:rPr>
        <w:t>Rua03, N°01 Residencial Atenas</w:t>
      </w:r>
      <w:r w:rsidRPr="00BA31F0">
        <w:rPr>
          <w:rFonts w:ascii="Arial" w:hAnsi="Arial" w:cs="Arial"/>
          <w:sz w:val="22"/>
          <w:szCs w:val="22"/>
        </w:rPr>
        <w:t>,</w:t>
      </w:r>
      <w:r w:rsidRPr="00BA31F0">
        <w:rPr>
          <w:rFonts w:ascii="Arial" w:hAnsi="Arial" w:cs="Arial"/>
          <w:color w:val="000000"/>
          <w:sz w:val="22"/>
          <w:szCs w:val="22"/>
        </w:rPr>
        <w:t xml:space="preserve"> Quirinópolis – GO, 75860-000.</w:t>
      </w:r>
    </w:p>
    <w:p w14:paraId="6C69C12E" w14:textId="77777777" w:rsidR="00C80AE4" w:rsidRPr="00BA31F0" w:rsidRDefault="00C80AE4" w:rsidP="002F15BD">
      <w:pPr>
        <w:pStyle w:val="Standarduser"/>
        <w:spacing w:before="240" w:after="240" w:line="360" w:lineRule="auto"/>
        <w:ind w:left="360"/>
        <w:jc w:val="both"/>
        <w:rPr>
          <w:rFonts w:ascii="Arial" w:hAnsi="Arial" w:cs="Arial"/>
          <w:b/>
          <w:bCs/>
          <w:sz w:val="22"/>
          <w:szCs w:val="22"/>
        </w:rPr>
      </w:pPr>
      <w:bookmarkStart w:id="70" w:name="__RefHeading___Toc686_2336014050"/>
      <w:bookmarkStart w:id="71" w:name="_Toc110592356"/>
      <w:r w:rsidRPr="00BA31F0">
        <w:rPr>
          <w:rFonts w:ascii="Arial" w:hAnsi="Arial" w:cs="Arial"/>
          <w:b/>
          <w:bCs/>
          <w:sz w:val="22"/>
          <w:szCs w:val="22"/>
        </w:rPr>
        <w:lastRenderedPageBreak/>
        <w:t>ATENDIMENTOS</w:t>
      </w:r>
      <w:bookmarkEnd w:id="70"/>
      <w:bookmarkEnd w:id="71"/>
    </w:p>
    <w:p w14:paraId="3024F8C6" w14:textId="77777777" w:rsidR="00C80AE4" w:rsidRPr="00BA31F0" w:rsidRDefault="00C80AE4" w:rsidP="00C80AE4">
      <w:pPr>
        <w:pStyle w:val="Standard"/>
        <w:spacing w:line="360" w:lineRule="auto"/>
        <w:ind w:firstLine="720"/>
        <w:jc w:val="both"/>
        <w:rPr>
          <w:rFonts w:ascii="Arial" w:hAnsi="Arial"/>
          <w:sz w:val="22"/>
          <w:szCs w:val="22"/>
        </w:rPr>
      </w:pPr>
      <w:r w:rsidRPr="00BA31F0">
        <w:rPr>
          <w:rFonts w:ascii="Arial" w:hAnsi="Arial"/>
          <w:sz w:val="22"/>
          <w:szCs w:val="22"/>
        </w:rPr>
        <w:t xml:space="preserve">Este relatório apresenta os dados estatísticos referente ao período de 01/09/2024 a 31/09/2024, os quais foram extraídos do Sistema Ouvidor Sus. </w:t>
      </w:r>
      <w:r w:rsidRPr="00BA31F0">
        <w:rPr>
          <w:rFonts w:ascii="Arial" w:eastAsia="Segoe UI" w:hAnsi="Arial"/>
          <w:sz w:val="22"/>
          <w:szCs w:val="22"/>
        </w:rPr>
        <w:t>Foram registradas neste mês 30 manifestações todas presencialmente deste total, 15 foram elogios, 14 reclamações e 01 sugestão desta totalidade</w:t>
      </w:r>
      <w:r w:rsidRPr="00BA31F0">
        <w:rPr>
          <w:rFonts w:ascii="Arial" w:eastAsia="Segoe UI" w:hAnsi="Arial"/>
          <w:color w:val="000000"/>
          <w:sz w:val="22"/>
          <w:szCs w:val="22"/>
        </w:rPr>
        <w:t xml:space="preserve"> foram 50% de elogios,</w:t>
      </w:r>
      <w:r w:rsidRPr="00BA31F0">
        <w:rPr>
          <w:rFonts w:ascii="Arial" w:hAnsi="Arial"/>
          <w:sz w:val="22"/>
          <w:szCs w:val="22"/>
        </w:rPr>
        <w:t xml:space="preserve"> 47</w:t>
      </w:r>
      <w:r w:rsidRPr="00BA31F0">
        <w:rPr>
          <w:rFonts w:ascii="Arial" w:eastAsia="Segoe UI" w:hAnsi="Arial"/>
          <w:color w:val="000000"/>
          <w:sz w:val="22"/>
          <w:szCs w:val="22"/>
        </w:rPr>
        <w:t>% de reclamações e 3% de sugestão.</w:t>
      </w:r>
    </w:p>
    <w:p w14:paraId="15688F89" w14:textId="77777777" w:rsidR="00C80AE4" w:rsidRPr="00BA31F0" w:rsidRDefault="00C80AE4" w:rsidP="00C80AE4">
      <w:pPr>
        <w:pStyle w:val="Standard"/>
        <w:spacing w:line="360" w:lineRule="auto"/>
        <w:ind w:firstLine="720"/>
        <w:jc w:val="both"/>
        <w:rPr>
          <w:rFonts w:ascii="Arial" w:hAnsi="Arial"/>
          <w:sz w:val="22"/>
          <w:szCs w:val="22"/>
        </w:rPr>
      </w:pPr>
      <w:r w:rsidRPr="00BA31F0">
        <w:rPr>
          <w:rFonts w:ascii="Arial" w:hAnsi="Arial"/>
          <w:sz w:val="22"/>
          <w:szCs w:val="22"/>
        </w:rPr>
        <w:t xml:space="preserve"> </w:t>
      </w:r>
    </w:p>
    <w:p w14:paraId="675738CF" w14:textId="77777777" w:rsidR="00C80AE4" w:rsidRDefault="00C80AE4" w:rsidP="00C80AE4">
      <w:pPr>
        <w:pStyle w:val="Standard"/>
        <w:spacing w:line="360" w:lineRule="auto"/>
        <w:ind w:firstLine="720"/>
        <w:jc w:val="both"/>
        <w:rPr>
          <w:rFonts w:hint="eastAsia"/>
        </w:rPr>
      </w:pPr>
    </w:p>
    <w:p w14:paraId="182B4654" w14:textId="77777777" w:rsidR="00C80AE4" w:rsidRDefault="00C80AE4" w:rsidP="00C80AE4">
      <w:pPr>
        <w:pStyle w:val="Standard"/>
        <w:spacing w:line="360" w:lineRule="auto"/>
        <w:ind w:firstLine="720"/>
        <w:jc w:val="both"/>
        <w:rPr>
          <w:rFonts w:hint="eastAsia"/>
        </w:rPr>
      </w:pPr>
    </w:p>
    <w:p w14:paraId="4F35B1EC" w14:textId="77777777" w:rsidR="00C80AE4" w:rsidRDefault="00C80AE4" w:rsidP="00C80AE4">
      <w:pPr>
        <w:pStyle w:val="Textbody"/>
        <w:tabs>
          <w:tab w:val="left" w:pos="2231"/>
          <w:tab w:val="left" w:pos="2658"/>
          <w:tab w:val="left" w:pos="3886"/>
          <w:tab w:val="left" w:pos="4351"/>
          <w:tab w:val="left" w:pos="5873"/>
          <w:tab w:val="left" w:pos="6434"/>
          <w:tab w:val="left" w:pos="7740"/>
          <w:tab w:val="left" w:pos="8219"/>
        </w:tabs>
        <w:spacing w:before="71"/>
        <w:ind w:right="1374"/>
        <w:jc w:val="center"/>
        <w:rPr>
          <w:b/>
          <w:bCs/>
        </w:rPr>
      </w:pPr>
      <w:r>
        <w:rPr>
          <w:b/>
          <w:bCs/>
        </w:rPr>
        <w:t>Planilha e gráfico 01: Classificação das manifestações</w:t>
      </w:r>
    </w:p>
    <w:p w14:paraId="59F7876B" w14:textId="77777777" w:rsidR="00C80AE4" w:rsidRDefault="00C80AE4" w:rsidP="00C80AE4">
      <w:pPr>
        <w:pStyle w:val="Textbody"/>
        <w:tabs>
          <w:tab w:val="left" w:pos="2231"/>
          <w:tab w:val="left" w:pos="2658"/>
          <w:tab w:val="left" w:pos="3886"/>
          <w:tab w:val="left" w:pos="4351"/>
          <w:tab w:val="left" w:pos="5873"/>
          <w:tab w:val="left" w:pos="6434"/>
          <w:tab w:val="left" w:pos="7740"/>
          <w:tab w:val="left" w:pos="8219"/>
        </w:tabs>
        <w:spacing w:before="71"/>
        <w:ind w:right="1374"/>
      </w:pPr>
    </w:p>
    <w:p w14:paraId="3D11B1A7" w14:textId="6B403B03" w:rsidR="00C80AE4" w:rsidRDefault="00C80AE4" w:rsidP="00C80AE4">
      <w:pPr>
        <w:pStyle w:val="Textbody"/>
        <w:tabs>
          <w:tab w:val="left" w:pos="2231"/>
          <w:tab w:val="left" w:pos="2658"/>
          <w:tab w:val="left" w:pos="3886"/>
          <w:tab w:val="left" w:pos="4351"/>
          <w:tab w:val="left" w:pos="5873"/>
          <w:tab w:val="left" w:pos="6434"/>
          <w:tab w:val="left" w:pos="7740"/>
          <w:tab w:val="left" w:pos="8219"/>
        </w:tabs>
        <w:spacing w:before="71"/>
        <w:ind w:right="1374"/>
        <w:jc w:val="center"/>
      </w:pPr>
      <w:r>
        <w:rPr>
          <w:noProof/>
        </w:rPr>
        <w:drawing>
          <wp:inline distT="0" distB="0" distL="0" distR="0" wp14:anchorId="4034E0AF" wp14:editId="479C810D">
            <wp:extent cx="4250204" cy="1690963"/>
            <wp:effectExtent l="0" t="0" r="0" b="4487"/>
            <wp:docPr id="608909428"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l="49032" t="29578" r="20478" b="45736"/>
                    <a:stretch>
                      <a:fillRect/>
                    </a:stretch>
                  </pic:blipFill>
                  <pic:spPr>
                    <a:xfrm>
                      <a:off x="0" y="0"/>
                      <a:ext cx="4250204" cy="1690963"/>
                    </a:xfrm>
                    <a:prstGeom prst="rect">
                      <a:avLst/>
                    </a:prstGeom>
                    <a:noFill/>
                    <a:ln>
                      <a:noFill/>
                      <a:prstDash/>
                    </a:ln>
                  </pic:spPr>
                </pic:pic>
              </a:graphicData>
            </a:graphic>
          </wp:inline>
        </w:drawing>
      </w:r>
    </w:p>
    <w:p w14:paraId="6AD9215E" w14:textId="77777777" w:rsidR="00C80AE4" w:rsidRDefault="00C80AE4" w:rsidP="00C80AE4">
      <w:pPr>
        <w:pStyle w:val="Textbody"/>
        <w:tabs>
          <w:tab w:val="left" w:pos="2231"/>
          <w:tab w:val="left" w:pos="2658"/>
          <w:tab w:val="left" w:pos="3886"/>
          <w:tab w:val="left" w:pos="4351"/>
          <w:tab w:val="left" w:pos="5873"/>
          <w:tab w:val="left" w:pos="6434"/>
          <w:tab w:val="left" w:pos="7740"/>
          <w:tab w:val="left" w:pos="8219"/>
        </w:tabs>
        <w:spacing w:before="71"/>
        <w:ind w:right="1374"/>
        <w:jc w:val="center"/>
      </w:pPr>
    </w:p>
    <w:p w14:paraId="26E1FADA" w14:textId="77777777" w:rsidR="00C80AE4" w:rsidRDefault="00C80AE4" w:rsidP="00C80AE4">
      <w:pPr>
        <w:pStyle w:val="Textbody"/>
        <w:tabs>
          <w:tab w:val="left" w:pos="2231"/>
          <w:tab w:val="left" w:pos="2658"/>
          <w:tab w:val="left" w:pos="3886"/>
          <w:tab w:val="left" w:pos="4351"/>
          <w:tab w:val="left" w:pos="5873"/>
          <w:tab w:val="left" w:pos="6434"/>
          <w:tab w:val="left" w:pos="7740"/>
          <w:tab w:val="left" w:pos="8219"/>
        </w:tabs>
        <w:spacing w:before="71"/>
        <w:ind w:right="1374"/>
        <w:jc w:val="center"/>
      </w:pPr>
    </w:p>
    <w:p w14:paraId="46613FA8" w14:textId="77777777" w:rsidR="00C80AE4" w:rsidRDefault="00C80AE4" w:rsidP="00C80AE4">
      <w:pPr>
        <w:pStyle w:val="Textbody"/>
        <w:tabs>
          <w:tab w:val="left" w:pos="2231"/>
          <w:tab w:val="left" w:pos="2658"/>
          <w:tab w:val="left" w:pos="3886"/>
          <w:tab w:val="left" w:pos="4351"/>
          <w:tab w:val="left" w:pos="5873"/>
          <w:tab w:val="left" w:pos="6434"/>
          <w:tab w:val="left" w:pos="7740"/>
          <w:tab w:val="left" w:pos="8219"/>
        </w:tabs>
        <w:spacing w:before="71"/>
        <w:ind w:right="1374"/>
        <w:jc w:val="center"/>
      </w:pPr>
    </w:p>
    <w:p w14:paraId="1BD3EE4B" w14:textId="77777777" w:rsidR="00C80AE4" w:rsidRDefault="00C80AE4" w:rsidP="00C80AE4">
      <w:pPr>
        <w:pStyle w:val="Textbody"/>
        <w:tabs>
          <w:tab w:val="left" w:pos="2231"/>
          <w:tab w:val="left" w:pos="2658"/>
          <w:tab w:val="left" w:pos="3886"/>
          <w:tab w:val="left" w:pos="4351"/>
          <w:tab w:val="left" w:pos="5873"/>
          <w:tab w:val="left" w:pos="6434"/>
          <w:tab w:val="left" w:pos="7740"/>
          <w:tab w:val="left" w:pos="8219"/>
        </w:tabs>
        <w:spacing w:before="71"/>
        <w:ind w:right="1374"/>
        <w:jc w:val="center"/>
      </w:pPr>
    </w:p>
    <w:p w14:paraId="2C697A0E" w14:textId="77777777" w:rsidR="00C80AE4" w:rsidRDefault="00C80AE4" w:rsidP="00C80AE4">
      <w:pPr>
        <w:pStyle w:val="Textbody"/>
        <w:tabs>
          <w:tab w:val="left" w:pos="2231"/>
          <w:tab w:val="left" w:pos="2658"/>
          <w:tab w:val="left" w:pos="3886"/>
          <w:tab w:val="left" w:pos="4351"/>
          <w:tab w:val="left" w:pos="5873"/>
          <w:tab w:val="left" w:pos="6434"/>
          <w:tab w:val="left" w:pos="7740"/>
          <w:tab w:val="left" w:pos="8219"/>
        </w:tabs>
        <w:spacing w:before="71"/>
        <w:ind w:right="1374"/>
        <w:jc w:val="center"/>
      </w:pPr>
      <w:r>
        <w:rPr>
          <w:noProof/>
        </w:rPr>
        <w:drawing>
          <wp:inline distT="0" distB="0" distL="0" distR="0" wp14:anchorId="5A0FA3A4" wp14:editId="2505B534">
            <wp:extent cx="4316059" cy="2543632"/>
            <wp:effectExtent l="0" t="0" r="8291" b="9068"/>
            <wp:docPr id="1135579247"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l="12842" t="2432" r="1716" b="8168"/>
                    <a:stretch>
                      <a:fillRect/>
                    </a:stretch>
                  </pic:blipFill>
                  <pic:spPr>
                    <a:xfrm>
                      <a:off x="0" y="0"/>
                      <a:ext cx="4316059" cy="2543632"/>
                    </a:xfrm>
                    <a:prstGeom prst="rect">
                      <a:avLst/>
                    </a:prstGeom>
                    <a:noFill/>
                    <a:ln>
                      <a:noFill/>
                      <a:prstDash/>
                    </a:ln>
                  </pic:spPr>
                </pic:pic>
              </a:graphicData>
            </a:graphic>
          </wp:inline>
        </w:drawing>
      </w:r>
    </w:p>
    <w:p w14:paraId="657C3783" w14:textId="77777777" w:rsidR="00C80AE4" w:rsidRDefault="00C80AE4" w:rsidP="00C80AE4">
      <w:pPr>
        <w:pStyle w:val="Textbody"/>
        <w:tabs>
          <w:tab w:val="left" w:pos="2231"/>
          <w:tab w:val="left" w:pos="2658"/>
          <w:tab w:val="left" w:pos="3886"/>
          <w:tab w:val="left" w:pos="4351"/>
          <w:tab w:val="left" w:pos="5873"/>
          <w:tab w:val="left" w:pos="6434"/>
          <w:tab w:val="left" w:pos="7740"/>
          <w:tab w:val="left" w:pos="8219"/>
        </w:tabs>
        <w:spacing w:before="71"/>
        <w:ind w:right="1374"/>
        <w:jc w:val="center"/>
      </w:pPr>
    </w:p>
    <w:p w14:paraId="696A80EB" w14:textId="77777777" w:rsidR="00C80AE4" w:rsidRDefault="00C80AE4" w:rsidP="00C80AE4">
      <w:pPr>
        <w:pStyle w:val="Textbody"/>
        <w:tabs>
          <w:tab w:val="left" w:pos="2231"/>
          <w:tab w:val="left" w:pos="2658"/>
          <w:tab w:val="left" w:pos="3886"/>
          <w:tab w:val="left" w:pos="4351"/>
          <w:tab w:val="left" w:pos="5873"/>
          <w:tab w:val="left" w:pos="6434"/>
          <w:tab w:val="left" w:pos="7740"/>
          <w:tab w:val="left" w:pos="8219"/>
        </w:tabs>
        <w:spacing w:before="71"/>
        <w:ind w:right="1374"/>
        <w:jc w:val="center"/>
      </w:pPr>
    </w:p>
    <w:p w14:paraId="35E09987" w14:textId="77777777" w:rsidR="00C80AE4" w:rsidRDefault="00C80AE4" w:rsidP="00C80AE4">
      <w:pPr>
        <w:pStyle w:val="Textbody"/>
        <w:tabs>
          <w:tab w:val="left" w:pos="2231"/>
          <w:tab w:val="left" w:pos="2658"/>
          <w:tab w:val="left" w:pos="3886"/>
          <w:tab w:val="left" w:pos="4351"/>
          <w:tab w:val="left" w:pos="5873"/>
          <w:tab w:val="left" w:pos="6434"/>
          <w:tab w:val="left" w:pos="7740"/>
          <w:tab w:val="left" w:pos="8219"/>
        </w:tabs>
        <w:spacing w:before="71"/>
        <w:ind w:right="1374"/>
        <w:jc w:val="center"/>
      </w:pPr>
    </w:p>
    <w:p w14:paraId="046EA7F0" w14:textId="77777777" w:rsidR="00C80AE4" w:rsidRDefault="00C80AE4" w:rsidP="00C80AE4">
      <w:pPr>
        <w:pStyle w:val="Textbody"/>
        <w:tabs>
          <w:tab w:val="left" w:pos="2231"/>
          <w:tab w:val="left" w:pos="2658"/>
          <w:tab w:val="left" w:pos="3886"/>
          <w:tab w:val="left" w:pos="4351"/>
          <w:tab w:val="left" w:pos="5873"/>
          <w:tab w:val="left" w:pos="6434"/>
          <w:tab w:val="left" w:pos="7740"/>
          <w:tab w:val="left" w:pos="8219"/>
        </w:tabs>
        <w:spacing w:before="71"/>
        <w:ind w:right="1374"/>
      </w:pPr>
    </w:p>
    <w:p w14:paraId="242D5823" w14:textId="77777777" w:rsidR="00C80AE4" w:rsidRPr="00BA31F0" w:rsidRDefault="00C80AE4" w:rsidP="002F15BD">
      <w:pPr>
        <w:pStyle w:val="Standarduser"/>
        <w:spacing w:before="240" w:after="240" w:line="360" w:lineRule="auto"/>
        <w:jc w:val="both"/>
        <w:rPr>
          <w:sz w:val="22"/>
          <w:szCs w:val="22"/>
        </w:rPr>
      </w:pPr>
      <w:bookmarkStart w:id="72" w:name="_Toc110592357"/>
      <w:bookmarkStart w:id="73" w:name="__RefHeading___Toc688_2336014050"/>
      <w:r w:rsidRPr="00BA31F0">
        <w:rPr>
          <w:rFonts w:ascii="Arial" w:hAnsi="Arial" w:cs="Arial"/>
          <w:b/>
          <w:bCs/>
          <w:sz w:val="22"/>
          <w:szCs w:val="22"/>
        </w:rPr>
        <w:t>MANIFESTAÇÕES REGISTRADAS</w:t>
      </w:r>
      <w:bookmarkEnd w:id="72"/>
      <w:bookmarkEnd w:id="73"/>
    </w:p>
    <w:p w14:paraId="7A9B0829" w14:textId="77777777" w:rsidR="00C80AE4" w:rsidRPr="00BA31F0" w:rsidRDefault="00C80AE4" w:rsidP="00C80AE4">
      <w:pPr>
        <w:pStyle w:val="Standarduser"/>
        <w:spacing w:line="360" w:lineRule="auto"/>
        <w:ind w:firstLine="720"/>
        <w:jc w:val="both"/>
        <w:rPr>
          <w:sz w:val="22"/>
          <w:szCs w:val="22"/>
        </w:rPr>
      </w:pPr>
      <w:r w:rsidRPr="00BA31F0">
        <w:rPr>
          <w:rFonts w:ascii="Arial" w:eastAsia="Segoe UI" w:hAnsi="Arial" w:cs="Arial"/>
          <w:sz w:val="22"/>
          <w:szCs w:val="22"/>
        </w:rPr>
        <w:t xml:space="preserve">Todas as manifestações de </w:t>
      </w:r>
      <w:r w:rsidRPr="00BA31F0">
        <w:rPr>
          <w:rFonts w:ascii="Arial" w:hAnsi="Arial" w:cs="Arial"/>
          <w:bCs/>
          <w:sz w:val="22"/>
          <w:szCs w:val="22"/>
        </w:rPr>
        <w:t>elogio, informação,</w:t>
      </w:r>
      <w:r w:rsidRPr="00BA31F0">
        <w:rPr>
          <w:rFonts w:ascii="Arial" w:hAnsi="Arial" w:cs="Arial"/>
          <w:bCs/>
          <w:spacing w:val="1"/>
          <w:sz w:val="22"/>
          <w:szCs w:val="22"/>
        </w:rPr>
        <w:t xml:space="preserve"> </w:t>
      </w:r>
      <w:r w:rsidRPr="00BA31F0">
        <w:rPr>
          <w:rFonts w:ascii="Arial" w:hAnsi="Arial" w:cs="Arial"/>
          <w:bCs/>
          <w:sz w:val="22"/>
          <w:szCs w:val="22"/>
        </w:rPr>
        <w:t>sugestão,</w:t>
      </w:r>
      <w:r w:rsidRPr="00BA31F0">
        <w:rPr>
          <w:rFonts w:ascii="Arial" w:hAnsi="Arial" w:cs="Arial"/>
          <w:bCs/>
          <w:spacing w:val="1"/>
          <w:sz w:val="22"/>
          <w:szCs w:val="22"/>
        </w:rPr>
        <w:t xml:space="preserve"> </w:t>
      </w:r>
      <w:r w:rsidRPr="00BA31F0">
        <w:rPr>
          <w:rFonts w:ascii="Arial" w:hAnsi="Arial" w:cs="Arial"/>
          <w:bCs/>
          <w:sz w:val="22"/>
          <w:szCs w:val="22"/>
        </w:rPr>
        <w:t>solicitação,</w:t>
      </w:r>
      <w:r w:rsidRPr="00BA31F0">
        <w:rPr>
          <w:rFonts w:ascii="Arial" w:hAnsi="Arial" w:cs="Arial"/>
          <w:bCs/>
          <w:spacing w:val="1"/>
          <w:sz w:val="22"/>
          <w:szCs w:val="22"/>
        </w:rPr>
        <w:t xml:space="preserve"> </w:t>
      </w:r>
      <w:r w:rsidRPr="00BA31F0">
        <w:rPr>
          <w:rFonts w:ascii="Arial" w:hAnsi="Arial" w:cs="Arial"/>
          <w:bCs/>
          <w:sz w:val="22"/>
          <w:szCs w:val="22"/>
        </w:rPr>
        <w:t>reclamação</w:t>
      </w:r>
      <w:r w:rsidRPr="00BA31F0">
        <w:rPr>
          <w:rFonts w:ascii="Arial" w:hAnsi="Arial" w:cs="Arial"/>
          <w:bCs/>
          <w:spacing w:val="1"/>
          <w:sz w:val="22"/>
          <w:szCs w:val="22"/>
        </w:rPr>
        <w:t xml:space="preserve"> </w:t>
      </w:r>
      <w:r w:rsidRPr="00BA31F0">
        <w:rPr>
          <w:rFonts w:ascii="Arial" w:hAnsi="Arial" w:cs="Arial"/>
          <w:bCs/>
          <w:sz w:val="22"/>
          <w:szCs w:val="22"/>
        </w:rPr>
        <w:t>e</w:t>
      </w:r>
      <w:r w:rsidRPr="00BA31F0">
        <w:rPr>
          <w:rFonts w:ascii="Arial" w:hAnsi="Arial" w:cs="Arial"/>
          <w:bCs/>
          <w:spacing w:val="1"/>
          <w:sz w:val="22"/>
          <w:szCs w:val="22"/>
        </w:rPr>
        <w:t xml:space="preserve"> </w:t>
      </w:r>
      <w:r w:rsidRPr="00BA31F0">
        <w:rPr>
          <w:rFonts w:ascii="Arial" w:hAnsi="Arial" w:cs="Arial"/>
          <w:bCs/>
          <w:sz w:val="22"/>
          <w:szCs w:val="22"/>
        </w:rPr>
        <w:t>denúncia</w:t>
      </w:r>
      <w:r w:rsidRPr="00BA31F0">
        <w:rPr>
          <w:rFonts w:ascii="Arial" w:eastAsia="Segoe UI" w:hAnsi="Arial" w:cs="Arial"/>
          <w:bCs/>
          <w:sz w:val="22"/>
          <w:szCs w:val="22"/>
        </w:rPr>
        <w:t xml:space="preserve">, </w:t>
      </w:r>
      <w:r w:rsidRPr="00BA31F0">
        <w:rPr>
          <w:rFonts w:ascii="Arial" w:eastAsia="Segoe UI" w:hAnsi="Arial" w:cs="Arial"/>
          <w:sz w:val="22"/>
          <w:szCs w:val="22"/>
        </w:rPr>
        <w:t>são registradas no Sistema Ouvidor Sus. Após o devido acolhimento e escuta ao usuário, as manifestações são registradas, analisadas, classificadas, tipificadas e encaminhadas para o setor responsável, que acompanha o desenrolar até o retorno ao cidadão e a finalização da manifestação.</w:t>
      </w:r>
    </w:p>
    <w:p w14:paraId="2894F7BE" w14:textId="20585F1C" w:rsidR="00C80AE4" w:rsidRPr="00BA31F0" w:rsidRDefault="00C80AE4" w:rsidP="00C80AE4">
      <w:pPr>
        <w:pStyle w:val="Standarduser"/>
        <w:spacing w:before="240" w:after="240" w:line="360" w:lineRule="auto"/>
        <w:ind w:left="720" w:hanging="720"/>
        <w:jc w:val="both"/>
        <w:outlineLvl w:val="0"/>
        <w:rPr>
          <w:rFonts w:ascii="Arial" w:hAnsi="Arial" w:cs="Arial"/>
          <w:b/>
          <w:bCs/>
          <w:sz w:val="22"/>
          <w:szCs w:val="22"/>
        </w:rPr>
      </w:pPr>
      <w:bookmarkStart w:id="74" w:name="__RefHeading___Toc690_2336014050"/>
      <w:bookmarkStart w:id="75" w:name="_Toc110592358"/>
      <w:bookmarkStart w:id="76" w:name="_Toc176450973"/>
      <w:r w:rsidRPr="00BA31F0">
        <w:rPr>
          <w:rFonts w:ascii="Arial" w:hAnsi="Arial" w:cs="Arial"/>
          <w:b/>
          <w:bCs/>
          <w:sz w:val="22"/>
          <w:szCs w:val="22"/>
        </w:rPr>
        <w:tab/>
      </w:r>
      <w:bookmarkStart w:id="77" w:name="_Toc176877418"/>
      <w:r w:rsidRPr="00BA31F0">
        <w:rPr>
          <w:rFonts w:ascii="Arial" w:hAnsi="Arial" w:cs="Arial"/>
          <w:b/>
          <w:bCs/>
          <w:sz w:val="22"/>
          <w:szCs w:val="22"/>
        </w:rPr>
        <w:t>Canais de atendimento e origem das manifestações</w:t>
      </w:r>
      <w:bookmarkEnd w:id="74"/>
      <w:bookmarkEnd w:id="75"/>
      <w:bookmarkEnd w:id="76"/>
      <w:bookmarkEnd w:id="77"/>
    </w:p>
    <w:p w14:paraId="3BD02768" w14:textId="1A24CA9E" w:rsidR="00C80AE4" w:rsidRPr="00BA31F0" w:rsidRDefault="00C80AE4" w:rsidP="00C80AE4">
      <w:pPr>
        <w:pStyle w:val="Standarduser"/>
        <w:spacing w:before="240" w:after="240" w:line="360" w:lineRule="auto"/>
        <w:ind w:firstLine="386"/>
        <w:jc w:val="both"/>
        <w:rPr>
          <w:rFonts w:ascii="Arial" w:hAnsi="Arial" w:cs="Arial"/>
          <w:sz w:val="22"/>
          <w:szCs w:val="22"/>
        </w:rPr>
      </w:pPr>
      <w:r w:rsidRPr="00BA31F0">
        <w:rPr>
          <w:rFonts w:ascii="Arial" w:hAnsi="Arial" w:cs="Arial"/>
          <w:sz w:val="22"/>
          <w:szCs w:val="22"/>
        </w:rPr>
        <w:t xml:space="preserve">Os canais de atendimento disponíveis são: carta, e-mail, pessoalmente ou por telefone. Neste mês foram registradas 30 manifestações todas registradas pessoalmente. </w:t>
      </w:r>
    </w:p>
    <w:p w14:paraId="3B848F3B" w14:textId="77777777" w:rsidR="00C80AE4" w:rsidRDefault="00C80AE4" w:rsidP="00C80AE4">
      <w:pPr>
        <w:pStyle w:val="Standarduser"/>
        <w:spacing w:before="240" w:after="240" w:line="360" w:lineRule="auto"/>
        <w:ind w:firstLine="386"/>
        <w:jc w:val="both"/>
        <w:rPr>
          <w:rFonts w:ascii="Arial" w:hAnsi="Arial" w:cs="Arial"/>
          <w:sz w:val="22"/>
          <w:szCs w:val="22"/>
        </w:rPr>
      </w:pPr>
    </w:p>
    <w:p w14:paraId="084DD9E4" w14:textId="2B4A67D7" w:rsidR="00C80AE4" w:rsidRDefault="00C80AE4" w:rsidP="00A83C3A">
      <w:pPr>
        <w:pStyle w:val="Standarduser"/>
        <w:spacing w:before="240" w:after="240" w:line="360" w:lineRule="auto"/>
        <w:ind w:firstLine="386"/>
        <w:jc w:val="center"/>
        <w:rPr>
          <w:rFonts w:ascii="Arial" w:hAnsi="Arial" w:cs="Arial"/>
          <w:b/>
          <w:bCs/>
          <w:sz w:val="22"/>
          <w:szCs w:val="22"/>
        </w:rPr>
      </w:pPr>
      <w:r>
        <w:rPr>
          <w:rFonts w:ascii="Arial" w:hAnsi="Arial" w:cs="Arial"/>
          <w:b/>
          <w:bCs/>
          <w:sz w:val="22"/>
          <w:szCs w:val="22"/>
        </w:rPr>
        <w:t>Planilha e gráfico 02: Tipo de atendimento</w:t>
      </w:r>
    </w:p>
    <w:p w14:paraId="2DACA36C" w14:textId="77777777" w:rsidR="00C80AE4" w:rsidRDefault="00C80AE4" w:rsidP="00C80AE4">
      <w:pPr>
        <w:pStyle w:val="Standarduser"/>
        <w:tabs>
          <w:tab w:val="left" w:pos="6285"/>
        </w:tabs>
        <w:spacing w:before="240" w:after="240" w:line="360" w:lineRule="auto"/>
        <w:jc w:val="center"/>
      </w:pPr>
      <w:r>
        <w:rPr>
          <w:noProof/>
        </w:rPr>
        <w:drawing>
          <wp:inline distT="0" distB="0" distL="0" distR="0" wp14:anchorId="67055192" wp14:editId="52174B65">
            <wp:extent cx="4091409" cy="1648425"/>
            <wp:effectExtent l="0" t="0" r="4341" b="8925"/>
            <wp:docPr id="1547485532"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l="2899" t="40487" r="70129" b="35985"/>
                    <a:stretch>
                      <a:fillRect/>
                    </a:stretch>
                  </pic:blipFill>
                  <pic:spPr>
                    <a:xfrm>
                      <a:off x="0" y="0"/>
                      <a:ext cx="4091409" cy="1648425"/>
                    </a:xfrm>
                    <a:prstGeom prst="rect">
                      <a:avLst/>
                    </a:prstGeom>
                    <a:noFill/>
                    <a:ln>
                      <a:noFill/>
                      <a:prstDash/>
                    </a:ln>
                  </pic:spPr>
                </pic:pic>
              </a:graphicData>
            </a:graphic>
          </wp:inline>
        </w:drawing>
      </w:r>
    </w:p>
    <w:p w14:paraId="5306246D" w14:textId="77777777" w:rsidR="00C80AE4" w:rsidRDefault="00C80AE4" w:rsidP="00C80AE4">
      <w:pPr>
        <w:pStyle w:val="Standarduser"/>
        <w:tabs>
          <w:tab w:val="left" w:pos="6285"/>
        </w:tabs>
        <w:spacing w:before="240" w:after="240" w:line="360" w:lineRule="auto"/>
      </w:pPr>
    </w:p>
    <w:p w14:paraId="4A04B926" w14:textId="77777777" w:rsidR="00C80AE4" w:rsidRDefault="00C80AE4" w:rsidP="00C80AE4">
      <w:pPr>
        <w:pStyle w:val="Standarduser"/>
        <w:tabs>
          <w:tab w:val="left" w:pos="6285"/>
        </w:tabs>
        <w:spacing w:before="240" w:after="240" w:line="360" w:lineRule="auto"/>
      </w:pPr>
    </w:p>
    <w:p w14:paraId="48762AAD" w14:textId="635E3EA1" w:rsidR="00C80AE4" w:rsidRDefault="00C80AE4" w:rsidP="00C80AE4">
      <w:pPr>
        <w:pStyle w:val="Standarduser"/>
        <w:tabs>
          <w:tab w:val="left" w:pos="6285"/>
        </w:tabs>
        <w:spacing w:before="240" w:after="240" w:line="360" w:lineRule="auto"/>
        <w:jc w:val="center"/>
      </w:pPr>
      <w:r>
        <w:rPr>
          <w:noProof/>
        </w:rPr>
        <w:lastRenderedPageBreak/>
        <w:drawing>
          <wp:inline distT="0" distB="0" distL="0" distR="0" wp14:anchorId="62B4371C" wp14:editId="3A3C02F6">
            <wp:extent cx="3368040" cy="2266950"/>
            <wp:effectExtent l="0" t="0" r="3810" b="0"/>
            <wp:docPr id="2010847095"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l="2049" t="4735" r="1830" b="5571"/>
                    <a:stretch>
                      <a:fillRect/>
                    </a:stretch>
                  </pic:blipFill>
                  <pic:spPr>
                    <a:xfrm>
                      <a:off x="0" y="0"/>
                      <a:ext cx="3370502" cy="2268607"/>
                    </a:xfrm>
                    <a:prstGeom prst="rect">
                      <a:avLst/>
                    </a:prstGeom>
                    <a:noFill/>
                    <a:ln>
                      <a:noFill/>
                      <a:prstDash/>
                    </a:ln>
                  </pic:spPr>
                </pic:pic>
              </a:graphicData>
            </a:graphic>
          </wp:inline>
        </w:drawing>
      </w:r>
    </w:p>
    <w:p w14:paraId="7850101A" w14:textId="77777777" w:rsidR="00C80AE4" w:rsidRDefault="00C80AE4" w:rsidP="00C80AE4">
      <w:pPr>
        <w:tabs>
          <w:tab w:val="left" w:pos="5010"/>
        </w:tabs>
      </w:pPr>
    </w:p>
    <w:p w14:paraId="3286ACCF" w14:textId="78F60393" w:rsidR="00C80AE4" w:rsidRDefault="00C80AE4" w:rsidP="00C80AE4">
      <w:pPr>
        <w:pStyle w:val="Standarduser"/>
        <w:spacing w:before="240" w:after="240" w:line="360" w:lineRule="auto"/>
        <w:ind w:left="720" w:hanging="720"/>
        <w:jc w:val="both"/>
        <w:outlineLvl w:val="0"/>
        <w:rPr>
          <w:rFonts w:ascii="Arial" w:hAnsi="Arial" w:cs="Arial"/>
          <w:b/>
          <w:bCs/>
          <w:sz w:val="22"/>
          <w:szCs w:val="22"/>
        </w:rPr>
      </w:pPr>
      <w:bookmarkStart w:id="78" w:name="__RefHeading___Toc692_2336014050"/>
      <w:bookmarkStart w:id="79" w:name="_Toc110592359"/>
      <w:bookmarkStart w:id="80" w:name="_Toc176450974"/>
      <w:bookmarkStart w:id="81" w:name="_Toc176877419"/>
      <w:r>
        <w:rPr>
          <w:rFonts w:ascii="Arial" w:hAnsi="Arial" w:cs="Arial"/>
          <w:b/>
          <w:bCs/>
          <w:sz w:val="22"/>
          <w:szCs w:val="22"/>
        </w:rPr>
        <w:t>Classificação das manifestações</w:t>
      </w:r>
      <w:bookmarkEnd w:id="78"/>
      <w:bookmarkEnd w:id="79"/>
      <w:bookmarkEnd w:id="80"/>
      <w:bookmarkEnd w:id="81"/>
    </w:p>
    <w:p w14:paraId="79A3E9CE" w14:textId="6B8AB9FE" w:rsidR="00C80AE4" w:rsidRDefault="00C80AE4" w:rsidP="006E4A9B">
      <w:pPr>
        <w:pStyle w:val="Standarduser"/>
        <w:spacing w:before="240" w:after="240" w:line="360" w:lineRule="auto"/>
        <w:ind w:firstLine="720"/>
        <w:jc w:val="both"/>
      </w:pPr>
      <w:r>
        <w:rPr>
          <w:rFonts w:ascii="Arial" w:hAnsi="Arial" w:cs="Arial"/>
          <w:sz w:val="22"/>
          <w:szCs w:val="22"/>
        </w:rPr>
        <w:t xml:space="preserve">As manifestações podem ser classificadas como </w:t>
      </w:r>
      <w:r>
        <w:rPr>
          <w:rFonts w:ascii="Arial" w:hAnsi="Arial" w:cs="Arial"/>
          <w:b/>
          <w:sz w:val="22"/>
          <w:szCs w:val="22"/>
        </w:rPr>
        <w:t>elogio, informação,</w:t>
      </w:r>
      <w:r>
        <w:rPr>
          <w:rFonts w:ascii="Arial" w:hAnsi="Arial" w:cs="Arial"/>
          <w:b/>
          <w:spacing w:val="1"/>
          <w:sz w:val="22"/>
          <w:szCs w:val="22"/>
        </w:rPr>
        <w:t xml:space="preserve"> </w:t>
      </w:r>
      <w:r>
        <w:rPr>
          <w:rFonts w:ascii="Arial" w:hAnsi="Arial" w:cs="Arial"/>
          <w:b/>
          <w:sz w:val="22"/>
          <w:szCs w:val="22"/>
        </w:rPr>
        <w:t>sugestão,</w:t>
      </w:r>
      <w:r>
        <w:rPr>
          <w:rFonts w:ascii="Arial" w:hAnsi="Arial" w:cs="Arial"/>
          <w:b/>
          <w:spacing w:val="1"/>
          <w:sz w:val="22"/>
          <w:szCs w:val="22"/>
        </w:rPr>
        <w:t xml:space="preserve"> </w:t>
      </w:r>
      <w:r>
        <w:rPr>
          <w:rFonts w:ascii="Arial" w:hAnsi="Arial" w:cs="Arial"/>
          <w:b/>
          <w:sz w:val="22"/>
          <w:szCs w:val="22"/>
        </w:rPr>
        <w:t>solicitação,</w:t>
      </w:r>
      <w:r>
        <w:rPr>
          <w:rFonts w:ascii="Arial" w:hAnsi="Arial" w:cs="Arial"/>
          <w:b/>
          <w:spacing w:val="1"/>
          <w:sz w:val="22"/>
          <w:szCs w:val="22"/>
        </w:rPr>
        <w:t xml:space="preserve"> </w:t>
      </w:r>
      <w:r>
        <w:rPr>
          <w:rFonts w:ascii="Arial" w:hAnsi="Arial" w:cs="Arial"/>
          <w:b/>
          <w:sz w:val="22"/>
          <w:szCs w:val="22"/>
        </w:rPr>
        <w:t>reclamação</w:t>
      </w:r>
      <w:r>
        <w:rPr>
          <w:rFonts w:ascii="Arial" w:hAnsi="Arial" w:cs="Arial"/>
          <w:b/>
          <w:spacing w:val="1"/>
          <w:sz w:val="22"/>
          <w:szCs w:val="22"/>
        </w:rPr>
        <w:t xml:space="preserve"> </w:t>
      </w:r>
      <w:r>
        <w:rPr>
          <w:rFonts w:ascii="Arial" w:hAnsi="Arial" w:cs="Arial"/>
          <w:b/>
          <w:sz w:val="22"/>
          <w:szCs w:val="22"/>
        </w:rPr>
        <w:t>e</w:t>
      </w:r>
      <w:r>
        <w:rPr>
          <w:rFonts w:ascii="Arial" w:hAnsi="Arial" w:cs="Arial"/>
          <w:b/>
          <w:spacing w:val="1"/>
          <w:sz w:val="22"/>
          <w:szCs w:val="22"/>
        </w:rPr>
        <w:t xml:space="preserve"> </w:t>
      </w:r>
      <w:r>
        <w:rPr>
          <w:rFonts w:ascii="Arial" w:hAnsi="Arial" w:cs="Arial"/>
          <w:b/>
          <w:sz w:val="22"/>
          <w:szCs w:val="22"/>
        </w:rPr>
        <w:t>denúncia</w:t>
      </w:r>
      <w:r>
        <w:rPr>
          <w:rFonts w:ascii="Arial" w:hAnsi="Arial" w:cs="Arial"/>
          <w:sz w:val="22"/>
          <w:szCs w:val="22"/>
        </w:rPr>
        <w:t>.</w:t>
      </w:r>
      <w:r>
        <w:rPr>
          <w:rFonts w:ascii="Arial" w:hAnsi="Arial" w:cs="Arial"/>
          <w:spacing w:val="1"/>
          <w:sz w:val="22"/>
          <w:szCs w:val="22"/>
        </w:rPr>
        <w:t xml:space="preserve"> O elogio foi o tipo de demanda mais registrado nesta ouvidoria neste período, com um total de 15 elogios, seguido de 14 reclamações e 01 sugestão.</w:t>
      </w:r>
    </w:p>
    <w:p w14:paraId="42AB15E1" w14:textId="61E40624" w:rsidR="00C80AE4" w:rsidRPr="006E4A9B" w:rsidRDefault="00C80AE4" w:rsidP="002F15BD">
      <w:pPr>
        <w:pStyle w:val="Standarduser"/>
        <w:spacing w:before="240" w:after="240" w:line="360" w:lineRule="auto"/>
        <w:ind w:left="360"/>
        <w:jc w:val="both"/>
        <w:rPr>
          <w:rFonts w:ascii="Arial" w:hAnsi="Arial" w:cs="Arial"/>
          <w:b/>
          <w:bCs/>
        </w:rPr>
      </w:pPr>
      <w:bookmarkStart w:id="82" w:name="__RefHeading___Toc694_2336014050"/>
      <w:bookmarkStart w:id="83" w:name="_Toc110592360"/>
      <w:r>
        <w:rPr>
          <w:rFonts w:ascii="Arial" w:hAnsi="Arial" w:cs="Arial"/>
          <w:b/>
          <w:bCs/>
        </w:rPr>
        <w:t>CONSIDERAÇÕES FINAIS</w:t>
      </w:r>
      <w:bookmarkEnd w:id="82"/>
      <w:bookmarkEnd w:id="83"/>
    </w:p>
    <w:p w14:paraId="38732D09" w14:textId="77777777" w:rsidR="00C80AE4" w:rsidRPr="00BA31F0" w:rsidRDefault="00C80AE4" w:rsidP="00C80AE4">
      <w:pPr>
        <w:pStyle w:val="Standard"/>
        <w:spacing w:line="360" w:lineRule="auto"/>
        <w:ind w:firstLine="720"/>
        <w:jc w:val="both"/>
        <w:rPr>
          <w:rFonts w:ascii="Arial" w:eastAsia="Segoe UI" w:hAnsi="Arial"/>
          <w:color w:val="000000"/>
          <w:sz w:val="22"/>
          <w:szCs w:val="22"/>
        </w:rPr>
      </w:pPr>
      <w:r w:rsidRPr="00BA31F0">
        <w:rPr>
          <w:rFonts w:ascii="Arial" w:eastAsia="Segoe UI" w:hAnsi="Arial"/>
          <w:color w:val="000000"/>
          <w:sz w:val="22"/>
          <w:szCs w:val="22"/>
        </w:rPr>
        <w:t xml:space="preserve">Analisando os resultados no período citado, concluímos que das manifestações recebidas por esta ouvidoria, foram 50% de elogios 47% reclamações e 3% de sugestões todas registradas pessoalmente. </w:t>
      </w:r>
    </w:p>
    <w:p w14:paraId="35937302" w14:textId="77777777" w:rsidR="00C80AE4" w:rsidRPr="00BA31F0" w:rsidRDefault="00C80AE4" w:rsidP="00C80AE4">
      <w:pPr>
        <w:pStyle w:val="Standard"/>
        <w:spacing w:line="360" w:lineRule="auto"/>
        <w:ind w:firstLine="720"/>
        <w:jc w:val="both"/>
        <w:rPr>
          <w:rFonts w:ascii="Arial" w:eastAsia="Segoe UI" w:hAnsi="Arial"/>
          <w:sz w:val="22"/>
          <w:szCs w:val="22"/>
        </w:rPr>
      </w:pPr>
      <w:r w:rsidRPr="00BA31F0">
        <w:rPr>
          <w:rFonts w:ascii="Arial" w:eastAsia="Segoe UI" w:hAnsi="Arial"/>
          <w:sz w:val="22"/>
          <w:szCs w:val="22"/>
        </w:rPr>
        <w:t>Além da alimentação do Sistema Ouvidor Sus, recebemos pacientes que muitas vezes precisam de orientação para dar continuidade no atendimento, nestes casos, orientamos os pacientes sobre o que deve ser feito, e em seguida alimentamos o sistema com a disseminação de informação, nesta situação não registramos essa informação como manifestação, e sim como informação que foi repassada.</w:t>
      </w:r>
    </w:p>
    <w:p w14:paraId="74AFEB2A" w14:textId="77777777" w:rsidR="00C80AE4" w:rsidRPr="00BA31F0" w:rsidRDefault="00C80AE4" w:rsidP="00C80AE4">
      <w:pPr>
        <w:pStyle w:val="Standard"/>
        <w:spacing w:line="360" w:lineRule="auto"/>
        <w:ind w:firstLine="720"/>
        <w:jc w:val="both"/>
        <w:rPr>
          <w:rFonts w:ascii="Arial" w:eastAsia="Segoe UI" w:hAnsi="Arial"/>
          <w:sz w:val="22"/>
          <w:szCs w:val="22"/>
        </w:rPr>
      </w:pPr>
      <w:r w:rsidRPr="00BA31F0">
        <w:rPr>
          <w:rFonts w:ascii="Arial" w:eastAsia="Segoe UI" w:hAnsi="Arial"/>
          <w:sz w:val="22"/>
          <w:szCs w:val="22"/>
        </w:rPr>
        <w:t xml:space="preserve">Assim, conclui-se que Ouvidoria da Policlínica da Região Sudoeste – Quirinópolis está ativa com responsabilidade diante das solicitações de melhoria vinda dos pacientes, reclamações e sugestões que visem a qualidade do serviço prestado na unidade. Além disso, promove ações entre os colaboradores para que o trabalho em equipe e o atendimento satisfatório, sejam o diferencial do atendimento ao paciente, pensando em melhor atender nossos usuários a ouvidoria implantou a reunião de fiscalização de manifestações, onde se e tratado com os líderes de setores, sugestões, reclamações e solicitações mais frequentes dos usuários além de analisar essas </w:t>
      </w:r>
      <w:r w:rsidRPr="00BA31F0">
        <w:rPr>
          <w:rFonts w:ascii="Arial" w:eastAsia="Segoe UI" w:hAnsi="Arial"/>
          <w:sz w:val="22"/>
          <w:szCs w:val="22"/>
        </w:rPr>
        <w:lastRenderedPageBreak/>
        <w:t xml:space="preserve">manifestações para o quanto antes atendê-las para que a resolução seja a mais rápida e eficaz. </w:t>
      </w:r>
    </w:p>
    <w:p w14:paraId="1BDDA97D" w14:textId="77777777" w:rsidR="00C80AE4" w:rsidRPr="00BA31F0" w:rsidRDefault="00C80AE4" w:rsidP="00C80AE4">
      <w:pPr>
        <w:jc w:val="both"/>
        <w:rPr>
          <w:rFonts w:ascii="Arial" w:eastAsia="Segoe UI" w:hAnsi="Arial" w:cs="Arial"/>
        </w:rPr>
      </w:pPr>
      <w:r w:rsidRPr="00BA31F0">
        <w:rPr>
          <w:rFonts w:ascii="Arial" w:eastAsia="Segoe UI" w:hAnsi="Arial" w:cs="Arial"/>
        </w:rPr>
        <w:t>Para acessar os registros da ação do mês com os colaboradores acesse:</w:t>
      </w:r>
    </w:p>
    <w:p w14:paraId="0783657E" w14:textId="21BBE45F" w:rsidR="00C80AE4" w:rsidRPr="00BA31F0" w:rsidRDefault="00000000" w:rsidP="00C80AE4">
      <w:pPr>
        <w:pStyle w:val="Corpodetexto"/>
        <w:spacing w:before="8"/>
        <w:rPr>
          <w:rStyle w:val="Hyperlink"/>
          <w:rFonts w:ascii="Arial" w:eastAsia="Segoe UI" w:hAnsi="Arial" w:cs="Arial"/>
          <w:bCs/>
          <w:lang w:val="fr-FR"/>
        </w:rPr>
      </w:pPr>
      <w:hyperlink r:id="rId45" w:history="1">
        <w:r w:rsidR="00C80AE4" w:rsidRPr="00BA31F0">
          <w:rPr>
            <w:rStyle w:val="Hyperlink"/>
            <w:rFonts w:ascii="Arial" w:eastAsia="Segoe UI" w:hAnsi="Arial" w:cs="Arial"/>
            <w:bCs/>
            <w:lang w:val="fr-FR"/>
          </w:rPr>
          <w:t>https://drive.google.com/drive/u/0/folders/1VhW1HtSI54h24xc0v0kPErTs9TbgjMwP</w:t>
        </w:r>
      </w:hyperlink>
    </w:p>
    <w:p w14:paraId="3EBAE5BE" w14:textId="77777777" w:rsidR="006E4A9B" w:rsidRPr="00BA31F0" w:rsidRDefault="006E4A9B" w:rsidP="00C80AE4">
      <w:pPr>
        <w:pStyle w:val="Corpodetexto"/>
        <w:spacing w:before="8"/>
        <w:rPr>
          <w:rStyle w:val="Hyperlink"/>
          <w:rFonts w:ascii="Arial" w:eastAsia="Segoe UI" w:hAnsi="Arial" w:cs="Arial"/>
          <w:bCs/>
          <w:lang w:val="fr-FR"/>
        </w:rPr>
      </w:pPr>
    </w:p>
    <w:p w14:paraId="3F9B031E" w14:textId="7A8B0275" w:rsidR="006E4A9B" w:rsidRPr="006E4A9B" w:rsidRDefault="006E4A9B" w:rsidP="002F15BD">
      <w:pPr>
        <w:pStyle w:val="Ttulo1"/>
        <w:numPr>
          <w:ilvl w:val="0"/>
          <w:numId w:val="46"/>
        </w:numPr>
      </w:pPr>
      <w:bookmarkStart w:id="84" w:name="_Toc176877420"/>
      <w:r w:rsidRPr="006E4A9B">
        <w:t>Relatório</w:t>
      </w:r>
      <w:r w:rsidRPr="006E4A9B">
        <w:rPr>
          <w:spacing w:val="-6"/>
        </w:rPr>
        <w:t xml:space="preserve"> </w:t>
      </w:r>
      <w:r w:rsidRPr="006E4A9B">
        <w:t>das</w:t>
      </w:r>
      <w:r w:rsidRPr="006E4A9B">
        <w:rPr>
          <w:spacing w:val="-3"/>
        </w:rPr>
        <w:t xml:space="preserve"> </w:t>
      </w:r>
      <w:r w:rsidRPr="006E4A9B">
        <w:t>Comissões</w:t>
      </w:r>
      <w:bookmarkEnd w:id="84"/>
    </w:p>
    <w:p w14:paraId="2F03CB4D" w14:textId="77777777" w:rsidR="006E4A9B" w:rsidRDefault="006E4A9B" w:rsidP="00C80AE4">
      <w:pPr>
        <w:pStyle w:val="Corpodetexto"/>
        <w:spacing w:before="8"/>
        <w:rPr>
          <w:b/>
          <w:sz w:val="31"/>
        </w:rPr>
      </w:pPr>
    </w:p>
    <w:p w14:paraId="21FD6F9B" w14:textId="3363BFB6" w:rsidR="00BA31F0" w:rsidRDefault="0073723D" w:rsidP="002F15BD">
      <w:pPr>
        <w:pStyle w:val="Ttulo1"/>
        <w:ind w:left="546"/>
      </w:pPr>
      <w:bookmarkStart w:id="85" w:name="_Toc175560909"/>
      <w:bookmarkStart w:id="86" w:name="_Toc176450976"/>
      <w:bookmarkStart w:id="87" w:name="_Toc176877421"/>
      <w:r>
        <w:t>OBJETIVO</w:t>
      </w:r>
      <w:bookmarkEnd w:id="85"/>
      <w:bookmarkEnd w:id="86"/>
      <w:bookmarkEnd w:id="87"/>
    </w:p>
    <w:p w14:paraId="4C2D9F62" w14:textId="7914EF8D" w:rsidR="0073723D" w:rsidRDefault="0073723D" w:rsidP="0073723D">
      <w:pPr>
        <w:spacing w:line="360" w:lineRule="auto"/>
        <w:jc w:val="both"/>
        <w:rPr>
          <w:rFonts w:ascii="Arial" w:eastAsia="Arial" w:hAnsi="Arial" w:cs="Arial"/>
        </w:rPr>
      </w:pPr>
      <w:r>
        <w:rPr>
          <w:rFonts w:ascii="Arial" w:eastAsia="Arial" w:hAnsi="Arial" w:cs="Arial"/>
        </w:rPr>
        <w:t>Apresentar as reuniões de comissões que foram realizadas, bem como, as pautas que foram abordadas, na unidade Policlínica Estadual da Região Sudoeste- Quirinópolis no mês referente a janeiro conforme cronograma abaixo:</w:t>
      </w:r>
    </w:p>
    <w:p w14:paraId="41B19A81" w14:textId="3336E212" w:rsidR="0073723D" w:rsidRDefault="0073723D" w:rsidP="0073723D">
      <w:pPr>
        <w:spacing w:line="360" w:lineRule="auto"/>
        <w:jc w:val="center"/>
        <w:rPr>
          <w:rFonts w:ascii="Arial" w:eastAsia="Arial" w:hAnsi="Arial" w:cs="Arial"/>
        </w:rPr>
      </w:pPr>
      <w:r>
        <w:rPr>
          <w:rFonts w:ascii="Arial" w:eastAsia="Arial" w:hAnsi="Arial" w:cs="Arial"/>
          <w:noProof/>
        </w:rPr>
        <w:drawing>
          <wp:inline distT="0" distB="0" distL="0" distR="0" wp14:anchorId="4A3A9C87" wp14:editId="4593C288">
            <wp:extent cx="3458737" cy="4477492"/>
            <wp:effectExtent l="0" t="0" r="0" b="0"/>
            <wp:docPr id="196184190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
                    <a:srcRect/>
                    <a:stretch>
                      <a:fillRect/>
                    </a:stretch>
                  </pic:blipFill>
                  <pic:spPr>
                    <a:xfrm>
                      <a:off x="0" y="0"/>
                      <a:ext cx="3458737" cy="4477492"/>
                    </a:xfrm>
                    <a:prstGeom prst="rect">
                      <a:avLst/>
                    </a:prstGeom>
                    <a:ln/>
                  </pic:spPr>
                </pic:pic>
              </a:graphicData>
            </a:graphic>
          </wp:inline>
        </w:drawing>
      </w:r>
    </w:p>
    <w:p w14:paraId="136457FD" w14:textId="77777777" w:rsidR="0073723D" w:rsidRPr="00BA31F0" w:rsidRDefault="0073723D" w:rsidP="0073723D">
      <w:pPr>
        <w:spacing w:line="360" w:lineRule="auto"/>
        <w:jc w:val="center"/>
        <w:rPr>
          <w:rFonts w:ascii="Arial" w:eastAsia="Arial" w:hAnsi="Arial" w:cs="Arial"/>
        </w:rPr>
      </w:pPr>
    </w:p>
    <w:p w14:paraId="558130D0" w14:textId="37DF6A46" w:rsidR="0073723D" w:rsidRPr="00BA31F0" w:rsidRDefault="0073723D" w:rsidP="0073723D">
      <w:pPr>
        <w:pStyle w:val="Ttulo1"/>
        <w:rPr>
          <w:sz w:val="22"/>
          <w:szCs w:val="22"/>
        </w:rPr>
      </w:pPr>
      <w:bookmarkStart w:id="88" w:name="_Toc175560910"/>
      <w:bookmarkStart w:id="89" w:name="_Toc176450977"/>
      <w:bookmarkStart w:id="90" w:name="_Toc176877422"/>
      <w:r w:rsidRPr="00BA31F0">
        <w:rPr>
          <w:sz w:val="22"/>
          <w:szCs w:val="22"/>
        </w:rPr>
        <w:t>COMISSÕES</w:t>
      </w:r>
      <w:bookmarkEnd w:id="88"/>
      <w:bookmarkEnd w:id="89"/>
      <w:bookmarkEnd w:id="90"/>
      <w:r w:rsidRPr="00BA31F0">
        <w:rPr>
          <w:sz w:val="22"/>
          <w:szCs w:val="22"/>
        </w:rPr>
        <w:t xml:space="preserve"> </w:t>
      </w:r>
    </w:p>
    <w:p w14:paraId="583A6F42" w14:textId="77777777" w:rsidR="0073723D" w:rsidRPr="00BA31F0" w:rsidRDefault="0073723D" w:rsidP="0073723D">
      <w:pPr>
        <w:spacing w:line="360" w:lineRule="auto"/>
        <w:rPr>
          <w:rFonts w:ascii="Arial" w:eastAsia="Arial" w:hAnsi="Arial" w:cs="Arial"/>
          <w:b/>
        </w:rPr>
      </w:pPr>
    </w:p>
    <w:p w14:paraId="54CB0CB2" w14:textId="10FCD06E" w:rsidR="0073723D" w:rsidRPr="00BA31F0" w:rsidRDefault="0073723D" w:rsidP="0073723D">
      <w:pPr>
        <w:pStyle w:val="Ttulo1"/>
        <w:jc w:val="both"/>
        <w:rPr>
          <w:sz w:val="22"/>
          <w:szCs w:val="22"/>
        </w:rPr>
      </w:pPr>
      <w:bookmarkStart w:id="91" w:name="_Toc175560911"/>
      <w:bookmarkStart w:id="92" w:name="_Toc176450978"/>
      <w:bookmarkStart w:id="93" w:name="_Toc176877423"/>
      <w:r w:rsidRPr="00BA31F0">
        <w:rPr>
          <w:sz w:val="22"/>
          <w:szCs w:val="22"/>
        </w:rPr>
        <w:lastRenderedPageBreak/>
        <w:t>CCIRAS – COMISSÃO DE CONTROLE DE INFECÇÃO RELACIONADA A ASSISTÊNCIA Á SAUDE</w:t>
      </w:r>
      <w:bookmarkEnd w:id="91"/>
      <w:bookmarkEnd w:id="92"/>
      <w:bookmarkEnd w:id="93"/>
    </w:p>
    <w:p w14:paraId="45C2D6E1" w14:textId="77777777" w:rsidR="0073723D" w:rsidRPr="00BA31F0" w:rsidRDefault="0073723D" w:rsidP="0073723D">
      <w:pPr>
        <w:pStyle w:val="Ttulo1"/>
        <w:rPr>
          <w:sz w:val="22"/>
          <w:szCs w:val="22"/>
        </w:rPr>
      </w:pPr>
    </w:p>
    <w:p w14:paraId="0CB2DAB7" w14:textId="16AB8CC6" w:rsidR="0073723D" w:rsidRPr="00BA31F0" w:rsidRDefault="0073723D">
      <w:pPr>
        <w:widowControl w:val="0"/>
        <w:numPr>
          <w:ilvl w:val="0"/>
          <w:numId w:val="16"/>
        </w:numPr>
        <w:pBdr>
          <w:top w:val="nil"/>
          <w:left w:val="nil"/>
          <w:bottom w:val="nil"/>
          <w:right w:val="nil"/>
          <w:between w:val="nil"/>
        </w:pBdr>
        <w:spacing w:after="0" w:line="360" w:lineRule="auto"/>
        <w:rPr>
          <w:rFonts w:ascii="Arial" w:eastAsia="Arial" w:hAnsi="Arial" w:cs="Arial"/>
        </w:rPr>
      </w:pPr>
      <w:r w:rsidRPr="00BA31F0">
        <w:rPr>
          <w:rFonts w:ascii="Arial" w:eastAsia="Arial" w:hAnsi="Arial" w:cs="Arial"/>
        </w:rPr>
        <w:t>Realizado dia 12/08/2024</w:t>
      </w:r>
    </w:p>
    <w:p w14:paraId="447D4DFC" w14:textId="6F933086" w:rsidR="0073723D" w:rsidRPr="00BA31F0" w:rsidRDefault="0073723D">
      <w:pPr>
        <w:widowControl w:val="0"/>
        <w:numPr>
          <w:ilvl w:val="0"/>
          <w:numId w:val="16"/>
        </w:numPr>
        <w:pBdr>
          <w:top w:val="nil"/>
          <w:left w:val="nil"/>
          <w:bottom w:val="nil"/>
          <w:right w:val="nil"/>
          <w:between w:val="nil"/>
        </w:pBdr>
        <w:spacing w:after="0" w:line="360" w:lineRule="auto"/>
        <w:rPr>
          <w:rFonts w:ascii="Arial" w:eastAsia="Arial" w:hAnsi="Arial" w:cs="Arial"/>
        </w:rPr>
      </w:pPr>
      <w:r w:rsidRPr="00BA31F0">
        <w:rPr>
          <w:rFonts w:ascii="Arial" w:eastAsia="Arial" w:hAnsi="Arial" w:cs="Arial"/>
        </w:rPr>
        <w:t>14:00 às 14:50hrs</w:t>
      </w:r>
    </w:p>
    <w:p w14:paraId="16259C88" w14:textId="77777777" w:rsidR="0073723D" w:rsidRPr="00BA31F0" w:rsidRDefault="0073723D">
      <w:pPr>
        <w:widowControl w:val="0"/>
        <w:numPr>
          <w:ilvl w:val="0"/>
          <w:numId w:val="16"/>
        </w:numPr>
        <w:pBdr>
          <w:top w:val="nil"/>
          <w:left w:val="nil"/>
          <w:bottom w:val="nil"/>
          <w:right w:val="nil"/>
          <w:between w:val="nil"/>
        </w:pBdr>
        <w:spacing w:after="0" w:line="360" w:lineRule="auto"/>
        <w:rPr>
          <w:rFonts w:ascii="Arial" w:eastAsia="Arial" w:hAnsi="Arial" w:cs="Arial"/>
        </w:rPr>
      </w:pPr>
      <w:r w:rsidRPr="00BA31F0">
        <w:rPr>
          <w:rFonts w:ascii="Arial" w:eastAsia="Arial" w:hAnsi="Arial" w:cs="Arial"/>
        </w:rPr>
        <w:t>Sala de Reuniões</w:t>
      </w:r>
    </w:p>
    <w:p w14:paraId="3BF2DB08" w14:textId="77777777" w:rsidR="0073723D" w:rsidRPr="00BA31F0" w:rsidRDefault="0073723D">
      <w:pPr>
        <w:widowControl w:val="0"/>
        <w:numPr>
          <w:ilvl w:val="0"/>
          <w:numId w:val="16"/>
        </w:numPr>
        <w:pBdr>
          <w:top w:val="nil"/>
          <w:left w:val="nil"/>
          <w:bottom w:val="nil"/>
          <w:right w:val="nil"/>
          <w:between w:val="nil"/>
        </w:pBdr>
        <w:spacing w:after="0" w:line="360" w:lineRule="auto"/>
        <w:rPr>
          <w:rFonts w:ascii="Arial" w:eastAsia="Arial" w:hAnsi="Arial" w:cs="Arial"/>
        </w:rPr>
      </w:pPr>
      <w:r w:rsidRPr="00BA31F0">
        <w:rPr>
          <w:rFonts w:ascii="Arial" w:eastAsia="Arial" w:hAnsi="Arial" w:cs="Arial"/>
        </w:rPr>
        <w:t xml:space="preserve">13 participantes </w:t>
      </w:r>
    </w:p>
    <w:p w14:paraId="6EC9A2A3" w14:textId="77777777" w:rsidR="0073723D" w:rsidRPr="00BA31F0" w:rsidRDefault="0073723D" w:rsidP="0073723D">
      <w:pPr>
        <w:spacing w:line="360" w:lineRule="auto"/>
        <w:rPr>
          <w:rFonts w:ascii="Arial" w:eastAsia="Arial" w:hAnsi="Arial" w:cs="Arial"/>
          <w:b/>
        </w:rPr>
      </w:pPr>
      <w:r w:rsidRPr="00BA31F0">
        <w:rPr>
          <w:rFonts w:ascii="Arial" w:eastAsia="Arial" w:hAnsi="Arial" w:cs="Arial"/>
          <w:b/>
        </w:rPr>
        <w:t>Pauta:</w:t>
      </w:r>
    </w:p>
    <w:p w14:paraId="48713429" w14:textId="77777777" w:rsidR="0073723D" w:rsidRPr="00BA31F0" w:rsidRDefault="0073723D">
      <w:pPr>
        <w:widowControl w:val="0"/>
        <w:numPr>
          <w:ilvl w:val="0"/>
          <w:numId w:val="21"/>
        </w:numPr>
        <w:pBdr>
          <w:top w:val="nil"/>
          <w:left w:val="nil"/>
          <w:bottom w:val="nil"/>
          <w:right w:val="nil"/>
          <w:between w:val="nil"/>
        </w:pBdr>
        <w:spacing w:after="0" w:line="360" w:lineRule="auto"/>
        <w:rPr>
          <w:rFonts w:ascii="Arial" w:eastAsia="Arial" w:hAnsi="Arial" w:cs="Arial"/>
        </w:rPr>
      </w:pPr>
      <w:r w:rsidRPr="00BA31F0">
        <w:rPr>
          <w:rFonts w:ascii="Arial" w:eastAsia="Arial" w:hAnsi="Arial" w:cs="Arial"/>
        </w:rPr>
        <w:t>Apresentação dos Indicadores;</w:t>
      </w:r>
    </w:p>
    <w:p w14:paraId="39EAE6EE" w14:textId="77777777" w:rsidR="0073723D" w:rsidRPr="00BA31F0" w:rsidRDefault="0073723D">
      <w:pPr>
        <w:widowControl w:val="0"/>
        <w:numPr>
          <w:ilvl w:val="0"/>
          <w:numId w:val="21"/>
        </w:numPr>
        <w:pBdr>
          <w:top w:val="nil"/>
          <w:left w:val="nil"/>
          <w:bottom w:val="nil"/>
          <w:right w:val="nil"/>
          <w:between w:val="nil"/>
        </w:pBdr>
        <w:spacing w:after="0" w:line="360" w:lineRule="auto"/>
        <w:rPr>
          <w:rFonts w:ascii="Arial" w:eastAsia="Arial" w:hAnsi="Arial" w:cs="Arial"/>
        </w:rPr>
      </w:pPr>
      <w:r w:rsidRPr="00BA31F0">
        <w:rPr>
          <w:rFonts w:ascii="Arial" w:eastAsia="Arial" w:hAnsi="Arial" w:cs="Arial"/>
        </w:rPr>
        <w:t>Apresentação da coleta de análise de água;</w:t>
      </w:r>
    </w:p>
    <w:p w14:paraId="03AA10BB" w14:textId="77777777" w:rsidR="0073723D" w:rsidRPr="00BA31F0" w:rsidRDefault="0073723D">
      <w:pPr>
        <w:widowControl w:val="0"/>
        <w:numPr>
          <w:ilvl w:val="0"/>
          <w:numId w:val="21"/>
        </w:numPr>
        <w:pBdr>
          <w:top w:val="nil"/>
          <w:left w:val="nil"/>
          <w:bottom w:val="nil"/>
          <w:right w:val="nil"/>
          <w:between w:val="nil"/>
        </w:pBdr>
        <w:spacing w:after="0" w:line="360" w:lineRule="auto"/>
        <w:rPr>
          <w:rFonts w:ascii="Arial" w:eastAsia="Arial" w:hAnsi="Arial" w:cs="Arial"/>
        </w:rPr>
      </w:pPr>
      <w:r w:rsidRPr="00BA31F0">
        <w:rPr>
          <w:rFonts w:ascii="Arial" w:eastAsia="Arial" w:hAnsi="Arial" w:cs="Arial"/>
        </w:rPr>
        <w:t>Capacitação para os colaboradores sobre Notificações Compulsórias e 2° Vítima;</w:t>
      </w:r>
    </w:p>
    <w:p w14:paraId="2E50885D" w14:textId="77777777" w:rsidR="0073723D" w:rsidRPr="00BA31F0" w:rsidRDefault="0073723D">
      <w:pPr>
        <w:widowControl w:val="0"/>
        <w:numPr>
          <w:ilvl w:val="0"/>
          <w:numId w:val="21"/>
        </w:numPr>
        <w:pBdr>
          <w:top w:val="nil"/>
          <w:left w:val="nil"/>
          <w:bottom w:val="nil"/>
          <w:right w:val="nil"/>
          <w:between w:val="nil"/>
        </w:pBdr>
        <w:spacing w:after="0" w:line="360" w:lineRule="auto"/>
        <w:rPr>
          <w:rFonts w:ascii="Arial" w:eastAsia="Arial" w:hAnsi="Arial" w:cs="Arial"/>
        </w:rPr>
      </w:pPr>
      <w:r w:rsidRPr="00BA31F0">
        <w:rPr>
          <w:rFonts w:ascii="Arial" w:eastAsia="Arial" w:hAnsi="Arial" w:cs="Arial"/>
        </w:rPr>
        <w:t>Uso do saco vermelho para substituir o saco laranja e branco(falta);</w:t>
      </w:r>
    </w:p>
    <w:p w14:paraId="628C14A0" w14:textId="77777777" w:rsidR="0073723D" w:rsidRPr="00BA31F0" w:rsidRDefault="0073723D">
      <w:pPr>
        <w:widowControl w:val="0"/>
        <w:numPr>
          <w:ilvl w:val="0"/>
          <w:numId w:val="21"/>
        </w:numPr>
        <w:pBdr>
          <w:top w:val="nil"/>
          <w:left w:val="nil"/>
          <w:bottom w:val="nil"/>
          <w:right w:val="nil"/>
          <w:between w:val="nil"/>
        </w:pBdr>
        <w:spacing w:after="0" w:line="360" w:lineRule="auto"/>
        <w:rPr>
          <w:rFonts w:ascii="Arial" w:eastAsia="Arial" w:hAnsi="Arial" w:cs="Arial"/>
        </w:rPr>
      </w:pPr>
      <w:r w:rsidRPr="00BA31F0">
        <w:rPr>
          <w:rFonts w:ascii="Arial" w:eastAsia="Arial" w:hAnsi="Arial" w:cs="Arial"/>
        </w:rPr>
        <w:t>Coleta do RSS foi realizada;</w:t>
      </w:r>
    </w:p>
    <w:p w14:paraId="33002AD9" w14:textId="77777777" w:rsidR="0073723D" w:rsidRPr="00BA31F0" w:rsidRDefault="0073723D">
      <w:pPr>
        <w:widowControl w:val="0"/>
        <w:numPr>
          <w:ilvl w:val="0"/>
          <w:numId w:val="21"/>
        </w:numPr>
        <w:pBdr>
          <w:top w:val="nil"/>
          <w:left w:val="nil"/>
          <w:bottom w:val="nil"/>
          <w:right w:val="nil"/>
          <w:between w:val="nil"/>
        </w:pBdr>
        <w:spacing w:after="0" w:line="360" w:lineRule="auto"/>
        <w:rPr>
          <w:rFonts w:ascii="Arial" w:eastAsia="Arial" w:hAnsi="Arial" w:cs="Arial"/>
        </w:rPr>
      </w:pPr>
      <w:r w:rsidRPr="00BA31F0">
        <w:rPr>
          <w:rFonts w:ascii="Arial" w:eastAsia="Arial" w:hAnsi="Arial" w:cs="Arial"/>
        </w:rPr>
        <w:t>Atividades realizadas dentro do NVE;</w:t>
      </w:r>
    </w:p>
    <w:p w14:paraId="28788FD0" w14:textId="2EA53A41" w:rsidR="0073723D" w:rsidRPr="00BA31F0" w:rsidRDefault="0073723D">
      <w:pPr>
        <w:widowControl w:val="0"/>
        <w:numPr>
          <w:ilvl w:val="0"/>
          <w:numId w:val="21"/>
        </w:numPr>
        <w:pBdr>
          <w:top w:val="nil"/>
          <w:left w:val="nil"/>
          <w:bottom w:val="nil"/>
          <w:right w:val="nil"/>
          <w:between w:val="nil"/>
        </w:pBdr>
        <w:spacing w:after="0" w:line="360" w:lineRule="auto"/>
        <w:rPr>
          <w:rFonts w:ascii="Arial" w:eastAsia="Arial" w:hAnsi="Arial" w:cs="Arial"/>
        </w:rPr>
      </w:pPr>
      <w:r w:rsidRPr="00BA31F0">
        <w:rPr>
          <w:rFonts w:ascii="Arial" w:eastAsia="Arial" w:hAnsi="Arial" w:cs="Arial"/>
        </w:rPr>
        <w:t>Coleta da água foi realizada;</w:t>
      </w:r>
    </w:p>
    <w:p w14:paraId="3431F541" w14:textId="77777777" w:rsidR="0073723D" w:rsidRPr="00BA31F0" w:rsidRDefault="0073723D" w:rsidP="0073723D">
      <w:pPr>
        <w:spacing w:line="360" w:lineRule="auto"/>
        <w:rPr>
          <w:rFonts w:ascii="Arial" w:eastAsia="Arial" w:hAnsi="Arial" w:cs="Arial"/>
          <w:b/>
        </w:rPr>
      </w:pPr>
    </w:p>
    <w:p w14:paraId="7B9A9E85" w14:textId="4DD4CD00" w:rsidR="0073723D" w:rsidRPr="00BA31F0" w:rsidRDefault="0073723D" w:rsidP="0073723D">
      <w:pPr>
        <w:pStyle w:val="Ttulo1"/>
        <w:rPr>
          <w:sz w:val="22"/>
          <w:szCs w:val="22"/>
        </w:rPr>
      </w:pPr>
      <w:bookmarkStart w:id="94" w:name="_Toc175560912"/>
      <w:bookmarkStart w:id="95" w:name="_Toc176450979"/>
      <w:bookmarkStart w:id="96" w:name="_Toc176877424"/>
      <w:r w:rsidRPr="00BA31F0">
        <w:rPr>
          <w:sz w:val="22"/>
          <w:szCs w:val="22"/>
        </w:rPr>
        <w:t>CFT – COMISSÃO DE FARMÁCIA E TERAPÊUTICA</w:t>
      </w:r>
      <w:bookmarkEnd w:id="94"/>
      <w:bookmarkEnd w:id="95"/>
      <w:bookmarkEnd w:id="96"/>
    </w:p>
    <w:p w14:paraId="7E64EC21" w14:textId="77777777" w:rsidR="0073723D" w:rsidRPr="00BA31F0" w:rsidRDefault="0073723D" w:rsidP="0073723D">
      <w:pPr>
        <w:pStyle w:val="Ttulo1"/>
        <w:rPr>
          <w:sz w:val="22"/>
          <w:szCs w:val="22"/>
        </w:rPr>
      </w:pPr>
    </w:p>
    <w:p w14:paraId="75C04156" w14:textId="2DB6FF69" w:rsidR="0073723D" w:rsidRPr="00BA31F0" w:rsidRDefault="0073723D">
      <w:pPr>
        <w:widowControl w:val="0"/>
        <w:numPr>
          <w:ilvl w:val="0"/>
          <w:numId w:val="22"/>
        </w:numPr>
        <w:pBdr>
          <w:top w:val="nil"/>
          <w:left w:val="nil"/>
          <w:bottom w:val="nil"/>
          <w:right w:val="nil"/>
          <w:between w:val="nil"/>
        </w:pBdr>
        <w:spacing w:after="0" w:line="360" w:lineRule="auto"/>
        <w:rPr>
          <w:rFonts w:ascii="Arial" w:eastAsia="Arial" w:hAnsi="Arial" w:cs="Arial"/>
          <w:color w:val="000000"/>
        </w:rPr>
      </w:pPr>
      <w:r w:rsidRPr="00BA31F0">
        <w:rPr>
          <w:rFonts w:ascii="Arial" w:eastAsia="Arial" w:hAnsi="Arial" w:cs="Arial"/>
          <w:color w:val="000000"/>
        </w:rPr>
        <w:t>Realizado dia 09/08/2024</w:t>
      </w:r>
    </w:p>
    <w:p w14:paraId="6B97652B" w14:textId="77777777" w:rsidR="0073723D" w:rsidRPr="00BA31F0" w:rsidRDefault="0073723D">
      <w:pPr>
        <w:widowControl w:val="0"/>
        <w:numPr>
          <w:ilvl w:val="0"/>
          <w:numId w:val="22"/>
        </w:numPr>
        <w:pBdr>
          <w:top w:val="nil"/>
          <w:left w:val="nil"/>
          <w:bottom w:val="nil"/>
          <w:right w:val="nil"/>
          <w:between w:val="nil"/>
        </w:pBdr>
        <w:spacing w:after="0" w:line="360" w:lineRule="auto"/>
        <w:rPr>
          <w:rFonts w:ascii="Arial" w:eastAsia="Arial" w:hAnsi="Arial" w:cs="Arial"/>
          <w:color w:val="000000"/>
        </w:rPr>
      </w:pPr>
      <w:r w:rsidRPr="00BA31F0">
        <w:rPr>
          <w:rFonts w:ascii="Arial" w:eastAsia="Arial" w:hAnsi="Arial" w:cs="Arial"/>
          <w:color w:val="000000"/>
        </w:rPr>
        <w:t>15:30 às 16:00</w:t>
      </w:r>
    </w:p>
    <w:p w14:paraId="2A11163D" w14:textId="77777777" w:rsidR="0073723D" w:rsidRPr="00BA31F0" w:rsidRDefault="0073723D">
      <w:pPr>
        <w:widowControl w:val="0"/>
        <w:numPr>
          <w:ilvl w:val="0"/>
          <w:numId w:val="22"/>
        </w:numPr>
        <w:pBdr>
          <w:top w:val="nil"/>
          <w:left w:val="nil"/>
          <w:bottom w:val="nil"/>
          <w:right w:val="nil"/>
          <w:between w:val="nil"/>
        </w:pBdr>
        <w:spacing w:after="0" w:line="360" w:lineRule="auto"/>
        <w:rPr>
          <w:rFonts w:ascii="Arial" w:eastAsia="Arial" w:hAnsi="Arial" w:cs="Arial"/>
          <w:color w:val="000000"/>
        </w:rPr>
      </w:pPr>
      <w:r w:rsidRPr="00BA31F0">
        <w:rPr>
          <w:rFonts w:ascii="Arial" w:eastAsia="Arial" w:hAnsi="Arial" w:cs="Arial"/>
          <w:color w:val="000000"/>
        </w:rPr>
        <w:t>Sala de Reunião</w:t>
      </w:r>
    </w:p>
    <w:p w14:paraId="6C8EE020" w14:textId="77777777" w:rsidR="0073723D" w:rsidRPr="00BA31F0" w:rsidRDefault="0073723D">
      <w:pPr>
        <w:widowControl w:val="0"/>
        <w:numPr>
          <w:ilvl w:val="0"/>
          <w:numId w:val="22"/>
        </w:numPr>
        <w:pBdr>
          <w:top w:val="nil"/>
          <w:left w:val="nil"/>
          <w:bottom w:val="nil"/>
          <w:right w:val="nil"/>
          <w:between w:val="nil"/>
        </w:pBdr>
        <w:spacing w:after="0" w:line="360" w:lineRule="auto"/>
        <w:rPr>
          <w:rFonts w:ascii="Arial" w:eastAsia="Arial" w:hAnsi="Arial" w:cs="Arial"/>
          <w:color w:val="000000"/>
        </w:rPr>
      </w:pPr>
      <w:r w:rsidRPr="00BA31F0">
        <w:rPr>
          <w:rFonts w:ascii="Arial" w:eastAsia="Arial" w:hAnsi="Arial" w:cs="Arial"/>
          <w:color w:val="000000"/>
        </w:rPr>
        <w:t>0</w:t>
      </w:r>
      <w:r w:rsidRPr="00BA31F0">
        <w:rPr>
          <w:rFonts w:ascii="Arial" w:eastAsia="Arial" w:hAnsi="Arial" w:cs="Arial"/>
        </w:rPr>
        <w:t>7</w:t>
      </w:r>
      <w:r w:rsidRPr="00BA31F0">
        <w:rPr>
          <w:rFonts w:ascii="Arial" w:eastAsia="Arial" w:hAnsi="Arial" w:cs="Arial"/>
          <w:color w:val="000000"/>
        </w:rPr>
        <w:t xml:space="preserve"> participantes</w:t>
      </w:r>
    </w:p>
    <w:p w14:paraId="40390DC8" w14:textId="77777777" w:rsidR="0073723D" w:rsidRPr="00BA31F0" w:rsidRDefault="0073723D" w:rsidP="0073723D">
      <w:pPr>
        <w:spacing w:line="360" w:lineRule="auto"/>
        <w:rPr>
          <w:rFonts w:ascii="Arial" w:eastAsia="Arial" w:hAnsi="Arial" w:cs="Arial"/>
          <w:b/>
        </w:rPr>
      </w:pPr>
      <w:r w:rsidRPr="00BA31F0">
        <w:rPr>
          <w:rFonts w:ascii="Arial" w:eastAsia="Arial" w:hAnsi="Arial" w:cs="Arial"/>
          <w:b/>
        </w:rPr>
        <w:t>Pauta:</w:t>
      </w:r>
    </w:p>
    <w:p w14:paraId="67D289B2" w14:textId="77777777" w:rsidR="0073723D" w:rsidRPr="00BA31F0" w:rsidRDefault="0073723D">
      <w:pPr>
        <w:widowControl w:val="0"/>
        <w:numPr>
          <w:ilvl w:val="0"/>
          <w:numId w:val="17"/>
        </w:numPr>
        <w:pBdr>
          <w:top w:val="nil"/>
          <w:left w:val="nil"/>
          <w:bottom w:val="nil"/>
          <w:right w:val="nil"/>
          <w:between w:val="nil"/>
        </w:pBdr>
        <w:spacing w:after="0" w:line="360" w:lineRule="auto"/>
        <w:rPr>
          <w:rFonts w:ascii="Arial" w:eastAsia="Arial" w:hAnsi="Arial" w:cs="Arial"/>
          <w:color w:val="000000"/>
        </w:rPr>
      </w:pPr>
      <w:r w:rsidRPr="00BA31F0">
        <w:rPr>
          <w:rFonts w:ascii="Arial" w:eastAsia="Arial" w:hAnsi="Arial" w:cs="Arial"/>
          <w:color w:val="000000"/>
        </w:rPr>
        <w:t>Indicadores endoscopia e colonoscopia;</w:t>
      </w:r>
    </w:p>
    <w:p w14:paraId="12F95BEA" w14:textId="77777777" w:rsidR="0073723D" w:rsidRPr="00BA31F0" w:rsidRDefault="0073723D">
      <w:pPr>
        <w:widowControl w:val="0"/>
        <w:numPr>
          <w:ilvl w:val="0"/>
          <w:numId w:val="17"/>
        </w:numPr>
        <w:pBdr>
          <w:top w:val="nil"/>
          <w:left w:val="nil"/>
          <w:bottom w:val="nil"/>
          <w:right w:val="nil"/>
          <w:between w:val="nil"/>
        </w:pBdr>
        <w:spacing w:after="0" w:line="360" w:lineRule="auto"/>
        <w:rPr>
          <w:rFonts w:ascii="Arial" w:eastAsia="Arial" w:hAnsi="Arial" w:cs="Arial"/>
          <w:color w:val="000000"/>
        </w:rPr>
      </w:pPr>
      <w:r w:rsidRPr="00BA31F0">
        <w:rPr>
          <w:rFonts w:ascii="Arial" w:eastAsia="Arial" w:hAnsi="Arial" w:cs="Arial"/>
          <w:color w:val="000000"/>
        </w:rPr>
        <w:t>Medicamentos vencidos;</w:t>
      </w:r>
    </w:p>
    <w:p w14:paraId="0347E937" w14:textId="77777777" w:rsidR="0073723D" w:rsidRPr="00BA31F0" w:rsidRDefault="0073723D">
      <w:pPr>
        <w:widowControl w:val="0"/>
        <w:numPr>
          <w:ilvl w:val="0"/>
          <w:numId w:val="17"/>
        </w:numPr>
        <w:pBdr>
          <w:top w:val="nil"/>
          <w:left w:val="nil"/>
          <w:bottom w:val="nil"/>
          <w:right w:val="nil"/>
          <w:between w:val="nil"/>
        </w:pBdr>
        <w:spacing w:after="0" w:line="360" w:lineRule="auto"/>
        <w:rPr>
          <w:rFonts w:ascii="Arial" w:eastAsia="Arial" w:hAnsi="Arial" w:cs="Arial"/>
          <w:color w:val="000000"/>
        </w:rPr>
      </w:pPr>
      <w:r w:rsidRPr="00BA31F0">
        <w:rPr>
          <w:rFonts w:ascii="Arial" w:eastAsia="Arial" w:hAnsi="Arial" w:cs="Arial"/>
          <w:color w:val="000000"/>
        </w:rPr>
        <w:t>Consumo de antibióticos;</w:t>
      </w:r>
    </w:p>
    <w:p w14:paraId="78CAA836" w14:textId="77777777" w:rsidR="0073723D" w:rsidRPr="00BA31F0" w:rsidRDefault="0073723D">
      <w:pPr>
        <w:widowControl w:val="0"/>
        <w:numPr>
          <w:ilvl w:val="0"/>
          <w:numId w:val="17"/>
        </w:numPr>
        <w:pBdr>
          <w:top w:val="nil"/>
          <w:left w:val="nil"/>
          <w:bottom w:val="nil"/>
          <w:right w:val="nil"/>
          <w:between w:val="nil"/>
        </w:pBdr>
        <w:spacing w:after="0" w:line="360" w:lineRule="auto"/>
        <w:rPr>
          <w:rFonts w:ascii="Arial" w:eastAsia="Arial" w:hAnsi="Arial" w:cs="Arial"/>
          <w:color w:val="000000"/>
        </w:rPr>
      </w:pPr>
      <w:r w:rsidRPr="00BA31F0">
        <w:rPr>
          <w:rFonts w:ascii="Arial" w:eastAsia="Arial" w:hAnsi="Arial" w:cs="Arial"/>
          <w:color w:val="000000"/>
        </w:rPr>
        <w:t>Inventário dos carrinhos de emergência;</w:t>
      </w:r>
    </w:p>
    <w:p w14:paraId="11A41988" w14:textId="77777777" w:rsidR="0073723D" w:rsidRPr="00BA31F0" w:rsidRDefault="0073723D">
      <w:pPr>
        <w:widowControl w:val="0"/>
        <w:numPr>
          <w:ilvl w:val="0"/>
          <w:numId w:val="17"/>
        </w:numPr>
        <w:pBdr>
          <w:top w:val="nil"/>
          <w:left w:val="nil"/>
          <w:bottom w:val="nil"/>
          <w:right w:val="nil"/>
          <w:between w:val="nil"/>
        </w:pBdr>
        <w:spacing w:after="0" w:line="360" w:lineRule="auto"/>
        <w:rPr>
          <w:rFonts w:ascii="Arial" w:eastAsia="Arial" w:hAnsi="Arial" w:cs="Arial"/>
          <w:color w:val="000000"/>
        </w:rPr>
      </w:pPr>
      <w:r w:rsidRPr="00BA31F0">
        <w:rPr>
          <w:rFonts w:ascii="Arial" w:eastAsia="Arial" w:hAnsi="Arial" w:cs="Arial"/>
          <w:color w:val="000000"/>
        </w:rPr>
        <w:t>Inclusão de novos indicadores;</w:t>
      </w:r>
    </w:p>
    <w:p w14:paraId="5F742ED3" w14:textId="77777777" w:rsidR="0073723D" w:rsidRPr="00BA31F0" w:rsidRDefault="0073723D" w:rsidP="0073723D">
      <w:pPr>
        <w:pBdr>
          <w:top w:val="nil"/>
          <w:left w:val="nil"/>
          <w:bottom w:val="nil"/>
          <w:right w:val="nil"/>
          <w:between w:val="nil"/>
        </w:pBdr>
        <w:spacing w:line="360" w:lineRule="auto"/>
        <w:ind w:left="720"/>
        <w:jc w:val="center"/>
        <w:rPr>
          <w:rFonts w:ascii="Arial" w:eastAsia="Arial" w:hAnsi="Arial" w:cs="Arial"/>
          <w:color w:val="FF0000"/>
        </w:rPr>
      </w:pPr>
    </w:p>
    <w:p w14:paraId="07354C3E" w14:textId="77C945F3" w:rsidR="0073723D" w:rsidRPr="00BA31F0" w:rsidRDefault="0073723D" w:rsidP="0073723D">
      <w:pPr>
        <w:pStyle w:val="Ttulo1"/>
        <w:rPr>
          <w:sz w:val="22"/>
          <w:szCs w:val="22"/>
        </w:rPr>
      </w:pPr>
      <w:bookmarkStart w:id="97" w:name="_Toc175560913"/>
      <w:bookmarkStart w:id="98" w:name="_Toc176450980"/>
      <w:bookmarkStart w:id="99" w:name="_Toc176877425"/>
      <w:r w:rsidRPr="00BA31F0">
        <w:rPr>
          <w:sz w:val="22"/>
          <w:szCs w:val="22"/>
        </w:rPr>
        <w:t>CARPM - COMISSÃO DE ANÁLISE E REVISÃO DE PRONTUÁRIO MÉDICO</w:t>
      </w:r>
      <w:bookmarkEnd w:id="97"/>
      <w:bookmarkEnd w:id="98"/>
      <w:bookmarkEnd w:id="99"/>
    </w:p>
    <w:p w14:paraId="58250BDA" w14:textId="77777777" w:rsidR="0073723D" w:rsidRPr="00BA31F0" w:rsidRDefault="0073723D" w:rsidP="0073723D">
      <w:pPr>
        <w:pStyle w:val="Ttulo1"/>
        <w:rPr>
          <w:sz w:val="22"/>
          <w:szCs w:val="22"/>
        </w:rPr>
      </w:pPr>
    </w:p>
    <w:p w14:paraId="22BA961B" w14:textId="2D42B873" w:rsidR="0073723D" w:rsidRPr="00BA31F0" w:rsidRDefault="0073723D">
      <w:pPr>
        <w:widowControl w:val="0"/>
        <w:numPr>
          <w:ilvl w:val="0"/>
          <w:numId w:val="8"/>
        </w:numPr>
        <w:pBdr>
          <w:top w:val="nil"/>
          <w:left w:val="nil"/>
          <w:bottom w:val="nil"/>
          <w:right w:val="nil"/>
          <w:between w:val="nil"/>
        </w:pBdr>
        <w:spacing w:after="0" w:line="360" w:lineRule="auto"/>
        <w:rPr>
          <w:rFonts w:ascii="Arial" w:eastAsia="Arial" w:hAnsi="Arial" w:cs="Arial"/>
          <w:color w:val="000000"/>
        </w:rPr>
      </w:pPr>
      <w:r w:rsidRPr="00BA31F0">
        <w:rPr>
          <w:rFonts w:ascii="Arial" w:eastAsia="Arial" w:hAnsi="Arial" w:cs="Arial"/>
          <w:color w:val="000000"/>
        </w:rPr>
        <w:t>Realizado dia 0</w:t>
      </w:r>
      <w:r w:rsidRPr="00BA31F0">
        <w:rPr>
          <w:rFonts w:ascii="Arial" w:eastAsia="Arial" w:hAnsi="Arial" w:cs="Arial"/>
        </w:rPr>
        <w:t>2</w:t>
      </w:r>
      <w:r w:rsidRPr="00BA31F0">
        <w:rPr>
          <w:rFonts w:ascii="Arial" w:eastAsia="Arial" w:hAnsi="Arial" w:cs="Arial"/>
          <w:color w:val="000000"/>
        </w:rPr>
        <w:t>/</w:t>
      </w:r>
      <w:r w:rsidRPr="00BA31F0">
        <w:rPr>
          <w:rFonts w:ascii="Arial" w:eastAsia="Arial" w:hAnsi="Arial" w:cs="Arial"/>
        </w:rPr>
        <w:t>08</w:t>
      </w:r>
      <w:r w:rsidRPr="00BA31F0">
        <w:rPr>
          <w:rFonts w:ascii="Arial" w:eastAsia="Arial" w:hAnsi="Arial" w:cs="Arial"/>
          <w:color w:val="000000"/>
        </w:rPr>
        <w:t>/202</w:t>
      </w:r>
      <w:r w:rsidRPr="00BA31F0">
        <w:rPr>
          <w:rFonts w:ascii="Arial" w:eastAsia="Arial" w:hAnsi="Arial" w:cs="Arial"/>
        </w:rPr>
        <w:t>4</w:t>
      </w:r>
    </w:p>
    <w:p w14:paraId="6B1D4A65" w14:textId="77777777" w:rsidR="0073723D" w:rsidRPr="00BA31F0" w:rsidRDefault="0073723D">
      <w:pPr>
        <w:widowControl w:val="0"/>
        <w:numPr>
          <w:ilvl w:val="0"/>
          <w:numId w:val="8"/>
        </w:numPr>
        <w:pBdr>
          <w:top w:val="nil"/>
          <w:left w:val="nil"/>
          <w:bottom w:val="nil"/>
          <w:right w:val="nil"/>
          <w:between w:val="nil"/>
        </w:pBdr>
        <w:spacing w:after="0" w:line="360" w:lineRule="auto"/>
        <w:rPr>
          <w:rFonts w:ascii="Arial" w:eastAsia="Arial" w:hAnsi="Arial" w:cs="Arial"/>
          <w:color w:val="000000"/>
        </w:rPr>
      </w:pPr>
      <w:r w:rsidRPr="00BA31F0">
        <w:rPr>
          <w:rFonts w:ascii="Arial" w:eastAsia="Arial" w:hAnsi="Arial" w:cs="Arial"/>
          <w:color w:val="000000"/>
        </w:rPr>
        <w:t>08:30 às 09:00</w:t>
      </w:r>
    </w:p>
    <w:p w14:paraId="5DBBF48F" w14:textId="77777777" w:rsidR="0073723D" w:rsidRPr="00BA31F0" w:rsidRDefault="0073723D">
      <w:pPr>
        <w:widowControl w:val="0"/>
        <w:numPr>
          <w:ilvl w:val="0"/>
          <w:numId w:val="8"/>
        </w:numPr>
        <w:pBdr>
          <w:top w:val="nil"/>
          <w:left w:val="nil"/>
          <w:bottom w:val="nil"/>
          <w:right w:val="nil"/>
          <w:between w:val="nil"/>
        </w:pBdr>
        <w:spacing w:after="0" w:line="360" w:lineRule="auto"/>
        <w:rPr>
          <w:rFonts w:ascii="Arial" w:eastAsia="Arial" w:hAnsi="Arial" w:cs="Arial"/>
          <w:color w:val="000000"/>
        </w:rPr>
      </w:pPr>
      <w:r w:rsidRPr="00BA31F0">
        <w:rPr>
          <w:rFonts w:ascii="Arial" w:eastAsia="Arial" w:hAnsi="Arial" w:cs="Arial"/>
          <w:color w:val="000000"/>
        </w:rPr>
        <w:lastRenderedPageBreak/>
        <w:t>Sala de Atendimento Global</w:t>
      </w:r>
    </w:p>
    <w:p w14:paraId="0EA1F322" w14:textId="77777777" w:rsidR="0073723D" w:rsidRPr="00BA31F0" w:rsidRDefault="0073723D">
      <w:pPr>
        <w:widowControl w:val="0"/>
        <w:numPr>
          <w:ilvl w:val="0"/>
          <w:numId w:val="8"/>
        </w:numPr>
        <w:pBdr>
          <w:top w:val="nil"/>
          <w:left w:val="nil"/>
          <w:bottom w:val="nil"/>
          <w:right w:val="nil"/>
          <w:between w:val="nil"/>
        </w:pBdr>
        <w:spacing w:after="0" w:line="360" w:lineRule="auto"/>
        <w:rPr>
          <w:rFonts w:ascii="Arial" w:eastAsia="Arial" w:hAnsi="Arial" w:cs="Arial"/>
          <w:color w:val="000000"/>
        </w:rPr>
      </w:pPr>
      <w:r w:rsidRPr="00BA31F0">
        <w:rPr>
          <w:rFonts w:ascii="Arial" w:eastAsia="Arial" w:hAnsi="Arial" w:cs="Arial"/>
          <w:color w:val="000000"/>
        </w:rPr>
        <w:t>08 participantes</w:t>
      </w:r>
    </w:p>
    <w:p w14:paraId="75F92961" w14:textId="77777777" w:rsidR="0073723D" w:rsidRPr="00BA31F0" w:rsidRDefault="0073723D" w:rsidP="0073723D">
      <w:pPr>
        <w:spacing w:line="360" w:lineRule="auto"/>
        <w:rPr>
          <w:rFonts w:ascii="Arial" w:eastAsia="Arial" w:hAnsi="Arial" w:cs="Arial"/>
          <w:b/>
        </w:rPr>
      </w:pPr>
      <w:r w:rsidRPr="00BA31F0">
        <w:rPr>
          <w:rFonts w:ascii="Arial" w:eastAsia="Arial" w:hAnsi="Arial" w:cs="Arial"/>
          <w:b/>
        </w:rPr>
        <w:t>Pauta:</w:t>
      </w:r>
    </w:p>
    <w:p w14:paraId="72B559C2" w14:textId="77777777" w:rsidR="0073723D" w:rsidRPr="00BA31F0" w:rsidRDefault="0073723D">
      <w:pPr>
        <w:widowControl w:val="0"/>
        <w:numPr>
          <w:ilvl w:val="0"/>
          <w:numId w:val="9"/>
        </w:numPr>
        <w:pBdr>
          <w:top w:val="nil"/>
          <w:left w:val="nil"/>
          <w:bottom w:val="nil"/>
          <w:right w:val="nil"/>
          <w:between w:val="nil"/>
        </w:pBdr>
        <w:spacing w:after="0" w:line="360" w:lineRule="auto"/>
        <w:jc w:val="both"/>
        <w:rPr>
          <w:rFonts w:ascii="Arial" w:eastAsia="Arial" w:hAnsi="Arial" w:cs="Arial"/>
          <w:color w:val="000000"/>
        </w:rPr>
      </w:pPr>
      <w:r w:rsidRPr="00BA31F0">
        <w:rPr>
          <w:rFonts w:ascii="Arial" w:eastAsia="Arial" w:hAnsi="Arial" w:cs="Arial"/>
          <w:color w:val="000000"/>
        </w:rPr>
        <w:t>Divulgação individual dos resultados;</w:t>
      </w:r>
    </w:p>
    <w:p w14:paraId="32415A7E" w14:textId="77777777" w:rsidR="0073723D" w:rsidRPr="00BA31F0" w:rsidRDefault="0073723D">
      <w:pPr>
        <w:widowControl w:val="0"/>
        <w:numPr>
          <w:ilvl w:val="0"/>
          <w:numId w:val="9"/>
        </w:numPr>
        <w:pBdr>
          <w:top w:val="nil"/>
          <w:left w:val="nil"/>
          <w:bottom w:val="nil"/>
          <w:right w:val="nil"/>
          <w:between w:val="nil"/>
        </w:pBdr>
        <w:spacing w:after="0" w:line="360" w:lineRule="auto"/>
        <w:jc w:val="both"/>
        <w:rPr>
          <w:rFonts w:ascii="Arial" w:eastAsia="Arial" w:hAnsi="Arial" w:cs="Arial"/>
          <w:color w:val="000000"/>
        </w:rPr>
      </w:pPr>
      <w:r w:rsidRPr="00BA31F0">
        <w:rPr>
          <w:rFonts w:ascii="Arial" w:eastAsia="Arial" w:hAnsi="Arial" w:cs="Arial"/>
          <w:color w:val="000000"/>
        </w:rPr>
        <w:t>Meta de 95% de prontuários em conformidade foi atingida;</w:t>
      </w:r>
    </w:p>
    <w:p w14:paraId="103966B9" w14:textId="7FCC53AB" w:rsidR="0073723D" w:rsidRPr="00BA31F0" w:rsidRDefault="0073723D">
      <w:pPr>
        <w:widowControl w:val="0"/>
        <w:numPr>
          <w:ilvl w:val="0"/>
          <w:numId w:val="9"/>
        </w:numPr>
        <w:pBdr>
          <w:top w:val="nil"/>
          <w:left w:val="nil"/>
          <w:bottom w:val="nil"/>
          <w:right w:val="nil"/>
          <w:between w:val="nil"/>
        </w:pBdr>
        <w:spacing w:after="0" w:line="360" w:lineRule="auto"/>
        <w:jc w:val="both"/>
        <w:rPr>
          <w:rFonts w:ascii="Arial" w:eastAsia="Arial" w:hAnsi="Arial" w:cs="Arial"/>
          <w:color w:val="000000"/>
        </w:rPr>
      </w:pPr>
      <w:r w:rsidRPr="00BA31F0">
        <w:rPr>
          <w:rFonts w:ascii="Arial" w:eastAsia="Arial" w:hAnsi="Arial" w:cs="Arial"/>
        </w:rPr>
        <w:t>Reforçando o treinamento pontual e individual para a equipe medica, com ação em potencial;</w:t>
      </w:r>
    </w:p>
    <w:p w14:paraId="05267D9C" w14:textId="77777777" w:rsidR="0073723D" w:rsidRPr="00BA31F0" w:rsidRDefault="0073723D">
      <w:pPr>
        <w:widowControl w:val="0"/>
        <w:numPr>
          <w:ilvl w:val="0"/>
          <w:numId w:val="9"/>
        </w:numPr>
        <w:pBdr>
          <w:top w:val="nil"/>
          <w:left w:val="nil"/>
          <w:bottom w:val="nil"/>
          <w:right w:val="nil"/>
          <w:between w:val="nil"/>
        </w:pBdr>
        <w:spacing w:after="0" w:line="360" w:lineRule="auto"/>
        <w:jc w:val="both"/>
        <w:rPr>
          <w:rFonts w:ascii="Arial" w:eastAsia="Arial" w:hAnsi="Arial" w:cs="Arial"/>
          <w:color w:val="000000"/>
        </w:rPr>
      </w:pPr>
      <w:r w:rsidRPr="00BA31F0">
        <w:rPr>
          <w:rFonts w:ascii="Arial" w:eastAsia="Arial" w:hAnsi="Arial" w:cs="Arial"/>
          <w:color w:val="000000"/>
        </w:rPr>
        <w:t>Documento informativo aos médicos sobre o preenchimento adequado dos prontuários;</w:t>
      </w:r>
    </w:p>
    <w:p w14:paraId="30AD7834" w14:textId="7E3A1324" w:rsidR="0073723D" w:rsidRPr="00BA31F0" w:rsidRDefault="0073723D">
      <w:pPr>
        <w:widowControl w:val="0"/>
        <w:numPr>
          <w:ilvl w:val="0"/>
          <w:numId w:val="9"/>
        </w:numPr>
        <w:pBdr>
          <w:top w:val="nil"/>
          <w:left w:val="nil"/>
          <w:bottom w:val="nil"/>
          <w:right w:val="nil"/>
          <w:between w:val="nil"/>
        </w:pBdr>
        <w:spacing w:after="0" w:line="360" w:lineRule="auto"/>
        <w:jc w:val="both"/>
        <w:rPr>
          <w:rFonts w:ascii="Arial" w:eastAsia="Arial" w:hAnsi="Arial" w:cs="Arial"/>
          <w:color w:val="000000"/>
        </w:rPr>
      </w:pPr>
      <w:r w:rsidRPr="00BA31F0">
        <w:rPr>
          <w:rFonts w:ascii="Arial" w:eastAsia="Arial" w:hAnsi="Arial" w:cs="Arial"/>
          <w:color w:val="000000"/>
        </w:rPr>
        <w:t>Instabilidade dos sistemas MV. Como averiguar o registro dos documentos posteriores dos médicos que não evoluíram pelo sistema estar fora do ar;</w:t>
      </w:r>
    </w:p>
    <w:p w14:paraId="09E93504" w14:textId="77777777" w:rsidR="0073723D" w:rsidRPr="00BA31F0" w:rsidRDefault="0073723D">
      <w:pPr>
        <w:widowControl w:val="0"/>
        <w:numPr>
          <w:ilvl w:val="0"/>
          <w:numId w:val="9"/>
        </w:numPr>
        <w:pBdr>
          <w:top w:val="nil"/>
          <w:left w:val="nil"/>
          <w:bottom w:val="nil"/>
          <w:right w:val="nil"/>
          <w:between w:val="nil"/>
        </w:pBdr>
        <w:spacing w:after="0" w:line="360" w:lineRule="auto"/>
        <w:jc w:val="both"/>
        <w:rPr>
          <w:rFonts w:ascii="Arial" w:eastAsia="Arial" w:hAnsi="Arial" w:cs="Arial"/>
          <w:color w:val="000000"/>
        </w:rPr>
      </w:pPr>
      <w:r w:rsidRPr="00BA31F0">
        <w:rPr>
          <w:rFonts w:ascii="Arial" w:eastAsia="Arial" w:hAnsi="Arial" w:cs="Arial"/>
          <w:color w:val="000000"/>
        </w:rPr>
        <w:t>Revisão do quadro clínico médico;</w:t>
      </w:r>
    </w:p>
    <w:p w14:paraId="52A390ED" w14:textId="3DCE6E69" w:rsidR="0073723D" w:rsidRPr="00BA31F0" w:rsidRDefault="0073723D">
      <w:pPr>
        <w:widowControl w:val="0"/>
        <w:numPr>
          <w:ilvl w:val="0"/>
          <w:numId w:val="9"/>
        </w:numPr>
        <w:pBdr>
          <w:top w:val="nil"/>
          <w:left w:val="nil"/>
          <w:bottom w:val="nil"/>
          <w:right w:val="nil"/>
          <w:between w:val="nil"/>
        </w:pBdr>
        <w:spacing w:after="0" w:line="360" w:lineRule="auto"/>
        <w:jc w:val="both"/>
        <w:rPr>
          <w:rFonts w:ascii="Arial" w:eastAsia="Arial" w:hAnsi="Arial" w:cs="Arial"/>
          <w:color w:val="000000"/>
        </w:rPr>
      </w:pPr>
      <w:r w:rsidRPr="00BA31F0">
        <w:rPr>
          <w:rFonts w:ascii="Arial" w:eastAsia="Arial" w:hAnsi="Arial" w:cs="Arial"/>
          <w:color w:val="000000"/>
        </w:rPr>
        <w:t>Entrada dos anestesiologistas para avaliação;</w:t>
      </w:r>
    </w:p>
    <w:p w14:paraId="67FBAFF5" w14:textId="77777777" w:rsidR="0073723D" w:rsidRPr="00BA31F0" w:rsidRDefault="0073723D">
      <w:pPr>
        <w:widowControl w:val="0"/>
        <w:numPr>
          <w:ilvl w:val="0"/>
          <w:numId w:val="9"/>
        </w:numPr>
        <w:pBdr>
          <w:top w:val="nil"/>
          <w:left w:val="nil"/>
          <w:bottom w:val="nil"/>
          <w:right w:val="nil"/>
          <w:between w:val="nil"/>
        </w:pBdr>
        <w:spacing w:after="0" w:line="360" w:lineRule="auto"/>
        <w:jc w:val="both"/>
        <w:rPr>
          <w:rFonts w:ascii="Arial" w:eastAsia="Arial" w:hAnsi="Arial" w:cs="Arial"/>
          <w:color w:val="000000"/>
        </w:rPr>
      </w:pPr>
      <w:r w:rsidRPr="00BA31F0">
        <w:rPr>
          <w:rFonts w:ascii="Arial" w:eastAsia="Arial" w:hAnsi="Arial" w:cs="Arial"/>
          <w:color w:val="000000"/>
        </w:rPr>
        <w:t>Alteração do Regimento interno;</w:t>
      </w:r>
    </w:p>
    <w:p w14:paraId="3D9A3E5E" w14:textId="34A0C157" w:rsidR="0073723D" w:rsidRPr="00BA31F0" w:rsidRDefault="0073723D">
      <w:pPr>
        <w:widowControl w:val="0"/>
        <w:numPr>
          <w:ilvl w:val="0"/>
          <w:numId w:val="9"/>
        </w:numPr>
        <w:pBdr>
          <w:top w:val="nil"/>
          <w:left w:val="nil"/>
          <w:bottom w:val="nil"/>
          <w:right w:val="nil"/>
          <w:between w:val="nil"/>
        </w:pBdr>
        <w:spacing w:after="0" w:line="360" w:lineRule="auto"/>
        <w:jc w:val="both"/>
        <w:rPr>
          <w:rFonts w:ascii="Arial" w:eastAsia="Arial" w:hAnsi="Arial" w:cs="Arial"/>
          <w:color w:val="000000"/>
        </w:rPr>
      </w:pPr>
      <w:r w:rsidRPr="00BA31F0">
        <w:rPr>
          <w:rFonts w:ascii="Arial" w:eastAsia="Arial" w:hAnsi="Arial" w:cs="Arial"/>
          <w:color w:val="000000"/>
        </w:rPr>
        <w:t>Retorno da Dra. Ana Luiza com secretária;</w:t>
      </w:r>
    </w:p>
    <w:p w14:paraId="6157795C" w14:textId="77777777" w:rsidR="0073723D" w:rsidRPr="00BA31F0" w:rsidRDefault="0073723D" w:rsidP="0073723D">
      <w:pPr>
        <w:pBdr>
          <w:top w:val="nil"/>
          <w:left w:val="nil"/>
          <w:bottom w:val="nil"/>
          <w:right w:val="nil"/>
          <w:between w:val="nil"/>
        </w:pBdr>
        <w:spacing w:line="360" w:lineRule="auto"/>
        <w:rPr>
          <w:rFonts w:ascii="Arial" w:eastAsia="Arial" w:hAnsi="Arial" w:cs="Arial"/>
          <w:color w:val="FF0000"/>
        </w:rPr>
      </w:pPr>
    </w:p>
    <w:p w14:paraId="73D796C2" w14:textId="42E4717C" w:rsidR="0073723D" w:rsidRPr="00BA31F0" w:rsidRDefault="0073723D" w:rsidP="0073723D">
      <w:pPr>
        <w:pStyle w:val="Ttulo1"/>
        <w:rPr>
          <w:sz w:val="22"/>
          <w:szCs w:val="22"/>
        </w:rPr>
      </w:pPr>
      <w:bookmarkStart w:id="100" w:name="_Toc175560914"/>
      <w:bookmarkStart w:id="101" w:name="_Toc176450981"/>
      <w:r w:rsidRPr="00BA31F0">
        <w:rPr>
          <w:sz w:val="22"/>
          <w:szCs w:val="22"/>
        </w:rPr>
        <w:t xml:space="preserve"> </w:t>
      </w:r>
      <w:bookmarkStart w:id="102" w:name="_Toc176877426"/>
      <w:r w:rsidRPr="00BA31F0">
        <w:rPr>
          <w:sz w:val="22"/>
          <w:szCs w:val="22"/>
        </w:rPr>
        <w:t>CVO - COMISSÃO DE VERIFICAÇÃO DE ÓBITO</w:t>
      </w:r>
      <w:bookmarkEnd w:id="100"/>
      <w:bookmarkEnd w:id="101"/>
      <w:bookmarkEnd w:id="102"/>
    </w:p>
    <w:p w14:paraId="151AC5A5" w14:textId="77777777" w:rsidR="0073723D" w:rsidRPr="00BA31F0" w:rsidRDefault="0073723D" w:rsidP="0073723D">
      <w:pPr>
        <w:pStyle w:val="Ttulo1"/>
        <w:rPr>
          <w:sz w:val="22"/>
          <w:szCs w:val="22"/>
        </w:rPr>
      </w:pPr>
    </w:p>
    <w:p w14:paraId="30BF9699" w14:textId="46EC9520" w:rsidR="0073723D" w:rsidRPr="00BA31F0" w:rsidRDefault="0073723D">
      <w:pPr>
        <w:widowControl w:val="0"/>
        <w:numPr>
          <w:ilvl w:val="0"/>
          <w:numId w:val="8"/>
        </w:numPr>
        <w:pBdr>
          <w:top w:val="nil"/>
          <w:left w:val="nil"/>
          <w:bottom w:val="nil"/>
          <w:right w:val="nil"/>
          <w:between w:val="nil"/>
        </w:pBdr>
        <w:spacing w:after="0" w:line="360" w:lineRule="auto"/>
        <w:rPr>
          <w:rFonts w:ascii="Arial" w:eastAsia="Arial" w:hAnsi="Arial" w:cs="Arial"/>
          <w:color w:val="000000"/>
        </w:rPr>
      </w:pPr>
      <w:r w:rsidRPr="00BA31F0">
        <w:rPr>
          <w:rFonts w:ascii="Arial" w:eastAsia="Arial" w:hAnsi="Arial" w:cs="Arial"/>
          <w:color w:val="000000"/>
        </w:rPr>
        <w:t>Realizado dia 1</w:t>
      </w:r>
      <w:r w:rsidRPr="00BA31F0">
        <w:rPr>
          <w:rFonts w:ascii="Arial" w:eastAsia="Arial" w:hAnsi="Arial" w:cs="Arial"/>
        </w:rPr>
        <w:t>2</w:t>
      </w:r>
      <w:r w:rsidRPr="00BA31F0">
        <w:rPr>
          <w:rFonts w:ascii="Arial" w:eastAsia="Arial" w:hAnsi="Arial" w:cs="Arial"/>
          <w:color w:val="000000"/>
        </w:rPr>
        <w:t>/</w:t>
      </w:r>
      <w:r w:rsidRPr="00BA31F0">
        <w:rPr>
          <w:rFonts w:ascii="Arial" w:eastAsia="Arial" w:hAnsi="Arial" w:cs="Arial"/>
        </w:rPr>
        <w:t>08</w:t>
      </w:r>
      <w:r w:rsidRPr="00BA31F0">
        <w:rPr>
          <w:rFonts w:ascii="Arial" w:eastAsia="Arial" w:hAnsi="Arial" w:cs="Arial"/>
          <w:color w:val="000000"/>
        </w:rPr>
        <w:t>/202</w:t>
      </w:r>
      <w:r w:rsidRPr="00BA31F0">
        <w:rPr>
          <w:rFonts w:ascii="Arial" w:eastAsia="Arial" w:hAnsi="Arial" w:cs="Arial"/>
        </w:rPr>
        <w:t>4</w:t>
      </w:r>
    </w:p>
    <w:p w14:paraId="41014AD1" w14:textId="77777777" w:rsidR="0073723D" w:rsidRPr="00BA31F0" w:rsidRDefault="0073723D">
      <w:pPr>
        <w:widowControl w:val="0"/>
        <w:numPr>
          <w:ilvl w:val="0"/>
          <w:numId w:val="8"/>
        </w:numPr>
        <w:pBdr>
          <w:top w:val="nil"/>
          <w:left w:val="nil"/>
          <w:bottom w:val="nil"/>
          <w:right w:val="nil"/>
          <w:between w:val="nil"/>
        </w:pBdr>
        <w:spacing w:after="0" w:line="360" w:lineRule="auto"/>
        <w:rPr>
          <w:rFonts w:ascii="Arial" w:eastAsia="Arial" w:hAnsi="Arial" w:cs="Arial"/>
          <w:color w:val="000000"/>
        </w:rPr>
      </w:pPr>
      <w:r w:rsidRPr="00BA31F0">
        <w:rPr>
          <w:rFonts w:ascii="Arial" w:eastAsia="Arial" w:hAnsi="Arial" w:cs="Arial"/>
          <w:color w:val="000000"/>
        </w:rPr>
        <w:t>15:00</w:t>
      </w:r>
      <w:r w:rsidRPr="00BA31F0">
        <w:rPr>
          <w:rFonts w:ascii="Arial" w:eastAsia="Arial" w:hAnsi="Arial" w:cs="Arial"/>
        </w:rPr>
        <w:t xml:space="preserve"> </w:t>
      </w:r>
      <w:r w:rsidRPr="00BA31F0">
        <w:rPr>
          <w:rFonts w:ascii="Arial" w:eastAsia="Arial" w:hAnsi="Arial" w:cs="Arial"/>
          <w:color w:val="000000"/>
        </w:rPr>
        <w:t>às 15:20</w:t>
      </w:r>
    </w:p>
    <w:p w14:paraId="69A00898" w14:textId="77777777" w:rsidR="0073723D" w:rsidRPr="00BA31F0" w:rsidRDefault="0073723D">
      <w:pPr>
        <w:widowControl w:val="0"/>
        <w:numPr>
          <w:ilvl w:val="0"/>
          <w:numId w:val="8"/>
        </w:numPr>
        <w:pBdr>
          <w:top w:val="nil"/>
          <w:left w:val="nil"/>
          <w:bottom w:val="nil"/>
          <w:right w:val="nil"/>
          <w:between w:val="nil"/>
        </w:pBdr>
        <w:spacing w:after="0" w:line="360" w:lineRule="auto"/>
        <w:rPr>
          <w:rFonts w:ascii="Arial" w:eastAsia="Arial" w:hAnsi="Arial" w:cs="Arial"/>
          <w:color w:val="000000"/>
        </w:rPr>
      </w:pPr>
      <w:r w:rsidRPr="00BA31F0">
        <w:rPr>
          <w:rFonts w:ascii="Arial" w:eastAsia="Arial" w:hAnsi="Arial" w:cs="Arial"/>
          <w:color w:val="000000"/>
        </w:rPr>
        <w:t xml:space="preserve">Sala de reuniões </w:t>
      </w:r>
    </w:p>
    <w:p w14:paraId="3B7692CD" w14:textId="77777777" w:rsidR="0073723D" w:rsidRPr="00BA31F0" w:rsidRDefault="0073723D">
      <w:pPr>
        <w:widowControl w:val="0"/>
        <w:numPr>
          <w:ilvl w:val="0"/>
          <w:numId w:val="8"/>
        </w:numPr>
        <w:pBdr>
          <w:top w:val="nil"/>
          <w:left w:val="nil"/>
          <w:bottom w:val="nil"/>
          <w:right w:val="nil"/>
          <w:between w:val="nil"/>
        </w:pBdr>
        <w:spacing w:after="0" w:line="360" w:lineRule="auto"/>
        <w:rPr>
          <w:rFonts w:ascii="Arial" w:eastAsia="Arial" w:hAnsi="Arial" w:cs="Arial"/>
          <w:color w:val="000000"/>
        </w:rPr>
      </w:pPr>
      <w:r w:rsidRPr="00BA31F0">
        <w:rPr>
          <w:rFonts w:ascii="Arial" w:eastAsia="Arial" w:hAnsi="Arial" w:cs="Arial"/>
          <w:color w:val="000000"/>
        </w:rPr>
        <w:t>0</w:t>
      </w:r>
      <w:r w:rsidRPr="00BA31F0">
        <w:rPr>
          <w:rFonts w:ascii="Arial" w:eastAsia="Arial" w:hAnsi="Arial" w:cs="Arial"/>
        </w:rPr>
        <w:t>7</w:t>
      </w:r>
      <w:r w:rsidRPr="00BA31F0">
        <w:rPr>
          <w:rFonts w:ascii="Arial" w:eastAsia="Arial" w:hAnsi="Arial" w:cs="Arial"/>
          <w:color w:val="000000"/>
        </w:rPr>
        <w:t xml:space="preserve"> participantes</w:t>
      </w:r>
    </w:p>
    <w:p w14:paraId="4EEA854F" w14:textId="77777777" w:rsidR="0073723D" w:rsidRPr="00BA31F0" w:rsidRDefault="0073723D" w:rsidP="0073723D">
      <w:pPr>
        <w:spacing w:line="360" w:lineRule="auto"/>
        <w:rPr>
          <w:rFonts w:ascii="Arial" w:eastAsia="Arial" w:hAnsi="Arial" w:cs="Arial"/>
          <w:b/>
        </w:rPr>
      </w:pPr>
      <w:r w:rsidRPr="00BA31F0">
        <w:rPr>
          <w:rFonts w:ascii="Arial" w:eastAsia="Arial" w:hAnsi="Arial" w:cs="Arial"/>
          <w:b/>
        </w:rPr>
        <w:t>Pauta:</w:t>
      </w:r>
    </w:p>
    <w:p w14:paraId="16090271" w14:textId="77777777" w:rsidR="0073723D" w:rsidRPr="00BA31F0" w:rsidRDefault="0073723D">
      <w:pPr>
        <w:widowControl w:val="0"/>
        <w:numPr>
          <w:ilvl w:val="0"/>
          <w:numId w:val="23"/>
        </w:numPr>
        <w:pBdr>
          <w:top w:val="nil"/>
          <w:left w:val="nil"/>
          <w:bottom w:val="nil"/>
          <w:right w:val="nil"/>
          <w:between w:val="nil"/>
        </w:pBdr>
        <w:spacing w:after="0" w:line="360" w:lineRule="auto"/>
        <w:jc w:val="both"/>
        <w:rPr>
          <w:rFonts w:ascii="Arial" w:eastAsia="Arial" w:hAnsi="Arial" w:cs="Arial"/>
          <w:color w:val="FF0000"/>
        </w:rPr>
      </w:pPr>
      <w:r w:rsidRPr="00BA31F0">
        <w:rPr>
          <w:rFonts w:ascii="Arial" w:eastAsia="Arial" w:hAnsi="Arial" w:cs="Arial"/>
        </w:rPr>
        <w:t>Fluxo de óbitos na unidade;</w:t>
      </w:r>
    </w:p>
    <w:p w14:paraId="72AF5B40" w14:textId="77777777" w:rsidR="0073723D" w:rsidRPr="00BA31F0" w:rsidRDefault="0073723D">
      <w:pPr>
        <w:widowControl w:val="0"/>
        <w:numPr>
          <w:ilvl w:val="0"/>
          <w:numId w:val="23"/>
        </w:numPr>
        <w:pBdr>
          <w:top w:val="nil"/>
          <w:left w:val="nil"/>
          <w:bottom w:val="nil"/>
          <w:right w:val="nil"/>
          <w:between w:val="nil"/>
        </w:pBdr>
        <w:spacing w:after="0" w:line="360" w:lineRule="auto"/>
        <w:jc w:val="both"/>
        <w:rPr>
          <w:rFonts w:ascii="Arial" w:eastAsia="Arial" w:hAnsi="Arial" w:cs="Arial"/>
          <w:color w:val="FF0000"/>
        </w:rPr>
      </w:pPr>
      <w:r w:rsidRPr="00BA31F0">
        <w:rPr>
          <w:rFonts w:ascii="Arial" w:eastAsia="Arial" w:hAnsi="Arial" w:cs="Arial"/>
        </w:rPr>
        <w:t>Responsável pela declaração de óbito;</w:t>
      </w:r>
    </w:p>
    <w:p w14:paraId="4C4C9AEA" w14:textId="77777777" w:rsidR="0073723D" w:rsidRPr="00BA31F0" w:rsidRDefault="0073723D">
      <w:pPr>
        <w:widowControl w:val="0"/>
        <w:numPr>
          <w:ilvl w:val="0"/>
          <w:numId w:val="23"/>
        </w:numPr>
        <w:pBdr>
          <w:top w:val="nil"/>
          <w:left w:val="nil"/>
          <w:bottom w:val="nil"/>
          <w:right w:val="nil"/>
          <w:between w:val="nil"/>
        </w:pBdr>
        <w:spacing w:after="0" w:line="360" w:lineRule="auto"/>
        <w:jc w:val="both"/>
        <w:rPr>
          <w:rFonts w:ascii="Arial" w:eastAsia="Arial" w:hAnsi="Arial" w:cs="Arial"/>
          <w:color w:val="FF0000"/>
        </w:rPr>
      </w:pPr>
      <w:r w:rsidRPr="00BA31F0">
        <w:rPr>
          <w:rFonts w:ascii="Arial" w:eastAsia="Arial" w:hAnsi="Arial" w:cs="Arial"/>
        </w:rPr>
        <w:t>Apresentação do comitê ao novo Diretor Administrativo;</w:t>
      </w:r>
    </w:p>
    <w:p w14:paraId="31DFD5CE" w14:textId="0E8B6D86" w:rsidR="0073723D" w:rsidRPr="00BA31F0" w:rsidRDefault="0073723D">
      <w:pPr>
        <w:widowControl w:val="0"/>
        <w:numPr>
          <w:ilvl w:val="0"/>
          <w:numId w:val="23"/>
        </w:numPr>
        <w:pBdr>
          <w:top w:val="nil"/>
          <w:left w:val="nil"/>
          <w:bottom w:val="nil"/>
          <w:right w:val="nil"/>
          <w:between w:val="nil"/>
        </w:pBdr>
        <w:spacing w:after="0" w:line="360" w:lineRule="auto"/>
        <w:jc w:val="both"/>
        <w:rPr>
          <w:rFonts w:ascii="Arial" w:eastAsia="Arial" w:hAnsi="Arial" w:cs="Arial"/>
          <w:color w:val="FF0000"/>
        </w:rPr>
      </w:pPr>
      <w:r w:rsidRPr="00BA31F0">
        <w:rPr>
          <w:rFonts w:ascii="Arial" w:eastAsia="Arial" w:hAnsi="Arial" w:cs="Arial"/>
        </w:rPr>
        <w:t>Alterações no fluxo de óbitos fetal, ambulatorial e de pacientes da hemodiálise;</w:t>
      </w:r>
    </w:p>
    <w:p w14:paraId="731A0EA8" w14:textId="77777777" w:rsidR="0073723D" w:rsidRPr="00BA31F0" w:rsidRDefault="0073723D" w:rsidP="0073723D">
      <w:pPr>
        <w:spacing w:line="360" w:lineRule="auto"/>
        <w:rPr>
          <w:rFonts w:ascii="Arial" w:eastAsia="Arial" w:hAnsi="Arial" w:cs="Arial"/>
          <w:color w:val="FF0000"/>
        </w:rPr>
      </w:pPr>
    </w:p>
    <w:p w14:paraId="49B14688" w14:textId="50E2804E" w:rsidR="0073723D" w:rsidRPr="00BA31F0" w:rsidRDefault="0073723D" w:rsidP="0073723D">
      <w:pPr>
        <w:pStyle w:val="Ttulo1"/>
        <w:rPr>
          <w:sz w:val="22"/>
          <w:szCs w:val="22"/>
        </w:rPr>
      </w:pPr>
      <w:bookmarkStart w:id="103" w:name="_Toc175560915"/>
      <w:bookmarkStart w:id="104" w:name="_Toc176450982"/>
      <w:bookmarkStart w:id="105" w:name="_Toc176877427"/>
      <w:r w:rsidRPr="00BA31F0">
        <w:rPr>
          <w:sz w:val="22"/>
          <w:szCs w:val="22"/>
        </w:rPr>
        <w:t>NQSP- NUCLEO DA QUALIDADE SEGURANÇA DO PACIENTE</w:t>
      </w:r>
      <w:bookmarkEnd w:id="103"/>
      <w:bookmarkEnd w:id="104"/>
      <w:bookmarkEnd w:id="105"/>
    </w:p>
    <w:p w14:paraId="2A669A50" w14:textId="77777777" w:rsidR="0073723D" w:rsidRPr="00BA31F0" w:rsidRDefault="0073723D" w:rsidP="0073723D">
      <w:pPr>
        <w:pStyle w:val="Ttulo1"/>
        <w:rPr>
          <w:sz w:val="22"/>
          <w:szCs w:val="22"/>
        </w:rPr>
      </w:pPr>
    </w:p>
    <w:p w14:paraId="30EBA0DB" w14:textId="6DADE32B" w:rsidR="0073723D" w:rsidRPr="00BA31F0" w:rsidRDefault="0073723D">
      <w:pPr>
        <w:widowControl w:val="0"/>
        <w:numPr>
          <w:ilvl w:val="0"/>
          <w:numId w:val="11"/>
        </w:numPr>
        <w:pBdr>
          <w:top w:val="nil"/>
          <w:left w:val="nil"/>
          <w:bottom w:val="nil"/>
          <w:right w:val="nil"/>
          <w:between w:val="nil"/>
        </w:pBdr>
        <w:spacing w:after="0" w:line="360" w:lineRule="auto"/>
        <w:rPr>
          <w:rFonts w:ascii="Arial" w:eastAsia="Arial" w:hAnsi="Arial" w:cs="Arial"/>
          <w:color w:val="000000"/>
        </w:rPr>
      </w:pPr>
      <w:r w:rsidRPr="00BA31F0">
        <w:rPr>
          <w:rFonts w:ascii="Arial" w:eastAsia="Arial" w:hAnsi="Arial" w:cs="Arial"/>
          <w:color w:val="000000"/>
        </w:rPr>
        <w:t>Realizado dia 0</w:t>
      </w:r>
      <w:r w:rsidRPr="00BA31F0">
        <w:rPr>
          <w:rFonts w:ascii="Arial" w:eastAsia="Arial" w:hAnsi="Arial" w:cs="Arial"/>
        </w:rPr>
        <w:t>8/08/2024</w:t>
      </w:r>
    </w:p>
    <w:p w14:paraId="5A86B60B" w14:textId="77777777" w:rsidR="0073723D" w:rsidRPr="00BA31F0" w:rsidRDefault="0073723D">
      <w:pPr>
        <w:widowControl w:val="0"/>
        <w:numPr>
          <w:ilvl w:val="0"/>
          <w:numId w:val="11"/>
        </w:numPr>
        <w:pBdr>
          <w:top w:val="nil"/>
          <w:left w:val="nil"/>
          <w:bottom w:val="nil"/>
          <w:right w:val="nil"/>
          <w:between w:val="nil"/>
        </w:pBdr>
        <w:spacing w:after="0" w:line="360" w:lineRule="auto"/>
        <w:rPr>
          <w:rFonts w:ascii="Arial" w:eastAsia="Arial" w:hAnsi="Arial" w:cs="Arial"/>
          <w:color w:val="000000"/>
        </w:rPr>
      </w:pPr>
      <w:r w:rsidRPr="00BA31F0">
        <w:rPr>
          <w:rFonts w:ascii="Arial" w:eastAsia="Arial" w:hAnsi="Arial" w:cs="Arial"/>
          <w:color w:val="000000"/>
        </w:rPr>
        <w:t>09:00 às 09:30</w:t>
      </w:r>
    </w:p>
    <w:p w14:paraId="7D029E95" w14:textId="77777777" w:rsidR="0073723D" w:rsidRPr="00BA31F0" w:rsidRDefault="0073723D">
      <w:pPr>
        <w:widowControl w:val="0"/>
        <w:numPr>
          <w:ilvl w:val="0"/>
          <w:numId w:val="11"/>
        </w:numPr>
        <w:pBdr>
          <w:top w:val="nil"/>
          <w:left w:val="nil"/>
          <w:bottom w:val="nil"/>
          <w:right w:val="nil"/>
          <w:between w:val="nil"/>
        </w:pBdr>
        <w:spacing w:after="0" w:line="360" w:lineRule="auto"/>
        <w:rPr>
          <w:rFonts w:ascii="Arial" w:eastAsia="Arial" w:hAnsi="Arial" w:cs="Arial"/>
          <w:color w:val="000000"/>
        </w:rPr>
      </w:pPr>
      <w:r w:rsidRPr="00BA31F0">
        <w:rPr>
          <w:rFonts w:ascii="Arial" w:eastAsia="Arial" w:hAnsi="Arial" w:cs="Arial"/>
          <w:color w:val="000000"/>
        </w:rPr>
        <w:t>Sala de Reuniões</w:t>
      </w:r>
    </w:p>
    <w:p w14:paraId="688AAB1E" w14:textId="77777777" w:rsidR="0073723D" w:rsidRPr="00BA31F0" w:rsidRDefault="0073723D">
      <w:pPr>
        <w:widowControl w:val="0"/>
        <w:numPr>
          <w:ilvl w:val="0"/>
          <w:numId w:val="11"/>
        </w:numPr>
        <w:pBdr>
          <w:top w:val="nil"/>
          <w:left w:val="nil"/>
          <w:bottom w:val="nil"/>
          <w:right w:val="nil"/>
          <w:between w:val="nil"/>
        </w:pBdr>
        <w:spacing w:after="0" w:line="360" w:lineRule="auto"/>
        <w:rPr>
          <w:rFonts w:ascii="Arial" w:eastAsia="Arial" w:hAnsi="Arial" w:cs="Arial"/>
          <w:color w:val="000000"/>
        </w:rPr>
      </w:pPr>
      <w:r w:rsidRPr="00BA31F0">
        <w:rPr>
          <w:rFonts w:ascii="Arial" w:eastAsia="Arial" w:hAnsi="Arial" w:cs="Arial"/>
        </w:rPr>
        <w:t>14</w:t>
      </w:r>
      <w:r w:rsidRPr="00BA31F0">
        <w:rPr>
          <w:rFonts w:ascii="Arial" w:eastAsia="Arial" w:hAnsi="Arial" w:cs="Arial"/>
          <w:color w:val="000000"/>
        </w:rPr>
        <w:t xml:space="preserve"> participantes</w:t>
      </w:r>
    </w:p>
    <w:p w14:paraId="2AD39ACE" w14:textId="77777777" w:rsidR="0073723D" w:rsidRPr="00BA31F0" w:rsidRDefault="0073723D" w:rsidP="0073723D">
      <w:pPr>
        <w:spacing w:line="360" w:lineRule="auto"/>
        <w:rPr>
          <w:rFonts w:ascii="Arial" w:eastAsia="Arial" w:hAnsi="Arial" w:cs="Arial"/>
          <w:b/>
        </w:rPr>
      </w:pPr>
      <w:r w:rsidRPr="00BA31F0">
        <w:rPr>
          <w:rFonts w:ascii="Arial" w:eastAsia="Arial" w:hAnsi="Arial" w:cs="Arial"/>
          <w:b/>
        </w:rPr>
        <w:lastRenderedPageBreak/>
        <w:t>Pauta:</w:t>
      </w:r>
    </w:p>
    <w:p w14:paraId="12E6A2D0" w14:textId="77777777" w:rsidR="0073723D" w:rsidRPr="00BA31F0" w:rsidRDefault="0073723D">
      <w:pPr>
        <w:widowControl w:val="0"/>
        <w:numPr>
          <w:ilvl w:val="0"/>
          <w:numId w:val="19"/>
        </w:numPr>
        <w:pBdr>
          <w:top w:val="nil"/>
          <w:left w:val="nil"/>
          <w:bottom w:val="nil"/>
          <w:right w:val="nil"/>
          <w:between w:val="nil"/>
        </w:pBdr>
        <w:spacing w:after="0" w:line="360" w:lineRule="auto"/>
        <w:rPr>
          <w:rFonts w:ascii="Arial" w:eastAsia="Arial" w:hAnsi="Arial" w:cs="Arial"/>
          <w:color w:val="000000"/>
        </w:rPr>
      </w:pPr>
      <w:r w:rsidRPr="00BA31F0">
        <w:rPr>
          <w:rFonts w:ascii="Arial" w:eastAsia="Arial" w:hAnsi="Arial" w:cs="Arial"/>
        </w:rPr>
        <w:t>Levantamento de plano de ação;</w:t>
      </w:r>
    </w:p>
    <w:p w14:paraId="3500AE1A" w14:textId="77777777" w:rsidR="0073723D" w:rsidRPr="00BA31F0" w:rsidRDefault="0073723D">
      <w:pPr>
        <w:widowControl w:val="0"/>
        <w:numPr>
          <w:ilvl w:val="0"/>
          <w:numId w:val="19"/>
        </w:numPr>
        <w:pBdr>
          <w:top w:val="nil"/>
          <w:left w:val="nil"/>
          <w:bottom w:val="nil"/>
          <w:right w:val="nil"/>
          <w:between w:val="nil"/>
        </w:pBdr>
        <w:spacing w:after="0" w:line="360" w:lineRule="auto"/>
        <w:rPr>
          <w:rFonts w:ascii="Arial" w:eastAsia="Arial" w:hAnsi="Arial" w:cs="Arial"/>
          <w:color w:val="000000"/>
        </w:rPr>
      </w:pPr>
      <w:r w:rsidRPr="00BA31F0">
        <w:rPr>
          <w:rFonts w:ascii="Arial" w:eastAsia="Arial" w:hAnsi="Arial" w:cs="Arial"/>
        </w:rPr>
        <w:t>Notificações;</w:t>
      </w:r>
    </w:p>
    <w:p w14:paraId="7623D92F" w14:textId="77777777" w:rsidR="0073723D" w:rsidRPr="00BA31F0" w:rsidRDefault="0073723D">
      <w:pPr>
        <w:widowControl w:val="0"/>
        <w:numPr>
          <w:ilvl w:val="0"/>
          <w:numId w:val="19"/>
        </w:numPr>
        <w:pBdr>
          <w:top w:val="nil"/>
          <w:left w:val="nil"/>
          <w:bottom w:val="nil"/>
          <w:right w:val="nil"/>
          <w:between w:val="nil"/>
        </w:pBdr>
        <w:spacing w:after="0" w:line="360" w:lineRule="auto"/>
        <w:rPr>
          <w:rFonts w:ascii="Arial" w:eastAsia="Arial" w:hAnsi="Arial" w:cs="Arial"/>
          <w:color w:val="000000"/>
        </w:rPr>
      </w:pPr>
      <w:r w:rsidRPr="00BA31F0">
        <w:rPr>
          <w:rFonts w:ascii="Arial" w:eastAsia="Arial" w:hAnsi="Arial" w:cs="Arial"/>
        </w:rPr>
        <w:t>Treinamento para usar o sistema de notificação;</w:t>
      </w:r>
    </w:p>
    <w:p w14:paraId="584FD3B0" w14:textId="77777777" w:rsidR="0073723D" w:rsidRPr="00BA31F0" w:rsidRDefault="0073723D">
      <w:pPr>
        <w:widowControl w:val="0"/>
        <w:numPr>
          <w:ilvl w:val="0"/>
          <w:numId w:val="19"/>
        </w:numPr>
        <w:pBdr>
          <w:top w:val="nil"/>
          <w:left w:val="nil"/>
          <w:bottom w:val="nil"/>
          <w:right w:val="nil"/>
          <w:between w:val="nil"/>
        </w:pBdr>
        <w:spacing w:after="0" w:line="360" w:lineRule="auto"/>
        <w:rPr>
          <w:rFonts w:ascii="Arial" w:eastAsia="Arial" w:hAnsi="Arial" w:cs="Arial"/>
          <w:color w:val="000000"/>
        </w:rPr>
      </w:pPr>
      <w:r w:rsidRPr="00BA31F0">
        <w:rPr>
          <w:rFonts w:ascii="Arial" w:eastAsia="Arial" w:hAnsi="Arial" w:cs="Arial"/>
        </w:rPr>
        <w:t>Reunião e lista de ciência com os novos colaboradores do setor da guarita;</w:t>
      </w:r>
    </w:p>
    <w:p w14:paraId="7EE671DB" w14:textId="60521F03" w:rsidR="0073723D" w:rsidRPr="00BA31F0" w:rsidRDefault="0073723D">
      <w:pPr>
        <w:widowControl w:val="0"/>
        <w:numPr>
          <w:ilvl w:val="0"/>
          <w:numId w:val="19"/>
        </w:numPr>
        <w:pBdr>
          <w:top w:val="nil"/>
          <w:left w:val="nil"/>
          <w:bottom w:val="nil"/>
          <w:right w:val="nil"/>
          <w:between w:val="nil"/>
        </w:pBdr>
        <w:spacing w:after="0" w:line="360" w:lineRule="auto"/>
        <w:rPr>
          <w:rFonts w:ascii="Arial" w:eastAsia="Arial" w:hAnsi="Arial" w:cs="Arial"/>
          <w:color w:val="000000"/>
        </w:rPr>
      </w:pPr>
      <w:r w:rsidRPr="00BA31F0">
        <w:rPr>
          <w:rFonts w:ascii="Arial" w:eastAsia="Arial" w:hAnsi="Arial" w:cs="Arial"/>
        </w:rPr>
        <w:t>Nova presidente da comissão NSP.</w:t>
      </w:r>
    </w:p>
    <w:p w14:paraId="4E9881DE" w14:textId="77777777" w:rsidR="0073723D" w:rsidRPr="00BA31F0" w:rsidRDefault="0073723D">
      <w:pPr>
        <w:widowControl w:val="0"/>
        <w:numPr>
          <w:ilvl w:val="0"/>
          <w:numId w:val="19"/>
        </w:numPr>
        <w:pBdr>
          <w:top w:val="nil"/>
          <w:left w:val="nil"/>
          <w:bottom w:val="nil"/>
          <w:right w:val="nil"/>
          <w:between w:val="nil"/>
        </w:pBdr>
        <w:spacing w:after="0" w:line="360" w:lineRule="auto"/>
        <w:rPr>
          <w:rFonts w:ascii="Arial" w:eastAsia="Arial" w:hAnsi="Arial" w:cs="Arial"/>
          <w:color w:val="000000"/>
        </w:rPr>
      </w:pPr>
    </w:p>
    <w:p w14:paraId="69AADCD0" w14:textId="1C611D82" w:rsidR="0073723D" w:rsidRPr="00BA31F0" w:rsidRDefault="0073723D" w:rsidP="0073723D">
      <w:pPr>
        <w:pStyle w:val="Ttulo1"/>
        <w:rPr>
          <w:sz w:val="22"/>
          <w:szCs w:val="22"/>
        </w:rPr>
      </w:pPr>
      <w:bookmarkStart w:id="106" w:name="_Toc175560916"/>
      <w:bookmarkStart w:id="107" w:name="_Toc176450983"/>
      <w:bookmarkStart w:id="108" w:name="_Toc176877428"/>
      <w:r w:rsidRPr="00BA31F0">
        <w:rPr>
          <w:sz w:val="22"/>
          <w:szCs w:val="22"/>
        </w:rPr>
        <w:t>CIPA – COMISSÃO INTERNA DE PREVENÇÃO DE ACIDENTES</w:t>
      </w:r>
      <w:bookmarkEnd w:id="106"/>
      <w:bookmarkEnd w:id="107"/>
      <w:bookmarkEnd w:id="108"/>
    </w:p>
    <w:p w14:paraId="69924658" w14:textId="77777777" w:rsidR="0073723D" w:rsidRPr="00BA31F0" w:rsidRDefault="0073723D" w:rsidP="0073723D">
      <w:pPr>
        <w:pStyle w:val="Ttulo1"/>
        <w:rPr>
          <w:sz w:val="22"/>
          <w:szCs w:val="22"/>
        </w:rPr>
      </w:pPr>
    </w:p>
    <w:p w14:paraId="5AE5F3F3" w14:textId="42F32C8C" w:rsidR="0073723D" w:rsidRPr="00BA31F0" w:rsidRDefault="0073723D">
      <w:pPr>
        <w:widowControl w:val="0"/>
        <w:numPr>
          <w:ilvl w:val="0"/>
          <w:numId w:val="14"/>
        </w:numPr>
        <w:pBdr>
          <w:top w:val="nil"/>
          <w:left w:val="nil"/>
          <w:bottom w:val="nil"/>
          <w:right w:val="nil"/>
          <w:between w:val="nil"/>
        </w:pBdr>
        <w:spacing w:after="0" w:line="360" w:lineRule="auto"/>
        <w:rPr>
          <w:rFonts w:ascii="Arial" w:eastAsia="Arial" w:hAnsi="Arial" w:cs="Arial"/>
          <w:b/>
          <w:color w:val="000000"/>
        </w:rPr>
      </w:pPr>
      <w:r w:rsidRPr="00BA31F0">
        <w:rPr>
          <w:rFonts w:ascii="Arial" w:eastAsia="Arial" w:hAnsi="Arial" w:cs="Arial"/>
          <w:color w:val="000000"/>
        </w:rPr>
        <w:t>Realizado dia 15/</w:t>
      </w:r>
      <w:r w:rsidRPr="00BA31F0">
        <w:rPr>
          <w:rFonts w:ascii="Arial" w:eastAsia="Arial" w:hAnsi="Arial" w:cs="Arial"/>
        </w:rPr>
        <w:t>08</w:t>
      </w:r>
      <w:r w:rsidRPr="00BA31F0">
        <w:rPr>
          <w:rFonts w:ascii="Arial" w:eastAsia="Arial" w:hAnsi="Arial" w:cs="Arial"/>
          <w:color w:val="000000"/>
        </w:rPr>
        <w:t>/202</w:t>
      </w:r>
      <w:r w:rsidRPr="00BA31F0">
        <w:rPr>
          <w:rFonts w:ascii="Arial" w:eastAsia="Arial" w:hAnsi="Arial" w:cs="Arial"/>
        </w:rPr>
        <w:t>4</w:t>
      </w:r>
    </w:p>
    <w:p w14:paraId="42CC89B1" w14:textId="77777777" w:rsidR="0073723D" w:rsidRPr="00BA31F0" w:rsidRDefault="0073723D">
      <w:pPr>
        <w:widowControl w:val="0"/>
        <w:numPr>
          <w:ilvl w:val="0"/>
          <w:numId w:val="14"/>
        </w:numPr>
        <w:pBdr>
          <w:top w:val="nil"/>
          <w:left w:val="nil"/>
          <w:bottom w:val="nil"/>
          <w:right w:val="nil"/>
          <w:between w:val="nil"/>
        </w:pBdr>
        <w:spacing w:after="0" w:line="360" w:lineRule="auto"/>
        <w:rPr>
          <w:rFonts w:ascii="Arial" w:eastAsia="Arial" w:hAnsi="Arial" w:cs="Arial"/>
          <w:color w:val="000000"/>
        </w:rPr>
      </w:pPr>
      <w:r w:rsidRPr="00BA31F0">
        <w:rPr>
          <w:rFonts w:ascii="Arial" w:eastAsia="Arial" w:hAnsi="Arial" w:cs="Arial"/>
          <w:color w:val="000000"/>
        </w:rPr>
        <w:t>08:00 às 09:00</w:t>
      </w:r>
    </w:p>
    <w:p w14:paraId="3BCB3207" w14:textId="77777777" w:rsidR="0073723D" w:rsidRPr="00BA31F0" w:rsidRDefault="0073723D">
      <w:pPr>
        <w:widowControl w:val="0"/>
        <w:numPr>
          <w:ilvl w:val="0"/>
          <w:numId w:val="14"/>
        </w:numPr>
        <w:pBdr>
          <w:top w:val="nil"/>
          <w:left w:val="nil"/>
          <w:bottom w:val="nil"/>
          <w:right w:val="nil"/>
          <w:between w:val="nil"/>
        </w:pBdr>
        <w:spacing w:after="0" w:line="360" w:lineRule="auto"/>
        <w:rPr>
          <w:rFonts w:ascii="Arial" w:eastAsia="Arial" w:hAnsi="Arial" w:cs="Arial"/>
          <w:color w:val="000000"/>
        </w:rPr>
      </w:pPr>
      <w:r w:rsidRPr="00BA31F0">
        <w:rPr>
          <w:rFonts w:ascii="Arial" w:eastAsia="Arial" w:hAnsi="Arial" w:cs="Arial"/>
        </w:rPr>
        <w:t>Sala de reuniões</w:t>
      </w:r>
    </w:p>
    <w:p w14:paraId="7D4B1181" w14:textId="77777777" w:rsidR="0073723D" w:rsidRPr="00BA31F0" w:rsidRDefault="0073723D">
      <w:pPr>
        <w:widowControl w:val="0"/>
        <w:numPr>
          <w:ilvl w:val="0"/>
          <w:numId w:val="14"/>
        </w:numPr>
        <w:pBdr>
          <w:top w:val="nil"/>
          <w:left w:val="nil"/>
          <w:bottom w:val="nil"/>
          <w:right w:val="nil"/>
          <w:between w:val="nil"/>
        </w:pBdr>
        <w:spacing w:after="0" w:line="360" w:lineRule="auto"/>
        <w:rPr>
          <w:rFonts w:ascii="Arial" w:eastAsia="Arial" w:hAnsi="Arial" w:cs="Arial"/>
          <w:color w:val="000000"/>
        </w:rPr>
      </w:pPr>
      <w:r w:rsidRPr="00BA31F0">
        <w:rPr>
          <w:rFonts w:ascii="Arial" w:eastAsia="Arial" w:hAnsi="Arial" w:cs="Arial"/>
          <w:color w:val="000000"/>
        </w:rPr>
        <w:t>0</w:t>
      </w:r>
      <w:r w:rsidRPr="00BA31F0">
        <w:rPr>
          <w:rFonts w:ascii="Arial" w:eastAsia="Arial" w:hAnsi="Arial" w:cs="Arial"/>
        </w:rPr>
        <w:t>6</w:t>
      </w:r>
      <w:r w:rsidRPr="00BA31F0">
        <w:rPr>
          <w:rFonts w:ascii="Arial" w:eastAsia="Arial" w:hAnsi="Arial" w:cs="Arial"/>
          <w:color w:val="000000"/>
        </w:rPr>
        <w:t xml:space="preserve"> participantes</w:t>
      </w:r>
    </w:p>
    <w:p w14:paraId="43EB6F55" w14:textId="77777777" w:rsidR="0073723D" w:rsidRPr="00BA31F0" w:rsidRDefault="0073723D" w:rsidP="0073723D">
      <w:pPr>
        <w:spacing w:line="360" w:lineRule="auto"/>
        <w:rPr>
          <w:rFonts w:ascii="Arial" w:eastAsia="Arial" w:hAnsi="Arial" w:cs="Arial"/>
          <w:b/>
        </w:rPr>
      </w:pPr>
      <w:r w:rsidRPr="00BA31F0">
        <w:rPr>
          <w:rFonts w:ascii="Arial" w:eastAsia="Arial" w:hAnsi="Arial" w:cs="Arial"/>
          <w:b/>
        </w:rPr>
        <w:t>Pauta:</w:t>
      </w:r>
    </w:p>
    <w:p w14:paraId="3A1AF841" w14:textId="77777777" w:rsidR="0073723D" w:rsidRPr="00BA31F0" w:rsidRDefault="0073723D">
      <w:pPr>
        <w:numPr>
          <w:ilvl w:val="0"/>
          <w:numId w:val="12"/>
        </w:numPr>
        <w:pBdr>
          <w:top w:val="nil"/>
          <w:left w:val="nil"/>
          <w:bottom w:val="nil"/>
          <w:right w:val="nil"/>
          <w:between w:val="nil"/>
        </w:pBdr>
        <w:spacing w:after="0" w:line="360" w:lineRule="auto"/>
        <w:jc w:val="both"/>
        <w:rPr>
          <w:rFonts w:ascii="Arial" w:eastAsia="Arial" w:hAnsi="Arial" w:cs="Arial"/>
          <w:color w:val="000000"/>
        </w:rPr>
      </w:pPr>
      <w:r w:rsidRPr="00BA31F0">
        <w:rPr>
          <w:rFonts w:ascii="Arial" w:eastAsia="Arial" w:hAnsi="Arial" w:cs="Arial"/>
          <w:color w:val="000000"/>
        </w:rPr>
        <w:t>Apresentação dos novos cipeiros;</w:t>
      </w:r>
    </w:p>
    <w:p w14:paraId="37B2B06D" w14:textId="77777777" w:rsidR="0073723D" w:rsidRPr="00BA31F0" w:rsidRDefault="0073723D">
      <w:pPr>
        <w:numPr>
          <w:ilvl w:val="0"/>
          <w:numId w:val="12"/>
        </w:numPr>
        <w:pBdr>
          <w:top w:val="nil"/>
          <w:left w:val="nil"/>
          <w:bottom w:val="nil"/>
          <w:right w:val="nil"/>
          <w:between w:val="nil"/>
        </w:pBdr>
        <w:spacing w:after="0" w:line="360" w:lineRule="auto"/>
        <w:jc w:val="both"/>
        <w:rPr>
          <w:rFonts w:ascii="Arial" w:eastAsia="Arial" w:hAnsi="Arial" w:cs="Arial"/>
          <w:color w:val="000000"/>
        </w:rPr>
      </w:pPr>
      <w:r w:rsidRPr="00BA31F0">
        <w:rPr>
          <w:rFonts w:ascii="Arial" w:eastAsia="Arial" w:hAnsi="Arial" w:cs="Arial"/>
          <w:color w:val="000000"/>
        </w:rPr>
        <w:t>Escolha do secretário;</w:t>
      </w:r>
    </w:p>
    <w:p w14:paraId="5D272521" w14:textId="77777777" w:rsidR="0073723D" w:rsidRPr="00BA31F0" w:rsidRDefault="0073723D">
      <w:pPr>
        <w:numPr>
          <w:ilvl w:val="0"/>
          <w:numId w:val="12"/>
        </w:numPr>
        <w:pBdr>
          <w:top w:val="nil"/>
          <w:left w:val="nil"/>
          <w:bottom w:val="nil"/>
          <w:right w:val="nil"/>
          <w:between w:val="nil"/>
        </w:pBdr>
        <w:spacing w:after="0" w:line="360" w:lineRule="auto"/>
        <w:jc w:val="both"/>
        <w:rPr>
          <w:rFonts w:ascii="Arial" w:eastAsia="Arial" w:hAnsi="Arial" w:cs="Arial"/>
          <w:color w:val="000000"/>
        </w:rPr>
      </w:pPr>
      <w:r w:rsidRPr="00BA31F0">
        <w:rPr>
          <w:rFonts w:ascii="Arial" w:eastAsia="Arial" w:hAnsi="Arial" w:cs="Arial"/>
          <w:color w:val="000000"/>
        </w:rPr>
        <w:t>DSS;</w:t>
      </w:r>
    </w:p>
    <w:p w14:paraId="41C85388" w14:textId="77777777" w:rsidR="0073723D" w:rsidRPr="00BA31F0" w:rsidRDefault="0073723D">
      <w:pPr>
        <w:numPr>
          <w:ilvl w:val="0"/>
          <w:numId w:val="12"/>
        </w:numPr>
        <w:pBdr>
          <w:top w:val="nil"/>
          <w:left w:val="nil"/>
          <w:bottom w:val="nil"/>
          <w:right w:val="nil"/>
          <w:between w:val="nil"/>
        </w:pBdr>
        <w:spacing w:after="0" w:line="360" w:lineRule="auto"/>
        <w:jc w:val="both"/>
        <w:rPr>
          <w:rFonts w:ascii="Arial" w:eastAsia="Arial" w:hAnsi="Arial" w:cs="Arial"/>
          <w:color w:val="000000"/>
        </w:rPr>
      </w:pPr>
      <w:r w:rsidRPr="00BA31F0">
        <w:rPr>
          <w:rFonts w:ascii="Arial" w:eastAsia="Arial" w:hAnsi="Arial" w:cs="Arial"/>
          <w:color w:val="000000"/>
        </w:rPr>
        <w:t>Escolha do vice presidente;</w:t>
      </w:r>
    </w:p>
    <w:p w14:paraId="3D395B81" w14:textId="77777777" w:rsidR="0073723D" w:rsidRPr="00BA31F0" w:rsidRDefault="0073723D">
      <w:pPr>
        <w:numPr>
          <w:ilvl w:val="0"/>
          <w:numId w:val="12"/>
        </w:numPr>
        <w:pBdr>
          <w:top w:val="nil"/>
          <w:left w:val="nil"/>
          <w:bottom w:val="nil"/>
          <w:right w:val="nil"/>
          <w:between w:val="nil"/>
        </w:pBdr>
        <w:spacing w:after="0" w:line="360" w:lineRule="auto"/>
        <w:jc w:val="both"/>
        <w:rPr>
          <w:rFonts w:ascii="Arial" w:eastAsia="Arial" w:hAnsi="Arial" w:cs="Arial"/>
          <w:color w:val="000000"/>
        </w:rPr>
      </w:pPr>
      <w:r w:rsidRPr="00BA31F0">
        <w:rPr>
          <w:rFonts w:ascii="Arial" w:eastAsia="Arial" w:hAnsi="Arial" w:cs="Arial"/>
          <w:color w:val="000000"/>
        </w:rPr>
        <w:t>Ação do mês de setembro;</w:t>
      </w:r>
    </w:p>
    <w:p w14:paraId="5C782832" w14:textId="6CDCED9A" w:rsidR="0073723D" w:rsidRPr="00BA31F0" w:rsidRDefault="0073723D">
      <w:pPr>
        <w:numPr>
          <w:ilvl w:val="0"/>
          <w:numId w:val="12"/>
        </w:numPr>
        <w:pBdr>
          <w:top w:val="nil"/>
          <w:left w:val="nil"/>
          <w:bottom w:val="nil"/>
          <w:right w:val="nil"/>
          <w:between w:val="nil"/>
        </w:pBdr>
        <w:spacing w:after="0" w:line="360" w:lineRule="auto"/>
        <w:jc w:val="both"/>
        <w:rPr>
          <w:rFonts w:ascii="Arial" w:eastAsia="Arial" w:hAnsi="Arial" w:cs="Arial"/>
          <w:color w:val="000000"/>
        </w:rPr>
      </w:pPr>
      <w:r w:rsidRPr="00BA31F0">
        <w:rPr>
          <w:rFonts w:ascii="Arial" w:eastAsia="Arial" w:hAnsi="Arial" w:cs="Arial"/>
          <w:color w:val="000000"/>
        </w:rPr>
        <w:t>Calendário das reuniões mensais;</w:t>
      </w:r>
    </w:p>
    <w:p w14:paraId="08AAF92F" w14:textId="3661A17C" w:rsidR="0073723D" w:rsidRPr="00BA31F0" w:rsidRDefault="0073723D">
      <w:pPr>
        <w:numPr>
          <w:ilvl w:val="0"/>
          <w:numId w:val="12"/>
        </w:numPr>
        <w:pBdr>
          <w:top w:val="nil"/>
          <w:left w:val="nil"/>
          <w:bottom w:val="nil"/>
          <w:right w:val="nil"/>
          <w:between w:val="nil"/>
        </w:pBdr>
        <w:spacing w:after="0" w:line="360" w:lineRule="auto"/>
        <w:jc w:val="both"/>
        <w:rPr>
          <w:rFonts w:ascii="Arial" w:eastAsia="Arial" w:hAnsi="Arial" w:cs="Arial"/>
          <w:color w:val="000000"/>
        </w:rPr>
      </w:pPr>
      <w:r w:rsidRPr="00BA31F0">
        <w:rPr>
          <w:rFonts w:ascii="Arial" w:eastAsia="Arial" w:hAnsi="Arial" w:cs="Arial"/>
          <w:color w:val="000000"/>
        </w:rPr>
        <w:t>Apresentação dos novos membros para as comissões de biossegurança e COERGO;</w:t>
      </w:r>
    </w:p>
    <w:p w14:paraId="22262C95" w14:textId="77777777" w:rsidR="0073723D" w:rsidRPr="00BA31F0" w:rsidRDefault="0073723D">
      <w:pPr>
        <w:numPr>
          <w:ilvl w:val="0"/>
          <w:numId w:val="12"/>
        </w:numPr>
        <w:pBdr>
          <w:top w:val="nil"/>
          <w:left w:val="nil"/>
          <w:bottom w:val="nil"/>
          <w:right w:val="nil"/>
          <w:between w:val="nil"/>
        </w:pBdr>
        <w:spacing w:after="0" w:line="360" w:lineRule="auto"/>
        <w:jc w:val="both"/>
        <w:rPr>
          <w:rFonts w:ascii="Arial" w:eastAsia="Arial" w:hAnsi="Arial" w:cs="Arial"/>
          <w:color w:val="000000"/>
        </w:rPr>
      </w:pPr>
      <w:r w:rsidRPr="00BA31F0">
        <w:rPr>
          <w:rFonts w:ascii="Arial" w:eastAsia="Arial" w:hAnsi="Arial" w:cs="Arial"/>
          <w:color w:val="000000"/>
        </w:rPr>
        <w:t>Treinamento dos novos cipeiros;</w:t>
      </w:r>
    </w:p>
    <w:p w14:paraId="2D8925EC" w14:textId="0F0BC21F" w:rsidR="0073723D" w:rsidRPr="00BA31F0" w:rsidRDefault="0073723D">
      <w:pPr>
        <w:numPr>
          <w:ilvl w:val="0"/>
          <w:numId w:val="12"/>
        </w:numPr>
        <w:pBdr>
          <w:top w:val="nil"/>
          <w:left w:val="nil"/>
          <w:bottom w:val="nil"/>
          <w:right w:val="nil"/>
          <w:between w:val="nil"/>
        </w:pBdr>
        <w:spacing w:after="0" w:line="360" w:lineRule="auto"/>
        <w:jc w:val="both"/>
        <w:rPr>
          <w:rFonts w:ascii="Arial" w:eastAsia="Arial" w:hAnsi="Arial" w:cs="Arial"/>
          <w:color w:val="000000"/>
        </w:rPr>
      </w:pPr>
      <w:r w:rsidRPr="00BA31F0">
        <w:rPr>
          <w:rFonts w:ascii="Arial" w:eastAsia="Arial" w:hAnsi="Arial" w:cs="Arial"/>
          <w:color w:val="000000"/>
        </w:rPr>
        <w:t>Rondas na unidade;</w:t>
      </w:r>
    </w:p>
    <w:p w14:paraId="0180A7C1" w14:textId="77777777" w:rsidR="0073723D" w:rsidRPr="00BA31F0" w:rsidRDefault="0073723D">
      <w:pPr>
        <w:numPr>
          <w:ilvl w:val="0"/>
          <w:numId w:val="12"/>
        </w:numPr>
        <w:pBdr>
          <w:top w:val="nil"/>
          <w:left w:val="nil"/>
          <w:bottom w:val="nil"/>
          <w:right w:val="nil"/>
          <w:between w:val="nil"/>
        </w:pBdr>
        <w:spacing w:after="0" w:line="360" w:lineRule="auto"/>
        <w:jc w:val="both"/>
        <w:rPr>
          <w:rFonts w:ascii="Arial" w:eastAsia="Arial" w:hAnsi="Arial" w:cs="Arial"/>
          <w:color w:val="000000"/>
        </w:rPr>
      </w:pPr>
      <w:r w:rsidRPr="00BA31F0">
        <w:rPr>
          <w:rFonts w:ascii="Arial" w:eastAsia="Arial" w:hAnsi="Arial" w:cs="Arial"/>
          <w:color w:val="000000"/>
        </w:rPr>
        <w:t>Checklist das rondas;</w:t>
      </w:r>
    </w:p>
    <w:p w14:paraId="67F3E27E" w14:textId="77777777" w:rsidR="0073723D" w:rsidRPr="00BA31F0" w:rsidRDefault="0073723D" w:rsidP="0073723D">
      <w:pPr>
        <w:pBdr>
          <w:top w:val="nil"/>
          <w:left w:val="nil"/>
          <w:bottom w:val="nil"/>
          <w:right w:val="nil"/>
          <w:between w:val="nil"/>
        </w:pBdr>
        <w:spacing w:line="360" w:lineRule="auto"/>
        <w:rPr>
          <w:rFonts w:ascii="Arial" w:eastAsia="Arial" w:hAnsi="Arial" w:cs="Arial"/>
          <w:color w:val="000000"/>
        </w:rPr>
      </w:pPr>
    </w:p>
    <w:p w14:paraId="1244F7B5" w14:textId="54B5D0A7" w:rsidR="0073723D" w:rsidRPr="00BA31F0" w:rsidRDefault="0073723D" w:rsidP="0073723D">
      <w:pPr>
        <w:pStyle w:val="Ttulo1"/>
        <w:rPr>
          <w:sz w:val="22"/>
          <w:szCs w:val="22"/>
        </w:rPr>
      </w:pPr>
      <w:bookmarkStart w:id="109" w:name="_Toc175560917"/>
      <w:bookmarkStart w:id="110" w:name="_Toc176450984"/>
      <w:bookmarkStart w:id="111" w:name="_Toc176877429"/>
      <w:r w:rsidRPr="00BA31F0">
        <w:rPr>
          <w:sz w:val="22"/>
          <w:szCs w:val="22"/>
        </w:rPr>
        <w:t>CPM – COMISSÃO DE PADRONIZAÇÃO DE MEDICAMENTO (EXTRA)</w:t>
      </w:r>
      <w:bookmarkEnd w:id="109"/>
      <w:bookmarkEnd w:id="110"/>
      <w:bookmarkEnd w:id="111"/>
    </w:p>
    <w:p w14:paraId="7ADF9EDC" w14:textId="77777777" w:rsidR="0073723D" w:rsidRPr="00BA31F0" w:rsidRDefault="0073723D" w:rsidP="0073723D">
      <w:pPr>
        <w:pBdr>
          <w:top w:val="nil"/>
          <w:left w:val="nil"/>
          <w:bottom w:val="nil"/>
          <w:right w:val="nil"/>
          <w:between w:val="nil"/>
        </w:pBdr>
        <w:spacing w:line="360" w:lineRule="auto"/>
        <w:ind w:left="720"/>
        <w:rPr>
          <w:rFonts w:ascii="Arial" w:eastAsia="Arial" w:hAnsi="Arial" w:cs="Arial"/>
          <w:b/>
        </w:rPr>
      </w:pPr>
    </w:p>
    <w:p w14:paraId="6FDE6264" w14:textId="41517EF1" w:rsidR="0073723D" w:rsidRPr="00BA31F0" w:rsidRDefault="0073723D">
      <w:pPr>
        <w:widowControl w:val="0"/>
        <w:numPr>
          <w:ilvl w:val="0"/>
          <w:numId w:val="20"/>
        </w:numPr>
        <w:pBdr>
          <w:top w:val="nil"/>
          <w:left w:val="nil"/>
          <w:bottom w:val="nil"/>
          <w:right w:val="nil"/>
          <w:between w:val="nil"/>
        </w:pBdr>
        <w:spacing w:after="0" w:line="360" w:lineRule="auto"/>
        <w:rPr>
          <w:rFonts w:ascii="Arial" w:eastAsia="Arial" w:hAnsi="Arial" w:cs="Arial"/>
        </w:rPr>
      </w:pPr>
      <w:r w:rsidRPr="00BA31F0">
        <w:rPr>
          <w:rFonts w:ascii="Arial" w:eastAsia="Arial" w:hAnsi="Arial" w:cs="Arial"/>
        </w:rPr>
        <w:t>Realizado dia 09/08/2024</w:t>
      </w:r>
    </w:p>
    <w:p w14:paraId="41719BED" w14:textId="77777777" w:rsidR="0073723D" w:rsidRPr="00BA31F0" w:rsidRDefault="0073723D">
      <w:pPr>
        <w:widowControl w:val="0"/>
        <w:numPr>
          <w:ilvl w:val="0"/>
          <w:numId w:val="20"/>
        </w:numPr>
        <w:pBdr>
          <w:top w:val="nil"/>
          <w:left w:val="nil"/>
          <w:bottom w:val="nil"/>
          <w:right w:val="nil"/>
          <w:between w:val="nil"/>
        </w:pBdr>
        <w:spacing w:after="0" w:line="360" w:lineRule="auto"/>
        <w:rPr>
          <w:rFonts w:ascii="Arial" w:eastAsia="Arial" w:hAnsi="Arial" w:cs="Arial"/>
        </w:rPr>
      </w:pPr>
      <w:r w:rsidRPr="00BA31F0">
        <w:rPr>
          <w:rFonts w:ascii="Arial" w:eastAsia="Arial" w:hAnsi="Arial" w:cs="Arial"/>
        </w:rPr>
        <w:t>15:15 às 15:45</w:t>
      </w:r>
    </w:p>
    <w:p w14:paraId="3E77A7D8" w14:textId="77777777" w:rsidR="0073723D" w:rsidRPr="00BA31F0" w:rsidRDefault="0073723D">
      <w:pPr>
        <w:widowControl w:val="0"/>
        <w:numPr>
          <w:ilvl w:val="0"/>
          <w:numId w:val="20"/>
        </w:numPr>
        <w:pBdr>
          <w:top w:val="nil"/>
          <w:left w:val="nil"/>
          <w:bottom w:val="nil"/>
          <w:right w:val="nil"/>
          <w:between w:val="nil"/>
        </w:pBdr>
        <w:spacing w:after="0" w:line="360" w:lineRule="auto"/>
        <w:rPr>
          <w:rFonts w:ascii="Arial" w:eastAsia="Arial" w:hAnsi="Arial" w:cs="Arial"/>
        </w:rPr>
      </w:pPr>
      <w:r w:rsidRPr="00BA31F0">
        <w:rPr>
          <w:rFonts w:ascii="Arial" w:eastAsia="Arial" w:hAnsi="Arial" w:cs="Arial"/>
        </w:rPr>
        <w:t>Sala de reuniões</w:t>
      </w:r>
    </w:p>
    <w:p w14:paraId="0F6ECDA8" w14:textId="77777777" w:rsidR="0073723D" w:rsidRPr="00BA31F0" w:rsidRDefault="0073723D">
      <w:pPr>
        <w:widowControl w:val="0"/>
        <w:numPr>
          <w:ilvl w:val="0"/>
          <w:numId w:val="20"/>
        </w:numPr>
        <w:pBdr>
          <w:top w:val="nil"/>
          <w:left w:val="nil"/>
          <w:bottom w:val="nil"/>
          <w:right w:val="nil"/>
          <w:between w:val="nil"/>
        </w:pBdr>
        <w:spacing w:after="0" w:line="360" w:lineRule="auto"/>
        <w:rPr>
          <w:rFonts w:ascii="Arial" w:eastAsia="Arial" w:hAnsi="Arial" w:cs="Arial"/>
        </w:rPr>
      </w:pPr>
      <w:r w:rsidRPr="00BA31F0">
        <w:rPr>
          <w:rFonts w:ascii="Arial" w:eastAsia="Arial" w:hAnsi="Arial" w:cs="Arial"/>
        </w:rPr>
        <w:t>07 participantes</w:t>
      </w:r>
    </w:p>
    <w:p w14:paraId="28D464BF" w14:textId="77777777" w:rsidR="0073723D" w:rsidRPr="00BA31F0" w:rsidRDefault="0073723D" w:rsidP="0073723D">
      <w:pPr>
        <w:pBdr>
          <w:top w:val="nil"/>
          <w:left w:val="nil"/>
          <w:bottom w:val="nil"/>
          <w:right w:val="nil"/>
          <w:between w:val="nil"/>
        </w:pBdr>
        <w:spacing w:line="360" w:lineRule="auto"/>
        <w:rPr>
          <w:rFonts w:ascii="Arial" w:eastAsia="Arial" w:hAnsi="Arial" w:cs="Arial"/>
          <w:b/>
        </w:rPr>
      </w:pPr>
      <w:r w:rsidRPr="00BA31F0">
        <w:rPr>
          <w:rFonts w:ascii="Arial" w:eastAsia="Arial" w:hAnsi="Arial" w:cs="Arial"/>
          <w:b/>
        </w:rPr>
        <w:t>Pauta</w:t>
      </w:r>
    </w:p>
    <w:p w14:paraId="7729CE7F" w14:textId="36BF496C" w:rsidR="0073723D" w:rsidRPr="00BA31F0" w:rsidRDefault="0073723D">
      <w:pPr>
        <w:widowControl w:val="0"/>
        <w:numPr>
          <w:ilvl w:val="0"/>
          <w:numId w:val="15"/>
        </w:numPr>
        <w:pBdr>
          <w:top w:val="nil"/>
          <w:left w:val="nil"/>
          <w:bottom w:val="nil"/>
          <w:right w:val="nil"/>
          <w:between w:val="nil"/>
        </w:pBdr>
        <w:spacing w:after="0" w:line="360" w:lineRule="auto"/>
        <w:rPr>
          <w:rFonts w:ascii="Arial" w:eastAsia="Arial" w:hAnsi="Arial" w:cs="Arial"/>
        </w:rPr>
      </w:pPr>
      <w:r w:rsidRPr="00BA31F0">
        <w:rPr>
          <w:rFonts w:ascii="Arial" w:eastAsia="Arial" w:hAnsi="Arial" w:cs="Arial"/>
        </w:rPr>
        <w:lastRenderedPageBreak/>
        <w:t>Medicamento anestésico Proximetacaína;</w:t>
      </w:r>
    </w:p>
    <w:p w14:paraId="19E3D98C" w14:textId="77777777" w:rsidR="0073723D" w:rsidRPr="00BA31F0" w:rsidRDefault="0073723D">
      <w:pPr>
        <w:widowControl w:val="0"/>
        <w:numPr>
          <w:ilvl w:val="0"/>
          <w:numId w:val="15"/>
        </w:numPr>
        <w:pBdr>
          <w:top w:val="nil"/>
          <w:left w:val="nil"/>
          <w:bottom w:val="nil"/>
          <w:right w:val="nil"/>
          <w:between w:val="nil"/>
        </w:pBdr>
        <w:spacing w:after="0" w:line="360" w:lineRule="auto"/>
        <w:rPr>
          <w:rFonts w:ascii="Arial" w:eastAsia="Arial" w:hAnsi="Arial" w:cs="Arial"/>
        </w:rPr>
      </w:pPr>
      <w:r w:rsidRPr="00BA31F0">
        <w:rPr>
          <w:rFonts w:ascii="Arial" w:eastAsia="Arial" w:hAnsi="Arial" w:cs="Arial"/>
        </w:rPr>
        <w:t>Padronização de MAT/MED ambulância;</w:t>
      </w:r>
    </w:p>
    <w:p w14:paraId="551D89A1" w14:textId="77777777" w:rsidR="0073723D" w:rsidRPr="00BA31F0" w:rsidRDefault="0073723D">
      <w:pPr>
        <w:widowControl w:val="0"/>
        <w:numPr>
          <w:ilvl w:val="0"/>
          <w:numId w:val="15"/>
        </w:numPr>
        <w:pBdr>
          <w:top w:val="nil"/>
          <w:left w:val="nil"/>
          <w:bottom w:val="nil"/>
          <w:right w:val="nil"/>
          <w:between w:val="nil"/>
        </w:pBdr>
        <w:spacing w:after="0" w:line="360" w:lineRule="auto"/>
        <w:rPr>
          <w:rFonts w:ascii="Arial" w:eastAsia="Arial" w:hAnsi="Arial" w:cs="Arial"/>
        </w:rPr>
      </w:pPr>
      <w:r w:rsidRPr="00BA31F0">
        <w:rPr>
          <w:rFonts w:ascii="Arial" w:eastAsia="Arial" w:hAnsi="Arial" w:cs="Arial"/>
        </w:rPr>
        <w:t>Checagem dos carrinhos de emergência após inventario:</w:t>
      </w:r>
      <w:r w:rsidRPr="00BA31F0">
        <w:rPr>
          <w:rFonts w:ascii="Arial" w:eastAsia="Arial" w:hAnsi="Arial" w:cs="Arial"/>
          <w:b/>
        </w:rPr>
        <w:t xml:space="preserve">           </w:t>
      </w:r>
    </w:p>
    <w:p w14:paraId="6935C10C" w14:textId="77777777" w:rsidR="0073723D" w:rsidRPr="00BA31F0" w:rsidRDefault="0073723D" w:rsidP="0073723D">
      <w:pPr>
        <w:pStyle w:val="Ttulo1"/>
        <w:rPr>
          <w:sz w:val="22"/>
          <w:szCs w:val="22"/>
        </w:rPr>
      </w:pPr>
      <w:bookmarkStart w:id="112" w:name="_heading=h.pjejopixzs7m" w:colFirst="0" w:colLast="0"/>
      <w:bookmarkEnd w:id="112"/>
    </w:p>
    <w:p w14:paraId="4E3BE836" w14:textId="5E127AFF" w:rsidR="0073723D" w:rsidRPr="00BA31F0" w:rsidRDefault="0073723D" w:rsidP="0073723D">
      <w:pPr>
        <w:pStyle w:val="Ttulo1"/>
        <w:rPr>
          <w:sz w:val="22"/>
          <w:szCs w:val="22"/>
        </w:rPr>
      </w:pPr>
      <w:bookmarkStart w:id="113" w:name="_Toc175560918"/>
      <w:bookmarkStart w:id="114" w:name="_Toc176450985"/>
      <w:bookmarkStart w:id="115" w:name="_Toc176877430"/>
      <w:r w:rsidRPr="00BA31F0">
        <w:rPr>
          <w:sz w:val="22"/>
          <w:szCs w:val="22"/>
        </w:rPr>
        <w:t>NEPE – NÚCLEO DE EDUCAÇÃO PERMANENTE</w:t>
      </w:r>
      <w:bookmarkEnd w:id="113"/>
      <w:bookmarkEnd w:id="114"/>
      <w:bookmarkEnd w:id="115"/>
    </w:p>
    <w:p w14:paraId="4BE97C09" w14:textId="77777777" w:rsidR="0073723D" w:rsidRPr="00BA31F0" w:rsidRDefault="0073723D" w:rsidP="0073723D">
      <w:pPr>
        <w:pStyle w:val="Ttulo1"/>
        <w:rPr>
          <w:sz w:val="22"/>
          <w:szCs w:val="22"/>
        </w:rPr>
      </w:pPr>
    </w:p>
    <w:p w14:paraId="6B484D4F" w14:textId="6E5DD3B6" w:rsidR="0073723D" w:rsidRPr="00BA31F0" w:rsidRDefault="0073723D">
      <w:pPr>
        <w:widowControl w:val="0"/>
        <w:numPr>
          <w:ilvl w:val="0"/>
          <w:numId w:val="10"/>
        </w:numPr>
        <w:pBdr>
          <w:top w:val="nil"/>
          <w:left w:val="nil"/>
          <w:bottom w:val="nil"/>
          <w:right w:val="nil"/>
          <w:between w:val="nil"/>
        </w:pBdr>
        <w:spacing w:after="0" w:line="360" w:lineRule="auto"/>
        <w:rPr>
          <w:rFonts w:ascii="Arial" w:eastAsia="Arial" w:hAnsi="Arial" w:cs="Arial"/>
          <w:color w:val="000000"/>
        </w:rPr>
      </w:pPr>
      <w:r w:rsidRPr="00BA31F0">
        <w:rPr>
          <w:rFonts w:ascii="Arial" w:eastAsia="Arial" w:hAnsi="Arial" w:cs="Arial"/>
          <w:color w:val="000000"/>
        </w:rPr>
        <w:t>Realizado dia 0</w:t>
      </w:r>
      <w:r w:rsidRPr="00BA31F0">
        <w:rPr>
          <w:rFonts w:ascii="Arial" w:eastAsia="Arial" w:hAnsi="Arial" w:cs="Arial"/>
        </w:rPr>
        <w:t>5</w:t>
      </w:r>
      <w:r w:rsidRPr="00BA31F0">
        <w:rPr>
          <w:rFonts w:ascii="Arial" w:eastAsia="Arial" w:hAnsi="Arial" w:cs="Arial"/>
          <w:color w:val="000000"/>
        </w:rPr>
        <w:t>/</w:t>
      </w:r>
      <w:r w:rsidRPr="00BA31F0">
        <w:rPr>
          <w:rFonts w:ascii="Arial" w:eastAsia="Arial" w:hAnsi="Arial" w:cs="Arial"/>
        </w:rPr>
        <w:t>08</w:t>
      </w:r>
      <w:r w:rsidRPr="00BA31F0">
        <w:rPr>
          <w:rFonts w:ascii="Arial" w:eastAsia="Arial" w:hAnsi="Arial" w:cs="Arial"/>
          <w:color w:val="000000"/>
        </w:rPr>
        <w:t>/202</w:t>
      </w:r>
      <w:r w:rsidRPr="00BA31F0">
        <w:rPr>
          <w:rFonts w:ascii="Arial" w:eastAsia="Arial" w:hAnsi="Arial" w:cs="Arial"/>
        </w:rPr>
        <w:t>4</w:t>
      </w:r>
    </w:p>
    <w:p w14:paraId="4FCACCE7" w14:textId="77777777" w:rsidR="0073723D" w:rsidRPr="00BA31F0" w:rsidRDefault="0073723D">
      <w:pPr>
        <w:widowControl w:val="0"/>
        <w:numPr>
          <w:ilvl w:val="0"/>
          <w:numId w:val="10"/>
        </w:numPr>
        <w:pBdr>
          <w:top w:val="nil"/>
          <w:left w:val="nil"/>
          <w:bottom w:val="nil"/>
          <w:right w:val="nil"/>
          <w:between w:val="nil"/>
        </w:pBdr>
        <w:spacing w:after="0" w:line="360" w:lineRule="auto"/>
        <w:rPr>
          <w:rFonts w:ascii="Arial" w:eastAsia="Arial" w:hAnsi="Arial" w:cs="Arial"/>
          <w:color w:val="000000"/>
        </w:rPr>
      </w:pPr>
      <w:r w:rsidRPr="00BA31F0">
        <w:rPr>
          <w:rFonts w:ascii="Arial" w:eastAsia="Arial" w:hAnsi="Arial" w:cs="Arial"/>
          <w:color w:val="000000"/>
        </w:rPr>
        <w:t>14:</w:t>
      </w:r>
      <w:r w:rsidRPr="00BA31F0">
        <w:rPr>
          <w:rFonts w:ascii="Arial" w:eastAsia="Arial" w:hAnsi="Arial" w:cs="Arial"/>
        </w:rPr>
        <w:t>14</w:t>
      </w:r>
      <w:r w:rsidRPr="00BA31F0">
        <w:rPr>
          <w:rFonts w:ascii="Arial" w:eastAsia="Arial" w:hAnsi="Arial" w:cs="Arial"/>
          <w:color w:val="000000"/>
        </w:rPr>
        <w:t xml:space="preserve"> às 14:</w:t>
      </w:r>
      <w:r w:rsidRPr="00BA31F0">
        <w:rPr>
          <w:rFonts w:ascii="Arial" w:eastAsia="Arial" w:hAnsi="Arial" w:cs="Arial"/>
        </w:rPr>
        <w:t>30</w:t>
      </w:r>
    </w:p>
    <w:p w14:paraId="3223A7D7" w14:textId="77777777" w:rsidR="0073723D" w:rsidRPr="00BA31F0" w:rsidRDefault="0073723D">
      <w:pPr>
        <w:widowControl w:val="0"/>
        <w:numPr>
          <w:ilvl w:val="0"/>
          <w:numId w:val="10"/>
        </w:numPr>
        <w:pBdr>
          <w:top w:val="nil"/>
          <w:left w:val="nil"/>
          <w:bottom w:val="nil"/>
          <w:right w:val="nil"/>
          <w:between w:val="nil"/>
        </w:pBdr>
        <w:spacing w:after="0" w:line="360" w:lineRule="auto"/>
        <w:rPr>
          <w:rFonts w:ascii="Arial" w:eastAsia="Arial" w:hAnsi="Arial" w:cs="Arial"/>
          <w:color w:val="000000"/>
        </w:rPr>
      </w:pPr>
      <w:r w:rsidRPr="00BA31F0">
        <w:rPr>
          <w:rFonts w:ascii="Arial" w:eastAsia="Arial" w:hAnsi="Arial" w:cs="Arial"/>
          <w:color w:val="000000"/>
        </w:rPr>
        <w:t>Sala de Reuniões</w:t>
      </w:r>
    </w:p>
    <w:p w14:paraId="1CEAA87E" w14:textId="77777777" w:rsidR="0073723D" w:rsidRPr="00BA31F0" w:rsidRDefault="0073723D">
      <w:pPr>
        <w:widowControl w:val="0"/>
        <w:numPr>
          <w:ilvl w:val="0"/>
          <w:numId w:val="10"/>
        </w:numPr>
        <w:pBdr>
          <w:top w:val="nil"/>
          <w:left w:val="nil"/>
          <w:bottom w:val="nil"/>
          <w:right w:val="nil"/>
          <w:between w:val="nil"/>
        </w:pBdr>
        <w:spacing w:after="0" w:line="360" w:lineRule="auto"/>
        <w:rPr>
          <w:rFonts w:ascii="Arial" w:eastAsia="Arial" w:hAnsi="Arial" w:cs="Arial"/>
          <w:color w:val="000000"/>
        </w:rPr>
      </w:pPr>
      <w:r w:rsidRPr="00BA31F0">
        <w:rPr>
          <w:rFonts w:ascii="Arial" w:eastAsia="Arial" w:hAnsi="Arial" w:cs="Arial"/>
        </w:rPr>
        <w:t>11</w:t>
      </w:r>
      <w:r w:rsidRPr="00BA31F0">
        <w:rPr>
          <w:rFonts w:ascii="Arial" w:eastAsia="Arial" w:hAnsi="Arial" w:cs="Arial"/>
          <w:color w:val="000000"/>
        </w:rPr>
        <w:t xml:space="preserve"> participantes </w:t>
      </w:r>
    </w:p>
    <w:p w14:paraId="714EA4E4" w14:textId="77777777" w:rsidR="0073723D" w:rsidRPr="00BA31F0" w:rsidRDefault="0073723D" w:rsidP="0073723D">
      <w:pPr>
        <w:spacing w:line="360" w:lineRule="auto"/>
        <w:rPr>
          <w:rFonts w:ascii="Arial" w:eastAsia="Arial" w:hAnsi="Arial" w:cs="Arial"/>
          <w:b/>
        </w:rPr>
      </w:pPr>
      <w:r w:rsidRPr="00BA31F0">
        <w:rPr>
          <w:rFonts w:ascii="Arial" w:eastAsia="Arial" w:hAnsi="Arial" w:cs="Arial"/>
          <w:b/>
        </w:rPr>
        <w:t>Pauta:</w:t>
      </w:r>
    </w:p>
    <w:p w14:paraId="7118A4BA" w14:textId="77777777" w:rsidR="0073723D" w:rsidRPr="00BA31F0" w:rsidRDefault="0073723D">
      <w:pPr>
        <w:numPr>
          <w:ilvl w:val="0"/>
          <w:numId w:val="13"/>
        </w:numPr>
        <w:pBdr>
          <w:top w:val="nil"/>
          <w:left w:val="nil"/>
          <w:bottom w:val="nil"/>
          <w:right w:val="nil"/>
          <w:between w:val="nil"/>
        </w:pBdr>
        <w:spacing w:after="0" w:line="360" w:lineRule="auto"/>
        <w:jc w:val="both"/>
        <w:rPr>
          <w:rFonts w:ascii="Arial" w:eastAsia="Arial" w:hAnsi="Arial" w:cs="Arial"/>
          <w:color w:val="000000"/>
        </w:rPr>
      </w:pPr>
      <w:r w:rsidRPr="00BA31F0">
        <w:rPr>
          <w:rFonts w:ascii="Arial" w:eastAsia="Arial" w:hAnsi="Arial" w:cs="Arial"/>
        </w:rPr>
        <w:t>Leitura do plano de ação;</w:t>
      </w:r>
    </w:p>
    <w:p w14:paraId="597474F8" w14:textId="77777777" w:rsidR="0073723D" w:rsidRPr="00BA31F0" w:rsidRDefault="0073723D">
      <w:pPr>
        <w:numPr>
          <w:ilvl w:val="0"/>
          <w:numId w:val="13"/>
        </w:numPr>
        <w:pBdr>
          <w:top w:val="nil"/>
          <w:left w:val="nil"/>
          <w:bottom w:val="nil"/>
          <w:right w:val="nil"/>
          <w:between w:val="nil"/>
        </w:pBdr>
        <w:spacing w:after="0" w:line="360" w:lineRule="auto"/>
        <w:jc w:val="both"/>
        <w:rPr>
          <w:rFonts w:ascii="Arial" w:eastAsia="Arial" w:hAnsi="Arial" w:cs="Arial"/>
          <w:color w:val="000000"/>
        </w:rPr>
      </w:pPr>
      <w:r w:rsidRPr="00BA31F0">
        <w:rPr>
          <w:rFonts w:ascii="Arial" w:eastAsia="Arial" w:hAnsi="Arial" w:cs="Arial"/>
        </w:rPr>
        <w:t>Cronograma ações educativas – 2024 mês de AGOSTO;</w:t>
      </w:r>
    </w:p>
    <w:p w14:paraId="63B8429B" w14:textId="77777777" w:rsidR="0073723D" w:rsidRPr="00BA31F0" w:rsidRDefault="0073723D">
      <w:pPr>
        <w:numPr>
          <w:ilvl w:val="0"/>
          <w:numId w:val="13"/>
        </w:numPr>
        <w:pBdr>
          <w:top w:val="nil"/>
          <w:left w:val="nil"/>
          <w:bottom w:val="nil"/>
          <w:right w:val="nil"/>
          <w:between w:val="nil"/>
        </w:pBdr>
        <w:spacing w:after="0" w:line="360" w:lineRule="auto"/>
        <w:jc w:val="both"/>
        <w:rPr>
          <w:rFonts w:ascii="Arial" w:eastAsia="Arial" w:hAnsi="Arial" w:cs="Arial"/>
          <w:color w:val="000000"/>
        </w:rPr>
      </w:pPr>
      <w:r w:rsidRPr="00BA31F0">
        <w:rPr>
          <w:rFonts w:ascii="Arial" w:eastAsia="Arial" w:hAnsi="Arial" w:cs="Arial"/>
        </w:rPr>
        <w:t>Datas comemorativas em agosto;</w:t>
      </w:r>
    </w:p>
    <w:p w14:paraId="2EE01F75" w14:textId="77777777" w:rsidR="0073723D" w:rsidRPr="00BA31F0" w:rsidRDefault="0073723D">
      <w:pPr>
        <w:numPr>
          <w:ilvl w:val="0"/>
          <w:numId w:val="13"/>
        </w:numPr>
        <w:pBdr>
          <w:top w:val="nil"/>
          <w:left w:val="nil"/>
          <w:bottom w:val="nil"/>
          <w:right w:val="nil"/>
          <w:between w:val="nil"/>
        </w:pBdr>
        <w:spacing w:after="0" w:line="360" w:lineRule="auto"/>
        <w:jc w:val="both"/>
        <w:rPr>
          <w:rFonts w:ascii="Arial" w:eastAsia="Arial" w:hAnsi="Arial" w:cs="Arial"/>
          <w:color w:val="000000"/>
        </w:rPr>
      </w:pPr>
      <w:r w:rsidRPr="00BA31F0">
        <w:rPr>
          <w:rFonts w:ascii="Arial" w:eastAsia="Arial" w:hAnsi="Arial" w:cs="Arial"/>
        </w:rPr>
        <w:t>Pendências</w:t>
      </w:r>
    </w:p>
    <w:p w14:paraId="67239B9A" w14:textId="77777777" w:rsidR="0073723D" w:rsidRPr="00BA31F0" w:rsidRDefault="0073723D">
      <w:pPr>
        <w:numPr>
          <w:ilvl w:val="0"/>
          <w:numId w:val="13"/>
        </w:numPr>
        <w:pBdr>
          <w:top w:val="nil"/>
          <w:left w:val="nil"/>
          <w:bottom w:val="nil"/>
          <w:right w:val="nil"/>
          <w:between w:val="nil"/>
        </w:pBdr>
        <w:spacing w:after="0" w:line="360" w:lineRule="auto"/>
        <w:jc w:val="both"/>
        <w:rPr>
          <w:rFonts w:ascii="Arial" w:eastAsia="Arial" w:hAnsi="Arial" w:cs="Arial"/>
          <w:color w:val="000000"/>
        </w:rPr>
      </w:pPr>
      <w:r w:rsidRPr="00BA31F0">
        <w:rPr>
          <w:rFonts w:ascii="Arial" w:eastAsia="Arial" w:hAnsi="Arial" w:cs="Arial"/>
        </w:rPr>
        <w:t>Agosto; LARANJA esclerose múltipla e ROXO contra a violência a mulher;</w:t>
      </w:r>
    </w:p>
    <w:p w14:paraId="5C154374" w14:textId="77777777" w:rsidR="0073723D" w:rsidRPr="00BA31F0" w:rsidRDefault="0073723D" w:rsidP="0073723D">
      <w:pPr>
        <w:spacing w:line="360" w:lineRule="auto"/>
        <w:rPr>
          <w:rFonts w:ascii="Arial" w:eastAsia="Arial" w:hAnsi="Arial" w:cs="Arial"/>
        </w:rPr>
      </w:pPr>
    </w:p>
    <w:p w14:paraId="36C9912F" w14:textId="06056ACC" w:rsidR="0073723D" w:rsidRDefault="0073723D" w:rsidP="0073723D">
      <w:pPr>
        <w:pStyle w:val="Ttulo1"/>
        <w:rPr>
          <w:sz w:val="22"/>
          <w:szCs w:val="22"/>
        </w:rPr>
      </w:pPr>
      <w:bookmarkStart w:id="116" w:name="_Toc175560919"/>
      <w:bookmarkStart w:id="117" w:name="_Toc176450986"/>
      <w:bookmarkStart w:id="118" w:name="_Toc176877431"/>
      <w:r w:rsidRPr="00BA31F0">
        <w:rPr>
          <w:sz w:val="22"/>
          <w:szCs w:val="22"/>
        </w:rPr>
        <w:t>COERGO- COMISSÃO ERGONÔMICA</w:t>
      </w:r>
      <w:bookmarkEnd w:id="116"/>
      <w:bookmarkEnd w:id="117"/>
      <w:bookmarkEnd w:id="118"/>
    </w:p>
    <w:p w14:paraId="31238E82" w14:textId="77777777" w:rsidR="00BA31F0" w:rsidRPr="00BA31F0" w:rsidRDefault="00BA31F0" w:rsidP="0073723D">
      <w:pPr>
        <w:pStyle w:val="Ttulo1"/>
        <w:rPr>
          <w:sz w:val="22"/>
          <w:szCs w:val="22"/>
        </w:rPr>
      </w:pPr>
    </w:p>
    <w:p w14:paraId="6DD37BF5" w14:textId="77777777" w:rsidR="0073723D" w:rsidRPr="00BA31F0" w:rsidRDefault="0073723D">
      <w:pPr>
        <w:widowControl w:val="0"/>
        <w:numPr>
          <w:ilvl w:val="0"/>
          <w:numId w:val="18"/>
        </w:numPr>
        <w:spacing w:after="0" w:line="360" w:lineRule="auto"/>
        <w:rPr>
          <w:rFonts w:ascii="Arial" w:eastAsia="Arial" w:hAnsi="Arial" w:cs="Arial"/>
        </w:rPr>
      </w:pPr>
      <w:r w:rsidRPr="00BA31F0">
        <w:rPr>
          <w:rFonts w:ascii="Arial" w:eastAsia="Arial" w:hAnsi="Arial" w:cs="Arial"/>
        </w:rPr>
        <w:t>Realizada 07/08/2024</w:t>
      </w:r>
    </w:p>
    <w:p w14:paraId="65475592" w14:textId="77777777" w:rsidR="0073723D" w:rsidRPr="00BA31F0" w:rsidRDefault="0073723D">
      <w:pPr>
        <w:widowControl w:val="0"/>
        <w:numPr>
          <w:ilvl w:val="0"/>
          <w:numId w:val="18"/>
        </w:numPr>
        <w:spacing w:after="0" w:line="360" w:lineRule="auto"/>
        <w:rPr>
          <w:rFonts w:ascii="Arial" w:eastAsia="Arial" w:hAnsi="Arial" w:cs="Arial"/>
        </w:rPr>
      </w:pPr>
      <w:r w:rsidRPr="00BA31F0">
        <w:rPr>
          <w:rFonts w:ascii="Arial" w:eastAsia="Arial" w:hAnsi="Arial" w:cs="Arial"/>
        </w:rPr>
        <w:t>10:12 às 10:40</w:t>
      </w:r>
    </w:p>
    <w:p w14:paraId="7CAAADB5" w14:textId="77777777" w:rsidR="0073723D" w:rsidRPr="00BA31F0" w:rsidRDefault="0073723D">
      <w:pPr>
        <w:widowControl w:val="0"/>
        <w:numPr>
          <w:ilvl w:val="0"/>
          <w:numId w:val="18"/>
        </w:numPr>
        <w:spacing w:after="0" w:line="360" w:lineRule="auto"/>
        <w:rPr>
          <w:rFonts w:ascii="Arial" w:eastAsia="Arial" w:hAnsi="Arial" w:cs="Arial"/>
        </w:rPr>
      </w:pPr>
      <w:r w:rsidRPr="00BA31F0">
        <w:rPr>
          <w:rFonts w:ascii="Arial" w:eastAsia="Arial" w:hAnsi="Arial" w:cs="Arial"/>
        </w:rPr>
        <w:t>07 participantes</w:t>
      </w:r>
    </w:p>
    <w:p w14:paraId="3AD6F9A2" w14:textId="77777777" w:rsidR="0073723D" w:rsidRPr="00BA31F0" w:rsidRDefault="0073723D" w:rsidP="0073723D">
      <w:pPr>
        <w:spacing w:line="360" w:lineRule="auto"/>
        <w:rPr>
          <w:rFonts w:ascii="Arial" w:eastAsia="Arial" w:hAnsi="Arial" w:cs="Arial"/>
          <w:b/>
        </w:rPr>
      </w:pPr>
      <w:r w:rsidRPr="00BA31F0">
        <w:rPr>
          <w:rFonts w:ascii="Arial" w:eastAsia="Arial" w:hAnsi="Arial" w:cs="Arial"/>
          <w:b/>
        </w:rPr>
        <w:t>Pauta:</w:t>
      </w:r>
    </w:p>
    <w:p w14:paraId="64337F83" w14:textId="77777777" w:rsidR="0073723D" w:rsidRPr="00BA31F0" w:rsidRDefault="0073723D">
      <w:pPr>
        <w:pStyle w:val="PargrafodaLista"/>
        <w:widowControl w:val="0"/>
        <w:numPr>
          <w:ilvl w:val="0"/>
          <w:numId w:val="24"/>
        </w:numPr>
        <w:spacing w:after="0" w:line="360" w:lineRule="auto"/>
        <w:contextualSpacing w:val="0"/>
        <w:rPr>
          <w:rFonts w:ascii="Arial" w:eastAsia="Arial" w:hAnsi="Arial" w:cs="Arial"/>
          <w:bCs/>
        </w:rPr>
      </w:pPr>
      <w:r w:rsidRPr="00BA31F0">
        <w:rPr>
          <w:rFonts w:ascii="Arial" w:eastAsia="Arial" w:hAnsi="Arial" w:cs="Arial"/>
          <w:bCs/>
        </w:rPr>
        <w:t>Ginastica laboral;</w:t>
      </w:r>
    </w:p>
    <w:p w14:paraId="26AF9F41" w14:textId="77777777" w:rsidR="0073723D" w:rsidRPr="00BA31F0" w:rsidRDefault="0073723D">
      <w:pPr>
        <w:pStyle w:val="PargrafodaLista"/>
        <w:widowControl w:val="0"/>
        <w:numPr>
          <w:ilvl w:val="0"/>
          <w:numId w:val="24"/>
        </w:numPr>
        <w:spacing w:after="0" w:line="360" w:lineRule="auto"/>
        <w:contextualSpacing w:val="0"/>
        <w:rPr>
          <w:rFonts w:ascii="Arial" w:eastAsia="Arial" w:hAnsi="Arial" w:cs="Arial"/>
          <w:bCs/>
        </w:rPr>
      </w:pPr>
      <w:r w:rsidRPr="00BA31F0">
        <w:rPr>
          <w:rFonts w:ascii="Arial" w:eastAsia="Arial" w:hAnsi="Arial" w:cs="Arial"/>
          <w:bCs/>
        </w:rPr>
        <w:t>Divulgação COERGO;</w:t>
      </w:r>
    </w:p>
    <w:p w14:paraId="3A7D5236" w14:textId="246C9172" w:rsidR="0073723D" w:rsidRPr="00BA31F0" w:rsidRDefault="0073723D">
      <w:pPr>
        <w:pStyle w:val="PargrafodaLista"/>
        <w:widowControl w:val="0"/>
        <w:numPr>
          <w:ilvl w:val="0"/>
          <w:numId w:val="24"/>
        </w:numPr>
        <w:spacing w:after="0" w:line="360" w:lineRule="auto"/>
        <w:contextualSpacing w:val="0"/>
        <w:rPr>
          <w:rFonts w:ascii="Arial" w:eastAsia="Arial" w:hAnsi="Arial" w:cs="Arial"/>
          <w:bCs/>
        </w:rPr>
      </w:pPr>
      <w:r w:rsidRPr="00BA31F0">
        <w:rPr>
          <w:rFonts w:ascii="Arial" w:eastAsia="Arial" w:hAnsi="Arial" w:cs="Arial"/>
          <w:bCs/>
        </w:rPr>
        <w:t>Ronda para conclusão dos materiais ergonômicos;</w:t>
      </w:r>
    </w:p>
    <w:p w14:paraId="74C7B409" w14:textId="77777777" w:rsidR="0073723D" w:rsidRPr="00BA31F0" w:rsidRDefault="0073723D">
      <w:pPr>
        <w:pStyle w:val="PargrafodaLista"/>
        <w:widowControl w:val="0"/>
        <w:numPr>
          <w:ilvl w:val="0"/>
          <w:numId w:val="24"/>
        </w:numPr>
        <w:spacing w:after="0" w:line="360" w:lineRule="auto"/>
        <w:contextualSpacing w:val="0"/>
        <w:rPr>
          <w:rFonts w:ascii="Arial" w:eastAsia="Arial" w:hAnsi="Arial" w:cs="Arial"/>
          <w:bCs/>
        </w:rPr>
      </w:pPr>
      <w:r w:rsidRPr="00BA31F0">
        <w:rPr>
          <w:rFonts w:ascii="Arial" w:eastAsia="Arial" w:hAnsi="Arial" w:cs="Arial"/>
          <w:bCs/>
        </w:rPr>
        <w:t>Definir novo membro da CIPA;</w:t>
      </w:r>
    </w:p>
    <w:p w14:paraId="2C52B5FB" w14:textId="77777777" w:rsidR="0073723D" w:rsidRPr="00BA31F0" w:rsidRDefault="0073723D">
      <w:pPr>
        <w:pStyle w:val="PargrafodaLista"/>
        <w:widowControl w:val="0"/>
        <w:numPr>
          <w:ilvl w:val="0"/>
          <w:numId w:val="24"/>
        </w:numPr>
        <w:spacing w:after="0" w:line="360" w:lineRule="auto"/>
        <w:contextualSpacing w:val="0"/>
        <w:rPr>
          <w:rFonts w:ascii="Arial" w:eastAsia="Arial" w:hAnsi="Arial" w:cs="Arial"/>
          <w:bCs/>
        </w:rPr>
      </w:pPr>
      <w:r w:rsidRPr="00BA31F0">
        <w:rPr>
          <w:rFonts w:ascii="Arial" w:eastAsia="Arial" w:hAnsi="Arial" w:cs="Arial"/>
          <w:bCs/>
        </w:rPr>
        <w:t>Troca de horário da Ginastica laboral;</w:t>
      </w:r>
    </w:p>
    <w:p w14:paraId="7C1C29A2" w14:textId="54008F33" w:rsidR="0073723D" w:rsidRDefault="0073723D">
      <w:pPr>
        <w:pStyle w:val="PargrafodaLista"/>
        <w:widowControl w:val="0"/>
        <w:numPr>
          <w:ilvl w:val="0"/>
          <w:numId w:val="24"/>
        </w:numPr>
        <w:spacing w:after="0" w:line="360" w:lineRule="auto"/>
        <w:contextualSpacing w:val="0"/>
        <w:rPr>
          <w:rFonts w:ascii="Arial" w:eastAsia="Arial" w:hAnsi="Arial" w:cs="Arial"/>
          <w:bCs/>
        </w:rPr>
      </w:pPr>
      <w:r w:rsidRPr="00BA31F0">
        <w:rPr>
          <w:rFonts w:ascii="Arial" w:eastAsia="Arial" w:hAnsi="Arial" w:cs="Arial"/>
          <w:bCs/>
        </w:rPr>
        <w:t>Troca de Horário reunião COERGO</w:t>
      </w:r>
    </w:p>
    <w:p w14:paraId="4F111484" w14:textId="77777777" w:rsidR="001C3CF9" w:rsidRDefault="001C3CF9" w:rsidP="001C3CF9">
      <w:pPr>
        <w:widowControl w:val="0"/>
        <w:spacing w:after="0" w:line="360" w:lineRule="auto"/>
        <w:rPr>
          <w:rFonts w:ascii="Arial" w:eastAsia="Arial" w:hAnsi="Arial" w:cs="Arial"/>
          <w:bCs/>
        </w:rPr>
      </w:pPr>
    </w:p>
    <w:p w14:paraId="44A09B05" w14:textId="77777777" w:rsidR="001C3CF9" w:rsidRPr="001C3CF9" w:rsidRDefault="001C3CF9" w:rsidP="001C3CF9">
      <w:pPr>
        <w:widowControl w:val="0"/>
        <w:spacing w:after="0" w:line="360" w:lineRule="auto"/>
        <w:rPr>
          <w:rFonts w:ascii="Arial" w:eastAsia="Arial" w:hAnsi="Arial" w:cs="Arial"/>
          <w:bCs/>
        </w:rPr>
      </w:pPr>
    </w:p>
    <w:p w14:paraId="4505B037" w14:textId="43C0BD01" w:rsidR="00BA31F0" w:rsidRPr="005F1035" w:rsidRDefault="0073723D" w:rsidP="005F1035">
      <w:pPr>
        <w:pBdr>
          <w:top w:val="nil"/>
          <w:left w:val="nil"/>
          <w:bottom w:val="nil"/>
          <w:right w:val="nil"/>
          <w:between w:val="nil"/>
        </w:pBdr>
        <w:spacing w:line="360" w:lineRule="auto"/>
        <w:rPr>
          <w:rFonts w:ascii="Arial" w:eastAsia="Arial" w:hAnsi="Arial" w:cs="Arial"/>
        </w:rPr>
      </w:pPr>
      <w:r>
        <w:rPr>
          <w:rFonts w:ascii="Arial" w:eastAsia="Arial" w:hAnsi="Arial" w:cs="Arial"/>
        </w:rPr>
        <w:t xml:space="preserve">                                 </w:t>
      </w:r>
    </w:p>
    <w:p w14:paraId="36B13A91" w14:textId="11562C43" w:rsidR="0008150E" w:rsidRPr="002E09EB" w:rsidRDefault="002F15BD" w:rsidP="002F15BD">
      <w:pPr>
        <w:pStyle w:val="Ttulo1"/>
      </w:pPr>
      <w:bookmarkStart w:id="119" w:name="_Toc176877432"/>
      <w:r>
        <w:lastRenderedPageBreak/>
        <w:t>5.</w:t>
      </w:r>
      <w:r w:rsidR="0008150E" w:rsidRPr="002E09EB">
        <w:t>Assistência de Diretoria</w:t>
      </w:r>
      <w:bookmarkEnd w:id="119"/>
    </w:p>
    <w:p w14:paraId="1E9BA772" w14:textId="77777777" w:rsidR="0008150E" w:rsidRPr="00BA31F0" w:rsidRDefault="0008150E" w:rsidP="00BA31F0">
      <w:pPr>
        <w:widowControl w:val="0"/>
        <w:tabs>
          <w:tab w:val="left" w:pos="1782"/>
        </w:tabs>
        <w:autoSpaceDE w:val="0"/>
        <w:autoSpaceDN w:val="0"/>
        <w:spacing w:before="149" w:after="0" w:line="240" w:lineRule="auto"/>
        <w:rPr>
          <w:b/>
          <w:sz w:val="24"/>
        </w:rPr>
      </w:pPr>
    </w:p>
    <w:p w14:paraId="24A6B055" w14:textId="6BB0D086" w:rsidR="0008150E" w:rsidRPr="006F0F28" w:rsidRDefault="0008150E" w:rsidP="002F56CA">
      <w:pPr>
        <w:pStyle w:val="Ttulo2"/>
        <w:numPr>
          <w:ilvl w:val="0"/>
          <w:numId w:val="0"/>
        </w:numPr>
        <w:spacing w:line="360" w:lineRule="auto"/>
        <w:ind w:left="-284" w:right="284" w:firstLine="992"/>
        <w:jc w:val="both"/>
        <w:rPr>
          <w:rFonts w:ascii="Arial" w:hAnsi="Arial" w:cs="Arial"/>
          <w:b/>
          <w:bCs/>
          <w:color w:val="auto"/>
          <w:sz w:val="22"/>
          <w:szCs w:val="22"/>
        </w:rPr>
      </w:pPr>
      <w:bookmarkStart w:id="120" w:name="_Toc176450811"/>
      <w:bookmarkStart w:id="121" w:name="_Toc176450988"/>
      <w:bookmarkStart w:id="122" w:name="_Toc176877433"/>
      <w:bookmarkStart w:id="123" w:name="_Toc152867081"/>
      <w:bookmarkStart w:id="124" w:name="_Toc163217634"/>
      <w:bookmarkStart w:id="125" w:name="_Toc170829897"/>
      <w:bookmarkStart w:id="126" w:name="_Toc174092965"/>
      <w:r w:rsidRPr="006F0F28">
        <w:rPr>
          <w:rFonts w:ascii="Arial" w:hAnsi="Arial" w:cs="Arial"/>
          <w:color w:val="auto"/>
          <w:sz w:val="22"/>
          <w:szCs w:val="22"/>
        </w:rPr>
        <w:t xml:space="preserve">A assistente de Diretoria fez rondas pela unidade, confeccionou ofícios, Comunicados Internos, Memorandos, Atas, Informativos, </w:t>
      </w:r>
      <w:r w:rsidR="00BA31F0" w:rsidRPr="006F0F28">
        <w:rPr>
          <w:rFonts w:ascii="Arial" w:hAnsi="Arial" w:cs="Arial"/>
          <w:color w:val="auto"/>
          <w:sz w:val="22"/>
          <w:szCs w:val="22"/>
        </w:rPr>
        <w:t>solicitou</w:t>
      </w:r>
      <w:r w:rsidRPr="006F0F28">
        <w:rPr>
          <w:rFonts w:ascii="Arial" w:hAnsi="Arial" w:cs="Arial"/>
          <w:color w:val="auto"/>
          <w:sz w:val="22"/>
          <w:szCs w:val="22"/>
        </w:rPr>
        <w:t xml:space="preserve"> a entrega dos relatórios semanais, mensais, dos relatórios das Comissões e Escalas dos colaboradores e prestadores de serviços, além das agendas médicas, não médicas e de exames que vão para SES publicar</w:t>
      </w:r>
      <w:r w:rsidR="00F66511" w:rsidRPr="006F0F28">
        <w:rPr>
          <w:rFonts w:ascii="Arial" w:hAnsi="Arial" w:cs="Arial"/>
          <w:color w:val="auto"/>
          <w:sz w:val="22"/>
          <w:szCs w:val="22"/>
        </w:rPr>
        <w:t>, tudo conforme orientação e acompanhamento do Diretor Administrativo</w:t>
      </w:r>
      <w:r w:rsidRPr="006F0F28">
        <w:rPr>
          <w:rFonts w:ascii="Arial" w:hAnsi="Arial" w:cs="Arial"/>
          <w:color w:val="auto"/>
          <w:sz w:val="22"/>
          <w:szCs w:val="22"/>
        </w:rPr>
        <w:t xml:space="preserve">. Após recebimento, destinou tudo para as respectivas pastas e confeccionou o relatório de atividades do mês de JULHO, participou de reuniões presenciais e protocolou documentos </w:t>
      </w:r>
      <w:r w:rsidR="00BA31F0" w:rsidRPr="006F0F28">
        <w:rPr>
          <w:rFonts w:ascii="Arial" w:hAnsi="Arial" w:cs="Arial"/>
          <w:color w:val="auto"/>
          <w:sz w:val="22"/>
          <w:szCs w:val="22"/>
        </w:rPr>
        <w:t>pelo protocolo</w:t>
      </w:r>
      <w:r w:rsidRPr="006F0F28">
        <w:rPr>
          <w:rFonts w:ascii="Arial" w:hAnsi="Arial" w:cs="Arial"/>
          <w:color w:val="auto"/>
          <w:sz w:val="22"/>
          <w:szCs w:val="22"/>
        </w:rPr>
        <w:t xml:space="preserve"> SES.</w:t>
      </w:r>
      <w:bookmarkEnd w:id="120"/>
      <w:bookmarkEnd w:id="121"/>
      <w:bookmarkEnd w:id="122"/>
      <w:r w:rsidRPr="006F0F28">
        <w:rPr>
          <w:rFonts w:ascii="Arial" w:hAnsi="Arial" w:cs="Arial"/>
          <w:color w:val="auto"/>
          <w:sz w:val="22"/>
          <w:szCs w:val="22"/>
        </w:rPr>
        <w:t xml:space="preserve"> </w:t>
      </w:r>
    </w:p>
    <w:p w14:paraId="626C01D9" w14:textId="2FBEDB55" w:rsidR="0008150E" w:rsidRPr="006F0F28" w:rsidRDefault="0008150E" w:rsidP="002F56CA">
      <w:pPr>
        <w:pStyle w:val="Ttulo2"/>
        <w:numPr>
          <w:ilvl w:val="0"/>
          <w:numId w:val="0"/>
        </w:numPr>
        <w:spacing w:line="360" w:lineRule="auto"/>
        <w:ind w:left="-284" w:right="284" w:firstLine="992"/>
        <w:jc w:val="both"/>
        <w:rPr>
          <w:rFonts w:ascii="Arial" w:hAnsi="Arial" w:cs="Arial"/>
          <w:b/>
          <w:bCs/>
          <w:color w:val="auto"/>
          <w:sz w:val="22"/>
          <w:szCs w:val="22"/>
        </w:rPr>
      </w:pPr>
      <w:bookmarkStart w:id="127" w:name="_Toc176450812"/>
      <w:bookmarkStart w:id="128" w:name="_Toc176450989"/>
      <w:bookmarkStart w:id="129" w:name="_Toc176877434"/>
      <w:r w:rsidRPr="006F0F28">
        <w:rPr>
          <w:rFonts w:ascii="Arial" w:hAnsi="Arial" w:cs="Arial"/>
          <w:color w:val="auto"/>
          <w:sz w:val="22"/>
          <w:szCs w:val="22"/>
        </w:rPr>
        <w:t>Participou dos diálogos semanais de segurança (DSS) e ginástica laboral, de reuniões e treinamentos</w:t>
      </w:r>
      <w:bookmarkEnd w:id="123"/>
      <w:bookmarkEnd w:id="124"/>
      <w:bookmarkEnd w:id="125"/>
      <w:bookmarkEnd w:id="126"/>
      <w:r w:rsidRPr="006F0F28">
        <w:rPr>
          <w:rFonts w:ascii="Arial" w:hAnsi="Arial" w:cs="Arial"/>
          <w:color w:val="auto"/>
          <w:sz w:val="22"/>
          <w:szCs w:val="22"/>
        </w:rPr>
        <w:t xml:space="preserve">, além da reunião </w:t>
      </w:r>
      <w:r w:rsidRPr="006F0F28">
        <w:rPr>
          <w:rFonts w:ascii="Arial" w:hAnsi="Arial" w:cs="Arial"/>
          <w:bCs/>
          <w:color w:val="auto"/>
          <w:sz w:val="22"/>
          <w:szCs w:val="22"/>
        </w:rPr>
        <w:t xml:space="preserve">de colegiado como secretária do presidente da Comissão. Acompanhou a equipe da SUINFRA em visita </w:t>
      </w:r>
      <w:r w:rsidR="00BA31F0" w:rsidRPr="006F0F28">
        <w:rPr>
          <w:rFonts w:ascii="Arial" w:hAnsi="Arial" w:cs="Arial"/>
          <w:bCs/>
          <w:color w:val="auto"/>
          <w:sz w:val="22"/>
          <w:szCs w:val="22"/>
        </w:rPr>
        <w:t>à</w:t>
      </w:r>
      <w:r w:rsidRPr="006F0F28">
        <w:rPr>
          <w:rFonts w:ascii="Arial" w:hAnsi="Arial" w:cs="Arial"/>
          <w:bCs/>
          <w:color w:val="auto"/>
          <w:sz w:val="22"/>
          <w:szCs w:val="22"/>
        </w:rPr>
        <w:t xml:space="preserve"> unidade para projeto de futuras ampliações.</w:t>
      </w:r>
      <w:bookmarkEnd w:id="127"/>
      <w:bookmarkEnd w:id="128"/>
      <w:bookmarkEnd w:id="129"/>
      <w:r w:rsidRPr="006F0F28">
        <w:rPr>
          <w:rFonts w:ascii="Arial" w:hAnsi="Arial" w:cs="Arial"/>
          <w:bCs/>
          <w:color w:val="auto"/>
          <w:sz w:val="22"/>
          <w:szCs w:val="22"/>
        </w:rPr>
        <w:t xml:space="preserve"> </w:t>
      </w:r>
    </w:p>
    <w:p w14:paraId="6CDE3BBD" w14:textId="3C4C500C" w:rsidR="0008150E" w:rsidRPr="006F0F28" w:rsidRDefault="00C67A42" w:rsidP="001200E7">
      <w:pPr>
        <w:pStyle w:val="PargrafodaLista"/>
        <w:widowControl w:val="0"/>
        <w:tabs>
          <w:tab w:val="left" w:pos="1782"/>
        </w:tabs>
        <w:autoSpaceDE w:val="0"/>
        <w:autoSpaceDN w:val="0"/>
        <w:spacing w:before="149" w:after="0" w:line="360" w:lineRule="auto"/>
        <w:ind w:left="-284" w:firstLine="851"/>
        <w:contextualSpacing w:val="0"/>
        <w:jc w:val="both"/>
        <w:rPr>
          <w:rFonts w:ascii="Arial" w:hAnsi="Arial" w:cs="Arial"/>
          <w:bCs/>
        </w:rPr>
      </w:pPr>
      <w:r w:rsidRPr="006F0F28">
        <w:rPr>
          <w:rFonts w:ascii="Arial" w:hAnsi="Arial" w:cs="Arial"/>
          <w:bCs/>
        </w:rPr>
        <w:t xml:space="preserve">Verificou os e mails recebidos, fez solicitações e direcionamentos aos </w:t>
      </w:r>
      <w:r w:rsidR="00BA31F0" w:rsidRPr="006F0F28">
        <w:rPr>
          <w:rFonts w:ascii="Arial" w:hAnsi="Arial" w:cs="Arial"/>
          <w:bCs/>
        </w:rPr>
        <w:t>respectivos</w:t>
      </w:r>
      <w:r w:rsidRPr="006F0F28">
        <w:rPr>
          <w:rFonts w:ascii="Arial" w:hAnsi="Arial" w:cs="Arial"/>
          <w:bCs/>
        </w:rPr>
        <w:t xml:space="preserve"> setores, bem como orientou </w:t>
      </w:r>
      <w:r w:rsidR="00BA31F0" w:rsidRPr="006F0F28">
        <w:rPr>
          <w:rFonts w:ascii="Arial" w:hAnsi="Arial" w:cs="Arial"/>
          <w:bCs/>
        </w:rPr>
        <w:t xml:space="preserve">os </w:t>
      </w:r>
      <w:r w:rsidRPr="006F0F28">
        <w:rPr>
          <w:rFonts w:ascii="Arial" w:hAnsi="Arial" w:cs="Arial"/>
          <w:bCs/>
        </w:rPr>
        <w:t>colaboradores quanto a entrega de alguns serviços no padrão IPGSE.</w:t>
      </w:r>
    </w:p>
    <w:p w14:paraId="7A367E02" w14:textId="22EF3C85" w:rsidR="00F062E4" w:rsidRDefault="00C67A42" w:rsidP="00F062E4">
      <w:pPr>
        <w:pStyle w:val="PargrafodaLista"/>
        <w:widowControl w:val="0"/>
        <w:tabs>
          <w:tab w:val="left" w:pos="1782"/>
        </w:tabs>
        <w:autoSpaceDE w:val="0"/>
        <w:autoSpaceDN w:val="0"/>
        <w:spacing w:before="149" w:after="0" w:line="360" w:lineRule="auto"/>
        <w:ind w:left="-284" w:firstLine="851"/>
        <w:contextualSpacing w:val="0"/>
        <w:jc w:val="both"/>
        <w:rPr>
          <w:rFonts w:ascii="Arial" w:hAnsi="Arial" w:cs="Arial"/>
          <w:bCs/>
        </w:rPr>
      </w:pPr>
      <w:r w:rsidRPr="006F0F28">
        <w:rPr>
          <w:rFonts w:ascii="Arial" w:hAnsi="Arial" w:cs="Arial"/>
          <w:bCs/>
        </w:rPr>
        <w:t xml:space="preserve">Prestou auxílio na questão do lanche que será servido na unidade, conforme solicitação da nutricionista, organizou cadastro SIGUS dos colaboradores, </w:t>
      </w:r>
      <w:r w:rsidR="0075573E" w:rsidRPr="006F0F28">
        <w:rPr>
          <w:rFonts w:ascii="Arial" w:hAnsi="Arial" w:cs="Arial"/>
          <w:bCs/>
        </w:rPr>
        <w:t>participou das eleições da CIPA como candidata, confeccionou C</w:t>
      </w:r>
      <w:r w:rsidR="00BA31F0" w:rsidRPr="006F0F28">
        <w:rPr>
          <w:rFonts w:ascii="Arial" w:hAnsi="Arial" w:cs="Arial"/>
          <w:bCs/>
        </w:rPr>
        <w:t>omunicado Interno</w:t>
      </w:r>
      <w:r w:rsidR="0075573E" w:rsidRPr="006F0F28">
        <w:rPr>
          <w:rFonts w:ascii="Arial" w:hAnsi="Arial" w:cs="Arial"/>
          <w:bCs/>
        </w:rPr>
        <w:t xml:space="preserve"> para as novas solicitações de equipamentos </w:t>
      </w:r>
      <w:r w:rsidR="006F0F28" w:rsidRPr="006F0F28">
        <w:rPr>
          <w:rFonts w:ascii="Arial" w:hAnsi="Arial" w:cs="Arial"/>
          <w:bCs/>
        </w:rPr>
        <w:t xml:space="preserve">médicos, </w:t>
      </w:r>
      <w:r w:rsidR="0075573E" w:rsidRPr="006F0F28">
        <w:rPr>
          <w:rFonts w:ascii="Arial" w:hAnsi="Arial" w:cs="Arial"/>
          <w:bCs/>
        </w:rPr>
        <w:t xml:space="preserve">que </w:t>
      </w:r>
      <w:r w:rsidR="006F0F28" w:rsidRPr="006F0F28">
        <w:rPr>
          <w:rFonts w:ascii="Arial" w:hAnsi="Arial" w:cs="Arial"/>
          <w:bCs/>
        </w:rPr>
        <w:t xml:space="preserve">há tempos </w:t>
      </w:r>
      <w:r w:rsidR="0075573E" w:rsidRPr="006F0F28">
        <w:rPr>
          <w:rFonts w:ascii="Arial" w:hAnsi="Arial" w:cs="Arial"/>
          <w:bCs/>
        </w:rPr>
        <w:t>estavam paradas</w:t>
      </w:r>
      <w:r w:rsidR="006F0F28" w:rsidRPr="006F0F28">
        <w:rPr>
          <w:rFonts w:ascii="Arial" w:hAnsi="Arial" w:cs="Arial"/>
          <w:bCs/>
        </w:rPr>
        <w:t xml:space="preserve"> e encaminhou ao Diretor da unidade</w:t>
      </w:r>
      <w:r w:rsidR="0075573E" w:rsidRPr="006F0F28">
        <w:rPr>
          <w:rFonts w:ascii="Arial" w:hAnsi="Arial" w:cs="Arial"/>
          <w:bCs/>
        </w:rPr>
        <w:t>, afim de dar andamento as novas aquisições</w:t>
      </w:r>
      <w:r w:rsidR="006F0F28" w:rsidRPr="006F0F28">
        <w:rPr>
          <w:rFonts w:ascii="Arial" w:hAnsi="Arial" w:cs="Arial"/>
          <w:bCs/>
        </w:rPr>
        <w:t>. E</w:t>
      </w:r>
      <w:r w:rsidR="0075573E" w:rsidRPr="006F0F28">
        <w:rPr>
          <w:rFonts w:ascii="Arial" w:hAnsi="Arial" w:cs="Arial"/>
          <w:bCs/>
        </w:rPr>
        <w:t xml:space="preserve">steve em cartório para agilizar </w:t>
      </w:r>
      <w:r w:rsidR="006F0F28" w:rsidRPr="006F0F28">
        <w:rPr>
          <w:rFonts w:ascii="Arial" w:hAnsi="Arial" w:cs="Arial"/>
          <w:bCs/>
        </w:rPr>
        <w:t xml:space="preserve">o </w:t>
      </w:r>
      <w:r w:rsidR="0075573E" w:rsidRPr="006F0F28">
        <w:rPr>
          <w:rFonts w:ascii="Arial" w:hAnsi="Arial" w:cs="Arial"/>
          <w:bCs/>
        </w:rPr>
        <w:t>processo de abertura d</w:t>
      </w:r>
      <w:r w:rsidR="006F0F28" w:rsidRPr="006F0F28">
        <w:rPr>
          <w:rFonts w:ascii="Arial" w:hAnsi="Arial" w:cs="Arial"/>
          <w:bCs/>
        </w:rPr>
        <w:t>a</w:t>
      </w:r>
      <w:r w:rsidR="0075573E" w:rsidRPr="006F0F28">
        <w:rPr>
          <w:rFonts w:ascii="Arial" w:hAnsi="Arial" w:cs="Arial"/>
          <w:bCs/>
        </w:rPr>
        <w:t xml:space="preserve"> </w:t>
      </w:r>
      <w:r w:rsidR="006F0F28" w:rsidRPr="006F0F28">
        <w:rPr>
          <w:rFonts w:ascii="Arial" w:hAnsi="Arial" w:cs="Arial"/>
          <w:bCs/>
        </w:rPr>
        <w:t>Pessoa Jurídica</w:t>
      </w:r>
      <w:r w:rsidR="0075573E" w:rsidRPr="006F0F28">
        <w:rPr>
          <w:rFonts w:ascii="Arial" w:hAnsi="Arial" w:cs="Arial"/>
          <w:bCs/>
        </w:rPr>
        <w:t>, participou da reunião de Compliance</w:t>
      </w:r>
      <w:r w:rsidR="006F0F28" w:rsidRPr="006F0F28">
        <w:rPr>
          <w:rFonts w:ascii="Arial" w:hAnsi="Arial" w:cs="Arial"/>
          <w:bCs/>
        </w:rPr>
        <w:t xml:space="preserve"> como presidente do Comitê</w:t>
      </w:r>
      <w:r w:rsidR="001200E7" w:rsidRPr="006F0F28">
        <w:rPr>
          <w:rFonts w:ascii="Arial" w:hAnsi="Arial" w:cs="Arial"/>
          <w:bCs/>
        </w:rPr>
        <w:t xml:space="preserve">, digitalizou documentos, auxiliou com resposta </w:t>
      </w:r>
      <w:r w:rsidR="006F0F28" w:rsidRPr="006F0F28">
        <w:rPr>
          <w:rFonts w:ascii="Arial" w:hAnsi="Arial" w:cs="Arial"/>
          <w:bCs/>
        </w:rPr>
        <w:t xml:space="preserve">solicitada </w:t>
      </w:r>
      <w:r w:rsidR="001200E7" w:rsidRPr="006F0F28">
        <w:rPr>
          <w:rFonts w:ascii="Arial" w:hAnsi="Arial" w:cs="Arial"/>
          <w:bCs/>
        </w:rPr>
        <w:t>a Ouvidoria e enviou documentos solicitados para sede IPGSE e SUINFRA.</w:t>
      </w:r>
    </w:p>
    <w:p w14:paraId="4705E579" w14:textId="77777777" w:rsidR="00F062E4" w:rsidRDefault="00F062E4" w:rsidP="00F062E4">
      <w:pPr>
        <w:widowControl w:val="0"/>
        <w:tabs>
          <w:tab w:val="left" w:pos="1782"/>
        </w:tabs>
        <w:autoSpaceDE w:val="0"/>
        <w:autoSpaceDN w:val="0"/>
        <w:spacing w:before="149" w:after="0" w:line="360" w:lineRule="auto"/>
        <w:jc w:val="both"/>
        <w:rPr>
          <w:rFonts w:ascii="Arial" w:hAnsi="Arial" w:cs="Arial"/>
          <w:b/>
        </w:rPr>
      </w:pPr>
    </w:p>
    <w:p w14:paraId="1A8464EF" w14:textId="183E3287" w:rsidR="00F062E4" w:rsidRDefault="00F062E4" w:rsidP="002F15BD">
      <w:pPr>
        <w:pStyle w:val="Ttulo1"/>
        <w:numPr>
          <w:ilvl w:val="0"/>
          <w:numId w:val="13"/>
        </w:numPr>
      </w:pPr>
      <w:bookmarkStart w:id="130" w:name="_Toc176877435"/>
      <w:r w:rsidRPr="00F062E4">
        <w:t>RECEPÇÃO</w:t>
      </w:r>
      <w:bookmarkEnd w:id="130"/>
    </w:p>
    <w:p w14:paraId="6325F3DC" w14:textId="77777777" w:rsidR="00047645" w:rsidRDefault="00047645" w:rsidP="002E09EB">
      <w:pPr>
        <w:pStyle w:val="Ttulo1"/>
      </w:pPr>
    </w:p>
    <w:p w14:paraId="01407CA3" w14:textId="77777777" w:rsidR="00047645" w:rsidRPr="00047645" w:rsidRDefault="00047645" w:rsidP="00047645">
      <w:pPr>
        <w:pStyle w:val="Ttulo1"/>
        <w:spacing w:line="360" w:lineRule="auto"/>
        <w:ind w:left="-284"/>
        <w:jc w:val="both"/>
        <w:rPr>
          <w:b w:val="0"/>
          <w:bCs w:val="0"/>
          <w:sz w:val="24"/>
          <w:szCs w:val="24"/>
          <w:lang w:val="pt-BR"/>
        </w:rPr>
      </w:pPr>
      <w:bookmarkStart w:id="131" w:name="_Toc176877436"/>
      <w:r w:rsidRPr="00047645">
        <w:rPr>
          <w:b w:val="0"/>
          <w:bCs w:val="0"/>
          <w:sz w:val="24"/>
          <w:szCs w:val="24"/>
          <w:lang w:val="pt-BR"/>
        </w:rPr>
        <w:t xml:space="preserve">O setor de Recepção é o primeiro ponto de contato para pacientes e visitantes. Nossa missão é garantir que todos recebam um atendimento acolhedor e eficiente desde o momento em que entram em nossas instalações até a sua saída. A equipe de recepção é essencial para a gestão do fluxo de pacientes e para assegurar que todos os procedimentos sejam realizados com precisão e profissionalismo. O setor de Recepção é crucial para a experiência do paciente na nossa clínica. Um atendimento acolhedor e eficiente não apenas melhora a satisfação dos pacientes, mas também contribui para um ambiente mais tranquilo e </w:t>
      </w:r>
      <w:r w:rsidRPr="00047645">
        <w:rPr>
          <w:b w:val="0"/>
          <w:bCs w:val="0"/>
          <w:sz w:val="24"/>
          <w:szCs w:val="24"/>
          <w:lang w:val="pt-BR"/>
        </w:rPr>
        <w:lastRenderedPageBreak/>
        <w:t>organizado. A forma como recebemos e tratamos nossos pacientes pode impactar diretamente sua percepção sobre a qualidade dos cuidados que oferecem.</w:t>
      </w:r>
      <w:bookmarkEnd w:id="131"/>
      <w:r w:rsidRPr="00047645">
        <w:rPr>
          <w:b w:val="0"/>
          <w:bCs w:val="0"/>
          <w:sz w:val="24"/>
          <w:szCs w:val="24"/>
          <w:lang w:val="pt-BR"/>
        </w:rPr>
        <w:t xml:space="preserve"> </w:t>
      </w:r>
    </w:p>
    <w:p w14:paraId="21FA2CC5" w14:textId="77777777" w:rsidR="00047645" w:rsidRDefault="00047645" w:rsidP="00047645">
      <w:pPr>
        <w:pStyle w:val="Ttulo1"/>
        <w:spacing w:line="360" w:lineRule="auto"/>
        <w:ind w:left="-284"/>
        <w:jc w:val="both"/>
        <w:rPr>
          <w:b w:val="0"/>
          <w:bCs w:val="0"/>
          <w:sz w:val="24"/>
          <w:szCs w:val="24"/>
          <w:lang w:val="pt-BR"/>
        </w:rPr>
      </w:pPr>
      <w:bookmarkStart w:id="132" w:name="_Toc176877437"/>
      <w:r w:rsidRPr="00047645">
        <w:rPr>
          <w:b w:val="0"/>
          <w:bCs w:val="0"/>
          <w:sz w:val="24"/>
          <w:szCs w:val="24"/>
          <w:lang w:val="pt-BR"/>
        </w:rPr>
        <w:t>E com isso a função do encarregado de recepcionistas e, gerenciar e supervisionar a equipe de recepcionistas, garantindo que ofereçam um atendimento de alta qualidade. Ele é responsável por orientar, treinar e apoiar os recepcionistas, monitorar o desempenho e assegurar o cumprimento dos procedimentos e políticas da empresa. Além disso, o encarregado administra os recursos e ferramentas utilizados na recepção, comunica atualizações e mudanças para a equipe, e resolve problemas e conflitos para garantir o funcionamento eficiente e organizado da área de recepção.</w:t>
      </w:r>
      <w:bookmarkEnd w:id="132"/>
      <w:r w:rsidRPr="00047645">
        <w:rPr>
          <w:b w:val="0"/>
          <w:bCs w:val="0"/>
          <w:sz w:val="24"/>
          <w:szCs w:val="24"/>
          <w:lang w:val="pt-BR"/>
        </w:rPr>
        <w:t xml:space="preserve"> </w:t>
      </w:r>
    </w:p>
    <w:tbl>
      <w:tblPr>
        <w:tblpPr w:rightFromText="141" w:vertAnchor="text" w:horzAnchor="margin" w:tblpX="5" w:tblpY="155"/>
        <w:tblW w:w="9862" w:type="dxa"/>
        <w:tblLayout w:type="fixed"/>
        <w:tblCellMar>
          <w:left w:w="5" w:type="dxa"/>
          <w:right w:w="5" w:type="dxa"/>
        </w:tblCellMar>
        <w:tblLook w:val="04A0" w:firstRow="1" w:lastRow="0" w:firstColumn="1" w:lastColumn="0" w:noHBand="0" w:noVBand="1"/>
      </w:tblPr>
      <w:tblGrid>
        <w:gridCol w:w="9862"/>
      </w:tblGrid>
      <w:tr w:rsidR="00047645" w:rsidRPr="00047645" w14:paraId="726B2FFF" w14:textId="77777777" w:rsidTr="00973DEE">
        <w:trPr>
          <w:trHeight w:val="118"/>
        </w:trPr>
        <w:tc>
          <w:tcPr>
            <w:tcW w:w="9862" w:type="dxa"/>
            <w:tcBorders>
              <w:top w:val="single" w:sz="4" w:space="0" w:color="000000"/>
              <w:left w:val="single" w:sz="4" w:space="0" w:color="000000"/>
              <w:bottom w:val="single" w:sz="4" w:space="0" w:color="000000"/>
              <w:right w:val="single" w:sz="4" w:space="0" w:color="000000"/>
            </w:tcBorders>
            <w:shd w:val="clear" w:color="auto" w:fill="223868"/>
            <w:vAlign w:val="center"/>
          </w:tcPr>
          <w:p w14:paraId="26966346" w14:textId="77777777" w:rsidR="00047645" w:rsidRPr="00047645" w:rsidRDefault="00047645" w:rsidP="00047645">
            <w:pPr>
              <w:pStyle w:val="PargrafodaLista"/>
              <w:numPr>
                <w:ilvl w:val="0"/>
                <w:numId w:val="40"/>
              </w:numPr>
              <w:tabs>
                <w:tab w:val="clear" w:pos="720"/>
                <w:tab w:val="left" w:pos="2715"/>
                <w:tab w:val="center" w:pos="4214"/>
              </w:tabs>
              <w:suppressAutoHyphens/>
              <w:spacing w:after="0" w:line="360" w:lineRule="auto"/>
              <w:ind w:right="115" w:hanging="360"/>
              <w:jc w:val="both"/>
              <w:rPr>
                <w:rFonts w:ascii="Arial" w:hAnsi="Arial" w:cs="Arial"/>
                <w:bCs/>
              </w:rPr>
            </w:pPr>
            <w:r w:rsidRPr="00047645">
              <w:rPr>
                <w:rFonts w:ascii="Arial" w:hAnsi="Arial" w:cs="Arial"/>
                <w:bCs/>
                <w:i/>
              </w:rPr>
              <w:t>Atividades de Rotina</w:t>
            </w:r>
          </w:p>
        </w:tc>
      </w:tr>
    </w:tbl>
    <w:p w14:paraId="151D32FD" w14:textId="77777777" w:rsidR="00047645" w:rsidRPr="00047645" w:rsidRDefault="00047645" w:rsidP="00047645">
      <w:pPr>
        <w:pStyle w:val="PargrafodaLista"/>
        <w:numPr>
          <w:ilvl w:val="0"/>
          <w:numId w:val="39"/>
        </w:numPr>
        <w:tabs>
          <w:tab w:val="left" w:pos="284"/>
        </w:tabs>
        <w:suppressAutoHyphens/>
        <w:spacing w:after="200" w:line="360" w:lineRule="auto"/>
        <w:ind w:left="714" w:hanging="357"/>
        <w:jc w:val="both"/>
        <w:rPr>
          <w:rFonts w:ascii="Arial" w:hAnsi="Arial" w:cs="Arial"/>
          <w:bCs/>
        </w:rPr>
      </w:pPr>
      <w:r w:rsidRPr="00047645">
        <w:rPr>
          <w:rFonts w:ascii="Arial" w:hAnsi="Arial" w:cs="Arial"/>
          <w:bCs/>
        </w:rPr>
        <w:t xml:space="preserve">1.1 </w:t>
      </w:r>
      <w:r w:rsidRPr="00047645">
        <w:rPr>
          <w:rStyle w:val="Forte"/>
          <w:rFonts w:ascii="Arial" w:hAnsi="Arial" w:cs="Arial"/>
          <w:b w:val="0"/>
        </w:rPr>
        <w:t>Monitoramento da Qualidade do Atendimento</w:t>
      </w:r>
      <w:r w:rsidRPr="00047645">
        <w:rPr>
          <w:rFonts w:ascii="Arial" w:hAnsi="Arial" w:cs="Arial"/>
          <w:bCs/>
        </w:rPr>
        <w:t xml:space="preserve"> </w:t>
      </w:r>
    </w:p>
    <w:p w14:paraId="1C39D660" w14:textId="77777777" w:rsidR="00047645" w:rsidRPr="00047645" w:rsidRDefault="00047645" w:rsidP="00047645">
      <w:pPr>
        <w:pStyle w:val="PargrafodaLista"/>
        <w:numPr>
          <w:ilvl w:val="0"/>
          <w:numId w:val="39"/>
        </w:numPr>
        <w:tabs>
          <w:tab w:val="left" w:pos="284"/>
        </w:tabs>
        <w:suppressAutoHyphens/>
        <w:spacing w:after="200" w:line="360" w:lineRule="auto"/>
        <w:ind w:left="714" w:hanging="357"/>
        <w:jc w:val="both"/>
        <w:rPr>
          <w:rFonts w:ascii="Arial" w:hAnsi="Arial" w:cs="Arial"/>
          <w:bCs/>
        </w:rPr>
      </w:pPr>
      <w:r w:rsidRPr="00047645">
        <w:rPr>
          <w:rFonts w:ascii="Arial" w:hAnsi="Arial" w:cs="Arial"/>
          <w:bCs/>
        </w:rPr>
        <w:t xml:space="preserve">1.2 Suporte e Orientação Contínua </w:t>
      </w:r>
    </w:p>
    <w:p w14:paraId="71E1D8C5" w14:textId="77777777" w:rsidR="00047645" w:rsidRPr="00047645" w:rsidRDefault="00047645" w:rsidP="00047645">
      <w:pPr>
        <w:pStyle w:val="PargrafodaLista"/>
        <w:numPr>
          <w:ilvl w:val="0"/>
          <w:numId w:val="39"/>
        </w:numPr>
        <w:tabs>
          <w:tab w:val="left" w:pos="284"/>
        </w:tabs>
        <w:suppressAutoHyphens/>
        <w:spacing w:after="200" w:line="360" w:lineRule="auto"/>
        <w:ind w:left="714" w:hanging="357"/>
        <w:jc w:val="both"/>
        <w:rPr>
          <w:rFonts w:ascii="Arial" w:hAnsi="Arial" w:cs="Arial"/>
          <w:bCs/>
        </w:rPr>
      </w:pPr>
      <w:r w:rsidRPr="00047645">
        <w:rPr>
          <w:rFonts w:ascii="Arial" w:hAnsi="Arial" w:cs="Arial"/>
          <w:bCs/>
        </w:rPr>
        <w:t xml:space="preserve">1.3 </w:t>
      </w:r>
      <w:r w:rsidRPr="00047645">
        <w:rPr>
          <w:rStyle w:val="Forte"/>
          <w:rFonts w:ascii="Arial" w:hAnsi="Arial" w:cs="Arial"/>
          <w:b w:val="0"/>
        </w:rPr>
        <w:t>Manutenção da Motivação e Moral</w:t>
      </w:r>
      <w:r w:rsidRPr="00047645">
        <w:rPr>
          <w:rFonts w:ascii="Arial" w:hAnsi="Arial" w:cs="Arial"/>
          <w:bCs/>
        </w:rPr>
        <w:t xml:space="preserve"> </w:t>
      </w:r>
    </w:p>
    <w:p w14:paraId="0045EABE" w14:textId="77777777" w:rsidR="00047645" w:rsidRPr="00047645" w:rsidRDefault="00047645" w:rsidP="00047645">
      <w:pPr>
        <w:pStyle w:val="PargrafodaLista"/>
        <w:numPr>
          <w:ilvl w:val="0"/>
          <w:numId w:val="39"/>
        </w:numPr>
        <w:tabs>
          <w:tab w:val="left" w:pos="284"/>
        </w:tabs>
        <w:suppressAutoHyphens/>
        <w:spacing w:after="200" w:line="360" w:lineRule="auto"/>
        <w:ind w:left="714" w:hanging="357"/>
        <w:jc w:val="both"/>
        <w:rPr>
          <w:rFonts w:ascii="Arial" w:hAnsi="Arial" w:cs="Arial"/>
          <w:bCs/>
        </w:rPr>
      </w:pPr>
      <w:r w:rsidRPr="00047645">
        <w:rPr>
          <w:rFonts w:ascii="Arial" w:hAnsi="Arial" w:cs="Arial"/>
          <w:bCs/>
        </w:rPr>
        <w:t xml:space="preserve">1.4 Verificação do Cumprimento de Procedimentos </w:t>
      </w:r>
    </w:p>
    <w:p w14:paraId="154B212A" w14:textId="77777777" w:rsidR="00047645" w:rsidRPr="00047645" w:rsidRDefault="00047645" w:rsidP="00047645">
      <w:pPr>
        <w:pStyle w:val="PargrafodaLista"/>
        <w:numPr>
          <w:ilvl w:val="0"/>
          <w:numId w:val="39"/>
        </w:numPr>
        <w:tabs>
          <w:tab w:val="left" w:pos="284"/>
        </w:tabs>
        <w:suppressAutoHyphens/>
        <w:spacing w:after="200" w:line="360" w:lineRule="auto"/>
        <w:ind w:left="714" w:hanging="357"/>
        <w:jc w:val="both"/>
        <w:rPr>
          <w:rFonts w:ascii="Arial" w:hAnsi="Arial" w:cs="Arial"/>
          <w:bCs/>
        </w:rPr>
      </w:pPr>
      <w:r w:rsidRPr="00047645">
        <w:rPr>
          <w:rFonts w:ascii="Arial" w:hAnsi="Arial" w:cs="Arial"/>
          <w:bCs/>
        </w:rPr>
        <w:t xml:space="preserve">1.5 Identificação de Necessidades de Treinamento </w:t>
      </w:r>
    </w:p>
    <w:p w14:paraId="7E440D31" w14:textId="77777777" w:rsidR="00047645" w:rsidRPr="00047645" w:rsidRDefault="00047645" w:rsidP="00047645">
      <w:pPr>
        <w:pStyle w:val="PargrafodaLista"/>
        <w:numPr>
          <w:ilvl w:val="0"/>
          <w:numId w:val="39"/>
        </w:numPr>
        <w:tabs>
          <w:tab w:val="left" w:pos="284"/>
        </w:tabs>
        <w:suppressAutoHyphens/>
        <w:spacing w:after="200" w:line="360" w:lineRule="auto"/>
        <w:ind w:left="714" w:hanging="357"/>
        <w:jc w:val="both"/>
        <w:rPr>
          <w:rFonts w:ascii="Arial" w:hAnsi="Arial" w:cs="Arial"/>
          <w:bCs/>
        </w:rPr>
      </w:pPr>
      <w:r w:rsidRPr="00047645">
        <w:rPr>
          <w:rFonts w:ascii="Arial" w:hAnsi="Arial" w:cs="Arial"/>
          <w:bCs/>
        </w:rPr>
        <w:t xml:space="preserve">1.6 Gestão de Conflitos e Problemas </w:t>
      </w:r>
    </w:p>
    <w:p w14:paraId="13BAFD35" w14:textId="77777777" w:rsidR="00047645" w:rsidRPr="00047645" w:rsidRDefault="00047645" w:rsidP="00047645">
      <w:pPr>
        <w:pStyle w:val="PargrafodaLista"/>
        <w:numPr>
          <w:ilvl w:val="0"/>
          <w:numId w:val="39"/>
        </w:numPr>
        <w:tabs>
          <w:tab w:val="left" w:pos="284"/>
        </w:tabs>
        <w:suppressAutoHyphens/>
        <w:spacing w:after="200" w:line="360" w:lineRule="auto"/>
        <w:ind w:left="714" w:hanging="357"/>
        <w:jc w:val="both"/>
        <w:rPr>
          <w:rFonts w:ascii="Arial" w:eastAsia="Times New Roman" w:hAnsi="Arial" w:cs="Arial"/>
          <w:bCs/>
          <w:kern w:val="2"/>
          <w:lang w:eastAsia="pt-BR"/>
          <w14:ligatures w14:val="standardContextual"/>
        </w:rPr>
      </w:pPr>
      <w:r w:rsidRPr="00047645">
        <w:rPr>
          <w:rFonts w:ascii="Arial" w:hAnsi="Arial" w:cs="Arial"/>
          <w:bCs/>
        </w:rPr>
        <w:t xml:space="preserve">1.7 Assegurar o Funcionamento Eficiente </w:t>
      </w:r>
    </w:p>
    <w:p w14:paraId="07908F3B" w14:textId="77777777" w:rsidR="00047645" w:rsidRPr="00047645" w:rsidRDefault="00047645" w:rsidP="00047645">
      <w:pPr>
        <w:spacing w:after="0" w:line="240" w:lineRule="auto"/>
        <w:jc w:val="both"/>
        <w:rPr>
          <w:rFonts w:ascii="Arial" w:eastAsia="Times New Roman" w:hAnsi="Arial" w:cs="Arial"/>
          <w:bCs/>
          <w:color w:val="000000"/>
          <w:lang w:eastAsia="pt-BR"/>
        </w:rPr>
      </w:pPr>
    </w:p>
    <w:tbl>
      <w:tblPr>
        <w:tblpPr w:rightFromText="141" w:vertAnchor="text" w:horzAnchor="margin" w:tblpX="5" w:tblpY="162"/>
        <w:tblW w:w="9928" w:type="dxa"/>
        <w:tblLayout w:type="fixed"/>
        <w:tblCellMar>
          <w:left w:w="5" w:type="dxa"/>
          <w:right w:w="5" w:type="dxa"/>
        </w:tblCellMar>
        <w:tblLook w:val="04A0" w:firstRow="1" w:lastRow="0" w:firstColumn="1" w:lastColumn="0" w:noHBand="0" w:noVBand="1"/>
      </w:tblPr>
      <w:tblGrid>
        <w:gridCol w:w="9928"/>
      </w:tblGrid>
      <w:tr w:rsidR="00047645" w:rsidRPr="00047645" w14:paraId="41D15C4F" w14:textId="77777777" w:rsidTr="00973DEE">
        <w:trPr>
          <w:trHeight w:val="557"/>
        </w:trPr>
        <w:tc>
          <w:tcPr>
            <w:tcW w:w="9928" w:type="dxa"/>
            <w:tcBorders>
              <w:top w:val="single" w:sz="4" w:space="0" w:color="000000"/>
              <w:left w:val="single" w:sz="4" w:space="0" w:color="000000"/>
              <w:bottom w:val="single" w:sz="4" w:space="0" w:color="000000"/>
              <w:right w:val="single" w:sz="4" w:space="0" w:color="000000"/>
            </w:tcBorders>
            <w:shd w:val="clear" w:color="auto" w:fill="223868"/>
            <w:vAlign w:val="center"/>
          </w:tcPr>
          <w:p w14:paraId="4FD38E05" w14:textId="77777777" w:rsidR="00047645" w:rsidRPr="00047645" w:rsidRDefault="00047645" w:rsidP="00047645">
            <w:pPr>
              <w:pStyle w:val="PargrafodaLista"/>
              <w:numPr>
                <w:ilvl w:val="0"/>
                <w:numId w:val="40"/>
              </w:numPr>
              <w:tabs>
                <w:tab w:val="clear" w:pos="720"/>
                <w:tab w:val="left" w:pos="2715"/>
                <w:tab w:val="center" w:pos="4214"/>
              </w:tabs>
              <w:suppressAutoHyphens/>
              <w:spacing w:after="0" w:line="360" w:lineRule="auto"/>
              <w:ind w:right="115" w:hanging="360"/>
              <w:jc w:val="both"/>
              <w:rPr>
                <w:rFonts w:ascii="Arial" w:hAnsi="Arial" w:cs="Arial"/>
                <w:bCs/>
                <w:i/>
              </w:rPr>
            </w:pPr>
            <w:r w:rsidRPr="00047645">
              <w:rPr>
                <w:rFonts w:ascii="Arial" w:hAnsi="Arial" w:cs="Arial"/>
                <w:bCs/>
                <w:i/>
              </w:rPr>
              <w:t>Atividades Realizadas</w:t>
            </w:r>
          </w:p>
          <w:p w14:paraId="01FC2984" w14:textId="77777777" w:rsidR="00047645" w:rsidRPr="00047645" w:rsidRDefault="00047645" w:rsidP="00047645">
            <w:pPr>
              <w:spacing w:before="120" w:after="120"/>
              <w:ind w:left="115" w:right="115"/>
              <w:contextualSpacing/>
              <w:jc w:val="both"/>
              <w:rPr>
                <w:rFonts w:ascii="Arial" w:hAnsi="Arial" w:cs="Arial"/>
                <w:bCs/>
                <w:lang w:val="fr-FR"/>
              </w:rPr>
            </w:pPr>
            <w:r w:rsidRPr="00047645">
              <w:rPr>
                <w:rFonts w:ascii="Arial" w:hAnsi="Arial" w:cs="Arial"/>
                <w:bCs/>
                <w:lang w:val="fr-FR"/>
              </w:rPr>
              <w:t>Programação/Conteúdo:</w:t>
            </w:r>
          </w:p>
        </w:tc>
      </w:tr>
    </w:tbl>
    <w:p w14:paraId="17CF14C0" w14:textId="77777777" w:rsidR="00047645" w:rsidRPr="00047645" w:rsidRDefault="00047645" w:rsidP="00047645">
      <w:pPr>
        <w:spacing w:after="0" w:line="240" w:lineRule="auto"/>
        <w:jc w:val="both"/>
        <w:rPr>
          <w:rFonts w:ascii="Arial" w:eastAsia="Times New Roman" w:hAnsi="Arial" w:cs="Arial"/>
          <w:bCs/>
          <w:color w:val="000000"/>
          <w:lang w:eastAsia="pt-BR"/>
        </w:rPr>
      </w:pPr>
    </w:p>
    <w:p w14:paraId="7E5BD041" w14:textId="77777777" w:rsidR="00047645" w:rsidRPr="00047645" w:rsidRDefault="00047645" w:rsidP="00047645">
      <w:pPr>
        <w:spacing w:after="0" w:line="240" w:lineRule="auto"/>
        <w:jc w:val="both"/>
        <w:rPr>
          <w:rFonts w:ascii="Arial" w:eastAsia="Times New Roman" w:hAnsi="Arial" w:cs="Arial"/>
          <w:bCs/>
          <w:color w:val="000000"/>
          <w:lang w:eastAsia="pt-BR"/>
        </w:rPr>
      </w:pPr>
    </w:p>
    <w:p w14:paraId="23514AE5" w14:textId="77777777" w:rsidR="00047645" w:rsidRPr="00047645" w:rsidRDefault="00047645" w:rsidP="00047645">
      <w:pPr>
        <w:tabs>
          <w:tab w:val="left" w:pos="795"/>
        </w:tabs>
        <w:spacing w:after="200"/>
        <w:ind w:left="142"/>
        <w:contextualSpacing/>
        <w:jc w:val="both"/>
        <w:rPr>
          <w:rFonts w:ascii="Arial" w:hAnsi="Arial" w:cs="Arial"/>
          <w:bCs/>
        </w:rPr>
      </w:pPr>
      <w:r w:rsidRPr="00047645">
        <w:rPr>
          <w:rFonts w:ascii="Arial" w:hAnsi="Arial" w:cs="Arial"/>
          <w:bCs/>
        </w:rPr>
        <w:t>Programação/Conteúdo</w:t>
      </w:r>
    </w:p>
    <w:p w14:paraId="00B301A5" w14:textId="77777777" w:rsidR="00047645" w:rsidRPr="00047645" w:rsidRDefault="00047645" w:rsidP="00047645">
      <w:pPr>
        <w:tabs>
          <w:tab w:val="left" w:pos="795"/>
        </w:tabs>
        <w:spacing w:after="200"/>
        <w:ind w:left="142"/>
        <w:contextualSpacing/>
        <w:jc w:val="both"/>
        <w:rPr>
          <w:rFonts w:ascii="Arial" w:hAnsi="Arial" w:cs="Arial"/>
          <w:bCs/>
        </w:rPr>
      </w:pPr>
      <w:r w:rsidRPr="00047645">
        <w:rPr>
          <w:rFonts w:ascii="Arial" w:hAnsi="Arial" w:cs="Arial"/>
          <w:bCs/>
        </w:rPr>
        <w:t>Reunião do Colegiado</w:t>
      </w:r>
    </w:p>
    <w:p w14:paraId="6E52D13C" w14:textId="77777777" w:rsidR="00047645" w:rsidRPr="00047645" w:rsidRDefault="00047645" w:rsidP="00047645">
      <w:pPr>
        <w:tabs>
          <w:tab w:val="left" w:pos="795"/>
        </w:tabs>
        <w:spacing w:after="200"/>
        <w:ind w:left="142"/>
        <w:contextualSpacing/>
        <w:jc w:val="both"/>
        <w:rPr>
          <w:rFonts w:ascii="Arial" w:hAnsi="Arial" w:cs="Arial"/>
          <w:bCs/>
        </w:rPr>
      </w:pPr>
    </w:p>
    <w:p w14:paraId="7A31D0C6" w14:textId="77777777" w:rsidR="00047645" w:rsidRPr="00047645" w:rsidRDefault="00047645" w:rsidP="00047645">
      <w:pPr>
        <w:tabs>
          <w:tab w:val="left" w:pos="795"/>
        </w:tabs>
        <w:spacing w:after="200"/>
        <w:ind w:left="142"/>
        <w:contextualSpacing/>
        <w:jc w:val="both"/>
        <w:rPr>
          <w:rFonts w:ascii="Arial" w:hAnsi="Arial" w:cs="Arial"/>
          <w:bCs/>
          <w:kern w:val="2"/>
          <w14:ligatures w14:val="standardContextual"/>
        </w:rPr>
      </w:pPr>
      <w:r w:rsidRPr="00047645">
        <w:rPr>
          <w:rFonts w:ascii="Arial" w:hAnsi="Arial" w:cs="Arial"/>
          <w:bCs/>
        </w:rPr>
        <w:t xml:space="preserve">Reuniões essencial para uma tomada de decisão bem informada e equilibrada, promovem a responsabilidade e transparência, facilitam a resolução de conflitos, e ajudam no planejamento e na coordenação estratégica da empresa. Elas são uma ferramenta valiosa para assegurar que as decisões sejam eficazes e alinhadas com os objetivos de longo prazo da organização. </w:t>
      </w:r>
    </w:p>
    <w:p w14:paraId="6423298C" w14:textId="77777777" w:rsidR="00047645" w:rsidRPr="00047645" w:rsidRDefault="00047645" w:rsidP="00047645">
      <w:pPr>
        <w:spacing w:after="0" w:line="240" w:lineRule="auto"/>
        <w:jc w:val="both"/>
        <w:rPr>
          <w:rFonts w:ascii="Arial" w:eastAsia="Times New Roman" w:hAnsi="Arial" w:cs="Arial"/>
          <w:bCs/>
          <w:color w:val="000000"/>
          <w:lang w:eastAsia="pt-BR"/>
        </w:rPr>
      </w:pPr>
    </w:p>
    <w:p w14:paraId="33FDD62C" w14:textId="77777777" w:rsidR="00047645" w:rsidRPr="00047645" w:rsidRDefault="00047645" w:rsidP="00047645">
      <w:pPr>
        <w:spacing w:after="0" w:line="240" w:lineRule="auto"/>
        <w:jc w:val="both"/>
        <w:rPr>
          <w:rFonts w:ascii="Arial" w:eastAsia="Times New Roman" w:hAnsi="Arial" w:cs="Arial"/>
          <w:bCs/>
          <w:color w:val="000000"/>
          <w:lang w:eastAsia="pt-BR"/>
        </w:rPr>
      </w:pPr>
    </w:p>
    <w:p w14:paraId="2C0E288F" w14:textId="77777777" w:rsidR="00047645" w:rsidRPr="00047645" w:rsidRDefault="00047645" w:rsidP="00047645">
      <w:pPr>
        <w:tabs>
          <w:tab w:val="left" w:pos="795"/>
        </w:tabs>
        <w:spacing w:after="200"/>
        <w:ind w:left="142"/>
        <w:contextualSpacing/>
        <w:jc w:val="both"/>
        <w:rPr>
          <w:rFonts w:ascii="Arial" w:hAnsi="Arial" w:cs="Arial"/>
          <w:bCs/>
        </w:rPr>
      </w:pPr>
      <w:r w:rsidRPr="00047645">
        <w:rPr>
          <w:rFonts w:ascii="Arial" w:hAnsi="Arial" w:cs="Arial"/>
          <w:bCs/>
        </w:rPr>
        <w:t>Programação/Conteúdo</w:t>
      </w:r>
    </w:p>
    <w:p w14:paraId="3636AFDF" w14:textId="77777777" w:rsidR="00047645" w:rsidRPr="00047645" w:rsidRDefault="00047645" w:rsidP="00047645">
      <w:pPr>
        <w:tabs>
          <w:tab w:val="left" w:pos="795"/>
        </w:tabs>
        <w:spacing w:after="200"/>
        <w:ind w:left="142"/>
        <w:contextualSpacing/>
        <w:jc w:val="both"/>
        <w:rPr>
          <w:rFonts w:ascii="Arial" w:hAnsi="Arial" w:cs="Arial"/>
          <w:bCs/>
        </w:rPr>
      </w:pPr>
      <w:r w:rsidRPr="00047645">
        <w:rPr>
          <w:rFonts w:ascii="Arial" w:hAnsi="Arial" w:cs="Arial"/>
          <w:bCs/>
        </w:rPr>
        <w:t>Treinamento – Notificações compulsórias</w:t>
      </w:r>
    </w:p>
    <w:p w14:paraId="6B05C125" w14:textId="77777777" w:rsidR="00047645" w:rsidRPr="00047645" w:rsidRDefault="00047645" w:rsidP="00047645">
      <w:pPr>
        <w:tabs>
          <w:tab w:val="left" w:pos="795"/>
        </w:tabs>
        <w:spacing w:after="200"/>
        <w:ind w:left="142"/>
        <w:contextualSpacing/>
        <w:jc w:val="both"/>
        <w:rPr>
          <w:rFonts w:ascii="Arial" w:hAnsi="Arial" w:cs="Arial"/>
          <w:bCs/>
        </w:rPr>
      </w:pPr>
      <w:r w:rsidRPr="00047645">
        <w:rPr>
          <w:rFonts w:ascii="Arial" w:hAnsi="Arial" w:cs="Arial"/>
          <w:bCs/>
        </w:rPr>
        <w:t>22/08</w:t>
      </w:r>
    </w:p>
    <w:p w14:paraId="56CF9F0D" w14:textId="77777777" w:rsidR="00047645" w:rsidRPr="00047645" w:rsidRDefault="00047645" w:rsidP="00047645">
      <w:pPr>
        <w:tabs>
          <w:tab w:val="left" w:pos="795"/>
        </w:tabs>
        <w:spacing w:after="200"/>
        <w:ind w:left="142"/>
        <w:contextualSpacing/>
        <w:jc w:val="both"/>
        <w:rPr>
          <w:rFonts w:ascii="Arial" w:hAnsi="Arial" w:cs="Arial"/>
          <w:bCs/>
        </w:rPr>
      </w:pPr>
    </w:p>
    <w:p w14:paraId="7615A43D" w14:textId="77777777" w:rsidR="00047645" w:rsidRPr="00047645" w:rsidRDefault="00047645" w:rsidP="00047645">
      <w:pPr>
        <w:tabs>
          <w:tab w:val="left" w:pos="795"/>
        </w:tabs>
        <w:spacing w:after="200"/>
        <w:ind w:left="142"/>
        <w:contextualSpacing/>
        <w:jc w:val="both"/>
        <w:rPr>
          <w:rFonts w:ascii="Arial" w:hAnsi="Arial" w:cs="Arial"/>
          <w:bCs/>
        </w:rPr>
      </w:pPr>
    </w:p>
    <w:p w14:paraId="374AB54B" w14:textId="77777777" w:rsidR="00047645" w:rsidRPr="00047645" w:rsidRDefault="00047645" w:rsidP="00047645">
      <w:pPr>
        <w:tabs>
          <w:tab w:val="left" w:pos="795"/>
        </w:tabs>
        <w:spacing w:after="200"/>
        <w:ind w:left="142"/>
        <w:contextualSpacing/>
        <w:jc w:val="both"/>
        <w:rPr>
          <w:rFonts w:ascii="Arial" w:hAnsi="Arial" w:cs="Arial"/>
          <w:bCs/>
        </w:rPr>
      </w:pPr>
      <w:r w:rsidRPr="00047645">
        <w:rPr>
          <w:rFonts w:ascii="Arial" w:hAnsi="Arial" w:cs="Arial"/>
          <w:bCs/>
        </w:rPr>
        <w:lastRenderedPageBreak/>
        <w:t xml:space="preserve">O treinamento em notificações compulsórias em uma clínica ambulatorial é vital para garantir a conformidade legal, proteger a saúde e segurança dos pacientes, manter a qualidade dos serviços, e assegurar a transparência e a responsabilidade. </w:t>
      </w:r>
    </w:p>
    <w:p w14:paraId="4819BEE9" w14:textId="77777777" w:rsidR="00047645" w:rsidRPr="00047645" w:rsidRDefault="00047645" w:rsidP="00047645">
      <w:pPr>
        <w:tabs>
          <w:tab w:val="left" w:pos="795"/>
        </w:tabs>
        <w:spacing w:after="200"/>
        <w:ind w:left="142"/>
        <w:contextualSpacing/>
        <w:jc w:val="both"/>
        <w:rPr>
          <w:rFonts w:ascii="Arial" w:hAnsi="Arial" w:cs="Arial"/>
          <w:bCs/>
        </w:rPr>
      </w:pPr>
    </w:p>
    <w:p w14:paraId="1EBDC11F" w14:textId="77777777" w:rsidR="00047645" w:rsidRPr="00047645" w:rsidRDefault="00047645" w:rsidP="00047645">
      <w:pPr>
        <w:tabs>
          <w:tab w:val="left" w:pos="795"/>
        </w:tabs>
        <w:spacing w:after="200"/>
        <w:ind w:left="142"/>
        <w:contextualSpacing/>
        <w:jc w:val="both"/>
        <w:rPr>
          <w:rFonts w:ascii="Arial" w:hAnsi="Arial" w:cs="Arial"/>
          <w:bCs/>
        </w:rPr>
      </w:pPr>
    </w:p>
    <w:p w14:paraId="70A678E2" w14:textId="77777777" w:rsidR="00047645" w:rsidRPr="00047645" w:rsidRDefault="00047645" w:rsidP="00047645">
      <w:pPr>
        <w:tabs>
          <w:tab w:val="left" w:pos="795"/>
        </w:tabs>
        <w:spacing w:after="200"/>
        <w:ind w:left="142"/>
        <w:contextualSpacing/>
        <w:jc w:val="both"/>
        <w:rPr>
          <w:rFonts w:ascii="Arial" w:hAnsi="Arial" w:cs="Arial"/>
          <w:bCs/>
        </w:rPr>
      </w:pPr>
      <w:r w:rsidRPr="00047645">
        <w:rPr>
          <w:rFonts w:ascii="Arial" w:hAnsi="Arial" w:cs="Arial"/>
          <w:bCs/>
        </w:rPr>
        <w:t>Programação/Conteúdo</w:t>
      </w:r>
    </w:p>
    <w:p w14:paraId="3D785FE7" w14:textId="77777777" w:rsidR="00047645" w:rsidRPr="00047645" w:rsidRDefault="00047645" w:rsidP="00047645">
      <w:pPr>
        <w:tabs>
          <w:tab w:val="left" w:pos="795"/>
        </w:tabs>
        <w:spacing w:after="200"/>
        <w:ind w:left="142"/>
        <w:contextualSpacing/>
        <w:jc w:val="both"/>
        <w:rPr>
          <w:rFonts w:ascii="Arial" w:hAnsi="Arial" w:cs="Arial"/>
          <w:bCs/>
        </w:rPr>
      </w:pPr>
      <w:r w:rsidRPr="00047645">
        <w:rPr>
          <w:rFonts w:ascii="Arial" w:hAnsi="Arial" w:cs="Arial"/>
          <w:bCs/>
        </w:rPr>
        <w:t xml:space="preserve">Ginástica laboral </w:t>
      </w:r>
    </w:p>
    <w:p w14:paraId="4E03E6AD" w14:textId="77777777" w:rsidR="00047645" w:rsidRPr="00047645" w:rsidRDefault="00047645" w:rsidP="00047645">
      <w:pPr>
        <w:tabs>
          <w:tab w:val="left" w:pos="795"/>
        </w:tabs>
        <w:spacing w:after="200"/>
        <w:ind w:left="142"/>
        <w:contextualSpacing/>
        <w:jc w:val="both"/>
        <w:rPr>
          <w:rFonts w:ascii="Arial" w:hAnsi="Arial" w:cs="Arial"/>
          <w:bCs/>
        </w:rPr>
      </w:pPr>
      <w:r w:rsidRPr="00047645">
        <w:rPr>
          <w:rFonts w:ascii="Arial" w:hAnsi="Arial" w:cs="Arial"/>
          <w:bCs/>
        </w:rPr>
        <w:t>prática de exercícios físicos objetivos de promover a saúde, o bem-estar e a produtividade.</w:t>
      </w:r>
    </w:p>
    <w:p w14:paraId="06B558D0" w14:textId="77777777" w:rsidR="00047645" w:rsidRPr="00047645" w:rsidRDefault="00047645" w:rsidP="00047645">
      <w:pPr>
        <w:tabs>
          <w:tab w:val="left" w:pos="795"/>
        </w:tabs>
        <w:spacing w:after="200"/>
        <w:ind w:left="142"/>
        <w:contextualSpacing/>
        <w:jc w:val="both"/>
        <w:rPr>
          <w:rFonts w:ascii="Arial" w:hAnsi="Arial" w:cs="Arial"/>
          <w:bCs/>
        </w:rPr>
      </w:pPr>
      <w:r w:rsidRPr="00047645">
        <w:rPr>
          <w:rFonts w:ascii="Arial" w:hAnsi="Arial" w:cs="Arial"/>
          <w:bCs/>
        </w:rPr>
        <w:t>16/08</w:t>
      </w:r>
    </w:p>
    <w:p w14:paraId="761CCE7E" w14:textId="77777777" w:rsidR="00047645" w:rsidRPr="00047645" w:rsidRDefault="00047645" w:rsidP="00047645">
      <w:pPr>
        <w:tabs>
          <w:tab w:val="left" w:pos="795"/>
        </w:tabs>
        <w:spacing w:after="200"/>
        <w:contextualSpacing/>
        <w:jc w:val="both"/>
        <w:rPr>
          <w:rFonts w:ascii="Arial" w:hAnsi="Arial" w:cs="Arial"/>
          <w:bCs/>
        </w:rPr>
      </w:pPr>
    </w:p>
    <w:p w14:paraId="4A2ABB0C" w14:textId="77777777" w:rsidR="00047645" w:rsidRPr="00047645" w:rsidRDefault="00047645" w:rsidP="00047645">
      <w:pPr>
        <w:tabs>
          <w:tab w:val="left" w:pos="795"/>
        </w:tabs>
        <w:spacing w:after="200"/>
        <w:ind w:left="142"/>
        <w:contextualSpacing/>
        <w:jc w:val="both"/>
        <w:rPr>
          <w:rFonts w:ascii="Arial" w:hAnsi="Arial" w:cs="Arial"/>
          <w:bCs/>
        </w:rPr>
      </w:pPr>
    </w:p>
    <w:p w14:paraId="64569E30" w14:textId="77777777" w:rsidR="00047645" w:rsidRPr="00047645" w:rsidRDefault="00047645" w:rsidP="00047645">
      <w:pPr>
        <w:tabs>
          <w:tab w:val="left" w:pos="795"/>
        </w:tabs>
        <w:spacing w:after="200"/>
        <w:ind w:left="142"/>
        <w:contextualSpacing/>
        <w:jc w:val="both"/>
        <w:rPr>
          <w:rFonts w:ascii="Arial" w:hAnsi="Arial" w:cs="Arial"/>
          <w:bCs/>
        </w:rPr>
      </w:pPr>
      <w:r w:rsidRPr="00047645">
        <w:rPr>
          <w:rFonts w:ascii="Arial" w:hAnsi="Arial" w:cs="Arial"/>
          <w:bCs/>
        </w:rPr>
        <w:t>Programação/Conteúdo</w:t>
      </w:r>
    </w:p>
    <w:p w14:paraId="69FF87AE" w14:textId="77777777" w:rsidR="00047645" w:rsidRPr="00047645" w:rsidRDefault="00047645" w:rsidP="00047645">
      <w:pPr>
        <w:tabs>
          <w:tab w:val="left" w:pos="795"/>
        </w:tabs>
        <w:spacing w:after="200"/>
        <w:ind w:left="142"/>
        <w:contextualSpacing/>
        <w:jc w:val="both"/>
        <w:rPr>
          <w:rFonts w:ascii="Arial" w:hAnsi="Arial" w:cs="Arial"/>
          <w:bCs/>
        </w:rPr>
      </w:pPr>
      <w:r w:rsidRPr="00047645">
        <w:rPr>
          <w:rFonts w:ascii="Arial" w:hAnsi="Arial" w:cs="Arial"/>
          <w:bCs/>
        </w:rPr>
        <w:t xml:space="preserve">DDS Violência doméstica </w:t>
      </w:r>
    </w:p>
    <w:p w14:paraId="0B04FBCD" w14:textId="77777777" w:rsidR="00047645" w:rsidRPr="00047645" w:rsidRDefault="00047645" w:rsidP="00047645">
      <w:pPr>
        <w:tabs>
          <w:tab w:val="left" w:pos="795"/>
        </w:tabs>
        <w:spacing w:after="200"/>
        <w:ind w:left="142"/>
        <w:contextualSpacing/>
        <w:jc w:val="both"/>
        <w:rPr>
          <w:rFonts w:ascii="Arial" w:hAnsi="Arial" w:cs="Arial"/>
          <w:bCs/>
        </w:rPr>
      </w:pPr>
      <w:r w:rsidRPr="00047645">
        <w:rPr>
          <w:rFonts w:ascii="Arial" w:hAnsi="Arial" w:cs="Arial"/>
          <w:bCs/>
        </w:rPr>
        <w:t>26/08</w:t>
      </w:r>
    </w:p>
    <w:p w14:paraId="593C95ED" w14:textId="77777777" w:rsidR="00047645" w:rsidRPr="00047645" w:rsidRDefault="00047645" w:rsidP="00047645">
      <w:pPr>
        <w:tabs>
          <w:tab w:val="left" w:pos="795"/>
        </w:tabs>
        <w:spacing w:after="200"/>
        <w:ind w:left="142"/>
        <w:contextualSpacing/>
        <w:jc w:val="both"/>
        <w:rPr>
          <w:rFonts w:ascii="Arial" w:hAnsi="Arial" w:cs="Arial"/>
          <w:bCs/>
        </w:rPr>
      </w:pPr>
    </w:p>
    <w:p w14:paraId="0450969E" w14:textId="77777777" w:rsidR="00047645" w:rsidRPr="00047645" w:rsidRDefault="00047645" w:rsidP="00047645">
      <w:pPr>
        <w:pStyle w:val="Corpodetexto"/>
        <w:tabs>
          <w:tab w:val="left" w:pos="795"/>
        </w:tabs>
        <w:spacing w:after="200"/>
        <w:ind w:left="142"/>
        <w:contextualSpacing/>
        <w:jc w:val="both"/>
        <w:rPr>
          <w:rFonts w:ascii="Arial" w:hAnsi="Arial" w:cs="Arial"/>
          <w:bCs/>
        </w:rPr>
      </w:pPr>
      <w:r w:rsidRPr="00047645">
        <w:rPr>
          <w:rFonts w:ascii="Arial" w:hAnsi="Arial" w:cs="Arial"/>
          <w:bCs/>
        </w:rPr>
        <w:t>A violência doméstica é um problema grave e complexo que afeta milhões de pessoas em todo o mundo, independentemente de idade, gênero, orientação sexual, classe social ou etnia. É um termo que engloba diversos tipos de abuso que ocorrem dentro do ambiente familiar ou doméstico.</w:t>
      </w:r>
    </w:p>
    <w:p w14:paraId="22AEE5FF" w14:textId="77777777" w:rsidR="00047645" w:rsidRPr="00047645" w:rsidRDefault="00047645" w:rsidP="00047645">
      <w:pPr>
        <w:tabs>
          <w:tab w:val="left" w:pos="795"/>
        </w:tabs>
        <w:spacing w:after="200"/>
        <w:ind w:left="142"/>
        <w:contextualSpacing/>
        <w:jc w:val="both"/>
        <w:rPr>
          <w:rFonts w:ascii="Arial" w:hAnsi="Arial" w:cs="Arial"/>
          <w:bCs/>
        </w:rPr>
      </w:pPr>
    </w:p>
    <w:tbl>
      <w:tblPr>
        <w:tblpPr w:rightFromText="141" w:vertAnchor="text" w:horzAnchor="margin" w:tblpX="5" w:tblpY="68"/>
        <w:tblW w:w="9771" w:type="dxa"/>
        <w:tblLayout w:type="fixed"/>
        <w:tblCellMar>
          <w:left w:w="5" w:type="dxa"/>
          <w:right w:w="5" w:type="dxa"/>
        </w:tblCellMar>
        <w:tblLook w:val="04A0" w:firstRow="1" w:lastRow="0" w:firstColumn="1" w:lastColumn="0" w:noHBand="0" w:noVBand="1"/>
      </w:tblPr>
      <w:tblGrid>
        <w:gridCol w:w="9771"/>
      </w:tblGrid>
      <w:tr w:rsidR="00047645" w:rsidRPr="00047645" w14:paraId="0DA8593E" w14:textId="77777777" w:rsidTr="00973DEE">
        <w:trPr>
          <w:trHeight w:val="841"/>
        </w:trPr>
        <w:tc>
          <w:tcPr>
            <w:tcW w:w="9771" w:type="dxa"/>
            <w:tcBorders>
              <w:top w:val="single" w:sz="4" w:space="0" w:color="000000"/>
              <w:left w:val="single" w:sz="4" w:space="0" w:color="000000"/>
              <w:bottom w:val="single" w:sz="4" w:space="0" w:color="000000"/>
              <w:right w:val="single" w:sz="4" w:space="0" w:color="000000"/>
            </w:tcBorders>
            <w:shd w:val="clear" w:color="auto" w:fill="223868"/>
            <w:vAlign w:val="center"/>
          </w:tcPr>
          <w:p w14:paraId="2ABA1CC3" w14:textId="77777777" w:rsidR="00047645" w:rsidRPr="00047645" w:rsidRDefault="00047645" w:rsidP="00047645">
            <w:pPr>
              <w:pStyle w:val="PargrafodaLista"/>
              <w:numPr>
                <w:ilvl w:val="0"/>
                <w:numId w:val="40"/>
              </w:numPr>
              <w:tabs>
                <w:tab w:val="clear" w:pos="720"/>
                <w:tab w:val="left" w:pos="2715"/>
                <w:tab w:val="center" w:pos="4214"/>
              </w:tabs>
              <w:suppressAutoHyphens/>
              <w:spacing w:after="0" w:line="240" w:lineRule="auto"/>
              <w:ind w:right="113" w:hanging="360"/>
              <w:jc w:val="both"/>
              <w:rPr>
                <w:rFonts w:ascii="Arial" w:hAnsi="Arial" w:cs="Arial"/>
                <w:bCs/>
                <w:i/>
              </w:rPr>
            </w:pPr>
            <w:r w:rsidRPr="00047645">
              <w:rPr>
                <w:rFonts w:ascii="Arial" w:hAnsi="Arial" w:cs="Arial"/>
                <w:bCs/>
                <w:i/>
              </w:rPr>
              <w:t>Indicadores De Pesquisa de Satisfação Relacionada a Recepção (ouvidoria)</w:t>
            </w:r>
          </w:p>
          <w:p w14:paraId="40EE365D" w14:textId="77777777" w:rsidR="00047645" w:rsidRPr="00047645" w:rsidRDefault="00047645" w:rsidP="00047645">
            <w:pPr>
              <w:pStyle w:val="PargrafodaLista"/>
              <w:tabs>
                <w:tab w:val="left" w:pos="2715"/>
                <w:tab w:val="center" w:pos="4214"/>
              </w:tabs>
              <w:spacing w:after="0"/>
              <w:ind w:right="113"/>
              <w:jc w:val="both"/>
              <w:rPr>
                <w:rFonts w:ascii="Arial" w:hAnsi="Arial" w:cs="Arial"/>
                <w:bCs/>
                <w:i/>
              </w:rPr>
            </w:pPr>
          </w:p>
        </w:tc>
      </w:tr>
    </w:tbl>
    <w:p w14:paraId="0E744FA1" w14:textId="77777777" w:rsidR="00047645" w:rsidRPr="00047645" w:rsidRDefault="00047645" w:rsidP="00047645">
      <w:pPr>
        <w:tabs>
          <w:tab w:val="left" w:pos="795"/>
        </w:tabs>
        <w:spacing w:after="200"/>
        <w:ind w:left="142"/>
        <w:contextualSpacing/>
        <w:jc w:val="both"/>
        <w:rPr>
          <w:rFonts w:ascii="Arial" w:hAnsi="Arial" w:cs="Arial"/>
          <w:bCs/>
        </w:rPr>
      </w:pPr>
    </w:p>
    <w:p w14:paraId="1F1F9E7E" w14:textId="77777777" w:rsidR="00047645" w:rsidRPr="00047645" w:rsidRDefault="00047645" w:rsidP="00047645">
      <w:pPr>
        <w:tabs>
          <w:tab w:val="left" w:pos="795"/>
        </w:tabs>
        <w:spacing w:after="200"/>
        <w:ind w:left="142"/>
        <w:contextualSpacing/>
        <w:jc w:val="both"/>
        <w:rPr>
          <w:rFonts w:ascii="Arial" w:hAnsi="Arial" w:cs="Arial"/>
          <w:bCs/>
        </w:rPr>
      </w:pPr>
      <w:r w:rsidRPr="00047645">
        <w:rPr>
          <w:rFonts w:ascii="Arial" w:hAnsi="Arial" w:cs="Arial"/>
          <w:bCs/>
        </w:rPr>
        <w:t xml:space="preserve">A ouvidoria é fundamental para melhorar a comunicação entre pacientes e gestão, resolver conflitos, e promover a qualidade no atendimento. Ela permite coletar feedback para ajustes contínuos, garantindo segurança, satisfação e fidelização dos pacientes. Além disso, ajuda a cumprir normas regulatórias e reforça o compromisso com a humanização do cuidado. </w:t>
      </w:r>
    </w:p>
    <w:p w14:paraId="1B101ACC" w14:textId="77777777" w:rsidR="00047645" w:rsidRDefault="00047645" w:rsidP="00047645">
      <w:pPr>
        <w:tabs>
          <w:tab w:val="left" w:pos="795"/>
        </w:tabs>
        <w:spacing w:after="200"/>
        <w:ind w:left="142"/>
        <w:contextualSpacing/>
        <w:rPr>
          <w:b/>
          <w:bCs/>
        </w:rPr>
      </w:pPr>
    </w:p>
    <w:p w14:paraId="53E0C17A" w14:textId="77777777" w:rsidR="00047645" w:rsidRDefault="00047645" w:rsidP="00047645">
      <w:pPr>
        <w:tabs>
          <w:tab w:val="left" w:pos="795"/>
        </w:tabs>
        <w:spacing w:after="200"/>
        <w:ind w:left="142"/>
        <w:contextualSpacing/>
        <w:rPr>
          <w:b/>
          <w:bCs/>
        </w:rPr>
      </w:pPr>
      <w:r>
        <w:rPr>
          <w:b/>
          <w:bCs/>
          <w:noProof/>
        </w:rPr>
        <w:drawing>
          <wp:anchor distT="0" distB="0" distL="0" distR="0" simplePos="0" relativeHeight="251670528" behindDoc="0" locked="0" layoutInCell="0" allowOverlap="1" wp14:anchorId="1EB789FB" wp14:editId="023537D5">
            <wp:simplePos x="0" y="0"/>
            <wp:positionH relativeFrom="column">
              <wp:align>center</wp:align>
            </wp:positionH>
            <wp:positionV relativeFrom="paragraph">
              <wp:posOffset>635</wp:posOffset>
            </wp:positionV>
            <wp:extent cx="4296410" cy="1095375"/>
            <wp:effectExtent l="0" t="0" r="0" b="0"/>
            <wp:wrapSquare wrapText="largest"/>
            <wp:docPr id="6"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4"/>
                    <pic:cNvPicPr>
                      <a:picLocks noChangeAspect="1" noChangeArrowheads="1"/>
                    </pic:cNvPicPr>
                  </pic:nvPicPr>
                  <pic:blipFill>
                    <a:blip r:embed="rId47"/>
                    <a:stretch>
                      <a:fillRect/>
                    </a:stretch>
                  </pic:blipFill>
                  <pic:spPr bwMode="auto">
                    <a:xfrm>
                      <a:off x="0" y="0"/>
                      <a:ext cx="4296410" cy="1095375"/>
                    </a:xfrm>
                    <a:prstGeom prst="rect">
                      <a:avLst/>
                    </a:prstGeom>
                  </pic:spPr>
                </pic:pic>
              </a:graphicData>
            </a:graphic>
          </wp:anchor>
        </w:drawing>
      </w:r>
    </w:p>
    <w:p w14:paraId="706B3617" w14:textId="77777777" w:rsidR="00047645" w:rsidRDefault="00047645" w:rsidP="00047645">
      <w:pPr>
        <w:tabs>
          <w:tab w:val="left" w:pos="795"/>
        </w:tabs>
        <w:spacing w:after="200"/>
        <w:ind w:left="142"/>
        <w:contextualSpacing/>
        <w:rPr>
          <w:b/>
          <w:bCs/>
        </w:rPr>
      </w:pPr>
    </w:p>
    <w:p w14:paraId="5C070937" w14:textId="77777777" w:rsidR="00047645" w:rsidRDefault="00047645" w:rsidP="00047645">
      <w:pPr>
        <w:tabs>
          <w:tab w:val="left" w:pos="795"/>
        </w:tabs>
        <w:spacing w:after="200"/>
        <w:ind w:left="142"/>
        <w:contextualSpacing/>
        <w:rPr>
          <w:b/>
          <w:bCs/>
        </w:rPr>
      </w:pPr>
    </w:p>
    <w:p w14:paraId="14F95C5F" w14:textId="77777777" w:rsidR="00047645" w:rsidRDefault="00047645" w:rsidP="00047645">
      <w:pPr>
        <w:tabs>
          <w:tab w:val="left" w:pos="795"/>
        </w:tabs>
        <w:spacing w:after="200"/>
        <w:ind w:left="142"/>
        <w:contextualSpacing/>
        <w:rPr>
          <w:b/>
          <w:bCs/>
        </w:rPr>
      </w:pPr>
    </w:p>
    <w:p w14:paraId="3D5976BD" w14:textId="77777777" w:rsidR="00047645" w:rsidRDefault="00047645" w:rsidP="00047645">
      <w:pPr>
        <w:tabs>
          <w:tab w:val="left" w:pos="795"/>
        </w:tabs>
        <w:spacing w:after="200"/>
        <w:ind w:left="142"/>
        <w:contextualSpacing/>
        <w:rPr>
          <w:b/>
          <w:bCs/>
        </w:rPr>
      </w:pPr>
    </w:p>
    <w:p w14:paraId="2C2CFC6A" w14:textId="77777777" w:rsidR="00047645" w:rsidRDefault="00047645" w:rsidP="00047645">
      <w:pPr>
        <w:tabs>
          <w:tab w:val="left" w:pos="795"/>
        </w:tabs>
        <w:spacing w:after="200"/>
        <w:ind w:left="142"/>
        <w:contextualSpacing/>
        <w:rPr>
          <w:b/>
          <w:bCs/>
        </w:rPr>
      </w:pPr>
    </w:p>
    <w:p w14:paraId="54DC3A7C" w14:textId="77777777" w:rsidR="00047645" w:rsidRDefault="00047645" w:rsidP="00047645">
      <w:pPr>
        <w:tabs>
          <w:tab w:val="left" w:pos="795"/>
        </w:tabs>
        <w:spacing w:after="200"/>
        <w:ind w:left="142"/>
        <w:contextualSpacing/>
        <w:rPr>
          <w:b/>
          <w:bCs/>
        </w:rPr>
      </w:pPr>
    </w:p>
    <w:p w14:paraId="1FBC87EE" w14:textId="77777777" w:rsidR="00047645" w:rsidRDefault="00047645" w:rsidP="00047645">
      <w:pPr>
        <w:tabs>
          <w:tab w:val="left" w:pos="795"/>
        </w:tabs>
        <w:spacing w:after="200"/>
        <w:ind w:left="142"/>
        <w:contextualSpacing/>
        <w:rPr>
          <w:b/>
          <w:bCs/>
        </w:rPr>
      </w:pPr>
      <w:r>
        <w:rPr>
          <w:b/>
          <w:bCs/>
          <w:noProof/>
        </w:rPr>
        <w:lastRenderedPageBreak/>
        <w:drawing>
          <wp:anchor distT="0" distB="0" distL="0" distR="0" simplePos="0" relativeHeight="251671552" behindDoc="0" locked="0" layoutInCell="0" allowOverlap="1" wp14:anchorId="4EAB8B18" wp14:editId="2603F1B6">
            <wp:simplePos x="0" y="0"/>
            <wp:positionH relativeFrom="column">
              <wp:posOffset>67310</wp:posOffset>
            </wp:positionH>
            <wp:positionV relativeFrom="paragraph">
              <wp:posOffset>25400</wp:posOffset>
            </wp:positionV>
            <wp:extent cx="5265420" cy="2778125"/>
            <wp:effectExtent l="0" t="0" r="0" b="0"/>
            <wp:wrapSquare wrapText="largest"/>
            <wp:docPr id="7" name="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6"/>
                    <pic:cNvPicPr>
                      <a:picLocks noChangeAspect="1" noChangeArrowheads="1"/>
                    </pic:cNvPicPr>
                  </pic:nvPicPr>
                  <pic:blipFill>
                    <a:blip r:embed="rId48"/>
                    <a:stretch>
                      <a:fillRect/>
                    </a:stretch>
                  </pic:blipFill>
                  <pic:spPr bwMode="auto">
                    <a:xfrm>
                      <a:off x="0" y="0"/>
                      <a:ext cx="5265420" cy="2778125"/>
                    </a:xfrm>
                    <a:prstGeom prst="rect">
                      <a:avLst/>
                    </a:prstGeom>
                  </pic:spPr>
                </pic:pic>
              </a:graphicData>
            </a:graphic>
          </wp:anchor>
        </w:drawing>
      </w:r>
    </w:p>
    <w:p w14:paraId="1CDE56EE" w14:textId="77777777" w:rsidR="00F062E4" w:rsidRPr="00047645" w:rsidRDefault="00F062E4" w:rsidP="00047645">
      <w:pPr>
        <w:widowControl w:val="0"/>
        <w:tabs>
          <w:tab w:val="left" w:pos="1782"/>
        </w:tabs>
        <w:autoSpaceDE w:val="0"/>
        <w:autoSpaceDN w:val="0"/>
        <w:spacing w:before="149" w:after="0" w:line="360" w:lineRule="auto"/>
        <w:jc w:val="both"/>
        <w:rPr>
          <w:rFonts w:ascii="Arial" w:hAnsi="Arial" w:cs="Arial"/>
          <w:b/>
          <w:color w:val="FF0000"/>
        </w:rPr>
      </w:pPr>
    </w:p>
    <w:p w14:paraId="56AB020D" w14:textId="1C9D10A3" w:rsidR="00F062E4" w:rsidRPr="00F062E4" w:rsidRDefault="00F062E4" w:rsidP="00D23D78">
      <w:pPr>
        <w:pStyle w:val="Ttulo1"/>
        <w:numPr>
          <w:ilvl w:val="0"/>
          <w:numId w:val="13"/>
        </w:numPr>
      </w:pPr>
      <w:bookmarkStart w:id="133" w:name="_Toc176877438"/>
      <w:r w:rsidRPr="00F062E4">
        <w:t>Assistencial - Coordenação de Enfermagem/Hemodiálise</w:t>
      </w:r>
      <w:bookmarkEnd w:id="133"/>
    </w:p>
    <w:p w14:paraId="797A88F5" w14:textId="77777777" w:rsidR="00F062E4" w:rsidRDefault="00F062E4" w:rsidP="00F062E4">
      <w:pPr>
        <w:pStyle w:val="Ttulo11"/>
        <w:pageBreakBefore w:val="0"/>
        <w:tabs>
          <w:tab w:val="left" w:pos="735"/>
        </w:tabs>
        <w:spacing w:before="0" w:line="360" w:lineRule="auto"/>
        <w:jc w:val="center"/>
        <w:rPr>
          <w:rFonts w:ascii="Arial" w:eastAsia="Times New Roman" w:hAnsi="Arial" w:cs="Arial"/>
          <w:caps w:val="0"/>
          <w:color w:val="000000"/>
          <w:sz w:val="24"/>
          <w:szCs w:val="24"/>
        </w:rPr>
      </w:pPr>
      <w:bookmarkStart w:id="134" w:name="_Hlk131170468"/>
    </w:p>
    <w:p w14:paraId="6CE50FD8" w14:textId="77777777" w:rsidR="00F062E4" w:rsidRDefault="00F062E4" w:rsidP="00F062E4">
      <w:pPr>
        <w:tabs>
          <w:tab w:val="left" w:pos="735"/>
        </w:tabs>
        <w:suppressAutoHyphens/>
        <w:spacing w:after="120" w:line="360" w:lineRule="auto"/>
        <w:jc w:val="center"/>
        <w:outlineLvl w:val="0"/>
        <w:rPr>
          <w:rFonts w:ascii="Arial" w:eastAsia="Times New Roman" w:hAnsi="Arial" w:cs="Arial"/>
          <w:b/>
          <w:bCs/>
          <w:color w:val="000000"/>
          <w:szCs w:val="24"/>
        </w:rPr>
      </w:pPr>
      <w:bookmarkStart w:id="135" w:name="_Toc174092967"/>
      <w:bookmarkStart w:id="136" w:name="_Toc176450992"/>
      <w:bookmarkStart w:id="137" w:name="_Toc176877439"/>
      <w:bookmarkEnd w:id="134"/>
      <w:r w:rsidRPr="00F062E4">
        <w:rPr>
          <w:rFonts w:ascii="Arial" w:eastAsia="Times New Roman" w:hAnsi="Arial" w:cs="Arial"/>
          <w:b/>
          <w:bCs/>
          <w:color w:val="000000"/>
          <w:szCs w:val="24"/>
        </w:rPr>
        <w:t>Relatório Do Serviço De Hemodiálise</w:t>
      </w:r>
      <w:bookmarkEnd w:id="135"/>
      <w:bookmarkEnd w:id="136"/>
      <w:bookmarkEnd w:id="137"/>
    </w:p>
    <w:p w14:paraId="05E2EFF6" w14:textId="77777777" w:rsidR="00F062E4" w:rsidRDefault="00F062E4" w:rsidP="00F062E4">
      <w:pPr>
        <w:tabs>
          <w:tab w:val="left" w:pos="735"/>
        </w:tabs>
        <w:suppressAutoHyphens/>
        <w:spacing w:after="120" w:line="360" w:lineRule="auto"/>
        <w:jc w:val="center"/>
        <w:outlineLvl w:val="0"/>
        <w:rPr>
          <w:rFonts w:ascii="Arial" w:eastAsia="Times New Roman" w:hAnsi="Arial" w:cs="Arial"/>
          <w:b/>
          <w:bCs/>
          <w:color w:val="000000"/>
          <w:szCs w:val="24"/>
        </w:rPr>
      </w:pPr>
    </w:p>
    <w:p w14:paraId="02658073" w14:textId="77777777" w:rsidR="00A05B97" w:rsidRPr="00A05B97" w:rsidRDefault="00A05B97" w:rsidP="00A05B97">
      <w:pPr>
        <w:spacing w:line="360" w:lineRule="auto"/>
        <w:ind w:firstLine="708"/>
        <w:jc w:val="both"/>
        <w:rPr>
          <w:rFonts w:ascii="Arial" w:eastAsia="Calibri" w:hAnsi="Arial" w:cs="Times New Roman"/>
          <w:kern w:val="2"/>
          <w:szCs w:val="24"/>
          <w14:ligatures w14:val="standardContextual"/>
        </w:rPr>
      </w:pPr>
      <w:r w:rsidRPr="00A05B97">
        <w:rPr>
          <w:rFonts w:ascii="Arial" w:eastAsia="Calibri" w:hAnsi="Arial" w:cs="Times New Roman"/>
          <w:kern w:val="2"/>
          <w:szCs w:val="24"/>
          <w14:ligatures w14:val="standardContextual"/>
        </w:rPr>
        <w:t xml:space="preserve">Serviços prestados pela Renal Care Serviços Médicos LTDA no atendimento a pacientes de hemodiálise na </w:t>
      </w:r>
      <w:r w:rsidRPr="00A05B97">
        <w:rPr>
          <w:rFonts w:ascii="Arial" w:eastAsia="Calibri" w:hAnsi="Arial" w:cs="Times New Roman"/>
          <w:kern w:val="2"/>
          <w14:ligatures w14:val="standardContextual"/>
        </w:rPr>
        <w:t>P</w:t>
      </w:r>
      <w:r w:rsidRPr="00A05B97">
        <w:rPr>
          <w:rFonts w:ascii="Arial" w:eastAsia="Calibri" w:hAnsi="Arial" w:cs="Times New Roman"/>
          <w:kern w:val="2"/>
          <w:szCs w:val="24"/>
          <w14:ligatures w14:val="standardContextual"/>
        </w:rPr>
        <w:t xml:space="preserve">oliclínica </w:t>
      </w:r>
      <w:r w:rsidRPr="00A05B97">
        <w:rPr>
          <w:rFonts w:ascii="Arial" w:eastAsia="Calibri" w:hAnsi="Arial" w:cs="Times New Roman"/>
          <w:kern w:val="2"/>
          <w14:ligatures w14:val="standardContextual"/>
        </w:rPr>
        <w:t>E</w:t>
      </w:r>
      <w:r w:rsidRPr="00A05B97">
        <w:rPr>
          <w:rFonts w:ascii="Arial" w:eastAsia="Calibri" w:hAnsi="Arial" w:cs="Times New Roman"/>
          <w:kern w:val="2"/>
          <w:szCs w:val="24"/>
          <w14:ligatures w14:val="standardContextual"/>
        </w:rPr>
        <w:t xml:space="preserve">stadual da </w:t>
      </w:r>
      <w:r w:rsidRPr="00A05B97">
        <w:rPr>
          <w:rFonts w:ascii="Arial" w:eastAsia="Calibri" w:hAnsi="Arial" w:cs="Times New Roman"/>
          <w:kern w:val="2"/>
          <w14:ligatures w14:val="standardContextual"/>
        </w:rPr>
        <w:t>R</w:t>
      </w:r>
      <w:r w:rsidRPr="00A05B97">
        <w:rPr>
          <w:rFonts w:ascii="Arial" w:eastAsia="Calibri" w:hAnsi="Arial" w:cs="Times New Roman"/>
          <w:kern w:val="2"/>
          <w:szCs w:val="24"/>
          <w14:ligatures w14:val="standardContextual"/>
        </w:rPr>
        <w:t xml:space="preserve">egião </w:t>
      </w:r>
      <w:r w:rsidRPr="00A05B97">
        <w:rPr>
          <w:rFonts w:ascii="Arial" w:eastAsia="Calibri" w:hAnsi="Arial" w:cs="Times New Roman"/>
          <w:kern w:val="2"/>
          <w14:ligatures w14:val="standardContextual"/>
        </w:rPr>
        <w:t>S</w:t>
      </w:r>
      <w:r w:rsidRPr="00A05B97">
        <w:rPr>
          <w:rFonts w:ascii="Arial" w:eastAsia="Calibri" w:hAnsi="Arial" w:cs="Times New Roman"/>
          <w:kern w:val="2"/>
          <w:szCs w:val="24"/>
          <w14:ligatures w14:val="standardContextual"/>
        </w:rPr>
        <w:t>udoeste sediada na cidade de Quirinópolis, Goiás, referente ao mês de agosto de 2024.</w:t>
      </w:r>
    </w:p>
    <w:p w14:paraId="0AFD6584" w14:textId="77777777" w:rsidR="00A05B97" w:rsidRPr="00A05B97" w:rsidRDefault="00A05B97" w:rsidP="00A05B97">
      <w:pPr>
        <w:suppressAutoHyphens/>
        <w:spacing w:before="240" w:after="240" w:line="360" w:lineRule="auto"/>
        <w:ind w:firstLine="720"/>
        <w:contextualSpacing/>
        <w:jc w:val="both"/>
        <w:rPr>
          <w:rFonts w:ascii="Arial" w:eastAsia="Tw Cen MT" w:hAnsi="Arial" w:cs="Arial"/>
          <w:kern w:val="2"/>
          <w:sz w:val="24"/>
          <w:szCs w:val="24"/>
          <w:lang w:eastAsia="ja-JP"/>
          <w14:ligatures w14:val="standardContextual"/>
        </w:rPr>
      </w:pPr>
      <w:r w:rsidRPr="00A05B97">
        <w:rPr>
          <w:rFonts w:ascii="Arial" w:eastAsia="Tw Cen MT" w:hAnsi="Arial" w:cs="Arial"/>
          <w:kern w:val="2"/>
          <w:sz w:val="24"/>
          <w:szCs w:val="24"/>
          <w:lang w:eastAsia="ja-JP"/>
          <w14:ligatures w14:val="standardContextual"/>
        </w:rPr>
        <w:t>Iniciamos o mês prestando atendimento especializado em clínica de hemodiálise com capacidade máxima de 28 pacientes, sendo divididos em dois turnos, segunda, quarta e sexta e dois turnos terça, quinta e sábado. A clínica conta com 8 máquinas de hemodiálise da marca Fresenius instaladas e em uso diário e 5 osmoses portáteis da marca Deltamed.</w:t>
      </w:r>
    </w:p>
    <w:p w14:paraId="362C331A" w14:textId="77777777" w:rsidR="00A05B97" w:rsidRPr="00A05B97" w:rsidRDefault="00A05B97" w:rsidP="00A05B97">
      <w:pPr>
        <w:spacing w:line="360" w:lineRule="auto"/>
        <w:ind w:firstLine="708"/>
        <w:jc w:val="both"/>
        <w:rPr>
          <w:rFonts w:ascii="Arial" w:eastAsia="Calibri" w:hAnsi="Arial" w:cs="Times New Roman"/>
          <w:kern w:val="2"/>
          <w:szCs w:val="24"/>
          <w14:ligatures w14:val="standardContextual"/>
        </w:rPr>
      </w:pPr>
      <w:r w:rsidRPr="00A05B97">
        <w:rPr>
          <w:rFonts w:ascii="Arial" w:eastAsia="Calibri" w:hAnsi="Arial" w:cs="Times New Roman"/>
          <w:kern w:val="2"/>
          <w:szCs w:val="24"/>
          <w14:ligatures w14:val="standardContextual"/>
        </w:rPr>
        <w:t xml:space="preserve">Foi encerrado o mês com o atendimento de 35 pacientes </w:t>
      </w:r>
      <w:r w:rsidRPr="00A05B97">
        <w:rPr>
          <w:rFonts w:ascii="Arial" w:eastAsia="Times New Roman" w:hAnsi="Arial" w:cs="Times New Roman"/>
          <w:color w:val="000000"/>
          <w:kern w:val="2"/>
          <w:szCs w:val="24"/>
          <w:shd w:val="clear" w:color="auto" w:fill="FFFFFF"/>
          <w14:ligatures w14:val="standardContextual"/>
        </w:rPr>
        <w:t>distribuídos entre as cidades de Quirinópolis (25), São Simão (07), Paranaiguara (2), sendo divididos da seguinte maneira: 21 paciente nas segundas-feiras, quartas-feiras e sextas-feiras, sendo 07 no período matutino, 07 no vespertino e 07 no noturno e 14 pacientes nas terças-feiras, quintas-feiras e aos sábados, sendo 07 no período matutino e 07 no período vespertino.</w:t>
      </w:r>
    </w:p>
    <w:p w14:paraId="58B1351D" w14:textId="77777777" w:rsidR="00A05B97" w:rsidRPr="00A05B97" w:rsidRDefault="00A05B97" w:rsidP="00A05B97">
      <w:pPr>
        <w:spacing w:line="360" w:lineRule="auto"/>
        <w:ind w:firstLine="680"/>
        <w:jc w:val="both"/>
        <w:rPr>
          <w:rFonts w:ascii="Arial" w:eastAsia="Calibri" w:hAnsi="Arial" w:cs="Times New Roman"/>
          <w:kern w:val="2"/>
          <w:szCs w:val="24"/>
          <w14:ligatures w14:val="standardContextual"/>
        </w:rPr>
      </w:pPr>
      <w:r w:rsidRPr="00A05B97">
        <w:rPr>
          <w:rFonts w:ascii="Arial" w:eastAsia="Times New Roman" w:hAnsi="Arial" w:cs="Times New Roman"/>
          <w:color w:val="000000"/>
          <w:kern w:val="2"/>
          <w:szCs w:val="24"/>
          <w:highlight w:val="white"/>
          <w14:ligatures w14:val="standardContextual"/>
        </w:rPr>
        <w:t xml:space="preserve">A equipe de atendimento da hemodiálise é composta por: enfermeiros nefrologistas, técnicos de enfermagem, </w:t>
      </w:r>
      <w:r w:rsidRPr="00A05B97">
        <w:rPr>
          <w:rFonts w:ascii="Arial" w:eastAsia="Calibri" w:hAnsi="Arial" w:cs="Times New Roman"/>
          <w:kern w:val="2"/>
          <w:szCs w:val="24"/>
          <w14:ligatures w14:val="standardContextual"/>
        </w:rPr>
        <w:t xml:space="preserve">assistentes sociais, psicólogas, nutricionistas, fisioterapeuta, médicos nefrologistas e clínicos gerais. </w:t>
      </w:r>
    </w:p>
    <w:p w14:paraId="214F91CC" w14:textId="77777777" w:rsidR="00A05B97" w:rsidRPr="00A05B97" w:rsidRDefault="00A05B97" w:rsidP="00A05B97">
      <w:pPr>
        <w:tabs>
          <w:tab w:val="left" w:pos="735"/>
        </w:tabs>
        <w:spacing w:line="360" w:lineRule="auto"/>
        <w:jc w:val="both"/>
        <w:rPr>
          <w:rFonts w:ascii="Arial" w:eastAsia="Times New Roman" w:hAnsi="Arial" w:cs="Times New Roman"/>
          <w:color w:val="000000"/>
          <w:kern w:val="2"/>
          <w:szCs w:val="24"/>
          <w:highlight w:val="white"/>
          <w14:ligatures w14:val="standardContextual"/>
        </w:rPr>
      </w:pPr>
      <w:r w:rsidRPr="00A05B97">
        <w:rPr>
          <w:rFonts w:ascii="Arial" w:eastAsia="Times New Roman" w:hAnsi="Arial" w:cs="Times New Roman"/>
          <w:color w:val="000000"/>
          <w:kern w:val="2"/>
          <w:szCs w:val="24"/>
          <w:highlight w:val="white"/>
          <w14:ligatures w14:val="standardContextual"/>
        </w:rPr>
        <w:lastRenderedPageBreak/>
        <w:tab/>
        <w:t>Do total dos pacientes, são atendidos 2</w:t>
      </w:r>
      <w:r w:rsidRPr="00A05B97">
        <w:rPr>
          <w:rFonts w:ascii="Arial" w:eastAsia="Times New Roman" w:hAnsi="Arial" w:cs="Times New Roman"/>
          <w:color w:val="000000"/>
          <w:kern w:val="2"/>
          <w:highlight w:val="white"/>
          <w14:ligatures w14:val="standardContextual"/>
        </w:rPr>
        <w:t>5</w:t>
      </w:r>
      <w:r w:rsidRPr="00A05B97">
        <w:rPr>
          <w:rFonts w:ascii="Arial" w:eastAsia="Times New Roman" w:hAnsi="Arial" w:cs="Times New Roman"/>
          <w:color w:val="000000"/>
          <w:kern w:val="2"/>
          <w:szCs w:val="24"/>
          <w:highlight w:val="white"/>
          <w14:ligatures w14:val="standardContextual"/>
        </w:rPr>
        <w:t xml:space="preserve"> dialisando por meio de fistulas arterio-venosas, 1 pacientes com fistulas arterio-venosas com PTFE, 05 pacientes com cateter duplo lúmen de longa permanência (permcath), 01 paciente com cateter duplo lúmen de curta permanência.</w:t>
      </w:r>
    </w:p>
    <w:p w14:paraId="0499070B" w14:textId="77777777" w:rsidR="00A05B97" w:rsidRPr="00A05B97" w:rsidRDefault="00A05B97" w:rsidP="00A05B97">
      <w:pPr>
        <w:spacing w:line="360" w:lineRule="auto"/>
        <w:ind w:firstLine="708"/>
        <w:jc w:val="both"/>
        <w:rPr>
          <w:rFonts w:ascii="Arial" w:eastAsia="Calibri" w:hAnsi="Arial" w:cs="Times New Roman"/>
          <w:kern w:val="2"/>
          <w14:ligatures w14:val="standardContextual"/>
        </w:rPr>
      </w:pPr>
      <w:r w:rsidRPr="00A05B97">
        <w:rPr>
          <w:rFonts w:ascii="Arial" w:eastAsia="Calibri" w:hAnsi="Arial" w:cs="Times New Roman"/>
          <w:color w:val="000000"/>
          <w:kern w:val="2"/>
          <w:shd w:val="clear" w:color="auto" w:fill="FFFFFF"/>
          <w14:ligatures w14:val="standardContextual"/>
        </w:rPr>
        <w:t xml:space="preserve">No dia 05 de agosto o técnico da empresa </w:t>
      </w:r>
      <w:r w:rsidRPr="00A05B97">
        <w:rPr>
          <w:rFonts w:ascii="Arial" w:eastAsia="Calibri" w:hAnsi="Arial" w:cs="Times New Roman"/>
          <w:kern w:val="2"/>
          <w14:ligatures w14:val="standardContextual"/>
        </w:rPr>
        <w:t>o Técnico da Empresa Souza &amp; Siqueira Eletromedicina realizou desinfecção com ácido peracetico e troca de filtros das osmoses reversas portáteis, na ocasião o mesmo passou ácido peracetico por toda a tubulação até as maquinas de hemodiálise, manutenção foi acompanhada pelo Técnico da Engenharia Clínica Pedro.</w:t>
      </w:r>
    </w:p>
    <w:p w14:paraId="7DAFF2DB" w14:textId="1F2A0901" w:rsidR="00A05B97" w:rsidRPr="00A05B97" w:rsidRDefault="00A05B97" w:rsidP="00A05B97">
      <w:pPr>
        <w:spacing w:line="360" w:lineRule="auto"/>
        <w:ind w:firstLine="708"/>
        <w:jc w:val="both"/>
        <w:rPr>
          <w:rFonts w:ascii="Arial" w:eastAsia="Calibri" w:hAnsi="Arial" w:cs="Times New Roman"/>
          <w:color w:val="000000"/>
          <w:kern w:val="2"/>
          <w:shd w:val="clear" w:color="auto" w:fill="FFFFFF"/>
          <w14:ligatures w14:val="standardContextual"/>
        </w:rPr>
      </w:pPr>
      <w:r w:rsidRPr="00A05B97">
        <w:rPr>
          <w:rFonts w:ascii="Arial" w:eastAsia="Calibri" w:hAnsi="Arial" w:cs="Times New Roman"/>
          <w:kern w:val="2"/>
          <w14:ligatures w14:val="standardContextual"/>
        </w:rPr>
        <w:t xml:space="preserve">No dia 09 a empresa CONAGUA realizou a coleta de amostra microbiológica e analise semestral da água de 4 das osmoses e analisou também o dialisato das máquinas de número de série: </w:t>
      </w:r>
      <w:r w:rsidRPr="00A05B97">
        <w:rPr>
          <w:rFonts w:ascii="Arial" w:eastAsia="Calibri" w:hAnsi="Arial" w:cs="Times New Roman"/>
          <w:color w:val="000000"/>
          <w:kern w:val="2"/>
          <w:shd w:val="clear" w:color="auto" w:fill="FFFFFF"/>
          <w14:ligatures w14:val="standardContextual"/>
        </w:rPr>
        <w:t>1SXA2U3N; 1SXA2UKC.</w:t>
      </w:r>
    </w:p>
    <w:p w14:paraId="6204AECC" w14:textId="77777777" w:rsidR="00A05B97" w:rsidRPr="00A05B97" w:rsidRDefault="00A05B97" w:rsidP="00A05B97">
      <w:pPr>
        <w:spacing w:line="360" w:lineRule="auto"/>
        <w:ind w:firstLine="708"/>
        <w:jc w:val="both"/>
        <w:rPr>
          <w:rFonts w:ascii="Arial" w:eastAsia="Calibri" w:hAnsi="Arial" w:cs="Times New Roman"/>
          <w:color w:val="000000"/>
          <w:kern w:val="2"/>
          <w:shd w:val="clear" w:color="auto" w:fill="FFFFFF"/>
          <w14:ligatures w14:val="standardContextual"/>
        </w:rPr>
      </w:pPr>
      <w:r w:rsidRPr="00A05B97">
        <w:rPr>
          <w:rFonts w:ascii="Arial" w:eastAsia="Calibri" w:hAnsi="Arial" w:cs="Times New Roman"/>
          <w:color w:val="000000"/>
          <w:kern w:val="2"/>
          <w:shd w:val="clear" w:color="auto" w:fill="FFFFFF"/>
          <w14:ligatures w14:val="standardContextual"/>
        </w:rPr>
        <w:t>Nos dias 8 e 9 foi comemorado o dia dos pais, onde a equipe multidisciplinar realizou ações com todos os pacientes que são pais.</w:t>
      </w:r>
    </w:p>
    <w:p w14:paraId="68B2B008" w14:textId="77777777" w:rsidR="00A05B97" w:rsidRPr="00A05B97" w:rsidRDefault="00A05B97" w:rsidP="00A05B97">
      <w:pPr>
        <w:spacing w:line="360" w:lineRule="auto"/>
        <w:ind w:firstLine="708"/>
        <w:jc w:val="both"/>
        <w:rPr>
          <w:rFonts w:ascii="Arial" w:eastAsia="Calibri" w:hAnsi="Arial" w:cs="Times New Roman"/>
          <w:color w:val="000000"/>
          <w:kern w:val="2"/>
          <w:shd w:val="clear" w:color="auto" w:fill="FFFFFF"/>
          <w14:ligatures w14:val="standardContextual"/>
        </w:rPr>
      </w:pPr>
      <w:r w:rsidRPr="00A05B97">
        <w:rPr>
          <w:rFonts w:ascii="Arial" w:eastAsia="Calibri" w:hAnsi="Arial" w:cs="Times New Roman"/>
          <w:color w:val="000000"/>
          <w:kern w:val="2"/>
          <w:shd w:val="clear" w:color="auto" w:fill="FFFFFF"/>
          <w14:ligatures w14:val="standardContextual"/>
        </w:rPr>
        <w:t>No dia 22 a paciente que estava com cateter duplo lúmen de curta permanência, realizou a troca por um cateter de longa permanência no Hospital Municipal de Quirinópolis.</w:t>
      </w:r>
    </w:p>
    <w:p w14:paraId="2A1820A3" w14:textId="731EAB82" w:rsidR="00A05B97" w:rsidRPr="00A05B97" w:rsidRDefault="00A05B97" w:rsidP="00A05B97">
      <w:pPr>
        <w:spacing w:line="360" w:lineRule="auto"/>
        <w:ind w:firstLine="708"/>
        <w:jc w:val="both"/>
        <w:rPr>
          <w:rFonts w:ascii="Arial" w:eastAsia="Calibri" w:hAnsi="Arial" w:cs="Times New Roman"/>
          <w:kern w:val="2"/>
          <w14:ligatures w14:val="standardContextual"/>
        </w:rPr>
      </w:pPr>
      <w:r w:rsidRPr="00A05B97">
        <w:rPr>
          <w:rFonts w:ascii="Arial" w:eastAsia="Times New Roman" w:hAnsi="Arial" w:cs="Times New Roman"/>
          <w:color w:val="000000"/>
          <w:kern w:val="2"/>
          <w:szCs w:val="24"/>
          <w14:ligatures w14:val="standardContextual"/>
        </w:rPr>
        <w:t>No dia 22</w:t>
      </w:r>
      <w:r>
        <w:rPr>
          <w:rFonts w:ascii="Arial" w:eastAsia="Times New Roman" w:hAnsi="Arial" w:cs="Times New Roman"/>
          <w:color w:val="000000"/>
          <w:kern w:val="2"/>
          <w:szCs w:val="24"/>
          <w14:ligatures w14:val="standardContextual"/>
        </w:rPr>
        <w:t>,</w:t>
      </w:r>
      <w:r w:rsidRPr="00A05B97">
        <w:rPr>
          <w:rFonts w:ascii="Arial" w:eastAsia="Times New Roman" w:hAnsi="Arial" w:cs="Times New Roman"/>
          <w:color w:val="000000"/>
          <w:kern w:val="2"/>
          <w:szCs w:val="24"/>
          <w14:ligatures w14:val="standardContextual"/>
        </w:rPr>
        <w:t xml:space="preserve"> o técnico da empresa </w:t>
      </w:r>
      <w:r w:rsidRPr="00A05B97">
        <w:rPr>
          <w:rFonts w:ascii="Arial" w:eastAsia="Calibri" w:hAnsi="Arial" w:cs="Times New Roman"/>
          <w:kern w:val="2"/>
          <w14:ligatures w14:val="standardContextual"/>
        </w:rPr>
        <w:t>Souza &amp; Siqueira Eletromedicina realizou manutenção/inspeção em todas as máquinas e cadeiras de hemodiálise, foi realizado o rodizio entre as maquinas que estavam na sala e no deposito, ação foi acompanhada pelo Técnico da Engenharia Clínica Pedro.</w:t>
      </w:r>
    </w:p>
    <w:p w14:paraId="7AA8DF1C" w14:textId="77777777" w:rsidR="00A05B97" w:rsidRPr="00A05B97" w:rsidRDefault="00A05B97" w:rsidP="00A05B97">
      <w:pPr>
        <w:spacing w:line="360" w:lineRule="auto"/>
        <w:ind w:firstLine="708"/>
        <w:jc w:val="both"/>
        <w:rPr>
          <w:rFonts w:ascii="Arial" w:eastAsia="Times New Roman" w:hAnsi="Arial" w:cs="Times New Roman"/>
          <w:color w:val="000000"/>
          <w:kern w:val="2"/>
          <w:szCs w:val="24"/>
          <w14:ligatures w14:val="standardContextual"/>
        </w:rPr>
      </w:pPr>
      <w:r w:rsidRPr="00A05B97">
        <w:rPr>
          <w:rFonts w:ascii="Arial" w:eastAsia="Times New Roman" w:hAnsi="Arial" w:cs="Times New Roman"/>
          <w:color w:val="000000"/>
          <w:kern w:val="2"/>
          <w:szCs w:val="24"/>
          <w14:ligatures w14:val="standardContextual"/>
        </w:rPr>
        <w:t>Durante o período foi comemorado diversos aniversários de paciente, onde todos foram contemplados com uma pequena festividade, onde foi cantado parabéns e divido um bolo com todos os demais pacientes do turno.</w:t>
      </w:r>
    </w:p>
    <w:p w14:paraId="3B842378" w14:textId="77777777" w:rsidR="00A05B97" w:rsidRPr="00A05B97" w:rsidRDefault="00A05B97" w:rsidP="00A05B97">
      <w:pPr>
        <w:spacing w:line="360" w:lineRule="auto"/>
        <w:ind w:firstLine="708"/>
        <w:jc w:val="both"/>
        <w:rPr>
          <w:rFonts w:ascii="Arial" w:eastAsia="Times New Roman" w:hAnsi="Arial" w:cs="Times New Roman"/>
          <w:color w:val="000000"/>
          <w:kern w:val="2"/>
          <w:szCs w:val="24"/>
          <w14:ligatures w14:val="standardContextual"/>
        </w:rPr>
      </w:pPr>
      <w:r w:rsidRPr="00A05B97">
        <w:rPr>
          <w:rFonts w:ascii="Arial" w:eastAsia="Times New Roman" w:hAnsi="Arial" w:cs="Times New Roman"/>
          <w:color w:val="000000"/>
          <w:kern w:val="2"/>
          <w:szCs w:val="24"/>
          <w14:ligatures w14:val="standardContextual"/>
        </w:rPr>
        <w:t xml:space="preserve">No dia 30 de agosto foi iniciado o atendimento dos pacientes no período noturno, chamado de 3º turno, sendo admitido 7 pacientes todos residentes do município de Quirinópolis. Na ocasião foi realizado um acolhimento de todos os pacientes com a apresentação da equipe e boas-vindas.  </w:t>
      </w:r>
    </w:p>
    <w:p w14:paraId="57517474" w14:textId="77777777" w:rsidR="00A05B97" w:rsidRPr="00A05B97" w:rsidRDefault="00A05B97" w:rsidP="00A05B97">
      <w:pPr>
        <w:spacing w:line="360" w:lineRule="auto"/>
        <w:ind w:firstLine="708"/>
        <w:jc w:val="both"/>
        <w:rPr>
          <w:rFonts w:ascii="Arial" w:eastAsia="Times New Roman" w:hAnsi="Arial" w:cs="Times New Roman"/>
          <w:color w:val="000000"/>
          <w:kern w:val="2"/>
          <w:szCs w:val="24"/>
          <w14:ligatures w14:val="standardContextual"/>
        </w:rPr>
      </w:pPr>
      <w:r w:rsidRPr="00A05B97">
        <w:rPr>
          <w:rFonts w:ascii="Arial" w:eastAsia="Times New Roman" w:hAnsi="Arial" w:cs="Times New Roman"/>
          <w:color w:val="000000"/>
          <w:kern w:val="2"/>
          <w:szCs w:val="24"/>
          <w14:ligatures w14:val="standardContextual"/>
        </w:rPr>
        <w:t xml:space="preserve">Dos pacientes que iniciaram todos com Fistula Arteriovenosa, entretanto dois estão com fistula em período de maturação, um usando cateter de curta permanência e outro com cateter de longa permanência. </w:t>
      </w:r>
    </w:p>
    <w:p w14:paraId="6AED7961" w14:textId="77777777" w:rsidR="00A05B97" w:rsidRPr="00A05B97" w:rsidRDefault="00A05B97" w:rsidP="00A05B97">
      <w:pPr>
        <w:spacing w:line="360" w:lineRule="auto"/>
        <w:ind w:firstLine="708"/>
        <w:rPr>
          <w:rFonts w:ascii="Arial" w:eastAsia="Calibri" w:hAnsi="Arial" w:cs="Times New Roman"/>
          <w:kern w:val="2"/>
          <w:szCs w:val="24"/>
          <w14:ligatures w14:val="standardContextual"/>
        </w:rPr>
      </w:pPr>
    </w:p>
    <w:p w14:paraId="33566604" w14:textId="77777777" w:rsidR="00A05B97" w:rsidRPr="00A05B97" w:rsidRDefault="00A05B97" w:rsidP="00A05B97">
      <w:pPr>
        <w:tabs>
          <w:tab w:val="left" w:pos="735"/>
        </w:tabs>
        <w:spacing w:line="360" w:lineRule="auto"/>
        <w:rPr>
          <w:rFonts w:ascii="Arial" w:eastAsia="Times New Roman" w:hAnsi="Arial" w:cs="Times New Roman"/>
          <w:color w:val="000000"/>
          <w:kern w:val="2"/>
          <w:szCs w:val="24"/>
          <w:highlight w:val="white"/>
          <w14:ligatures w14:val="standardContextual"/>
        </w:rPr>
      </w:pPr>
      <w:bookmarkStart w:id="138" w:name="_Hlk139265775"/>
      <w:r w:rsidRPr="00A05B97">
        <w:rPr>
          <w:rFonts w:ascii="Arial" w:eastAsia="Times New Roman" w:hAnsi="Arial" w:cs="Times New Roman"/>
          <w:b/>
          <w:color w:val="000000"/>
          <w:kern w:val="2"/>
          <w:szCs w:val="24"/>
          <w14:ligatures w14:val="standardContextual"/>
        </w:rPr>
        <w:t>Dados referente ao mês de agosto:</w:t>
      </w:r>
    </w:p>
    <w:p w14:paraId="149470F6" w14:textId="77777777" w:rsidR="00A05B97" w:rsidRPr="00A05B97" w:rsidRDefault="00A05B97">
      <w:pPr>
        <w:numPr>
          <w:ilvl w:val="0"/>
          <w:numId w:val="27"/>
        </w:numPr>
        <w:suppressAutoHyphens/>
        <w:spacing w:after="240" w:line="360" w:lineRule="auto"/>
        <w:contextualSpacing/>
        <w:jc w:val="both"/>
        <w:rPr>
          <w:rFonts w:ascii="Arial" w:eastAsia="Tw Cen MT" w:hAnsi="Arial" w:cs="Arial"/>
          <w:sz w:val="24"/>
          <w:szCs w:val="24"/>
          <w:lang w:eastAsia="ja-JP"/>
        </w:rPr>
      </w:pPr>
      <w:r w:rsidRPr="00A05B97">
        <w:rPr>
          <w:rFonts w:ascii="Arial" w:eastAsia="Tw Cen MT" w:hAnsi="Arial" w:cs="Arial"/>
          <w:sz w:val="24"/>
          <w:szCs w:val="24"/>
          <w:lang w:eastAsia="ja-JP"/>
        </w:rPr>
        <w:lastRenderedPageBreak/>
        <w:t>28 pacientes em hemodiálise</w:t>
      </w:r>
    </w:p>
    <w:p w14:paraId="1DBE481D" w14:textId="27D08B8C" w:rsidR="00A05B97" w:rsidRPr="00A05B97" w:rsidRDefault="00A05B97">
      <w:pPr>
        <w:numPr>
          <w:ilvl w:val="0"/>
          <w:numId w:val="27"/>
        </w:numPr>
        <w:suppressAutoHyphens/>
        <w:spacing w:after="240" w:line="360" w:lineRule="auto"/>
        <w:contextualSpacing/>
        <w:jc w:val="both"/>
        <w:rPr>
          <w:rFonts w:ascii="Arial" w:eastAsia="Tw Cen MT" w:hAnsi="Arial" w:cs="Arial"/>
          <w:sz w:val="24"/>
          <w:szCs w:val="24"/>
          <w:lang w:eastAsia="ja-JP"/>
        </w:rPr>
      </w:pPr>
      <w:r w:rsidRPr="00A05B97">
        <w:rPr>
          <w:rFonts w:ascii="Arial" w:eastAsia="Tw Cen MT" w:hAnsi="Arial" w:cs="Arial"/>
          <w:sz w:val="24"/>
          <w:szCs w:val="20"/>
          <w:lang w:eastAsia="ja-JP"/>
        </w:rPr>
        <w:t>384</w:t>
      </w:r>
      <w:r w:rsidRPr="00A05B97">
        <w:rPr>
          <w:rFonts w:ascii="Arial" w:eastAsia="Tw Cen MT" w:hAnsi="Arial" w:cs="Arial"/>
          <w:sz w:val="24"/>
          <w:szCs w:val="24"/>
          <w:lang w:eastAsia="ja-JP"/>
        </w:rPr>
        <w:t xml:space="preserve"> sessões de hemodiálise</w:t>
      </w:r>
    </w:p>
    <w:p w14:paraId="27E14399" w14:textId="77777777" w:rsidR="00A05B97" w:rsidRPr="00A05B97" w:rsidRDefault="00A05B97">
      <w:pPr>
        <w:numPr>
          <w:ilvl w:val="0"/>
          <w:numId w:val="27"/>
        </w:numPr>
        <w:spacing w:after="120" w:line="360" w:lineRule="auto"/>
        <w:contextualSpacing/>
        <w:jc w:val="both"/>
        <w:rPr>
          <w:rFonts w:ascii="Arial" w:eastAsia="Tw Cen MT" w:hAnsi="Arial" w:cs="Arial"/>
          <w:sz w:val="24"/>
          <w:szCs w:val="20"/>
          <w:lang w:eastAsia="ja-JP"/>
        </w:rPr>
      </w:pPr>
      <w:r w:rsidRPr="00A05B97">
        <w:rPr>
          <w:rFonts w:ascii="Arial" w:eastAsia="Tw Cen MT" w:hAnsi="Arial" w:cs="Arial"/>
          <w:sz w:val="24"/>
          <w:szCs w:val="20"/>
          <w:lang w:eastAsia="ja-JP"/>
        </w:rPr>
        <w:t xml:space="preserve">04 </w:t>
      </w:r>
      <w:r w:rsidRPr="00A05B97">
        <w:rPr>
          <w:rFonts w:ascii="Arial" w:eastAsia="Tw Cen MT" w:hAnsi="Arial" w:cs="Arial"/>
          <w:sz w:val="24"/>
          <w:szCs w:val="24"/>
          <w:lang w:eastAsia="ja-JP"/>
        </w:rPr>
        <w:t xml:space="preserve">faltas justificadas </w:t>
      </w:r>
    </w:p>
    <w:p w14:paraId="07EB0DDE" w14:textId="77777777" w:rsidR="00A05B97" w:rsidRPr="00A05B97" w:rsidRDefault="00A05B97">
      <w:pPr>
        <w:numPr>
          <w:ilvl w:val="0"/>
          <w:numId w:val="27"/>
        </w:numPr>
        <w:spacing w:after="120" w:line="360" w:lineRule="auto"/>
        <w:contextualSpacing/>
        <w:jc w:val="both"/>
        <w:rPr>
          <w:rFonts w:ascii="Arial" w:eastAsia="Tw Cen MT" w:hAnsi="Arial" w:cs="Arial"/>
          <w:sz w:val="24"/>
          <w:szCs w:val="20"/>
          <w:lang w:eastAsia="ja-JP"/>
        </w:rPr>
      </w:pPr>
      <w:r w:rsidRPr="00A05B97">
        <w:rPr>
          <w:rFonts w:ascii="Arial" w:eastAsia="Tw Cen MT" w:hAnsi="Arial" w:cs="Arial"/>
          <w:sz w:val="24"/>
          <w:szCs w:val="20"/>
          <w:lang w:eastAsia="ja-JP"/>
        </w:rPr>
        <w:t xml:space="preserve">05 </w:t>
      </w:r>
      <w:r w:rsidRPr="00A05B97">
        <w:rPr>
          <w:rFonts w:ascii="Arial" w:eastAsia="Tw Cen MT" w:hAnsi="Arial" w:cs="Arial"/>
          <w:sz w:val="24"/>
          <w:szCs w:val="24"/>
          <w:lang w:eastAsia="ja-JP"/>
        </w:rPr>
        <w:t xml:space="preserve">faltas </w:t>
      </w:r>
      <w:r w:rsidRPr="00A05B97">
        <w:rPr>
          <w:rFonts w:ascii="Arial" w:eastAsia="Tw Cen MT" w:hAnsi="Arial" w:cs="Arial"/>
          <w:sz w:val="24"/>
          <w:szCs w:val="20"/>
          <w:lang w:eastAsia="ja-JP"/>
        </w:rPr>
        <w:t xml:space="preserve">sem </w:t>
      </w:r>
      <w:r w:rsidRPr="00A05B97">
        <w:rPr>
          <w:rFonts w:ascii="Arial" w:eastAsia="Tw Cen MT" w:hAnsi="Arial" w:cs="Arial"/>
          <w:sz w:val="24"/>
          <w:szCs w:val="24"/>
          <w:lang w:eastAsia="ja-JP"/>
        </w:rPr>
        <w:t xml:space="preserve">justificadas </w:t>
      </w:r>
    </w:p>
    <w:p w14:paraId="5F7FA37C" w14:textId="77777777" w:rsidR="00A05B97" w:rsidRPr="00A05B97" w:rsidRDefault="00A05B97">
      <w:pPr>
        <w:numPr>
          <w:ilvl w:val="0"/>
          <w:numId w:val="27"/>
        </w:numPr>
        <w:spacing w:after="120" w:line="360" w:lineRule="auto"/>
        <w:contextualSpacing/>
        <w:jc w:val="both"/>
        <w:rPr>
          <w:rFonts w:ascii="Arial" w:eastAsia="Tw Cen MT" w:hAnsi="Arial" w:cs="Arial"/>
          <w:sz w:val="24"/>
          <w:szCs w:val="20"/>
          <w:lang w:eastAsia="ja-JP"/>
        </w:rPr>
      </w:pPr>
      <w:r w:rsidRPr="00A05B97">
        <w:rPr>
          <w:rFonts w:ascii="Arial" w:eastAsia="Tw Cen MT" w:hAnsi="Arial" w:cs="Arial"/>
          <w:sz w:val="24"/>
          <w:szCs w:val="20"/>
          <w:lang w:eastAsia="ja-JP"/>
        </w:rPr>
        <w:t xml:space="preserve">03 </w:t>
      </w:r>
      <w:r w:rsidRPr="00A05B97">
        <w:rPr>
          <w:rFonts w:ascii="Arial" w:eastAsia="Tw Cen MT" w:hAnsi="Arial" w:cs="Arial"/>
          <w:sz w:val="24"/>
          <w:szCs w:val="24"/>
          <w:lang w:eastAsia="ja-JP"/>
        </w:rPr>
        <w:t>sessões extras;</w:t>
      </w:r>
    </w:p>
    <w:p w14:paraId="3EAFC1D6" w14:textId="77777777" w:rsidR="00A05B97" w:rsidRPr="00A05B97" w:rsidRDefault="00A05B97">
      <w:pPr>
        <w:numPr>
          <w:ilvl w:val="0"/>
          <w:numId w:val="27"/>
        </w:numPr>
        <w:spacing w:after="120" w:line="360" w:lineRule="auto"/>
        <w:contextualSpacing/>
        <w:jc w:val="both"/>
        <w:rPr>
          <w:rFonts w:ascii="Arial" w:eastAsia="Tw Cen MT" w:hAnsi="Arial" w:cs="Arial"/>
          <w:sz w:val="24"/>
          <w:szCs w:val="20"/>
          <w:lang w:eastAsia="ja-JP"/>
        </w:rPr>
      </w:pPr>
      <w:r w:rsidRPr="00A05B97">
        <w:rPr>
          <w:rFonts w:ascii="Arial" w:eastAsia="Tw Cen MT" w:hAnsi="Arial" w:cs="Arial"/>
          <w:sz w:val="24"/>
          <w:szCs w:val="20"/>
          <w:lang w:eastAsia="ja-JP"/>
        </w:rPr>
        <w:t>07 admissões</w:t>
      </w:r>
    </w:p>
    <w:p w14:paraId="77ABF6E5" w14:textId="77777777" w:rsidR="00A05B97" w:rsidRPr="00A05B97" w:rsidRDefault="00A05B97">
      <w:pPr>
        <w:numPr>
          <w:ilvl w:val="0"/>
          <w:numId w:val="27"/>
        </w:numPr>
        <w:spacing w:after="120" w:line="360" w:lineRule="auto"/>
        <w:contextualSpacing/>
        <w:jc w:val="both"/>
        <w:rPr>
          <w:rFonts w:ascii="Arial" w:eastAsia="Tw Cen MT" w:hAnsi="Arial" w:cs="Arial"/>
          <w:sz w:val="24"/>
          <w:szCs w:val="20"/>
          <w:lang w:eastAsia="ja-JP"/>
        </w:rPr>
      </w:pPr>
      <w:r w:rsidRPr="00A05B97">
        <w:rPr>
          <w:rFonts w:ascii="Arial" w:eastAsia="Tw Cen MT" w:hAnsi="Arial" w:cs="Arial"/>
          <w:sz w:val="24"/>
          <w:szCs w:val="20"/>
          <w:lang w:eastAsia="ja-JP"/>
        </w:rPr>
        <w:t>01 Implante de CDL;</w:t>
      </w:r>
    </w:p>
    <w:p w14:paraId="1B2BAC53" w14:textId="77777777" w:rsidR="00A05B97" w:rsidRPr="00A05B97" w:rsidRDefault="00A05B97">
      <w:pPr>
        <w:numPr>
          <w:ilvl w:val="0"/>
          <w:numId w:val="27"/>
        </w:numPr>
        <w:spacing w:after="120" w:line="360" w:lineRule="auto"/>
        <w:contextualSpacing/>
        <w:jc w:val="both"/>
        <w:rPr>
          <w:rFonts w:ascii="Arial" w:eastAsia="Tw Cen MT" w:hAnsi="Arial" w:cs="Arial"/>
          <w:sz w:val="24"/>
          <w:szCs w:val="24"/>
          <w:lang w:eastAsia="ja-JP"/>
        </w:rPr>
      </w:pPr>
      <w:r w:rsidRPr="00A05B97">
        <w:rPr>
          <w:rFonts w:ascii="Arial" w:eastAsia="Tw Cen MT" w:hAnsi="Arial" w:cs="Arial"/>
          <w:sz w:val="24"/>
          <w:szCs w:val="24"/>
          <w:lang w:eastAsia="ja-JP"/>
        </w:rPr>
        <w:t>00 hemotransfusões;</w:t>
      </w:r>
    </w:p>
    <w:p w14:paraId="757EACD0" w14:textId="77777777" w:rsidR="00A05B97" w:rsidRPr="00A05B97" w:rsidRDefault="00A05B97">
      <w:pPr>
        <w:numPr>
          <w:ilvl w:val="0"/>
          <w:numId w:val="27"/>
        </w:numPr>
        <w:spacing w:after="120" w:line="360" w:lineRule="auto"/>
        <w:contextualSpacing/>
        <w:jc w:val="both"/>
        <w:rPr>
          <w:rFonts w:ascii="Arial" w:eastAsia="Tw Cen MT" w:hAnsi="Arial" w:cs="Arial"/>
          <w:sz w:val="24"/>
          <w:szCs w:val="24"/>
          <w:lang w:eastAsia="ja-JP"/>
        </w:rPr>
      </w:pPr>
      <w:r w:rsidRPr="00A05B97">
        <w:rPr>
          <w:rFonts w:ascii="Arial" w:eastAsia="Tw Cen MT" w:hAnsi="Arial" w:cs="Arial"/>
          <w:sz w:val="24"/>
          <w:szCs w:val="20"/>
          <w:lang w:eastAsia="ja-JP"/>
        </w:rPr>
        <w:t>00</w:t>
      </w:r>
      <w:r w:rsidRPr="00A05B97">
        <w:rPr>
          <w:rFonts w:ascii="Arial" w:eastAsia="Tw Cen MT" w:hAnsi="Arial" w:cs="Arial"/>
          <w:sz w:val="24"/>
          <w:szCs w:val="24"/>
          <w:lang w:eastAsia="ja-JP"/>
        </w:rPr>
        <w:t xml:space="preserve"> internações de pacientes </w:t>
      </w:r>
    </w:p>
    <w:p w14:paraId="17B89E67" w14:textId="77777777" w:rsidR="00A05B97" w:rsidRPr="00A05B97" w:rsidRDefault="00A05B97">
      <w:pPr>
        <w:numPr>
          <w:ilvl w:val="0"/>
          <w:numId w:val="27"/>
        </w:numPr>
        <w:spacing w:after="120" w:line="360" w:lineRule="auto"/>
        <w:contextualSpacing/>
        <w:jc w:val="both"/>
        <w:rPr>
          <w:rFonts w:ascii="Arial" w:eastAsia="Tw Cen MT" w:hAnsi="Arial" w:cs="Arial"/>
          <w:sz w:val="24"/>
          <w:szCs w:val="24"/>
          <w:lang w:eastAsia="ja-JP"/>
        </w:rPr>
      </w:pPr>
      <w:r w:rsidRPr="00A05B97">
        <w:rPr>
          <w:rFonts w:ascii="Arial" w:eastAsia="Tw Cen MT" w:hAnsi="Arial" w:cs="Arial"/>
          <w:sz w:val="24"/>
          <w:szCs w:val="24"/>
          <w:lang w:eastAsia="ja-JP"/>
        </w:rPr>
        <w:t>00 óbitos de paciente do programa;</w:t>
      </w:r>
    </w:p>
    <w:p w14:paraId="20A18C31" w14:textId="77777777" w:rsidR="00A05B97" w:rsidRPr="00A05B97" w:rsidRDefault="00A05B97">
      <w:pPr>
        <w:numPr>
          <w:ilvl w:val="0"/>
          <w:numId w:val="27"/>
        </w:numPr>
        <w:spacing w:after="120" w:line="360" w:lineRule="auto"/>
        <w:contextualSpacing/>
        <w:jc w:val="both"/>
        <w:rPr>
          <w:rFonts w:ascii="Arial" w:eastAsia="Tw Cen MT" w:hAnsi="Arial" w:cs="Arial"/>
          <w:sz w:val="24"/>
          <w:szCs w:val="24"/>
          <w:lang w:eastAsia="ja-JP"/>
        </w:rPr>
      </w:pPr>
      <w:r w:rsidRPr="00A05B97">
        <w:rPr>
          <w:rFonts w:ascii="Arial" w:eastAsia="Tw Cen MT" w:hAnsi="Arial" w:cs="Arial"/>
          <w:sz w:val="24"/>
          <w:szCs w:val="24"/>
          <w:lang w:eastAsia="ja-JP"/>
        </w:rPr>
        <w:t xml:space="preserve">00 Antibioticoterapia venosa </w:t>
      </w:r>
    </w:p>
    <w:p w14:paraId="708C052C" w14:textId="77777777" w:rsidR="00A05B97" w:rsidRPr="00A05B97" w:rsidRDefault="00A05B97">
      <w:pPr>
        <w:numPr>
          <w:ilvl w:val="0"/>
          <w:numId w:val="27"/>
        </w:numPr>
        <w:spacing w:after="120" w:line="360" w:lineRule="auto"/>
        <w:contextualSpacing/>
        <w:jc w:val="both"/>
        <w:rPr>
          <w:rFonts w:ascii="Arial" w:eastAsia="Tw Cen MT" w:hAnsi="Arial" w:cs="Arial"/>
          <w:sz w:val="24"/>
          <w:szCs w:val="24"/>
          <w:lang w:eastAsia="ja-JP"/>
        </w:rPr>
      </w:pPr>
      <w:r w:rsidRPr="00A05B97">
        <w:rPr>
          <w:rFonts w:ascii="Arial" w:eastAsia="Tw Cen MT" w:hAnsi="Arial" w:cs="Arial"/>
          <w:sz w:val="24"/>
          <w:szCs w:val="24"/>
          <w:lang w:eastAsia="ja-JP"/>
        </w:rPr>
        <w:t>2</w:t>
      </w:r>
      <w:r w:rsidRPr="00A05B97">
        <w:rPr>
          <w:rFonts w:ascii="Arial" w:eastAsia="Tw Cen MT" w:hAnsi="Arial" w:cs="Arial"/>
          <w:sz w:val="24"/>
          <w:szCs w:val="20"/>
          <w:lang w:eastAsia="ja-JP"/>
        </w:rPr>
        <w:t>9</w:t>
      </w:r>
      <w:r w:rsidRPr="00A05B97">
        <w:rPr>
          <w:rFonts w:ascii="Arial" w:eastAsia="Tw Cen MT" w:hAnsi="Arial" w:cs="Arial"/>
          <w:sz w:val="24"/>
          <w:szCs w:val="24"/>
          <w:lang w:eastAsia="ja-JP"/>
        </w:rPr>
        <w:t xml:space="preserve"> pacientes com FAV’s;</w:t>
      </w:r>
    </w:p>
    <w:p w14:paraId="46AF4CDD" w14:textId="77777777" w:rsidR="00A05B97" w:rsidRPr="00A05B97" w:rsidRDefault="00A05B97">
      <w:pPr>
        <w:numPr>
          <w:ilvl w:val="0"/>
          <w:numId w:val="27"/>
        </w:numPr>
        <w:spacing w:after="120" w:line="360" w:lineRule="auto"/>
        <w:contextualSpacing/>
        <w:jc w:val="both"/>
        <w:rPr>
          <w:rFonts w:ascii="Arial" w:eastAsia="Tw Cen MT" w:hAnsi="Arial" w:cs="Arial"/>
          <w:sz w:val="24"/>
          <w:szCs w:val="24"/>
          <w:lang w:eastAsia="ja-JP"/>
        </w:rPr>
      </w:pPr>
      <w:r w:rsidRPr="00A05B97">
        <w:rPr>
          <w:rFonts w:ascii="Arial" w:eastAsia="Tw Cen MT" w:hAnsi="Arial" w:cs="Arial"/>
          <w:sz w:val="24"/>
          <w:szCs w:val="24"/>
          <w:lang w:eastAsia="ja-JP"/>
        </w:rPr>
        <w:t>06 pacientes com CDL;</w:t>
      </w:r>
    </w:p>
    <w:p w14:paraId="4E249912" w14:textId="665D78B4" w:rsidR="00A05B97" w:rsidRPr="00A05B97" w:rsidRDefault="00A05B97">
      <w:pPr>
        <w:numPr>
          <w:ilvl w:val="0"/>
          <w:numId w:val="27"/>
        </w:numPr>
        <w:spacing w:after="120" w:line="360" w:lineRule="auto"/>
        <w:contextualSpacing/>
        <w:jc w:val="both"/>
        <w:rPr>
          <w:rFonts w:ascii="Arial" w:eastAsia="Tw Cen MT" w:hAnsi="Arial" w:cs="Arial"/>
          <w:sz w:val="24"/>
          <w:szCs w:val="24"/>
          <w:lang w:eastAsia="ja-JP"/>
        </w:rPr>
      </w:pPr>
      <w:r w:rsidRPr="00A05B97">
        <w:rPr>
          <w:rFonts w:ascii="Arial" w:eastAsia="Tw Cen MT" w:hAnsi="Arial" w:cs="Arial"/>
          <w:sz w:val="24"/>
          <w:szCs w:val="24"/>
          <w:lang w:eastAsia="ja-JP"/>
        </w:rPr>
        <w:t>28 atendimentos global</w:t>
      </w:r>
    </w:p>
    <w:p w14:paraId="6D1118C2" w14:textId="77777777" w:rsidR="00A05B97" w:rsidRPr="00A05B97" w:rsidRDefault="00A05B97">
      <w:pPr>
        <w:numPr>
          <w:ilvl w:val="0"/>
          <w:numId w:val="27"/>
        </w:numPr>
        <w:spacing w:after="120" w:line="360" w:lineRule="auto"/>
        <w:contextualSpacing/>
        <w:jc w:val="both"/>
        <w:rPr>
          <w:rFonts w:ascii="Arial" w:eastAsia="Tw Cen MT" w:hAnsi="Arial" w:cs="Arial"/>
          <w:sz w:val="24"/>
          <w:szCs w:val="24"/>
          <w:lang w:eastAsia="ja-JP"/>
        </w:rPr>
      </w:pPr>
      <w:r w:rsidRPr="00A05B97">
        <w:rPr>
          <w:rFonts w:ascii="Arial" w:eastAsia="Tw Cen MT" w:hAnsi="Arial" w:cs="Arial"/>
          <w:sz w:val="24"/>
          <w:szCs w:val="20"/>
          <w:lang w:eastAsia="ja-JP"/>
        </w:rPr>
        <w:t>1136</w:t>
      </w:r>
      <w:r w:rsidRPr="00A05B97">
        <w:rPr>
          <w:rFonts w:ascii="Arial" w:eastAsia="Tw Cen MT" w:hAnsi="Arial" w:cs="Arial"/>
          <w:sz w:val="24"/>
          <w:szCs w:val="24"/>
          <w:lang w:eastAsia="ja-JP"/>
        </w:rPr>
        <w:t xml:space="preserve"> Atendimentos Multidisciplinar  </w:t>
      </w:r>
    </w:p>
    <w:p w14:paraId="43EFC6C8" w14:textId="77777777" w:rsidR="00A05B97" w:rsidRPr="00A05B97" w:rsidRDefault="00A05B97">
      <w:pPr>
        <w:numPr>
          <w:ilvl w:val="0"/>
          <w:numId w:val="27"/>
        </w:numPr>
        <w:spacing w:after="120" w:line="360" w:lineRule="auto"/>
        <w:contextualSpacing/>
        <w:jc w:val="both"/>
        <w:rPr>
          <w:rFonts w:ascii="Arial" w:eastAsia="Tw Cen MT" w:hAnsi="Arial" w:cs="Arial"/>
          <w:sz w:val="24"/>
          <w:szCs w:val="24"/>
          <w:lang w:eastAsia="ja-JP"/>
        </w:rPr>
      </w:pPr>
      <w:r w:rsidRPr="00A05B97">
        <w:rPr>
          <w:rFonts w:ascii="Arial" w:eastAsia="Tw Cen MT" w:hAnsi="Arial" w:cs="Arial"/>
          <w:sz w:val="24"/>
          <w:szCs w:val="24"/>
          <w:lang w:eastAsia="ja-JP"/>
        </w:rPr>
        <w:t>00 Pacientes com COVID</w:t>
      </w:r>
      <w:bookmarkEnd w:id="138"/>
    </w:p>
    <w:p w14:paraId="5F125165" w14:textId="77777777" w:rsidR="00A83C3A" w:rsidRDefault="00A83C3A" w:rsidP="00A05B97">
      <w:pPr>
        <w:tabs>
          <w:tab w:val="left" w:pos="1305"/>
        </w:tabs>
        <w:suppressAutoHyphens/>
        <w:spacing w:after="0" w:line="276" w:lineRule="auto"/>
        <w:contextualSpacing/>
        <w:jc w:val="center"/>
        <w:rPr>
          <w:rFonts w:ascii="Arial" w:eastAsia="Calibri" w:hAnsi="Arial" w:cs="Times New Roman"/>
          <w:sz w:val="24"/>
          <w:szCs w:val="24"/>
        </w:rPr>
      </w:pPr>
    </w:p>
    <w:p w14:paraId="391B52F6" w14:textId="77777777" w:rsidR="00A83C3A" w:rsidRDefault="00A83C3A" w:rsidP="00A05B97">
      <w:pPr>
        <w:tabs>
          <w:tab w:val="left" w:pos="1305"/>
        </w:tabs>
        <w:suppressAutoHyphens/>
        <w:spacing w:after="0" w:line="276" w:lineRule="auto"/>
        <w:contextualSpacing/>
        <w:jc w:val="center"/>
        <w:rPr>
          <w:rFonts w:ascii="Arial" w:eastAsia="Calibri" w:hAnsi="Arial" w:cs="Times New Roman"/>
          <w:sz w:val="24"/>
          <w:szCs w:val="24"/>
        </w:rPr>
      </w:pPr>
    </w:p>
    <w:p w14:paraId="0E347574" w14:textId="77777777" w:rsidR="00A83C3A" w:rsidRDefault="00A83C3A" w:rsidP="00A05B97">
      <w:pPr>
        <w:tabs>
          <w:tab w:val="left" w:pos="1305"/>
        </w:tabs>
        <w:suppressAutoHyphens/>
        <w:spacing w:after="0" w:line="276" w:lineRule="auto"/>
        <w:contextualSpacing/>
        <w:jc w:val="center"/>
        <w:rPr>
          <w:rFonts w:ascii="Arial" w:eastAsia="Calibri" w:hAnsi="Arial" w:cs="Times New Roman"/>
          <w:sz w:val="24"/>
          <w:szCs w:val="24"/>
        </w:rPr>
      </w:pPr>
    </w:p>
    <w:p w14:paraId="1A678A10" w14:textId="77777777" w:rsidR="00A83C3A" w:rsidRDefault="00A83C3A" w:rsidP="00A05B97">
      <w:pPr>
        <w:tabs>
          <w:tab w:val="left" w:pos="1305"/>
        </w:tabs>
        <w:suppressAutoHyphens/>
        <w:spacing w:after="0" w:line="276" w:lineRule="auto"/>
        <w:contextualSpacing/>
        <w:jc w:val="center"/>
        <w:rPr>
          <w:rFonts w:ascii="Arial" w:eastAsia="Calibri" w:hAnsi="Arial" w:cs="Times New Roman"/>
          <w:sz w:val="24"/>
          <w:szCs w:val="24"/>
        </w:rPr>
      </w:pPr>
    </w:p>
    <w:p w14:paraId="60A9CDAE" w14:textId="5D8EC225" w:rsidR="00A05B97" w:rsidRPr="00A05B97" w:rsidRDefault="00A05B97" w:rsidP="00A05B97">
      <w:pPr>
        <w:tabs>
          <w:tab w:val="left" w:pos="1305"/>
        </w:tabs>
        <w:suppressAutoHyphens/>
        <w:spacing w:after="0" w:line="276" w:lineRule="auto"/>
        <w:contextualSpacing/>
        <w:jc w:val="center"/>
        <w:rPr>
          <w:rFonts w:ascii="Arial" w:eastAsia="Calibri" w:hAnsi="Arial" w:cs="Times New Roman"/>
          <w:sz w:val="24"/>
          <w:szCs w:val="24"/>
        </w:rPr>
      </w:pPr>
      <w:r w:rsidRPr="00A05B97">
        <w:rPr>
          <w:rFonts w:ascii="Arial" w:eastAsia="Calibri" w:hAnsi="Arial" w:cs="Times New Roman"/>
          <w:sz w:val="24"/>
          <w:szCs w:val="24"/>
        </w:rPr>
        <w:t>Anexos:</w:t>
      </w:r>
    </w:p>
    <w:p w14:paraId="6D44830B" w14:textId="77777777" w:rsidR="00A05B97" w:rsidRPr="00A05B97" w:rsidRDefault="00A05B97" w:rsidP="00A05B97">
      <w:pPr>
        <w:tabs>
          <w:tab w:val="left" w:pos="1305"/>
        </w:tabs>
        <w:suppressAutoHyphens/>
        <w:spacing w:after="0" w:line="276" w:lineRule="auto"/>
        <w:contextualSpacing/>
        <w:jc w:val="center"/>
        <w:rPr>
          <w:rFonts w:ascii="Calibri" w:eastAsia="Calibri" w:hAnsi="Calibri" w:cs="Times New Roman"/>
          <w:sz w:val="24"/>
          <w:szCs w:val="24"/>
        </w:rPr>
      </w:pPr>
      <w:r w:rsidRPr="00A05B97">
        <w:rPr>
          <w:rFonts w:ascii="Calibri" w:eastAsia="Calibri" w:hAnsi="Calibri" w:cs="Times New Roman"/>
          <w:sz w:val="24"/>
          <w:szCs w:val="24"/>
        </w:rPr>
        <w:t>Imagem 1:</w:t>
      </w:r>
    </w:p>
    <w:p w14:paraId="78644058" w14:textId="77777777" w:rsidR="00A05B97" w:rsidRPr="00A05B97" w:rsidRDefault="00A05B97" w:rsidP="00A05B97">
      <w:pPr>
        <w:tabs>
          <w:tab w:val="left" w:pos="1305"/>
        </w:tabs>
        <w:suppressAutoHyphens/>
        <w:spacing w:after="0" w:line="276" w:lineRule="auto"/>
        <w:contextualSpacing/>
        <w:jc w:val="center"/>
        <w:rPr>
          <w:rFonts w:ascii="Calibri" w:eastAsia="Calibri" w:hAnsi="Calibri" w:cs="Times New Roman"/>
          <w:sz w:val="24"/>
          <w:szCs w:val="24"/>
        </w:rPr>
      </w:pPr>
      <w:r w:rsidRPr="00A05B97">
        <w:rPr>
          <w:rFonts w:ascii="Arial" w:eastAsia="Calibri" w:hAnsi="Arial" w:cs="Times New Roman"/>
          <w:szCs w:val="24"/>
        </w:rPr>
        <w:t>Comemoração Aniversários</w:t>
      </w:r>
    </w:p>
    <w:p w14:paraId="390559D8" w14:textId="77777777" w:rsidR="00A05B97" w:rsidRPr="00A05B97" w:rsidRDefault="00A05B97" w:rsidP="00A05B97">
      <w:pPr>
        <w:tabs>
          <w:tab w:val="left" w:pos="1305"/>
        </w:tabs>
        <w:suppressAutoHyphens/>
        <w:spacing w:after="0" w:line="276" w:lineRule="auto"/>
        <w:contextualSpacing/>
        <w:jc w:val="center"/>
        <w:rPr>
          <w:rFonts w:ascii="Calibri" w:eastAsia="Calibri" w:hAnsi="Calibri" w:cs="Times New Roman"/>
          <w:sz w:val="24"/>
          <w:szCs w:val="24"/>
        </w:rPr>
      </w:pPr>
    </w:p>
    <w:p w14:paraId="1D548046" w14:textId="77777777" w:rsidR="00A05B97" w:rsidRPr="00A05B97" w:rsidRDefault="00A05B97" w:rsidP="00A05B97">
      <w:pPr>
        <w:tabs>
          <w:tab w:val="left" w:pos="1305"/>
        </w:tabs>
        <w:suppressAutoHyphens/>
        <w:spacing w:after="0" w:line="276" w:lineRule="auto"/>
        <w:contextualSpacing/>
        <w:jc w:val="center"/>
        <w:rPr>
          <w:rFonts w:ascii="Calibri" w:eastAsia="Calibri" w:hAnsi="Calibri" w:cs="Times New Roman"/>
          <w:sz w:val="24"/>
          <w:szCs w:val="24"/>
        </w:rPr>
      </w:pPr>
    </w:p>
    <w:p w14:paraId="657832DC" w14:textId="59B39898" w:rsidR="00A05B97" w:rsidRPr="00A05B97" w:rsidRDefault="00A05B97" w:rsidP="005F1035">
      <w:pPr>
        <w:tabs>
          <w:tab w:val="left" w:pos="1305"/>
        </w:tabs>
        <w:suppressAutoHyphens/>
        <w:spacing w:after="0" w:line="276" w:lineRule="auto"/>
        <w:contextualSpacing/>
        <w:jc w:val="center"/>
        <w:rPr>
          <w:rFonts w:ascii="Calibri" w:eastAsia="Calibri" w:hAnsi="Calibri" w:cs="Times New Roman"/>
          <w:sz w:val="24"/>
          <w:szCs w:val="24"/>
        </w:rPr>
      </w:pPr>
      <w:r w:rsidRPr="00A05B97">
        <w:rPr>
          <w:rFonts w:ascii="Calibri" w:eastAsia="Calibri" w:hAnsi="Calibri" w:cs="Times New Roman"/>
          <w:noProof/>
          <w:sz w:val="24"/>
          <w:szCs w:val="24"/>
        </w:rPr>
        <w:lastRenderedPageBreak/>
        <w:drawing>
          <wp:inline distT="0" distB="0" distL="0" distR="0" wp14:anchorId="5298A6DD" wp14:editId="3441302A">
            <wp:extent cx="4313376" cy="2819400"/>
            <wp:effectExtent l="0" t="0" r="0" b="0"/>
            <wp:docPr id="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15208" cy="2820598"/>
                    </a:xfrm>
                    <a:prstGeom prst="rect">
                      <a:avLst/>
                    </a:prstGeom>
                    <a:noFill/>
                    <a:ln>
                      <a:noFill/>
                    </a:ln>
                  </pic:spPr>
                </pic:pic>
              </a:graphicData>
            </a:graphic>
          </wp:inline>
        </w:drawing>
      </w:r>
    </w:p>
    <w:p w14:paraId="4F4412FD" w14:textId="77777777" w:rsidR="00A05B97" w:rsidRPr="00A05B97" w:rsidRDefault="00A05B97" w:rsidP="00A05B97">
      <w:pPr>
        <w:tabs>
          <w:tab w:val="left" w:pos="1305"/>
        </w:tabs>
        <w:suppressAutoHyphens/>
        <w:spacing w:after="0" w:line="276" w:lineRule="auto"/>
        <w:contextualSpacing/>
        <w:jc w:val="center"/>
        <w:rPr>
          <w:rFonts w:ascii="Calibri" w:eastAsia="Calibri" w:hAnsi="Calibri" w:cs="Times New Roman"/>
          <w:sz w:val="24"/>
          <w:szCs w:val="24"/>
        </w:rPr>
      </w:pPr>
      <w:r w:rsidRPr="00A05B97">
        <w:rPr>
          <w:rFonts w:ascii="Calibri" w:eastAsia="Calibri" w:hAnsi="Calibri" w:cs="Times New Roman"/>
          <w:sz w:val="24"/>
          <w:szCs w:val="24"/>
        </w:rPr>
        <w:t>Anexo 2</w:t>
      </w:r>
    </w:p>
    <w:p w14:paraId="0199516D" w14:textId="77777777" w:rsidR="00A05B97" w:rsidRPr="00A05B97" w:rsidRDefault="00A05B97" w:rsidP="00A05B97">
      <w:pPr>
        <w:tabs>
          <w:tab w:val="left" w:pos="1305"/>
        </w:tabs>
        <w:suppressAutoHyphens/>
        <w:spacing w:after="0" w:line="276" w:lineRule="auto"/>
        <w:contextualSpacing/>
        <w:jc w:val="center"/>
        <w:rPr>
          <w:rFonts w:ascii="Calibri" w:eastAsia="Calibri" w:hAnsi="Calibri" w:cs="Times New Roman"/>
          <w:sz w:val="24"/>
          <w:szCs w:val="24"/>
        </w:rPr>
      </w:pPr>
      <w:r w:rsidRPr="00A05B97">
        <w:rPr>
          <w:rFonts w:ascii="Calibri" w:eastAsia="Calibri" w:hAnsi="Calibri" w:cs="Times New Roman"/>
          <w:sz w:val="24"/>
          <w:szCs w:val="24"/>
        </w:rPr>
        <w:t>Comemoração dia dos Pais</w:t>
      </w:r>
    </w:p>
    <w:p w14:paraId="71D56A15" w14:textId="77777777" w:rsidR="00A05B97" w:rsidRPr="00A05B97" w:rsidRDefault="00A05B97" w:rsidP="00A05B97">
      <w:pPr>
        <w:tabs>
          <w:tab w:val="left" w:pos="1305"/>
        </w:tabs>
        <w:suppressAutoHyphens/>
        <w:spacing w:after="0" w:line="276" w:lineRule="auto"/>
        <w:contextualSpacing/>
        <w:jc w:val="center"/>
        <w:rPr>
          <w:rFonts w:ascii="Calibri" w:eastAsia="Calibri" w:hAnsi="Calibri" w:cs="Times New Roman"/>
          <w:sz w:val="24"/>
          <w:szCs w:val="24"/>
        </w:rPr>
      </w:pPr>
      <w:r w:rsidRPr="00A05B97">
        <w:rPr>
          <w:rFonts w:ascii="Calibri" w:eastAsia="Calibri" w:hAnsi="Calibri" w:cs="Times New Roman"/>
          <w:noProof/>
          <w:sz w:val="24"/>
          <w:szCs w:val="24"/>
        </w:rPr>
        <w:drawing>
          <wp:inline distT="0" distB="0" distL="0" distR="0" wp14:anchorId="36614FC0" wp14:editId="078C8118">
            <wp:extent cx="3867150" cy="2500446"/>
            <wp:effectExtent l="0" t="0" r="0" b="0"/>
            <wp:docPr id="1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70135" cy="2502376"/>
                    </a:xfrm>
                    <a:prstGeom prst="rect">
                      <a:avLst/>
                    </a:prstGeom>
                    <a:noFill/>
                    <a:ln>
                      <a:noFill/>
                    </a:ln>
                  </pic:spPr>
                </pic:pic>
              </a:graphicData>
            </a:graphic>
          </wp:inline>
        </w:drawing>
      </w:r>
    </w:p>
    <w:p w14:paraId="23539D45" w14:textId="77777777" w:rsidR="00A05B97" w:rsidRPr="00A05B97" w:rsidRDefault="00A05B97" w:rsidP="00A05B97">
      <w:pPr>
        <w:tabs>
          <w:tab w:val="left" w:pos="1305"/>
        </w:tabs>
        <w:suppressAutoHyphens/>
        <w:spacing w:after="0" w:line="276" w:lineRule="auto"/>
        <w:contextualSpacing/>
        <w:jc w:val="center"/>
        <w:rPr>
          <w:rFonts w:ascii="Calibri" w:eastAsia="Calibri" w:hAnsi="Calibri" w:cs="Times New Roman"/>
          <w:sz w:val="24"/>
          <w:szCs w:val="24"/>
        </w:rPr>
      </w:pPr>
    </w:p>
    <w:p w14:paraId="59C525D3" w14:textId="77777777" w:rsidR="00A05B97" w:rsidRPr="00A05B97" w:rsidRDefault="00A05B97" w:rsidP="00A05B97">
      <w:pPr>
        <w:tabs>
          <w:tab w:val="left" w:pos="1305"/>
        </w:tabs>
        <w:suppressAutoHyphens/>
        <w:spacing w:after="0" w:line="276" w:lineRule="auto"/>
        <w:contextualSpacing/>
        <w:jc w:val="center"/>
        <w:rPr>
          <w:rFonts w:ascii="Calibri" w:eastAsia="Calibri" w:hAnsi="Calibri" w:cs="Times New Roman"/>
          <w:sz w:val="24"/>
          <w:szCs w:val="24"/>
        </w:rPr>
      </w:pPr>
      <w:r w:rsidRPr="00A05B97">
        <w:rPr>
          <w:rFonts w:ascii="Calibri" w:eastAsia="Calibri" w:hAnsi="Calibri" w:cs="Times New Roman"/>
          <w:sz w:val="24"/>
          <w:szCs w:val="24"/>
        </w:rPr>
        <w:t>Anexo 3</w:t>
      </w:r>
    </w:p>
    <w:p w14:paraId="7B48ED9C" w14:textId="77777777" w:rsidR="00A05B97" w:rsidRPr="00A05B97" w:rsidRDefault="00A05B97" w:rsidP="00A05B97">
      <w:pPr>
        <w:tabs>
          <w:tab w:val="left" w:pos="1305"/>
        </w:tabs>
        <w:suppressAutoHyphens/>
        <w:spacing w:after="0" w:line="276" w:lineRule="auto"/>
        <w:contextualSpacing/>
        <w:jc w:val="center"/>
        <w:rPr>
          <w:rFonts w:ascii="Calibri" w:eastAsia="Calibri" w:hAnsi="Calibri" w:cs="Times New Roman"/>
          <w:sz w:val="24"/>
          <w:szCs w:val="24"/>
        </w:rPr>
      </w:pPr>
      <w:r w:rsidRPr="00A05B97">
        <w:rPr>
          <w:rFonts w:ascii="Calibri" w:eastAsia="Calibri" w:hAnsi="Calibri" w:cs="Times New Roman"/>
          <w:sz w:val="24"/>
          <w:szCs w:val="24"/>
        </w:rPr>
        <w:t>Inicio 3º Turno</w:t>
      </w:r>
    </w:p>
    <w:p w14:paraId="37D07155" w14:textId="77777777" w:rsidR="00A05B97" w:rsidRPr="00A05B97" w:rsidRDefault="00A05B97" w:rsidP="00A05B97">
      <w:pPr>
        <w:tabs>
          <w:tab w:val="left" w:pos="1305"/>
        </w:tabs>
        <w:suppressAutoHyphens/>
        <w:spacing w:after="0" w:line="276" w:lineRule="auto"/>
        <w:contextualSpacing/>
        <w:jc w:val="center"/>
        <w:rPr>
          <w:rFonts w:ascii="Calibri" w:eastAsia="Calibri" w:hAnsi="Calibri" w:cs="Times New Roman"/>
          <w:sz w:val="24"/>
          <w:szCs w:val="24"/>
        </w:rPr>
      </w:pPr>
      <w:r w:rsidRPr="00A05B97">
        <w:rPr>
          <w:rFonts w:ascii="Calibri" w:eastAsia="Calibri" w:hAnsi="Calibri" w:cs="Times New Roman"/>
          <w:noProof/>
          <w:sz w:val="24"/>
          <w:szCs w:val="24"/>
        </w:rPr>
        <w:lastRenderedPageBreak/>
        <w:drawing>
          <wp:inline distT="0" distB="0" distL="0" distR="0" wp14:anchorId="2234556B" wp14:editId="58BA6D80">
            <wp:extent cx="4543425" cy="2686050"/>
            <wp:effectExtent l="0" t="0" r="9525" b="0"/>
            <wp:docPr id="1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43425" cy="2686050"/>
                    </a:xfrm>
                    <a:prstGeom prst="rect">
                      <a:avLst/>
                    </a:prstGeom>
                    <a:noFill/>
                    <a:ln>
                      <a:noFill/>
                    </a:ln>
                  </pic:spPr>
                </pic:pic>
              </a:graphicData>
            </a:graphic>
          </wp:inline>
        </w:drawing>
      </w:r>
    </w:p>
    <w:p w14:paraId="46ED3351" w14:textId="77777777" w:rsidR="00F062E4" w:rsidRDefault="00F062E4" w:rsidP="00F062E4">
      <w:pPr>
        <w:widowControl w:val="0"/>
        <w:tabs>
          <w:tab w:val="left" w:pos="1782"/>
        </w:tabs>
        <w:autoSpaceDE w:val="0"/>
        <w:autoSpaceDN w:val="0"/>
        <w:spacing w:before="149" w:after="0" w:line="360" w:lineRule="auto"/>
        <w:jc w:val="both"/>
        <w:rPr>
          <w:rFonts w:ascii="Arial" w:hAnsi="Arial" w:cs="Arial"/>
          <w:b/>
          <w:color w:val="FF0000"/>
        </w:rPr>
      </w:pPr>
    </w:p>
    <w:p w14:paraId="790788C2" w14:textId="48AD08E2" w:rsidR="00F062E4" w:rsidRDefault="00A05B97" w:rsidP="001C3CF9">
      <w:pPr>
        <w:pStyle w:val="Ttulo1"/>
        <w:numPr>
          <w:ilvl w:val="0"/>
          <w:numId w:val="13"/>
        </w:numPr>
        <w:jc w:val="both"/>
        <w:rPr>
          <w:sz w:val="22"/>
          <w:szCs w:val="22"/>
        </w:rPr>
      </w:pPr>
      <w:bookmarkStart w:id="139" w:name="_Toc176877440"/>
      <w:r w:rsidRPr="001C3CF9">
        <w:rPr>
          <w:sz w:val="22"/>
          <w:szCs w:val="22"/>
        </w:rPr>
        <w:t>Assistencial - Coordenação de Enfermagem/RT</w:t>
      </w:r>
      <w:bookmarkEnd w:id="139"/>
    </w:p>
    <w:p w14:paraId="3C4660FD" w14:textId="77777777" w:rsidR="001C3CF9" w:rsidRPr="001C3CF9" w:rsidRDefault="001C3CF9" w:rsidP="001C3CF9">
      <w:pPr>
        <w:pStyle w:val="Ttulo1"/>
        <w:ind w:left="786"/>
        <w:jc w:val="both"/>
        <w:rPr>
          <w:sz w:val="22"/>
          <w:szCs w:val="22"/>
        </w:rPr>
      </w:pPr>
    </w:p>
    <w:p w14:paraId="59DF0237" w14:textId="77777777" w:rsidR="001C3CF9" w:rsidRDefault="001C3CF9" w:rsidP="001C3CF9">
      <w:pPr>
        <w:pStyle w:val="Ttulo1"/>
        <w:jc w:val="both"/>
        <w:rPr>
          <w:w w:val="80"/>
          <w:sz w:val="22"/>
          <w:szCs w:val="22"/>
        </w:rPr>
      </w:pPr>
      <w:bookmarkStart w:id="140" w:name="_Toc151474552"/>
      <w:bookmarkStart w:id="141" w:name="_Toc174092970"/>
      <w:r w:rsidRPr="001C3CF9">
        <w:rPr>
          <w:w w:val="80"/>
          <w:sz w:val="22"/>
          <w:szCs w:val="22"/>
        </w:rPr>
        <w:t>APRESENTAÇÃO DO RELATÓRIO DEPARTAMENTAL</w:t>
      </w:r>
      <w:bookmarkEnd w:id="140"/>
    </w:p>
    <w:p w14:paraId="6C07416E" w14:textId="77777777" w:rsidR="001C3CF9" w:rsidRPr="001C3CF9" w:rsidRDefault="001C3CF9" w:rsidP="001C3CF9">
      <w:pPr>
        <w:pStyle w:val="Ttulo1"/>
        <w:jc w:val="both"/>
        <w:rPr>
          <w:w w:val="80"/>
          <w:sz w:val="22"/>
          <w:szCs w:val="22"/>
        </w:rPr>
      </w:pPr>
    </w:p>
    <w:p w14:paraId="5B64D950" w14:textId="77777777" w:rsidR="001C3CF9" w:rsidRPr="001C3CF9" w:rsidRDefault="001C3CF9" w:rsidP="001C3CF9">
      <w:pPr>
        <w:spacing w:after="0" w:line="276" w:lineRule="auto"/>
        <w:ind w:firstLine="432"/>
        <w:jc w:val="both"/>
        <w:rPr>
          <w:rFonts w:ascii="Arial" w:hAnsi="Arial" w:cs="Arial"/>
        </w:rPr>
      </w:pPr>
      <w:r w:rsidRPr="001C3CF9">
        <w:rPr>
          <w:rFonts w:ascii="Arial" w:hAnsi="Arial" w:cs="Arial"/>
        </w:rPr>
        <w:t xml:space="preserve">A Coordenação de Enfermagem é o setor responsável pelo gerenciamento de todos os processos de enfermagem da unidade. O departamento é responsável por coordenar, orientar e supervisionar as atividades desenvolvidas no setor, bem como a elaboração de escalas mensais da enfermagem; validação de agendas médica, não médica e exames; produção de relatórios gerenciais, quando solicitado; planejamento, organização e garantia do desenvolvimento da assistência de enfermagem initerruptamente. </w:t>
      </w:r>
    </w:p>
    <w:p w14:paraId="46F1AA07" w14:textId="77777777" w:rsidR="001C3CF9" w:rsidRPr="001C3CF9" w:rsidRDefault="001C3CF9" w:rsidP="001C3CF9">
      <w:pPr>
        <w:spacing w:after="0" w:line="276" w:lineRule="auto"/>
        <w:ind w:firstLine="432"/>
        <w:jc w:val="both"/>
        <w:rPr>
          <w:rFonts w:ascii="Arial" w:hAnsi="Arial" w:cs="Arial"/>
        </w:rPr>
      </w:pPr>
      <w:r w:rsidRPr="001C3CF9">
        <w:rPr>
          <w:rFonts w:ascii="Arial" w:hAnsi="Arial" w:cs="Arial"/>
        </w:rPr>
        <w:t>A Coordenação de Enfermagem atua diretamente na tomada de decisões na questão operacional das atividades, elabora planejamento estratégico na organização dos fluxos da unidade, não só pertinente à enfermagem, mas também à recepção, equipe médica e exames. Realiza a gestão de recursos humanos, materiais e orçamentários colocados à disposição do setor.  A Coordenação de Enfermagem contribui para os objetivos globais da unidade, ofertando atenção a todos os serviços operacionais e administrativos.</w:t>
      </w:r>
    </w:p>
    <w:p w14:paraId="4014B1D3" w14:textId="77777777" w:rsidR="001C3CF9" w:rsidRPr="001C3CF9" w:rsidRDefault="001C3CF9" w:rsidP="001C3CF9">
      <w:pPr>
        <w:spacing w:after="0" w:line="276" w:lineRule="auto"/>
        <w:ind w:firstLine="432"/>
        <w:jc w:val="both"/>
        <w:rPr>
          <w:rFonts w:ascii="Arial" w:hAnsi="Arial" w:cs="Arial"/>
        </w:rPr>
      </w:pPr>
      <w:r w:rsidRPr="001C3CF9">
        <w:rPr>
          <w:rFonts w:ascii="Arial" w:hAnsi="Arial" w:cs="Arial"/>
        </w:rPr>
        <w:t xml:space="preserve">Atualmente, a equipe de enfermagem da Policlínica de Quirinópolis é composta por 6 enfermeiros e 18 técnicos de enfermagem. A equipe de enfermagem é distribuída pelos setores: hemodiálise, especialidades médicas, imagem, SCIRAS e equipe multiprofissional (Gestora do Cuidado). </w:t>
      </w:r>
    </w:p>
    <w:p w14:paraId="3A768F23" w14:textId="1CA0299E" w:rsidR="001C3CF9" w:rsidRPr="001C3CF9" w:rsidRDefault="001C3CF9" w:rsidP="001C3CF9">
      <w:pPr>
        <w:spacing w:after="0" w:line="276" w:lineRule="auto"/>
        <w:ind w:firstLine="432"/>
        <w:jc w:val="both"/>
        <w:rPr>
          <w:rFonts w:ascii="Arial" w:hAnsi="Arial" w:cs="Arial"/>
        </w:rPr>
      </w:pPr>
      <w:r w:rsidRPr="001C3CF9">
        <w:rPr>
          <w:rFonts w:ascii="Arial" w:hAnsi="Arial" w:cs="Arial"/>
        </w:rPr>
        <w:t xml:space="preserve">Mensalmente, é elaborada a escala de trabalho, </w:t>
      </w:r>
      <w:r w:rsidRPr="001C3CF9">
        <w:rPr>
          <w:rFonts w:ascii="Arial" w:hAnsi="Arial" w:cs="Arial"/>
          <w:shd w:val="clear" w:color="auto" w:fill="FFFFFF"/>
        </w:rPr>
        <w:t>onde é registrada a distribuição da equipe durante todos os dias do mês, segundo o período de trabalho de cada colaborador.</w:t>
      </w:r>
      <w:r>
        <w:rPr>
          <w:noProof/>
        </w:rPr>
        <mc:AlternateContent>
          <mc:Choice Requires="wps">
            <w:drawing>
              <wp:anchor distT="0" distB="0" distL="114300" distR="114300" simplePos="0" relativeHeight="251677696" behindDoc="0" locked="0" layoutInCell="1" allowOverlap="1" wp14:anchorId="1DCE7458" wp14:editId="020AF7E5">
                <wp:simplePos x="0" y="0"/>
                <wp:positionH relativeFrom="column">
                  <wp:posOffset>3018790</wp:posOffset>
                </wp:positionH>
                <wp:positionV relativeFrom="paragraph">
                  <wp:posOffset>607695</wp:posOffset>
                </wp:positionV>
                <wp:extent cx="1123950" cy="247650"/>
                <wp:effectExtent l="76200" t="57150" r="57150" b="95250"/>
                <wp:wrapNone/>
                <wp:docPr id="161752194" name="Fluxograma: Processo Alternativ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247650"/>
                        </a:xfrm>
                        <a:prstGeom prst="flowChartAlternateProcess">
                          <a:avLst/>
                        </a:prstGeom>
                        <a:solidFill>
                          <a:schemeClr val="accent6">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txbx>
                        <w:txbxContent>
                          <w:p w14:paraId="028F1181" w14:textId="77777777" w:rsidR="001C3CF9" w:rsidRPr="00251119" w:rsidRDefault="001C3CF9" w:rsidP="001C3CF9">
                            <w:pPr>
                              <w:jc w:val="center"/>
                              <w:rPr>
                                <w:rFonts w:ascii="Cambria" w:hAnsi="Cambria"/>
                              </w:rPr>
                            </w:pPr>
                            <w:r w:rsidRPr="00251119">
                              <w:rPr>
                                <w:rFonts w:ascii="Cambria" w:hAnsi="Cambria"/>
                              </w:rPr>
                              <w:t>RT DE ENFERMAGEM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DCE745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xograma: Processo Alternativo 15" o:spid="_x0000_s1026" type="#_x0000_t176" style="position:absolute;left:0;text-align:left;margin-left:237.7pt;margin-top:47.85pt;width:88.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" fillcolor="#c5e0b3 [1305]" stroked="f" strokeweight="1pt">
                <v:shadow on="t" color="black" opacity="20971f" offset="0,2.2pt"/>
                <v:textbox>
                  <w:txbxContent>
                    <w:p w14:paraId="028F1181" w14:textId="77777777" w:rsidR="001C3CF9" w:rsidRPr="00251119" w:rsidRDefault="001C3CF9" w:rsidP="001C3CF9">
                      <w:pPr>
                        <w:jc w:val="center"/>
                        <w:rPr>
                          <w:rFonts w:ascii="Cambria" w:hAnsi="Cambria"/>
                        </w:rPr>
                      </w:pPr>
                      <w:r w:rsidRPr="00251119">
                        <w:rPr>
                          <w:rFonts w:ascii="Cambria" w:hAnsi="Cambria"/>
                        </w:rPr>
                        <w:t>RT DE ENFERMAGEM</w:t>
                      </w:r>
                    </w:p>
                  </w:txbxContent>
                </v:textbox>
              </v:shape>
            </w:pict>
          </mc:Fallback>
        </mc:AlternateContent>
      </w:r>
      <w:r>
        <w:rPr>
          <w:noProof/>
        </w:rPr>
        <mc:AlternateContent>
          <mc:Choice Requires="wps">
            <w:drawing>
              <wp:anchor distT="4294967295" distB="4294967295" distL="114300" distR="114300" simplePos="0" relativeHeight="251686912" behindDoc="0" locked="0" layoutInCell="1" allowOverlap="1" wp14:anchorId="12F66B08" wp14:editId="31A30004">
                <wp:simplePos x="0" y="0"/>
                <wp:positionH relativeFrom="column">
                  <wp:posOffset>523875</wp:posOffset>
                </wp:positionH>
                <wp:positionV relativeFrom="paragraph">
                  <wp:posOffset>1037589</wp:posOffset>
                </wp:positionV>
                <wp:extent cx="5362575" cy="0"/>
                <wp:effectExtent l="57150" t="57150" r="28575" b="38100"/>
                <wp:wrapNone/>
                <wp:docPr id="2036035097" name="Conector re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62575" cy="0"/>
                        </a:xfrm>
                        <a:prstGeom prst="line">
                          <a:avLst/>
                        </a:prstGeom>
                        <a:effectLst/>
                        <a:scene3d>
                          <a:camera prst="orthographicFront"/>
                          <a:lightRig rig="threePt" dir="t"/>
                        </a:scene3d>
                        <a:sp3d>
                          <a:bevelT/>
                        </a:sp3d>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481381" id="Conector reto 17"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1.25pt,81.7pt" to="463.5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" strokecolor="black [3200]" strokeweight=".5pt">
                <v:stroke joinstyle="miter"/>
                <o:lock v:ext="edit" shapetype="f"/>
              </v:line>
            </w:pict>
          </mc:Fallback>
        </mc:AlternateContent>
      </w:r>
      <w:r>
        <w:rPr>
          <w:noProof/>
        </w:rPr>
        <mc:AlternateContent>
          <mc:Choice Requires="wps">
            <w:drawing>
              <wp:anchor distT="0" distB="0" distL="114299" distR="114299" simplePos="0" relativeHeight="251687936" behindDoc="0" locked="0" layoutInCell="1" allowOverlap="1" wp14:anchorId="274EB50C" wp14:editId="38725CA2">
                <wp:simplePos x="0" y="0"/>
                <wp:positionH relativeFrom="column">
                  <wp:posOffset>514349</wp:posOffset>
                </wp:positionH>
                <wp:positionV relativeFrom="paragraph">
                  <wp:posOffset>1037590</wp:posOffset>
                </wp:positionV>
                <wp:extent cx="0" cy="295275"/>
                <wp:effectExtent l="57150" t="57150" r="38100" b="28575"/>
                <wp:wrapNone/>
                <wp:docPr id="1142256064" name="Conector re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line">
                          <a:avLst/>
                        </a:prstGeom>
                        <a:scene3d>
                          <a:camera prst="orthographicFront"/>
                          <a:lightRig rig="threePt" dir="t"/>
                        </a:scene3d>
                        <a:sp3d>
                          <a:bevelT/>
                        </a:sp3d>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7C57BE" id="Conector reto 16"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0.5pt,81.7pt" to="40.5pt,1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" strokecolor="black [3200]" strokeweight=".5pt">
                <v:stroke joinstyle="miter"/>
                <o:lock v:ext="edit" shapetype="f"/>
              </v:line>
            </w:pict>
          </mc:Fallback>
        </mc:AlternateContent>
      </w:r>
      <w:r>
        <w:rPr>
          <w:noProof/>
        </w:rPr>
        <mc:AlternateContent>
          <mc:Choice Requires="wps">
            <w:drawing>
              <wp:anchor distT="0" distB="0" distL="114300" distR="114300" simplePos="0" relativeHeight="251679744" behindDoc="0" locked="0" layoutInCell="1" allowOverlap="1" wp14:anchorId="294DB997" wp14:editId="25D591BA">
                <wp:simplePos x="0" y="0"/>
                <wp:positionH relativeFrom="column">
                  <wp:posOffset>1228725</wp:posOffset>
                </wp:positionH>
                <wp:positionV relativeFrom="paragraph">
                  <wp:posOffset>1342390</wp:posOffset>
                </wp:positionV>
                <wp:extent cx="1228725" cy="619125"/>
                <wp:effectExtent l="76200" t="57150" r="66675" b="104775"/>
                <wp:wrapNone/>
                <wp:docPr id="1429672717" name="Fluxograma: Processo Alternativ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619125"/>
                        </a:xfrm>
                        <a:prstGeom prst="flowChartAlternateProcess">
                          <a:avLst/>
                        </a:prstGeom>
                        <a:solidFill>
                          <a:schemeClr val="accent1">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txbx>
                        <w:txbxContent>
                          <w:p w14:paraId="09356C1E" w14:textId="77777777" w:rsidR="001C3CF9" w:rsidRPr="0086171A" w:rsidRDefault="001C3CF9" w:rsidP="001C3CF9">
                            <w:pPr>
                              <w:jc w:val="center"/>
                              <w:rPr>
                                <w:rFonts w:ascii="Cambria" w:hAnsi="Cambria"/>
                                <w:sz w:val="20"/>
                                <w:szCs w:val="20"/>
                              </w:rPr>
                            </w:pPr>
                            <w:r w:rsidRPr="0086171A">
                              <w:rPr>
                                <w:rFonts w:ascii="Cambria" w:hAnsi="Cambria"/>
                                <w:sz w:val="20"/>
                                <w:szCs w:val="20"/>
                              </w:rPr>
                              <w:t>ENFERMEIRA RT ENDOSCOPIA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DB997" id="Fluxograma: Processo Alternativo 14" o:spid="_x0000_s1027" type="#_x0000_t176" style="position:absolute;left:0;text-align:left;margin-left:96.75pt;margin-top:105.7pt;width:96.75pt;height:4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" fillcolor="#b4c6e7 [1300]" stroked="f" strokeweight="1pt">
                <v:shadow on="t" color="black" opacity="20971f" offset="0,2.2pt"/>
                <v:textbox>
                  <w:txbxContent>
                    <w:p w14:paraId="09356C1E" w14:textId="77777777" w:rsidR="001C3CF9" w:rsidRPr="0086171A" w:rsidRDefault="001C3CF9" w:rsidP="001C3CF9">
                      <w:pPr>
                        <w:jc w:val="center"/>
                        <w:rPr>
                          <w:rFonts w:ascii="Cambria" w:hAnsi="Cambria"/>
                          <w:sz w:val="20"/>
                          <w:szCs w:val="20"/>
                        </w:rPr>
                      </w:pPr>
                      <w:r w:rsidRPr="0086171A">
                        <w:rPr>
                          <w:rFonts w:ascii="Cambria" w:hAnsi="Cambria"/>
                          <w:sz w:val="20"/>
                          <w:szCs w:val="20"/>
                        </w:rPr>
                        <w:t>ENFERMEIRA RT ENDOSCOPIA</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0D444512" wp14:editId="0F1A755F">
                <wp:simplePos x="0" y="0"/>
                <wp:positionH relativeFrom="column">
                  <wp:posOffset>5286375</wp:posOffset>
                </wp:positionH>
                <wp:positionV relativeFrom="paragraph">
                  <wp:posOffset>1361440</wp:posOffset>
                </wp:positionV>
                <wp:extent cx="1209675" cy="619125"/>
                <wp:effectExtent l="76200" t="57150" r="66675" b="104775"/>
                <wp:wrapNone/>
                <wp:docPr id="1565163344" name="Fluxograma: Processo Alternativ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619125"/>
                        </a:xfrm>
                        <a:prstGeom prst="flowChartAlternateProcess">
                          <a:avLst/>
                        </a:prstGeom>
                        <a:solidFill>
                          <a:schemeClr val="accent1">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txbx>
                        <w:txbxContent>
                          <w:p w14:paraId="3E5FDFF1" w14:textId="77777777" w:rsidR="001C3CF9" w:rsidRPr="00251119" w:rsidRDefault="001C3CF9" w:rsidP="001C3CF9">
                            <w:pPr>
                              <w:spacing w:after="0"/>
                              <w:jc w:val="center"/>
                              <w:rPr>
                                <w:rFonts w:ascii="Cambria" w:hAnsi="Cambria"/>
                              </w:rPr>
                            </w:pPr>
                            <w:r w:rsidRPr="00251119">
                              <w:rPr>
                                <w:rFonts w:ascii="Cambria" w:hAnsi="Cambria"/>
                              </w:rPr>
                              <w:t xml:space="preserve">GESTORA DO CUIDADO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44512" id="Fluxograma: Processo Alternativo 13" o:spid="_x0000_s1028" type="#_x0000_t176" style="position:absolute;left:0;text-align:left;margin-left:416.25pt;margin-top:107.2pt;width:95.25pt;height:4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" fillcolor="#b4c6e7 [1300]" stroked="f" strokeweight="1pt">
                <v:shadow on="t" color="black" opacity="20971f" offset="0,2.2pt"/>
                <v:textbox>
                  <w:txbxContent>
                    <w:p w14:paraId="3E5FDFF1" w14:textId="77777777" w:rsidR="001C3CF9" w:rsidRPr="00251119" w:rsidRDefault="001C3CF9" w:rsidP="001C3CF9">
                      <w:pPr>
                        <w:spacing w:after="0"/>
                        <w:jc w:val="center"/>
                        <w:rPr>
                          <w:rFonts w:ascii="Cambria" w:hAnsi="Cambria"/>
                        </w:rPr>
                      </w:pPr>
                      <w:r w:rsidRPr="00251119">
                        <w:rPr>
                          <w:rFonts w:ascii="Cambria" w:hAnsi="Cambria"/>
                        </w:rPr>
                        <w:t xml:space="preserve">GESTORA DO CUIDADO </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051568F9" wp14:editId="2168D96C">
                <wp:simplePos x="0" y="0"/>
                <wp:positionH relativeFrom="margin">
                  <wp:posOffset>1228725</wp:posOffset>
                </wp:positionH>
                <wp:positionV relativeFrom="paragraph">
                  <wp:posOffset>2533015</wp:posOffset>
                </wp:positionV>
                <wp:extent cx="1228725" cy="619125"/>
                <wp:effectExtent l="76200" t="57150" r="66675" b="104775"/>
                <wp:wrapNone/>
                <wp:docPr id="298799399" name="Fluxograma: Processo Alternativ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619125"/>
                        </a:xfrm>
                        <a:prstGeom prst="flowChartAlternateProcess">
                          <a:avLst/>
                        </a:prstGeom>
                        <a:solidFill>
                          <a:schemeClr val="accent3">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txbx>
                        <w:txbxContent>
                          <w:p w14:paraId="6381141A" w14:textId="77777777" w:rsidR="001C3CF9" w:rsidRPr="00251119" w:rsidRDefault="001C3CF9" w:rsidP="001C3CF9">
                            <w:pPr>
                              <w:spacing w:after="0"/>
                              <w:jc w:val="center"/>
                              <w:rPr>
                                <w:rFonts w:ascii="Cambria" w:hAnsi="Cambria"/>
                              </w:rPr>
                            </w:pPr>
                            <w:r w:rsidRPr="00251119">
                              <w:rPr>
                                <w:rFonts w:ascii="Cambria" w:hAnsi="Cambria"/>
                              </w:rPr>
                              <w:t>TÉCNICOS EM ENFERMAGEM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568F9" id="Fluxograma: Processo Alternativo 12" o:spid="_x0000_s1029" type="#_x0000_t176" style="position:absolute;left:0;text-align:left;margin-left:96.75pt;margin-top:199.45pt;width:96.75pt;height:48.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" fillcolor="#dbdbdb [1302]" stroked="f" strokeweight="1pt">
                <v:shadow on="t" color="black" opacity="20971f" offset="0,2.2pt"/>
                <v:textbox>
                  <w:txbxContent>
                    <w:p w14:paraId="6381141A" w14:textId="77777777" w:rsidR="001C3CF9" w:rsidRPr="00251119" w:rsidRDefault="001C3CF9" w:rsidP="001C3CF9">
                      <w:pPr>
                        <w:spacing w:after="0"/>
                        <w:jc w:val="center"/>
                        <w:rPr>
                          <w:rFonts w:ascii="Cambria" w:hAnsi="Cambria"/>
                        </w:rPr>
                      </w:pPr>
                      <w:r w:rsidRPr="00251119">
                        <w:rPr>
                          <w:rFonts w:ascii="Cambria" w:hAnsi="Cambria"/>
                        </w:rPr>
                        <w:t>TÉCNICOS EM ENFERMAGEM</w:t>
                      </w:r>
                    </w:p>
                  </w:txbxContent>
                </v:textbox>
                <w10:wrap anchorx="margin"/>
              </v:shape>
            </w:pict>
          </mc:Fallback>
        </mc:AlternateContent>
      </w:r>
      <w:r>
        <w:rPr>
          <w:noProof/>
        </w:rPr>
        <mc:AlternateContent>
          <mc:Choice Requires="wps">
            <w:drawing>
              <wp:anchor distT="0" distB="0" distL="114300" distR="114300" simplePos="0" relativeHeight="251678720" behindDoc="0" locked="0" layoutInCell="1" allowOverlap="1" wp14:anchorId="4E69CA38" wp14:editId="4B7F92D8">
                <wp:simplePos x="0" y="0"/>
                <wp:positionH relativeFrom="column">
                  <wp:posOffset>-85725</wp:posOffset>
                </wp:positionH>
                <wp:positionV relativeFrom="paragraph">
                  <wp:posOffset>1342390</wp:posOffset>
                </wp:positionV>
                <wp:extent cx="1209675" cy="609600"/>
                <wp:effectExtent l="76200" t="57150" r="66675" b="76200"/>
                <wp:wrapNone/>
                <wp:docPr id="610379553" name="Fluxograma: Processo Alternativ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609600"/>
                        </a:xfrm>
                        <a:prstGeom prst="flowChartAlternateProcess">
                          <a:avLst/>
                        </a:prstGeom>
                        <a:solidFill>
                          <a:schemeClr val="accent1">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txbx>
                        <w:txbxContent>
                          <w:p w14:paraId="4544D1F3" w14:textId="77777777" w:rsidR="001C3CF9" w:rsidRPr="0086171A" w:rsidRDefault="001C3CF9" w:rsidP="001C3CF9">
                            <w:pPr>
                              <w:jc w:val="center"/>
                              <w:rPr>
                                <w:rFonts w:ascii="Cambria" w:hAnsi="Cambria"/>
                                <w:sz w:val="20"/>
                                <w:szCs w:val="20"/>
                              </w:rPr>
                            </w:pPr>
                            <w:r w:rsidRPr="0086171A">
                              <w:rPr>
                                <w:rFonts w:ascii="Cambria" w:hAnsi="Cambria"/>
                                <w:sz w:val="20"/>
                                <w:szCs w:val="20"/>
                              </w:rPr>
                              <w:t xml:space="preserve">ENFERMEIRO RT HEMODIÁLISE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9CA38" id="Fluxograma: Processo Alternativo 11" o:spid="_x0000_s1030" type="#_x0000_t176" style="position:absolute;left:0;text-align:left;margin-left:-6.75pt;margin-top:105.7pt;width:95.25pt;height: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" fillcolor="#b4c6e7 [1300]" stroked="f" strokeweight="1pt">
                <v:shadow on="t" color="black" opacity="20971f" offset="0,2.2pt"/>
                <v:textbox>
                  <w:txbxContent>
                    <w:p w14:paraId="4544D1F3" w14:textId="77777777" w:rsidR="001C3CF9" w:rsidRPr="0086171A" w:rsidRDefault="001C3CF9" w:rsidP="001C3CF9">
                      <w:pPr>
                        <w:jc w:val="center"/>
                        <w:rPr>
                          <w:rFonts w:ascii="Cambria" w:hAnsi="Cambria"/>
                          <w:sz w:val="20"/>
                          <w:szCs w:val="20"/>
                        </w:rPr>
                      </w:pPr>
                      <w:r w:rsidRPr="0086171A">
                        <w:rPr>
                          <w:rFonts w:ascii="Cambria" w:hAnsi="Cambria"/>
                          <w:sz w:val="20"/>
                          <w:szCs w:val="20"/>
                        </w:rPr>
                        <w:t xml:space="preserve">ENFERMEIRO RT HEMODIÁLISE </w:t>
                      </w:r>
                    </w:p>
                  </w:txbxContent>
                </v:textbox>
              </v:shape>
            </w:pict>
          </mc:Fallback>
        </mc:AlternateContent>
      </w:r>
    </w:p>
    <w:p w14:paraId="2CE28187" w14:textId="77777777" w:rsidR="001C3CF9" w:rsidRDefault="001C3CF9" w:rsidP="001C3CF9">
      <w:pPr>
        <w:tabs>
          <w:tab w:val="left" w:pos="2280"/>
        </w:tabs>
        <w:rPr>
          <w:rFonts w:ascii="Cambria" w:hAnsi="Cambria" w:cs="Arial"/>
          <w:b/>
          <w:color w:val="ED7D31" w:themeColor="accent2"/>
          <w:w w:val="80"/>
          <w:sz w:val="40"/>
          <w:szCs w:val="24"/>
          <w:lang w:bidi="pt-PT"/>
        </w:rPr>
      </w:pPr>
    </w:p>
    <w:p w14:paraId="415B27D5" w14:textId="47694756" w:rsidR="001C3CF9" w:rsidRPr="00CD5326" w:rsidRDefault="001C3CF9" w:rsidP="001C3CF9">
      <w:pPr>
        <w:tabs>
          <w:tab w:val="left" w:pos="2280"/>
        </w:tabs>
        <w:rPr>
          <w:lang w:bidi="pt-PT"/>
        </w:rPr>
      </w:pPr>
      <w:r>
        <w:rPr>
          <w:noProof/>
        </w:rPr>
        <mc:AlternateContent>
          <mc:Choice Requires="wps">
            <w:drawing>
              <wp:anchor distT="0" distB="0" distL="114299" distR="114299" simplePos="0" relativeHeight="251691008" behindDoc="0" locked="0" layoutInCell="1" allowOverlap="1" wp14:anchorId="783153C3" wp14:editId="1767643E">
                <wp:simplePos x="0" y="0"/>
                <wp:positionH relativeFrom="column">
                  <wp:posOffset>4733924</wp:posOffset>
                </wp:positionH>
                <wp:positionV relativeFrom="paragraph">
                  <wp:posOffset>268605</wp:posOffset>
                </wp:positionV>
                <wp:extent cx="0" cy="314325"/>
                <wp:effectExtent l="57150" t="57150" r="38100" b="28575"/>
                <wp:wrapNone/>
                <wp:docPr id="1476861900" name="Conector re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line">
                          <a:avLst/>
                        </a:prstGeom>
                        <a:scene3d>
                          <a:camera prst="orthographicFront"/>
                          <a:lightRig rig="threePt" dir="t"/>
                        </a:scene3d>
                        <a:sp3d>
                          <a:bevelT/>
                        </a:sp3d>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C58B12" id="Conector reto 10" o:spid="_x0000_s1026" style="position:absolute;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72.75pt,21.15pt" to="372.7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" strokecolor="black [3200]" strokeweight=".5pt">
                <v:stroke joinstyle="miter"/>
                <o:lock v:ext="edit" shapetype="f"/>
              </v:line>
            </w:pict>
          </mc:Fallback>
        </mc:AlternateContent>
      </w:r>
      <w:r>
        <w:rPr>
          <w:noProof/>
        </w:rPr>
        <mc:AlternateContent>
          <mc:Choice Requires="wps">
            <w:drawing>
              <wp:anchor distT="0" distB="0" distL="114300" distR="114300" simplePos="0" relativeHeight="251682816" behindDoc="0" locked="0" layoutInCell="1" allowOverlap="1" wp14:anchorId="747D507F" wp14:editId="06861E43">
                <wp:simplePos x="0" y="0"/>
                <wp:positionH relativeFrom="column">
                  <wp:posOffset>4267200</wp:posOffset>
                </wp:positionH>
                <wp:positionV relativeFrom="paragraph">
                  <wp:posOffset>591820</wp:posOffset>
                </wp:positionV>
                <wp:extent cx="942975" cy="628650"/>
                <wp:effectExtent l="95250" t="57150" r="85725" b="95250"/>
                <wp:wrapNone/>
                <wp:docPr id="1809935236" name="Fluxograma: Processo Alternativ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628650"/>
                        </a:xfrm>
                        <a:prstGeom prst="flowChartAlternateProcess">
                          <a:avLst/>
                        </a:prstGeom>
                        <a:solidFill>
                          <a:schemeClr val="accent1">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txbx>
                        <w:txbxContent>
                          <w:p w14:paraId="6C3BDF61" w14:textId="77777777" w:rsidR="001C3CF9" w:rsidRPr="00251119" w:rsidRDefault="001C3CF9" w:rsidP="001C3CF9">
                            <w:pPr>
                              <w:jc w:val="center"/>
                              <w:rPr>
                                <w:rFonts w:ascii="Cambria" w:hAnsi="Cambria"/>
                              </w:rPr>
                            </w:pPr>
                            <w:r w:rsidRPr="00251119">
                              <w:rPr>
                                <w:rFonts w:ascii="Cambria" w:hAnsi="Cambria"/>
                              </w:rPr>
                              <w:t>SCIRAS</w:t>
                            </w:r>
                          </w:p>
                          <w:p w14:paraId="4FF578F5" w14:textId="77777777" w:rsidR="001C3CF9" w:rsidRPr="00251119" w:rsidRDefault="001C3CF9" w:rsidP="001C3CF9">
                            <w:pPr>
                              <w:jc w:val="center"/>
                              <w:rPr>
                                <w:rFonts w:ascii="Cambria" w:hAnsi="Cambr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D507F" id="Fluxograma: Processo Alternativo 9" o:spid="_x0000_s1031" type="#_x0000_t176" style="position:absolute;margin-left:336pt;margin-top:46.6pt;width:74.25pt;height:4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" fillcolor="#b4c6e7 [1300]" stroked="f" strokeweight="1pt">
                <v:shadow on="t" color="black" opacity="20971f" offset="0,2.2pt"/>
                <v:textbox>
                  <w:txbxContent>
                    <w:p w14:paraId="6C3BDF61" w14:textId="77777777" w:rsidR="001C3CF9" w:rsidRPr="00251119" w:rsidRDefault="001C3CF9" w:rsidP="001C3CF9">
                      <w:pPr>
                        <w:jc w:val="center"/>
                        <w:rPr>
                          <w:rFonts w:ascii="Cambria" w:hAnsi="Cambria"/>
                        </w:rPr>
                      </w:pPr>
                      <w:r w:rsidRPr="00251119">
                        <w:rPr>
                          <w:rFonts w:ascii="Cambria" w:hAnsi="Cambria"/>
                        </w:rPr>
                        <w:t>SCIRAS</w:t>
                      </w:r>
                    </w:p>
                    <w:p w14:paraId="4FF578F5" w14:textId="77777777" w:rsidR="001C3CF9" w:rsidRPr="00251119" w:rsidRDefault="001C3CF9" w:rsidP="001C3CF9">
                      <w:pPr>
                        <w:jc w:val="center"/>
                        <w:rPr>
                          <w:rFonts w:ascii="Cambria" w:hAnsi="Cambria"/>
                        </w:rPr>
                      </w:pPr>
                    </w:p>
                  </w:txbxContent>
                </v:textbox>
              </v:shape>
            </w:pict>
          </mc:Fallback>
        </mc:AlternateContent>
      </w:r>
      <w:r>
        <w:rPr>
          <w:noProof/>
        </w:rPr>
        <mc:AlternateContent>
          <mc:Choice Requires="wps">
            <w:drawing>
              <wp:anchor distT="0" distB="0" distL="114299" distR="114299" simplePos="0" relativeHeight="251694080" behindDoc="0" locked="0" layoutInCell="1" allowOverlap="1" wp14:anchorId="6243A935" wp14:editId="58BF5149">
                <wp:simplePos x="0" y="0"/>
                <wp:positionH relativeFrom="column">
                  <wp:posOffset>3143249</wp:posOffset>
                </wp:positionH>
                <wp:positionV relativeFrom="paragraph">
                  <wp:posOffset>1229995</wp:posOffset>
                </wp:positionV>
                <wp:extent cx="0" cy="276225"/>
                <wp:effectExtent l="57150" t="57150" r="38100" b="28575"/>
                <wp:wrapNone/>
                <wp:docPr id="1855519120" name="Conector re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76225"/>
                        </a:xfrm>
                        <a:prstGeom prst="line">
                          <a:avLst/>
                        </a:prstGeom>
                        <a:scene3d>
                          <a:camera prst="orthographicFront"/>
                          <a:lightRig rig="threePt" dir="t"/>
                        </a:scene3d>
                        <a:sp3d>
                          <a:bevelT/>
                        </a:sp3d>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A8C6B2" id="Conector reto 8" o:spid="_x0000_s1026" style="position:absolute;flip:x;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7.5pt,96.85pt" to="247.5pt,1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" strokecolor="black [3200]" strokeweight=".5pt">
                <v:stroke joinstyle="miter"/>
                <o:lock v:ext="edit" shapetype="f"/>
              </v:line>
            </w:pict>
          </mc:Fallback>
        </mc:AlternateContent>
      </w:r>
      <w:r>
        <w:rPr>
          <w:noProof/>
        </w:rPr>
        <mc:AlternateContent>
          <mc:Choice Requires="wps">
            <w:drawing>
              <wp:anchor distT="0" distB="0" distL="114299" distR="114299" simplePos="0" relativeHeight="251685888" behindDoc="0" locked="0" layoutInCell="1" allowOverlap="1" wp14:anchorId="3E9E411A" wp14:editId="58344548">
                <wp:simplePos x="0" y="0"/>
                <wp:positionH relativeFrom="column">
                  <wp:posOffset>1847849</wp:posOffset>
                </wp:positionH>
                <wp:positionV relativeFrom="paragraph">
                  <wp:posOffset>1220470</wp:posOffset>
                </wp:positionV>
                <wp:extent cx="0" cy="542925"/>
                <wp:effectExtent l="57150" t="38100" r="38100" b="28575"/>
                <wp:wrapNone/>
                <wp:docPr id="282329846" name="Conector re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2925"/>
                        </a:xfrm>
                        <a:prstGeom prst="line">
                          <a:avLst/>
                        </a:prstGeom>
                        <a:scene3d>
                          <a:camera prst="orthographicFront"/>
                          <a:lightRig rig="threePt" dir="t"/>
                        </a:scene3d>
                        <a:sp3d>
                          <a:bevelT/>
                        </a:sp3d>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E8C443" id="Conector reto 7"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5.5pt,96.1pt" to="145.5pt,1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" strokecolor="black [3200]" strokeweight=".5pt">
                <v:stroke joinstyle="miter"/>
                <o:lock v:ext="edit" shapetype="f"/>
              </v:line>
            </w:pict>
          </mc:Fallback>
        </mc:AlternateContent>
      </w:r>
      <w:r>
        <w:rPr>
          <w:noProof/>
        </w:rPr>
        <mc:AlternateContent>
          <mc:Choice Requires="wps">
            <w:drawing>
              <wp:anchor distT="0" distB="0" distL="114300" distR="114300" simplePos="0" relativeHeight="251681792" behindDoc="0" locked="0" layoutInCell="1" allowOverlap="1" wp14:anchorId="6852B5E4" wp14:editId="4818EAC2">
                <wp:simplePos x="0" y="0"/>
                <wp:positionH relativeFrom="column">
                  <wp:posOffset>2533650</wp:posOffset>
                </wp:positionH>
                <wp:positionV relativeFrom="paragraph">
                  <wp:posOffset>572770</wp:posOffset>
                </wp:positionV>
                <wp:extent cx="1657350" cy="647700"/>
                <wp:effectExtent l="95250" t="57150" r="76200" b="95250"/>
                <wp:wrapNone/>
                <wp:docPr id="1142811283" name="Fluxograma: Processo Alternativ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647700"/>
                        </a:xfrm>
                        <a:prstGeom prst="flowChartAlternateProcess">
                          <a:avLst/>
                        </a:prstGeom>
                        <a:solidFill>
                          <a:schemeClr val="accent1">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txbx>
                        <w:txbxContent>
                          <w:p w14:paraId="641D92E5" w14:textId="77777777" w:rsidR="001C3CF9" w:rsidRPr="0086171A" w:rsidRDefault="001C3CF9" w:rsidP="001C3CF9">
                            <w:pPr>
                              <w:spacing w:after="0" w:line="240" w:lineRule="auto"/>
                              <w:jc w:val="center"/>
                              <w:rPr>
                                <w:rFonts w:ascii="Cambria" w:hAnsi="Cambria"/>
                                <w:sz w:val="16"/>
                                <w:szCs w:val="16"/>
                              </w:rPr>
                            </w:pPr>
                            <w:r w:rsidRPr="0086171A">
                              <w:rPr>
                                <w:rFonts w:ascii="Cambria" w:hAnsi="Cambria"/>
                                <w:sz w:val="16"/>
                                <w:szCs w:val="16"/>
                              </w:rPr>
                              <w:t xml:space="preserve">ENFERMEIRAS ASSISTENCIAIS AMBULATÓRIO E HEMODIÁLISE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2B5E4" id="Fluxograma: Processo Alternativo 6" o:spid="_x0000_s1032" type="#_x0000_t176" style="position:absolute;margin-left:199.5pt;margin-top:45.1pt;width:130.5pt;height: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" fillcolor="#b4c6e7 [1300]" stroked="f" strokeweight="1pt">
                <v:shadow on="t" color="black" opacity="20971f" offset="0,2.2pt"/>
                <v:textbox>
                  <w:txbxContent>
                    <w:p w14:paraId="641D92E5" w14:textId="77777777" w:rsidR="001C3CF9" w:rsidRPr="0086171A" w:rsidRDefault="001C3CF9" w:rsidP="001C3CF9">
                      <w:pPr>
                        <w:spacing w:after="0" w:line="240" w:lineRule="auto"/>
                        <w:jc w:val="center"/>
                        <w:rPr>
                          <w:rFonts w:ascii="Cambria" w:hAnsi="Cambria"/>
                          <w:sz w:val="16"/>
                          <w:szCs w:val="16"/>
                        </w:rPr>
                      </w:pPr>
                      <w:r w:rsidRPr="0086171A">
                        <w:rPr>
                          <w:rFonts w:ascii="Cambria" w:hAnsi="Cambria"/>
                          <w:sz w:val="16"/>
                          <w:szCs w:val="16"/>
                        </w:rPr>
                        <w:t xml:space="preserve">ENFERMEIRAS ASSISTENCIAIS AMBULATÓRIO E HEMODIÁLISE </w:t>
                      </w:r>
                    </w:p>
                  </w:txbxContent>
                </v:textbox>
              </v:shape>
            </w:pict>
          </mc:Fallback>
        </mc:AlternateContent>
      </w:r>
      <w:r>
        <w:rPr>
          <w:noProof/>
        </w:rPr>
        <mc:AlternateContent>
          <mc:Choice Requires="wps">
            <w:drawing>
              <wp:anchor distT="0" distB="0" distL="114299" distR="114299" simplePos="0" relativeHeight="251693056" behindDoc="0" locked="0" layoutInCell="1" allowOverlap="1" wp14:anchorId="7EF2E2C6" wp14:editId="46F2BF04">
                <wp:simplePos x="0" y="0"/>
                <wp:positionH relativeFrom="column">
                  <wp:posOffset>485774</wp:posOffset>
                </wp:positionH>
                <wp:positionV relativeFrom="paragraph">
                  <wp:posOffset>1212215</wp:posOffset>
                </wp:positionV>
                <wp:extent cx="0" cy="285750"/>
                <wp:effectExtent l="57150" t="57150" r="38100" b="38100"/>
                <wp:wrapNone/>
                <wp:docPr id="45162762" name="Conector re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line">
                          <a:avLst/>
                        </a:prstGeom>
                        <a:scene3d>
                          <a:camera prst="orthographicFront"/>
                          <a:lightRig rig="threePt" dir="t"/>
                        </a:scene3d>
                        <a:sp3d>
                          <a:bevelT/>
                        </a:sp3d>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3B373A" id="Conector reto 5"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8.25pt,95.45pt" to="38.25pt,1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" strokecolor="black [3200]" strokeweight=".5pt">
                <v:stroke joinstyle="miter"/>
                <o:lock v:ext="edit" shapetype="f"/>
              </v:line>
            </w:pict>
          </mc:Fallback>
        </mc:AlternateContent>
      </w:r>
      <w:r>
        <w:rPr>
          <w:noProof/>
        </w:rPr>
        <mc:AlternateContent>
          <mc:Choice Requires="wps">
            <w:drawing>
              <wp:anchor distT="0" distB="0" distL="114299" distR="114299" simplePos="0" relativeHeight="251689984" behindDoc="0" locked="0" layoutInCell="1" allowOverlap="1" wp14:anchorId="6996C44F" wp14:editId="57F5EBF4">
                <wp:simplePos x="0" y="0"/>
                <wp:positionH relativeFrom="column">
                  <wp:posOffset>3152774</wp:posOffset>
                </wp:positionH>
                <wp:positionV relativeFrom="paragraph">
                  <wp:posOffset>116840</wp:posOffset>
                </wp:positionV>
                <wp:extent cx="0" cy="447675"/>
                <wp:effectExtent l="57150" t="57150" r="38100" b="28575"/>
                <wp:wrapNone/>
                <wp:docPr id="1778333110" name="Conector re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7675"/>
                        </a:xfrm>
                        <a:prstGeom prst="line">
                          <a:avLst/>
                        </a:prstGeom>
                        <a:scene3d>
                          <a:camera prst="orthographicFront"/>
                          <a:lightRig rig="threePt" dir="t"/>
                        </a:scene3d>
                        <a:sp3d>
                          <a:bevelT/>
                        </a:sp3d>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97DCD8" id="Conector reto 4"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8.25pt,9.2pt" to="248.2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" strokecolor="black [3200]" strokeweight=".5pt">
                <v:stroke joinstyle="miter"/>
                <o:lock v:ext="edit" shapetype="f"/>
              </v:line>
            </w:pict>
          </mc:Fallback>
        </mc:AlternateContent>
      </w:r>
      <w:r>
        <w:rPr>
          <w:noProof/>
        </w:rPr>
        <mc:AlternateContent>
          <mc:Choice Requires="wps">
            <w:drawing>
              <wp:anchor distT="0" distB="0" distL="114299" distR="114299" simplePos="0" relativeHeight="251688960" behindDoc="0" locked="0" layoutInCell="1" allowOverlap="1" wp14:anchorId="1069E701" wp14:editId="49CFD267">
                <wp:simplePos x="0" y="0"/>
                <wp:positionH relativeFrom="column">
                  <wp:posOffset>1838324</wp:posOffset>
                </wp:positionH>
                <wp:positionV relativeFrom="paragraph">
                  <wp:posOffset>269240</wp:posOffset>
                </wp:positionV>
                <wp:extent cx="0" cy="285750"/>
                <wp:effectExtent l="57150" t="57150" r="38100" b="38100"/>
                <wp:wrapNone/>
                <wp:docPr id="5872900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line">
                          <a:avLst/>
                        </a:prstGeom>
                        <a:scene3d>
                          <a:camera prst="orthographicFront"/>
                          <a:lightRig rig="threePt" dir="t"/>
                        </a:scene3d>
                        <a:sp3d>
                          <a:bevelT/>
                        </a:sp3d>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37979F" id="Conector reto 3" o:spid="_x0000_s1026" style="position:absolute;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4.75pt,21.2pt" to="144.7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" strokecolor="black [3200]" strokeweight=".5pt">
                <v:stroke joinstyle="miter"/>
                <o:lock v:ext="edit" shapetype="f"/>
              </v:line>
            </w:pict>
          </mc:Fallback>
        </mc:AlternateContent>
      </w:r>
      <w:r>
        <w:rPr>
          <w:noProof/>
        </w:rPr>
        <mc:AlternateContent>
          <mc:Choice Requires="wps">
            <w:drawing>
              <wp:anchor distT="0" distB="0" distL="114299" distR="114299" simplePos="0" relativeHeight="251692032" behindDoc="0" locked="0" layoutInCell="1" allowOverlap="1" wp14:anchorId="44C7865F" wp14:editId="357AB2E5">
                <wp:simplePos x="0" y="0"/>
                <wp:positionH relativeFrom="column">
                  <wp:posOffset>5886449</wp:posOffset>
                </wp:positionH>
                <wp:positionV relativeFrom="paragraph">
                  <wp:posOffset>267335</wp:posOffset>
                </wp:positionV>
                <wp:extent cx="0" cy="304800"/>
                <wp:effectExtent l="57150" t="57150" r="38100" b="38100"/>
                <wp:wrapNone/>
                <wp:docPr id="2080078216"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line">
                          <a:avLst/>
                        </a:prstGeom>
                        <a:scene3d>
                          <a:camera prst="orthographicFront"/>
                          <a:lightRig rig="threePt" dir="t"/>
                        </a:scene3d>
                        <a:sp3d>
                          <a:bevelT/>
                        </a:sp3d>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55F017" id="Conector reto 2"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63.5pt,21.05pt" to="463.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" strokecolor="black [3200]" strokeweight=".5pt">
                <v:stroke joinstyle="miter"/>
                <o:lock v:ext="edit" shapetype="f"/>
              </v:line>
            </w:pict>
          </mc:Fallback>
        </mc:AlternateContent>
      </w:r>
      <w:r>
        <w:rPr>
          <w:noProof/>
        </w:rPr>
        <mc:AlternateContent>
          <mc:Choice Requires="wps">
            <w:drawing>
              <wp:anchor distT="0" distB="0" distL="114300" distR="114300" simplePos="0" relativeHeight="251684864" behindDoc="0" locked="0" layoutInCell="1" allowOverlap="1" wp14:anchorId="3F2DC080" wp14:editId="593EC903">
                <wp:simplePos x="0" y="0"/>
                <wp:positionH relativeFrom="column">
                  <wp:posOffset>495300</wp:posOffset>
                </wp:positionH>
                <wp:positionV relativeFrom="paragraph">
                  <wp:posOffset>1486535</wp:posOffset>
                </wp:positionV>
                <wp:extent cx="2638425" cy="9525"/>
                <wp:effectExtent l="57150" t="57150" r="28575" b="28575"/>
                <wp:wrapNone/>
                <wp:docPr id="177102246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8425" cy="9525"/>
                        </a:xfrm>
                        <a:prstGeom prst="line">
                          <a:avLst/>
                        </a:prstGeom>
                        <a:scene3d>
                          <a:camera prst="orthographicFront"/>
                          <a:lightRig rig="threePt" dir="t"/>
                        </a:scene3d>
                        <a:sp3d>
                          <a:bevelT/>
                        </a:sp3d>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7DB8E0" id="Conector reto 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17.05pt" to="246.75pt,1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" strokecolor="black [3200]" strokeweight=".5pt">
                <v:stroke joinstyle="miter"/>
                <o:lock v:ext="edit" shapetype="f"/>
              </v:line>
            </w:pict>
          </mc:Fallback>
        </mc:AlternateContent>
      </w:r>
    </w:p>
    <w:p w14:paraId="6113FD8E" w14:textId="77777777" w:rsidR="001C3CF9" w:rsidRPr="00E73A40" w:rsidRDefault="001C3CF9" w:rsidP="001C3CF9">
      <w:pPr>
        <w:pStyle w:val="Ttulo1"/>
        <w:ind w:left="0"/>
        <w:rPr>
          <w:rFonts w:ascii="Cambria" w:hAnsi="Cambria"/>
        </w:rPr>
      </w:pPr>
      <w:r w:rsidRPr="00E73A40">
        <w:rPr>
          <w:rFonts w:ascii="Cambria" w:hAnsi="Cambria"/>
          <w:noProof/>
        </w:rPr>
        <w:lastRenderedPageBreak/>
        <w:drawing>
          <wp:inline distT="0" distB="0" distL="0" distR="0" wp14:anchorId="58B2621D" wp14:editId="43050D8B">
            <wp:extent cx="5572125" cy="3297283"/>
            <wp:effectExtent l="0" t="0" r="0" b="0"/>
            <wp:docPr id="81532706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27064" name=""/>
                    <pic:cNvPicPr/>
                  </pic:nvPicPr>
                  <pic:blipFill>
                    <a:blip r:embed="rId52"/>
                    <a:stretch>
                      <a:fillRect/>
                    </a:stretch>
                  </pic:blipFill>
                  <pic:spPr>
                    <a:xfrm>
                      <a:off x="0" y="0"/>
                      <a:ext cx="5590113" cy="3307927"/>
                    </a:xfrm>
                    <a:prstGeom prst="rect">
                      <a:avLst/>
                    </a:prstGeom>
                  </pic:spPr>
                </pic:pic>
              </a:graphicData>
            </a:graphic>
          </wp:inline>
        </w:drawing>
      </w:r>
    </w:p>
    <w:p w14:paraId="56F30EFF" w14:textId="77777777" w:rsidR="001C3CF9" w:rsidRPr="001C3CF9" w:rsidRDefault="001C3CF9" w:rsidP="001C3CF9">
      <w:pPr>
        <w:pStyle w:val="Ttulo1"/>
        <w:jc w:val="both"/>
        <w:rPr>
          <w:sz w:val="22"/>
          <w:szCs w:val="22"/>
        </w:rPr>
      </w:pPr>
      <w:r w:rsidRPr="001C3CF9">
        <w:rPr>
          <w:w w:val="80"/>
          <w:sz w:val="22"/>
          <w:szCs w:val="22"/>
        </w:rPr>
        <w:t>PRODUÇÃO</w:t>
      </w:r>
    </w:p>
    <w:p w14:paraId="45932161" w14:textId="3E80AD53" w:rsidR="001C3CF9" w:rsidRPr="001C3CF9" w:rsidRDefault="001C3CF9" w:rsidP="001C3CF9">
      <w:pPr>
        <w:jc w:val="both"/>
        <w:rPr>
          <w:rFonts w:ascii="Arial" w:hAnsi="Arial" w:cs="Arial"/>
          <w:b/>
          <w:bCs/>
          <w:color w:val="4472C4" w:themeColor="accent1"/>
        </w:rPr>
      </w:pPr>
      <w:r w:rsidRPr="001C3CF9">
        <w:rPr>
          <w:rFonts w:ascii="Arial" w:hAnsi="Arial" w:cs="Arial"/>
          <w:b/>
          <w:bCs/>
          <w:color w:val="4472C4" w:themeColor="accent1"/>
        </w:rPr>
        <w:t xml:space="preserve"> Atendimento de Enfermagem</w:t>
      </w:r>
    </w:p>
    <w:p w14:paraId="387470C9" w14:textId="77777777" w:rsidR="001C3CF9" w:rsidRPr="001C3CF9" w:rsidRDefault="001C3CF9" w:rsidP="001C3CF9">
      <w:pPr>
        <w:spacing w:after="0" w:line="276" w:lineRule="auto"/>
        <w:jc w:val="both"/>
        <w:rPr>
          <w:rFonts w:ascii="Arial" w:hAnsi="Arial" w:cs="Arial"/>
        </w:rPr>
      </w:pPr>
      <w:r w:rsidRPr="001C3CF9">
        <w:rPr>
          <w:rFonts w:ascii="Arial" w:hAnsi="Arial" w:cs="Arial"/>
        </w:rPr>
        <w:t>No gráfico abaixo apresenta a produção das consultas de enfermagem referente ao mês de agosto. Neste mês, os enfermeiros realizaram 535 consultas. A meta proposta em contato é de 572 atendimentos no mês.</w:t>
      </w:r>
    </w:p>
    <w:p w14:paraId="6617B419" w14:textId="77777777" w:rsidR="001C3CF9" w:rsidRDefault="001C3CF9" w:rsidP="001C3CF9">
      <w:pPr>
        <w:jc w:val="center"/>
      </w:pPr>
      <w:r>
        <w:rPr>
          <w:noProof/>
        </w:rPr>
        <w:drawing>
          <wp:inline distT="0" distB="0" distL="0" distR="0" wp14:anchorId="724EEF1F" wp14:editId="5938710B">
            <wp:extent cx="5486400" cy="3200400"/>
            <wp:effectExtent l="0" t="0" r="0" b="0"/>
            <wp:docPr id="1491799606"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664FE32" w14:textId="77777777" w:rsidR="001C3CF9" w:rsidRPr="00EE21E1" w:rsidRDefault="001C3CF9" w:rsidP="001C3CF9">
      <w:pPr>
        <w:spacing w:after="0" w:line="360" w:lineRule="auto"/>
        <w:jc w:val="center"/>
        <w:rPr>
          <w:b/>
          <w:bCs/>
        </w:rPr>
      </w:pPr>
      <w:r w:rsidRPr="00EE21E1">
        <w:rPr>
          <w:b/>
          <w:bCs/>
        </w:rPr>
        <w:t xml:space="preserve">Gráfico 1- Produção </w:t>
      </w:r>
      <w:r>
        <w:rPr>
          <w:b/>
          <w:bCs/>
        </w:rPr>
        <w:t>de consultas de enfermagem</w:t>
      </w:r>
    </w:p>
    <w:p w14:paraId="5B789935" w14:textId="77777777" w:rsidR="001C3CF9" w:rsidRDefault="001C3CF9" w:rsidP="001C3CF9">
      <w:pPr>
        <w:spacing w:after="0" w:line="360" w:lineRule="auto"/>
        <w:jc w:val="center"/>
        <w:rPr>
          <w:b/>
          <w:bCs/>
        </w:rPr>
      </w:pPr>
      <w:r w:rsidRPr="00EE21E1">
        <w:rPr>
          <w:b/>
          <w:bCs/>
        </w:rPr>
        <w:t>Fonte- Policlínica Estadual Sudoeste Quirinópolis-G</w:t>
      </w:r>
      <w:r>
        <w:rPr>
          <w:b/>
          <w:bCs/>
        </w:rPr>
        <w:t>O</w:t>
      </w:r>
    </w:p>
    <w:p w14:paraId="3C9A6650" w14:textId="77777777" w:rsidR="001C3CF9" w:rsidRDefault="001C3CF9" w:rsidP="001C3CF9">
      <w:pPr>
        <w:spacing w:after="0" w:line="360" w:lineRule="auto"/>
        <w:jc w:val="center"/>
        <w:rPr>
          <w:b/>
          <w:bCs/>
        </w:rPr>
      </w:pPr>
    </w:p>
    <w:p w14:paraId="0A53DFA9" w14:textId="77777777" w:rsidR="001C3CF9" w:rsidRDefault="001C3CF9" w:rsidP="001C3CF9">
      <w:pPr>
        <w:spacing w:after="0"/>
        <w:jc w:val="center"/>
        <w:rPr>
          <w:b/>
          <w:bCs/>
        </w:rPr>
      </w:pPr>
      <w:r>
        <w:rPr>
          <w:b/>
          <w:bCs/>
          <w:noProof/>
        </w:rPr>
        <w:drawing>
          <wp:anchor distT="0" distB="0" distL="114300" distR="114300" simplePos="0" relativeHeight="251695104" behindDoc="0" locked="0" layoutInCell="1" allowOverlap="1" wp14:anchorId="6555ABB4" wp14:editId="22A90A22">
            <wp:simplePos x="0" y="0"/>
            <wp:positionH relativeFrom="column">
              <wp:posOffset>333375</wp:posOffset>
            </wp:positionH>
            <wp:positionV relativeFrom="paragraph">
              <wp:posOffset>339725</wp:posOffset>
            </wp:positionV>
            <wp:extent cx="5486400" cy="3200400"/>
            <wp:effectExtent l="0" t="0" r="0" b="0"/>
            <wp:wrapSquare wrapText="bothSides"/>
            <wp:docPr id="1101996995"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14:paraId="4EB80CA4" w14:textId="77777777" w:rsidR="001C3CF9" w:rsidRDefault="001C3CF9" w:rsidP="001C3CF9">
      <w:pPr>
        <w:spacing w:after="0"/>
        <w:jc w:val="center"/>
        <w:rPr>
          <w:b/>
          <w:bCs/>
        </w:rPr>
      </w:pPr>
    </w:p>
    <w:p w14:paraId="05C9DCE7" w14:textId="77777777" w:rsidR="001C3CF9" w:rsidRPr="00EE21E1" w:rsidRDefault="001C3CF9" w:rsidP="001C3CF9">
      <w:pPr>
        <w:spacing w:after="0" w:line="360" w:lineRule="auto"/>
        <w:jc w:val="center"/>
        <w:rPr>
          <w:b/>
          <w:bCs/>
        </w:rPr>
      </w:pPr>
      <w:r w:rsidRPr="00EE21E1">
        <w:rPr>
          <w:b/>
          <w:bCs/>
        </w:rPr>
        <w:t xml:space="preserve">Gráfico </w:t>
      </w:r>
      <w:r>
        <w:rPr>
          <w:b/>
          <w:bCs/>
        </w:rPr>
        <w:t xml:space="preserve">3 </w:t>
      </w:r>
      <w:r w:rsidRPr="00EE21E1">
        <w:rPr>
          <w:b/>
          <w:bCs/>
        </w:rPr>
        <w:t xml:space="preserve">- Produção </w:t>
      </w:r>
      <w:r>
        <w:rPr>
          <w:b/>
          <w:bCs/>
        </w:rPr>
        <w:t>de triagens de enfermagem</w:t>
      </w:r>
    </w:p>
    <w:p w14:paraId="2C2C3DEB" w14:textId="77777777" w:rsidR="001C3CF9" w:rsidRDefault="001C3CF9" w:rsidP="001C3CF9">
      <w:pPr>
        <w:spacing w:after="0" w:line="360" w:lineRule="auto"/>
        <w:jc w:val="center"/>
        <w:rPr>
          <w:b/>
          <w:bCs/>
        </w:rPr>
      </w:pPr>
      <w:r w:rsidRPr="00EE21E1">
        <w:rPr>
          <w:b/>
          <w:bCs/>
        </w:rPr>
        <w:t>Fonte- Policlínica Estadual Sudoeste Quirinópolis-G</w:t>
      </w:r>
      <w:r>
        <w:rPr>
          <w:b/>
          <w:bCs/>
        </w:rPr>
        <w:t>O</w:t>
      </w:r>
    </w:p>
    <w:p w14:paraId="38503C75" w14:textId="77777777" w:rsidR="001C3CF9" w:rsidRDefault="001C3CF9" w:rsidP="001C3CF9">
      <w:pPr>
        <w:jc w:val="center"/>
        <w:rPr>
          <w:b/>
          <w:bCs/>
        </w:rPr>
      </w:pPr>
    </w:p>
    <w:p w14:paraId="792C3768" w14:textId="329DD748" w:rsidR="001C3CF9" w:rsidRPr="001C3CF9" w:rsidRDefault="001C3CF9" w:rsidP="001C3CF9">
      <w:pPr>
        <w:jc w:val="both"/>
        <w:rPr>
          <w:rFonts w:ascii="Arial" w:hAnsi="Arial" w:cs="Arial"/>
          <w:b/>
          <w:bCs/>
          <w:color w:val="4472C4" w:themeColor="accent1"/>
        </w:rPr>
      </w:pPr>
      <w:r w:rsidRPr="001C3CF9">
        <w:rPr>
          <w:rFonts w:ascii="Arial" w:hAnsi="Arial" w:cs="Arial"/>
          <w:b/>
          <w:bCs/>
          <w:color w:val="4472C4" w:themeColor="accent1"/>
        </w:rPr>
        <w:t>Atendimento Ambulatorial</w:t>
      </w:r>
    </w:p>
    <w:p w14:paraId="305687FE" w14:textId="77777777" w:rsidR="001C3CF9" w:rsidRPr="001C3CF9" w:rsidRDefault="001C3CF9" w:rsidP="001C3CF9">
      <w:pPr>
        <w:jc w:val="both"/>
        <w:rPr>
          <w:rFonts w:ascii="Arial" w:hAnsi="Arial" w:cs="Arial"/>
        </w:rPr>
      </w:pPr>
      <w:r w:rsidRPr="001C3CF9">
        <w:rPr>
          <w:rFonts w:ascii="Arial" w:hAnsi="Arial" w:cs="Arial"/>
        </w:rPr>
        <w:t>De acordo com contrato de gestão, a meta contratual para consultas médicas especializadas é de 2626 consultas/mês. As consultas ofertadas são divididas em primeira consulta (externa), interconsulta (interna) e retorno. No mês de agosto foram realizadas 2218 consultas médicas.</w:t>
      </w:r>
    </w:p>
    <w:p w14:paraId="02ABF4D1" w14:textId="77777777" w:rsidR="001C3CF9" w:rsidRPr="001C3CF9" w:rsidRDefault="001C3CF9" w:rsidP="001C3CF9">
      <w:pPr>
        <w:jc w:val="both"/>
        <w:rPr>
          <w:rFonts w:ascii="Arial" w:hAnsi="Arial" w:cs="Arial"/>
          <w:b/>
          <w:bCs/>
        </w:rPr>
      </w:pPr>
    </w:p>
    <w:p w14:paraId="19DBABBA" w14:textId="77777777" w:rsidR="001C3CF9" w:rsidRDefault="001C3CF9" w:rsidP="001C3CF9">
      <w:pPr>
        <w:jc w:val="center"/>
        <w:rPr>
          <w:b/>
          <w:bCs/>
        </w:rPr>
      </w:pPr>
      <w:r>
        <w:rPr>
          <w:b/>
          <w:bCs/>
          <w:noProof/>
        </w:rPr>
        <w:lastRenderedPageBreak/>
        <w:drawing>
          <wp:inline distT="0" distB="0" distL="0" distR="0" wp14:anchorId="49F689DA" wp14:editId="12133F53">
            <wp:extent cx="5238750" cy="3095625"/>
            <wp:effectExtent l="0" t="0" r="0" b="9525"/>
            <wp:docPr id="368305181"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B57C216" w14:textId="77777777" w:rsidR="001C3CF9" w:rsidRPr="00EE21E1" w:rsidRDefault="001C3CF9" w:rsidP="001C3CF9">
      <w:pPr>
        <w:spacing w:after="0" w:line="360" w:lineRule="auto"/>
        <w:jc w:val="center"/>
        <w:rPr>
          <w:b/>
          <w:bCs/>
        </w:rPr>
      </w:pPr>
      <w:r w:rsidRPr="00EE21E1">
        <w:rPr>
          <w:b/>
          <w:bCs/>
        </w:rPr>
        <w:t xml:space="preserve">Gráfico </w:t>
      </w:r>
      <w:r>
        <w:rPr>
          <w:b/>
          <w:bCs/>
        </w:rPr>
        <w:t xml:space="preserve">4 </w:t>
      </w:r>
      <w:r w:rsidRPr="00EE21E1">
        <w:rPr>
          <w:b/>
          <w:bCs/>
        </w:rPr>
        <w:t xml:space="preserve">- </w:t>
      </w:r>
      <w:r>
        <w:rPr>
          <w:b/>
          <w:bCs/>
        </w:rPr>
        <w:t>Oferta de consultas médicas especializadas</w:t>
      </w:r>
      <w:r w:rsidRPr="00EE21E1">
        <w:rPr>
          <w:b/>
          <w:bCs/>
        </w:rPr>
        <w:t xml:space="preserve"> </w:t>
      </w:r>
    </w:p>
    <w:p w14:paraId="10BD835D" w14:textId="77777777" w:rsidR="001C3CF9" w:rsidRDefault="001C3CF9" w:rsidP="001C3CF9">
      <w:pPr>
        <w:spacing w:after="0" w:line="360" w:lineRule="auto"/>
        <w:jc w:val="center"/>
        <w:rPr>
          <w:b/>
          <w:bCs/>
        </w:rPr>
      </w:pPr>
      <w:r w:rsidRPr="00EE21E1">
        <w:rPr>
          <w:b/>
          <w:bCs/>
        </w:rPr>
        <w:t>Fonte- Policlínica Estadual Sudoeste Quirinópolis-G</w:t>
      </w:r>
      <w:r>
        <w:rPr>
          <w:b/>
          <w:bCs/>
        </w:rPr>
        <w:t>O</w:t>
      </w:r>
    </w:p>
    <w:p w14:paraId="51653132" w14:textId="77777777" w:rsidR="001C3CF9" w:rsidRDefault="001C3CF9" w:rsidP="001C3CF9">
      <w:pPr>
        <w:spacing w:after="0" w:line="360" w:lineRule="auto"/>
        <w:jc w:val="center"/>
        <w:rPr>
          <w:b/>
          <w:bCs/>
        </w:rPr>
      </w:pPr>
    </w:p>
    <w:p w14:paraId="321D1DA9" w14:textId="77777777" w:rsidR="001C3CF9" w:rsidRDefault="001C3CF9" w:rsidP="001C3CF9">
      <w:pPr>
        <w:spacing w:after="0" w:line="360" w:lineRule="auto"/>
        <w:jc w:val="center"/>
        <w:rPr>
          <w:b/>
          <w:bCs/>
        </w:rPr>
      </w:pPr>
    </w:p>
    <w:p w14:paraId="2207B5B6" w14:textId="77777777" w:rsidR="001C3CF9" w:rsidRDefault="001C3CF9" w:rsidP="001C3CF9">
      <w:pPr>
        <w:spacing w:after="0"/>
        <w:jc w:val="center"/>
        <w:rPr>
          <w:b/>
          <w:bCs/>
        </w:rPr>
      </w:pPr>
    </w:p>
    <w:p w14:paraId="1CD2CE60" w14:textId="77777777" w:rsidR="001C3CF9" w:rsidRDefault="001C3CF9" w:rsidP="001C3CF9">
      <w:pPr>
        <w:jc w:val="center"/>
        <w:rPr>
          <w:rFonts w:asciiTheme="majorHAnsi" w:hAnsiTheme="majorHAnsi"/>
        </w:rPr>
      </w:pPr>
    </w:p>
    <w:p w14:paraId="5E4408BF" w14:textId="77777777" w:rsidR="001C3CF9" w:rsidRDefault="001C3CF9" w:rsidP="001C3CF9">
      <w:pPr>
        <w:jc w:val="center"/>
        <w:rPr>
          <w:rFonts w:asciiTheme="majorHAnsi" w:hAnsiTheme="majorHAnsi"/>
          <w:color w:val="FF0000"/>
        </w:rPr>
      </w:pPr>
    </w:p>
    <w:p w14:paraId="7310795A" w14:textId="77777777" w:rsidR="001C3CF9" w:rsidRDefault="001C3CF9" w:rsidP="001C3CF9">
      <w:pPr>
        <w:rPr>
          <w:rFonts w:ascii="Cambria" w:hAnsi="Cambria" w:cs="Arial"/>
          <w:color w:val="000000"/>
          <w:shd w:val="clear" w:color="auto" w:fill="FFFFFF"/>
        </w:rPr>
      </w:pPr>
    </w:p>
    <w:p w14:paraId="5A0C5619" w14:textId="77777777" w:rsidR="001C3CF9" w:rsidRDefault="001C3CF9" w:rsidP="001C3CF9">
      <w:pPr>
        <w:rPr>
          <w:rFonts w:ascii="Cambria" w:hAnsi="Cambria" w:cs="Arial"/>
          <w:color w:val="000000"/>
          <w:shd w:val="clear" w:color="auto" w:fill="FFFFFF"/>
        </w:rPr>
      </w:pPr>
    </w:p>
    <w:p w14:paraId="264FE635" w14:textId="77777777" w:rsidR="001C3CF9" w:rsidRDefault="001C3CF9" w:rsidP="001C3CF9">
      <w:pPr>
        <w:rPr>
          <w:rFonts w:ascii="Cambria" w:hAnsi="Cambria" w:cs="Arial"/>
          <w:color w:val="000000"/>
          <w:shd w:val="clear" w:color="auto" w:fill="FFFFFF"/>
        </w:rPr>
      </w:pPr>
    </w:p>
    <w:p w14:paraId="623F5306" w14:textId="77777777" w:rsidR="001C3CF9" w:rsidRDefault="001C3CF9" w:rsidP="001C3CF9">
      <w:pPr>
        <w:rPr>
          <w:rFonts w:ascii="Cambria" w:hAnsi="Cambria" w:cs="Arial"/>
          <w:color w:val="000000"/>
          <w:shd w:val="clear" w:color="auto" w:fill="FFFFFF"/>
        </w:rPr>
      </w:pPr>
    </w:p>
    <w:p w14:paraId="3260E9DE" w14:textId="77777777" w:rsidR="001C3CF9" w:rsidRDefault="001C3CF9" w:rsidP="001C3CF9">
      <w:pPr>
        <w:rPr>
          <w:rFonts w:ascii="Cambria" w:hAnsi="Cambria" w:cs="Arial"/>
          <w:color w:val="000000"/>
          <w:shd w:val="clear" w:color="auto" w:fill="FFFFFF"/>
        </w:rPr>
      </w:pPr>
    </w:p>
    <w:p w14:paraId="4AF8B793" w14:textId="77777777" w:rsidR="001C3CF9" w:rsidRDefault="001C3CF9" w:rsidP="001C3CF9">
      <w:pPr>
        <w:rPr>
          <w:rFonts w:ascii="Cambria" w:hAnsi="Cambria" w:cs="Arial"/>
          <w:color w:val="000000"/>
          <w:shd w:val="clear" w:color="auto" w:fill="FFFFFF"/>
        </w:rPr>
      </w:pPr>
    </w:p>
    <w:p w14:paraId="42A758A5" w14:textId="77777777" w:rsidR="001C3CF9" w:rsidRDefault="001C3CF9" w:rsidP="001C3CF9">
      <w:pPr>
        <w:rPr>
          <w:rFonts w:ascii="Cambria" w:hAnsi="Cambria" w:cs="Arial"/>
          <w:color w:val="000000"/>
          <w:shd w:val="clear" w:color="auto" w:fill="FFFFFF"/>
        </w:rPr>
      </w:pPr>
    </w:p>
    <w:p w14:paraId="29008E68" w14:textId="77777777" w:rsidR="001C3CF9" w:rsidRDefault="001C3CF9" w:rsidP="001C3CF9">
      <w:pPr>
        <w:rPr>
          <w:rFonts w:ascii="Cambria" w:hAnsi="Cambria" w:cs="Arial"/>
          <w:color w:val="000000"/>
          <w:shd w:val="clear" w:color="auto" w:fill="FFFFFF"/>
        </w:rPr>
      </w:pPr>
    </w:p>
    <w:p w14:paraId="1563E4CE" w14:textId="77777777" w:rsidR="001C3CF9" w:rsidRDefault="001C3CF9" w:rsidP="001C3CF9">
      <w:pPr>
        <w:rPr>
          <w:rFonts w:ascii="Cambria" w:hAnsi="Cambria" w:cs="Arial"/>
          <w:color w:val="000000"/>
          <w:shd w:val="clear" w:color="auto" w:fill="FFFFFF"/>
        </w:rPr>
      </w:pPr>
    </w:p>
    <w:p w14:paraId="344D6F14" w14:textId="77777777" w:rsidR="001C3CF9" w:rsidRDefault="001C3CF9" w:rsidP="001C3CF9">
      <w:pPr>
        <w:rPr>
          <w:rFonts w:ascii="Cambria" w:hAnsi="Cambria" w:cs="Arial"/>
          <w:color w:val="000000"/>
          <w:shd w:val="clear" w:color="auto" w:fill="FFFFFF"/>
        </w:rPr>
      </w:pPr>
    </w:p>
    <w:p w14:paraId="19AB2D9B" w14:textId="77777777" w:rsidR="001C3CF9" w:rsidRDefault="001C3CF9" w:rsidP="001C3CF9">
      <w:pPr>
        <w:rPr>
          <w:rFonts w:ascii="Cambria" w:hAnsi="Cambria" w:cs="Arial"/>
          <w:color w:val="000000"/>
          <w:shd w:val="clear" w:color="auto" w:fill="FFFFFF"/>
        </w:rPr>
      </w:pPr>
    </w:p>
    <w:p w14:paraId="570156E5" w14:textId="77777777" w:rsidR="001C3CF9" w:rsidRDefault="001C3CF9" w:rsidP="001C3CF9">
      <w:pPr>
        <w:rPr>
          <w:rFonts w:ascii="Cambria" w:hAnsi="Cambria" w:cs="Arial"/>
          <w:color w:val="000000"/>
          <w:shd w:val="clear" w:color="auto" w:fill="FFFFFF"/>
        </w:rPr>
      </w:pPr>
    </w:p>
    <w:p w14:paraId="696F62E2" w14:textId="77777777" w:rsidR="001C3CF9" w:rsidRPr="001C3CF9" w:rsidRDefault="001C3CF9" w:rsidP="001C3CF9">
      <w:pPr>
        <w:pStyle w:val="Ttulo2"/>
        <w:numPr>
          <w:ilvl w:val="0"/>
          <w:numId w:val="0"/>
        </w:numPr>
        <w:ind w:left="720" w:hanging="360"/>
        <w:jc w:val="both"/>
        <w:rPr>
          <w:rFonts w:ascii="Arial" w:hAnsi="Arial" w:cs="Arial"/>
          <w:w w:val="85"/>
          <w:sz w:val="22"/>
          <w:szCs w:val="22"/>
        </w:rPr>
      </w:pPr>
      <w:bookmarkStart w:id="142" w:name="_Toc151474556"/>
      <w:r w:rsidRPr="001C3CF9">
        <w:rPr>
          <w:rFonts w:ascii="Arial" w:hAnsi="Arial" w:cs="Arial"/>
          <w:w w:val="85"/>
          <w:sz w:val="22"/>
          <w:szCs w:val="22"/>
        </w:rPr>
        <w:t>Indicadores Qualitativos</w:t>
      </w:r>
      <w:bookmarkEnd w:id="142"/>
    </w:p>
    <w:p w14:paraId="7131742E" w14:textId="77777777" w:rsidR="001C3CF9" w:rsidRPr="001C3CF9" w:rsidRDefault="001C3CF9" w:rsidP="001C3CF9">
      <w:pPr>
        <w:spacing w:after="0" w:line="276" w:lineRule="auto"/>
        <w:ind w:firstLine="576"/>
        <w:jc w:val="both"/>
        <w:rPr>
          <w:rFonts w:ascii="Arial" w:hAnsi="Arial" w:cs="Arial"/>
        </w:rPr>
      </w:pPr>
      <w:r w:rsidRPr="001C3CF9">
        <w:rPr>
          <w:rFonts w:ascii="Arial" w:hAnsi="Arial" w:cs="Arial"/>
        </w:rPr>
        <w:t>O acompanhamento dos indicadores de qualidade é fundamental para manter um direcionamento, tanto das ações preventivas quanto das corretivas, através de uma melhoria contínua.</w:t>
      </w:r>
    </w:p>
    <w:p w14:paraId="11430120" w14:textId="77777777" w:rsidR="001C3CF9" w:rsidRPr="001C3CF9" w:rsidRDefault="001C3CF9" w:rsidP="001C3CF9">
      <w:pPr>
        <w:spacing w:after="0" w:line="276" w:lineRule="auto"/>
        <w:ind w:firstLine="576"/>
        <w:jc w:val="both"/>
        <w:rPr>
          <w:rFonts w:ascii="Arial" w:hAnsi="Arial" w:cs="Arial"/>
        </w:rPr>
      </w:pPr>
      <w:r w:rsidRPr="001C3CF9">
        <w:rPr>
          <w:rFonts w:ascii="Arial" w:hAnsi="Arial" w:cs="Arial"/>
        </w:rPr>
        <w:t>Para uma organização conquistar uma gestão de qualidade, as ferramentas de medição são muito importantes como aliadas na conquista de bons resultados. É através desses indicadores que é possível avaliar os acertos e erros da unidade.</w:t>
      </w:r>
    </w:p>
    <w:p w14:paraId="528ED834" w14:textId="77777777" w:rsidR="001C3CF9" w:rsidRPr="001C3CF9" w:rsidRDefault="001C3CF9" w:rsidP="001C3CF9">
      <w:pPr>
        <w:spacing w:after="0" w:line="276" w:lineRule="auto"/>
        <w:ind w:firstLine="576"/>
        <w:jc w:val="both"/>
        <w:rPr>
          <w:rFonts w:ascii="Arial" w:hAnsi="Arial" w:cs="Arial"/>
        </w:rPr>
      </w:pPr>
      <w:r w:rsidRPr="001C3CF9">
        <w:rPr>
          <w:rFonts w:ascii="Arial" w:hAnsi="Arial" w:cs="Arial"/>
        </w:rPr>
        <w:t>Nos setores de endoscopia e CME são monitorados os indicadores de qualidade.  Esses indicadores oferecem vantagem de permitir o acompanhamento da evolução da conformidade em cada setor, visando à melhoria contínua da qualidade.</w:t>
      </w:r>
    </w:p>
    <w:p w14:paraId="4D0929D7" w14:textId="77777777" w:rsidR="001C3CF9" w:rsidRPr="00605350" w:rsidRDefault="001C3CF9" w:rsidP="001C3CF9">
      <w:pPr>
        <w:spacing w:after="0" w:line="276" w:lineRule="auto"/>
        <w:ind w:firstLine="576"/>
        <w:rPr>
          <w:rFonts w:asciiTheme="majorHAnsi" w:hAnsiTheme="majorHAnsi"/>
        </w:rPr>
      </w:pPr>
    </w:p>
    <w:p w14:paraId="73970CF8" w14:textId="77777777" w:rsidR="001C3CF9" w:rsidRDefault="001C3CF9" w:rsidP="001C3CF9">
      <w:pPr>
        <w:spacing w:after="0" w:line="276" w:lineRule="auto"/>
        <w:ind w:firstLine="576"/>
        <w:jc w:val="center"/>
        <w:rPr>
          <w:rFonts w:asciiTheme="majorHAnsi" w:hAnsiTheme="majorHAnsi" w:cs="Arial"/>
        </w:rPr>
      </w:pPr>
      <w:r w:rsidRPr="005A64E5">
        <w:rPr>
          <w:rFonts w:asciiTheme="majorHAnsi" w:hAnsiTheme="majorHAnsi" w:cs="Arial"/>
          <w:noProof/>
        </w:rPr>
        <w:drawing>
          <wp:inline distT="0" distB="0" distL="0" distR="0" wp14:anchorId="0770FF70" wp14:editId="15042C94">
            <wp:extent cx="6122670" cy="1424305"/>
            <wp:effectExtent l="0" t="0" r="0" b="4445"/>
            <wp:docPr id="178055928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59285" name=""/>
                    <pic:cNvPicPr/>
                  </pic:nvPicPr>
                  <pic:blipFill>
                    <a:blip r:embed="rId56"/>
                    <a:stretch>
                      <a:fillRect/>
                    </a:stretch>
                  </pic:blipFill>
                  <pic:spPr>
                    <a:xfrm>
                      <a:off x="0" y="0"/>
                      <a:ext cx="6122670" cy="1424305"/>
                    </a:xfrm>
                    <a:prstGeom prst="rect">
                      <a:avLst/>
                    </a:prstGeom>
                  </pic:spPr>
                </pic:pic>
              </a:graphicData>
            </a:graphic>
          </wp:inline>
        </w:drawing>
      </w:r>
    </w:p>
    <w:p w14:paraId="04D98D91" w14:textId="77777777" w:rsidR="001C3CF9" w:rsidRDefault="001C3CF9" w:rsidP="001C3CF9">
      <w:pPr>
        <w:spacing w:after="0" w:line="276" w:lineRule="auto"/>
        <w:ind w:firstLine="576"/>
        <w:jc w:val="center"/>
        <w:rPr>
          <w:rFonts w:asciiTheme="majorHAnsi" w:hAnsiTheme="majorHAnsi" w:cs="Arial"/>
        </w:rPr>
      </w:pPr>
      <w:r w:rsidRPr="005A64E5">
        <w:rPr>
          <w:rFonts w:asciiTheme="majorHAnsi" w:hAnsiTheme="majorHAnsi" w:cs="Arial"/>
          <w:noProof/>
        </w:rPr>
        <w:drawing>
          <wp:inline distT="0" distB="0" distL="0" distR="0" wp14:anchorId="5C2EE8C7" wp14:editId="0EA51148">
            <wp:extent cx="6122670" cy="2028190"/>
            <wp:effectExtent l="0" t="0" r="0" b="0"/>
            <wp:docPr id="144454195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41956" name=""/>
                    <pic:cNvPicPr/>
                  </pic:nvPicPr>
                  <pic:blipFill>
                    <a:blip r:embed="rId57"/>
                    <a:stretch>
                      <a:fillRect/>
                    </a:stretch>
                  </pic:blipFill>
                  <pic:spPr>
                    <a:xfrm>
                      <a:off x="0" y="0"/>
                      <a:ext cx="6122670" cy="2028190"/>
                    </a:xfrm>
                    <a:prstGeom prst="rect">
                      <a:avLst/>
                    </a:prstGeom>
                  </pic:spPr>
                </pic:pic>
              </a:graphicData>
            </a:graphic>
          </wp:inline>
        </w:drawing>
      </w:r>
    </w:p>
    <w:p w14:paraId="2918B6BD" w14:textId="77777777" w:rsidR="001C3CF9" w:rsidRPr="00B43E09" w:rsidRDefault="001C3CF9" w:rsidP="001C3CF9">
      <w:pPr>
        <w:spacing w:after="0" w:line="360" w:lineRule="auto"/>
        <w:jc w:val="center"/>
        <w:rPr>
          <w:rFonts w:cstheme="minorHAnsi"/>
          <w:b/>
          <w:bCs/>
        </w:rPr>
      </w:pPr>
      <w:r>
        <w:rPr>
          <w:rFonts w:cstheme="minorHAnsi"/>
          <w:b/>
          <w:bCs/>
        </w:rPr>
        <w:t>Planilha</w:t>
      </w:r>
      <w:r w:rsidRPr="00B43E09">
        <w:rPr>
          <w:rFonts w:cstheme="minorHAnsi"/>
          <w:b/>
          <w:bCs/>
        </w:rPr>
        <w:t xml:space="preserve"> </w:t>
      </w:r>
      <w:r>
        <w:rPr>
          <w:rFonts w:cstheme="minorHAnsi"/>
          <w:b/>
          <w:bCs/>
        </w:rPr>
        <w:t>7</w:t>
      </w:r>
      <w:r w:rsidRPr="00B43E09">
        <w:rPr>
          <w:rFonts w:cstheme="minorHAnsi"/>
          <w:b/>
          <w:bCs/>
        </w:rPr>
        <w:t xml:space="preserve"> </w:t>
      </w:r>
      <w:r>
        <w:rPr>
          <w:rFonts w:cstheme="minorHAnsi"/>
          <w:b/>
          <w:bCs/>
        </w:rPr>
        <w:t>–</w:t>
      </w:r>
      <w:r w:rsidRPr="00B43E09">
        <w:rPr>
          <w:rFonts w:cstheme="minorHAnsi"/>
          <w:b/>
          <w:bCs/>
        </w:rPr>
        <w:t xml:space="preserve"> </w:t>
      </w:r>
      <w:r>
        <w:rPr>
          <w:rFonts w:cstheme="minorHAnsi"/>
          <w:b/>
          <w:bCs/>
        </w:rPr>
        <w:t xml:space="preserve">Indicador de qualidade no preparo de exames - Endoscopia </w:t>
      </w:r>
    </w:p>
    <w:p w14:paraId="342739F1" w14:textId="77777777" w:rsidR="001C3CF9" w:rsidRDefault="001C3CF9" w:rsidP="001C3CF9">
      <w:pPr>
        <w:spacing w:after="0" w:line="360" w:lineRule="auto"/>
        <w:jc w:val="center"/>
        <w:rPr>
          <w:rFonts w:cstheme="minorHAnsi"/>
          <w:b/>
          <w:bCs/>
        </w:rPr>
      </w:pPr>
      <w:r w:rsidRPr="00B43E09">
        <w:rPr>
          <w:rFonts w:cstheme="minorHAnsi"/>
          <w:b/>
          <w:bCs/>
        </w:rPr>
        <w:t>Fonte- Policlínica Estadual Sudoeste Quirinópolis-GO</w:t>
      </w:r>
    </w:p>
    <w:p w14:paraId="5FE69EC0" w14:textId="77777777" w:rsidR="001C3CF9" w:rsidRDefault="001C3CF9" w:rsidP="001C3CF9">
      <w:pPr>
        <w:spacing w:after="0" w:line="276" w:lineRule="auto"/>
        <w:ind w:firstLine="576"/>
        <w:rPr>
          <w:rFonts w:asciiTheme="majorHAnsi" w:hAnsiTheme="majorHAnsi" w:cs="Arial"/>
        </w:rPr>
      </w:pPr>
    </w:p>
    <w:p w14:paraId="2D65218A" w14:textId="77777777" w:rsidR="001C3CF9" w:rsidRDefault="001C3CF9" w:rsidP="001C3CF9">
      <w:pPr>
        <w:spacing w:after="0" w:line="276" w:lineRule="auto"/>
        <w:ind w:firstLine="576"/>
        <w:jc w:val="center"/>
        <w:rPr>
          <w:rFonts w:asciiTheme="majorHAnsi" w:hAnsiTheme="majorHAnsi" w:cs="Arial"/>
        </w:rPr>
      </w:pPr>
    </w:p>
    <w:p w14:paraId="1BC4734B" w14:textId="77777777" w:rsidR="001C3CF9" w:rsidRDefault="001C3CF9" w:rsidP="001C3CF9">
      <w:pPr>
        <w:spacing w:after="0" w:line="360" w:lineRule="auto"/>
        <w:jc w:val="center"/>
        <w:rPr>
          <w:rFonts w:cstheme="minorHAnsi"/>
          <w:b/>
          <w:bCs/>
        </w:rPr>
      </w:pPr>
      <w:r w:rsidRPr="005A64E5">
        <w:rPr>
          <w:rFonts w:cstheme="minorHAnsi"/>
          <w:b/>
          <w:bCs/>
          <w:noProof/>
        </w:rPr>
        <w:drawing>
          <wp:inline distT="0" distB="0" distL="0" distR="0" wp14:anchorId="6D94BBB7" wp14:editId="7DF23D09">
            <wp:extent cx="6122670" cy="1139190"/>
            <wp:effectExtent l="0" t="0" r="0" b="3810"/>
            <wp:docPr id="147816759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67590" name=""/>
                    <pic:cNvPicPr/>
                  </pic:nvPicPr>
                  <pic:blipFill>
                    <a:blip r:embed="rId58"/>
                    <a:stretch>
                      <a:fillRect/>
                    </a:stretch>
                  </pic:blipFill>
                  <pic:spPr>
                    <a:xfrm>
                      <a:off x="0" y="0"/>
                      <a:ext cx="6122670" cy="1139190"/>
                    </a:xfrm>
                    <a:prstGeom prst="rect">
                      <a:avLst/>
                    </a:prstGeom>
                  </pic:spPr>
                </pic:pic>
              </a:graphicData>
            </a:graphic>
          </wp:inline>
        </w:drawing>
      </w:r>
    </w:p>
    <w:p w14:paraId="5A87B4A6" w14:textId="77777777" w:rsidR="001C3CF9" w:rsidRDefault="001C3CF9" w:rsidP="001C3CF9">
      <w:pPr>
        <w:spacing w:after="0" w:line="360" w:lineRule="auto"/>
        <w:jc w:val="center"/>
        <w:rPr>
          <w:rFonts w:cstheme="minorHAnsi"/>
          <w:b/>
          <w:bCs/>
        </w:rPr>
      </w:pPr>
      <w:r w:rsidRPr="005A64E5">
        <w:rPr>
          <w:rFonts w:cstheme="minorHAnsi"/>
          <w:b/>
          <w:bCs/>
          <w:noProof/>
        </w:rPr>
        <w:lastRenderedPageBreak/>
        <w:drawing>
          <wp:inline distT="0" distB="0" distL="0" distR="0" wp14:anchorId="511C6F4A" wp14:editId="4AE64ED0">
            <wp:extent cx="6122670" cy="1381760"/>
            <wp:effectExtent l="0" t="0" r="0" b="8890"/>
            <wp:docPr id="69513787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37876" name=""/>
                    <pic:cNvPicPr/>
                  </pic:nvPicPr>
                  <pic:blipFill>
                    <a:blip r:embed="rId59"/>
                    <a:stretch>
                      <a:fillRect/>
                    </a:stretch>
                  </pic:blipFill>
                  <pic:spPr>
                    <a:xfrm>
                      <a:off x="0" y="0"/>
                      <a:ext cx="6122670" cy="1381760"/>
                    </a:xfrm>
                    <a:prstGeom prst="rect">
                      <a:avLst/>
                    </a:prstGeom>
                  </pic:spPr>
                </pic:pic>
              </a:graphicData>
            </a:graphic>
          </wp:inline>
        </w:drawing>
      </w:r>
    </w:p>
    <w:p w14:paraId="232A2B2F" w14:textId="77777777" w:rsidR="001C3CF9" w:rsidRPr="00B43E09" w:rsidRDefault="001C3CF9" w:rsidP="001C3CF9">
      <w:pPr>
        <w:spacing w:after="0" w:line="360" w:lineRule="auto"/>
        <w:jc w:val="center"/>
        <w:rPr>
          <w:rFonts w:cstheme="minorHAnsi"/>
          <w:b/>
          <w:bCs/>
        </w:rPr>
      </w:pPr>
      <w:r>
        <w:rPr>
          <w:rFonts w:cstheme="minorHAnsi"/>
          <w:b/>
          <w:bCs/>
        </w:rPr>
        <w:t>Planilha</w:t>
      </w:r>
      <w:r w:rsidRPr="00B43E09">
        <w:rPr>
          <w:rFonts w:cstheme="minorHAnsi"/>
          <w:b/>
          <w:bCs/>
        </w:rPr>
        <w:t xml:space="preserve"> </w:t>
      </w:r>
      <w:r>
        <w:rPr>
          <w:rFonts w:cstheme="minorHAnsi"/>
          <w:b/>
          <w:bCs/>
        </w:rPr>
        <w:t>8</w:t>
      </w:r>
      <w:r w:rsidRPr="00B43E09">
        <w:rPr>
          <w:rFonts w:cstheme="minorHAnsi"/>
          <w:b/>
          <w:bCs/>
        </w:rPr>
        <w:t xml:space="preserve"> </w:t>
      </w:r>
      <w:r>
        <w:rPr>
          <w:rFonts w:cstheme="minorHAnsi"/>
          <w:b/>
          <w:bCs/>
        </w:rPr>
        <w:t>–</w:t>
      </w:r>
      <w:r w:rsidRPr="00B43E09">
        <w:rPr>
          <w:rFonts w:cstheme="minorHAnsi"/>
          <w:b/>
          <w:bCs/>
        </w:rPr>
        <w:t xml:space="preserve"> </w:t>
      </w:r>
      <w:r>
        <w:rPr>
          <w:rFonts w:cstheme="minorHAnsi"/>
          <w:b/>
          <w:bCs/>
        </w:rPr>
        <w:t>Indicador de qualidade no preparo de exames - Colonoscopia</w:t>
      </w:r>
    </w:p>
    <w:p w14:paraId="23C76C9D" w14:textId="77777777" w:rsidR="001C3CF9" w:rsidRDefault="001C3CF9" w:rsidP="001C3CF9">
      <w:pPr>
        <w:spacing w:after="0" w:line="360" w:lineRule="auto"/>
        <w:jc w:val="center"/>
        <w:rPr>
          <w:rFonts w:cstheme="minorHAnsi"/>
          <w:b/>
          <w:bCs/>
        </w:rPr>
      </w:pPr>
      <w:r w:rsidRPr="00B43E09">
        <w:rPr>
          <w:rFonts w:cstheme="minorHAnsi"/>
          <w:b/>
          <w:bCs/>
        </w:rPr>
        <w:t>Fonte- Policlínica Estadual Sudoeste Quirinópolis-GO</w:t>
      </w:r>
    </w:p>
    <w:p w14:paraId="349E81E7" w14:textId="77777777" w:rsidR="001C3CF9" w:rsidRDefault="001C3CF9" w:rsidP="001C3CF9">
      <w:pPr>
        <w:spacing w:after="0" w:line="360" w:lineRule="auto"/>
        <w:jc w:val="center"/>
        <w:rPr>
          <w:rFonts w:cstheme="minorHAnsi"/>
          <w:b/>
          <w:bCs/>
        </w:rPr>
      </w:pPr>
    </w:p>
    <w:p w14:paraId="3FEA3D9B" w14:textId="77777777" w:rsidR="001C3CF9" w:rsidRDefault="001C3CF9" w:rsidP="001C3CF9">
      <w:pPr>
        <w:spacing w:after="0" w:line="360" w:lineRule="auto"/>
        <w:jc w:val="center"/>
        <w:rPr>
          <w:rFonts w:cstheme="minorHAnsi"/>
          <w:b/>
          <w:bCs/>
        </w:rPr>
      </w:pPr>
    </w:p>
    <w:p w14:paraId="184A301D" w14:textId="77777777" w:rsidR="001C3CF9" w:rsidRDefault="001C3CF9" w:rsidP="001C3CF9">
      <w:pPr>
        <w:spacing w:after="0" w:line="360" w:lineRule="auto"/>
        <w:jc w:val="center"/>
        <w:rPr>
          <w:rFonts w:cstheme="minorHAnsi"/>
          <w:b/>
          <w:bCs/>
        </w:rPr>
      </w:pPr>
      <w:r w:rsidRPr="008E0914">
        <w:rPr>
          <w:rFonts w:cstheme="minorHAnsi"/>
          <w:b/>
          <w:bCs/>
          <w:noProof/>
        </w:rPr>
        <w:drawing>
          <wp:inline distT="0" distB="0" distL="0" distR="0" wp14:anchorId="006A4EBE" wp14:editId="095B85F3">
            <wp:extent cx="6122670" cy="1812290"/>
            <wp:effectExtent l="0" t="0" r="0" b="0"/>
            <wp:docPr id="154833517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35171" name=""/>
                    <pic:cNvPicPr/>
                  </pic:nvPicPr>
                  <pic:blipFill>
                    <a:blip r:embed="rId60"/>
                    <a:stretch>
                      <a:fillRect/>
                    </a:stretch>
                  </pic:blipFill>
                  <pic:spPr>
                    <a:xfrm>
                      <a:off x="0" y="0"/>
                      <a:ext cx="6122670" cy="1812290"/>
                    </a:xfrm>
                    <a:prstGeom prst="rect">
                      <a:avLst/>
                    </a:prstGeom>
                  </pic:spPr>
                </pic:pic>
              </a:graphicData>
            </a:graphic>
          </wp:inline>
        </w:drawing>
      </w:r>
    </w:p>
    <w:p w14:paraId="712482FA" w14:textId="77777777" w:rsidR="001C3CF9" w:rsidRDefault="001C3CF9" w:rsidP="001C3CF9">
      <w:pPr>
        <w:spacing w:after="0" w:line="360" w:lineRule="auto"/>
        <w:jc w:val="center"/>
        <w:rPr>
          <w:rFonts w:cstheme="minorHAnsi"/>
          <w:b/>
          <w:bCs/>
        </w:rPr>
      </w:pPr>
    </w:p>
    <w:p w14:paraId="20C1A4BD" w14:textId="77777777" w:rsidR="001C3CF9" w:rsidRDefault="001C3CF9" w:rsidP="001C3CF9">
      <w:pPr>
        <w:spacing w:after="0" w:line="360" w:lineRule="auto"/>
        <w:jc w:val="center"/>
        <w:rPr>
          <w:rFonts w:cstheme="minorHAnsi"/>
          <w:b/>
          <w:bCs/>
        </w:rPr>
      </w:pPr>
      <w:r w:rsidRPr="008E0914">
        <w:rPr>
          <w:rFonts w:cstheme="minorHAnsi"/>
          <w:b/>
          <w:bCs/>
          <w:noProof/>
        </w:rPr>
        <w:drawing>
          <wp:inline distT="0" distB="0" distL="0" distR="0" wp14:anchorId="172E743A" wp14:editId="6C2D95D8">
            <wp:extent cx="6122670" cy="1527175"/>
            <wp:effectExtent l="0" t="0" r="0" b="0"/>
            <wp:docPr id="49433746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37468" name=""/>
                    <pic:cNvPicPr/>
                  </pic:nvPicPr>
                  <pic:blipFill>
                    <a:blip r:embed="rId61"/>
                    <a:stretch>
                      <a:fillRect/>
                    </a:stretch>
                  </pic:blipFill>
                  <pic:spPr>
                    <a:xfrm>
                      <a:off x="0" y="0"/>
                      <a:ext cx="6122670" cy="1527175"/>
                    </a:xfrm>
                    <a:prstGeom prst="rect">
                      <a:avLst/>
                    </a:prstGeom>
                  </pic:spPr>
                </pic:pic>
              </a:graphicData>
            </a:graphic>
          </wp:inline>
        </w:drawing>
      </w:r>
    </w:p>
    <w:p w14:paraId="3FD99A23" w14:textId="77777777" w:rsidR="001C3CF9" w:rsidRDefault="001C3CF9" w:rsidP="001C3CF9">
      <w:pPr>
        <w:spacing w:after="0" w:line="360" w:lineRule="auto"/>
        <w:jc w:val="center"/>
        <w:rPr>
          <w:rFonts w:cstheme="minorHAnsi"/>
          <w:b/>
          <w:bCs/>
        </w:rPr>
      </w:pPr>
    </w:p>
    <w:p w14:paraId="19FB0264" w14:textId="77777777" w:rsidR="001C3CF9" w:rsidRPr="00B43E09" w:rsidRDefault="001C3CF9" w:rsidP="001C3CF9">
      <w:pPr>
        <w:spacing w:after="0" w:line="360" w:lineRule="auto"/>
        <w:jc w:val="center"/>
        <w:rPr>
          <w:rFonts w:cstheme="minorHAnsi"/>
          <w:b/>
          <w:bCs/>
        </w:rPr>
      </w:pPr>
      <w:r>
        <w:rPr>
          <w:rFonts w:cstheme="minorHAnsi"/>
          <w:b/>
          <w:bCs/>
        </w:rPr>
        <w:t>Planilha</w:t>
      </w:r>
      <w:r w:rsidRPr="00B43E09">
        <w:rPr>
          <w:rFonts w:cstheme="minorHAnsi"/>
          <w:b/>
          <w:bCs/>
        </w:rPr>
        <w:t xml:space="preserve"> </w:t>
      </w:r>
      <w:r>
        <w:rPr>
          <w:rFonts w:cstheme="minorHAnsi"/>
          <w:b/>
          <w:bCs/>
        </w:rPr>
        <w:t>9</w:t>
      </w:r>
      <w:r w:rsidRPr="00B43E09">
        <w:rPr>
          <w:rFonts w:cstheme="minorHAnsi"/>
          <w:b/>
          <w:bCs/>
        </w:rPr>
        <w:t xml:space="preserve"> </w:t>
      </w:r>
      <w:r>
        <w:rPr>
          <w:rFonts w:cstheme="minorHAnsi"/>
          <w:b/>
          <w:bCs/>
        </w:rPr>
        <w:t>–</w:t>
      </w:r>
      <w:r w:rsidRPr="00B43E09">
        <w:rPr>
          <w:rFonts w:cstheme="minorHAnsi"/>
          <w:b/>
          <w:bCs/>
        </w:rPr>
        <w:t xml:space="preserve"> </w:t>
      </w:r>
      <w:r>
        <w:rPr>
          <w:rFonts w:cstheme="minorHAnsi"/>
          <w:b/>
          <w:bCs/>
        </w:rPr>
        <w:t>Indicador de qualidade no CME</w:t>
      </w:r>
    </w:p>
    <w:p w14:paraId="4D97695B" w14:textId="77777777" w:rsidR="001C3CF9" w:rsidRDefault="001C3CF9" w:rsidP="001C3CF9">
      <w:pPr>
        <w:spacing w:after="0" w:line="360" w:lineRule="auto"/>
        <w:jc w:val="center"/>
        <w:rPr>
          <w:rFonts w:cstheme="minorHAnsi"/>
          <w:b/>
          <w:bCs/>
        </w:rPr>
      </w:pPr>
      <w:r w:rsidRPr="00B43E09">
        <w:rPr>
          <w:rFonts w:cstheme="minorHAnsi"/>
          <w:b/>
          <w:bCs/>
        </w:rPr>
        <w:t>Fonte- Policlínica Estadual Sudoeste Quirinópolis-GO</w:t>
      </w:r>
    </w:p>
    <w:p w14:paraId="44B19649" w14:textId="77777777" w:rsidR="001C3CF9" w:rsidRDefault="001C3CF9" w:rsidP="001C3CF9">
      <w:pPr>
        <w:spacing w:after="0" w:line="360" w:lineRule="auto"/>
        <w:jc w:val="center"/>
        <w:rPr>
          <w:rFonts w:cstheme="minorHAnsi"/>
          <w:b/>
          <w:bCs/>
        </w:rPr>
      </w:pPr>
    </w:p>
    <w:p w14:paraId="6BDF3A45" w14:textId="77777777" w:rsidR="001C3CF9" w:rsidRDefault="001C3CF9" w:rsidP="001C3CF9">
      <w:pPr>
        <w:pStyle w:val="Ttulo2"/>
        <w:numPr>
          <w:ilvl w:val="0"/>
          <w:numId w:val="0"/>
        </w:numPr>
        <w:ind w:left="720" w:hanging="360"/>
        <w:rPr>
          <w:rFonts w:ascii="Cambria" w:hAnsi="Cambria" w:cs="Arial"/>
          <w:w w:val="85"/>
        </w:rPr>
      </w:pPr>
      <w:r>
        <w:rPr>
          <w:rFonts w:ascii="Cambria" w:hAnsi="Cambria" w:cs="Arial"/>
          <w:w w:val="85"/>
        </w:rPr>
        <w:t>Pesquisa de satisfação da enfermagem</w:t>
      </w:r>
    </w:p>
    <w:p w14:paraId="6DCB5B68" w14:textId="77777777" w:rsidR="001C3CF9" w:rsidRDefault="001C3CF9" w:rsidP="001C3CF9">
      <w:pPr>
        <w:spacing w:after="0" w:line="276" w:lineRule="auto"/>
        <w:ind w:firstLine="576"/>
        <w:rPr>
          <w:rFonts w:asciiTheme="majorHAnsi" w:hAnsiTheme="majorHAnsi" w:cs="Arial"/>
        </w:rPr>
      </w:pPr>
    </w:p>
    <w:p w14:paraId="2D7E85D1" w14:textId="77777777" w:rsidR="001C3CF9" w:rsidRPr="001C3CF9" w:rsidRDefault="001C3CF9" w:rsidP="001C3CF9">
      <w:pPr>
        <w:spacing w:after="0" w:line="276" w:lineRule="auto"/>
        <w:ind w:firstLine="576"/>
        <w:jc w:val="both"/>
        <w:rPr>
          <w:rFonts w:ascii="Arial" w:hAnsi="Arial" w:cs="Arial"/>
        </w:rPr>
      </w:pPr>
      <w:r w:rsidRPr="001C3CF9">
        <w:rPr>
          <w:rFonts w:ascii="Arial" w:hAnsi="Arial" w:cs="Arial"/>
        </w:rPr>
        <w:t xml:space="preserve">A pesquisa de satisfação dos pacientes é realizada em cada setor da Policlínica, onde os pacientes podem expressar como foi o seu atendimento durante o período na clínica. A </w:t>
      </w:r>
      <w:r w:rsidRPr="001C3CF9">
        <w:rPr>
          <w:rFonts w:ascii="Arial" w:hAnsi="Arial" w:cs="Arial"/>
        </w:rPr>
        <w:lastRenderedPageBreak/>
        <w:t>enfermagem apresentou desempenho satisfatório, no mês de agosto, garantindo a qualidade no atendimento dos pacientes.</w:t>
      </w:r>
    </w:p>
    <w:p w14:paraId="69E05F17" w14:textId="77777777" w:rsidR="001C3CF9" w:rsidRDefault="001C3CF9" w:rsidP="001C3CF9">
      <w:pPr>
        <w:spacing w:after="0" w:line="276" w:lineRule="auto"/>
        <w:ind w:firstLine="576"/>
        <w:rPr>
          <w:rFonts w:asciiTheme="majorHAnsi" w:hAnsiTheme="majorHAnsi" w:cs="Arial"/>
        </w:rPr>
      </w:pPr>
    </w:p>
    <w:p w14:paraId="5FACF016" w14:textId="77777777" w:rsidR="001C3CF9" w:rsidRPr="00A63D87" w:rsidRDefault="001C3CF9" w:rsidP="001C3CF9">
      <w:pPr>
        <w:spacing w:after="0" w:line="276" w:lineRule="auto"/>
        <w:ind w:firstLine="576"/>
        <w:rPr>
          <w:rFonts w:asciiTheme="majorHAnsi" w:hAnsiTheme="majorHAnsi" w:cs="Arial"/>
        </w:rPr>
      </w:pPr>
    </w:p>
    <w:p w14:paraId="08836A11" w14:textId="77777777" w:rsidR="001C3CF9" w:rsidRDefault="001C3CF9" w:rsidP="001C3CF9">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8E0914">
        <w:rPr>
          <w:rFonts w:ascii="Times New Roman" w:eastAsia="Times New Roman" w:hAnsi="Times New Roman" w:cs="Times New Roman"/>
          <w:noProof/>
          <w:sz w:val="24"/>
          <w:szCs w:val="24"/>
          <w:lang w:eastAsia="pt-BR"/>
        </w:rPr>
        <w:drawing>
          <wp:inline distT="0" distB="0" distL="0" distR="0" wp14:anchorId="2BDA6D94" wp14:editId="75AA8A6C">
            <wp:extent cx="6122670" cy="1736090"/>
            <wp:effectExtent l="0" t="0" r="0" b="0"/>
            <wp:docPr id="116204636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46369" name=""/>
                    <pic:cNvPicPr/>
                  </pic:nvPicPr>
                  <pic:blipFill>
                    <a:blip r:embed="rId62"/>
                    <a:stretch>
                      <a:fillRect/>
                    </a:stretch>
                  </pic:blipFill>
                  <pic:spPr>
                    <a:xfrm>
                      <a:off x="0" y="0"/>
                      <a:ext cx="6122670" cy="1736090"/>
                    </a:xfrm>
                    <a:prstGeom prst="rect">
                      <a:avLst/>
                    </a:prstGeom>
                  </pic:spPr>
                </pic:pic>
              </a:graphicData>
            </a:graphic>
          </wp:inline>
        </w:drawing>
      </w:r>
    </w:p>
    <w:p w14:paraId="3488BB22" w14:textId="77777777" w:rsidR="001C3CF9" w:rsidRPr="004C3317" w:rsidRDefault="001C3CF9" w:rsidP="001C3CF9">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8E0914">
        <w:rPr>
          <w:rFonts w:ascii="Times New Roman" w:eastAsia="Times New Roman" w:hAnsi="Times New Roman" w:cs="Times New Roman"/>
          <w:noProof/>
          <w:sz w:val="24"/>
          <w:szCs w:val="24"/>
          <w:lang w:eastAsia="pt-BR"/>
        </w:rPr>
        <w:drawing>
          <wp:inline distT="0" distB="0" distL="0" distR="0" wp14:anchorId="2A8D5243" wp14:editId="0A99A617">
            <wp:extent cx="6122670" cy="2629535"/>
            <wp:effectExtent l="0" t="0" r="0" b="0"/>
            <wp:docPr id="16566619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6196" name=""/>
                    <pic:cNvPicPr/>
                  </pic:nvPicPr>
                  <pic:blipFill>
                    <a:blip r:embed="rId63"/>
                    <a:stretch>
                      <a:fillRect/>
                    </a:stretch>
                  </pic:blipFill>
                  <pic:spPr>
                    <a:xfrm>
                      <a:off x="0" y="0"/>
                      <a:ext cx="6122670" cy="2629535"/>
                    </a:xfrm>
                    <a:prstGeom prst="rect">
                      <a:avLst/>
                    </a:prstGeom>
                  </pic:spPr>
                </pic:pic>
              </a:graphicData>
            </a:graphic>
          </wp:inline>
        </w:drawing>
      </w:r>
    </w:p>
    <w:p w14:paraId="7C7FE096" w14:textId="77777777" w:rsidR="001C3CF9" w:rsidRPr="00B43E09" w:rsidRDefault="001C3CF9" w:rsidP="001C3CF9">
      <w:pPr>
        <w:spacing w:after="0" w:line="360" w:lineRule="auto"/>
        <w:jc w:val="center"/>
        <w:rPr>
          <w:rFonts w:cstheme="minorHAnsi"/>
          <w:b/>
          <w:bCs/>
        </w:rPr>
      </w:pPr>
      <w:r w:rsidRPr="00B43E09">
        <w:rPr>
          <w:rFonts w:cstheme="minorHAnsi"/>
          <w:b/>
          <w:bCs/>
        </w:rPr>
        <w:t xml:space="preserve">Gráfico </w:t>
      </w:r>
      <w:r>
        <w:rPr>
          <w:rFonts w:cstheme="minorHAnsi"/>
          <w:b/>
          <w:bCs/>
        </w:rPr>
        <w:t>9</w:t>
      </w:r>
      <w:r w:rsidRPr="00B43E09">
        <w:rPr>
          <w:rFonts w:cstheme="minorHAnsi"/>
          <w:b/>
          <w:bCs/>
        </w:rPr>
        <w:t xml:space="preserve"> </w:t>
      </w:r>
      <w:r>
        <w:rPr>
          <w:rFonts w:cstheme="minorHAnsi"/>
          <w:b/>
          <w:bCs/>
        </w:rPr>
        <w:t>–</w:t>
      </w:r>
      <w:r w:rsidRPr="00B43E09">
        <w:rPr>
          <w:rFonts w:cstheme="minorHAnsi"/>
          <w:b/>
          <w:bCs/>
        </w:rPr>
        <w:t xml:space="preserve"> </w:t>
      </w:r>
      <w:r>
        <w:rPr>
          <w:rFonts w:cstheme="minorHAnsi"/>
          <w:b/>
          <w:bCs/>
        </w:rPr>
        <w:t>Pesquisa de Satisfação de Pacientes - Enfermagem</w:t>
      </w:r>
    </w:p>
    <w:p w14:paraId="50D7E782" w14:textId="77777777" w:rsidR="001C3CF9" w:rsidRDefault="001C3CF9" w:rsidP="001C3CF9">
      <w:pPr>
        <w:spacing w:after="0" w:line="360" w:lineRule="auto"/>
        <w:jc w:val="center"/>
        <w:rPr>
          <w:rFonts w:cstheme="minorHAnsi"/>
          <w:b/>
          <w:bCs/>
        </w:rPr>
      </w:pPr>
      <w:r w:rsidRPr="00B43E09">
        <w:rPr>
          <w:rFonts w:cstheme="minorHAnsi"/>
          <w:b/>
          <w:bCs/>
        </w:rPr>
        <w:t>Fonte- Policlínica Estadual Sudoeste Quirinópolis-GO</w:t>
      </w:r>
    </w:p>
    <w:p w14:paraId="05D93A60" w14:textId="77777777" w:rsidR="001C3CF9" w:rsidRPr="00A45434" w:rsidRDefault="001C3CF9" w:rsidP="001C3CF9">
      <w:pPr>
        <w:pStyle w:val="Ttulo1"/>
        <w:rPr>
          <w:rFonts w:ascii="Cambria" w:hAnsi="Cambria"/>
          <w:w w:val="80"/>
        </w:rPr>
      </w:pPr>
      <w:r>
        <w:rPr>
          <w:rFonts w:ascii="Cambria" w:hAnsi="Cambria"/>
          <w:w w:val="80"/>
        </w:rPr>
        <w:t>Treinamentos</w:t>
      </w:r>
    </w:p>
    <w:p w14:paraId="79A127AC" w14:textId="77777777" w:rsidR="001C3CF9" w:rsidRPr="00621AEB" w:rsidRDefault="001C3CF9" w:rsidP="001C3CF9">
      <w:pPr>
        <w:rPr>
          <w:rFonts w:ascii="Cambria" w:hAnsi="Cambria"/>
        </w:rPr>
      </w:pPr>
    </w:p>
    <w:p w14:paraId="367BF788" w14:textId="77777777" w:rsidR="001C3CF9" w:rsidRDefault="001C3CF9" w:rsidP="001C3CF9">
      <w:pPr>
        <w:pStyle w:val="Ttulo2"/>
        <w:numPr>
          <w:ilvl w:val="0"/>
          <w:numId w:val="0"/>
        </w:numPr>
        <w:ind w:left="720" w:hanging="360"/>
        <w:rPr>
          <w:rFonts w:ascii="Cambria" w:hAnsi="Cambria" w:cs="Arial"/>
          <w:w w:val="85"/>
        </w:rPr>
      </w:pPr>
      <w:bookmarkStart w:id="143" w:name="_Toc151474562"/>
      <w:r>
        <w:rPr>
          <w:rFonts w:ascii="Cambria" w:hAnsi="Cambria" w:cs="Arial"/>
          <w:w w:val="85"/>
        </w:rPr>
        <w:t xml:space="preserve">Treinamento / Capacitação </w:t>
      </w:r>
      <w:bookmarkEnd w:id="143"/>
    </w:p>
    <w:p w14:paraId="4CD3F499" w14:textId="77777777" w:rsidR="001C3CF9" w:rsidRPr="001C3CF9" w:rsidRDefault="001C3CF9" w:rsidP="001C3CF9">
      <w:pPr>
        <w:jc w:val="both"/>
        <w:rPr>
          <w:rFonts w:ascii="Arial" w:hAnsi="Arial" w:cs="Arial"/>
        </w:rPr>
      </w:pPr>
      <w:r w:rsidRPr="001C3CF9">
        <w:rPr>
          <w:rFonts w:ascii="Arial" w:hAnsi="Arial" w:cs="Arial"/>
        </w:rPr>
        <w:t>No dia 13/08/2024 foi realizado o treinamento sobre uso do aparelho de MAPA com o objetivo de capacitar os técnicos de enfermagem para a correta utilização do aparelho de Monitorização Ambulatorial da Pressão Arterial (MAPA), visando melhorar a precisão no monitoramento da pressão arterial dos pacientes.</w:t>
      </w:r>
      <w:r w:rsidRPr="001C3CF9">
        <w:rPr>
          <w:rFonts w:ascii="Arial" w:hAnsi="Arial" w:cs="Arial"/>
        </w:rPr>
        <w:tab/>
        <w:t>O treinamento foi dirigido a todos os técnicos de enfermagem da Policlínica de Quirinópolis, totalizando 13 participantes.</w:t>
      </w:r>
    </w:p>
    <w:p w14:paraId="7A5B6367" w14:textId="77777777" w:rsidR="001C3CF9" w:rsidRDefault="001C3CF9" w:rsidP="001C3CF9">
      <w:pPr>
        <w:jc w:val="center"/>
        <w:rPr>
          <w:rFonts w:asciiTheme="majorHAnsi" w:hAnsiTheme="majorHAnsi"/>
        </w:rPr>
      </w:pPr>
      <w:r>
        <w:rPr>
          <w:rFonts w:asciiTheme="majorHAnsi" w:hAnsiTheme="majorHAnsi"/>
          <w:noProof/>
        </w:rPr>
        <w:lastRenderedPageBreak/>
        <w:drawing>
          <wp:inline distT="0" distB="0" distL="0" distR="0" wp14:anchorId="43857A5A" wp14:editId="689EA0AD">
            <wp:extent cx="5182935" cy="3887470"/>
            <wp:effectExtent l="0" t="0" r="0" b="0"/>
            <wp:docPr id="1024659137"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59137" name="Imagem 102465913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183190" cy="3887661"/>
                    </a:xfrm>
                    <a:prstGeom prst="rect">
                      <a:avLst/>
                    </a:prstGeom>
                  </pic:spPr>
                </pic:pic>
              </a:graphicData>
            </a:graphic>
          </wp:inline>
        </w:drawing>
      </w:r>
    </w:p>
    <w:p w14:paraId="1F014DBF" w14:textId="77777777" w:rsidR="001C3CF9" w:rsidRDefault="001C3CF9" w:rsidP="001C3CF9">
      <w:pPr>
        <w:jc w:val="center"/>
        <w:rPr>
          <w:rFonts w:asciiTheme="majorHAnsi" w:hAnsiTheme="majorHAnsi"/>
        </w:rPr>
      </w:pPr>
    </w:p>
    <w:p w14:paraId="10105E73" w14:textId="77777777" w:rsidR="001C3CF9" w:rsidRPr="00C6472D" w:rsidRDefault="001C3CF9" w:rsidP="001C3CF9">
      <w:pPr>
        <w:rPr>
          <w:rFonts w:asciiTheme="majorHAnsi" w:hAnsiTheme="majorHAnsi"/>
        </w:rPr>
      </w:pPr>
      <w:r w:rsidRPr="001C3CF9">
        <w:rPr>
          <w:rFonts w:ascii="Arial" w:hAnsi="Arial" w:cs="Arial"/>
        </w:rPr>
        <w:t>No dia 23/08/2024 foi realizado o treinamento sobre Punção Aspirativa por Agulha Grossa (Core Biopsy), com o objetivo de capacitar a equipe de enfermagem no auxílio do médico durante o exame, garantindo um atendimento de qualidade</w:t>
      </w:r>
      <w:r>
        <w:rPr>
          <w:rFonts w:asciiTheme="majorHAnsi" w:hAnsiTheme="majorHAnsi"/>
        </w:rPr>
        <w:t>.</w:t>
      </w:r>
    </w:p>
    <w:p w14:paraId="5F040EE2" w14:textId="77777777" w:rsidR="001C3CF9" w:rsidRPr="00C6472D" w:rsidRDefault="001C3CF9" w:rsidP="001C3CF9">
      <w:pPr>
        <w:rPr>
          <w:rFonts w:asciiTheme="majorHAnsi" w:hAnsiTheme="majorHAnsi"/>
        </w:rPr>
      </w:pPr>
    </w:p>
    <w:p w14:paraId="39BBDB47" w14:textId="77777777" w:rsidR="001C3CF9" w:rsidRPr="00C6472D" w:rsidRDefault="001C3CF9" w:rsidP="001C3CF9">
      <w:pPr>
        <w:rPr>
          <w:rFonts w:asciiTheme="majorHAnsi" w:hAnsiTheme="majorHAnsi"/>
        </w:rPr>
      </w:pPr>
    </w:p>
    <w:p w14:paraId="76D81133" w14:textId="77777777" w:rsidR="001C3CF9" w:rsidRDefault="001C3CF9" w:rsidP="001C3CF9">
      <w:pPr>
        <w:rPr>
          <w:rFonts w:asciiTheme="majorHAnsi" w:hAnsiTheme="majorHAnsi"/>
        </w:rPr>
      </w:pPr>
    </w:p>
    <w:p w14:paraId="5A18CCA2" w14:textId="77777777" w:rsidR="001C3CF9" w:rsidRPr="00C6472D" w:rsidRDefault="001C3CF9" w:rsidP="001C3CF9">
      <w:pPr>
        <w:jc w:val="center"/>
        <w:rPr>
          <w:rFonts w:asciiTheme="majorHAnsi" w:hAnsiTheme="majorHAnsi"/>
        </w:rPr>
      </w:pPr>
      <w:r>
        <w:rPr>
          <w:rFonts w:asciiTheme="majorHAnsi" w:hAnsiTheme="majorHAnsi"/>
          <w:noProof/>
        </w:rPr>
        <w:lastRenderedPageBreak/>
        <w:drawing>
          <wp:inline distT="0" distB="0" distL="0" distR="0" wp14:anchorId="6EF9BC99" wp14:editId="021B33CB">
            <wp:extent cx="5081342" cy="3811270"/>
            <wp:effectExtent l="0" t="0" r="5080" b="0"/>
            <wp:docPr id="1146388414"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88414" name="Imagem 1146388414"/>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082959" cy="3812483"/>
                    </a:xfrm>
                    <a:prstGeom prst="rect">
                      <a:avLst/>
                    </a:prstGeom>
                  </pic:spPr>
                </pic:pic>
              </a:graphicData>
            </a:graphic>
          </wp:inline>
        </w:drawing>
      </w:r>
    </w:p>
    <w:p w14:paraId="046F4D7A" w14:textId="77777777" w:rsidR="001C3CF9" w:rsidRPr="001C3CF9" w:rsidRDefault="001C3CF9" w:rsidP="001C3CF9">
      <w:pPr>
        <w:pStyle w:val="Ttulo1"/>
        <w:jc w:val="both"/>
        <w:rPr>
          <w:w w:val="80"/>
          <w:sz w:val="22"/>
          <w:szCs w:val="22"/>
        </w:rPr>
      </w:pPr>
      <w:bookmarkStart w:id="144" w:name="_Toc151474569"/>
      <w:r w:rsidRPr="001C3CF9">
        <w:rPr>
          <w:w w:val="80"/>
          <w:sz w:val="22"/>
          <w:szCs w:val="22"/>
        </w:rPr>
        <w:t>MELHORIA CONTÍNUA</w:t>
      </w:r>
      <w:bookmarkEnd w:id="144"/>
    </w:p>
    <w:p w14:paraId="3CFC0701" w14:textId="77777777" w:rsidR="001C3CF9" w:rsidRPr="001C3CF9" w:rsidRDefault="001C3CF9" w:rsidP="001C3CF9">
      <w:pPr>
        <w:spacing w:after="0" w:line="276" w:lineRule="auto"/>
        <w:jc w:val="both"/>
        <w:rPr>
          <w:rFonts w:ascii="Arial" w:hAnsi="Arial" w:cs="Arial"/>
        </w:rPr>
      </w:pPr>
      <w:r w:rsidRPr="001C3CF9">
        <w:rPr>
          <w:rFonts w:ascii="Arial" w:hAnsi="Arial" w:cs="Arial"/>
        </w:rPr>
        <w:t>A melhoria contínua é um processo contínuo e sistemático envolvendo a identificação, análise e implementação de mudanças para aprimorar a qualidade do serviço ofertado, buscando a excelência e a garantia de que os pacientes recebam os melhores cuidados possíveis.</w:t>
      </w:r>
    </w:p>
    <w:p w14:paraId="2BA5885B" w14:textId="77777777" w:rsidR="001C3CF9" w:rsidRPr="00CE2433" w:rsidRDefault="001C3CF9" w:rsidP="001C3CF9">
      <w:pPr>
        <w:spacing w:after="0" w:line="276" w:lineRule="auto"/>
        <w:jc w:val="both"/>
        <w:rPr>
          <w:rFonts w:asciiTheme="majorHAnsi" w:hAnsiTheme="majorHAnsi" w:cs="Arial"/>
        </w:rPr>
      </w:pPr>
      <w:r w:rsidRPr="001C3CF9">
        <w:rPr>
          <w:rFonts w:ascii="Arial" w:hAnsi="Arial" w:cs="Arial"/>
        </w:rPr>
        <w:t>Foram implantadas melhorias nos setores de endoscopia e ambulatório garantindo a segurança do processo</w:t>
      </w:r>
      <w:r>
        <w:rPr>
          <w:rFonts w:asciiTheme="majorHAnsi" w:hAnsiTheme="majorHAnsi" w:cs="Arial"/>
        </w:rPr>
        <w:t>.</w:t>
      </w:r>
    </w:p>
    <w:p w14:paraId="086CE07B" w14:textId="77777777" w:rsidR="001C3CF9" w:rsidRDefault="001C3CF9" w:rsidP="001C3CF9">
      <w:pPr>
        <w:jc w:val="center"/>
        <w:rPr>
          <w:rFonts w:ascii="Cambria" w:hAnsi="Cambria"/>
          <w:sz w:val="32"/>
          <w:szCs w:val="32"/>
        </w:rPr>
      </w:pPr>
    </w:p>
    <w:p w14:paraId="53EC84DB" w14:textId="77777777" w:rsidR="001C3CF9" w:rsidRDefault="001C3CF9" w:rsidP="001C3CF9">
      <w:pPr>
        <w:jc w:val="center"/>
        <w:rPr>
          <w:rFonts w:ascii="Cambria" w:hAnsi="Cambria"/>
          <w:sz w:val="32"/>
          <w:szCs w:val="32"/>
        </w:rPr>
      </w:pPr>
      <w:r w:rsidRPr="00D0388E">
        <w:rPr>
          <w:rFonts w:ascii="Cambria" w:hAnsi="Cambria"/>
          <w:sz w:val="32"/>
          <w:szCs w:val="32"/>
        </w:rPr>
        <w:t>CICLO PDCA</w:t>
      </w:r>
      <w:r>
        <w:rPr>
          <w:rFonts w:ascii="Cambria" w:hAnsi="Cambria"/>
          <w:sz w:val="32"/>
          <w:szCs w:val="32"/>
        </w:rPr>
        <w:t xml:space="preserve"> – </w:t>
      </w:r>
      <w:r w:rsidRPr="00D0388E">
        <w:rPr>
          <w:rFonts w:ascii="Cambria" w:hAnsi="Cambria"/>
          <w:sz w:val="32"/>
          <w:szCs w:val="32"/>
        </w:rPr>
        <w:t>ENDOSCOPIA</w:t>
      </w:r>
    </w:p>
    <w:p w14:paraId="6C3B92BD" w14:textId="43EB6336" w:rsidR="001C3CF9" w:rsidRDefault="001C3CF9" w:rsidP="001C3CF9">
      <w:pPr>
        <w:jc w:val="center"/>
        <w:rPr>
          <w:rFonts w:ascii="Cambria" w:hAnsi="Cambria"/>
          <w:sz w:val="32"/>
          <w:szCs w:val="32"/>
        </w:rPr>
      </w:pPr>
      <w:r w:rsidRPr="00DC5C62">
        <w:rPr>
          <w:rFonts w:ascii="Cambria" w:hAnsi="Cambria"/>
          <w:noProof/>
          <w:sz w:val="32"/>
          <w:szCs w:val="32"/>
        </w:rPr>
        <w:lastRenderedPageBreak/>
        <w:drawing>
          <wp:inline distT="0" distB="0" distL="0" distR="0" wp14:anchorId="0FABC3C6" wp14:editId="4B823A00">
            <wp:extent cx="5668166" cy="3905795"/>
            <wp:effectExtent l="0" t="0" r="8890" b="0"/>
            <wp:docPr id="144597964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79649" name=""/>
                    <pic:cNvPicPr/>
                  </pic:nvPicPr>
                  <pic:blipFill>
                    <a:blip r:embed="rId66"/>
                    <a:stretch>
                      <a:fillRect/>
                    </a:stretch>
                  </pic:blipFill>
                  <pic:spPr>
                    <a:xfrm>
                      <a:off x="0" y="0"/>
                      <a:ext cx="5668166" cy="3905795"/>
                    </a:xfrm>
                    <a:prstGeom prst="rect">
                      <a:avLst/>
                    </a:prstGeom>
                  </pic:spPr>
                </pic:pic>
              </a:graphicData>
            </a:graphic>
          </wp:inline>
        </w:drawing>
      </w:r>
    </w:p>
    <w:p w14:paraId="44795CB6" w14:textId="77777777" w:rsidR="001C3CF9" w:rsidRDefault="001C3CF9" w:rsidP="001C3CF9">
      <w:pPr>
        <w:jc w:val="center"/>
        <w:rPr>
          <w:rFonts w:ascii="Cambria" w:hAnsi="Cambria"/>
          <w:sz w:val="32"/>
          <w:szCs w:val="32"/>
        </w:rPr>
      </w:pPr>
    </w:p>
    <w:p w14:paraId="7EE69C49" w14:textId="77777777" w:rsidR="001C3CF9" w:rsidRDefault="001C3CF9" w:rsidP="001C3CF9">
      <w:pPr>
        <w:jc w:val="center"/>
        <w:rPr>
          <w:rFonts w:ascii="Cambria" w:hAnsi="Cambria"/>
          <w:sz w:val="32"/>
          <w:szCs w:val="32"/>
        </w:rPr>
      </w:pPr>
      <w:r w:rsidRPr="00D0388E">
        <w:rPr>
          <w:rFonts w:ascii="Cambria" w:hAnsi="Cambria"/>
          <w:sz w:val="32"/>
          <w:szCs w:val="32"/>
        </w:rPr>
        <w:t>CICLO PDCA</w:t>
      </w:r>
      <w:r>
        <w:rPr>
          <w:rFonts w:ascii="Cambria" w:hAnsi="Cambria"/>
          <w:sz w:val="32"/>
          <w:szCs w:val="32"/>
        </w:rPr>
        <w:t xml:space="preserve"> – AMBULATÓRIO</w:t>
      </w:r>
    </w:p>
    <w:p w14:paraId="7006AB7B" w14:textId="77777777" w:rsidR="001C3CF9" w:rsidRDefault="001C3CF9" w:rsidP="001C3CF9">
      <w:pPr>
        <w:jc w:val="center"/>
        <w:rPr>
          <w:rFonts w:ascii="Cambria" w:hAnsi="Cambria"/>
          <w:sz w:val="32"/>
          <w:szCs w:val="32"/>
        </w:rPr>
      </w:pPr>
    </w:p>
    <w:p w14:paraId="4AED7D67" w14:textId="77777777" w:rsidR="001C3CF9" w:rsidRPr="00D0388E" w:rsidRDefault="001C3CF9" w:rsidP="001C3CF9">
      <w:pPr>
        <w:jc w:val="center"/>
        <w:rPr>
          <w:rFonts w:ascii="Cambria" w:hAnsi="Cambria"/>
          <w:sz w:val="32"/>
          <w:szCs w:val="32"/>
        </w:rPr>
      </w:pPr>
      <w:r w:rsidRPr="00DC5C62">
        <w:rPr>
          <w:rFonts w:ascii="Cambria" w:hAnsi="Cambria"/>
          <w:noProof/>
          <w:sz w:val="32"/>
          <w:szCs w:val="32"/>
        </w:rPr>
        <w:lastRenderedPageBreak/>
        <w:drawing>
          <wp:inline distT="0" distB="0" distL="0" distR="0" wp14:anchorId="5DF7FF3E" wp14:editId="0E07E749">
            <wp:extent cx="6191250" cy="4331335"/>
            <wp:effectExtent l="0" t="0" r="0" b="0"/>
            <wp:docPr id="82746026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460265" name=""/>
                    <pic:cNvPicPr/>
                  </pic:nvPicPr>
                  <pic:blipFill>
                    <a:blip r:embed="rId67"/>
                    <a:stretch>
                      <a:fillRect/>
                    </a:stretch>
                  </pic:blipFill>
                  <pic:spPr>
                    <a:xfrm>
                      <a:off x="0" y="0"/>
                      <a:ext cx="6191250" cy="4331335"/>
                    </a:xfrm>
                    <a:prstGeom prst="rect">
                      <a:avLst/>
                    </a:prstGeom>
                  </pic:spPr>
                </pic:pic>
              </a:graphicData>
            </a:graphic>
          </wp:inline>
        </w:drawing>
      </w:r>
    </w:p>
    <w:p w14:paraId="669C38A8" w14:textId="77777777" w:rsidR="00A05B97" w:rsidRDefault="00A05B97" w:rsidP="00A05B97">
      <w:pPr>
        <w:pStyle w:val="Ttulo2"/>
        <w:numPr>
          <w:ilvl w:val="0"/>
          <w:numId w:val="0"/>
        </w:numPr>
        <w:ind w:right="284"/>
        <w:rPr>
          <w:rFonts w:ascii="Calibri" w:hAnsi="Calibri" w:cs="Calibri"/>
          <w:sz w:val="24"/>
          <w:szCs w:val="24"/>
        </w:rPr>
      </w:pPr>
    </w:p>
    <w:p w14:paraId="0C5E11D4" w14:textId="77777777" w:rsidR="001C3CF9" w:rsidRPr="001C3CF9" w:rsidRDefault="001C3CF9" w:rsidP="001C3CF9">
      <w:pPr>
        <w:pStyle w:val="Corpodetexto"/>
      </w:pPr>
    </w:p>
    <w:p w14:paraId="64A29822" w14:textId="72669F3B" w:rsidR="00A05B97" w:rsidRDefault="00A05B97" w:rsidP="00D23D78">
      <w:pPr>
        <w:pStyle w:val="Ttulo1"/>
        <w:numPr>
          <w:ilvl w:val="0"/>
          <w:numId w:val="13"/>
        </w:numPr>
      </w:pPr>
      <w:r w:rsidRPr="00A05B97">
        <w:t xml:space="preserve"> </w:t>
      </w:r>
      <w:bookmarkStart w:id="145" w:name="_Toc176877441"/>
      <w:r w:rsidRPr="00A05B97">
        <w:t>SCIRAS</w:t>
      </w:r>
      <w:bookmarkEnd w:id="141"/>
      <w:bookmarkEnd w:id="145"/>
      <w:r w:rsidRPr="00A05B97">
        <w:t xml:space="preserve"> </w:t>
      </w:r>
    </w:p>
    <w:p w14:paraId="3030BEFB" w14:textId="77777777" w:rsidR="00A05B97" w:rsidRDefault="00A05B97" w:rsidP="00A05B97">
      <w:pPr>
        <w:pStyle w:val="Corpodetexto"/>
      </w:pPr>
    </w:p>
    <w:p w14:paraId="7A6E2101" w14:textId="77777777" w:rsidR="00685C99" w:rsidRPr="005F1035" w:rsidRDefault="00685C99" w:rsidP="00685C99">
      <w:pPr>
        <w:spacing w:after="0"/>
        <w:ind w:firstLine="720"/>
        <w:jc w:val="both"/>
        <w:rPr>
          <w:rFonts w:ascii="Arial" w:hAnsi="Arial" w:cs="Arial"/>
          <w:lang w:val="fr-FR"/>
        </w:rPr>
      </w:pPr>
      <w:r w:rsidRPr="005F1035">
        <w:rPr>
          <w:rFonts w:ascii="Arial" w:hAnsi="Arial" w:cs="Arial"/>
          <w:lang w:val="fr-FR"/>
        </w:rPr>
        <w:t xml:space="preserve">Participação da reunião com o SHL, SESMET e RH, orienta a encarregada do SHL sobre os cuidados e atenções relacionadas a limpeza da unidade. Treinamento sobre a como realizar as escalas dos setores, gisnática laboral. Reunião com a equipe do SHL para resolver questões de ética e escala mensal. Reunião com o SHL, RH e Diretor administrativo questões de normas da empresa. Participo das reuniões do NEPE, CVO, CFT, QNSP. Realizo a Reunião da CCIRAS, Realizo Capacitação sobre Notificação Compulsória, Treinamento sobre Segunda Vitima, , Realizado avaliação das Colaboradoras Maria Eduarda, Nathalya e SHL. Fiscalização na coleta dos RSS, fiscalização na coleta da água para análise juntamente com a CONAGUA,  Orienta assistente do setor SCIRAS no preenchimento das fichas  de notificação, inserção no sistema SINAN, E-SUS, ficha de semana negativa, relatório de diárreia e na busca ativa dos casos de notificações compulsórias. </w:t>
      </w:r>
    </w:p>
    <w:p w14:paraId="6DF5164D" w14:textId="77777777" w:rsidR="00685C99" w:rsidRPr="005F1035" w:rsidRDefault="00685C99" w:rsidP="00685C99">
      <w:pPr>
        <w:spacing w:after="0"/>
        <w:ind w:firstLine="720"/>
        <w:jc w:val="both"/>
        <w:rPr>
          <w:rFonts w:ascii="Arial" w:hAnsi="Arial" w:cs="Arial"/>
        </w:rPr>
      </w:pPr>
      <w:bookmarkStart w:id="146" w:name="_Hlk165354813"/>
    </w:p>
    <w:p w14:paraId="6E657A63"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46150FE4"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rPr>
        <w:t xml:space="preserve">                Treinamento para elaboração de escalas mensais</w:t>
      </w:r>
    </w:p>
    <w:p w14:paraId="310F7545" w14:textId="77777777" w:rsidR="00685C99" w:rsidRPr="00685C99" w:rsidRDefault="00685C99" w:rsidP="007168A3">
      <w:pPr>
        <w:spacing w:after="0"/>
        <w:jc w:val="both"/>
        <w:rPr>
          <w:rFonts w:ascii="Arial" w:hAnsi="Arial" w:cs="Arial"/>
          <w:lang w:val="fr-FR"/>
        </w:rPr>
      </w:pPr>
      <w:r w:rsidRPr="00685C99">
        <w:rPr>
          <w:rFonts w:ascii="Arial" w:hAnsi="Arial" w:cs="Arial"/>
          <w:b/>
          <w:lang w:val="fr-FR"/>
        </w:rPr>
        <w:t xml:space="preserve">      </w:t>
      </w:r>
      <w:r w:rsidRPr="00685C99">
        <w:rPr>
          <w:rFonts w:ascii="Arial" w:hAnsi="Arial" w:cs="Arial"/>
          <w:lang w:val="fr-FR"/>
        </w:rPr>
        <w:t xml:space="preserve">Realizado dia 01 de Agosto </w:t>
      </w:r>
    </w:p>
    <w:p w14:paraId="3912B0EF" w14:textId="77777777" w:rsidR="00685C99" w:rsidRPr="00685C99" w:rsidRDefault="00685C99" w:rsidP="007168A3">
      <w:pPr>
        <w:tabs>
          <w:tab w:val="left" w:pos="737"/>
        </w:tabs>
        <w:spacing w:after="0"/>
        <w:jc w:val="both"/>
        <w:rPr>
          <w:rFonts w:ascii="Arial" w:hAnsi="Arial" w:cs="Arial"/>
          <w:b/>
          <w:bCs/>
          <w:lang w:val="fr-FR"/>
        </w:rPr>
      </w:pPr>
    </w:p>
    <w:p w14:paraId="1D1A84A3"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1D5F2374"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 xml:space="preserve">      Ginástica laboral</w:t>
      </w:r>
    </w:p>
    <w:p w14:paraId="65DFE27E" w14:textId="77777777" w:rsidR="00685C99" w:rsidRPr="00685C99" w:rsidRDefault="00685C99" w:rsidP="007168A3">
      <w:pPr>
        <w:spacing w:after="0"/>
        <w:jc w:val="both"/>
        <w:rPr>
          <w:rFonts w:ascii="Arial" w:hAnsi="Arial" w:cs="Arial"/>
          <w:lang w:val="fr-FR"/>
        </w:rPr>
      </w:pPr>
      <w:r w:rsidRPr="00685C99">
        <w:rPr>
          <w:rFonts w:ascii="Arial" w:hAnsi="Arial" w:cs="Arial"/>
          <w:b/>
          <w:lang w:val="fr-FR"/>
        </w:rPr>
        <w:t xml:space="preserve">       </w:t>
      </w:r>
      <w:r w:rsidRPr="00685C99">
        <w:rPr>
          <w:rFonts w:ascii="Arial" w:hAnsi="Arial" w:cs="Arial"/>
          <w:lang w:val="fr-FR"/>
        </w:rPr>
        <w:t xml:space="preserve">Realizado dia 02 de Agosto </w:t>
      </w:r>
    </w:p>
    <w:p w14:paraId="5900F54E" w14:textId="77777777" w:rsidR="00685C99" w:rsidRPr="00685C99" w:rsidRDefault="00685C99" w:rsidP="007168A3">
      <w:pPr>
        <w:tabs>
          <w:tab w:val="left" w:pos="737"/>
        </w:tabs>
        <w:spacing w:after="0"/>
        <w:jc w:val="both"/>
        <w:rPr>
          <w:rFonts w:ascii="Arial" w:hAnsi="Arial" w:cs="Arial"/>
          <w:b/>
          <w:bCs/>
          <w:lang w:val="fr-FR"/>
        </w:rPr>
      </w:pPr>
      <w:r w:rsidRPr="00685C99">
        <w:rPr>
          <w:rFonts w:ascii="Arial" w:hAnsi="Arial" w:cs="Arial"/>
          <w:b/>
          <w:bCs/>
          <w:lang w:val="fr-FR"/>
        </w:rPr>
        <w:t xml:space="preserve">              </w:t>
      </w:r>
    </w:p>
    <w:p w14:paraId="14CFA301"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7CAD25E4"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rPr>
        <w:t xml:space="preserve">                Reunião com os inscritos para eleição da CIPA gestão 2024/25</w:t>
      </w:r>
    </w:p>
    <w:p w14:paraId="19939570" w14:textId="77777777" w:rsidR="00685C99" w:rsidRPr="00685C99" w:rsidRDefault="00685C99" w:rsidP="007168A3">
      <w:pPr>
        <w:spacing w:after="0"/>
        <w:jc w:val="both"/>
        <w:rPr>
          <w:rFonts w:ascii="Arial" w:hAnsi="Arial" w:cs="Arial"/>
          <w:lang w:val="fr-FR"/>
        </w:rPr>
      </w:pPr>
      <w:r w:rsidRPr="00685C99">
        <w:rPr>
          <w:rFonts w:ascii="Arial" w:hAnsi="Arial" w:cs="Arial"/>
          <w:b/>
          <w:lang w:val="fr-FR"/>
        </w:rPr>
        <w:t xml:space="preserve">      </w:t>
      </w:r>
      <w:r w:rsidRPr="00685C99">
        <w:rPr>
          <w:rFonts w:ascii="Arial" w:hAnsi="Arial" w:cs="Arial"/>
          <w:lang w:val="fr-FR"/>
        </w:rPr>
        <w:t xml:space="preserve">Realizado dia 02 de Agosto </w:t>
      </w:r>
    </w:p>
    <w:p w14:paraId="4DD8BC08" w14:textId="77777777" w:rsidR="00685C99" w:rsidRPr="00685C99" w:rsidRDefault="00685C99" w:rsidP="007168A3">
      <w:pPr>
        <w:tabs>
          <w:tab w:val="left" w:pos="737"/>
        </w:tabs>
        <w:spacing w:after="0"/>
        <w:jc w:val="both"/>
        <w:rPr>
          <w:rFonts w:ascii="Arial" w:hAnsi="Arial" w:cs="Arial"/>
          <w:b/>
          <w:bCs/>
          <w:lang w:val="fr-FR"/>
        </w:rPr>
      </w:pPr>
    </w:p>
    <w:p w14:paraId="0EB270A7"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6E985FCD"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Reunião SCIRAS e SHL alinhamento dos serviços</w:t>
      </w:r>
    </w:p>
    <w:p w14:paraId="66A030F5" w14:textId="77777777" w:rsidR="00685C99" w:rsidRPr="00685C99" w:rsidRDefault="00685C99" w:rsidP="007168A3">
      <w:pPr>
        <w:spacing w:after="0"/>
        <w:jc w:val="both"/>
        <w:rPr>
          <w:rFonts w:ascii="Arial" w:hAnsi="Arial" w:cs="Arial"/>
          <w:lang w:val="fr-FR"/>
        </w:rPr>
      </w:pPr>
      <w:r w:rsidRPr="00685C99">
        <w:rPr>
          <w:rFonts w:ascii="Arial" w:hAnsi="Arial" w:cs="Arial"/>
          <w:lang w:val="fr-FR"/>
        </w:rPr>
        <w:t>Realizado dia 02 de Agosto</w:t>
      </w:r>
    </w:p>
    <w:p w14:paraId="2A832004" w14:textId="77777777" w:rsidR="00685C99" w:rsidRPr="00685C99" w:rsidRDefault="00685C99" w:rsidP="007168A3">
      <w:pPr>
        <w:spacing w:after="0"/>
        <w:jc w:val="both"/>
        <w:rPr>
          <w:rFonts w:ascii="Arial" w:hAnsi="Arial" w:cs="Arial"/>
        </w:rPr>
      </w:pPr>
    </w:p>
    <w:p w14:paraId="036FFA58"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79E3C0FB"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 xml:space="preserve">      Reunião SCIRAS e SHL</w:t>
      </w:r>
    </w:p>
    <w:p w14:paraId="316F542C" w14:textId="77777777" w:rsidR="00685C99" w:rsidRPr="00685C99" w:rsidRDefault="00685C99" w:rsidP="007168A3">
      <w:pPr>
        <w:spacing w:after="0"/>
        <w:jc w:val="both"/>
        <w:rPr>
          <w:rFonts w:ascii="Arial" w:hAnsi="Arial" w:cs="Arial"/>
          <w:lang w:val="fr-FR"/>
        </w:rPr>
      </w:pPr>
      <w:r w:rsidRPr="00685C99">
        <w:rPr>
          <w:rFonts w:ascii="Arial" w:hAnsi="Arial" w:cs="Arial"/>
          <w:b/>
          <w:lang w:val="fr-FR"/>
        </w:rPr>
        <w:t xml:space="preserve">       </w:t>
      </w:r>
      <w:r w:rsidRPr="00685C99">
        <w:rPr>
          <w:rFonts w:ascii="Arial" w:hAnsi="Arial" w:cs="Arial"/>
          <w:lang w:val="fr-FR"/>
        </w:rPr>
        <w:t>Realizado dia 02 de Agosto</w:t>
      </w:r>
    </w:p>
    <w:p w14:paraId="16FCE08C" w14:textId="77777777" w:rsidR="00685C99" w:rsidRPr="00685C99" w:rsidRDefault="00685C99" w:rsidP="007168A3">
      <w:pPr>
        <w:spacing w:after="0"/>
        <w:jc w:val="both"/>
        <w:rPr>
          <w:rFonts w:ascii="Arial" w:hAnsi="Arial" w:cs="Arial"/>
        </w:rPr>
      </w:pPr>
    </w:p>
    <w:p w14:paraId="7E3F160D"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553DDD98"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 xml:space="preserve">      Reunião SCIRAS, RH, Diretor Admistrativo e SHL</w:t>
      </w:r>
    </w:p>
    <w:p w14:paraId="416AE736" w14:textId="77777777" w:rsidR="00685C99" w:rsidRPr="00685C99" w:rsidRDefault="00685C99" w:rsidP="007168A3">
      <w:pPr>
        <w:spacing w:after="0"/>
        <w:jc w:val="both"/>
        <w:rPr>
          <w:rFonts w:ascii="Arial" w:hAnsi="Arial" w:cs="Arial"/>
          <w:lang w:val="fr-FR"/>
        </w:rPr>
      </w:pPr>
      <w:r w:rsidRPr="00685C99">
        <w:rPr>
          <w:rFonts w:ascii="Arial" w:hAnsi="Arial" w:cs="Arial"/>
          <w:b/>
          <w:lang w:val="fr-FR"/>
        </w:rPr>
        <w:t xml:space="preserve">       </w:t>
      </w:r>
      <w:r w:rsidRPr="00685C99">
        <w:rPr>
          <w:rFonts w:ascii="Arial" w:hAnsi="Arial" w:cs="Arial"/>
          <w:lang w:val="fr-FR"/>
        </w:rPr>
        <w:t>Realizado dia 02 de Agosto</w:t>
      </w:r>
    </w:p>
    <w:p w14:paraId="3D34D809" w14:textId="77777777" w:rsidR="00685C99" w:rsidRPr="00685C99" w:rsidRDefault="00685C99" w:rsidP="007168A3">
      <w:pPr>
        <w:spacing w:after="0"/>
        <w:jc w:val="both"/>
        <w:rPr>
          <w:rFonts w:ascii="Arial" w:hAnsi="Arial" w:cs="Arial"/>
        </w:rPr>
      </w:pPr>
    </w:p>
    <w:p w14:paraId="2F50ADCF"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45289E30"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 xml:space="preserve">      Reunião NEPE</w:t>
      </w:r>
    </w:p>
    <w:p w14:paraId="424975EC" w14:textId="77777777" w:rsidR="00685C99" w:rsidRPr="00685C99" w:rsidRDefault="00685C99" w:rsidP="007168A3">
      <w:pPr>
        <w:spacing w:after="0"/>
        <w:jc w:val="both"/>
        <w:rPr>
          <w:rFonts w:ascii="Arial" w:hAnsi="Arial" w:cs="Arial"/>
          <w:lang w:val="fr-FR"/>
        </w:rPr>
      </w:pPr>
      <w:r w:rsidRPr="00685C99">
        <w:rPr>
          <w:rFonts w:ascii="Arial" w:hAnsi="Arial" w:cs="Arial"/>
          <w:b/>
          <w:lang w:val="fr-FR"/>
        </w:rPr>
        <w:t xml:space="preserve">       </w:t>
      </w:r>
      <w:r w:rsidRPr="00685C99">
        <w:rPr>
          <w:rFonts w:ascii="Arial" w:hAnsi="Arial" w:cs="Arial"/>
          <w:lang w:val="fr-FR"/>
        </w:rPr>
        <w:t>Realizado dia 05 de Agosto</w:t>
      </w:r>
    </w:p>
    <w:p w14:paraId="173DBA73" w14:textId="77777777" w:rsidR="00685C99" w:rsidRPr="00685C99" w:rsidRDefault="00685C99" w:rsidP="007168A3">
      <w:pPr>
        <w:spacing w:after="0"/>
        <w:jc w:val="both"/>
        <w:rPr>
          <w:rFonts w:ascii="Arial" w:hAnsi="Arial" w:cs="Arial"/>
        </w:rPr>
      </w:pPr>
    </w:p>
    <w:p w14:paraId="36268DD8"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001C5690"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 xml:space="preserve">      Fiscalização na Coleta de RSS</w:t>
      </w:r>
    </w:p>
    <w:p w14:paraId="5A31838A" w14:textId="77777777" w:rsidR="00685C99" w:rsidRPr="00685C99" w:rsidRDefault="00685C99" w:rsidP="007168A3">
      <w:pPr>
        <w:spacing w:after="0"/>
        <w:jc w:val="both"/>
        <w:rPr>
          <w:rFonts w:ascii="Arial" w:hAnsi="Arial" w:cs="Arial"/>
          <w:lang w:val="fr-FR"/>
        </w:rPr>
      </w:pPr>
      <w:r w:rsidRPr="00685C99">
        <w:rPr>
          <w:rFonts w:ascii="Arial" w:hAnsi="Arial" w:cs="Arial"/>
          <w:b/>
          <w:lang w:val="fr-FR"/>
        </w:rPr>
        <w:t xml:space="preserve">      </w:t>
      </w:r>
      <w:r w:rsidRPr="00685C99">
        <w:rPr>
          <w:rFonts w:ascii="Arial" w:hAnsi="Arial" w:cs="Arial"/>
          <w:lang w:val="fr-FR"/>
        </w:rPr>
        <w:t>Realizado dia 07 de Agosto</w:t>
      </w:r>
    </w:p>
    <w:p w14:paraId="38902BF0" w14:textId="77777777" w:rsidR="00685C99" w:rsidRPr="00685C99" w:rsidRDefault="00685C99" w:rsidP="007168A3">
      <w:pPr>
        <w:spacing w:after="0"/>
        <w:jc w:val="both"/>
        <w:rPr>
          <w:rFonts w:ascii="Arial" w:hAnsi="Arial" w:cs="Arial"/>
        </w:rPr>
      </w:pPr>
    </w:p>
    <w:p w14:paraId="0DF26025"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265F29A2"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 xml:space="preserve">      Possse da CIPA</w:t>
      </w:r>
    </w:p>
    <w:p w14:paraId="2BCCFC8D" w14:textId="77777777" w:rsidR="00685C99" w:rsidRPr="00685C99" w:rsidRDefault="00685C99" w:rsidP="007168A3">
      <w:pPr>
        <w:spacing w:after="0"/>
        <w:jc w:val="both"/>
        <w:rPr>
          <w:rFonts w:ascii="Arial" w:hAnsi="Arial" w:cs="Arial"/>
          <w:lang w:val="fr-FR"/>
        </w:rPr>
      </w:pPr>
      <w:r w:rsidRPr="00685C99">
        <w:rPr>
          <w:rFonts w:ascii="Arial" w:hAnsi="Arial" w:cs="Arial"/>
          <w:b/>
          <w:lang w:val="fr-FR"/>
        </w:rPr>
        <w:t xml:space="preserve">      </w:t>
      </w:r>
      <w:r w:rsidRPr="00685C99">
        <w:rPr>
          <w:rFonts w:ascii="Arial" w:hAnsi="Arial" w:cs="Arial"/>
          <w:lang w:val="fr-FR"/>
        </w:rPr>
        <w:t>Realizado dia 07 de Agosto</w:t>
      </w:r>
    </w:p>
    <w:p w14:paraId="720178BF" w14:textId="77777777" w:rsidR="00685C99" w:rsidRPr="00685C99" w:rsidRDefault="00685C99" w:rsidP="007168A3">
      <w:pPr>
        <w:spacing w:after="0"/>
        <w:jc w:val="both"/>
        <w:rPr>
          <w:rFonts w:ascii="Arial" w:hAnsi="Arial" w:cs="Arial"/>
        </w:rPr>
      </w:pPr>
    </w:p>
    <w:p w14:paraId="3D823B30"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48256765"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 xml:space="preserve">      Reunião da QNSP</w:t>
      </w:r>
    </w:p>
    <w:p w14:paraId="5DFC680E" w14:textId="77777777" w:rsidR="00685C99" w:rsidRPr="00685C99" w:rsidRDefault="00685C99" w:rsidP="007168A3">
      <w:pPr>
        <w:spacing w:after="0"/>
        <w:jc w:val="both"/>
        <w:rPr>
          <w:rFonts w:ascii="Arial" w:hAnsi="Arial" w:cs="Arial"/>
          <w:lang w:val="fr-FR"/>
        </w:rPr>
      </w:pPr>
      <w:r w:rsidRPr="00685C99">
        <w:rPr>
          <w:rFonts w:ascii="Arial" w:hAnsi="Arial" w:cs="Arial"/>
          <w:b/>
          <w:lang w:val="fr-FR"/>
        </w:rPr>
        <w:t xml:space="preserve">      </w:t>
      </w:r>
      <w:r w:rsidRPr="00685C99">
        <w:rPr>
          <w:rFonts w:ascii="Arial" w:hAnsi="Arial" w:cs="Arial"/>
          <w:lang w:val="fr-FR"/>
        </w:rPr>
        <w:t>Realizado dia 08 de Agosto</w:t>
      </w:r>
    </w:p>
    <w:p w14:paraId="3730BD2C" w14:textId="77777777" w:rsidR="00685C99" w:rsidRPr="00685C99" w:rsidRDefault="00685C99" w:rsidP="007168A3">
      <w:pPr>
        <w:spacing w:after="0"/>
        <w:jc w:val="both"/>
        <w:rPr>
          <w:rFonts w:ascii="Arial" w:hAnsi="Arial" w:cs="Arial"/>
        </w:rPr>
      </w:pPr>
    </w:p>
    <w:p w14:paraId="63D623E3"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292BB2AD"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 xml:space="preserve">      Entrega dos Carrinhos para o SHL</w:t>
      </w:r>
    </w:p>
    <w:p w14:paraId="0C727051" w14:textId="77777777" w:rsidR="00685C99" w:rsidRPr="00685C99" w:rsidRDefault="00685C99" w:rsidP="007168A3">
      <w:pPr>
        <w:spacing w:after="0"/>
        <w:jc w:val="both"/>
        <w:rPr>
          <w:rFonts w:ascii="Arial" w:hAnsi="Arial" w:cs="Arial"/>
          <w:lang w:val="fr-FR"/>
        </w:rPr>
      </w:pPr>
      <w:r w:rsidRPr="00685C99">
        <w:rPr>
          <w:rFonts w:ascii="Arial" w:hAnsi="Arial" w:cs="Arial"/>
          <w:b/>
          <w:lang w:val="fr-FR"/>
        </w:rPr>
        <w:t xml:space="preserve">      </w:t>
      </w:r>
      <w:r w:rsidRPr="00685C99">
        <w:rPr>
          <w:rFonts w:ascii="Arial" w:hAnsi="Arial" w:cs="Arial"/>
          <w:lang w:val="fr-FR"/>
        </w:rPr>
        <w:t>Realizado dia 08 de Agosto</w:t>
      </w:r>
    </w:p>
    <w:p w14:paraId="1D4B8242" w14:textId="77777777" w:rsidR="00685C99" w:rsidRPr="00685C99" w:rsidRDefault="00685C99" w:rsidP="007168A3">
      <w:pPr>
        <w:tabs>
          <w:tab w:val="left" w:pos="737"/>
        </w:tabs>
        <w:spacing w:after="0"/>
        <w:jc w:val="both"/>
        <w:rPr>
          <w:rFonts w:ascii="Arial" w:hAnsi="Arial" w:cs="Arial"/>
          <w:b/>
          <w:bCs/>
          <w:lang w:val="fr-FR"/>
        </w:rPr>
      </w:pPr>
      <w:r w:rsidRPr="00685C99">
        <w:rPr>
          <w:rFonts w:ascii="Arial" w:hAnsi="Arial" w:cs="Arial"/>
          <w:b/>
          <w:bCs/>
          <w:lang w:val="fr-FR"/>
        </w:rPr>
        <w:t xml:space="preserve">                </w:t>
      </w:r>
    </w:p>
    <w:p w14:paraId="74D0E59B"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0D055E07"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 xml:space="preserve">      Participo da capacitação para os novos CIPEIROS</w:t>
      </w:r>
    </w:p>
    <w:p w14:paraId="21F4E99E" w14:textId="77777777" w:rsidR="00685C99" w:rsidRPr="00685C99" w:rsidRDefault="00685C99" w:rsidP="007168A3">
      <w:pPr>
        <w:spacing w:after="0"/>
        <w:jc w:val="both"/>
        <w:rPr>
          <w:rFonts w:ascii="Arial" w:hAnsi="Arial" w:cs="Arial"/>
          <w:lang w:val="fr-FR"/>
        </w:rPr>
      </w:pPr>
      <w:r w:rsidRPr="00685C99">
        <w:rPr>
          <w:rFonts w:ascii="Arial" w:hAnsi="Arial" w:cs="Arial"/>
          <w:b/>
          <w:lang w:val="fr-FR"/>
        </w:rPr>
        <w:t xml:space="preserve">       </w:t>
      </w:r>
      <w:r w:rsidRPr="00685C99">
        <w:rPr>
          <w:rFonts w:ascii="Arial" w:hAnsi="Arial" w:cs="Arial"/>
          <w:lang w:val="fr-FR"/>
        </w:rPr>
        <w:t>Realizado dia 09 de Julho</w:t>
      </w:r>
    </w:p>
    <w:p w14:paraId="30915560" w14:textId="77777777" w:rsidR="00685C99" w:rsidRDefault="00685C99" w:rsidP="007168A3">
      <w:pPr>
        <w:tabs>
          <w:tab w:val="left" w:pos="737"/>
        </w:tabs>
        <w:spacing w:after="0"/>
        <w:jc w:val="both"/>
        <w:rPr>
          <w:rFonts w:ascii="Arial" w:hAnsi="Arial" w:cs="Arial"/>
          <w:b/>
          <w:bCs/>
          <w:lang w:val="fr-FR"/>
        </w:rPr>
      </w:pPr>
    </w:p>
    <w:p w14:paraId="4417AB6E" w14:textId="0493AE46"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5B187D7E"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 xml:space="preserve">      Fiscalização na Coleta da Água - CONAGUA</w:t>
      </w:r>
    </w:p>
    <w:p w14:paraId="55931F24" w14:textId="77777777" w:rsidR="00685C99" w:rsidRPr="00685C99" w:rsidRDefault="00685C99" w:rsidP="007168A3">
      <w:pPr>
        <w:spacing w:after="0"/>
        <w:jc w:val="both"/>
        <w:rPr>
          <w:rFonts w:ascii="Arial" w:hAnsi="Arial" w:cs="Arial"/>
          <w:lang w:val="fr-FR"/>
        </w:rPr>
      </w:pPr>
      <w:r w:rsidRPr="00685C99">
        <w:rPr>
          <w:rFonts w:ascii="Arial" w:hAnsi="Arial" w:cs="Arial"/>
          <w:b/>
          <w:lang w:val="fr-FR"/>
        </w:rPr>
        <w:lastRenderedPageBreak/>
        <w:t xml:space="preserve">      </w:t>
      </w:r>
      <w:r w:rsidRPr="00685C99">
        <w:rPr>
          <w:rFonts w:ascii="Arial" w:hAnsi="Arial" w:cs="Arial"/>
          <w:lang w:val="fr-FR"/>
        </w:rPr>
        <w:t>Realizado dia 09 de Agosto</w:t>
      </w:r>
    </w:p>
    <w:p w14:paraId="081E9627" w14:textId="77777777" w:rsidR="00685C99" w:rsidRPr="00685C99" w:rsidRDefault="00685C99" w:rsidP="007168A3">
      <w:pPr>
        <w:spacing w:after="0"/>
        <w:jc w:val="both"/>
        <w:rPr>
          <w:rFonts w:ascii="Arial" w:hAnsi="Arial" w:cs="Arial"/>
          <w:lang w:val="fr-FR"/>
        </w:rPr>
      </w:pPr>
    </w:p>
    <w:p w14:paraId="18730321"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0F4BBBDE"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 xml:space="preserve">      Reunião da CFT</w:t>
      </w:r>
    </w:p>
    <w:p w14:paraId="6772F3EF" w14:textId="77777777" w:rsidR="00685C99" w:rsidRPr="00685C99" w:rsidRDefault="00685C99" w:rsidP="007168A3">
      <w:pPr>
        <w:spacing w:after="0"/>
        <w:jc w:val="both"/>
        <w:rPr>
          <w:rFonts w:ascii="Arial" w:hAnsi="Arial" w:cs="Arial"/>
          <w:lang w:val="fr-FR"/>
        </w:rPr>
      </w:pPr>
      <w:r w:rsidRPr="00685C99">
        <w:rPr>
          <w:rFonts w:ascii="Arial" w:hAnsi="Arial" w:cs="Arial"/>
          <w:b/>
          <w:lang w:val="fr-FR"/>
        </w:rPr>
        <w:t xml:space="preserve">       </w:t>
      </w:r>
      <w:r w:rsidRPr="00685C99">
        <w:rPr>
          <w:rFonts w:ascii="Arial" w:hAnsi="Arial" w:cs="Arial"/>
          <w:lang w:val="fr-FR"/>
        </w:rPr>
        <w:t>Realizado dia 09 de Agosto</w:t>
      </w:r>
    </w:p>
    <w:p w14:paraId="1D97604E" w14:textId="77777777" w:rsidR="00685C99" w:rsidRPr="00685C99" w:rsidRDefault="00685C99" w:rsidP="007168A3">
      <w:pPr>
        <w:pStyle w:val="PargrafodaLista"/>
        <w:spacing w:after="0"/>
        <w:ind w:left="0"/>
        <w:jc w:val="both"/>
        <w:rPr>
          <w:rFonts w:ascii="Arial" w:hAnsi="Arial" w:cs="Arial"/>
        </w:rPr>
      </w:pPr>
    </w:p>
    <w:p w14:paraId="535651E6"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3190BBEC"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 xml:space="preserve">      Envio dos Indicadores da Hemodíalise</w:t>
      </w:r>
    </w:p>
    <w:p w14:paraId="44A8A477" w14:textId="7375ADA6" w:rsidR="00685C99" w:rsidRPr="00685C99" w:rsidRDefault="00685C99" w:rsidP="007168A3">
      <w:pPr>
        <w:spacing w:after="0"/>
        <w:jc w:val="both"/>
        <w:rPr>
          <w:rFonts w:ascii="Arial" w:hAnsi="Arial" w:cs="Arial"/>
          <w:lang w:val="fr-FR"/>
        </w:rPr>
      </w:pPr>
      <w:r w:rsidRPr="00685C99">
        <w:rPr>
          <w:rFonts w:ascii="Arial" w:hAnsi="Arial" w:cs="Arial"/>
          <w:b/>
          <w:lang w:val="fr-FR"/>
        </w:rPr>
        <w:t xml:space="preserve">      </w:t>
      </w:r>
      <w:r w:rsidRPr="00685C99">
        <w:rPr>
          <w:rFonts w:ascii="Arial" w:hAnsi="Arial" w:cs="Arial"/>
          <w:lang w:val="fr-FR"/>
        </w:rPr>
        <w:t>Realizado dia 12 de Agosto</w:t>
      </w:r>
      <w:bookmarkEnd w:id="146"/>
    </w:p>
    <w:p w14:paraId="4B5DBC2C" w14:textId="53B2D69D" w:rsidR="00685C99" w:rsidRPr="00685C99" w:rsidRDefault="00685C99" w:rsidP="007168A3">
      <w:pPr>
        <w:tabs>
          <w:tab w:val="left" w:pos="1965"/>
        </w:tabs>
        <w:spacing w:after="0"/>
        <w:jc w:val="both"/>
        <w:rPr>
          <w:rFonts w:ascii="Arial" w:hAnsi="Arial" w:cs="Arial"/>
        </w:rPr>
      </w:pPr>
    </w:p>
    <w:p w14:paraId="6608C5C4"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7997CB9D"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 xml:space="preserve">      Reunião da CCIRAS</w:t>
      </w:r>
    </w:p>
    <w:p w14:paraId="4F6B36F4" w14:textId="77777777" w:rsidR="00685C99" w:rsidRPr="00685C99" w:rsidRDefault="00685C99" w:rsidP="007168A3">
      <w:pPr>
        <w:spacing w:after="0"/>
        <w:jc w:val="both"/>
        <w:rPr>
          <w:rFonts w:ascii="Arial" w:hAnsi="Arial" w:cs="Arial"/>
          <w:lang w:val="fr-FR"/>
        </w:rPr>
      </w:pPr>
      <w:r w:rsidRPr="00685C99">
        <w:rPr>
          <w:rFonts w:ascii="Arial" w:hAnsi="Arial" w:cs="Arial"/>
          <w:b/>
          <w:lang w:val="fr-FR"/>
        </w:rPr>
        <w:t xml:space="preserve">       </w:t>
      </w:r>
      <w:r w:rsidRPr="00685C99">
        <w:rPr>
          <w:rFonts w:ascii="Arial" w:hAnsi="Arial" w:cs="Arial"/>
          <w:lang w:val="fr-FR"/>
        </w:rPr>
        <w:t>Realizado dia 12 de Agosto</w:t>
      </w:r>
    </w:p>
    <w:p w14:paraId="1C5339F2" w14:textId="77777777" w:rsidR="00685C99" w:rsidRPr="00685C99" w:rsidRDefault="00685C99" w:rsidP="007168A3">
      <w:pPr>
        <w:spacing w:after="0"/>
        <w:jc w:val="both"/>
        <w:rPr>
          <w:rFonts w:ascii="Arial" w:hAnsi="Arial" w:cs="Arial"/>
        </w:rPr>
      </w:pPr>
    </w:p>
    <w:p w14:paraId="3FE2C351"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796BE26C"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 xml:space="preserve">      Reunião da CVO</w:t>
      </w:r>
    </w:p>
    <w:p w14:paraId="3ADA4DEF" w14:textId="77777777" w:rsidR="00685C99" w:rsidRPr="00685C99" w:rsidRDefault="00685C99" w:rsidP="007168A3">
      <w:pPr>
        <w:spacing w:after="0"/>
        <w:jc w:val="both"/>
        <w:rPr>
          <w:rFonts w:ascii="Arial" w:hAnsi="Arial" w:cs="Arial"/>
          <w:lang w:val="fr-FR"/>
        </w:rPr>
      </w:pPr>
      <w:r w:rsidRPr="00685C99">
        <w:rPr>
          <w:rFonts w:ascii="Arial" w:hAnsi="Arial" w:cs="Arial"/>
          <w:b/>
          <w:lang w:val="fr-FR"/>
        </w:rPr>
        <w:t xml:space="preserve">       </w:t>
      </w:r>
      <w:r w:rsidRPr="00685C99">
        <w:rPr>
          <w:rFonts w:ascii="Arial" w:hAnsi="Arial" w:cs="Arial"/>
          <w:lang w:val="fr-FR"/>
        </w:rPr>
        <w:t>Realizado dia 12 de Agosto</w:t>
      </w:r>
    </w:p>
    <w:p w14:paraId="06839720" w14:textId="77777777" w:rsidR="00685C99" w:rsidRPr="00685C99" w:rsidRDefault="00685C99" w:rsidP="007168A3">
      <w:pPr>
        <w:spacing w:after="0"/>
        <w:jc w:val="both"/>
        <w:rPr>
          <w:rFonts w:ascii="Arial" w:hAnsi="Arial" w:cs="Arial"/>
        </w:rPr>
      </w:pPr>
    </w:p>
    <w:p w14:paraId="014960D9"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Programação/Conteúdo</w:t>
      </w:r>
    </w:p>
    <w:p w14:paraId="77151D7A"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 xml:space="preserve">      Reunião do Colegiado</w:t>
      </w:r>
    </w:p>
    <w:p w14:paraId="0018B774" w14:textId="77777777" w:rsidR="00685C99" w:rsidRPr="00685C99" w:rsidRDefault="00685C99" w:rsidP="007168A3">
      <w:pPr>
        <w:spacing w:after="0"/>
        <w:jc w:val="both"/>
        <w:rPr>
          <w:rFonts w:ascii="Arial" w:hAnsi="Arial" w:cs="Arial"/>
          <w:lang w:val="fr-FR"/>
        </w:rPr>
      </w:pPr>
      <w:r w:rsidRPr="00685C99">
        <w:rPr>
          <w:rFonts w:ascii="Arial" w:hAnsi="Arial" w:cs="Arial"/>
          <w:lang w:val="fr-FR"/>
        </w:rPr>
        <w:t xml:space="preserve">                 Realizado dia 15 de Agosto</w:t>
      </w:r>
    </w:p>
    <w:p w14:paraId="4F428BF8" w14:textId="77777777" w:rsidR="00685C99" w:rsidRPr="00685C99" w:rsidRDefault="00685C99" w:rsidP="007168A3">
      <w:pPr>
        <w:spacing w:after="0"/>
        <w:jc w:val="both"/>
        <w:rPr>
          <w:rFonts w:ascii="Arial" w:hAnsi="Arial" w:cs="Arial"/>
          <w:lang w:val="fr-FR"/>
        </w:rPr>
      </w:pPr>
    </w:p>
    <w:p w14:paraId="47009717"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7CB12757"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 xml:space="preserve">      Reunião da CIPA</w:t>
      </w:r>
    </w:p>
    <w:p w14:paraId="333F3A94" w14:textId="77777777" w:rsidR="00685C99" w:rsidRPr="00685C99" w:rsidRDefault="00685C99" w:rsidP="007168A3">
      <w:pPr>
        <w:spacing w:after="0"/>
        <w:jc w:val="both"/>
        <w:rPr>
          <w:rFonts w:ascii="Arial" w:hAnsi="Arial" w:cs="Arial"/>
          <w:lang w:val="fr-FR"/>
        </w:rPr>
      </w:pPr>
      <w:r w:rsidRPr="00685C99">
        <w:rPr>
          <w:rFonts w:ascii="Arial" w:hAnsi="Arial" w:cs="Arial"/>
          <w:b/>
          <w:lang w:val="fr-FR"/>
        </w:rPr>
        <w:t xml:space="preserve">       </w:t>
      </w:r>
      <w:r w:rsidRPr="00685C99">
        <w:rPr>
          <w:rFonts w:ascii="Arial" w:hAnsi="Arial" w:cs="Arial"/>
          <w:lang w:val="fr-FR"/>
        </w:rPr>
        <w:t>Realizado dia 15 de Agosto</w:t>
      </w:r>
    </w:p>
    <w:p w14:paraId="1BB710EA" w14:textId="77777777" w:rsidR="00685C99" w:rsidRPr="00685C99" w:rsidRDefault="00685C99" w:rsidP="007168A3">
      <w:pPr>
        <w:spacing w:after="0"/>
        <w:jc w:val="both"/>
        <w:rPr>
          <w:rFonts w:ascii="Arial" w:hAnsi="Arial" w:cs="Arial"/>
        </w:rPr>
      </w:pPr>
    </w:p>
    <w:p w14:paraId="5910AFFB"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703C1B41"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 xml:space="preserve">      DSS – Saúde da Mulher e Homem</w:t>
      </w:r>
    </w:p>
    <w:p w14:paraId="4CEE7C1B" w14:textId="77777777" w:rsidR="00685C99" w:rsidRPr="00685C99" w:rsidRDefault="00685C99" w:rsidP="007168A3">
      <w:pPr>
        <w:spacing w:after="0"/>
        <w:jc w:val="both"/>
        <w:rPr>
          <w:rFonts w:ascii="Arial" w:hAnsi="Arial" w:cs="Arial"/>
          <w:lang w:val="fr-FR"/>
        </w:rPr>
      </w:pPr>
      <w:r w:rsidRPr="00685C99">
        <w:rPr>
          <w:rFonts w:ascii="Arial" w:hAnsi="Arial" w:cs="Arial"/>
          <w:b/>
          <w:lang w:val="fr-FR"/>
        </w:rPr>
        <w:t xml:space="preserve">       </w:t>
      </w:r>
      <w:r w:rsidRPr="00685C99">
        <w:rPr>
          <w:rFonts w:ascii="Arial" w:hAnsi="Arial" w:cs="Arial"/>
          <w:lang w:val="fr-FR"/>
        </w:rPr>
        <w:t>Realizado dia 12 de Agosto</w:t>
      </w:r>
    </w:p>
    <w:p w14:paraId="70B02C5A" w14:textId="77777777" w:rsidR="00685C99" w:rsidRPr="00685C99" w:rsidRDefault="00685C99" w:rsidP="007168A3">
      <w:pPr>
        <w:spacing w:after="0"/>
        <w:jc w:val="both"/>
        <w:rPr>
          <w:rFonts w:ascii="Arial" w:hAnsi="Arial" w:cs="Arial"/>
        </w:rPr>
      </w:pPr>
    </w:p>
    <w:p w14:paraId="31A2669E"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3E4780DB"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 xml:space="preserve">      Ginástica Laboral</w:t>
      </w:r>
    </w:p>
    <w:p w14:paraId="58273A02" w14:textId="77777777" w:rsidR="00685C99" w:rsidRPr="00685C99" w:rsidRDefault="00685C99" w:rsidP="007168A3">
      <w:pPr>
        <w:spacing w:after="0"/>
        <w:jc w:val="both"/>
        <w:rPr>
          <w:rFonts w:ascii="Arial" w:hAnsi="Arial" w:cs="Arial"/>
          <w:lang w:val="fr-FR"/>
        </w:rPr>
      </w:pPr>
      <w:r w:rsidRPr="00685C99">
        <w:rPr>
          <w:rFonts w:ascii="Arial" w:hAnsi="Arial" w:cs="Arial"/>
          <w:b/>
          <w:lang w:val="fr-FR"/>
        </w:rPr>
        <w:t xml:space="preserve">       </w:t>
      </w:r>
      <w:r w:rsidRPr="00685C99">
        <w:rPr>
          <w:rFonts w:ascii="Arial" w:hAnsi="Arial" w:cs="Arial"/>
          <w:lang w:val="fr-FR"/>
        </w:rPr>
        <w:t>Realizado dia 16 de Agosto</w:t>
      </w:r>
    </w:p>
    <w:p w14:paraId="390BDC22" w14:textId="77777777" w:rsidR="00685C99" w:rsidRPr="00685C99" w:rsidRDefault="00685C99" w:rsidP="007168A3">
      <w:pPr>
        <w:spacing w:after="0"/>
        <w:jc w:val="both"/>
        <w:rPr>
          <w:rFonts w:ascii="Arial" w:hAnsi="Arial" w:cs="Arial"/>
        </w:rPr>
      </w:pPr>
    </w:p>
    <w:p w14:paraId="1708D3EE"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48B70131"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 xml:space="preserve">      Capacitação sobre a SEGUNDA VÍTIMA</w:t>
      </w:r>
    </w:p>
    <w:p w14:paraId="2FB58354" w14:textId="77777777" w:rsidR="00685C99" w:rsidRPr="00685C99" w:rsidRDefault="00685C99" w:rsidP="007168A3">
      <w:pPr>
        <w:spacing w:after="0"/>
        <w:jc w:val="both"/>
        <w:rPr>
          <w:rFonts w:ascii="Arial" w:hAnsi="Arial" w:cs="Arial"/>
          <w:lang w:val="fr-FR"/>
        </w:rPr>
      </w:pPr>
      <w:r w:rsidRPr="00685C99">
        <w:rPr>
          <w:rFonts w:ascii="Arial" w:hAnsi="Arial" w:cs="Arial"/>
          <w:b/>
          <w:lang w:val="fr-FR"/>
        </w:rPr>
        <w:t xml:space="preserve">       </w:t>
      </w:r>
      <w:r w:rsidRPr="00685C99">
        <w:rPr>
          <w:rFonts w:ascii="Arial" w:hAnsi="Arial" w:cs="Arial"/>
          <w:lang w:val="fr-FR"/>
        </w:rPr>
        <w:t>Realizado dia 19 de Agosto</w:t>
      </w:r>
    </w:p>
    <w:p w14:paraId="617BEEC7" w14:textId="77777777" w:rsidR="00685C99" w:rsidRPr="00685C99" w:rsidRDefault="00685C99" w:rsidP="007168A3">
      <w:pPr>
        <w:spacing w:after="0"/>
        <w:jc w:val="both"/>
        <w:rPr>
          <w:rFonts w:ascii="Arial" w:hAnsi="Arial" w:cs="Arial"/>
          <w:lang w:val="fr-FR"/>
        </w:rPr>
      </w:pPr>
    </w:p>
    <w:p w14:paraId="6A842A26"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6B51D62F"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 xml:space="preserve">      Capacitação sobre a SEGUNDA VÍTIMA</w:t>
      </w:r>
    </w:p>
    <w:p w14:paraId="3D92B5DF" w14:textId="77777777" w:rsidR="00685C99" w:rsidRPr="00685C99" w:rsidRDefault="00685C99" w:rsidP="007168A3">
      <w:pPr>
        <w:tabs>
          <w:tab w:val="left" w:pos="737"/>
        </w:tabs>
        <w:spacing w:after="0"/>
        <w:jc w:val="both"/>
        <w:rPr>
          <w:rFonts w:ascii="Arial" w:hAnsi="Arial" w:cs="Arial"/>
          <w:lang w:val="fr-FR"/>
        </w:rPr>
      </w:pPr>
      <w:r w:rsidRPr="00685C99">
        <w:rPr>
          <w:rFonts w:ascii="Arial" w:hAnsi="Arial" w:cs="Arial"/>
          <w:b/>
          <w:lang w:val="fr-FR"/>
        </w:rPr>
        <w:t xml:space="preserve">                 </w:t>
      </w:r>
      <w:r w:rsidRPr="00685C99">
        <w:rPr>
          <w:rFonts w:ascii="Arial" w:hAnsi="Arial" w:cs="Arial"/>
          <w:lang w:val="fr-FR"/>
        </w:rPr>
        <w:t>Realizado dia 20 de Agosto</w:t>
      </w:r>
    </w:p>
    <w:p w14:paraId="4057FBF6" w14:textId="77777777" w:rsidR="00685C99" w:rsidRPr="00685C99" w:rsidRDefault="00685C99" w:rsidP="007168A3">
      <w:pPr>
        <w:tabs>
          <w:tab w:val="left" w:pos="737"/>
        </w:tabs>
        <w:spacing w:after="0"/>
        <w:jc w:val="both"/>
        <w:rPr>
          <w:rFonts w:ascii="Arial" w:hAnsi="Arial" w:cs="Arial"/>
          <w:b/>
          <w:bCs/>
          <w:lang w:val="fr-FR"/>
        </w:rPr>
      </w:pPr>
    </w:p>
    <w:p w14:paraId="0A69DEF1"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1A9A7D79"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 xml:space="preserve">      Entrevista com as Candidatas para Auxiliar de Serviços Gerais.</w:t>
      </w:r>
    </w:p>
    <w:p w14:paraId="33CC4E18" w14:textId="77777777" w:rsidR="00685C99" w:rsidRPr="00685C99" w:rsidRDefault="00685C99" w:rsidP="007168A3">
      <w:pPr>
        <w:spacing w:after="0"/>
        <w:jc w:val="both"/>
        <w:rPr>
          <w:rFonts w:ascii="Arial" w:hAnsi="Arial" w:cs="Arial"/>
          <w:lang w:val="fr-FR"/>
        </w:rPr>
      </w:pPr>
      <w:r w:rsidRPr="00685C99">
        <w:rPr>
          <w:rFonts w:ascii="Arial" w:hAnsi="Arial" w:cs="Arial"/>
          <w:b/>
          <w:lang w:val="fr-FR"/>
        </w:rPr>
        <w:t xml:space="preserve">      </w:t>
      </w:r>
      <w:r w:rsidRPr="00685C99">
        <w:rPr>
          <w:rFonts w:ascii="Arial" w:hAnsi="Arial" w:cs="Arial"/>
          <w:lang w:val="fr-FR"/>
        </w:rPr>
        <w:t>Realizado dia 20 de Agosto – 7 candidatas</w:t>
      </w:r>
    </w:p>
    <w:p w14:paraId="3FDCBEF8" w14:textId="77777777" w:rsidR="00685C99" w:rsidRPr="00685C99" w:rsidRDefault="00685C99" w:rsidP="007168A3">
      <w:pPr>
        <w:spacing w:after="0"/>
        <w:jc w:val="both"/>
        <w:rPr>
          <w:rFonts w:ascii="Arial" w:hAnsi="Arial" w:cs="Arial"/>
          <w:b/>
          <w:bCs/>
          <w:lang w:val="fr-FR"/>
        </w:rPr>
      </w:pPr>
      <w:r w:rsidRPr="00685C99">
        <w:rPr>
          <w:rFonts w:ascii="Arial" w:hAnsi="Arial" w:cs="Arial"/>
          <w:b/>
          <w:bCs/>
          <w:lang w:val="fr-FR"/>
        </w:rPr>
        <w:t xml:space="preserve">      Foto : Não se aplica</w:t>
      </w:r>
    </w:p>
    <w:p w14:paraId="1296F82E" w14:textId="77777777" w:rsidR="00685C99" w:rsidRPr="00685C99" w:rsidRDefault="00685C99" w:rsidP="007168A3">
      <w:pPr>
        <w:tabs>
          <w:tab w:val="left" w:pos="737"/>
        </w:tabs>
        <w:spacing w:after="0"/>
        <w:jc w:val="both"/>
        <w:rPr>
          <w:rFonts w:ascii="Arial" w:hAnsi="Arial" w:cs="Arial"/>
          <w:b/>
          <w:bCs/>
          <w:lang w:val="fr-FR"/>
        </w:rPr>
      </w:pPr>
    </w:p>
    <w:p w14:paraId="44BBA625"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lastRenderedPageBreak/>
        <w:t xml:space="preserve">                 Programação/Conteúdo</w:t>
      </w:r>
    </w:p>
    <w:p w14:paraId="6DE1C470"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 xml:space="preserve">      Fiscalização na Coleta dos RSS </w:t>
      </w:r>
    </w:p>
    <w:p w14:paraId="0939E537" w14:textId="77777777" w:rsidR="00685C99" w:rsidRPr="00685C99" w:rsidRDefault="00685C99" w:rsidP="007168A3">
      <w:pPr>
        <w:spacing w:after="0"/>
        <w:jc w:val="both"/>
        <w:rPr>
          <w:rFonts w:ascii="Arial" w:hAnsi="Arial" w:cs="Arial"/>
          <w:lang w:val="fr-FR"/>
        </w:rPr>
      </w:pPr>
      <w:r w:rsidRPr="00685C99">
        <w:rPr>
          <w:rFonts w:ascii="Arial" w:hAnsi="Arial" w:cs="Arial"/>
          <w:b/>
          <w:lang w:val="fr-FR"/>
        </w:rPr>
        <w:t xml:space="preserve">      </w:t>
      </w:r>
      <w:r w:rsidRPr="00685C99">
        <w:rPr>
          <w:rFonts w:ascii="Arial" w:hAnsi="Arial" w:cs="Arial"/>
          <w:lang w:val="fr-FR"/>
        </w:rPr>
        <w:t>Realizado dia 21 de Agosto</w:t>
      </w:r>
    </w:p>
    <w:p w14:paraId="67449A4F" w14:textId="77777777" w:rsidR="00685C99" w:rsidRPr="00685C99" w:rsidRDefault="00685C99" w:rsidP="007168A3">
      <w:pPr>
        <w:tabs>
          <w:tab w:val="left" w:pos="737"/>
        </w:tabs>
        <w:spacing w:after="0"/>
        <w:jc w:val="both"/>
        <w:rPr>
          <w:rFonts w:ascii="Arial" w:hAnsi="Arial" w:cs="Arial"/>
          <w:b/>
          <w:bCs/>
          <w:lang w:val="fr-FR"/>
        </w:rPr>
      </w:pPr>
    </w:p>
    <w:p w14:paraId="4DE0B5DF"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40ADF870"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 xml:space="preserve">      Treinamento Sobre Notificações Compulsórias </w:t>
      </w:r>
    </w:p>
    <w:p w14:paraId="6D20C504" w14:textId="77777777" w:rsidR="00685C99" w:rsidRPr="00685C99" w:rsidRDefault="00685C99" w:rsidP="007168A3">
      <w:pPr>
        <w:spacing w:after="0"/>
        <w:jc w:val="both"/>
        <w:rPr>
          <w:rFonts w:ascii="Arial" w:hAnsi="Arial" w:cs="Arial"/>
          <w:lang w:val="fr-FR"/>
        </w:rPr>
      </w:pPr>
      <w:r w:rsidRPr="00685C99">
        <w:rPr>
          <w:rFonts w:ascii="Arial" w:hAnsi="Arial" w:cs="Arial"/>
          <w:b/>
          <w:lang w:val="fr-FR"/>
        </w:rPr>
        <w:t xml:space="preserve">       </w:t>
      </w:r>
      <w:r w:rsidRPr="00685C99">
        <w:rPr>
          <w:rFonts w:ascii="Arial" w:hAnsi="Arial" w:cs="Arial"/>
          <w:lang w:val="fr-FR"/>
        </w:rPr>
        <w:t>Realizado dia 22 de Agosto</w:t>
      </w:r>
    </w:p>
    <w:p w14:paraId="4A7794B6" w14:textId="77777777" w:rsidR="00685C99" w:rsidRPr="00685C99" w:rsidRDefault="00685C99" w:rsidP="007168A3">
      <w:pPr>
        <w:tabs>
          <w:tab w:val="left" w:pos="737"/>
        </w:tabs>
        <w:spacing w:after="0"/>
        <w:jc w:val="both"/>
        <w:rPr>
          <w:rFonts w:ascii="Arial" w:hAnsi="Arial" w:cs="Arial"/>
          <w:b/>
          <w:bCs/>
          <w:lang w:val="fr-FR"/>
        </w:rPr>
      </w:pPr>
    </w:p>
    <w:p w14:paraId="6890F45D"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1BFB835B"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 xml:space="preserve">      Treinamento Sobre Notificações Compulsórias </w:t>
      </w:r>
    </w:p>
    <w:p w14:paraId="27E82755" w14:textId="22765F84" w:rsidR="00685C99" w:rsidRPr="00685C99" w:rsidRDefault="00685C99" w:rsidP="007168A3">
      <w:pPr>
        <w:spacing w:after="0"/>
        <w:jc w:val="both"/>
        <w:rPr>
          <w:rFonts w:ascii="Arial" w:hAnsi="Arial" w:cs="Arial"/>
          <w:lang w:val="fr-FR"/>
        </w:rPr>
      </w:pPr>
      <w:r w:rsidRPr="00685C99">
        <w:rPr>
          <w:rFonts w:ascii="Arial" w:hAnsi="Arial" w:cs="Arial"/>
          <w:b/>
          <w:lang w:val="fr-FR"/>
        </w:rPr>
        <w:t xml:space="preserve">       </w:t>
      </w:r>
      <w:r w:rsidRPr="00685C99">
        <w:rPr>
          <w:rFonts w:ascii="Arial" w:hAnsi="Arial" w:cs="Arial"/>
          <w:lang w:val="fr-FR"/>
        </w:rPr>
        <w:t>Realizado dia 22 de Agosto</w:t>
      </w:r>
    </w:p>
    <w:p w14:paraId="1039BD00" w14:textId="77777777" w:rsidR="00685C99" w:rsidRPr="00685C99" w:rsidRDefault="00685C99" w:rsidP="007168A3">
      <w:pPr>
        <w:pStyle w:val="PargrafodaLista"/>
        <w:spacing w:after="0"/>
        <w:ind w:left="0"/>
        <w:jc w:val="both"/>
        <w:rPr>
          <w:rFonts w:ascii="Arial" w:hAnsi="Arial" w:cs="Arial"/>
        </w:rPr>
      </w:pPr>
    </w:p>
    <w:p w14:paraId="121469AB"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34266F3B"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 xml:space="preserve">      Apresento a Unidade para a Mutservice para controle de pragas.</w:t>
      </w:r>
    </w:p>
    <w:p w14:paraId="4186076B" w14:textId="77777777" w:rsidR="00685C99" w:rsidRPr="00685C99" w:rsidRDefault="00685C99" w:rsidP="007168A3">
      <w:pPr>
        <w:spacing w:after="0"/>
        <w:jc w:val="both"/>
        <w:rPr>
          <w:rFonts w:ascii="Arial" w:hAnsi="Arial" w:cs="Arial"/>
          <w:lang w:val="fr-FR"/>
        </w:rPr>
      </w:pPr>
      <w:r w:rsidRPr="00685C99">
        <w:rPr>
          <w:rFonts w:ascii="Arial" w:hAnsi="Arial" w:cs="Arial"/>
          <w:b/>
          <w:lang w:val="fr-FR"/>
        </w:rPr>
        <w:t xml:space="preserve">       </w:t>
      </w:r>
      <w:r w:rsidRPr="00685C99">
        <w:rPr>
          <w:rFonts w:ascii="Arial" w:hAnsi="Arial" w:cs="Arial"/>
          <w:lang w:val="fr-FR"/>
        </w:rPr>
        <w:t>Realizado dia 22 de Agosto</w:t>
      </w:r>
    </w:p>
    <w:p w14:paraId="4DD77DAB" w14:textId="77777777" w:rsidR="00685C99" w:rsidRPr="00685C99" w:rsidRDefault="00685C99" w:rsidP="007168A3">
      <w:pPr>
        <w:spacing w:after="0"/>
        <w:jc w:val="both"/>
        <w:rPr>
          <w:rFonts w:ascii="Arial" w:hAnsi="Arial" w:cs="Arial"/>
          <w:lang w:val="fr-FR"/>
        </w:rPr>
      </w:pPr>
    </w:p>
    <w:p w14:paraId="5EFCF53E" w14:textId="77777777" w:rsidR="00685C99" w:rsidRPr="00685C99" w:rsidRDefault="00685C99" w:rsidP="007168A3">
      <w:pPr>
        <w:spacing w:after="0"/>
        <w:jc w:val="both"/>
        <w:rPr>
          <w:rFonts w:ascii="Arial" w:hAnsi="Arial" w:cs="Arial"/>
          <w:lang w:val="fr-FR"/>
        </w:rPr>
      </w:pPr>
      <w:r w:rsidRPr="00685C99">
        <w:rPr>
          <w:rFonts w:ascii="Arial" w:hAnsi="Arial" w:cs="Arial"/>
          <w:b/>
          <w:bCs/>
          <w:lang w:val="fr-FR"/>
        </w:rPr>
        <w:t>Relatório 23 de Agosto –</w:t>
      </w:r>
      <w:r w:rsidRPr="00685C99">
        <w:rPr>
          <w:rFonts w:ascii="Arial" w:hAnsi="Arial" w:cs="Arial"/>
          <w:lang w:val="fr-FR"/>
        </w:rPr>
        <w:t xml:space="preserve"> Realizado nesse dia as avaliações e feedback com todas as colaboradoras do SHL para os 30 dias de experiência. Sem imagem ilustrativa.</w:t>
      </w:r>
    </w:p>
    <w:p w14:paraId="2959297C" w14:textId="77777777" w:rsidR="00685C99" w:rsidRPr="00685C99" w:rsidRDefault="00685C99" w:rsidP="007168A3">
      <w:pPr>
        <w:tabs>
          <w:tab w:val="left" w:pos="737"/>
        </w:tabs>
        <w:spacing w:after="0"/>
        <w:jc w:val="both"/>
        <w:rPr>
          <w:rFonts w:ascii="Arial" w:hAnsi="Arial" w:cs="Arial"/>
          <w:b/>
          <w:bCs/>
          <w:lang w:val="fr-FR"/>
        </w:rPr>
      </w:pPr>
      <w:r w:rsidRPr="00685C99">
        <w:rPr>
          <w:rFonts w:ascii="Arial" w:hAnsi="Arial" w:cs="Arial"/>
          <w:b/>
          <w:bCs/>
          <w:lang w:val="fr-FR"/>
        </w:rPr>
        <w:t xml:space="preserve">               </w:t>
      </w:r>
    </w:p>
    <w:p w14:paraId="5C994B58"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7FEC4BE0"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 xml:space="preserve">      DSS – Violência Doméstica</w:t>
      </w:r>
    </w:p>
    <w:p w14:paraId="2727D992" w14:textId="77777777" w:rsidR="00685C99" w:rsidRPr="00685C99" w:rsidRDefault="00685C99" w:rsidP="007168A3">
      <w:pPr>
        <w:spacing w:after="0"/>
        <w:jc w:val="both"/>
        <w:rPr>
          <w:rFonts w:ascii="Arial" w:hAnsi="Arial" w:cs="Arial"/>
          <w:lang w:val="fr-FR"/>
        </w:rPr>
      </w:pPr>
      <w:r w:rsidRPr="00685C99">
        <w:rPr>
          <w:rFonts w:ascii="Arial" w:hAnsi="Arial" w:cs="Arial"/>
          <w:b/>
          <w:lang w:val="fr-FR"/>
        </w:rPr>
        <w:t xml:space="preserve">      </w:t>
      </w:r>
      <w:r w:rsidRPr="00685C99">
        <w:rPr>
          <w:rFonts w:ascii="Arial" w:hAnsi="Arial" w:cs="Arial"/>
          <w:lang w:val="fr-FR"/>
        </w:rPr>
        <w:t>Realizado dia 26 de Agosto às 07 :00 hs</w:t>
      </w:r>
    </w:p>
    <w:p w14:paraId="3ED27FFE" w14:textId="77777777" w:rsidR="00685C99" w:rsidRPr="00685C99" w:rsidRDefault="00685C99" w:rsidP="007168A3">
      <w:pPr>
        <w:spacing w:after="0"/>
        <w:jc w:val="both"/>
        <w:rPr>
          <w:rFonts w:ascii="Arial" w:hAnsi="Arial" w:cs="Arial"/>
          <w:lang w:val="fr-FR"/>
        </w:rPr>
      </w:pPr>
    </w:p>
    <w:p w14:paraId="2C8517D4"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08EFF0B8"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 xml:space="preserve">      DSS – Violência Doméstica</w:t>
      </w:r>
    </w:p>
    <w:p w14:paraId="77F26801" w14:textId="77777777" w:rsidR="00685C99" w:rsidRPr="00685C99" w:rsidRDefault="00685C99" w:rsidP="007168A3">
      <w:pPr>
        <w:spacing w:after="0"/>
        <w:jc w:val="both"/>
        <w:rPr>
          <w:rFonts w:ascii="Arial" w:hAnsi="Arial" w:cs="Arial"/>
          <w:lang w:val="fr-FR"/>
        </w:rPr>
      </w:pPr>
      <w:r w:rsidRPr="00685C99">
        <w:rPr>
          <w:rFonts w:ascii="Arial" w:hAnsi="Arial" w:cs="Arial"/>
          <w:b/>
          <w:lang w:val="fr-FR"/>
        </w:rPr>
        <w:t xml:space="preserve">      </w:t>
      </w:r>
      <w:r w:rsidRPr="00685C99">
        <w:rPr>
          <w:rFonts w:ascii="Arial" w:hAnsi="Arial" w:cs="Arial"/>
          <w:lang w:val="fr-FR"/>
        </w:rPr>
        <w:t>Realizado dia 26 de Agosto às 09 :00 hs</w:t>
      </w:r>
    </w:p>
    <w:p w14:paraId="298CF22A" w14:textId="77777777" w:rsidR="00685C99" w:rsidRPr="00685C99" w:rsidRDefault="00685C99" w:rsidP="007168A3">
      <w:pPr>
        <w:spacing w:after="0"/>
        <w:jc w:val="both"/>
        <w:rPr>
          <w:rFonts w:ascii="Arial" w:hAnsi="Arial" w:cs="Arial"/>
          <w:lang w:val="fr-FR"/>
        </w:rPr>
      </w:pPr>
    </w:p>
    <w:p w14:paraId="1F32FC38" w14:textId="77777777" w:rsidR="00685C99" w:rsidRPr="00685C99" w:rsidRDefault="00685C99" w:rsidP="007168A3">
      <w:pPr>
        <w:spacing w:after="0"/>
        <w:jc w:val="both"/>
        <w:rPr>
          <w:rFonts w:ascii="Arial" w:hAnsi="Arial" w:cs="Arial"/>
          <w:b/>
          <w:bCs/>
          <w:lang w:val="fr-FR"/>
        </w:rPr>
      </w:pPr>
      <w:r w:rsidRPr="00685C99">
        <w:rPr>
          <w:rFonts w:ascii="Arial" w:hAnsi="Arial" w:cs="Arial"/>
          <w:b/>
          <w:bCs/>
          <w:lang w:val="fr-FR"/>
        </w:rPr>
        <w:t xml:space="preserve">Relatório 26 de Agosto – </w:t>
      </w:r>
      <w:r w:rsidRPr="00685C99">
        <w:rPr>
          <w:rFonts w:ascii="Arial" w:hAnsi="Arial" w:cs="Arial"/>
          <w:lang w:val="fr-FR"/>
        </w:rPr>
        <w:t>Iniciando as atividades diárias no SHL com a solicitação de Materias de limpeza para o setor do almoxarifado, para isso foi necessário realizar uma CI, entrega de materiais de limpeza e insumos para a equipe de Higiene e Limpeza, conhecendo um pouco sobre a rotina de cada uma colaboradora da limpeza.</w:t>
      </w:r>
      <w:r w:rsidRPr="00685C99">
        <w:rPr>
          <w:rFonts w:ascii="Arial" w:hAnsi="Arial" w:cs="Arial"/>
          <w:b/>
          <w:bCs/>
          <w:lang w:val="fr-FR"/>
        </w:rPr>
        <w:t xml:space="preserve"> </w:t>
      </w:r>
    </w:p>
    <w:p w14:paraId="0202A459" w14:textId="77777777" w:rsidR="00685C99" w:rsidRPr="00685C99" w:rsidRDefault="00685C99" w:rsidP="007168A3">
      <w:pPr>
        <w:tabs>
          <w:tab w:val="left" w:pos="737"/>
        </w:tabs>
        <w:spacing w:after="0"/>
        <w:jc w:val="both"/>
        <w:rPr>
          <w:rFonts w:ascii="Arial" w:hAnsi="Arial" w:cs="Arial"/>
          <w:b/>
          <w:bCs/>
          <w:lang w:val="fr-FR"/>
        </w:rPr>
      </w:pPr>
    </w:p>
    <w:p w14:paraId="3A67A00E"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34741BFF"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 xml:space="preserve">      Reunião de Fiscalização de Contrato</w:t>
      </w:r>
    </w:p>
    <w:p w14:paraId="6562C71F" w14:textId="77777777" w:rsidR="00685C99" w:rsidRPr="00685C99" w:rsidRDefault="00685C99" w:rsidP="007168A3">
      <w:pPr>
        <w:spacing w:after="0"/>
        <w:jc w:val="both"/>
        <w:rPr>
          <w:rFonts w:ascii="Arial" w:hAnsi="Arial" w:cs="Arial"/>
          <w:lang w:val="fr-FR"/>
        </w:rPr>
      </w:pPr>
      <w:r w:rsidRPr="00685C99">
        <w:rPr>
          <w:rFonts w:ascii="Arial" w:hAnsi="Arial" w:cs="Arial"/>
          <w:b/>
          <w:lang w:val="fr-FR"/>
        </w:rPr>
        <w:t xml:space="preserve">      </w:t>
      </w:r>
      <w:r w:rsidRPr="00685C99">
        <w:rPr>
          <w:rFonts w:ascii="Arial" w:hAnsi="Arial" w:cs="Arial"/>
          <w:lang w:val="fr-FR"/>
        </w:rPr>
        <w:t>Realizado dia 26 de Agosto</w:t>
      </w:r>
    </w:p>
    <w:p w14:paraId="2A1CA068" w14:textId="4FB83117" w:rsidR="00685C99" w:rsidRPr="00685C99" w:rsidRDefault="00685C99" w:rsidP="007168A3">
      <w:pPr>
        <w:spacing w:after="0"/>
        <w:jc w:val="both"/>
        <w:rPr>
          <w:rFonts w:ascii="Arial" w:hAnsi="Arial" w:cs="Arial"/>
          <w:b/>
          <w:bCs/>
          <w:lang w:val="fr-FR"/>
        </w:rPr>
      </w:pPr>
      <w:r w:rsidRPr="00685C99">
        <w:rPr>
          <w:rFonts w:ascii="Arial" w:hAnsi="Arial" w:cs="Arial"/>
          <w:b/>
          <w:bCs/>
          <w:lang w:val="fr-FR"/>
        </w:rPr>
        <w:t xml:space="preserve">    </w:t>
      </w:r>
      <w:r w:rsidRPr="00685C99">
        <w:rPr>
          <w:rFonts w:ascii="Arial" w:hAnsi="Arial" w:cs="Arial"/>
          <w:lang w:val="fr-FR"/>
        </w:rPr>
        <w:tab/>
      </w:r>
    </w:p>
    <w:p w14:paraId="274283EF" w14:textId="77777777" w:rsidR="00685C99" w:rsidRPr="00685C99" w:rsidRDefault="00685C99" w:rsidP="007168A3">
      <w:pPr>
        <w:spacing w:after="0"/>
        <w:jc w:val="both"/>
        <w:rPr>
          <w:rFonts w:ascii="Arial" w:hAnsi="Arial" w:cs="Arial"/>
        </w:rPr>
      </w:pPr>
    </w:p>
    <w:p w14:paraId="3DCC2C9C" w14:textId="77777777" w:rsidR="00685C99" w:rsidRPr="00685C99" w:rsidRDefault="00685C99" w:rsidP="007168A3">
      <w:pPr>
        <w:spacing w:after="0"/>
        <w:jc w:val="both"/>
        <w:rPr>
          <w:rFonts w:ascii="Arial" w:hAnsi="Arial" w:cs="Arial"/>
          <w:b/>
          <w:bCs/>
          <w:lang w:val="fr-FR"/>
        </w:rPr>
      </w:pPr>
      <w:r w:rsidRPr="00685C99">
        <w:rPr>
          <w:rFonts w:ascii="Arial" w:hAnsi="Arial" w:cs="Arial"/>
          <w:b/>
          <w:bCs/>
          <w:lang w:val="fr-FR"/>
        </w:rPr>
        <w:t xml:space="preserve">Relatório 27 de Agosto – </w:t>
      </w:r>
      <w:r w:rsidRPr="00685C99">
        <w:rPr>
          <w:rFonts w:ascii="Arial" w:hAnsi="Arial" w:cs="Arial"/>
          <w:lang w:val="fr-FR"/>
        </w:rPr>
        <w:t>Iniciando as atividades diárias com entrega de  SHL com a solicitação de Materias de limpeza para o setor do almoxarifado, para isso foi necessário realizar uma CI, entrega de materiais de limpeza e insumos para a equipe de Higiene e Limpeza, conhecendo um pouco sobre a rotina de cada uma colaboradora da limpeza.</w:t>
      </w:r>
      <w:r w:rsidRPr="00685C99">
        <w:rPr>
          <w:rFonts w:ascii="Arial" w:hAnsi="Arial" w:cs="Arial"/>
          <w:b/>
          <w:bCs/>
          <w:lang w:val="fr-FR"/>
        </w:rPr>
        <w:t xml:space="preserve"> </w:t>
      </w:r>
    </w:p>
    <w:p w14:paraId="5CD82CC5" w14:textId="77777777" w:rsidR="00685C99" w:rsidRPr="00685C99" w:rsidRDefault="00685C99" w:rsidP="007168A3">
      <w:pPr>
        <w:spacing w:after="0"/>
        <w:jc w:val="both"/>
        <w:rPr>
          <w:rFonts w:ascii="Arial" w:hAnsi="Arial" w:cs="Arial"/>
          <w:b/>
          <w:bCs/>
          <w:lang w:val="fr-FR"/>
        </w:rPr>
      </w:pPr>
    </w:p>
    <w:p w14:paraId="6C3A6212" w14:textId="77777777" w:rsidR="00685C99" w:rsidRPr="00685C99" w:rsidRDefault="00685C99" w:rsidP="007168A3">
      <w:pPr>
        <w:spacing w:after="0"/>
        <w:jc w:val="both"/>
        <w:rPr>
          <w:rFonts w:ascii="Arial" w:hAnsi="Arial" w:cs="Arial"/>
          <w:b/>
          <w:bCs/>
          <w:lang w:val="fr-FR"/>
        </w:rPr>
      </w:pPr>
      <w:r w:rsidRPr="00685C99">
        <w:rPr>
          <w:rFonts w:ascii="Arial" w:hAnsi="Arial" w:cs="Arial"/>
          <w:b/>
          <w:bCs/>
          <w:lang w:val="fr-FR"/>
        </w:rPr>
        <w:t xml:space="preserve">Relatório 28 de Agosto – </w:t>
      </w:r>
      <w:r w:rsidRPr="00685C99">
        <w:rPr>
          <w:rFonts w:ascii="Arial" w:hAnsi="Arial" w:cs="Arial"/>
          <w:lang w:val="fr-FR"/>
        </w:rPr>
        <w:t xml:space="preserve">Iniciando as atividades diárias, realizando uma CI sobre a higiene e limpeza das copas, formalizando a escala da equipe da limpeza para o inicio do 3º turno da hemodíalise. Avaliação de 30 dias de experiência com o Ricardo, </w:t>
      </w:r>
      <w:r w:rsidRPr="00685C99">
        <w:rPr>
          <w:rFonts w:ascii="Arial" w:hAnsi="Arial" w:cs="Arial"/>
          <w:b/>
          <w:bCs/>
          <w:lang w:val="fr-FR"/>
        </w:rPr>
        <w:t xml:space="preserve"> </w:t>
      </w:r>
    </w:p>
    <w:p w14:paraId="16D14AF2" w14:textId="77777777" w:rsidR="00685C99" w:rsidRPr="00685C99" w:rsidRDefault="00685C99" w:rsidP="007168A3">
      <w:pPr>
        <w:spacing w:after="0"/>
        <w:jc w:val="both"/>
        <w:rPr>
          <w:rFonts w:ascii="Arial" w:hAnsi="Arial" w:cs="Arial"/>
          <w:b/>
          <w:bCs/>
          <w:lang w:val="fr-FR"/>
        </w:rPr>
      </w:pPr>
    </w:p>
    <w:p w14:paraId="7634E9DF" w14:textId="77777777" w:rsidR="00685C99" w:rsidRPr="00685C99" w:rsidRDefault="00685C99" w:rsidP="007168A3">
      <w:pPr>
        <w:spacing w:after="0"/>
        <w:jc w:val="both"/>
        <w:rPr>
          <w:rFonts w:ascii="Arial" w:hAnsi="Arial" w:cs="Arial"/>
          <w:lang w:val="fr-FR"/>
        </w:rPr>
      </w:pPr>
      <w:r w:rsidRPr="00685C99">
        <w:rPr>
          <w:rFonts w:ascii="Arial" w:hAnsi="Arial" w:cs="Arial"/>
          <w:b/>
          <w:bCs/>
          <w:lang w:val="fr-FR"/>
        </w:rPr>
        <w:lastRenderedPageBreak/>
        <w:t xml:space="preserve">Relatório 29 de Agosto – </w:t>
      </w:r>
      <w:r w:rsidRPr="00685C99">
        <w:rPr>
          <w:rFonts w:ascii="Arial" w:hAnsi="Arial" w:cs="Arial"/>
          <w:lang w:val="fr-FR"/>
        </w:rPr>
        <w:t>Iniciando as atividades diárias, realizando uma CI sobre a limpeza dos reservatórios das caixas d’água que provem das pias. CI sobre o o controle de pragas mensalmente. Solicitação de material de limpeza para distribuir para os setores. Escala de horário para a SHL.</w:t>
      </w:r>
    </w:p>
    <w:p w14:paraId="66FD068C" w14:textId="77777777" w:rsidR="00685C99" w:rsidRPr="00685C99" w:rsidRDefault="00685C99" w:rsidP="007168A3">
      <w:pPr>
        <w:spacing w:after="0"/>
        <w:jc w:val="both"/>
        <w:rPr>
          <w:rFonts w:ascii="Arial" w:hAnsi="Arial" w:cs="Arial"/>
          <w:b/>
          <w:bCs/>
          <w:lang w:val="fr-FR"/>
        </w:rPr>
      </w:pPr>
    </w:p>
    <w:p w14:paraId="13F1107D"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221246E8"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 xml:space="preserve">      Escala de horário SHL</w:t>
      </w:r>
    </w:p>
    <w:p w14:paraId="3236EE4D" w14:textId="77777777" w:rsidR="00685C99" w:rsidRPr="00685C99" w:rsidRDefault="00685C99" w:rsidP="007168A3">
      <w:pPr>
        <w:spacing w:after="0"/>
        <w:jc w:val="both"/>
        <w:rPr>
          <w:rFonts w:ascii="Arial" w:hAnsi="Arial" w:cs="Arial"/>
          <w:lang w:val="fr-FR"/>
        </w:rPr>
      </w:pPr>
      <w:r w:rsidRPr="00685C99">
        <w:rPr>
          <w:rFonts w:ascii="Arial" w:hAnsi="Arial" w:cs="Arial"/>
          <w:b/>
          <w:lang w:val="fr-FR"/>
        </w:rPr>
        <w:t xml:space="preserve">      </w:t>
      </w:r>
      <w:r w:rsidRPr="00685C99">
        <w:rPr>
          <w:rFonts w:ascii="Arial" w:hAnsi="Arial" w:cs="Arial"/>
          <w:lang w:val="fr-FR"/>
        </w:rPr>
        <w:t>Realizado dia 29 de Agosto</w:t>
      </w:r>
    </w:p>
    <w:p w14:paraId="0060C669" w14:textId="77777777" w:rsidR="00685C99" w:rsidRPr="00685C99" w:rsidRDefault="00685C99" w:rsidP="007168A3">
      <w:pPr>
        <w:spacing w:after="0"/>
        <w:jc w:val="both"/>
        <w:rPr>
          <w:rFonts w:ascii="Arial" w:hAnsi="Arial" w:cs="Arial"/>
          <w:b/>
          <w:bCs/>
        </w:rPr>
      </w:pPr>
    </w:p>
    <w:p w14:paraId="1BA853BB"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23A0FF82"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 xml:space="preserve">      CI sobre o Controle de Pragas mensalmente.</w:t>
      </w:r>
    </w:p>
    <w:p w14:paraId="7276E688" w14:textId="77777777" w:rsidR="00685C99" w:rsidRPr="00685C99" w:rsidRDefault="00685C99" w:rsidP="007168A3">
      <w:pPr>
        <w:spacing w:after="0"/>
        <w:jc w:val="both"/>
        <w:rPr>
          <w:rFonts w:ascii="Arial" w:hAnsi="Arial" w:cs="Arial"/>
          <w:lang w:val="fr-FR"/>
        </w:rPr>
      </w:pPr>
      <w:r w:rsidRPr="00685C99">
        <w:rPr>
          <w:rFonts w:ascii="Arial" w:hAnsi="Arial" w:cs="Arial"/>
          <w:b/>
          <w:lang w:val="fr-FR"/>
        </w:rPr>
        <w:t xml:space="preserve">      </w:t>
      </w:r>
      <w:r w:rsidRPr="00685C99">
        <w:rPr>
          <w:rFonts w:ascii="Arial" w:hAnsi="Arial" w:cs="Arial"/>
          <w:lang w:val="fr-FR"/>
        </w:rPr>
        <w:t>Realizado dia 29 de Agosto</w:t>
      </w:r>
    </w:p>
    <w:p w14:paraId="5676D41C" w14:textId="77777777" w:rsidR="00685C99" w:rsidRPr="00685C99" w:rsidRDefault="00685C99" w:rsidP="007168A3">
      <w:pPr>
        <w:spacing w:after="0"/>
        <w:jc w:val="both"/>
        <w:rPr>
          <w:rFonts w:ascii="Arial" w:hAnsi="Arial" w:cs="Arial"/>
          <w:lang w:val="fr-FR"/>
        </w:rPr>
      </w:pPr>
    </w:p>
    <w:p w14:paraId="27B414CF"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428F0C7C"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 xml:space="preserve">      CI sobre limpeza das caixas de reservatório que provém das pias</w:t>
      </w:r>
    </w:p>
    <w:p w14:paraId="04DECF3C" w14:textId="77777777" w:rsidR="00685C99" w:rsidRPr="00685C99" w:rsidRDefault="00685C99" w:rsidP="007168A3">
      <w:pPr>
        <w:spacing w:after="0"/>
        <w:jc w:val="both"/>
        <w:rPr>
          <w:rFonts w:ascii="Arial" w:hAnsi="Arial" w:cs="Arial"/>
          <w:lang w:val="fr-FR"/>
        </w:rPr>
      </w:pPr>
      <w:r w:rsidRPr="00685C99">
        <w:rPr>
          <w:rFonts w:ascii="Arial" w:hAnsi="Arial" w:cs="Arial"/>
          <w:b/>
          <w:lang w:val="fr-FR"/>
        </w:rPr>
        <w:t xml:space="preserve">      </w:t>
      </w:r>
      <w:r w:rsidRPr="00685C99">
        <w:rPr>
          <w:rFonts w:ascii="Arial" w:hAnsi="Arial" w:cs="Arial"/>
          <w:lang w:val="fr-FR"/>
        </w:rPr>
        <w:t>Realizado dia 29 de Agosto</w:t>
      </w:r>
    </w:p>
    <w:p w14:paraId="6EDC6DC3" w14:textId="77777777" w:rsidR="00685C99" w:rsidRPr="00685C99" w:rsidRDefault="00685C99" w:rsidP="007168A3">
      <w:pPr>
        <w:spacing w:after="0"/>
        <w:jc w:val="both"/>
        <w:rPr>
          <w:rFonts w:ascii="Arial" w:hAnsi="Arial" w:cs="Arial"/>
          <w:b/>
          <w:bCs/>
        </w:rPr>
      </w:pPr>
    </w:p>
    <w:p w14:paraId="196BB5DF"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542CF25E"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 xml:space="preserve">      Fiscalização da limpeza das Copas</w:t>
      </w:r>
    </w:p>
    <w:p w14:paraId="5B5AEF7E" w14:textId="77777777" w:rsidR="00685C99" w:rsidRPr="00685C99" w:rsidRDefault="00685C99" w:rsidP="007168A3">
      <w:pPr>
        <w:spacing w:after="0"/>
        <w:jc w:val="both"/>
        <w:rPr>
          <w:rFonts w:ascii="Arial" w:hAnsi="Arial" w:cs="Arial"/>
          <w:lang w:val="fr-FR"/>
        </w:rPr>
      </w:pPr>
      <w:r w:rsidRPr="00685C99">
        <w:rPr>
          <w:rFonts w:ascii="Arial" w:hAnsi="Arial" w:cs="Arial"/>
          <w:b/>
          <w:lang w:val="fr-FR"/>
        </w:rPr>
        <w:t xml:space="preserve">      </w:t>
      </w:r>
      <w:r w:rsidRPr="00685C99">
        <w:rPr>
          <w:rFonts w:ascii="Arial" w:hAnsi="Arial" w:cs="Arial"/>
          <w:lang w:val="fr-FR"/>
        </w:rPr>
        <w:t>Realizado dia 30 de Agosto</w:t>
      </w:r>
    </w:p>
    <w:p w14:paraId="58CD3423" w14:textId="77777777" w:rsidR="00685C99" w:rsidRPr="00685C99" w:rsidRDefault="00685C99" w:rsidP="00A923B3">
      <w:pPr>
        <w:spacing w:after="0"/>
        <w:jc w:val="both"/>
        <w:rPr>
          <w:rFonts w:ascii="Arial" w:hAnsi="Arial" w:cs="Arial"/>
          <w:b/>
          <w:bCs/>
          <w:lang w:val="fr-FR"/>
        </w:rPr>
      </w:pPr>
    </w:p>
    <w:p w14:paraId="53560FBC" w14:textId="77777777" w:rsidR="00685C99" w:rsidRPr="00685C99" w:rsidRDefault="00685C99" w:rsidP="007168A3">
      <w:pPr>
        <w:tabs>
          <w:tab w:val="left" w:pos="737"/>
        </w:tabs>
        <w:spacing w:after="0"/>
        <w:jc w:val="both"/>
        <w:rPr>
          <w:rFonts w:ascii="Arial" w:hAnsi="Arial" w:cs="Arial"/>
        </w:rPr>
      </w:pPr>
      <w:r w:rsidRPr="00685C99">
        <w:rPr>
          <w:rFonts w:ascii="Arial" w:hAnsi="Arial" w:cs="Arial"/>
          <w:b/>
          <w:bCs/>
          <w:lang w:val="fr-FR"/>
        </w:rPr>
        <w:t xml:space="preserve">                 Programação/Conteúdo</w:t>
      </w:r>
    </w:p>
    <w:p w14:paraId="27A68427" w14:textId="77777777" w:rsidR="00685C99" w:rsidRPr="00685C99" w:rsidRDefault="00685C99" w:rsidP="007168A3">
      <w:pPr>
        <w:spacing w:after="0"/>
        <w:jc w:val="both"/>
        <w:rPr>
          <w:rFonts w:ascii="Arial" w:hAnsi="Arial" w:cs="Arial"/>
          <w:b/>
          <w:lang w:val="fr-FR"/>
        </w:rPr>
      </w:pPr>
      <w:r w:rsidRPr="00685C99">
        <w:rPr>
          <w:rFonts w:ascii="Arial" w:hAnsi="Arial" w:cs="Arial"/>
          <w:b/>
          <w:lang w:val="fr-FR"/>
        </w:rPr>
        <w:t xml:space="preserve">      Ginástica Laboral</w:t>
      </w:r>
    </w:p>
    <w:p w14:paraId="3A289260" w14:textId="77777777" w:rsidR="00685C99" w:rsidRPr="00685C99" w:rsidRDefault="00685C99" w:rsidP="007168A3">
      <w:pPr>
        <w:spacing w:after="0"/>
        <w:jc w:val="both"/>
        <w:rPr>
          <w:rFonts w:ascii="Arial" w:hAnsi="Arial" w:cs="Arial"/>
          <w:lang w:val="fr-FR"/>
        </w:rPr>
      </w:pPr>
      <w:r w:rsidRPr="00685C99">
        <w:rPr>
          <w:rFonts w:ascii="Arial" w:hAnsi="Arial" w:cs="Arial"/>
          <w:b/>
          <w:lang w:val="fr-FR"/>
        </w:rPr>
        <w:t xml:space="preserve">      </w:t>
      </w:r>
      <w:r w:rsidRPr="00685C99">
        <w:rPr>
          <w:rFonts w:ascii="Arial" w:hAnsi="Arial" w:cs="Arial"/>
          <w:lang w:val="fr-FR"/>
        </w:rPr>
        <w:t>Realizado dia 30 de Agosto às 09 :00 hs</w:t>
      </w:r>
    </w:p>
    <w:p w14:paraId="2A885688" w14:textId="77777777" w:rsidR="00685C99" w:rsidRDefault="00685C99" w:rsidP="007168A3">
      <w:pPr>
        <w:pStyle w:val="Corpodetexto"/>
        <w:spacing w:before="4"/>
        <w:jc w:val="both"/>
        <w:rPr>
          <w:rFonts w:ascii="Arial" w:hAnsi="Arial" w:cs="Arial"/>
          <w:b/>
          <w:bCs/>
        </w:rPr>
      </w:pPr>
    </w:p>
    <w:p w14:paraId="0BBBFF18" w14:textId="1EB691C7" w:rsidR="00685C99" w:rsidRPr="00685C99" w:rsidRDefault="00685C99" w:rsidP="00D23D78">
      <w:pPr>
        <w:pStyle w:val="Ttulo1"/>
        <w:numPr>
          <w:ilvl w:val="0"/>
          <w:numId w:val="13"/>
        </w:numPr>
      </w:pPr>
      <w:bookmarkStart w:id="147" w:name="_Toc176877442"/>
      <w:r w:rsidRPr="00685C99">
        <w:t>AÇÕES REALIZADAS PELO NVE</w:t>
      </w:r>
      <w:bookmarkEnd w:id="147"/>
    </w:p>
    <w:p w14:paraId="4635F484" w14:textId="77777777" w:rsidR="00685C99" w:rsidRPr="00685C99" w:rsidRDefault="00685C99" w:rsidP="00685C99">
      <w:pPr>
        <w:pStyle w:val="Corpodetexto"/>
        <w:spacing w:before="4"/>
        <w:ind w:firstLine="720"/>
        <w:jc w:val="both"/>
        <w:rPr>
          <w:rFonts w:ascii="Arial" w:hAnsi="Arial" w:cs="Arial"/>
        </w:rPr>
      </w:pPr>
    </w:p>
    <w:p w14:paraId="1EF239A8" w14:textId="77777777" w:rsidR="00685C99" w:rsidRPr="00685C99" w:rsidRDefault="00685C99" w:rsidP="00685C99">
      <w:pPr>
        <w:spacing w:line="276" w:lineRule="auto"/>
        <w:ind w:right="2528" w:firstLine="720"/>
        <w:jc w:val="both"/>
        <w:rPr>
          <w:rFonts w:ascii="Arial" w:hAnsi="Arial" w:cs="Arial"/>
          <w:spacing w:val="-67"/>
        </w:rPr>
      </w:pPr>
      <w:r w:rsidRPr="00685C99">
        <w:rPr>
          <w:rFonts w:ascii="Arial" w:hAnsi="Arial" w:cs="Arial"/>
          <w:b/>
        </w:rPr>
        <w:t>Setor:</w:t>
      </w:r>
      <w:r w:rsidRPr="00685C99">
        <w:rPr>
          <w:rFonts w:ascii="Arial" w:hAnsi="Arial" w:cs="Arial"/>
          <w:b/>
          <w:spacing w:val="-13"/>
        </w:rPr>
        <w:t xml:space="preserve"> </w:t>
      </w:r>
      <w:r w:rsidRPr="00685C99">
        <w:rPr>
          <w:rFonts w:ascii="Arial" w:hAnsi="Arial" w:cs="Arial"/>
        </w:rPr>
        <w:t>NVE-Núcleo</w:t>
      </w:r>
      <w:r w:rsidRPr="00685C99">
        <w:rPr>
          <w:rFonts w:ascii="Arial" w:hAnsi="Arial" w:cs="Arial"/>
          <w:spacing w:val="-10"/>
        </w:rPr>
        <w:t xml:space="preserve"> </w:t>
      </w:r>
      <w:r w:rsidRPr="00685C99">
        <w:rPr>
          <w:rFonts w:ascii="Arial" w:hAnsi="Arial" w:cs="Arial"/>
        </w:rPr>
        <w:t>de</w:t>
      </w:r>
      <w:r w:rsidRPr="00685C99">
        <w:rPr>
          <w:rFonts w:ascii="Arial" w:hAnsi="Arial" w:cs="Arial"/>
          <w:spacing w:val="-14"/>
        </w:rPr>
        <w:t xml:space="preserve"> </w:t>
      </w:r>
      <w:r w:rsidRPr="00685C99">
        <w:rPr>
          <w:rFonts w:ascii="Arial" w:hAnsi="Arial" w:cs="Arial"/>
        </w:rPr>
        <w:t>Vigilância</w:t>
      </w:r>
      <w:r w:rsidRPr="00685C99">
        <w:rPr>
          <w:rFonts w:ascii="Arial" w:hAnsi="Arial" w:cs="Arial"/>
          <w:spacing w:val="-9"/>
        </w:rPr>
        <w:t xml:space="preserve"> </w:t>
      </w:r>
      <w:r w:rsidRPr="00685C99">
        <w:rPr>
          <w:rFonts w:ascii="Arial" w:hAnsi="Arial" w:cs="Arial"/>
        </w:rPr>
        <w:t>Epidemiológico</w:t>
      </w:r>
      <w:r w:rsidRPr="00685C99">
        <w:rPr>
          <w:rFonts w:ascii="Arial" w:hAnsi="Arial" w:cs="Arial"/>
          <w:spacing w:val="-67"/>
        </w:rPr>
        <w:t xml:space="preserve"> </w:t>
      </w:r>
    </w:p>
    <w:p w14:paraId="4D9AA35E" w14:textId="77777777" w:rsidR="00685C99" w:rsidRPr="00685C99" w:rsidRDefault="00685C99" w:rsidP="00685C99">
      <w:pPr>
        <w:spacing w:line="276" w:lineRule="auto"/>
        <w:ind w:right="2528" w:firstLine="720"/>
        <w:jc w:val="both"/>
        <w:rPr>
          <w:rFonts w:ascii="Arial" w:hAnsi="Arial" w:cs="Arial"/>
        </w:rPr>
      </w:pPr>
      <w:r w:rsidRPr="00685C99">
        <w:rPr>
          <w:rFonts w:ascii="Arial" w:hAnsi="Arial" w:cs="Arial"/>
          <w:b/>
        </w:rPr>
        <w:t xml:space="preserve">Função: </w:t>
      </w:r>
      <w:r w:rsidRPr="00685C99">
        <w:rPr>
          <w:rFonts w:ascii="Arial" w:hAnsi="Arial" w:cs="Arial"/>
        </w:rPr>
        <w:t xml:space="preserve">Assistente Administrativo </w:t>
      </w:r>
    </w:p>
    <w:p w14:paraId="407A35F9" w14:textId="77777777" w:rsidR="00685C99" w:rsidRPr="00685C99" w:rsidRDefault="00685C99" w:rsidP="00685C99">
      <w:pPr>
        <w:spacing w:line="276" w:lineRule="auto"/>
        <w:ind w:right="2528" w:firstLine="720"/>
        <w:jc w:val="both"/>
        <w:rPr>
          <w:rFonts w:ascii="Arial" w:hAnsi="Arial" w:cs="Arial"/>
        </w:rPr>
      </w:pPr>
      <w:r w:rsidRPr="00685C99">
        <w:rPr>
          <w:rFonts w:ascii="Arial" w:hAnsi="Arial" w:cs="Arial"/>
          <w:b/>
        </w:rPr>
        <w:t>Responsável:</w:t>
      </w:r>
      <w:r w:rsidRPr="00685C99">
        <w:rPr>
          <w:rFonts w:ascii="Arial" w:hAnsi="Arial" w:cs="Arial"/>
          <w:b/>
          <w:spacing w:val="-12"/>
        </w:rPr>
        <w:t xml:space="preserve"> </w:t>
      </w:r>
      <w:r w:rsidRPr="00685C99">
        <w:rPr>
          <w:rFonts w:ascii="Arial" w:hAnsi="Arial" w:cs="Arial"/>
        </w:rPr>
        <w:t xml:space="preserve">Maria Eduarda Batista da Silva </w:t>
      </w:r>
    </w:p>
    <w:p w14:paraId="534BACA6" w14:textId="77777777" w:rsidR="00685C99" w:rsidRPr="00685C99" w:rsidRDefault="00685C99" w:rsidP="00685C99">
      <w:pPr>
        <w:pStyle w:val="Corpodetexto"/>
        <w:spacing w:before="3"/>
        <w:ind w:firstLine="720"/>
        <w:jc w:val="both"/>
        <w:rPr>
          <w:rFonts w:ascii="Arial" w:hAnsi="Arial" w:cs="Arial"/>
          <w:b/>
        </w:rPr>
      </w:pPr>
    </w:p>
    <w:p w14:paraId="192B4F19" w14:textId="77777777" w:rsidR="00685C99" w:rsidRPr="00685C99" w:rsidRDefault="00685C99" w:rsidP="00685C99">
      <w:pPr>
        <w:pStyle w:val="Corpodetexto"/>
        <w:ind w:right="2528" w:firstLine="720"/>
        <w:jc w:val="both"/>
        <w:rPr>
          <w:rFonts w:ascii="Arial" w:hAnsi="Arial" w:cs="Arial"/>
          <w:b/>
          <w:bCs/>
        </w:rPr>
      </w:pPr>
      <w:r w:rsidRPr="00685C99">
        <w:rPr>
          <w:rFonts w:ascii="Arial" w:hAnsi="Arial" w:cs="Arial"/>
          <w:b/>
          <w:bCs/>
        </w:rPr>
        <w:t>Apresentação</w:t>
      </w:r>
      <w:r w:rsidRPr="00685C99">
        <w:rPr>
          <w:rFonts w:ascii="Arial" w:hAnsi="Arial" w:cs="Arial"/>
          <w:b/>
          <w:bCs/>
          <w:spacing w:val="-5"/>
        </w:rPr>
        <w:t xml:space="preserve"> </w:t>
      </w:r>
      <w:r w:rsidRPr="00685C99">
        <w:rPr>
          <w:rFonts w:ascii="Arial" w:hAnsi="Arial" w:cs="Arial"/>
          <w:b/>
          <w:bCs/>
        </w:rPr>
        <w:t>do</w:t>
      </w:r>
      <w:r w:rsidRPr="00685C99">
        <w:rPr>
          <w:rFonts w:ascii="Arial" w:hAnsi="Arial" w:cs="Arial"/>
          <w:b/>
          <w:bCs/>
          <w:spacing w:val="-2"/>
        </w:rPr>
        <w:t xml:space="preserve"> </w:t>
      </w:r>
      <w:r w:rsidRPr="00685C99">
        <w:rPr>
          <w:rFonts w:ascii="Arial" w:hAnsi="Arial" w:cs="Arial"/>
          <w:b/>
          <w:bCs/>
        </w:rPr>
        <w:t>Relatório:</w:t>
      </w:r>
    </w:p>
    <w:p w14:paraId="2D86300D" w14:textId="77777777" w:rsidR="00685C99" w:rsidRPr="00685C99" w:rsidRDefault="00685C99" w:rsidP="00685C99">
      <w:pPr>
        <w:pStyle w:val="Corpodetexto"/>
        <w:spacing w:before="4"/>
        <w:ind w:firstLine="720"/>
        <w:jc w:val="both"/>
        <w:rPr>
          <w:rFonts w:ascii="Arial" w:hAnsi="Arial" w:cs="Arial"/>
        </w:rPr>
      </w:pPr>
    </w:p>
    <w:p w14:paraId="0FEE1E85" w14:textId="77777777" w:rsidR="00685C99" w:rsidRPr="00685C99" w:rsidRDefault="00685C99" w:rsidP="00685C99">
      <w:pPr>
        <w:ind w:right="-2" w:firstLine="720"/>
        <w:jc w:val="both"/>
        <w:rPr>
          <w:rFonts w:ascii="Arial" w:hAnsi="Arial" w:cs="Arial"/>
        </w:rPr>
      </w:pPr>
      <w:r w:rsidRPr="00685C99">
        <w:rPr>
          <w:rFonts w:ascii="Arial" w:hAnsi="Arial" w:cs="Arial"/>
        </w:rPr>
        <w:t>Resumo das</w:t>
      </w:r>
      <w:r w:rsidRPr="00685C99">
        <w:rPr>
          <w:rFonts w:ascii="Arial" w:hAnsi="Arial" w:cs="Arial"/>
          <w:spacing w:val="-14"/>
        </w:rPr>
        <w:t xml:space="preserve"> </w:t>
      </w:r>
      <w:r w:rsidRPr="00685C99">
        <w:rPr>
          <w:rFonts w:ascii="Arial" w:hAnsi="Arial" w:cs="Arial"/>
        </w:rPr>
        <w:t>Atividades</w:t>
      </w:r>
      <w:r w:rsidRPr="00685C99">
        <w:rPr>
          <w:rFonts w:ascii="Arial" w:hAnsi="Arial" w:cs="Arial"/>
          <w:spacing w:val="-5"/>
        </w:rPr>
        <w:t xml:space="preserve"> </w:t>
      </w:r>
      <w:r w:rsidRPr="00685C99">
        <w:rPr>
          <w:rFonts w:ascii="Arial" w:hAnsi="Arial" w:cs="Arial"/>
        </w:rPr>
        <w:t>Realizadas</w:t>
      </w:r>
      <w:r w:rsidRPr="00685C99">
        <w:rPr>
          <w:rFonts w:ascii="Arial" w:hAnsi="Arial" w:cs="Arial"/>
          <w:spacing w:val="-1"/>
        </w:rPr>
        <w:t xml:space="preserve"> </w:t>
      </w:r>
      <w:r w:rsidRPr="00685C99">
        <w:rPr>
          <w:rFonts w:ascii="Arial" w:hAnsi="Arial" w:cs="Arial"/>
        </w:rPr>
        <w:t xml:space="preserve">na </w:t>
      </w:r>
      <w:r w:rsidRPr="00685C99">
        <w:rPr>
          <w:rFonts w:ascii="Arial" w:hAnsi="Arial" w:cs="Arial"/>
          <w:b/>
        </w:rPr>
        <w:t>Unidade</w:t>
      </w:r>
      <w:r w:rsidRPr="00685C99">
        <w:rPr>
          <w:rFonts w:ascii="Arial" w:hAnsi="Arial" w:cs="Arial"/>
          <w:b/>
          <w:spacing w:val="-3"/>
        </w:rPr>
        <w:t xml:space="preserve"> </w:t>
      </w:r>
      <w:r w:rsidRPr="00685C99">
        <w:rPr>
          <w:rFonts w:ascii="Arial" w:hAnsi="Arial" w:cs="Arial"/>
          <w:b/>
        </w:rPr>
        <w:t>Policlínica</w:t>
      </w:r>
      <w:r w:rsidRPr="00685C99">
        <w:rPr>
          <w:rFonts w:ascii="Arial" w:hAnsi="Arial" w:cs="Arial"/>
          <w:b/>
          <w:spacing w:val="-4"/>
        </w:rPr>
        <w:t xml:space="preserve"> </w:t>
      </w:r>
      <w:r w:rsidRPr="00685C99">
        <w:rPr>
          <w:rFonts w:ascii="Arial" w:hAnsi="Arial" w:cs="Arial"/>
          <w:b/>
        </w:rPr>
        <w:t>Regional</w:t>
      </w:r>
      <w:r w:rsidRPr="00685C99">
        <w:rPr>
          <w:rFonts w:ascii="Arial" w:hAnsi="Arial" w:cs="Arial"/>
          <w:b/>
          <w:spacing w:val="-7"/>
        </w:rPr>
        <w:t xml:space="preserve"> </w:t>
      </w:r>
      <w:r w:rsidRPr="00685C99">
        <w:rPr>
          <w:rFonts w:ascii="Arial" w:hAnsi="Arial" w:cs="Arial"/>
          <w:b/>
        </w:rPr>
        <w:t>de</w:t>
      </w:r>
      <w:r w:rsidRPr="00685C99">
        <w:rPr>
          <w:rFonts w:ascii="Arial" w:hAnsi="Arial" w:cs="Arial"/>
          <w:b/>
          <w:spacing w:val="-4"/>
        </w:rPr>
        <w:t xml:space="preserve"> </w:t>
      </w:r>
      <w:r w:rsidRPr="00685C99">
        <w:rPr>
          <w:rFonts w:ascii="Arial" w:hAnsi="Arial" w:cs="Arial"/>
          <w:b/>
        </w:rPr>
        <w:t>Quirinópolis</w:t>
      </w:r>
      <w:r w:rsidRPr="00685C99">
        <w:rPr>
          <w:rFonts w:ascii="Arial" w:hAnsi="Arial" w:cs="Arial"/>
          <w:b/>
          <w:spacing w:val="4"/>
        </w:rPr>
        <w:t xml:space="preserve"> </w:t>
      </w:r>
      <w:r w:rsidRPr="00685C99">
        <w:rPr>
          <w:rFonts w:ascii="Arial" w:hAnsi="Arial" w:cs="Arial"/>
        </w:rPr>
        <w:t>no mês</w:t>
      </w:r>
      <w:r w:rsidRPr="00685C99">
        <w:rPr>
          <w:rFonts w:ascii="Arial" w:hAnsi="Arial" w:cs="Arial"/>
          <w:spacing w:val="-5"/>
        </w:rPr>
        <w:t xml:space="preserve"> </w:t>
      </w:r>
      <w:r w:rsidRPr="00685C99">
        <w:rPr>
          <w:rFonts w:ascii="Arial" w:hAnsi="Arial" w:cs="Arial"/>
        </w:rPr>
        <w:t xml:space="preserve">de </w:t>
      </w:r>
      <w:r w:rsidRPr="00685C99">
        <w:rPr>
          <w:rFonts w:ascii="Arial" w:hAnsi="Arial" w:cs="Arial"/>
          <w:b/>
        </w:rPr>
        <w:t>Agosto.</w:t>
      </w:r>
    </w:p>
    <w:p w14:paraId="3D1585D8" w14:textId="77777777" w:rsidR="00685C99" w:rsidRDefault="00685C99" w:rsidP="00685C99">
      <w:pPr>
        <w:pStyle w:val="PargrafodaLista"/>
        <w:widowControl w:val="0"/>
        <w:autoSpaceDE w:val="0"/>
        <w:autoSpaceDN w:val="0"/>
        <w:spacing w:before="171" w:after="0" w:line="360" w:lineRule="auto"/>
        <w:ind w:left="0" w:firstLine="720"/>
        <w:contextualSpacing w:val="0"/>
        <w:jc w:val="both"/>
        <w:rPr>
          <w:rFonts w:ascii="Arial" w:hAnsi="Arial" w:cs="Arial"/>
        </w:rPr>
      </w:pPr>
      <w:r w:rsidRPr="00685C99">
        <w:rPr>
          <w:rFonts w:ascii="Arial" w:hAnsi="Arial" w:cs="Arial"/>
        </w:rPr>
        <w:t>No mês de Agosto foi realizado as seguintes atribuições: participação na reunião do DSS sobre Saúde da Mulher e Saúde do homem,</w:t>
      </w:r>
      <w:r w:rsidRPr="00685C99">
        <w:rPr>
          <w:rFonts w:ascii="Arial" w:hAnsi="Arial" w:cs="Arial"/>
          <w:spacing w:val="1"/>
        </w:rPr>
        <w:t xml:space="preserve"> </w:t>
      </w:r>
      <w:r w:rsidRPr="00685C99">
        <w:rPr>
          <w:rFonts w:ascii="Arial" w:hAnsi="Arial" w:cs="Arial"/>
        </w:rPr>
        <w:t xml:space="preserve">confecção de lembrancinhas para os treinamentos de Segunda Vítima e Notificação Compulsória, participação do Treinamento sobre Segunda Vítima, participação da Ginástica Laboral, participação DSS Violência Doméstica, lançamento de fichas de </w:t>
      </w:r>
      <w:r w:rsidRPr="00685C99">
        <w:rPr>
          <w:rFonts w:ascii="Arial" w:hAnsi="Arial" w:cs="Arial"/>
        </w:rPr>
        <w:lastRenderedPageBreak/>
        <w:t>Síndromes Gripais no e-SUS Notifica, participação do Webnar Melhoria da qualidade do cuidado: função essencial de saúde pública, confecção de adesivo para lixeira destinada ao descarte de Tickets do registro de ponto.</w:t>
      </w:r>
    </w:p>
    <w:p w14:paraId="76CF1683" w14:textId="77777777" w:rsidR="00685C99" w:rsidRPr="00685C99" w:rsidRDefault="00685C99" w:rsidP="00685C99">
      <w:pPr>
        <w:pStyle w:val="PargrafodaLista"/>
        <w:widowControl w:val="0"/>
        <w:tabs>
          <w:tab w:val="left" w:pos="2643"/>
        </w:tabs>
        <w:autoSpaceDE w:val="0"/>
        <w:autoSpaceDN w:val="0"/>
        <w:spacing w:before="171" w:after="0"/>
        <w:ind w:left="0" w:firstLine="720"/>
        <w:contextualSpacing w:val="0"/>
        <w:jc w:val="both"/>
        <w:rPr>
          <w:rFonts w:ascii="Arial" w:hAnsi="Arial" w:cs="Arial"/>
        </w:rPr>
      </w:pPr>
    </w:p>
    <w:p w14:paraId="6A58C8F9" w14:textId="09FD3525" w:rsidR="00A05B97" w:rsidRPr="00685C99" w:rsidRDefault="00685C99" w:rsidP="00D23D78">
      <w:pPr>
        <w:pStyle w:val="Ttulo1"/>
        <w:numPr>
          <w:ilvl w:val="0"/>
          <w:numId w:val="13"/>
        </w:numPr>
        <w:rPr>
          <w:color w:val="FF0000"/>
        </w:rPr>
      </w:pPr>
      <w:bookmarkStart w:id="148" w:name="_Toc176877443"/>
      <w:r w:rsidRPr="00685C99">
        <w:t xml:space="preserve">NEPE </w:t>
      </w:r>
      <w:r w:rsidRPr="00685C99">
        <w:rPr>
          <w:w w:val="80"/>
        </w:rPr>
        <w:t>APRESENTAÇÃO DO DEPARTAMENTO</w:t>
      </w:r>
      <w:bookmarkStart w:id="149" w:name="_Toc152253614"/>
      <w:r w:rsidRPr="00685C99">
        <w:rPr>
          <w:w w:val="80"/>
        </w:rPr>
        <w:t>APRESENTAÇÃO DO DEPARTAMENTO</w:t>
      </w:r>
      <w:bookmarkEnd w:id="148"/>
      <w:bookmarkEnd w:id="149"/>
    </w:p>
    <w:p w14:paraId="45DF7D02" w14:textId="77777777" w:rsidR="007F2B69" w:rsidRPr="007F2B69" w:rsidRDefault="007F2B69" w:rsidP="007F2B69">
      <w:pPr>
        <w:pStyle w:val="Ttulo1"/>
        <w:jc w:val="both"/>
        <w:rPr>
          <w:w w:val="80"/>
          <w:sz w:val="22"/>
          <w:szCs w:val="22"/>
        </w:rPr>
      </w:pPr>
      <w:bookmarkStart w:id="150" w:name="_Toc176450997"/>
      <w:bookmarkStart w:id="151" w:name="_Toc176877444"/>
      <w:r w:rsidRPr="007F2B69">
        <w:rPr>
          <w:w w:val="80"/>
          <w:sz w:val="22"/>
          <w:szCs w:val="22"/>
        </w:rPr>
        <w:t>APRESENTAÇÃO DO DEPARTAMENTO</w:t>
      </w:r>
      <w:bookmarkEnd w:id="150"/>
      <w:bookmarkEnd w:id="151"/>
    </w:p>
    <w:p w14:paraId="29CB8C0C" w14:textId="77777777" w:rsidR="007F2B69" w:rsidRPr="007F2B69" w:rsidRDefault="007F2B69" w:rsidP="007F2B69">
      <w:pPr>
        <w:spacing w:line="360" w:lineRule="auto"/>
        <w:ind w:firstLine="432"/>
        <w:jc w:val="both"/>
        <w:rPr>
          <w:rFonts w:ascii="Arial" w:hAnsi="Arial" w:cs="Arial"/>
        </w:rPr>
      </w:pPr>
    </w:p>
    <w:p w14:paraId="00C8656E" w14:textId="77777777" w:rsidR="007F2B69" w:rsidRPr="007F2B69" w:rsidRDefault="007F2B69" w:rsidP="007F2B69">
      <w:pPr>
        <w:spacing w:line="360" w:lineRule="auto"/>
        <w:ind w:firstLine="432"/>
        <w:jc w:val="both"/>
        <w:rPr>
          <w:rFonts w:ascii="Arial" w:hAnsi="Arial" w:cs="Arial"/>
        </w:rPr>
      </w:pPr>
      <w:r w:rsidRPr="007F2B69">
        <w:rPr>
          <w:rFonts w:ascii="Arial" w:hAnsi="Arial" w:cs="Arial"/>
        </w:rPr>
        <w:t>O Núcleo de Educação Permanente (NEPE) da Policlínica Estadual da Região Sudoeste – Quirinópolis é de natureza administrativa com funções em educação permanente e continuada. Tem por finalidade o desenvolvimento, aprimoramento e monitoramento dos treinamentos executados na unidade.</w:t>
      </w:r>
    </w:p>
    <w:p w14:paraId="22E7E1DD" w14:textId="77777777" w:rsidR="007F2B69" w:rsidRPr="007F2B69" w:rsidRDefault="007F2B69" w:rsidP="007F2B69">
      <w:pPr>
        <w:spacing w:line="360" w:lineRule="auto"/>
        <w:ind w:firstLine="432"/>
        <w:jc w:val="both"/>
        <w:rPr>
          <w:rFonts w:ascii="Arial" w:hAnsi="Arial" w:cs="Arial"/>
        </w:rPr>
      </w:pPr>
      <w:r w:rsidRPr="007F2B69">
        <w:rPr>
          <w:rFonts w:ascii="Arial" w:hAnsi="Arial" w:cs="Arial"/>
        </w:rPr>
        <w:t>As atribuições do setor são os de planejar e executar apoio aos treinamentos realizado na Policlínica Estadual da Região Sudoeste – Quirinópolis e de forma externa. Acompanhar o desenvolvimento dos profissionais, avaliar cada treinamento quanto sua eficácia, eficiência e efetividade na unidade, realizarem o Plano Anual de Treinamento da unidade. Estabelecer e aplicar diretrizes de educação continuada, permanente e de extensão na unidade. Ademais, cabe ressaltar que este NEPE, contém inúmeras outras atribuições e competências inerentes à área educacional (treinamento, formação, capacitação e desenvolvimento) na unidade.</w:t>
      </w:r>
    </w:p>
    <w:p w14:paraId="34D097E8" w14:textId="77777777" w:rsidR="007F2B69" w:rsidRPr="007F2B69" w:rsidRDefault="007F2B69" w:rsidP="007F2B69">
      <w:pPr>
        <w:spacing w:line="360" w:lineRule="auto"/>
        <w:ind w:firstLine="432"/>
        <w:jc w:val="both"/>
        <w:rPr>
          <w:rFonts w:ascii="Arial" w:hAnsi="Arial" w:cs="Arial"/>
        </w:rPr>
      </w:pPr>
      <w:r w:rsidRPr="007F2B69">
        <w:rPr>
          <w:rFonts w:ascii="Arial" w:hAnsi="Arial" w:cs="Arial"/>
        </w:rPr>
        <w:t>Dentro dos planejamentos de atividades NEPE estão envolvidas duas modalidades sendo elas:</w:t>
      </w:r>
    </w:p>
    <w:p w14:paraId="41605C3C" w14:textId="77777777" w:rsidR="007F2B69" w:rsidRPr="007F2B69" w:rsidRDefault="007F2B69" w:rsidP="007F2B69">
      <w:pPr>
        <w:spacing w:line="360" w:lineRule="auto"/>
        <w:ind w:firstLine="432"/>
        <w:jc w:val="both"/>
        <w:rPr>
          <w:rFonts w:ascii="Arial" w:hAnsi="Arial" w:cs="Arial"/>
        </w:rPr>
      </w:pPr>
      <w:r w:rsidRPr="007F2B69">
        <w:rPr>
          <w:rFonts w:ascii="Arial" w:hAnsi="Arial" w:cs="Arial"/>
          <w:b/>
          <w:bCs/>
        </w:rPr>
        <w:t>Educação permanente na força de trabalho:</w:t>
      </w:r>
      <w:r w:rsidRPr="007F2B69">
        <w:rPr>
          <w:rFonts w:ascii="Arial" w:hAnsi="Arial" w:cs="Arial"/>
        </w:rPr>
        <w:t xml:space="preserve"> que visa promover a educação permanente na força de trabalho, são realizados mensalmente atividades de capacitação, aperfeiçoamento e qualificação com os profissionais da unidade. Estão separadas em duas abordagens, as capacitações que são definidas pelos responsáveis dos setores que repassam para NEPE quais as abordagens ideais para o desenvolvimento de sua equipe. De acordo com a carga horária distribuída nos cursos, são definidas as datas de início e término, após essa etapa, são produzidos certificados, que deverão ser enviados via e-mail, para os colaboradores que apresentarem os cursos finalizados, em casos de sites de cursos gratuitos, os certificados serão disponibilizados pelos próprios sites e arquivados nas pastas dos colaboradores. E as qualificações que tem como foco principal no aperfeiçoamento das habilidades do profissional, são elaborados treinamentos que alcancem os objetivos, tanto no desenvolvimento dos profissionais, quanto os objetivos da </w:t>
      </w:r>
      <w:r w:rsidRPr="007F2B69">
        <w:rPr>
          <w:rFonts w:ascii="Arial" w:hAnsi="Arial" w:cs="Arial"/>
        </w:rPr>
        <w:lastRenderedPageBreak/>
        <w:t>unidade. Os treinamentos são realizados de acordo com as demandas da Policlínica Estadual da Região Sudoeste – Quirinópolis, que avaliam a necessidade de desenvolver a força de trabalho geral ou específica dos setores. São solicitados treinamentos ao NEPE que deverão ser realizados por profissionais capacitados da Policlínica de Quirinópolis, do IPGSE – Instituto de Planejamento e Gestão de Serviços Especializados, SES e empresas terceiras, caso necessário.</w:t>
      </w:r>
    </w:p>
    <w:p w14:paraId="2A594260" w14:textId="3B733CF1" w:rsidR="007F2B69" w:rsidRPr="007F2B69" w:rsidRDefault="007F2B69" w:rsidP="007F2B69">
      <w:pPr>
        <w:spacing w:line="360" w:lineRule="auto"/>
        <w:jc w:val="both"/>
        <w:rPr>
          <w:rFonts w:ascii="Arial" w:hAnsi="Arial" w:cs="Arial"/>
        </w:rPr>
      </w:pPr>
      <w:r w:rsidRPr="007F2B69">
        <w:rPr>
          <w:rFonts w:ascii="Arial" w:hAnsi="Arial" w:cs="Arial"/>
          <w:b/>
          <w:bCs/>
        </w:rPr>
        <w:t>Educação em Saúde:</w:t>
      </w:r>
      <w:r w:rsidRPr="007F2B69">
        <w:rPr>
          <w:rFonts w:ascii="Arial" w:hAnsi="Arial" w:cs="Arial"/>
        </w:rPr>
        <w:t xml:space="preserve"> que tem como objetivo promover espaços de diálogo, a fim de intervir positivamente nos determinantes sociais da saúde. A intenção é provocar mudanças nos motivos que levam à adoção de determinados estilos de vida, nas condições que favorecem essas decisões e nos apoios sociais e estruturais que as reforçam. De acordo com um diagnóstico que aponta as questões mais relevantes em cada território, são desenvolvidas ações interdisciplinares de caráter educativo nos âmbitos da promoção, prevenção e controle social da saúde.</w:t>
      </w:r>
    </w:p>
    <w:p w14:paraId="3D541C6A" w14:textId="77777777" w:rsidR="007F2B69" w:rsidRPr="007F2B69" w:rsidRDefault="007F2B69" w:rsidP="007F2B69">
      <w:pPr>
        <w:spacing w:line="360" w:lineRule="auto"/>
        <w:ind w:firstLine="432"/>
        <w:jc w:val="both"/>
        <w:rPr>
          <w:rFonts w:ascii="Arial" w:hAnsi="Arial" w:cs="Arial"/>
        </w:rPr>
      </w:pPr>
    </w:p>
    <w:p w14:paraId="5ED2E98B" w14:textId="77777777" w:rsidR="007F2B69" w:rsidRPr="007F2B69" w:rsidRDefault="007F2B69" w:rsidP="007F2B69">
      <w:pPr>
        <w:pStyle w:val="Ttulo1"/>
        <w:jc w:val="both"/>
        <w:rPr>
          <w:sz w:val="22"/>
          <w:szCs w:val="22"/>
        </w:rPr>
      </w:pPr>
      <w:bookmarkStart w:id="152" w:name="_Toc152253615"/>
      <w:bookmarkStart w:id="153" w:name="_Toc176450998"/>
      <w:bookmarkStart w:id="154" w:name="_Toc176877445"/>
      <w:r w:rsidRPr="007F2B69">
        <w:rPr>
          <w:w w:val="80"/>
          <w:sz w:val="22"/>
          <w:szCs w:val="22"/>
        </w:rPr>
        <w:t>INDICADORES DE PRODUÇÃO E METAS QUANTITATIVAS</w:t>
      </w:r>
      <w:bookmarkEnd w:id="152"/>
      <w:bookmarkEnd w:id="153"/>
      <w:bookmarkEnd w:id="154"/>
    </w:p>
    <w:p w14:paraId="5C566DEF" w14:textId="77777777" w:rsidR="007F2B69" w:rsidRPr="007F2B69" w:rsidRDefault="007F2B69" w:rsidP="007F2B69">
      <w:pPr>
        <w:spacing w:line="360" w:lineRule="auto"/>
        <w:ind w:firstLine="432"/>
        <w:jc w:val="both"/>
        <w:rPr>
          <w:rFonts w:ascii="Arial" w:hAnsi="Arial" w:cs="Arial"/>
        </w:rPr>
      </w:pPr>
      <w:r w:rsidRPr="007F2B69">
        <w:rPr>
          <w:rFonts w:ascii="Arial" w:hAnsi="Arial" w:cs="Arial"/>
        </w:rPr>
        <w:t xml:space="preserve">Tendo como objetivo atuar como meio de promover atividades que visem a educação permanente dos colaboradores e pacientes, é utilizado o indicador de produtividade com índices que medem a quantidade de ações educativas, treinamentos e capacitações realizadas nos meses analisados, indicador de capacidade que avalia à proporção que os setores/equipes proporcionam atividades educativas na unidade. </w:t>
      </w:r>
    </w:p>
    <w:p w14:paraId="7AC44E00" w14:textId="77777777" w:rsidR="007F2B69" w:rsidRPr="00F76ACD" w:rsidRDefault="007F2B69" w:rsidP="007F2B69">
      <w:pPr>
        <w:ind w:firstLine="432"/>
        <w:rPr>
          <w:rFonts w:ascii="Arial" w:hAnsi="Arial" w:cs="Arial"/>
        </w:rPr>
      </w:pPr>
    </w:p>
    <w:p w14:paraId="57F15095" w14:textId="77777777" w:rsidR="007F2B69" w:rsidRDefault="007F2B69" w:rsidP="007168A3">
      <w:pPr>
        <w:pStyle w:val="Ttulo2"/>
        <w:numPr>
          <w:ilvl w:val="0"/>
          <w:numId w:val="0"/>
        </w:numPr>
        <w:ind w:left="720" w:hanging="360"/>
        <w:rPr>
          <w:rFonts w:ascii="Arial" w:hAnsi="Arial" w:cs="Arial"/>
          <w:w w:val="90"/>
        </w:rPr>
      </w:pPr>
      <w:bookmarkStart w:id="155" w:name="_Toc152253616"/>
      <w:bookmarkStart w:id="156" w:name="_Toc176450999"/>
      <w:bookmarkStart w:id="157" w:name="_Toc176877446"/>
      <w:r w:rsidRPr="00F76ACD">
        <w:rPr>
          <w:rFonts w:ascii="Arial" w:hAnsi="Arial" w:cs="Arial"/>
          <w:w w:val="90"/>
        </w:rPr>
        <w:t>Produção Quantitativa</w:t>
      </w:r>
      <w:bookmarkEnd w:id="155"/>
      <w:bookmarkEnd w:id="156"/>
      <w:bookmarkEnd w:id="157"/>
    </w:p>
    <w:p w14:paraId="5FAD4443" w14:textId="77777777" w:rsidR="007F2B69" w:rsidRDefault="007F2B69" w:rsidP="007F2B69">
      <w:pPr>
        <w:rPr>
          <w:rFonts w:ascii="Arial" w:hAnsi="Arial" w:cs="Arial"/>
          <w:w w:val="90"/>
        </w:rPr>
      </w:pPr>
    </w:p>
    <w:p w14:paraId="152099E8" w14:textId="77777777" w:rsidR="007F2B69" w:rsidRPr="00F76ACD" w:rsidRDefault="007F2B69" w:rsidP="007F2B69">
      <w:pPr>
        <w:jc w:val="center"/>
        <w:rPr>
          <w:rFonts w:ascii="Arial" w:hAnsi="Arial" w:cs="Arial"/>
          <w:w w:val="90"/>
        </w:rPr>
      </w:pPr>
      <w:r w:rsidRPr="0063797C">
        <w:rPr>
          <w:noProof/>
        </w:rPr>
        <w:drawing>
          <wp:inline distT="0" distB="0" distL="0" distR="0" wp14:anchorId="728274C7" wp14:editId="11C6E5F0">
            <wp:extent cx="1981200" cy="1185828"/>
            <wp:effectExtent l="0" t="0" r="0" b="0"/>
            <wp:docPr id="173434717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92510" cy="1192598"/>
                    </a:xfrm>
                    <a:prstGeom prst="rect">
                      <a:avLst/>
                    </a:prstGeom>
                    <a:noFill/>
                    <a:ln>
                      <a:noFill/>
                    </a:ln>
                  </pic:spPr>
                </pic:pic>
              </a:graphicData>
            </a:graphic>
          </wp:inline>
        </w:drawing>
      </w:r>
    </w:p>
    <w:p w14:paraId="1EBD0B69" w14:textId="77777777" w:rsidR="007F2B69" w:rsidRDefault="007F2B69" w:rsidP="007F2B69">
      <w:pPr>
        <w:jc w:val="center"/>
        <w:rPr>
          <w:rFonts w:ascii="Arial" w:hAnsi="Arial" w:cs="Arial"/>
          <w:b/>
          <w:bCs/>
          <w:sz w:val="20"/>
          <w:szCs w:val="20"/>
        </w:rPr>
      </w:pPr>
      <w:r>
        <w:rPr>
          <w:rFonts w:ascii="Arial" w:hAnsi="Arial" w:cs="Arial"/>
          <w:b/>
          <w:bCs/>
          <w:sz w:val="20"/>
          <w:szCs w:val="20"/>
        </w:rPr>
        <w:t xml:space="preserve">Indicador 1: </w:t>
      </w:r>
      <w:r w:rsidRPr="00B51584">
        <w:rPr>
          <w:rFonts w:ascii="Arial" w:hAnsi="Arial" w:cs="Arial"/>
          <w:b/>
          <w:bCs/>
          <w:sz w:val="20"/>
          <w:szCs w:val="20"/>
        </w:rPr>
        <w:t xml:space="preserve">Número de treinamentos realizados (apresentados) no mês de </w:t>
      </w:r>
      <w:r>
        <w:rPr>
          <w:rFonts w:ascii="Arial" w:hAnsi="Arial" w:cs="Arial"/>
          <w:b/>
          <w:bCs/>
          <w:sz w:val="20"/>
          <w:szCs w:val="20"/>
        </w:rPr>
        <w:t>agosto</w:t>
      </w:r>
      <w:r w:rsidRPr="00B51584">
        <w:rPr>
          <w:rFonts w:ascii="Arial" w:hAnsi="Arial" w:cs="Arial"/>
          <w:b/>
          <w:bCs/>
          <w:sz w:val="20"/>
          <w:szCs w:val="20"/>
        </w:rPr>
        <w:t>.</w:t>
      </w:r>
    </w:p>
    <w:p w14:paraId="556B827A" w14:textId="77777777" w:rsidR="007F2B69" w:rsidRDefault="007F2B69" w:rsidP="007F2B69">
      <w:pPr>
        <w:jc w:val="center"/>
        <w:rPr>
          <w:rFonts w:ascii="Arial" w:hAnsi="Arial" w:cs="Arial"/>
          <w:b/>
          <w:bCs/>
          <w:sz w:val="20"/>
          <w:szCs w:val="20"/>
        </w:rPr>
      </w:pPr>
    </w:p>
    <w:p w14:paraId="1879592A" w14:textId="77777777" w:rsidR="007F2B69" w:rsidRDefault="007F2B69" w:rsidP="007F2B69">
      <w:pPr>
        <w:jc w:val="center"/>
        <w:rPr>
          <w:rFonts w:ascii="Arial" w:hAnsi="Arial" w:cs="Arial"/>
          <w:b/>
          <w:bCs/>
          <w:sz w:val="20"/>
          <w:szCs w:val="20"/>
        </w:rPr>
      </w:pPr>
      <w:r w:rsidRPr="00186573">
        <w:rPr>
          <w:noProof/>
        </w:rPr>
        <w:drawing>
          <wp:inline distT="0" distB="0" distL="0" distR="0" wp14:anchorId="166FF48B" wp14:editId="60052F7E">
            <wp:extent cx="2257425" cy="822292"/>
            <wp:effectExtent l="0" t="0" r="0" b="0"/>
            <wp:docPr id="101122840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71955" cy="827585"/>
                    </a:xfrm>
                    <a:prstGeom prst="rect">
                      <a:avLst/>
                    </a:prstGeom>
                    <a:noFill/>
                    <a:ln>
                      <a:noFill/>
                    </a:ln>
                  </pic:spPr>
                </pic:pic>
              </a:graphicData>
            </a:graphic>
          </wp:inline>
        </w:drawing>
      </w:r>
    </w:p>
    <w:p w14:paraId="025E67BE" w14:textId="77777777" w:rsidR="007F2B69" w:rsidRDefault="007F2B69" w:rsidP="007F2B69">
      <w:pPr>
        <w:jc w:val="center"/>
        <w:rPr>
          <w:rFonts w:ascii="Arial" w:hAnsi="Arial" w:cs="Arial"/>
          <w:b/>
          <w:bCs/>
          <w:sz w:val="20"/>
          <w:szCs w:val="20"/>
        </w:rPr>
      </w:pPr>
    </w:p>
    <w:p w14:paraId="7ABEA26F" w14:textId="77777777" w:rsidR="007F2B69" w:rsidRDefault="007F2B69" w:rsidP="007F2B69">
      <w:pPr>
        <w:tabs>
          <w:tab w:val="left" w:pos="851"/>
        </w:tabs>
        <w:jc w:val="center"/>
        <w:rPr>
          <w:rFonts w:ascii="Arial" w:hAnsi="Arial" w:cs="Arial"/>
          <w:b/>
          <w:bCs/>
          <w:sz w:val="20"/>
          <w:szCs w:val="20"/>
        </w:rPr>
      </w:pPr>
      <w:r>
        <w:rPr>
          <w:rFonts w:ascii="Arial" w:hAnsi="Arial" w:cs="Arial"/>
          <w:b/>
          <w:bCs/>
          <w:sz w:val="20"/>
          <w:szCs w:val="20"/>
        </w:rPr>
        <w:t xml:space="preserve">             Indicador 2: indicativo de cursos de qualificação concluído, em andamento ou pendentes na unidade no mês de agosto.</w:t>
      </w:r>
    </w:p>
    <w:p w14:paraId="7E6A884A" w14:textId="77777777" w:rsidR="007F2B69" w:rsidRDefault="007F2B69" w:rsidP="007F2B69">
      <w:pPr>
        <w:jc w:val="center"/>
        <w:rPr>
          <w:rFonts w:ascii="Arial" w:hAnsi="Arial" w:cs="Arial"/>
          <w:b/>
          <w:bCs/>
          <w:sz w:val="20"/>
          <w:szCs w:val="20"/>
        </w:rPr>
      </w:pPr>
    </w:p>
    <w:p w14:paraId="57FB7B7D" w14:textId="77777777" w:rsidR="007F2B69" w:rsidRDefault="007F2B69" w:rsidP="007F2B69">
      <w:pPr>
        <w:jc w:val="center"/>
        <w:rPr>
          <w:rFonts w:ascii="Arial" w:hAnsi="Arial" w:cs="Arial"/>
          <w:b/>
          <w:bCs/>
          <w:sz w:val="20"/>
          <w:szCs w:val="20"/>
        </w:rPr>
      </w:pPr>
      <w:r>
        <w:rPr>
          <w:rFonts w:ascii="Arial" w:hAnsi="Arial" w:cs="Arial"/>
          <w:b/>
          <w:bCs/>
          <w:sz w:val="20"/>
          <w:szCs w:val="20"/>
        </w:rPr>
        <w:t xml:space="preserve"> </w:t>
      </w:r>
      <w:r w:rsidRPr="0063797C">
        <w:rPr>
          <w:noProof/>
        </w:rPr>
        <w:drawing>
          <wp:inline distT="0" distB="0" distL="0" distR="0" wp14:anchorId="41FBDB0D" wp14:editId="760F593C">
            <wp:extent cx="2638425" cy="819150"/>
            <wp:effectExtent l="0" t="0" r="9525" b="0"/>
            <wp:docPr id="21469399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38425" cy="819150"/>
                    </a:xfrm>
                    <a:prstGeom prst="rect">
                      <a:avLst/>
                    </a:prstGeom>
                    <a:noFill/>
                    <a:ln>
                      <a:noFill/>
                    </a:ln>
                  </pic:spPr>
                </pic:pic>
              </a:graphicData>
            </a:graphic>
          </wp:inline>
        </w:drawing>
      </w:r>
    </w:p>
    <w:p w14:paraId="65BD46F2" w14:textId="77777777" w:rsidR="007F2B69" w:rsidRDefault="007F2B69" w:rsidP="007F2B69">
      <w:pPr>
        <w:jc w:val="center"/>
        <w:rPr>
          <w:rFonts w:ascii="Arial" w:hAnsi="Arial" w:cs="Arial"/>
          <w:b/>
          <w:bCs/>
          <w:sz w:val="20"/>
          <w:szCs w:val="20"/>
        </w:rPr>
      </w:pPr>
    </w:p>
    <w:p w14:paraId="29579845" w14:textId="77777777" w:rsidR="007F2B69" w:rsidRPr="007F2B69" w:rsidRDefault="007F2B69" w:rsidP="007F2B69">
      <w:pPr>
        <w:jc w:val="both"/>
        <w:rPr>
          <w:rFonts w:ascii="Arial" w:hAnsi="Arial" w:cs="Arial"/>
          <w:b/>
          <w:bCs/>
        </w:rPr>
      </w:pPr>
      <w:r w:rsidRPr="007F2B69">
        <w:rPr>
          <w:rFonts w:ascii="Arial" w:hAnsi="Arial" w:cs="Arial"/>
          <w:b/>
          <w:bCs/>
        </w:rPr>
        <w:t>Indicador 3: número de ações educativas realizadas na unidade no mês de agosto.</w:t>
      </w:r>
    </w:p>
    <w:p w14:paraId="20794731" w14:textId="77777777" w:rsidR="007F2B69" w:rsidRPr="007F2B69" w:rsidRDefault="007F2B69" w:rsidP="007F2B69">
      <w:pPr>
        <w:tabs>
          <w:tab w:val="left" w:pos="851"/>
        </w:tabs>
        <w:jc w:val="both"/>
        <w:rPr>
          <w:rFonts w:ascii="Arial" w:hAnsi="Arial" w:cs="Arial"/>
          <w:b/>
          <w:bCs/>
        </w:rPr>
      </w:pPr>
    </w:p>
    <w:p w14:paraId="67ACD826" w14:textId="77777777" w:rsidR="007F2B69" w:rsidRPr="007168A3" w:rsidRDefault="007F2B69" w:rsidP="007168A3">
      <w:pPr>
        <w:pStyle w:val="Ttulo2"/>
        <w:numPr>
          <w:ilvl w:val="0"/>
          <w:numId w:val="0"/>
        </w:numPr>
        <w:spacing w:line="360" w:lineRule="auto"/>
        <w:ind w:left="720" w:hanging="360"/>
        <w:jc w:val="both"/>
        <w:rPr>
          <w:rFonts w:ascii="Arial" w:hAnsi="Arial" w:cs="Arial"/>
          <w:color w:val="auto"/>
          <w:w w:val="85"/>
          <w:sz w:val="22"/>
          <w:szCs w:val="22"/>
        </w:rPr>
      </w:pPr>
      <w:bookmarkStart w:id="158" w:name="_Toc152253617"/>
      <w:bookmarkStart w:id="159" w:name="_Toc176451000"/>
      <w:bookmarkStart w:id="160" w:name="_Toc176877447"/>
      <w:r w:rsidRPr="007168A3">
        <w:rPr>
          <w:rFonts w:ascii="Arial" w:hAnsi="Arial" w:cs="Arial"/>
          <w:color w:val="auto"/>
          <w:w w:val="85"/>
          <w:sz w:val="22"/>
          <w:szCs w:val="22"/>
        </w:rPr>
        <w:t>Análise das Metas Quantitativas</w:t>
      </w:r>
      <w:bookmarkEnd w:id="158"/>
      <w:bookmarkEnd w:id="159"/>
      <w:bookmarkEnd w:id="160"/>
    </w:p>
    <w:p w14:paraId="6CED103B" w14:textId="77777777" w:rsidR="007F2B69" w:rsidRPr="007F2B69" w:rsidRDefault="007F2B69" w:rsidP="007F2B69">
      <w:pPr>
        <w:jc w:val="both"/>
      </w:pPr>
    </w:p>
    <w:p w14:paraId="5D948CE3" w14:textId="77777777" w:rsidR="007F2B69" w:rsidRPr="007F2B69" w:rsidRDefault="007F2B69" w:rsidP="007F2B69">
      <w:pPr>
        <w:spacing w:line="360" w:lineRule="auto"/>
        <w:jc w:val="both"/>
        <w:rPr>
          <w:rFonts w:ascii="Arial" w:hAnsi="Arial" w:cs="Arial"/>
        </w:rPr>
      </w:pPr>
      <w:r w:rsidRPr="007F2B69">
        <w:rPr>
          <w:rFonts w:ascii="Arial" w:hAnsi="Arial" w:cs="Arial"/>
          <w:b/>
          <w:bCs/>
        </w:rPr>
        <w:t xml:space="preserve">Análise do indicador 1: </w:t>
      </w:r>
      <w:r w:rsidRPr="007F2B69">
        <w:rPr>
          <w:rFonts w:ascii="Arial" w:hAnsi="Arial" w:cs="Arial"/>
        </w:rPr>
        <w:t>o indicador demostra os treinamentos que foram realizados no mês de agosto dentro da unidade, no mês em questão foram agendados 07 treinamentos onde foram todos foram 07 concluídos, nenhum ficou pendente, tivemos uma taxa de presença de colaboradores positiva. Relembrando que existe ainda vários documentos criados e também treinamentos previstos sem data de realização confirmadas.</w:t>
      </w:r>
    </w:p>
    <w:p w14:paraId="26EDB835" w14:textId="77777777" w:rsidR="007F2B69" w:rsidRDefault="007F2B69" w:rsidP="007F2B69">
      <w:pPr>
        <w:spacing w:line="360" w:lineRule="auto"/>
        <w:rPr>
          <w:rFonts w:ascii="Arial" w:hAnsi="Arial" w:cs="Arial"/>
          <w:b/>
          <w:bCs/>
          <w:sz w:val="24"/>
          <w:szCs w:val="24"/>
        </w:rPr>
      </w:pPr>
      <w:r w:rsidRPr="00914C80">
        <w:rPr>
          <w:noProof/>
        </w:rPr>
        <w:drawing>
          <wp:inline distT="0" distB="0" distL="0" distR="0" wp14:anchorId="45DF58FE" wp14:editId="2465EE67">
            <wp:extent cx="6156960" cy="1134745"/>
            <wp:effectExtent l="0" t="0" r="0" b="8255"/>
            <wp:docPr id="36395707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56960" cy="1134745"/>
                    </a:xfrm>
                    <a:prstGeom prst="rect">
                      <a:avLst/>
                    </a:prstGeom>
                    <a:noFill/>
                    <a:ln>
                      <a:noFill/>
                    </a:ln>
                  </pic:spPr>
                </pic:pic>
              </a:graphicData>
            </a:graphic>
          </wp:inline>
        </w:drawing>
      </w:r>
    </w:p>
    <w:p w14:paraId="08C097A2" w14:textId="77777777" w:rsidR="007F2B69" w:rsidRDefault="007F2B69" w:rsidP="007F2B69">
      <w:pPr>
        <w:spacing w:line="360" w:lineRule="auto"/>
        <w:rPr>
          <w:rFonts w:ascii="Arial" w:hAnsi="Arial" w:cs="Arial"/>
          <w:b/>
          <w:bCs/>
          <w:sz w:val="24"/>
          <w:szCs w:val="24"/>
        </w:rPr>
      </w:pPr>
    </w:p>
    <w:p w14:paraId="5F85D52D" w14:textId="77777777" w:rsidR="007F2B69" w:rsidRPr="007F2B69" w:rsidRDefault="007F2B69" w:rsidP="007F2B69">
      <w:pPr>
        <w:spacing w:line="360" w:lineRule="auto"/>
        <w:jc w:val="both"/>
        <w:rPr>
          <w:rFonts w:ascii="Arial" w:hAnsi="Arial" w:cs="Arial"/>
        </w:rPr>
      </w:pPr>
      <w:r w:rsidRPr="007F2B69">
        <w:rPr>
          <w:rFonts w:ascii="Arial" w:hAnsi="Arial" w:cs="Arial"/>
          <w:b/>
          <w:bCs/>
        </w:rPr>
        <w:t>Análise do indicador 2:</w:t>
      </w:r>
      <w:r w:rsidRPr="007F2B69">
        <w:rPr>
          <w:rFonts w:ascii="Arial" w:hAnsi="Arial" w:cs="Arial"/>
        </w:rPr>
        <w:t xml:space="preserve"> o foco principal da atividade nesse processo é qualificação do maior número de colaboradores. Nesse contexto, o NEPE realiza buscas mensais por cursos online gratuitos para que as equipes possam estar realizando, seja nos horários disponíveis durante o dia de trabalho, ou, em suas casas (caso prefiram). O fluxo acontece da seguinte forma: NEPE seleciona as plataformas de cursos&gt;&gt;o gestor da área seleciona os cursos relevantes para sua equipe&gt;&gt;a equipe realiza os cursos selecionados&gt;&gt;o gestor retorna ao NEPE os certificados dos cursos concluídos ou as declarações de matrícula. Abaixo segue a relação das equipes em que </w:t>
      </w:r>
      <w:r w:rsidRPr="007F2B69">
        <w:rPr>
          <w:rFonts w:ascii="Arial" w:hAnsi="Arial" w:cs="Arial"/>
        </w:rPr>
        <w:lastRenderedPageBreak/>
        <w:t>não foram enviados os feedbacks ao NEPE sobre o andamento dos cursos escolhidos, estando a data expirada, os status estão pendentes, foram concluídas algumas capacitações esse mês.</w:t>
      </w:r>
    </w:p>
    <w:p w14:paraId="2C500973" w14:textId="77777777" w:rsidR="007F2B69" w:rsidRPr="006677E9" w:rsidRDefault="007F2B69" w:rsidP="007F2B69">
      <w:pPr>
        <w:spacing w:line="360" w:lineRule="auto"/>
        <w:rPr>
          <w:rFonts w:ascii="Arial" w:hAnsi="Arial" w:cs="Arial"/>
          <w:sz w:val="24"/>
          <w:szCs w:val="24"/>
        </w:rPr>
      </w:pPr>
      <w:r w:rsidRPr="00537D9C">
        <w:rPr>
          <w:noProof/>
        </w:rPr>
        <w:drawing>
          <wp:inline distT="0" distB="0" distL="0" distR="0" wp14:anchorId="7577AEFF" wp14:editId="0B8154B7">
            <wp:extent cx="5448300" cy="4257046"/>
            <wp:effectExtent l="0" t="0" r="0" b="0"/>
            <wp:docPr id="44844565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58806" cy="4265255"/>
                    </a:xfrm>
                    <a:prstGeom prst="rect">
                      <a:avLst/>
                    </a:prstGeom>
                    <a:noFill/>
                    <a:ln>
                      <a:noFill/>
                    </a:ln>
                  </pic:spPr>
                </pic:pic>
              </a:graphicData>
            </a:graphic>
          </wp:inline>
        </w:drawing>
      </w:r>
    </w:p>
    <w:p w14:paraId="15873C0C" w14:textId="77777777" w:rsidR="007F2B69" w:rsidRDefault="007F2B69" w:rsidP="007F2B69">
      <w:pPr>
        <w:spacing w:line="360" w:lineRule="auto"/>
        <w:rPr>
          <w:rFonts w:ascii="Arial" w:hAnsi="Arial" w:cs="Arial"/>
          <w:b/>
          <w:bCs/>
          <w:sz w:val="24"/>
          <w:szCs w:val="24"/>
        </w:rPr>
      </w:pPr>
    </w:p>
    <w:p w14:paraId="001765D7" w14:textId="77777777" w:rsidR="007F2B69" w:rsidRPr="007F2B69" w:rsidRDefault="007F2B69" w:rsidP="007F2B69">
      <w:pPr>
        <w:spacing w:line="360" w:lineRule="auto"/>
        <w:jc w:val="both"/>
        <w:rPr>
          <w:rFonts w:ascii="Arial" w:hAnsi="Arial" w:cs="Arial"/>
        </w:rPr>
      </w:pPr>
      <w:r w:rsidRPr="007F2B69">
        <w:rPr>
          <w:rFonts w:ascii="Arial" w:hAnsi="Arial" w:cs="Arial"/>
          <w:b/>
          <w:bCs/>
        </w:rPr>
        <w:t>Análise do indicador 3:</w:t>
      </w:r>
      <w:r w:rsidRPr="007F2B69">
        <w:rPr>
          <w:rFonts w:ascii="Arial" w:hAnsi="Arial" w:cs="Arial"/>
        </w:rPr>
        <w:t xml:space="preserve"> o indicador demostra o indicativo das ações educativas realizadas no mês de agosto. Considerando o cronograma podemos observar que todas as ações foram realizadas, havendo temas e assuntos muito importantes, foram desenvolvidas várias ações valiosas com usuários e colaboradores, com cronograma sempre procurando atender as necessidades básicas e primordiais da unidade em relação ao mês atual.</w:t>
      </w:r>
    </w:p>
    <w:p w14:paraId="1CAA958A" w14:textId="77777777" w:rsidR="007F2B69" w:rsidRDefault="007F2B69" w:rsidP="007F2B69">
      <w:pPr>
        <w:spacing w:line="360" w:lineRule="auto"/>
        <w:rPr>
          <w:rFonts w:ascii="Arial" w:hAnsi="Arial" w:cs="Arial"/>
          <w:sz w:val="24"/>
          <w:szCs w:val="24"/>
        </w:rPr>
      </w:pPr>
      <w:r w:rsidRPr="00914C80">
        <w:rPr>
          <w:noProof/>
        </w:rPr>
        <w:drawing>
          <wp:inline distT="0" distB="0" distL="0" distR="0" wp14:anchorId="7B9BAF7E" wp14:editId="1EA86BC3">
            <wp:extent cx="6156960" cy="1299845"/>
            <wp:effectExtent l="0" t="0" r="0" b="0"/>
            <wp:docPr id="29807789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56960" cy="1299845"/>
                    </a:xfrm>
                    <a:prstGeom prst="rect">
                      <a:avLst/>
                    </a:prstGeom>
                    <a:noFill/>
                    <a:ln>
                      <a:noFill/>
                    </a:ln>
                  </pic:spPr>
                </pic:pic>
              </a:graphicData>
            </a:graphic>
          </wp:inline>
        </w:drawing>
      </w:r>
    </w:p>
    <w:p w14:paraId="57379DF5" w14:textId="77777777" w:rsidR="007F2B69" w:rsidRPr="00626A8B" w:rsidRDefault="007F2B69" w:rsidP="007F2B69">
      <w:pPr>
        <w:pStyle w:val="Ttulo2"/>
        <w:rPr>
          <w:rFonts w:ascii="Arial" w:hAnsi="Arial" w:cs="Arial"/>
          <w:w w:val="85"/>
        </w:rPr>
      </w:pPr>
      <w:bookmarkStart w:id="161" w:name="_Toc152253618"/>
      <w:bookmarkStart w:id="162" w:name="_Toc176451001"/>
      <w:bookmarkStart w:id="163" w:name="_Toc176877448"/>
      <w:r w:rsidRPr="00626A8B">
        <w:rPr>
          <w:rFonts w:ascii="Arial" w:hAnsi="Arial" w:cs="Arial"/>
          <w:w w:val="85"/>
        </w:rPr>
        <w:lastRenderedPageBreak/>
        <w:t>Metas de Desempenho</w:t>
      </w:r>
      <w:bookmarkEnd w:id="161"/>
      <w:bookmarkEnd w:id="162"/>
      <w:bookmarkEnd w:id="163"/>
    </w:p>
    <w:p w14:paraId="0BB3AAC8" w14:textId="77777777" w:rsidR="007F2B69" w:rsidRPr="00120B0F" w:rsidRDefault="007F2B69" w:rsidP="007F2B69"/>
    <w:p w14:paraId="06AB67EB" w14:textId="77777777" w:rsidR="007F2B69" w:rsidRDefault="007F2B69" w:rsidP="007F2B69">
      <w:pPr>
        <w:jc w:val="center"/>
        <w:rPr>
          <w:rFonts w:ascii="Arial" w:hAnsi="Arial" w:cs="Arial"/>
          <w:b/>
          <w:bCs/>
          <w:sz w:val="24"/>
          <w:szCs w:val="24"/>
        </w:rPr>
      </w:pPr>
      <w:r w:rsidRPr="00AA10DE">
        <w:rPr>
          <w:noProof/>
        </w:rPr>
        <w:drawing>
          <wp:inline distT="0" distB="0" distL="0" distR="0" wp14:anchorId="3E3ADC66" wp14:editId="7326169C">
            <wp:extent cx="4625163" cy="2756685"/>
            <wp:effectExtent l="0" t="0" r="4445" b="5715"/>
            <wp:docPr id="59240373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37155" cy="2763833"/>
                    </a:xfrm>
                    <a:prstGeom prst="rect">
                      <a:avLst/>
                    </a:prstGeom>
                    <a:noFill/>
                    <a:ln>
                      <a:noFill/>
                    </a:ln>
                  </pic:spPr>
                </pic:pic>
              </a:graphicData>
            </a:graphic>
          </wp:inline>
        </w:drawing>
      </w:r>
    </w:p>
    <w:p w14:paraId="78BE4AC1" w14:textId="77777777" w:rsidR="007F2B69" w:rsidRDefault="007F2B69" w:rsidP="007F2B69">
      <w:pPr>
        <w:jc w:val="center"/>
        <w:rPr>
          <w:rFonts w:ascii="Arial" w:hAnsi="Arial" w:cs="Arial"/>
          <w:b/>
          <w:bCs/>
          <w:sz w:val="24"/>
          <w:szCs w:val="24"/>
        </w:rPr>
      </w:pPr>
    </w:p>
    <w:p w14:paraId="3746CAA5" w14:textId="77777777" w:rsidR="007F2B69" w:rsidRDefault="007F2B69" w:rsidP="007F2B69">
      <w:pPr>
        <w:jc w:val="center"/>
        <w:rPr>
          <w:rFonts w:ascii="Arial" w:hAnsi="Arial" w:cs="Arial"/>
          <w:b/>
          <w:bCs/>
          <w:sz w:val="24"/>
          <w:szCs w:val="24"/>
        </w:rPr>
      </w:pPr>
    </w:p>
    <w:p w14:paraId="31D8F196" w14:textId="77777777" w:rsidR="007F2B69" w:rsidRDefault="007F2B69" w:rsidP="007F2B69">
      <w:pPr>
        <w:jc w:val="center"/>
        <w:rPr>
          <w:rFonts w:ascii="Arial" w:hAnsi="Arial" w:cs="Arial"/>
          <w:b/>
          <w:bCs/>
          <w:sz w:val="24"/>
          <w:szCs w:val="24"/>
        </w:rPr>
      </w:pPr>
      <w:r w:rsidRPr="004C6FE4">
        <w:rPr>
          <w:rFonts w:ascii="Arial" w:hAnsi="Arial" w:cs="Arial"/>
          <w:b/>
          <w:bCs/>
          <w:sz w:val="24"/>
          <w:szCs w:val="24"/>
        </w:rPr>
        <w:t xml:space="preserve">Calendário de ações – </w:t>
      </w:r>
      <w:r>
        <w:rPr>
          <w:rFonts w:ascii="Arial" w:hAnsi="Arial" w:cs="Arial"/>
          <w:b/>
          <w:bCs/>
          <w:sz w:val="24"/>
          <w:szCs w:val="24"/>
        </w:rPr>
        <w:tab/>
        <w:t>setembro</w:t>
      </w:r>
    </w:p>
    <w:p w14:paraId="6AB8D291" w14:textId="77777777" w:rsidR="007F2B69" w:rsidRDefault="007F2B69" w:rsidP="007F2B69">
      <w:pPr>
        <w:jc w:val="center"/>
        <w:rPr>
          <w:rFonts w:ascii="Arial" w:hAnsi="Arial" w:cs="Arial"/>
          <w:b/>
          <w:bCs/>
          <w:sz w:val="24"/>
          <w:szCs w:val="24"/>
        </w:rPr>
      </w:pPr>
    </w:p>
    <w:p w14:paraId="4F730507" w14:textId="77777777" w:rsidR="007F2B69" w:rsidRPr="00D3299B" w:rsidRDefault="007F2B69" w:rsidP="007F2B69">
      <w:pPr>
        <w:ind w:left="-284" w:hanging="142"/>
        <w:jc w:val="center"/>
        <w:rPr>
          <w:rFonts w:ascii="Arial" w:hAnsi="Arial" w:cs="Arial"/>
          <w:b/>
          <w:bCs/>
          <w:sz w:val="24"/>
          <w:szCs w:val="24"/>
        </w:rPr>
      </w:pPr>
      <w:r>
        <w:rPr>
          <w:rFonts w:ascii="Arial" w:hAnsi="Arial" w:cs="Arial"/>
          <w:b/>
          <w:bCs/>
          <w:noProof/>
          <w:sz w:val="24"/>
          <w:szCs w:val="24"/>
        </w:rPr>
        <w:drawing>
          <wp:inline distT="0" distB="0" distL="0" distR="0" wp14:anchorId="173E4B8C" wp14:editId="4BE4EA7D">
            <wp:extent cx="6157595" cy="1298575"/>
            <wp:effectExtent l="0" t="0" r="0" b="0"/>
            <wp:docPr id="1674827155"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57595" cy="1298575"/>
                    </a:xfrm>
                    <a:prstGeom prst="rect">
                      <a:avLst/>
                    </a:prstGeom>
                    <a:noFill/>
                  </pic:spPr>
                </pic:pic>
              </a:graphicData>
            </a:graphic>
          </wp:inline>
        </w:drawing>
      </w:r>
    </w:p>
    <w:p w14:paraId="0A94BD28" w14:textId="77777777" w:rsidR="007F2B69" w:rsidRDefault="007F2B69" w:rsidP="007F2B69">
      <w:pPr>
        <w:jc w:val="center"/>
        <w:rPr>
          <w:rFonts w:ascii="Arial" w:hAnsi="Arial" w:cs="Arial"/>
          <w:b/>
          <w:bCs/>
          <w:sz w:val="24"/>
          <w:szCs w:val="24"/>
        </w:rPr>
      </w:pPr>
    </w:p>
    <w:p w14:paraId="07295252" w14:textId="77777777" w:rsidR="007F2B69" w:rsidRDefault="007F2B69" w:rsidP="007F2B69">
      <w:pPr>
        <w:jc w:val="center"/>
        <w:rPr>
          <w:rFonts w:ascii="Arial" w:hAnsi="Arial" w:cs="Arial"/>
          <w:b/>
          <w:bCs/>
          <w:sz w:val="24"/>
          <w:szCs w:val="24"/>
        </w:rPr>
      </w:pPr>
      <w:r w:rsidRPr="00495F2D">
        <w:rPr>
          <w:rFonts w:ascii="Arial" w:hAnsi="Arial" w:cs="Arial"/>
          <w:b/>
          <w:bCs/>
          <w:sz w:val="24"/>
          <w:szCs w:val="24"/>
        </w:rPr>
        <w:t xml:space="preserve">AÇÃO DESTAQUE – </w:t>
      </w:r>
      <w:r>
        <w:rPr>
          <w:rFonts w:ascii="Arial" w:hAnsi="Arial" w:cs="Arial"/>
          <w:b/>
          <w:bCs/>
          <w:sz w:val="24"/>
          <w:szCs w:val="24"/>
        </w:rPr>
        <w:t>AGOSTO</w:t>
      </w:r>
    </w:p>
    <w:p w14:paraId="5747BC66" w14:textId="77777777" w:rsidR="007F2B69" w:rsidRDefault="007F2B69" w:rsidP="007F2B69">
      <w:pPr>
        <w:jc w:val="center"/>
        <w:rPr>
          <w:rFonts w:ascii="Arial" w:hAnsi="Arial" w:cs="Arial"/>
          <w:b/>
          <w:bCs/>
          <w:sz w:val="24"/>
          <w:szCs w:val="24"/>
        </w:rPr>
      </w:pPr>
    </w:p>
    <w:p w14:paraId="76138020" w14:textId="77777777" w:rsidR="007F2B69" w:rsidRPr="00F76ACD" w:rsidRDefault="007F2B69" w:rsidP="007F2B69">
      <w:pPr>
        <w:pStyle w:val="Ttulo2"/>
        <w:rPr>
          <w:rFonts w:ascii="Arial" w:hAnsi="Arial" w:cs="Arial"/>
          <w:w w:val="85"/>
        </w:rPr>
      </w:pPr>
      <w:bookmarkStart w:id="164" w:name="_Toc152253619"/>
      <w:bookmarkStart w:id="165" w:name="_Toc176451002"/>
      <w:bookmarkStart w:id="166" w:name="_Toc176877449"/>
      <w:r>
        <w:rPr>
          <w:rFonts w:ascii="Arial" w:hAnsi="Arial" w:cs="Arial"/>
          <w:w w:val="85"/>
        </w:rPr>
        <w:t>Riscos</w:t>
      </w:r>
      <w:bookmarkEnd w:id="164"/>
      <w:bookmarkEnd w:id="165"/>
      <w:bookmarkEnd w:id="166"/>
    </w:p>
    <w:tbl>
      <w:tblPr>
        <w:tblStyle w:val="Tabelacomgrade"/>
        <w:tblW w:w="0" w:type="auto"/>
        <w:tblLook w:val="04A0" w:firstRow="1" w:lastRow="0" w:firstColumn="1" w:lastColumn="0" w:noHBand="0" w:noVBand="1"/>
      </w:tblPr>
      <w:tblGrid>
        <w:gridCol w:w="374"/>
        <w:gridCol w:w="1450"/>
        <w:gridCol w:w="7720"/>
      </w:tblGrid>
      <w:tr w:rsidR="007F2B69" w14:paraId="13717987" w14:textId="77777777" w:rsidTr="003B4253">
        <w:tc>
          <w:tcPr>
            <w:tcW w:w="375" w:type="dxa"/>
          </w:tcPr>
          <w:p w14:paraId="65273B1E" w14:textId="77777777" w:rsidR="007F2B69" w:rsidRDefault="007F2B69" w:rsidP="003B4253">
            <w:pPr>
              <w:jc w:val="center"/>
              <w:rPr>
                <w:rFonts w:ascii="Arial" w:hAnsi="Arial" w:cs="Arial"/>
              </w:rPr>
            </w:pPr>
            <w:r>
              <w:rPr>
                <w:rFonts w:ascii="Arial" w:hAnsi="Arial" w:cs="Arial"/>
              </w:rPr>
              <w:t>1</w:t>
            </w:r>
          </w:p>
        </w:tc>
        <w:tc>
          <w:tcPr>
            <w:tcW w:w="1463" w:type="dxa"/>
          </w:tcPr>
          <w:p w14:paraId="2D13D287" w14:textId="77777777" w:rsidR="007F2B69" w:rsidRDefault="007F2B69" w:rsidP="003B4253">
            <w:pPr>
              <w:jc w:val="center"/>
              <w:rPr>
                <w:rFonts w:ascii="Arial" w:hAnsi="Arial" w:cs="Arial"/>
              </w:rPr>
            </w:pPr>
            <w:r>
              <w:rPr>
                <w:rFonts w:ascii="Arial" w:hAnsi="Arial" w:cs="Arial"/>
              </w:rPr>
              <w:t>Mão de obra</w:t>
            </w:r>
          </w:p>
        </w:tc>
        <w:tc>
          <w:tcPr>
            <w:tcW w:w="7902" w:type="dxa"/>
            <w:shd w:val="clear" w:color="auto" w:fill="BFBFBF" w:themeFill="background1" w:themeFillShade="BF"/>
          </w:tcPr>
          <w:p w14:paraId="6C805CB5" w14:textId="77777777" w:rsidR="007F2B69" w:rsidRDefault="007F2B69" w:rsidP="003B4253">
            <w:pPr>
              <w:jc w:val="center"/>
              <w:rPr>
                <w:rFonts w:ascii="Arial" w:hAnsi="Arial" w:cs="Arial"/>
              </w:rPr>
            </w:pPr>
            <w:r>
              <w:rPr>
                <w:rFonts w:ascii="Arial" w:hAnsi="Arial" w:cs="Arial"/>
              </w:rPr>
              <w:t>Falta de mão de obra multidisciplinar para realização das atividades previstas.</w:t>
            </w:r>
          </w:p>
        </w:tc>
      </w:tr>
      <w:tr w:rsidR="007F2B69" w14:paraId="45349726" w14:textId="77777777" w:rsidTr="003B4253">
        <w:tc>
          <w:tcPr>
            <w:tcW w:w="375" w:type="dxa"/>
          </w:tcPr>
          <w:p w14:paraId="034FE792" w14:textId="77777777" w:rsidR="007F2B69" w:rsidRDefault="007F2B69" w:rsidP="003B4253">
            <w:pPr>
              <w:jc w:val="center"/>
              <w:rPr>
                <w:rFonts w:ascii="Arial" w:hAnsi="Arial" w:cs="Arial"/>
              </w:rPr>
            </w:pPr>
            <w:r>
              <w:rPr>
                <w:rFonts w:ascii="Arial" w:hAnsi="Arial" w:cs="Arial"/>
              </w:rPr>
              <w:t>2</w:t>
            </w:r>
          </w:p>
        </w:tc>
        <w:tc>
          <w:tcPr>
            <w:tcW w:w="1463" w:type="dxa"/>
          </w:tcPr>
          <w:p w14:paraId="2B737002" w14:textId="77777777" w:rsidR="007F2B69" w:rsidRDefault="007F2B69" w:rsidP="003B4253">
            <w:pPr>
              <w:jc w:val="center"/>
              <w:rPr>
                <w:rFonts w:ascii="Arial" w:hAnsi="Arial" w:cs="Arial"/>
              </w:rPr>
            </w:pPr>
            <w:r>
              <w:rPr>
                <w:rFonts w:ascii="Arial" w:hAnsi="Arial" w:cs="Arial"/>
              </w:rPr>
              <w:t>Método</w:t>
            </w:r>
          </w:p>
        </w:tc>
        <w:tc>
          <w:tcPr>
            <w:tcW w:w="7902" w:type="dxa"/>
            <w:shd w:val="clear" w:color="auto" w:fill="BFBFBF" w:themeFill="background1" w:themeFillShade="BF"/>
          </w:tcPr>
          <w:p w14:paraId="069CB767" w14:textId="77777777" w:rsidR="007F2B69" w:rsidRDefault="007F2B69" w:rsidP="003B4253">
            <w:pPr>
              <w:jc w:val="center"/>
              <w:rPr>
                <w:rFonts w:ascii="Arial" w:hAnsi="Arial" w:cs="Arial"/>
              </w:rPr>
            </w:pPr>
            <w:r>
              <w:rPr>
                <w:rFonts w:ascii="Arial" w:hAnsi="Arial" w:cs="Arial"/>
              </w:rPr>
              <w:t>Não haver cronograma de ações das atividades.</w:t>
            </w:r>
          </w:p>
        </w:tc>
      </w:tr>
      <w:tr w:rsidR="007F2B69" w14:paraId="1E64A273" w14:textId="77777777" w:rsidTr="003B4253">
        <w:tc>
          <w:tcPr>
            <w:tcW w:w="375" w:type="dxa"/>
          </w:tcPr>
          <w:p w14:paraId="0D977782" w14:textId="77777777" w:rsidR="007F2B69" w:rsidRDefault="007F2B69" w:rsidP="003B4253">
            <w:pPr>
              <w:jc w:val="center"/>
              <w:rPr>
                <w:rFonts w:ascii="Arial" w:hAnsi="Arial" w:cs="Arial"/>
              </w:rPr>
            </w:pPr>
            <w:r>
              <w:rPr>
                <w:rFonts w:ascii="Arial" w:hAnsi="Arial" w:cs="Arial"/>
              </w:rPr>
              <w:t>3</w:t>
            </w:r>
          </w:p>
        </w:tc>
        <w:tc>
          <w:tcPr>
            <w:tcW w:w="1463" w:type="dxa"/>
          </w:tcPr>
          <w:p w14:paraId="06D05C85" w14:textId="77777777" w:rsidR="007F2B69" w:rsidRDefault="007F2B69" w:rsidP="003B4253">
            <w:pPr>
              <w:jc w:val="center"/>
              <w:rPr>
                <w:rFonts w:ascii="Arial" w:hAnsi="Arial" w:cs="Arial"/>
              </w:rPr>
            </w:pPr>
            <w:r>
              <w:rPr>
                <w:rFonts w:ascii="Arial" w:hAnsi="Arial" w:cs="Arial"/>
              </w:rPr>
              <w:t>Máquina</w:t>
            </w:r>
          </w:p>
        </w:tc>
        <w:tc>
          <w:tcPr>
            <w:tcW w:w="7902" w:type="dxa"/>
            <w:shd w:val="clear" w:color="auto" w:fill="BFBFBF" w:themeFill="background1" w:themeFillShade="BF"/>
          </w:tcPr>
          <w:p w14:paraId="027A06D4" w14:textId="77777777" w:rsidR="007F2B69" w:rsidRDefault="007F2B69" w:rsidP="003B4253">
            <w:pPr>
              <w:jc w:val="center"/>
              <w:rPr>
                <w:rFonts w:ascii="Arial" w:hAnsi="Arial" w:cs="Arial"/>
              </w:rPr>
            </w:pPr>
            <w:r>
              <w:rPr>
                <w:rFonts w:ascii="Arial" w:hAnsi="Arial" w:cs="Arial"/>
              </w:rPr>
              <w:t>Falta de material para realização das ações educativas.</w:t>
            </w:r>
          </w:p>
        </w:tc>
      </w:tr>
      <w:tr w:rsidR="007F2B69" w14:paraId="26C07C26" w14:textId="77777777" w:rsidTr="003B4253">
        <w:tc>
          <w:tcPr>
            <w:tcW w:w="375" w:type="dxa"/>
          </w:tcPr>
          <w:p w14:paraId="15B8C86F" w14:textId="77777777" w:rsidR="007F2B69" w:rsidRDefault="007F2B69" w:rsidP="003B4253">
            <w:pPr>
              <w:jc w:val="center"/>
              <w:rPr>
                <w:rFonts w:ascii="Arial" w:hAnsi="Arial" w:cs="Arial"/>
              </w:rPr>
            </w:pPr>
            <w:r>
              <w:rPr>
                <w:rFonts w:ascii="Arial" w:hAnsi="Arial" w:cs="Arial"/>
              </w:rPr>
              <w:t>4</w:t>
            </w:r>
          </w:p>
        </w:tc>
        <w:tc>
          <w:tcPr>
            <w:tcW w:w="1463" w:type="dxa"/>
          </w:tcPr>
          <w:p w14:paraId="6CEE0CB5" w14:textId="77777777" w:rsidR="007F2B69" w:rsidRDefault="007F2B69" w:rsidP="003B4253">
            <w:pPr>
              <w:jc w:val="center"/>
              <w:rPr>
                <w:rFonts w:ascii="Arial" w:hAnsi="Arial" w:cs="Arial"/>
              </w:rPr>
            </w:pPr>
            <w:r>
              <w:rPr>
                <w:rFonts w:ascii="Arial" w:hAnsi="Arial" w:cs="Arial"/>
              </w:rPr>
              <w:t>Mão de obra</w:t>
            </w:r>
          </w:p>
        </w:tc>
        <w:tc>
          <w:tcPr>
            <w:tcW w:w="7902" w:type="dxa"/>
            <w:shd w:val="clear" w:color="auto" w:fill="BFBFBF" w:themeFill="background1" w:themeFillShade="BF"/>
          </w:tcPr>
          <w:p w14:paraId="036A796A" w14:textId="77777777" w:rsidR="007F2B69" w:rsidRDefault="007F2B69" w:rsidP="003B4253">
            <w:pPr>
              <w:jc w:val="center"/>
              <w:rPr>
                <w:rFonts w:ascii="Arial" w:hAnsi="Arial" w:cs="Arial"/>
              </w:rPr>
            </w:pPr>
            <w:r>
              <w:rPr>
                <w:rFonts w:ascii="Arial" w:hAnsi="Arial" w:cs="Arial"/>
              </w:rPr>
              <w:t>Não adesão aos treinamentos/ações pelos colaboradores.</w:t>
            </w:r>
          </w:p>
        </w:tc>
      </w:tr>
    </w:tbl>
    <w:p w14:paraId="416790D3" w14:textId="77777777" w:rsidR="007F2B69" w:rsidRDefault="007F2B69" w:rsidP="007F2B69">
      <w:pPr>
        <w:jc w:val="center"/>
        <w:rPr>
          <w:rFonts w:ascii="Arial" w:hAnsi="Arial" w:cs="Arial"/>
          <w:b/>
          <w:bCs/>
          <w:sz w:val="20"/>
          <w:szCs w:val="20"/>
        </w:rPr>
      </w:pPr>
    </w:p>
    <w:p w14:paraId="3D2BD262" w14:textId="77777777" w:rsidR="007F2B69" w:rsidRDefault="007F2B69" w:rsidP="007F2B69">
      <w:pPr>
        <w:jc w:val="center"/>
        <w:rPr>
          <w:rFonts w:ascii="Arial" w:hAnsi="Arial" w:cs="Arial"/>
          <w:b/>
          <w:bCs/>
          <w:sz w:val="20"/>
          <w:szCs w:val="20"/>
        </w:rPr>
      </w:pPr>
      <w:r w:rsidRPr="003231F6">
        <w:rPr>
          <w:rFonts w:ascii="Arial" w:hAnsi="Arial" w:cs="Arial"/>
          <w:b/>
          <w:bCs/>
          <w:sz w:val="20"/>
          <w:szCs w:val="20"/>
        </w:rPr>
        <w:t>Riscos identificados no mês analisado, podendo haver alteração.</w:t>
      </w:r>
    </w:p>
    <w:p w14:paraId="5532CA60" w14:textId="77777777" w:rsidR="007F2B69" w:rsidRDefault="007F2B69" w:rsidP="007F2B69">
      <w:pPr>
        <w:jc w:val="center"/>
        <w:rPr>
          <w:rFonts w:ascii="Arial" w:hAnsi="Arial" w:cs="Arial"/>
          <w:b/>
          <w:bCs/>
          <w:sz w:val="20"/>
          <w:szCs w:val="20"/>
        </w:rPr>
      </w:pPr>
    </w:p>
    <w:p w14:paraId="188A9760" w14:textId="77777777" w:rsidR="007F2B69" w:rsidRDefault="007F2B69" w:rsidP="007F2B69">
      <w:pPr>
        <w:jc w:val="center"/>
        <w:rPr>
          <w:rFonts w:ascii="Arial" w:hAnsi="Arial" w:cs="Arial"/>
          <w:b/>
          <w:bCs/>
          <w:sz w:val="20"/>
          <w:szCs w:val="20"/>
        </w:rPr>
      </w:pPr>
    </w:p>
    <w:p w14:paraId="17DDF0D4" w14:textId="77777777" w:rsidR="007F2B69" w:rsidRDefault="007F2B69" w:rsidP="007F2B69">
      <w:pPr>
        <w:pStyle w:val="Ttulo2"/>
        <w:rPr>
          <w:rFonts w:ascii="Arial" w:hAnsi="Arial" w:cs="Arial"/>
          <w:w w:val="85"/>
        </w:rPr>
      </w:pPr>
      <w:bookmarkStart w:id="167" w:name="_Toc152253620"/>
      <w:bookmarkStart w:id="168" w:name="_Toc176451003"/>
      <w:bookmarkStart w:id="169" w:name="_Toc176877450"/>
      <w:r w:rsidRPr="00F76ACD">
        <w:rPr>
          <w:rFonts w:ascii="Arial" w:hAnsi="Arial" w:cs="Arial"/>
          <w:w w:val="85"/>
        </w:rPr>
        <w:t>Contingência</w:t>
      </w:r>
      <w:bookmarkEnd w:id="167"/>
      <w:bookmarkEnd w:id="168"/>
      <w:bookmarkEnd w:id="169"/>
    </w:p>
    <w:p w14:paraId="386CBC46" w14:textId="77777777" w:rsidR="007F2B69" w:rsidRDefault="007F2B69" w:rsidP="007F2B69"/>
    <w:p w14:paraId="3E7F994E" w14:textId="77777777" w:rsidR="007F2B69" w:rsidRPr="00DE235F" w:rsidRDefault="007F2B69" w:rsidP="007F2B69"/>
    <w:tbl>
      <w:tblPr>
        <w:tblStyle w:val="Tabelacomgrade"/>
        <w:tblW w:w="9686" w:type="dxa"/>
        <w:tblInd w:w="137" w:type="dxa"/>
        <w:tblLook w:val="04A0" w:firstRow="1" w:lastRow="0" w:firstColumn="1" w:lastColumn="0" w:noHBand="0" w:noVBand="1"/>
      </w:tblPr>
      <w:tblGrid>
        <w:gridCol w:w="354"/>
        <w:gridCol w:w="1232"/>
        <w:gridCol w:w="4592"/>
        <w:gridCol w:w="3508"/>
      </w:tblGrid>
      <w:tr w:rsidR="007F2B69" w14:paraId="56321C54" w14:textId="77777777" w:rsidTr="003B4253">
        <w:tc>
          <w:tcPr>
            <w:tcW w:w="354" w:type="dxa"/>
          </w:tcPr>
          <w:p w14:paraId="402910F0" w14:textId="77777777" w:rsidR="007F2B69" w:rsidRDefault="007F2B69" w:rsidP="003B4253">
            <w:pPr>
              <w:jc w:val="center"/>
              <w:rPr>
                <w:rFonts w:ascii="Arial" w:hAnsi="Arial" w:cs="Arial"/>
              </w:rPr>
            </w:pPr>
            <w:r>
              <w:rPr>
                <w:rFonts w:ascii="Arial" w:hAnsi="Arial" w:cs="Arial"/>
              </w:rPr>
              <w:t>1</w:t>
            </w:r>
          </w:p>
        </w:tc>
        <w:tc>
          <w:tcPr>
            <w:tcW w:w="1232" w:type="dxa"/>
          </w:tcPr>
          <w:p w14:paraId="027BAB98" w14:textId="77777777" w:rsidR="007F2B69" w:rsidRDefault="007F2B69" w:rsidP="003B4253">
            <w:pPr>
              <w:jc w:val="center"/>
              <w:rPr>
                <w:rFonts w:ascii="Arial" w:hAnsi="Arial" w:cs="Arial"/>
              </w:rPr>
            </w:pPr>
            <w:r>
              <w:rPr>
                <w:rFonts w:ascii="Arial" w:hAnsi="Arial" w:cs="Arial"/>
              </w:rPr>
              <w:t>Mão de obra</w:t>
            </w:r>
          </w:p>
        </w:tc>
        <w:tc>
          <w:tcPr>
            <w:tcW w:w="4592" w:type="dxa"/>
          </w:tcPr>
          <w:p w14:paraId="5D72A8FA" w14:textId="77777777" w:rsidR="007F2B69" w:rsidRDefault="007F2B69" w:rsidP="003B4253">
            <w:pPr>
              <w:jc w:val="center"/>
              <w:rPr>
                <w:rFonts w:ascii="Arial" w:hAnsi="Arial" w:cs="Arial"/>
              </w:rPr>
            </w:pPr>
            <w:r>
              <w:rPr>
                <w:rFonts w:ascii="Arial" w:hAnsi="Arial" w:cs="Arial"/>
              </w:rPr>
              <w:t>Falta de mão de obra multidisciplinar para realização das atividades previstas.</w:t>
            </w:r>
          </w:p>
        </w:tc>
        <w:tc>
          <w:tcPr>
            <w:tcW w:w="3508" w:type="dxa"/>
            <w:shd w:val="clear" w:color="auto" w:fill="BFBFBF" w:themeFill="background1" w:themeFillShade="BF"/>
          </w:tcPr>
          <w:p w14:paraId="12C978F5" w14:textId="77777777" w:rsidR="007F2B69" w:rsidRDefault="007F2B69" w:rsidP="003B4253">
            <w:pPr>
              <w:jc w:val="center"/>
              <w:rPr>
                <w:rFonts w:ascii="Arial" w:hAnsi="Arial" w:cs="Arial"/>
              </w:rPr>
            </w:pPr>
            <w:r>
              <w:rPr>
                <w:rFonts w:ascii="Arial" w:hAnsi="Arial" w:cs="Arial"/>
              </w:rPr>
              <w:t>Ações visuais – panfletos, decorações, folders, cartazes.</w:t>
            </w:r>
          </w:p>
        </w:tc>
      </w:tr>
      <w:tr w:rsidR="007F2B69" w14:paraId="5FE4BF99" w14:textId="77777777" w:rsidTr="003B4253">
        <w:tc>
          <w:tcPr>
            <w:tcW w:w="354" w:type="dxa"/>
          </w:tcPr>
          <w:p w14:paraId="5B75ADBD" w14:textId="77777777" w:rsidR="007F2B69" w:rsidRDefault="007F2B69" w:rsidP="003B4253">
            <w:pPr>
              <w:jc w:val="center"/>
              <w:rPr>
                <w:rFonts w:ascii="Arial" w:hAnsi="Arial" w:cs="Arial"/>
              </w:rPr>
            </w:pPr>
            <w:r>
              <w:rPr>
                <w:rFonts w:ascii="Arial" w:hAnsi="Arial" w:cs="Arial"/>
              </w:rPr>
              <w:t>2</w:t>
            </w:r>
          </w:p>
        </w:tc>
        <w:tc>
          <w:tcPr>
            <w:tcW w:w="1232" w:type="dxa"/>
          </w:tcPr>
          <w:p w14:paraId="4C9702BA" w14:textId="77777777" w:rsidR="007F2B69" w:rsidRDefault="007F2B69" w:rsidP="003B4253">
            <w:pPr>
              <w:jc w:val="center"/>
              <w:rPr>
                <w:rFonts w:ascii="Arial" w:hAnsi="Arial" w:cs="Arial"/>
              </w:rPr>
            </w:pPr>
            <w:r>
              <w:rPr>
                <w:rFonts w:ascii="Arial" w:hAnsi="Arial" w:cs="Arial"/>
              </w:rPr>
              <w:t>Método</w:t>
            </w:r>
          </w:p>
        </w:tc>
        <w:tc>
          <w:tcPr>
            <w:tcW w:w="4592" w:type="dxa"/>
          </w:tcPr>
          <w:p w14:paraId="585075F5" w14:textId="77777777" w:rsidR="007F2B69" w:rsidRDefault="007F2B69" w:rsidP="003B4253">
            <w:pPr>
              <w:jc w:val="center"/>
              <w:rPr>
                <w:rFonts w:ascii="Arial" w:hAnsi="Arial" w:cs="Arial"/>
              </w:rPr>
            </w:pPr>
            <w:r>
              <w:rPr>
                <w:rFonts w:ascii="Arial" w:hAnsi="Arial" w:cs="Arial"/>
              </w:rPr>
              <w:t>Não haver cronograma de ações das atividades.</w:t>
            </w:r>
          </w:p>
        </w:tc>
        <w:tc>
          <w:tcPr>
            <w:tcW w:w="3508" w:type="dxa"/>
            <w:shd w:val="clear" w:color="auto" w:fill="BFBFBF" w:themeFill="background1" w:themeFillShade="BF"/>
          </w:tcPr>
          <w:p w14:paraId="21CA106C" w14:textId="77777777" w:rsidR="007F2B69" w:rsidRDefault="007F2B69" w:rsidP="003B4253">
            <w:pPr>
              <w:jc w:val="center"/>
              <w:rPr>
                <w:rFonts w:ascii="Arial" w:hAnsi="Arial" w:cs="Arial"/>
              </w:rPr>
            </w:pPr>
            <w:r>
              <w:rPr>
                <w:rFonts w:ascii="Arial" w:hAnsi="Arial" w:cs="Arial"/>
              </w:rPr>
              <w:t>Reunião mensal NEPE para reforço e levantamento das atividades e datas de realização.</w:t>
            </w:r>
          </w:p>
        </w:tc>
      </w:tr>
      <w:tr w:rsidR="007F2B69" w14:paraId="69BC037A" w14:textId="77777777" w:rsidTr="003B4253">
        <w:tc>
          <w:tcPr>
            <w:tcW w:w="354" w:type="dxa"/>
          </w:tcPr>
          <w:p w14:paraId="65972B8B" w14:textId="77777777" w:rsidR="007F2B69" w:rsidRDefault="007F2B69" w:rsidP="003B4253">
            <w:pPr>
              <w:jc w:val="center"/>
              <w:rPr>
                <w:rFonts w:ascii="Arial" w:hAnsi="Arial" w:cs="Arial"/>
              </w:rPr>
            </w:pPr>
            <w:r>
              <w:rPr>
                <w:rFonts w:ascii="Arial" w:hAnsi="Arial" w:cs="Arial"/>
              </w:rPr>
              <w:t>3</w:t>
            </w:r>
          </w:p>
        </w:tc>
        <w:tc>
          <w:tcPr>
            <w:tcW w:w="1232" w:type="dxa"/>
          </w:tcPr>
          <w:p w14:paraId="736E60F7" w14:textId="77777777" w:rsidR="007F2B69" w:rsidRDefault="007F2B69" w:rsidP="003B4253">
            <w:pPr>
              <w:jc w:val="center"/>
              <w:rPr>
                <w:rFonts w:ascii="Arial" w:hAnsi="Arial" w:cs="Arial"/>
              </w:rPr>
            </w:pPr>
            <w:r>
              <w:rPr>
                <w:rFonts w:ascii="Arial" w:hAnsi="Arial" w:cs="Arial"/>
              </w:rPr>
              <w:t>Máquina</w:t>
            </w:r>
          </w:p>
        </w:tc>
        <w:tc>
          <w:tcPr>
            <w:tcW w:w="4592" w:type="dxa"/>
          </w:tcPr>
          <w:p w14:paraId="6C8ACC07" w14:textId="77777777" w:rsidR="007F2B69" w:rsidRDefault="007F2B69" w:rsidP="003B4253">
            <w:pPr>
              <w:jc w:val="center"/>
              <w:rPr>
                <w:rFonts w:ascii="Arial" w:hAnsi="Arial" w:cs="Arial"/>
              </w:rPr>
            </w:pPr>
            <w:r>
              <w:rPr>
                <w:rFonts w:ascii="Arial" w:hAnsi="Arial" w:cs="Arial"/>
              </w:rPr>
              <w:t>Falta de material para realização das ações educativas.</w:t>
            </w:r>
          </w:p>
        </w:tc>
        <w:tc>
          <w:tcPr>
            <w:tcW w:w="3508" w:type="dxa"/>
            <w:shd w:val="clear" w:color="auto" w:fill="BFBFBF" w:themeFill="background1" w:themeFillShade="BF"/>
          </w:tcPr>
          <w:p w14:paraId="23C222C1" w14:textId="77777777" w:rsidR="007F2B69" w:rsidRDefault="007F2B69" w:rsidP="003B4253">
            <w:pPr>
              <w:jc w:val="center"/>
              <w:rPr>
                <w:rFonts w:ascii="Arial" w:hAnsi="Arial" w:cs="Arial"/>
              </w:rPr>
            </w:pPr>
            <w:r>
              <w:rPr>
                <w:rFonts w:ascii="Arial" w:hAnsi="Arial" w:cs="Arial"/>
              </w:rPr>
              <w:t xml:space="preserve">Solicitação de materiais </w:t>
            </w:r>
          </w:p>
        </w:tc>
      </w:tr>
      <w:tr w:rsidR="007F2B69" w14:paraId="0A4FD358" w14:textId="77777777" w:rsidTr="003B4253">
        <w:tc>
          <w:tcPr>
            <w:tcW w:w="354" w:type="dxa"/>
          </w:tcPr>
          <w:p w14:paraId="6CDE5674" w14:textId="77777777" w:rsidR="007F2B69" w:rsidRDefault="007F2B69" w:rsidP="003B4253">
            <w:pPr>
              <w:jc w:val="center"/>
              <w:rPr>
                <w:rFonts w:ascii="Arial" w:hAnsi="Arial" w:cs="Arial"/>
              </w:rPr>
            </w:pPr>
            <w:r>
              <w:rPr>
                <w:rFonts w:ascii="Arial" w:hAnsi="Arial" w:cs="Arial"/>
              </w:rPr>
              <w:t>4</w:t>
            </w:r>
          </w:p>
        </w:tc>
        <w:tc>
          <w:tcPr>
            <w:tcW w:w="1232" w:type="dxa"/>
          </w:tcPr>
          <w:p w14:paraId="28A79900" w14:textId="77777777" w:rsidR="007F2B69" w:rsidRDefault="007F2B69" w:rsidP="003B4253">
            <w:pPr>
              <w:jc w:val="center"/>
              <w:rPr>
                <w:rFonts w:ascii="Arial" w:hAnsi="Arial" w:cs="Arial"/>
              </w:rPr>
            </w:pPr>
            <w:r>
              <w:rPr>
                <w:rFonts w:ascii="Arial" w:hAnsi="Arial" w:cs="Arial"/>
              </w:rPr>
              <w:t>Mão de obra</w:t>
            </w:r>
          </w:p>
        </w:tc>
        <w:tc>
          <w:tcPr>
            <w:tcW w:w="4592" w:type="dxa"/>
          </w:tcPr>
          <w:p w14:paraId="40A56E64" w14:textId="77777777" w:rsidR="007F2B69" w:rsidRDefault="007F2B69" w:rsidP="003B4253">
            <w:pPr>
              <w:jc w:val="center"/>
              <w:rPr>
                <w:rFonts w:ascii="Arial" w:hAnsi="Arial" w:cs="Arial"/>
              </w:rPr>
            </w:pPr>
            <w:r>
              <w:rPr>
                <w:rFonts w:ascii="Arial" w:hAnsi="Arial" w:cs="Arial"/>
              </w:rPr>
              <w:t>Não adesão aos treinamentos/ações pelos colaboradores.</w:t>
            </w:r>
          </w:p>
        </w:tc>
        <w:tc>
          <w:tcPr>
            <w:tcW w:w="3508" w:type="dxa"/>
            <w:shd w:val="clear" w:color="auto" w:fill="BFBFBF" w:themeFill="background1" w:themeFillShade="BF"/>
          </w:tcPr>
          <w:p w14:paraId="2588C08E" w14:textId="77777777" w:rsidR="007F2B69" w:rsidRDefault="007F2B69" w:rsidP="003B4253">
            <w:pPr>
              <w:jc w:val="center"/>
              <w:rPr>
                <w:rFonts w:ascii="Arial" w:hAnsi="Arial" w:cs="Arial"/>
              </w:rPr>
            </w:pPr>
            <w:r>
              <w:rPr>
                <w:rFonts w:ascii="Arial" w:hAnsi="Arial" w:cs="Arial"/>
              </w:rPr>
              <w:t xml:space="preserve">Comunicação com RH para medidas de avaliação de desempenho e possível </w:t>
            </w:r>
            <w:r w:rsidRPr="00825E5D">
              <w:rPr>
                <w:rFonts w:ascii="Arial" w:hAnsi="Arial" w:cs="Arial"/>
              </w:rPr>
              <w:t>repreensão</w:t>
            </w:r>
            <w:r>
              <w:rPr>
                <w:rFonts w:ascii="Arial" w:hAnsi="Arial" w:cs="Arial"/>
              </w:rPr>
              <w:t xml:space="preserve"> por parte dos gestores.</w:t>
            </w:r>
          </w:p>
        </w:tc>
      </w:tr>
    </w:tbl>
    <w:p w14:paraId="336B7C95" w14:textId="77777777" w:rsidR="007F2B69" w:rsidRDefault="007F2B69" w:rsidP="007F2B69">
      <w:pPr>
        <w:pStyle w:val="Ttulo1"/>
        <w:rPr>
          <w:w w:val="80"/>
        </w:rPr>
      </w:pPr>
      <w:bookmarkStart w:id="170" w:name="_Toc152253621"/>
      <w:bookmarkStart w:id="171" w:name="_Toc176451004"/>
      <w:bookmarkStart w:id="172" w:name="_Toc176877451"/>
      <w:r w:rsidRPr="00F76ACD">
        <w:rPr>
          <w:w w:val="80"/>
        </w:rPr>
        <w:t>PRIORIDADES - Gravidade, Urgência e Tendência (G.U.T)</w:t>
      </w:r>
      <w:bookmarkEnd w:id="170"/>
      <w:bookmarkEnd w:id="171"/>
      <w:bookmarkEnd w:id="172"/>
    </w:p>
    <w:p w14:paraId="3D974103" w14:textId="77777777" w:rsidR="007F2B69" w:rsidRPr="00900332" w:rsidRDefault="007F2B69" w:rsidP="007F2B69">
      <w:pPr>
        <w:rPr>
          <w:lang w:bidi="pt-PT"/>
        </w:rPr>
      </w:pPr>
    </w:p>
    <w:tbl>
      <w:tblPr>
        <w:tblStyle w:val="Tabelacomgrade"/>
        <w:tblW w:w="9982" w:type="dxa"/>
        <w:tblLook w:val="04A0" w:firstRow="1" w:lastRow="0" w:firstColumn="1" w:lastColumn="0" w:noHBand="0" w:noVBand="1"/>
      </w:tblPr>
      <w:tblGrid>
        <w:gridCol w:w="3292"/>
        <w:gridCol w:w="1537"/>
        <w:gridCol w:w="1390"/>
        <w:gridCol w:w="1500"/>
        <w:gridCol w:w="2263"/>
      </w:tblGrid>
      <w:tr w:rsidR="007F2B69" w14:paraId="6FBA7A13" w14:textId="77777777" w:rsidTr="003B4253">
        <w:tc>
          <w:tcPr>
            <w:tcW w:w="3292" w:type="dxa"/>
            <w:shd w:val="clear" w:color="auto" w:fill="FF0000"/>
            <w:vAlign w:val="center"/>
          </w:tcPr>
          <w:p w14:paraId="6EA5E49B" w14:textId="77777777" w:rsidR="007F2B69" w:rsidRPr="008A1243" w:rsidRDefault="007F2B69" w:rsidP="003B4253">
            <w:pPr>
              <w:jc w:val="center"/>
              <w:rPr>
                <w:rFonts w:ascii="Arial" w:hAnsi="Arial" w:cs="Arial"/>
                <w:b/>
                <w:bCs/>
                <w:color w:val="FFFFFF" w:themeColor="background1"/>
              </w:rPr>
            </w:pPr>
            <w:r w:rsidRPr="008A1243">
              <w:rPr>
                <w:rFonts w:ascii="Arial" w:hAnsi="Arial" w:cs="Arial"/>
                <w:b/>
                <w:bCs/>
                <w:color w:val="FFFFFF" w:themeColor="background1"/>
              </w:rPr>
              <w:t>DESCRIÇÃO DO PROBLEMA</w:t>
            </w:r>
          </w:p>
        </w:tc>
        <w:tc>
          <w:tcPr>
            <w:tcW w:w="1537" w:type="dxa"/>
            <w:shd w:val="clear" w:color="auto" w:fill="FF0000"/>
            <w:vAlign w:val="center"/>
          </w:tcPr>
          <w:p w14:paraId="6D400A50" w14:textId="77777777" w:rsidR="007F2B69" w:rsidRPr="008A1243" w:rsidRDefault="007F2B69" w:rsidP="003B4253">
            <w:pPr>
              <w:jc w:val="center"/>
              <w:rPr>
                <w:rFonts w:ascii="Arial" w:hAnsi="Arial" w:cs="Arial"/>
                <w:b/>
                <w:bCs/>
                <w:color w:val="FFFFFF" w:themeColor="background1"/>
              </w:rPr>
            </w:pPr>
            <w:r w:rsidRPr="008A1243">
              <w:rPr>
                <w:rFonts w:ascii="Arial" w:hAnsi="Arial" w:cs="Arial"/>
                <w:b/>
                <w:bCs/>
                <w:color w:val="FFFFFF" w:themeColor="background1"/>
              </w:rPr>
              <w:t>GRAVIDADE</w:t>
            </w:r>
          </w:p>
        </w:tc>
        <w:tc>
          <w:tcPr>
            <w:tcW w:w="1390" w:type="dxa"/>
            <w:shd w:val="clear" w:color="auto" w:fill="FF0000"/>
            <w:vAlign w:val="center"/>
          </w:tcPr>
          <w:p w14:paraId="4CD89094" w14:textId="77777777" w:rsidR="007F2B69" w:rsidRPr="008A1243" w:rsidRDefault="007F2B69" w:rsidP="003B4253">
            <w:pPr>
              <w:jc w:val="center"/>
              <w:rPr>
                <w:rFonts w:ascii="Arial" w:hAnsi="Arial" w:cs="Arial"/>
                <w:b/>
                <w:bCs/>
                <w:color w:val="FFFFFF" w:themeColor="background1"/>
              </w:rPr>
            </w:pPr>
            <w:r w:rsidRPr="008A1243">
              <w:rPr>
                <w:rFonts w:ascii="Arial" w:hAnsi="Arial" w:cs="Arial"/>
                <w:b/>
                <w:bCs/>
                <w:color w:val="FFFFFF" w:themeColor="background1"/>
              </w:rPr>
              <w:t>URGÊNCIA</w:t>
            </w:r>
          </w:p>
        </w:tc>
        <w:tc>
          <w:tcPr>
            <w:tcW w:w="1500" w:type="dxa"/>
            <w:shd w:val="clear" w:color="auto" w:fill="FF0000"/>
            <w:vAlign w:val="center"/>
          </w:tcPr>
          <w:p w14:paraId="2B2F5ECD" w14:textId="77777777" w:rsidR="007F2B69" w:rsidRPr="008A1243" w:rsidRDefault="007F2B69" w:rsidP="003B4253">
            <w:pPr>
              <w:jc w:val="center"/>
              <w:rPr>
                <w:rFonts w:ascii="Arial" w:hAnsi="Arial" w:cs="Arial"/>
                <w:b/>
                <w:bCs/>
                <w:color w:val="FFFFFF" w:themeColor="background1"/>
              </w:rPr>
            </w:pPr>
            <w:r w:rsidRPr="008A1243">
              <w:rPr>
                <w:rFonts w:ascii="Arial" w:hAnsi="Arial" w:cs="Arial"/>
                <w:b/>
                <w:bCs/>
                <w:color w:val="FFFFFF" w:themeColor="background1"/>
              </w:rPr>
              <w:t>TENDÊNCIA</w:t>
            </w:r>
          </w:p>
        </w:tc>
        <w:tc>
          <w:tcPr>
            <w:tcW w:w="2263" w:type="dxa"/>
            <w:shd w:val="clear" w:color="auto" w:fill="FF0000"/>
            <w:vAlign w:val="center"/>
          </w:tcPr>
          <w:p w14:paraId="53549A90" w14:textId="77777777" w:rsidR="007F2B69" w:rsidRPr="008A1243" w:rsidRDefault="007F2B69" w:rsidP="003B4253">
            <w:pPr>
              <w:jc w:val="center"/>
              <w:rPr>
                <w:rFonts w:ascii="Arial" w:hAnsi="Arial" w:cs="Arial"/>
                <w:b/>
                <w:bCs/>
                <w:color w:val="FFFFFF" w:themeColor="background1"/>
              </w:rPr>
            </w:pPr>
            <w:r w:rsidRPr="008A1243">
              <w:rPr>
                <w:rFonts w:ascii="Arial" w:hAnsi="Arial" w:cs="Arial"/>
                <w:b/>
                <w:bCs/>
                <w:color w:val="FFFFFF" w:themeColor="background1"/>
              </w:rPr>
              <w:t>PRIORIDADE FINAL</w:t>
            </w:r>
          </w:p>
        </w:tc>
      </w:tr>
      <w:tr w:rsidR="007F2B69" w14:paraId="6574D17F" w14:textId="77777777" w:rsidTr="003B4253">
        <w:tc>
          <w:tcPr>
            <w:tcW w:w="3292" w:type="dxa"/>
            <w:vAlign w:val="center"/>
          </w:tcPr>
          <w:p w14:paraId="5FEA1D17" w14:textId="77777777" w:rsidR="007F2B69" w:rsidRDefault="007F2B69" w:rsidP="003B4253">
            <w:pPr>
              <w:jc w:val="center"/>
              <w:rPr>
                <w:rFonts w:ascii="Arial" w:hAnsi="Arial" w:cs="Arial"/>
              </w:rPr>
            </w:pPr>
            <w:r>
              <w:rPr>
                <w:rFonts w:ascii="Arial" w:hAnsi="Arial" w:cs="Arial"/>
              </w:rPr>
              <w:t>Indisponibilidade de mão de obra para realização das atividades.</w:t>
            </w:r>
          </w:p>
        </w:tc>
        <w:tc>
          <w:tcPr>
            <w:tcW w:w="1537" w:type="dxa"/>
            <w:vAlign w:val="center"/>
          </w:tcPr>
          <w:p w14:paraId="336AF4AA" w14:textId="77777777" w:rsidR="007F2B69" w:rsidRDefault="007F2B69" w:rsidP="003B4253">
            <w:pPr>
              <w:jc w:val="center"/>
              <w:rPr>
                <w:rFonts w:ascii="Arial" w:hAnsi="Arial" w:cs="Arial"/>
              </w:rPr>
            </w:pPr>
            <w:r>
              <w:rPr>
                <w:rFonts w:ascii="Arial" w:hAnsi="Arial" w:cs="Arial"/>
              </w:rPr>
              <w:t>4</w:t>
            </w:r>
          </w:p>
        </w:tc>
        <w:tc>
          <w:tcPr>
            <w:tcW w:w="1390" w:type="dxa"/>
            <w:vAlign w:val="center"/>
          </w:tcPr>
          <w:p w14:paraId="2938FA85" w14:textId="77777777" w:rsidR="007F2B69" w:rsidRDefault="007F2B69" w:rsidP="003B4253">
            <w:pPr>
              <w:jc w:val="center"/>
              <w:rPr>
                <w:rFonts w:ascii="Arial" w:hAnsi="Arial" w:cs="Arial"/>
              </w:rPr>
            </w:pPr>
            <w:r>
              <w:rPr>
                <w:rFonts w:ascii="Arial" w:hAnsi="Arial" w:cs="Arial"/>
              </w:rPr>
              <w:t>3</w:t>
            </w:r>
          </w:p>
        </w:tc>
        <w:tc>
          <w:tcPr>
            <w:tcW w:w="1500" w:type="dxa"/>
            <w:vAlign w:val="center"/>
          </w:tcPr>
          <w:p w14:paraId="09EF9537" w14:textId="77777777" w:rsidR="007F2B69" w:rsidRDefault="007F2B69" w:rsidP="003B4253">
            <w:pPr>
              <w:jc w:val="center"/>
              <w:rPr>
                <w:rFonts w:ascii="Arial" w:hAnsi="Arial" w:cs="Arial"/>
              </w:rPr>
            </w:pPr>
            <w:r>
              <w:rPr>
                <w:rFonts w:ascii="Arial" w:hAnsi="Arial" w:cs="Arial"/>
              </w:rPr>
              <w:t>4</w:t>
            </w:r>
          </w:p>
        </w:tc>
        <w:tc>
          <w:tcPr>
            <w:tcW w:w="2263" w:type="dxa"/>
            <w:shd w:val="clear" w:color="auto" w:fill="92D050"/>
            <w:vAlign w:val="center"/>
          </w:tcPr>
          <w:p w14:paraId="473C0ABD" w14:textId="77777777" w:rsidR="007F2B69" w:rsidRDefault="007F2B69" w:rsidP="003B4253">
            <w:pPr>
              <w:jc w:val="center"/>
              <w:rPr>
                <w:rFonts w:ascii="Arial" w:hAnsi="Arial" w:cs="Arial"/>
              </w:rPr>
            </w:pPr>
            <w:r>
              <w:rPr>
                <w:rFonts w:ascii="Arial" w:hAnsi="Arial" w:cs="Arial"/>
              </w:rPr>
              <w:t>48</w:t>
            </w:r>
          </w:p>
        </w:tc>
      </w:tr>
      <w:tr w:rsidR="007F2B69" w14:paraId="7FC138EC" w14:textId="77777777" w:rsidTr="003B4253">
        <w:tc>
          <w:tcPr>
            <w:tcW w:w="3292" w:type="dxa"/>
            <w:vAlign w:val="center"/>
          </w:tcPr>
          <w:p w14:paraId="4D95D100" w14:textId="77777777" w:rsidR="007F2B69" w:rsidRDefault="007F2B69" w:rsidP="003B4253">
            <w:pPr>
              <w:jc w:val="center"/>
              <w:rPr>
                <w:rFonts w:ascii="Arial" w:hAnsi="Arial" w:cs="Arial"/>
              </w:rPr>
            </w:pPr>
            <w:r>
              <w:rPr>
                <w:rFonts w:ascii="Arial" w:hAnsi="Arial" w:cs="Arial"/>
              </w:rPr>
              <w:t>Escala de trabalho que não prevê momentos educativos.</w:t>
            </w:r>
          </w:p>
        </w:tc>
        <w:tc>
          <w:tcPr>
            <w:tcW w:w="1537" w:type="dxa"/>
            <w:vAlign w:val="center"/>
          </w:tcPr>
          <w:p w14:paraId="077FBB01" w14:textId="77777777" w:rsidR="007F2B69" w:rsidRDefault="007F2B69" w:rsidP="003B4253">
            <w:pPr>
              <w:jc w:val="center"/>
              <w:rPr>
                <w:rFonts w:ascii="Arial" w:hAnsi="Arial" w:cs="Arial"/>
              </w:rPr>
            </w:pPr>
            <w:r>
              <w:rPr>
                <w:rFonts w:ascii="Arial" w:hAnsi="Arial" w:cs="Arial"/>
              </w:rPr>
              <w:t>5</w:t>
            </w:r>
          </w:p>
        </w:tc>
        <w:tc>
          <w:tcPr>
            <w:tcW w:w="1390" w:type="dxa"/>
            <w:vAlign w:val="center"/>
          </w:tcPr>
          <w:p w14:paraId="4A35CC36" w14:textId="77777777" w:rsidR="007F2B69" w:rsidRDefault="007F2B69" w:rsidP="003B4253">
            <w:pPr>
              <w:jc w:val="center"/>
              <w:rPr>
                <w:rFonts w:ascii="Arial" w:hAnsi="Arial" w:cs="Arial"/>
              </w:rPr>
            </w:pPr>
            <w:r>
              <w:rPr>
                <w:rFonts w:ascii="Arial" w:hAnsi="Arial" w:cs="Arial"/>
              </w:rPr>
              <w:t>5</w:t>
            </w:r>
          </w:p>
        </w:tc>
        <w:tc>
          <w:tcPr>
            <w:tcW w:w="1500" w:type="dxa"/>
            <w:vAlign w:val="center"/>
          </w:tcPr>
          <w:p w14:paraId="0CE80BF6" w14:textId="77777777" w:rsidR="007F2B69" w:rsidRDefault="007F2B69" w:rsidP="003B4253">
            <w:pPr>
              <w:jc w:val="center"/>
              <w:rPr>
                <w:rFonts w:ascii="Arial" w:hAnsi="Arial" w:cs="Arial"/>
              </w:rPr>
            </w:pPr>
            <w:r>
              <w:rPr>
                <w:rFonts w:ascii="Arial" w:hAnsi="Arial" w:cs="Arial"/>
              </w:rPr>
              <w:t>3</w:t>
            </w:r>
          </w:p>
        </w:tc>
        <w:tc>
          <w:tcPr>
            <w:tcW w:w="2263" w:type="dxa"/>
            <w:shd w:val="clear" w:color="auto" w:fill="538135" w:themeFill="accent6" w:themeFillShade="BF"/>
            <w:vAlign w:val="center"/>
          </w:tcPr>
          <w:p w14:paraId="3D1F95C3" w14:textId="77777777" w:rsidR="007F2B69" w:rsidRDefault="007F2B69" w:rsidP="003B4253">
            <w:pPr>
              <w:jc w:val="center"/>
              <w:rPr>
                <w:rFonts w:ascii="Arial" w:hAnsi="Arial" w:cs="Arial"/>
              </w:rPr>
            </w:pPr>
            <w:r>
              <w:rPr>
                <w:rFonts w:ascii="Arial" w:hAnsi="Arial" w:cs="Arial"/>
              </w:rPr>
              <w:t>75</w:t>
            </w:r>
          </w:p>
        </w:tc>
      </w:tr>
      <w:tr w:rsidR="007F2B69" w14:paraId="48C3DEEC" w14:textId="77777777" w:rsidTr="003B4253">
        <w:tc>
          <w:tcPr>
            <w:tcW w:w="3292" w:type="dxa"/>
            <w:vAlign w:val="center"/>
          </w:tcPr>
          <w:p w14:paraId="32B1A2D5" w14:textId="77777777" w:rsidR="007F2B69" w:rsidRDefault="007F2B69" w:rsidP="003B4253">
            <w:pPr>
              <w:jc w:val="center"/>
              <w:rPr>
                <w:rFonts w:ascii="Arial" w:hAnsi="Arial" w:cs="Arial"/>
              </w:rPr>
            </w:pPr>
            <w:r>
              <w:rPr>
                <w:rFonts w:ascii="Arial" w:hAnsi="Arial" w:cs="Arial"/>
              </w:rPr>
              <w:t>Falta de material para realizar as ações mensais.</w:t>
            </w:r>
          </w:p>
        </w:tc>
        <w:tc>
          <w:tcPr>
            <w:tcW w:w="1537" w:type="dxa"/>
            <w:vAlign w:val="center"/>
          </w:tcPr>
          <w:p w14:paraId="63C08AD6" w14:textId="77777777" w:rsidR="007F2B69" w:rsidRDefault="007F2B69" w:rsidP="003B4253">
            <w:pPr>
              <w:jc w:val="center"/>
              <w:rPr>
                <w:rFonts w:ascii="Arial" w:hAnsi="Arial" w:cs="Arial"/>
              </w:rPr>
            </w:pPr>
            <w:r>
              <w:rPr>
                <w:rFonts w:ascii="Arial" w:hAnsi="Arial" w:cs="Arial"/>
              </w:rPr>
              <w:t>3</w:t>
            </w:r>
          </w:p>
        </w:tc>
        <w:tc>
          <w:tcPr>
            <w:tcW w:w="1390" w:type="dxa"/>
            <w:vAlign w:val="center"/>
          </w:tcPr>
          <w:p w14:paraId="6C9B1C31" w14:textId="77777777" w:rsidR="007F2B69" w:rsidRDefault="007F2B69" w:rsidP="003B4253">
            <w:pPr>
              <w:jc w:val="center"/>
              <w:rPr>
                <w:rFonts w:ascii="Arial" w:hAnsi="Arial" w:cs="Arial"/>
              </w:rPr>
            </w:pPr>
            <w:r>
              <w:rPr>
                <w:rFonts w:ascii="Arial" w:hAnsi="Arial" w:cs="Arial"/>
              </w:rPr>
              <w:t>2</w:t>
            </w:r>
          </w:p>
        </w:tc>
        <w:tc>
          <w:tcPr>
            <w:tcW w:w="1500" w:type="dxa"/>
            <w:vAlign w:val="center"/>
          </w:tcPr>
          <w:p w14:paraId="15956596" w14:textId="77777777" w:rsidR="007F2B69" w:rsidRDefault="007F2B69" w:rsidP="003B4253">
            <w:pPr>
              <w:jc w:val="center"/>
              <w:rPr>
                <w:rFonts w:ascii="Arial" w:hAnsi="Arial" w:cs="Arial"/>
              </w:rPr>
            </w:pPr>
            <w:r>
              <w:rPr>
                <w:rFonts w:ascii="Arial" w:hAnsi="Arial" w:cs="Arial"/>
              </w:rPr>
              <w:t>3</w:t>
            </w:r>
          </w:p>
        </w:tc>
        <w:tc>
          <w:tcPr>
            <w:tcW w:w="2263" w:type="dxa"/>
            <w:shd w:val="clear" w:color="auto" w:fill="00B050"/>
            <w:vAlign w:val="center"/>
          </w:tcPr>
          <w:p w14:paraId="1F66E09E" w14:textId="77777777" w:rsidR="007F2B69" w:rsidRDefault="007F2B69" w:rsidP="003B4253">
            <w:pPr>
              <w:jc w:val="center"/>
              <w:rPr>
                <w:rFonts w:ascii="Arial" w:hAnsi="Arial" w:cs="Arial"/>
              </w:rPr>
            </w:pPr>
            <w:r>
              <w:rPr>
                <w:rFonts w:ascii="Arial" w:hAnsi="Arial" w:cs="Arial"/>
              </w:rPr>
              <w:t>18</w:t>
            </w:r>
          </w:p>
        </w:tc>
      </w:tr>
      <w:tr w:rsidR="007F2B69" w14:paraId="55AFC33A" w14:textId="77777777" w:rsidTr="003B4253">
        <w:tc>
          <w:tcPr>
            <w:tcW w:w="3292" w:type="dxa"/>
            <w:vAlign w:val="center"/>
          </w:tcPr>
          <w:p w14:paraId="1D4BCF31" w14:textId="77777777" w:rsidR="007F2B69" w:rsidRDefault="007F2B69" w:rsidP="003B4253">
            <w:pPr>
              <w:jc w:val="center"/>
              <w:rPr>
                <w:rFonts w:ascii="Arial" w:hAnsi="Arial" w:cs="Arial"/>
              </w:rPr>
            </w:pPr>
            <w:r>
              <w:rPr>
                <w:rFonts w:ascii="Arial" w:hAnsi="Arial" w:cs="Arial"/>
              </w:rPr>
              <w:t>Baixa adesão a ações e treinamentos.</w:t>
            </w:r>
          </w:p>
        </w:tc>
        <w:tc>
          <w:tcPr>
            <w:tcW w:w="1537" w:type="dxa"/>
            <w:vAlign w:val="center"/>
          </w:tcPr>
          <w:p w14:paraId="00583AE9" w14:textId="77777777" w:rsidR="007F2B69" w:rsidRDefault="007F2B69" w:rsidP="003B4253">
            <w:pPr>
              <w:jc w:val="center"/>
              <w:rPr>
                <w:rFonts w:ascii="Arial" w:hAnsi="Arial" w:cs="Arial"/>
              </w:rPr>
            </w:pPr>
            <w:r>
              <w:rPr>
                <w:rFonts w:ascii="Arial" w:hAnsi="Arial" w:cs="Arial"/>
              </w:rPr>
              <w:t>5</w:t>
            </w:r>
          </w:p>
        </w:tc>
        <w:tc>
          <w:tcPr>
            <w:tcW w:w="1390" w:type="dxa"/>
            <w:vAlign w:val="center"/>
          </w:tcPr>
          <w:p w14:paraId="53D8A149" w14:textId="77777777" w:rsidR="007F2B69" w:rsidRDefault="007F2B69" w:rsidP="003B4253">
            <w:pPr>
              <w:jc w:val="center"/>
              <w:rPr>
                <w:rFonts w:ascii="Arial" w:hAnsi="Arial" w:cs="Arial"/>
              </w:rPr>
            </w:pPr>
            <w:r>
              <w:rPr>
                <w:rFonts w:ascii="Arial" w:hAnsi="Arial" w:cs="Arial"/>
              </w:rPr>
              <w:t>4</w:t>
            </w:r>
          </w:p>
        </w:tc>
        <w:tc>
          <w:tcPr>
            <w:tcW w:w="1500" w:type="dxa"/>
            <w:vAlign w:val="center"/>
          </w:tcPr>
          <w:p w14:paraId="38B0408B" w14:textId="77777777" w:rsidR="007F2B69" w:rsidRDefault="007F2B69" w:rsidP="003B4253">
            <w:pPr>
              <w:jc w:val="center"/>
              <w:rPr>
                <w:rFonts w:ascii="Arial" w:hAnsi="Arial" w:cs="Arial"/>
              </w:rPr>
            </w:pPr>
            <w:r>
              <w:rPr>
                <w:rFonts w:ascii="Arial" w:hAnsi="Arial" w:cs="Arial"/>
              </w:rPr>
              <w:t>3</w:t>
            </w:r>
          </w:p>
        </w:tc>
        <w:tc>
          <w:tcPr>
            <w:tcW w:w="2263" w:type="dxa"/>
            <w:shd w:val="clear" w:color="auto" w:fill="92D050"/>
            <w:vAlign w:val="center"/>
          </w:tcPr>
          <w:p w14:paraId="5CA8E03F" w14:textId="77777777" w:rsidR="007F2B69" w:rsidRDefault="007F2B69" w:rsidP="003B4253">
            <w:pPr>
              <w:jc w:val="center"/>
              <w:rPr>
                <w:rFonts w:ascii="Arial" w:hAnsi="Arial" w:cs="Arial"/>
              </w:rPr>
            </w:pPr>
            <w:r>
              <w:rPr>
                <w:rFonts w:ascii="Arial" w:hAnsi="Arial" w:cs="Arial"/>
              </w:rPr>
              <w:t>60</w:t>
            </w:r>
          </w:p>
        </w:tc>
      </w:tr>
      <w:tr w:rsidR="007F2B69" w14:paraId="66D546EA" w14:textId="77777777" w:rsidTr="003B4253">
        <w:tc>
          <w:tcPr>
            <w:tcW w:w="3292" w:type="dxa"/>
            <w:vAlign w:val="center"/>
          </w:tcPr>
          <w:p w14:paraId="52E168F4" w14:textId="77777777" w:rsidR="007F2B69" w:rsidRDefault="007F2B69" w:rsidP="003B4253">
            <w:pPr>
              <w:jc w:val="center"/>
              <w:rPr>
                <w:rFonts w:ascii="Arial" w:hAnsi="Arial" w:cs="Arial"/>
              </w:rPr>
            </w:pPr>
            <w:r>
              <w:rPr>
                <w:rFonts w:ascii="Arial" w:hAnsi="Arial" w:cs="Arial"/>
              </w:rPr>
              <w:t>Gestores não priorizam a capacitação dos colaboradores.</w:t>
            </w:r>
          </w:p>
        </w:tc>
        <w:tc>
          <w:tcPr>
            <w:tcW w:w="1537" w:type="dxa"/>
            <w:vAlign w:val="center"/>
          </w:tcPr>
          <w:p w14:paraId="2C842D29" w14:textId="77777777" w:rsidR="007F2B69" w:rsidRDefault="007F2B69" w:rsidP="003B4253">
            <w:pPr>
              <w:jc w:val="center"/>
              <w:rPr>
                <w:rFonts w:ascii="Arial" w:hAnsi="Arial" w:cs="Arial"/>
              </w:rPr>
            </w:pPr>
            <w:r>
              <w:rPr>
                <w:rFonts w:ascii="Arial" w:hAnsi="Arial" w:cs="Arial"/>
              </w:rPr>
              <w:t>5</w:t>
            </w:r>
          </w:p>
        </w:tc>
        <w:tc>
          <w:tcPr>
            <w:tcW w:w="1390" w:type="dxa"/>
            <w:vAlign w:val="center"/>
          </w:tcPr>
          <w:p w14:paraId="65C55389" w14:textId="77777777" w:rsidR="007F2B69" w:rsidRDefault="007F2B69" w:rsidP="003B4253">
            <w:pPr>
              <w:jc w:val="center"/>
              <w:rPr>
                <w:rFonts w:ascii="Arial" w:hAnsi="Arial" w:cs="Arial"/>
              </w:rPr>
            </w:pPr>
            <w:r>
              <w:rPr>
                <w:rFonts w:ascii="Arial" w:hAnsi="Arial" w:cs="Arial"/>
              </w:rPr>
              <w:t>5</w:t>
            </w:r>
          </w:p>
        </w:tc>
        <w:tc>
          <w:tcPr>
            <w:tcW w:w="1500" w:type="dxa"/>
            <w:vAlign w:val="center"/>
          </w:tcPr>
          <w:p w14:paraId="5E22A036" w14:textId="77777777" w:rsidR="007F2B69" w:rsidRDefault="007F2B69" w:rsidP="003B4253">
            <w:pPr>
              <w:jc w:val="center"/>
              <w:rPr>
                <w:rFonts w:ascii="Arial" w:hAnsi="Arial" w:cs="Arial"/>
              </w:rPr>
            </w:pPr>
            <w:r>
              <w:rPr>
                <w:rFonts w:ascii="Arial" w:hAnsi="Arial" w:cs="Arial"/>
              </w:rPr>
              <w:t>3</w:t>
            </w:r>
          </w:p>
        </w:tc>
        <w:tc>
          <w:tcPr>
            <w:tcW w:w="2263" w:type="dxa"/>
            <w:shd w:val="clear" w:color="auto" w:fill="FF6600"/>
            <w:vAlign w:val="center"/>
          </w:tcPr>
          <w:p w14:paraId="7169119A" w14:textId="77777777" w:rsidR="007F2B69" w:rsidRDefault="007F2B69" w:rsidP="003B4253">
            <w:pPr>
              <w:jc w:val="center"/>
              <w:rPr>
                <w:rFonts w:ascii="Arial" w:hAnsi="Arial" w:cs="Arial"/>
              </w:rPr>
            </w:pPr>
            <w:r>
              <w:rPr>
                <w:rFonts w:ascii="Arial" w:hAnsi="Arial" w:cs="Arial"/>
              </w:rPr>
              <w:t>75</w:t>
            </w:r>
          </w:p>
        </w:tc>
      </w:tr>
    </w:tbl>
    <w:p w14:paraId="27C59023" w14:textId="77777777" w:rsidR="007F2B69" w:rsidRDefault="007F2B69" w:rsidP="007168A3">
      <w:pPr>
        <w:rPr>
          <w:rFonts w:ascii="Arial" w:hAnsi="Arial" w:cs="Arial"/>
        </w:rPr>
      </w:pPr>
    </w:p>
    <w:tbl>
      <w:tblPr>
        <w:tblStyle w:val="Tabelacomgrade"/>
        <w:tblW w:w="9918" w:type="dxa"/>
        <w:tblLook w:val="04A0" w:firstRow="1" w:lastRow="0" w:firstColumn="1" w:lastColumn="0" w:noHBand="0" w:noVBand="1"/>
      </w:tblPr>
      <w:tblGrid>
        <w:gridCol w:w="3823"/>
        <w:gridCol w:w="2551"/>
        <w:gridCol w:w="3544"/>
      </w:tblGrid>
      <w:tr w:rsidR="007F2B69" w14:paraId="219110DA" w14:textId="77777777" w:rsidTr="003B4253">
        <w:tc>
          <w:tcPr>
            <w:tcW w:w="9918" w:type="dxa"/>
            <w:gridSpan w:val="3"/>
            <w:shd w:val="clear" w:color="auto" w:fill="FF0000"/>
            <w:vAlign w:val="center"/>
          </w:tcPr>
          <w:p w14:paraId="61374CFB" w14:textId="77777777" w:rsidR="007F2B69" w:rsidRPr="008A1243" w:rsidRDefault="007F2B69" w:rsidP="003B4253">
            <w:pPr>
              <w:jc w:val="center"/>
              <w:rPr>
                <w:rFonts w:ascii="Arial" w:hAnsi="Arial" w:cs="Arial"/>
                <w:b/>
                <w:bCs/>
                <w:color w:val="FFFFFF" w:themeColor="background1"/>
              </w:rPr>
            </w:pPr>
            <w:r>
              <w:rPr>
                <w:rFonts w:ascii="Arial" w:hAnsi="Arial" w:cs="Arial"/>
                <w:b/>
                <w:bCs/>
                <w:color w:val="FFFFFF" w:themeColor="background1"/>
              </w:rPr>
              <w:t>ANÁLISE - GUT</w:t>
            </w:r>
          </w:p>
        </w:tc>
      </w:tr>
      <w:tr w:rsidR="007F2B69" w14:paraId="19F3DAE6" w14:textId="77777777" w:rsidTr="003B4253">
        <w:tc>
          <w:tcPr>
            <w:tcW w:w="3823" w:type="dxa"/>
            <w:shd w:val="clear" w:color="auto" w:fill="FF0000"/>
            <w:vAlign w:val="center"/>
          </w:tcPr>
          <w:p w14:paraId="5540429A" w14:textId="77777777" w:rsidR="007F2B69" w:rsidRPr="008A1243" w:rsidRDefault="007F2B69" w:rsidP="003B4253">
            <w:pPr>
              <w:jc w:val="center"/>
              <w:rPr>
                <w:rFonts w:ascii="Arial" w:hAnsi="Arial" w:cs="Arial"/>
                <w:b/>
                <w:bCs/>
                <w:color w:val="FFFFFF" w:themeColor="background1"/>
              </w:rPr>
            </w:pPr>
            <w:r w:rsidRPr="008A1243">
              <w:rPr>
                <w:rFonts w:ascii="Arial" w:hAnsi="Arial" w:cs="Arial"/>
                <w:b/>
                <w:bCs/>
                <w:color w:val="FFFFFF" w:themeColor="background1"/>
              </w:rPr>
              <w:t>DESCRIÇÃO DO PROBLEMA</w:t>
            </w:r>
          </w:p>
        </w:tc>
        <w:tc>
          <w:tcPr>
            <w:tcW w:w="2551" w:type="dxa"/>
            <w:shd w:val="clear" w:color="auto" w:fill="FF0000"/>
            <w:vAlign w:val="center"/>
          </w:tcPr>
          <w:p w14:paraId="1D47EBC2" w14:textId="77777777" w:rsidR="007F2B69" w:rsidRPr="008A1243" w:rsidRDefault="007F2B69" w:rsidP="003B4253">
            <w:pPr>
              <w:jc w:val="center"/>
              <w:rPr>
                <w:rFonts w:ascii="Arial" w:hAnsi="Arial" w:cs="Arial"/>
                <w:b/>
                <w:bCs/>
                <w:color w:val="FFFFFF" w:themeColor="background1"/>
              </w:rPr>
            </w:pPr>
            <w:r>
              <w:rPr>
                <w:rFonts w:ascii="Arial" w:hAnsi="Arial" w:cs="Arial"/>
                <w:b/>
                <w:bCs/>
                <w:color w:val="FFFFFF" w:themeColor="background1"/>
              </w:rPr>
              <w:t xml:space="preserve">GRAU </w:t>
            </w:r>
          </w:p>
        </w:tc>
        <w:tc>
          <w:tcPr>
            <w:tcW w:w="3544" w:type="dxa"/>
            <w:shd w:val="clear" w:color="auto" w:fill="FF0000"/>
            <w:vAlign w:val="center"/>
          </w:tcPr>
          <w:p w14:paraId="6B2C34D6" w14:textId="77777777" w:rsidR="007F2B69" w:rsidRPr="008A1243" w:rsidRDefault="007F2B69" w:rsidP="003B4253">
            <w:pPr>
              <w:jc w:val="center"/>
              <w:rPr>
                <w:rFonts w:ascii="Arial" w:hAnsi="Arial" w:cs="Arial"/>
                <w:b/>
                <w:bCs/>
                <w:color w:val="FFFFFF" w:themeColor="background1"/>
              </w:rPr>
            </w:pPr>
            <w:r>
              <w:rPr>
                <w:rFonts w:ascii="Arial" w:hAnsi="Arial" w:cs="Arial"/>
                <w:b/>
                <w:bCs/>
                <w:color w:val="FFFFFF" w:themeColor="background1"/>
              </w:rPr>
              <w:t>SEQUENCIA DE ATIVIDADES</w:t>
            </w:r>
          </w:p>
        </w:tc>
      </w:tr>
      <w:tr w:rsidR="007F2B69" w14:paraId="0D7D6378" w14:textId="77777777" w:rsidTr="003B4253">
        <w:tc>
          <w:tcPr>
            <w:tcW w:w="3823" w:type="dxa"/>
            <w:vAlign w:val="center"/>
          </w:tcPr>
          <w:p w14:paraId="3B21656C" w14:textId="77777777" w:rsidR="007F2B69" w:rsidRDefault="007F2B69" w:rsidP="003B4253">
            <w:pPr>
              <w:jc w:val="center"/>
              <w:rPr>
                <w:rFonts w:ascii="Arial" w:hAnsi="Arial" w:cs="Arial"/>
              </w:rPr>
            </w:pPr>
            <w:r>
              <w:rPr>
                <w:rFonts w:ascii="Arial" w:hAnsi="Arial" w:cs="Arial"/>
              </w:rPr>
              <w:t>Indisponibilidade de mão de obra para realização das atividades.</w:t>
            </w:r>
          </w:p>
        </w:tc>
        <w:tc>
          <w:tcPr>
            <w:tcW w:w="2551" w:type="dxa"/>
            <w:shd w:val="clear" w:color="auto" w:fill="92D050"/>
            <w:vAlign w:val="center"/>
          </w:tcPr>
          <w:p w14:paraId="0B3CBF19" w14:textId="77777777" w:rsidR="007F2B69" w:rsidRDefault="007F2B69" w:rsidP="003B4253">
            <w:pPr>
              <w:jc w:val="center"/>
              <w:rPr>
                <w:rFonts w:ascii="Arial" w:hAnsi="Arial" w:cs="Arial"/>
              </w:rPr>
            </w:pPr>
            <w:r>
              <w:rPr>
                <w:rFonts w:ascii="Arial" w:hAnsi="Arial" w:cs="Arial"/>
              </w:rPr>
              <w:t>48</w:t>
            </w:r>
          </w:p>
        </w:tc>
        <w:tc>
          <w:tcPr>
            <w:tcW w:w="3544" w:type="dxa"/>
            <w:vAlign w:val="center"/>
          </w:tcPr>
          <w:p w14:paraId="347BD3E9" w14:textId="77777777" w:rsidR="007F2B69" w:rsidRDefault="007F2B69" w:rsidP="003B4253">
            <w:pPr>
              <w:jc w:val="center"/>
              <w:rPr>
                <w:rFonts w:ascii="Arial" w:hAnsi="Arial" w:cs="Arial"/>
              </w:rPr>
            </w:pPr>
            <w:r>
              <w:rPr>
                <w:rFonts w:ascii="Arial" w:hAnsi="Arial" w:cs="Arial"/>
              </w:rPr>
              <w:t>3°</w:t>
            </w:r>
          </w:p>
        </w:tc>
      </w:tr>
      <w:tr w:rsidR="007F2B69" w14:paraId="223DEE74" w14:textId="77777777" w:rsidTr="003B4253">
        <w:tc>
          <w:tcPr>
            <w:tcW w:w="3823" w:type="dxa"/>
            <w:vAlign w:val="center"/>
          </w:tcPr>
          <w:p w14:paraId="1E5DB38F" w14:textId="77777777" w:rsidR="007F2B69" w:rsidRDefault="007F2B69" w:rsidP="003B4253">
            <w:pPr>
              <w:jc w:val="center"/>
              <w:rPr>
                <w:rFonts w:ascii="Arial" w:hAnsi="Arial" w:cs="Arial"/>
              </w:rPr>
            </w:pPr>
            <w:r>
              <w:rPr>
                <w:rFonts w:ascii="Arial" w:hAnsi="Arial" w:cs="Arial"/>
              </w:rPr>
              <w:t>Escala de trabalho que não prevê momentos educativos.</w:t>
            </w:r>
          </w:p>
        </w:tc>
        <w:tc>
          <w:tcPr>
            <w:tcW w:w="2551" w:type="dxa"/>
            <w:shd w:val="clear" w:color="auto" w:fill="538135" w:themeFill="accent6" w:themeFillShade="BF"/>
            <w:vAlign w:val="center"/>
          </w:tcPr>
          <w:p w14:paraId="0BBE3AF0" w14:textId="77777777" w:rsidR="007F2B69" w:rsidRDefault="007F2B69" w:rsidP="003B4253">
            <w:pPr>
              <w:jc w:val="center"/>
              <w:rPr>
                <w:rFonts w:ascii="Arial" w:hAnsi="Arial" w:cs="Arial"/>
              </w:rPr>
            </w:pPr>
            <w:r>
              <w:rPr>
                <w:rFonts w:ascii="Arial" w:hAnsi="Arial" w:cs="Arial"/>
              </w:rPr>
              <w:t>75</w:t>
            </w:r>
          </w:p>
        </w:tc>
        <w:tc>
          <w:tcPr>
            <w:tcW w:w="3544" w:type="dxa"/>
            <w:vAlign w:val="center"/>
          </w:tcPr>
          <w:p w14:paraId="1BE7AF54" w14:textId="77777777" w:rsidR="007F2B69" w:rsidRDefault="007F2B69" w:rsidP="003B4253">
            <w:pPr>
              <w:jc w:val="center"/>
              <w:rPr>
                <w:rFonts w:ascii="Arial" w:hAnsi="Arial" w:cs="Arial"/>
              </w:rPr>
            </w:pPr>
            <w:r>
              <w:rPr>
                <w:rFonts w:ascii="Arial" w:hAnsi="Arial" w:cs="Arial"/>
              </w:rPr>
              <w:t>1°</w:t>
            </w:r>
          </w:p>
        </w:tc>
      </w:tr>
      <w:tr w:rsidR="007F2B69" w14:paraId="6FE3F10A" w14:textId="77777777" w:rsidTr="003B4253">
        <w:tc>
          <w:tcPr>
            <w:tcW w:w="3823" w:type="dxa"/>
            <w:vAlign w:val="center"/>
          </w:tcPr>
          <w:p w14:paraId="3CF18FD0" w14:textId="77777777" w:rsidR="007F2B69" w:rsidRDefault="007F2B69" w:rsidP="003B4253">
            <w:pPr>
              <w:jc w:val="center"/>
              <w:rPr>
                <w:rFonts w:ascii="Arial" w:hAnsi="Arial" w:cs="Arial"/>
              </w:rPr>
            </w:pPr>
            <w:r>
              <w:rPr>
                <w:rFonts w:ascii="Arial" w:hAnsi="Arial" w:cs="Arial"/>
              </w:rPr>
              <w:lastRenderedPageBreak/>
              <w:t>Falta de material para realizar as ações mensais.</w:t>
            </w:r>
          </w:p>
        </w:tc>
        <w:tc>
          <w:tcPr>
            <w:tcW w:w="2551" w:type="dxa"/>
            <w:shd w:val="clear" w:color="auto" w:fill="00B050"/>
            <w:vAlign w:val="center"/>
          </w:tcPr>
          <w:p w14:paraId="1A26F6D5" w14:textId="77777777" w:rsidR="007F2B69" w:rsidRDefault="007F2B69" w:rsidP="003B4253">
            <w:pPr>
              <w:jc w:val="center"/>
              <w:rPr>
                <w:rFonts w:ascii="Arial" w:hAnsi="Arial" w:cs="Arial"/>
              </w:rPr>
            </w:pPr>
            <w:r>
              <w:rPr>
                <w:rFonts w:ascii="Arial" w:hAnsi="Arial" w:cs="Arial"/>
              </w:rPr>
              <w:t>18</w:t>
            </w:r>
          </w:p>
        </w:tc>
        <w:tc>
          <w:tcPr>
            <w:tcW w:w="3544" w:type="dxa"/>
            <w:vAlign w:val="center"/>
          </w:tcPr>
          <w:p w14:paraId="63D7FBCE" w14:textId="77777777" w:rsidR="007F2B69" w:rsidRDefault="007F2B69" w:rsidP="003B4253">
            <w:pPr>
              <w:jc w:val="center"/>
              <w:rPr>
                <w:rFonts w:ascii="Arial" w:hAnsi="Arial" w:cs="Arial"/>
              </w:rPr>
            </w:pPr>
            <w:r>
              <w:rPr>
                <w:rFonts w:ascii="Arial" w:hAnsi="Arial" w:cs="Arial"/>
              </w:rPr>
              <w:t>4°</w:t>
            </w:r>
          </w:p>
        </w:tc>
      </w:tr>
      <w:tr w:rsidR="007F2B69" w14:paraId="5A8AA0F3" w14:textId="77777777" w:rsidTr="003B4253">
        <w:tc>
          <w:tcPr>
            <w:tcW w:w="3823" w:type="dxa"/>
            <w:vAlign w:val="center"/>
          </w:tcPr>
          <w:p w14:paraId="16A2F95B" w14:textId="77777777" w:rsidR="007F2B69" w:rsidRDefault="007F2B69" w:rsidP="003B4253">
            <w:pPr>
              <w:jc w:val="center"/>
              <w:rPr>
                <w:rFonts w:ascii="Arial" w:hAnsi="Arial" w:cs="Arial"/>
              </w:rPr>
            </w:pPr>
            <w:r>
              <w:rPr>
                <w:rFonts w:ascii="Arial" w:hAnsi="Arial" w:cs="Arial"/>
              </w:rPr>
              <w:t>Baixa adesão a ações e treinamentos.</w:t>
            </w:r>
          </w:p>
        </w:tc>
        <w:tc>
          <w:tcPr>
            <w:tcW w:w="2551" w:type="dxa"/>
            <w:shd w:val="clear" w:color="auto" w:fill="92D050"/>
            <w:vAlign w:val="center"/>
          </w:tcPr>
          <w:p w14:paraId="0544E11E" w14:textId="77777777" w:rsidR="007F2B69" w:rsidRDefault="007F2B69" w:rsidP="003B4253">
            <w:pPr>
              <w:jc w:val="center"/>
              <w:rPr>
                <w:rFonts w:ascii="Arial" w:hAnsi="Arial" w:cs="Arial"/>
              </w:rPr>
            </w:pPr>
            <w:r>
              <w:rPr>
                <w:rFonts w:ascii="Arial" w:hAnsi="Arial" w:cs="Arial"/>
              </w:rPr>
              <w:t>60</w:t>
            </w:r>
          </w:p>
        </w:tc>
        <w:tc>
          <w:tcPr>
            <w:tcW w:w="3544" w:type="dxa"/>
            <w:vAlign w:val="center"/>
          </w:tcPr>
          <w:p w14:paraId="3E7CF332" w14:textId="77777777" w:rsidR="007F2B69" w:rsidRDefault="007F2B69" w:rsidP="003B4253">
            <w:pPr>
              <w:jc w:val="center"/>
              <w:rPr>
                <w:rFonts w:ascii="Arial" w:hAnsi="Arial" w:cs="Arial"/>
              </w:rPr>
            </w:pPr>
            <w:r>
              <w:rPr>
                <w:rFonts w:ascii="Arial" w:hAnsi="Arial" w:cs="Arial"/>
              </w:rPr>
              <w:t>2°</w:t>
            </w:r>
          </w:p>
        </w:tc>
      </w:tr>
      <w:tr w:rsidR="007F2B69" w14:paraId="766F651B" w14:textId="77777777" w:rsidTr="003B4253">
        <w:tc>
          <w:tcPr>
            <w:tcW w:w="3823" w:type="dxa"/>
            <w:vAlign w:val="center"/>
          </w:tcPr>
          <w:p w14:paraId="134D77AD" w14:textId="77777777" w:rsidR="007F2B69" w:rsidRDefault="007F2B69" w:rsidP="003B4253">
            <w:pPr>
              <w:jc w:val="center"/>
              <w:rPr>
                <w:rFonts w:ascii="Arial" w:hAnsi="Arial" w:cs="Arial"/>
              </w:rPr>
            </w:pPr>
            <w:r>
              <w:rPr>
                <w:rFonts w:ascii="Arial" w:hAnsi="Arial" w:cs="Arial"/>
              </w:rPr>
              <w:t>Gestores não priorizam a capacitação dos colaboradores.</w:t>
            </w:r>
          </w:p>
        </w:tc>
        <w:tc>
          <w:tcPr>
            <w:tcW w:w="2551" w:type="dxa"/>
            <w:shd w:val="clear" w:color="auto" w:fill="FF6600"/>
            <w:vAlign w:val="center"/>
          </w:tcPr>
          <w:p w14:paraId="1DF4E2D2" w14:textId="77777777" w:rsidR="007F2B69" w:rsidRDefault="007F2B69" w:rsidP="003B4253">
            <w:pPr>
              <w:jc w:val="center"/>
              <w:rPr>
                <w:rFonts w:ascii="Arial" w:hAnsi="Arial" w:cs="Arial"/>
              </w:rPr>
            </w:pPr>
            <w:r>
              <w:rPr>
                <w:rFonts w:ascii="Arial" w:hAnsi="Arial" w:cs="Arial"/>
              </w:rPr>
              <w:t>75</w:t>
            </w:r>
          </w:p>
        </w:tc>
        <w:tc>
          <w:tcPr>
            <w:tcW w:w="3544" w:type="dxa"/>
            <w:vAlign w:val="center"/>
          </w:tcPr>
          <w:p w14:paraId="56AE43E4" w14:textId="77777777" w:rsidR="007F2B69" w:rsidRDefault="007F2B69" w:rsidP="003B4253">
            <w:pPr>
              <w:jc w:val="center"/>
              <w:rPr>
                <w:rFonts w:ascii="Arial" w:hAnsi="Arial" w:cs="Arial"/>
              </w:rPr>
            </w:pPr>
            <w:r>
              <w:rPr>
                <w:rFonts w:ascii="Arial" w:hAnsi="Arial" w:cs="Arial"/>
              </w:rPr>
              <w:t>1°</w:t>
            </w:r>
          </w:p>
        </w:tc>
      </w:tr>
    </w:tbl>
    <w:p w14:paraId="2A86B080" w14:textId="77777777" w:rsidR="007F2B69" w:rsidRPr="00F76ACD" w:rsidRDefault="007F2B69" w:rsidP="007F2B69">
      <w:pPr>
        <w:ind w:firstLine="432"/>
        <w:rPr>
          <w:rFonts w:ascii="Arial" w:hAnsi="Arial" w:cs="Arial"/>
        </w:rPr>
      </w:pPr>
    </w:p>
    <w:p w14:paraId="0C2DE35D" w14:textId="77777777" w:rsidR="007F2B69" w:rsidRPr="00F76ACD" w:rsidRDefault="007F2B69" w:rsidP="007F2B69">
      <w:pPr>
        <w:pStyle w:val="Ttulo1"/>
        <w:ind w:left="432"/>
        <w:rPr>
          <w:w w:val="80"/>
        </w:rPr>
      </w:pPr>
      <w:bookmarkStart w:id="173" w:name="_Toc152253622"/>
      <w:bookmarkStart w:id="174" w:name="_Toc176451005"/>
      <w:bookmarkStart w:id="175" w:name="_Toc176877452"/>
      <w:r w:rsidRPr="00F76ACD">
        <w:rPr>
          <w:w w:val="80"/>
        </w:rPr>
        <w:t>ANÁLISE S.W.O.T</w:t>
      </w:r>
      <w:bookmarkEnd w:id="173"/>
      <w:bookmarkEnd w:id="174"/>
      <w:bookmarkEnd w:id="175"/>
    </w:p>
    <w:p w14:paraId="5778177D" w14:textId="77777777" w:rsidR="007F2B69" w:rsidRPr="00E409D1" w:rsidRDefault="007F2B69" w:rsidP="007F2B69">
      <w:pPr>
        <w:spacing w:line="360" w:lineRule="auto"/>
        <w:ind w:firstLine="432"/>
        <w:jc w:val="center"/>
        <w:rPr>
          <w:rStyle w:val="Forte"/>
          <w:rFonts w:ascii="Arial" w:hAnsi="Arial" w:cs="Arial"/>
          <w:bCs w:val="0"/>
          <w:bdr w:val="none" w:sz="0" w:space="0" w:color="auto" w:frame="1"/>
          <w:shd w:val="clear" w:color="auto" w:fill="FFFFFF"/>
        </w:rPr>
      </w:pPr>
      <w:r w:rsidRPr="00E409D1">
        <w:rPr>
          <w:rStyle w:val="Forte"/>
          <w:rFonts w:ascii="Arial" w:hAnsi="Arial" w:cs="Arial"/>
          <w:bdr w:val="none" w:sz="0" w:space="0" w:color="auto" w:frame="1"/>
          <w:shd w:val="clear" w:color="auto" w:fill="FFFFFF"/>
        </w:rPr>
        <w:t>SWOT - NEPE</w:t>
      </w:r>
    </w:p>
    <w:tbl>
      <w:tblPr>
        <w:tblStyle w:val="Tabelacomgrade"/>
        <w:tblW w:w="0" w:type="auto"/>
        <w:jc w:val="center"/>
        <w:tblLook w:val="04A0" w:firstRow="1" w:lastRow="0" w:firstColumn="1" w:lastColumn="0" w:noHBand="0" w:noVBand="1"/>
      </w:tblPr>
      <w:tblGrid>
        <w:gridCol w:w="4769"/>
        <w:gridCol w:w="4775"/>
      </w:tblGrid>
      <w:tr w:rsidR="007F2B69" w:rsidRPr="00F76ACD" w14:paraId="7C8F0346" w14:textId="77777777" w:rsidTr="003B4253">
        <w:trPr>
          <w:jc w:val="center"/>
        </w:trPr>
        <w:tc>
          <w:tcPr>
            <w:tcW w:w="4945" w:type="dxa"/>
            <w:shd w:val="clear" w:color="auto" w:fill="99FF99"/>
          </w:tcPr>
          <w:p w14:paraId="3529F2CC" w14:textId="77777777" w:rsidR="007F2B69" w:rsidRPr="00F76ACD" w:rsidRDefault="007F2B69" w:rsidP="003B4253">
            <w:pPr>
              <w:spacing w:line="360" w:lineRule="auto"/>
              <w:jc w:val="center"/>
              <w:rPr>
                <w:rFonts w:ascii="Arial" w:hAnsi="Arial" w:cs="Arial"/>
                <w:b/>
                <w:lang w:bidi="pt-PT"/>
              </w:rPr>
            </w:pPr>
            <w:r w:rsidRPr="00F76ACD">
              <w:rPr>
                <w:rFonts w:ascii="Arial" w:hAnsi="Arial" w:cs="Arial"/>
                <w:b/>
                <w:lang w:bidi="pt-PT"/>
              </w:rPr>
              <w:t>Forças</w:t>
            </w:r>
          </w:p>
          <w:p w14:paraId="25545487" w14:textId="77777777" w:rsidR="007F2B69" w:rsidRDefault="007F2B69" w:rsidP="003B4253">
            <w:pPr>
              <w:spacing w:line="360" w:lineRule="auto"/>
              <w:jc w:val="center"/>
              <w:rPr>
                <w:rFonts w:ascii="Arial" w:hAnsi="Arial" w:cs="Arial"/>
                <w:lang w:bidi="pt-PT"/>
              </w:rPr>
            </w:pPr>
            <w:r>
              <w:rPr>
                <w:rFonts w:ascii="Arial" w:hAnsi="Arial" w:cs="Arial"/>
                <w:lang w:bidi="pt-PT"/>
              </w:rPr>
              <w:t>- Número de temas relevantes para abordagem em momentos educativos.</w:t>
            </w:r>
          </w:p>
          <w:p w14:paraId="2F3B7F68" w14:textId="77777777" w:rsidR="007F2B69" w:rsidRDefault="007F2B69" w:rsidP="003B4253">
            <w:pPr>
              <w:spacing w:line="360" w:lineRule="auto"/>
              <w:jc w:val="center"/>
              <w:rPr>
                <w:rFonts w:ascii="Arial" w:hAnsi="Arial" w:cs="Arial"/>
                <w:lang w:bidi="pt-PT"/>
              </w:rPr>
            </w:pPr>
            <w:r>
              <w:rPr>
                <w:rFonts w:ascii="Arial" w:hAnsi="Arial" w:cs="Arial"/>
                <w:lang w:bidi="pt-PT"/>
              </w:rPr>
              <w:t>- Gestores mostrando bom domínio técnico para realização de treinamentos.</w:t>
            </w:r>
          </w:p>
          <w:p w14:paraId="189393BF" w14:textId="77777777" w:rsidR="007F2B69" w:rsidRDefault="007F2B69" w:rsidP="003B4253">
            <w:pPr>
              <w:spacing w:line="360" w:lineRule="auto"/>
              <w:jc w:val="center"/>
              <w:rPr>
                <w:rFonts w:ascii="Arial" w:hAnsi="Arial" w:cs="Arial"/>
                <w:lang w:bidi="pt-PT"/>
              </w:rPr>
            </w:pPr>
            <w:r>
              <w:rPr>
                <w:rFonts w:ascii="Arial" w:hAnsi="Arial" w:cs="Arial"/>
                <w:lang w:bidi="pt-PT"/>
              </w:rPr>
              <w:t>-Ideias inovadoras para melhoria dos processos NEPE e melhor conhecimento do processo do mesmo.</w:t>
            </w:r>
          </w:p>
          <w:p w14:paraId="7097CD7E" w14:textId="77777777" w:rsidR="007F2B69" w:rsidRPr="00F76ACD" w:rsidRDefault="007F2B69" w:rsidP="003B4253">
            <w:pPr>
              <w:spacing w:line="360" w:lineRule="auto"/>
              <w:jc w:val="center"/>
              <w:rPr>
                <w:rFonts w:ascii="Arial" w:hAnsi="Arial" w:cs="Arial"/>
                <w:lang w:bidi="pt-PT"/>
              </w:rPr>
            </w:pPr>
          </w:p>
        </w:tc>
        <w:tc>
          <w:tcPr>
            <w:tcW w:w="4945" w:type="dxa"/>
            <w:shd w:val="clear" w:color="auto" w:fill="FF5050"/>
          </w:tcPr>
          <w:p w14:paraId="0AB34314" w14:textId="77777777" w:rsidR="007F2B69" w:rsidRPr="005B575D" w:rsidRDefault="007F2B69" w:rsidP="003B4253">
            <w:pPr>
              <w:spacing w:line="360" w:lineRule="auto"/>
              <w:jc w:val="center"/>
              <w:rPr>
                <w:rFonts w:ascii="Arial" w:hAnsi="Arial" w:cs="Arial"/>
                <w:b/>
                <w:lang w:bidi="pt-PT"/>
              </w:rPr>
            </w:pPr>
            <w:r w:rsidRPr="00F76ACD">
              <w:rPr>
                <w:rFonts w:ascii="Arial" w:hAnsi="Arial" w:cs="Arial"/>
                <w:b/>
                <w:lang w:bidi="pt-PT"/>
              </w:rPr>
              <w:t>Fraquezas</w:t>
            </w:r>
          </w:p>
          <w:p w14:paraId="1A2103C0" w14:textId="77777777" w:rsidR="007F2B69" w:rsidRDefault="007F2B69" w:rsidP="003B4253">
            <w:pPr>
              <w:spacing w:line="360" w:lineRule="auto"/>
              <w:jc w:val="center"/>
              <w:rPr>
                <w:rFonts w:ascii="Arial" w:hAnsi="Arial" w:cs="Arial"/>
                <w:lang w:bidi="pt-PT"/>
              </w:rPr>
            </w:pPr>
            <w:r>
              <w:rPr>
                <w:rFonts w:ascii="Arial" w:hAnsi="Arial" w:cs="Arial"/>
                <w:lang w:bidi="pt-PT"/>
              </w:rPr>
              <w:t xml:space="preserve">- Falta de interesse em buscar temas e novas abordagens relacionadas a momentos educativos. </w:t>
            </w:r>
          </w:p>
          <w:p w14:paraId="7F999A0A" w14:textId="77777777" w:rsidR="007F2B69" w:rsidRDefault="007F2B69" w:rsidP="003B4253">
            <w:pPr>
              <w:spacing w:line="360" w:lineRule="auto"/>
              <w:jc w:val="center"/>
              <w:rPr>
                <w:rFonts w:ascii="Arial" w:hAnsi="Arial" w:cs="Arial"/>
                <w:lang w:bidi="pt-PT"/>
              </w:rPr>
            </w:pPr>
            <w:r>
              <w:rPr>
                <w:rFonts w:ascii="Arial" w:hAnsi="Arial" w:cs="Arial"/>
                <w:lang w:bidi="pt-PT"/>
              </w:rPr>
              <w:t>- Reações as vezes negativas das equipes para a realização de treinamentos.</w:t>
            </w:r>
          </w:p>
          <w:p w14:paraId="42B761CD" w14:textId="77777777" w:rsidR="007F2B69" w:rsidRDefault="007F2B69" w:rsidP="003B4253">
            <w:pPr>
              <w:spacing w:line="360" w:lineRule="auto"/>
              <w:jc w:val="center"/>
              <w:rPr>
                <w:rFonts w:ascii="Arial" w:hAnsi="Arial" w:cs="Arial"/>
                <w:lang w:bidi="pt-PT"/>
              </w:rPr>
            </w:pPr>
            <w:r>
              <w:rPr>
                <w:rFonts w:ascii="Arial" w:hAnsi="Arial" w:cs="Arial"/>
                <w:lang w:bidi="pt-PT"/>
              </w:rPr>
              <w:t>- Falta de treinamentos de visão de alguns gestores para que as equipes estejam capacitadas e pouca comunicação com o NEPE sobre alterações de datas e remarcações.</w:t>
            </w:r>
          </w:p>
          <w:p w14:paraId="102FCC2B" w14:textId="77777777" w:rsidR="007F2B69" w:rsidRDefault="007F2B69" w:rsidP="003B4253">
            <w:pPr>
              <w:spacing w:line="360" w:lineRule="auto"/>
              <w:jc w:val="center"/>
              <w:rPr>
                <w:rFonts w:ascii="Arial" w:hAnsi="Arial" w:cs="Arial"/>
                <w:lang w:bidi="pt-PT"/>
              </w:rPr>
            </w:pPr>
          </w:p>
          <w:p w14:paraId="14B8472B" w14:textId="77777777" w:rsidR="007F2B69" w:rsidRPr="00F76ACD" w:rsidRDefault="007F2B69" w:rsidP="003B4253">
            <w:pPr>
              <w:spacing w:line="360" w:lineRule="auto"/>
              <w:jc w:val="center"/>
              <w:rPr>
                <w:rFonts w:ascii="Arial" w:hAnsi="Arial" w:cs="Arial"/>
                <w:lang w:bidi="pt-PT"/>
              </w:rPr>
            </w:pPr>
          </w:p>
        </w:tc>
      </w:tr>
      <w:tr w:rsidR="007F2B69" w:rsidRPr="00F76ACD" w14:paraId="73164D41" w14:textId="77777777" w:rsidTr="003B4253">
        <w:trPr>
          <w:jc w:val="center"/>
        </w:trPr>
        <w:tc>
          <w:tcPr>
            <w:tcW w:w="4945" w:type="dxa"/>
            <w:shd w:val="clear" w:color="auto" w:fill="0070C0"/>
          </w:tcPr>
          <w:p w14:paraId="157D9FA6" w14:textId="77777777" w:rsidR="007F2B69" w:rsidRDefault="007F2B69" w:rsidP="003B4253">
            <w:pPr>
              <w:spacing w:line="360" w:lineRule="auto"/>
              <w:jc w:val="center"/>
              <w:rPr>
                <w:rFonts w:ascii="Arial" w:hAnsi="Arial" w:cs="Arial"/>
                <w:b/>
                <w:lang w:bidi="pt-PT"/>
              </w:rPr>
            </w:pPr>
            <w:r w:rsidRPr="00F76ACD">
              <w:rPr>
                <w:rFonts w:ascii="Arial" w:hAnsi="Arial" w:cs="Arial"/>
                <w:b/>
                <w:lang w:bidi="pt-PT"/>
              </w:rPr>
              <w:t>Oportunidades</w:t>
            </w:r>
          </w:p>
          <w:p w14:paraId="0F6269AA" w14:textId="77777777" w:rsidR="007F2B69" w:rsidRPr="00F97E07" w:rsidRDefault="007F2B69" w:rsidP="003B4253">
            <w:pPr>
              <w:spacing w:line="360" w:lineRule="auto"/>
              <w:jc w:val="center"/>
              <w:rPr>
                <w:rFonts w:ascii="Arial" w:hAnsi="Arial" w:cs="Arial"/>
                <w:bCs/>
                <w:lang w:bidi="pt-PT"/>
              </w:rPr>
            </w:pPr>
            <w:r w:rsidRPr="00F97E07">
              <w:rPr>
                <w:rFonts w:ascii="Arial" w:hAnsi="Arial" w:cs="Arial"/>
                <w:bCs/>
                <w:lang w:bidi="pt-PT"/>
              </w:rPr>
              <w:t>- Aumento da realização de ações educativas;</w:t>
            </w:r>
          </w:p>
          <w:p w14:paraId="4D7C67BD" w14:textId="77777777" w:rsidR="007F2B69" w:rsidRPr="00F97E07" w:rsidRDefault="007F2B69" w:rsidP="003B4253">
            <w:pPr>
              <w:spacing w:line="360" w:lineRule="auto"/>
              <w:jc w:val="center"/>
              <w:rPr>
                <w:rFonts w:ascii="Arial" w:hAnsi="Arial" w:cs="Arial"/>
                <w:bCs/>
                <w:lang w:bidi="pt-PT"/>
              </w:rPr>
            </w:pPr>
            <w:r w:rsidRPr="00F97E07">
              <w:rPr>
                <w:rFonts w:ascii="Arial" w:hAnsi="Arial" w:cs="Arial"/>
                <w:bCs/>
                <w:lang w:bidi="pt-PT"/>
              </w:rPr>
              <w:t>- Elaboração de indicador de aderência a treinamentos/palestras pelos colaboradores;</w:t>
            </w:r>
          </w:p>
          <w:p w14:paraId="38A4945A" w14:textId="77777777" w:rsidR="007F2B69" w:rsidRPr="00F97E07" w:rsidRDefault="007F2B69" w:rsidP="003B4253">
            <w:pPr>
              <w:spacing w:line="360" w:lineRule="auto"/>
              <w:jc w:val="center"/>
              <w:rPr>
                <w:rFonts w:ascii="Arial" w:hAnsi="Arial" w:cs="Arial"/>
                <w:bCs/>
                <w:lang w:bidi="pt-PT"/>
              </w:rPr>
            </w:pPr>
            <w:r w:rsidRPr="00F97E07">
              <w:rPr>
                <w:rFonts w:ascii="Arial" w:hAnsi="Arial" w:cs="Arial"/>
                <w:bCs/>
                <w:lang w:bidi="pt-PT"/>
              </w:rPr>
              <w:t xml:space="preserve">- Escala pensada para disponibilizar a participação dos colaboradores. </w:t>
            </w:r>
          </w:p>
          <w:p w14:paraId="1CDC209B" w14:textId="77777777" w:rsidR="007F2B69" w:rsidRPr="00F76ACD" w:rsidRDefault="007F2B69" w:rsidP="003B4253">
            <w:pPr>
              <w:spacing w:line="360" w:lineRule="auto"/>
              <w:jc w:val="center"/>
              <w:rPr>
                <w:rFonts w:ascii="Arial" w:hAnsi="Arial" w:cs="Arial"/>
                <w:lang w:bidi="pt-PT"/>
              </w:rPr>
            </w:pPr>
          </w:p>
        </w:tc>
        <w:tc>
          <w:tcPr>
            <w:tcW w:w="4945" w:type="dxa"/>
            <w:shd w:val="clear" w:color="auto" w:fill="70AD47" w:themeFill="accent6"/>
          </w:tcPr>
          <w:p w14:paraId="43DBA0F7" w14:textId="77777777" w:rsidR="007F2B69" w:rsidRPr="00F76ACD" w:rsidRDefault="007F2B69" w:rsidP="003B4253">
            <w:pPr>
              <w:spacing w:line="360" w:lineRule="auto"/>
              <w:jc w:val="center"/>
              <w:rPr>
                <w:rFonts w:ascii="Arial" w:hAnsi="Arial" w:cs="Arial"/>
                <w:b/>
                <w:lang w:bidi="pt-PT"/>
              </w:rPr>
            </w:pPr>
            <w:r w:rsidRPr="00F76ACD">
              <w:rPr>
                <w:rFonts w:ascii="Arial" w:hAnsi="Arial" w:cs="Arial"/>
                <w:b/>
                <w:lang w:bidi="pt-PT"/>
              </w:rPr>
              <w:t>Ameaças</w:t>
            </w:r>
          </w:p>
          <w:p w14:paraId="5BBB0895" w14:textId="77777777" w:rsidR="007F2B69" w:rsidRDefault="007F2B69" w:rsidP="003B4253">
            <w:pPr>
              <w:spacing w:line="360" w:lineRule="auto"/>
              <w:jc w:val="center"/>
              <w:rPr>
                <w:rFonts w:ascii="Arial" w:hAnsi="Arial" w:cs="Arial"/>
                <w:lang w:bidi="pt-PT"/>
              </w:rPr>
            </w:pPr>
            <w:r>
              <w:rPr>
                <w:rFonts w:ascii="Arial" w:hAnsi="Arial" w:cs="Arial"/>
                <w:lang w:bidi="pt-PT"/>
              </w:rPr>
              <w:t>- Erros assistenciais/processos por falta de treinamentos;</w:t>
            </w:r>
          </w:p>
          <w:p w14:paraId="314528B4" w14:textId="77777777" w:rsidR="007F2B69" w:rsidRDefault="007F2B69" w:rsidP="003B4253">
            <w:pPr>
              <w:spacing w:line="360" w:lineRule="auto"/>
              <w:jc w:val="center"/>
              <w:rPr>
                <w:rFonts w:ascii="Arial" w:hAnsi="Arial" w:cs="Arial"/>
                <w:lang w:bidi="pt-PT"/>
              </w:rPr>
            </w:pPr>
            <w:r>
              <w:rPr>
                <w:rFonts w:ascii="Arial" w:hAnsi="Arial" w:cs="Arial"/>
                <w:lang w:bidi="pt-PT"/>
              </w:rPr>
              <w:t>- Baixa entrega das ações por falta de comunicação correta com o setor responsável.</w:t>
            </w:r>
          </w:p>
          <w:p w14:paraId="45373C6F" w14:textId="77777777" w:rsidR="007F2B69" w:rsidRPr="00F76ACD" w:rsidRDefault="007F2B69" w:rsidP="003B4253">
            <w:pPr>
              <w:spacing w:line="360" w:lineRule="auto"/>
              <w:jc w:val="center"/>
              <w:rPr>
                <w:rFonts w:ascii="Arial" w:hAnsi="Arial" w:cs="Arial"/>
                <w:lang w:bidi="pt-PT"/>
              </w:rPr>
            </w:pPr>
            <w:r>
              <w:rPr>
                <w:rFonts w:ascii="Arial" w:hAnsi="Arial" w:cs="Arial"/>
                <w:lang w:bidi="pt-PT"/>
              </w:rPr>
              <w:t>- Atividades nem sempre priorizadas por falta de orientação clara e correta sobre a finalidade da atividade.</w:t>
            </w:r>
          </w:p>
        </w:tc>
      </w:tr>
    </w:tbl>
    <w:tbl>
      <w:tblPr>
        <w:tblW w:w="5000" w:type="pct"/>
        <w:tblLayout w:type="fixed"/>
        <w:tblCellMar>
          <w:left w:w="0" w:type="dxa"/>
          <w:right w:w="0" w:type="dxa"/>
        </w:tblCellMar>
        <w:tblLook w:val="04A0" w:firstRow="1" w:lastRow="0" w:firstColumn="1" w:lastColumn="0" w:noHBand="0" w:noVBand="1"/>
      </w:tblPr>
      <w:tblGrid>
        <w:gridCol w:w="4777"/>
        <w:gridCol w:w="4777"/>
      </w:tblGrid>
      <w:tr w:rsidR="007F2B69" w:rsidRPr="00F76ACD" w14:paraId="50E681F3" w14:textId="77777777" w:rsidTr="003B4253">
        <w:tc>
          <w:tcPr>
            <w:tcW w:w="4875" w:type="dxa"/>
          </w:tcPr>
          <w:p w14:paraId="399EBC23" w14:textId="77777777" w:rsidR="007F2B69" w:rsidRPr="00F76ACD" w:rsidRDefault="007F2B69" w:rsidP="003B4253">
            <w:pPr>
              <w:pStyle w:val="Contedodatabela"/>
              <w:rPr>
                <w:rFonts w:ascii="Arial" w:hAnsi="Arial" w:cs="Arial"/>
                <w:color w:val="auto"/>
                <w:sz w:val="28"/>
                <w:szCs w:val="28"/>
              </w:rPr>
            </w:pPr>
          </w:p>
        </w:tc>
        <w:tc>
          <w:tcPr>
            <w:tcW w:w="4875" w:type="dxa"/>
          </w:tcPr>
          <w:p w14:paraId="19A45891" w14:textId="77777777" w:rsidR="007F2B69" w:rsidRPr="00F76ACD" w:rsidRDefault="007F2B69" w:rsidP="003B4253">
            <w:pPr>
              <w:pStyle w:val="Contedodatabela"/>
              <w:jc w:val="center"/>
              <w:rPr>
                <w:rFonts w:ascii="Arial" w:hAnsi="Arial" w:cs="Arial"/>
                <w:color w:val="auto"/>
                <w:sz w:val="28"/>
                <w:szCs w:val="28"/>
              </w:rPr>
            </w:pPr>
          </w:p>
        </w:tc>
      </w:tr>
      <w:tr w:rsidR="007F2B69" w:rsidRPr="00F76ACD" w14:paraId="37622167" w14:textId="77777777" w:rsidTr="003B4253">
        <w:tc>
          <w:tcPr>
            <w:tcW w:w="4875" w:type="dxa"/>
          </w:tcPr>
          <w:p w14:paraId="3838ED97" w14:textId="77777777" w:rsidR="007F2B69" w:rsidRPr="00F76ACD" w:rsidRDefault="007F2B69" w:rsidP="003B4253">
            <w:pPr>
              <w:pStyle w:val="Contedodatabela"/>
              <w:ind w:firstLine="0"/>
              <w:rPr>
                <w:rFonts w:ascii="Arial" w:hAnsi="Arial" w:cs="Arial"/>
                <w:color w:val="auto"/>
                <w:sz w:val="28"/>
                <w:szCs w:val="28"/>
              </w:rPr>
            </w:pPr>
          </w:p>
        </w:tc>
        <w:tc>
          <w:tcPr>
            <w:tcW w:w="4875" w:type="dxa"/>
          </w:tcPr>
          <w:p w14:paraId="7AFF836F" w14:textId="77777777" w:rsidR="007F2B69" w:rsidRPr="00F76ACD" w:rsidRDefault="007F2B69" w:rsidP="003B4253">
            <w:pPr>
              <w:pStyle w:val="Contedodatabela"/>
              <w:jc w:val="center"/>
              <w:rPr>
                <w:rFonts w:ascii="Arial" w:hAnsi="Arial" w:cs="Arial"/>
                <w:b/>
                <w:bCs/>
                <w:color w:val="auto"/>
                <w:sz w:val="28"/>
                <w:szCs w:val="28"/>
              </w:rPr>
            </w:pPr>
          </w:p>
        </w:tc>
      </w:tr>
    </w:tbl>
    <w:p w14:paraId="4AA82B6F" w14:textId="77777777" w:rsidR="007F2B69" w:rsidRPr="007F2B69" w:rsidRDefault="007F2B69" w:rsidP="007F2B69">
      <w:pPr>
        <w:pStyle w:val="Ttulo1"/>
        <w:rPr>
          <w:w w:val="80"/>
          <w:sz w:val="22"/>
          <w:szCs w:val="22"/>
        </w:rPr>
      </w:pPr>
      <w:bookmarkStart w:id="176" w:name="_Toc152253623"/>
      <w:bookmarkStart w:id="177" w:name="_Toc176451006"/>
      <w:bookmarkStart w:id="178" w:name="_Toc176877453"/>
      <w:r w:rsidRPr="007F2B69">
        <w:rPr>
          <w:w w:val="80"/>
          <w:sz w:val="22"/>
          <w:szCs w:val="22"/>
        </w:rPr>
        <w:t>PLANO DE AÇÃO (5W2H)</w:t>
      </w:r>
      <w:bookmarkEnd w:id="176"/>
      <w:bookmarkEnd w:id="177"/>
      <w:bookmarkEnd w:id="178"/>
    </w:p>
    <w:p w14:paraId="309711F3" w14:textId="77777777" w:rsidR="007F2B69" w:rsidRPr="007F2B69" w:rsidRDefault="007F2B69" w:rsidP="007F2B69">
      <w:pPr>
        <w:pStyle w:val="Ttulo2"/>
        <w:rPr>
          <w:rFonts w:ascii="Arial" w:hAnsi="Arial" w:cs="Arial"/>
          <w:w w:val="85"/>
          <w:sz w:val="22"/>
          <w:szCs w:val="22"/>
        </w:rPr>
      </w:pPr>
      <w:bookmarkStart w:id="179" w:name="_Toc152253624"/>
      <w:bookmarkStart w:id="180" w:name="_Toc176451007"/>
      <w:bookmarkStart w:id="181" w:name="_Toc176877454"/>
      <w:r w:rsidRPr="007F2B69">
        <w:rPr>
          <w:rFonts w:ascii="Arial" w:hAnsi="Arial" w:cs="Arial"/>
          <w:w w:val="85"/>
          <w:sz w:val="22"/>
          <w:szCs w:val="22"/>
        </w:rPr>
        <w:lastRenderedPageBreak/>
        <w:t>Desenvolvimento da reunião mensal – NEPE</w:t>
      </w:r>
      <w:bookmarkEnd w:id="179"/>
      <w:bookmarkEnd w:id="180"/>
      <w:bookmarkEnd w:id="181"/>
    </w:p>
    <w:p w14:paraId="2E985BD7" w14:textId="77777777" w:rsidR="007F2B69" w:rsidRPr="007F2B69" w:rsidRDefault="007F2B69" w:rsidP="007F2B69">
      <w:pPr>
        <w:spacing w:after="0" w:line="360" w:lineRule="auto"/>
        <w:ind w:left="254" w:right="277" w:firstLine="720"/>
        <w:rPr>
          <w:rFonts w:ascii="Arial" w:hAnsi="Arial" w:cs="Arial"/>
        </w:rPr>
      </w:pPr>
    </w:p>
    <w:p w14:paraId="2608024D" w14:textId="31D38EF6" w:rsidR="007F2B69" w:rsidRPr="007F2B69" w:rsidRDefault="007F2B69" w:rsidP="007F2B69">
      <w:pPr>
        <w:pStyle w:val="Standard"/>
        <w:snapToGrid w:val="0"/>
        <w:spacing w:line="360" w:lineRule="auto"/>
        <w:jc w:val="both"/>
        <w:rPr>
          <w:rFonts w:ascii="Arial" w:hAnsi="Arial"/>
          <w:sz w:val="22"/>
          <w:szCs w:val="22"/>
        </w:rPr>
      </w:pPr>
      <w:r w:rsidRPr="007F2B69">
        <w:rPr>
          <w:rFonts w:ascii="Arial" w:hAnsi="Arial"/>
          <w:sz w:val="22"/>
          <w:szCs w:val="22"/>
        </w:rPr>
        <w:t xml:space="preserve">  A reunião começou no dia 05 de agosto as 14:14 h a presidente da comissão Natália Rodrigues falando sobre mês de agosto da assistente social e Lorena Narla está fazendo decoração de dois temas, agosto dourado sobre amamentação e lilás sobre violência contra a mulher e irá ficar faltando só a ação de esclerose múltipla. No Dia dos pais irá ser realizado uma ação e verificar com o Ricardo o que fazer questão de custos, Natalia passou sobre dia do enfermeiro se irá ser realizado alguma ação e Luiz questionou pois tem a semana da enfermagem e já e realizado tudo junto. Verificar com Dr. Wilton para uma palestra para os pacientes de esclerose múltipla. e a multi fico com dia da nutricionista, psicóloga e dia da gestante e colocou a multi pois tinha ficado responsável esse mês de agosto, Natalia também disse que a decoração está bem adiantada e conseguiu organizar o quadro. Maria Heloisa perguntou sobre as palestras, Natalia disse que o único medico que consegue contar nesse momento será Dr. Wilton pois os médicos não gostam, e irá verificar novamente com os médicos para fazerem as palestras pois não conhece os médicos ainda e Valeria disse que tem alguns médicos como Dr. Thiago para fazer pelo menos 10 min de palestra. As ações educacionais estão bem bagunçadas pois não está tendo DSS e teve ginastica laboral, porém irá ser mudado provavelmente o segundo horário pois com a mudança de horário pessoal vai embora 16:00 não dá mais certo. Pois saem uma hora mais cedo e não tem como contabilizar. Ana Paula disse que define na quarta os horários, Maria Heloisa questiona que tem que ser dois dias para horário de ginastica, Natalia disse que bem provável que seja os dois dias. Só não irá ser na segunda pois já tem o DSS e Ana Paula disse que já volta na segunda o DSS com os novos cipeiros eleitos. Bianca pergunta sobre o cronograma de treinamentos de farmácia. E Natalia disse que fico de mandar e esqueceu porem os outros treinamentos está parado pois vai ser alterado muitos documentos, então não tem como treinar documentos se a qualidade precisa qualificar novamente os documentos. Luiz perguntou se irá mudar as listas e Natalia disse que talvez não mude as listas é um documento que criou, criou fora não foi com o instituto cem. Ana Paula disse que irá criar nova portaria e regimento e vai acrescentar quem entrou e tirar quem saiu. Natalia disse que Ricardo ainda não soube dizer se vai ser todos documentos para alterar pois tem que sentar com Nathalya pimenta para ver da qualidade e a vitória e enquanto não verificar os documentos não tem como aplicar treinamento então da não da para aplicar treinamento se não está valendo. Ana Paula disse que já vai ver com a empresa da IPGSE sobre o treinamento de brigadista esse ele é pago, Valeria também comentou na reunião com uma ideia que agora que tem o infectologista na unidade fazer uma ação e apresentar o médico novo ao município para as ubs encaminhar os pacientes. Natalia disse que o tipo de ação de poderia fazer e uma </w:t>
      </w:r>
      <w:r w:rsidRPr="007F2B69">
        <w:rPr>
          <w:rFonts w:ascii="Arial" w:hAnsi="Arial"/>
          <w:sz w:val="22"/>
          <w:szCs w:val="22"/>
        </w:rPr>
        <w:lastRenderedPageBreak/>
        <w:t xml:space="preserve">reapresentação dos médicos a regulação pois a regulação que controla os médicos para dar o encaminhamento. pois a Nathalya pimenta foi ao médico e não quis dar o encaminhamento e eles não deram. E Maria Heloisa quer marca a reunião com as enfermeiras das unidades também. Nathalya Pimenta questionou sobre a questão de ter interconsulta pois não estava marcando. Nayara disse teve um treinamento com pessoas do sistema que até o momento vai continuar, estão fazendo um plano de ação, a agenda está sendo passado no grupo da recepção e vai manda o da interconsulta também agora o dr. Mique </w:t>
      </w:r>
      <w:r w:rsidR="007168A3" w:rsidRPr="007F2B69">
        <w:rPr>
          <w:rFonts w:ascii="Arial" w:hAnsi="Arial"/>
          <w:sz w:val="22"/>
          <w:szCs w:val="22"/>
        </w:rPr>
        <w:t>Alex</w:t>
      </w:r>
      <w:r w:rsidRPr="007F2B69">
        <w:rPr>
          <w:rFonts w:ascii="Arial" w:hAnsi="Arial"/>
          <w:sz w:val="22"/>
          <w:szCs w:val="22"/>
        </w:rPr>
        <w:t xml:space="preserve"> vai atender o público pois ele tem uma demanda. Natalia vai falar com Ricardo sobre ação dia dos pais e solicitar a ação de reapresentação das especialidades para mandar documentos para a Priscilla e marca com os médicos e geralmente marca na secretaria da saúde, e Maria Heloisa questionou se manda para o Jader para organizar Natalia concordou pois ele que comanda os médicos dos postinhos e assim se encerra a reunião as 14:30.</w:t>
      </w:r>
    </w:p>
    <w:p w14:paraId="1C4D0A7C" w14:textId="77777777" w:rsidR="007F2B69" w:rsidRPr="007168A3" w:rsidRDefault="007F2B69" w:rsidP="007168A3">
      <w:pPr>
        <w:pStyle w:val="Ttulo2"/>
        <w:numPr>
          <w:ilvl w:val="0"/>
          <w:numId w:val="0"/>
        </w:numPr>
        <w:ind w:left="720"/>
        <w:rPr>
          <w:rFonts w:ascii="Arial" w:hAnsi="Arial" w:cs="Arial"/>
          <w:color w:val="auto"/>
          <w:w w:val="85"/>
          <w:sz w:val="22"/>
          <w:szCs w:val="22"/>
        </w:rPr>
      </w:pPr>
      <w:bookmarkStart w:id="182" w:name="_Toc152253625"/>
      <w:bookmarkStart w:id="183" w:name="_Toc176451008"/>
      <w:bookmarkStart w:id="184" w:name="_Toc176877455"/>
      <w:r w:rsidRPr="007168A3">
        <w:rPr>
          <w:rFonts w:ascii="Arial" w:hAnsi="Arial" w:cs="Arial"/>
          <w:color w:val="auto"/>
          <w:w w:val="85"/>
          <w:sz w:val="22"/>
          <w:szCs w:val="22"/>
        </w:rPr>
        <w:t>Plano de ação – reunião</w:t>
      </w:r>
      <w:bookmarkEnd w:id="182"/>
      <w:bookmarkEnd w:id="183"/>
      <w:bookmarkEnd w:id="184"/>
    </w:p>
    <w:p w14:paraId="5297E799" w14:textId="77777777" w:rsidR="007F2B69" w:rsidRPr="00320BAF" w:rsidRDefault="007F2B69" w:rsidP="007F2B69"/>
    <w:tbl>
      <w:tblPr>
        <w:tblW w:w="10875" w:type="dxa"/>
        <w:tblInd w:w="-1133" w:type="dxa"/>
        <w:tblLayout w:type="fixed"/>
        <w:tblCellMar>
          <w:left w:w="10" w:type="dxa"/>
          <w:right w:w="10" w:type="dxa"/>
        </w:tblCellMar>
        <w:tblLook w:val="04A0" w:firstRow="1" w:lastRow="0" w:firstColumn="1" w:lastColumn="0" w:noHBand="0" w:noVBand="1"/>
      </w:tblPr>
      <w:tblGrid>
        <w:gridCol w:w="10875"/>
      </w:tblGrid>
      <w:tr w:rsidR="007F2B69" w:rsidRPr="00320BAF" w14:paraId="22807C5A" w14:textId="77777777" w:rsidTr="003B4253">
        <w:trPr>
          <w:trHeight w:val="262"/>
        </w:trPr>
        <w:tc>
          <w:tcPr>
            <w:tcW w:w="10876" w:type="dxa"/>
            <w:tcBorders>
              <w:top w:val="nil"/>
              <w:left w:val="single" w:sz="2" w:space="0" w:color="000000"/>
              <w:bottom w:val="single" w:sz="2" w:space="0" w:color="000000"/>
              <w:right w:val="single" w:sz="2" w:space="0" w:color="000000"/>
            </w:tcBorders>
            <w:shd w:val="clear" w:color="auto" w:fill="A6A6A6"/>
            <w:tcMar>
              <w:top w:w="55" w:type="dxa"/>
              <w:left w:w="55" w:type="dxa"/>
              <w:bottom w:w="55" w:type="dxa"/>
              <w:right w:w="55" w:type="dxa"/>
            </w:tcMar>
            <w:vAlign w:val="center"/>
            <w:hideMark/>
          </w:tcPr>
          <w:p w14:paraId="289CCD66" w14:textId="77777777" w:rsidR="007F2B69" w:rsidRPr="00320BAF" w:rsidRDefault="007F2B69" w:rsidP="003B4253">
            <w:pPr>
              <w:suppressAutoHyphens/>
              <w:autoSpaceDN w:val="0"/>
              <w:snapToGrid w:val="0"/>
              <w:spacing w:after="0" w:line="276" w:lineRule="auto"/>
              <w:jc w:val="center"/>
              <w:rPr>
                <w:rFonts w:ascii="Arial" w:eastAsia="SimSun" w:hAnsi="Arial" w:cs="Arial"/>
                <w:b/>
                <w:bCs/>
                <w:kern w:val="3"/>
                <w:lang w:eastAsia="zh-CN" w:bidi="hi-IN"/>
              </w:rPr>
            </w:pPr>
            <w:r w:rsidRPr="00320BAF">
              <w:rPr>
                <w:rFonts w:ascii="Arial" w:eastAsia="SimSun" w:hAnsi="Arial" w:cs="Arial"/>
                <w:b/>
                <w:bCs/>
                <w:kern w:val="3"/>
                <w:lang w:eastAsia="zh-CN" w:bidi="hi-IN"/>
              </w:rPr>
              <w:t>Plano de Ação da Reunião</w:t>
            </w:r>
          </w:p>
        </w:tc>
      </w:tr>
      <w:tr w:rsidR="007F2B69" w:rsidRPr="00320BAF" w14:paraId="0AA8B931" w14:textId="77777777" w:rsidTr="003B4253">
        <w:trPr>
          <w:trHeight w:val="1758"/>
        </w:trPr>
        <w:tc>
          <w:tcPr>
            <w:tcW w:w="10876"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tbl>
            <w:tblPr>
              <w:tblpPr w:leftFromText="141" w:rightFromText="141" w:bottomFromText="200" w:vertAnchor="text" w:horzAnchor="margin" w:tblpXSpec="center" w:tblpY="-152"/>
              <w:tblOverlap w:val="never"/>
              <w:tblW w:w="10860"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694"/>
              <w:gridCol w:w="1139"/>
              <w:gridCol w:w="992"/>
              <w:gridCol w:w="1225"/>
              <w:gridCol w:w="904"/>
              <w:gridCol w:w="1225"/>
              <w:gridCol w:w="1135"/>
              <w:gridCol w:w="903"/>
              <w:gridCol w:w="800"/>
              <w:gridCol w:w="1843"/>
            </w:tblGrid>
            <w:tr w:rsidR="007F2B69" w:rsidRPr="00320BAF" w14:paraId="62E43B2D" w14:textId="77777777" w:rsidTr="003B4253">
              <w:trPr>
                <w:trHeight w:val="248"/>
              </w:trPr>
              <w:tc>
                <w:tcPr>
                  <w:tcW w:w="69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vAlign w:val="center"/>
                  <w:hideMark/>
                </w:tcPr>
                <w:p w14:paraId="362F484F" w14:textId="77777777" w:rsidR="007F2B69" w:rsidRPr="00320BAF" w:rsidRDefault="007F2B69" w:rsidP="003B4253">
                  <w:pPr>
                    <w:suppressLineNumbers/>
                    <w:suppressAutoHyphens/>
                    <w:autoSpaceDN w:val="0"/>
                    <w:spacing w:after="0" w:line="276" w:lineRule="auto"/>
                    <w:jc w:val="center"/>
                    <w:rPr>
                      <w:rFonts w:ascii="Arial" w:eastAsia="SimSun" w:hAnsi="Arial" w:cs="Arial"/>
                      <w:b/>
                      <w:bCs/>
                      <w:kern w:val="3"/>
                      <w:sz w:val="14"/>
                      <w:lang w:eastAsia="zh-CN" w:bidi="hi-IN"/>
                    </w:rPr>
                  </w:pPr>
                  <w:bookmarkStart w:id="185" w:name="_Hlk115685086"/>
                  <w:r w:rsidRPr="00320BAF">
                    <w:rPr>
                      <w:rFonts w:ascii="Arial" w:eastAsia="SimSun" w:hAnsi="Arial" w:cs="Arial"/>
                      <w:b/>
                      <w:bCs/>
                      <w:kern w:val="3"/>
                      <w:sz w:val="14"/>
                      <w:lang w:eastAsia="zh-CN" w:bidi="hi-IN"/>
                    </w:rPr>
                    <w:t>Nº da ação</w:t>
                  </w:r>
                </w:p>
              </w:tc>
              <w:tc>
                <w:tcPr>
                  <w:tcW w:w="1139" w:type="dxa"/>
                  <w:tcBorders>
                    <w:top w:val="single" w:sz="8" w:space="0" w:color="A3A3A3"/>
                    <w:left w:val="single" w:sz="8" w:space="0" w:color="A3A3A3"/>
                    <w:bottom w:val="single" w:sz="8" w:space="0" w:color="A3A3A3"/>
                    <w:right w:val="single" w:sz="8" w:space="0" w:color="A3A3A3"/>
                  </w:tcBorders>
                  <w:shd w:val="clear" w:color="auto" w:fill="D9D9D9"/>
                  <w:vAlign w:val="center"/>
                  <w:hideMark/>
                </w:tcPr>
                <w:p w14:paraId="4EF5E0B4" w14:textId="77777777" w:rsidR="007F2B69" w:rsidRPr="00320BAF" w:rsidRDefault="007F2B69" w:rsidP="003B4253">
                  <w:pPr>
                    <w:suppressLineNumbers/>
                    <w:suppressAutoHyphens/>
                    <w:autoSpaceDN w:val="0"/>
                    <w:spacing w:after="0" w:line="276" w:lineRule="auto"/>
                    <w:jc w:val="center"/>
                    <w:rPr>
                      <w:rFonts w:ascii="Arial" w:eastAsia="SimSun" w:hAnsi="Arial" w:cs="Arial"/>
                      <w:b/>
                      <w:bCs/>
                      <w:kern w:val="3"/>
                      <w:sz w:val="14"/>
                      <w:lang w:eastAsia="zh-CN" w:bidi="hi-IN"/>
                    </w:rPr>
                  </w:pPr>
                  <w:r w:rsidRPr="00320BAF">
                    <w:rPr>
                      <w:rFonts w:ascii="Arial" w:eastAsia="SimSun" w:hAnsi="Arial" w:cs="Arial"/>
                      <w:b/>
                      <w:bCs/>
                      <w:kern w:val="3"/>
                      <w:sz w:val="14"/>
                      <w:lang w:eastAsia="zh-CN" w:bidi="hi-IN"/>
                    </w:rPr>
                    <w:t>O QUE?</w:t>
                  </w:r>
                </w:p>
              </w:tc>
              <w:tc>
                <w:tcPr>
                  <w:tcW w:w="9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vAlign w:val="center"/>
                  <w:hideMark/>
                </w:tcPr>
                <w:p w14:paraId="49BA49B5" w14:textId="77777777" w:rsidR="007F2B69" w:rsidRPr="00320BAF" w:rsidRDefault="007F2B69" w:rsidP="003B4253">
                  <w:pPr>
                    <w:suppressLineNumbers/>
                    <w:suppressAutoHyphens/>
                    <w:autoSpaceDN w:val="0"/>
                    <w:spacing w:after="0" w:line="276" w:lineRule="auto"/>
                    <w:jc w:val="center"/>
                    <w:rPr>
                      <w:rFonts w:ascii="Arial" w:eastAsia="SimSun" w:hAnsi="Arial" w:cs="Arial"/>
                      <w:b/>
                      <w:bCs/>
                      <w:kern w:val="3"/>
                      <w:sz w:val="14"/>
                      <w:lang w:eastAsia="zh-CN" w:bidi="hi-IN"/>
                    </w:rPr>
                  </w:pPr>
                  <w:r w:rsidRPr="00320BAF">
                    <w:rPr>
                      <w:rFonts w:ascii="Arial" w:eastAsia="SimSun" w:hAnsi="Arial" w:cs="Arial"/>
                      <w:b/>
                      <w:bCs/>
                      <w:kern w:val="3"/>
                      <w:sz w:val="14"/>
                      <w:lang w:eastAsia="zh-CN" w:bidi="hi-IN"/>
                    </w:rPr>
                    <w:t>POR QUE?</w:t>
                  </w:r>
                </w:p>
              </w:tc>
              <w:tc>
                <w:tcPr>
                  <w:tcW w:w="12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vAlign w:val="center"/>
                  <w:hideMark/>
                </w:tcPr>
                <w:p w14:paraId="0AAA8950" w14:textId="77777777" w:rsidR="007F2B69" w:rsidRPr="00320BAF" w:rsidRDefault="007F2B69" w:rsidP="003B4253">
                  <w:pPr>
                    <w:suppressLineNumbers/>
                    <w:suppressAutoHyphens/>
                    <w:autoSpaceDN w:val="0"/>
                    <w:spacing w:after="0" w:line="276" w:lineRule="auto"/>
                    <w:jc w:val="center"/>
                    <w:rPr>
                      <w:rFonts w:ascii="Arial" w:eastAsia="SimSun" w:hAnsi="Arial" w:cs="Arial"/>
                      <w:b/>
                      <w:bCs/>
                      <w:kern w:val="3"/>
                      <w:sz w:val="14"/>
                      <w:lang w:eastAsia="zh-CN" w:bidi="hi-IN"/>
                    </w:rPr>
                  </w:pPr>
                  <w:r w:rsidRPr="00320BAF">
                    <w:rPr>
                      <w:rFonts w:ascii="Arial" w:eastAsia="SimSun" w:hAnsi="Arial" w:cs="Arial"/>
                      <w:b/>
                      <w:bCs/>
                      <w:kern w:val="3"/>
                      <w:sz w:val="14"/>
                      <w:lang w:eastAsia="zh-CN" w:bidi="hi-IN"/>
                    </w:rPr>
                    <w:t>QUEM?</w:t>
                  </w:r>
                </w:p>
              </w:tc>
              <w:tc>
                <w:tcPr>
                  <w:tcW w:w="90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vAlign w:val="center"/>
                  <w:hideMark/>
                </w:tcPr>
                <w:p w14:paraId="4B626C66" w14:textId="77777777" w:rsidR="007F2B69" w:rsidRPr="00320BAF" w:rsidRDefault="007F2B69" w:rsidP="003B4253">
                  <w:pPr>
                    <w:suppressLineNumbers/>
                    <w:suppressAutoHyphens/>
                    <w:autoSpaceDN w:val="0"/>
                    <w:spacing w:after="0" w:line="276" w:lineRule="auto"/>
                    <w:jc w:val="center"/>
                    <w:rPr>
                      <w:rFonts w:ascii="Arial" w:eastAsia="SimSun" w:hAnsi="Arial" w:cs="Arial"/>
                      <w:b/>
                      <w:bCs/>
                      <w:kern w:val="3"/>
                      <w:sz w:val="14"/>
                      <w:lang w:eastAsia="zh-CN" w:bidi="hi-IN"/>
                    </w:rPr>
                  </w:pPr>
                  <w:r w:rsidRPr="00320BAF">
                    <w:rPr>
                      <w:rFonts w:ascii="Arial" w:eastAsia="SimSun" w:hAnsi="Arial" w:cs="Arial"/>
                      <w:b/>
                      <w:bCs/>
                      <w:kern w:val="3"/>
                      <w:sz w:val="14"/>
                      <w:lang w:eastAsia="zh-CN" w:bidi="hi-IN"/>
                    </w:rPr>
                    <w:t>ONDE?</w:t>
                  </w:r>
                </w:p>
              </w:tc>
              <w:tc>
                <w:tcPr>
                  <w:tcW w:w="12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vAlign w:val="center"/>
                  <w:hideMark/>
                </w:tcPr>
                <w:p w14:paraId="19E55096" w14:textId="77777777" w:rsidR="007F2B69" w:rsidRPr="00320BAF" w:rsidRDefault="007F2B69" w:rsidP="003B4253">
                  <w:pPr>
                    <w:suppressLineNumbers/>
                    <w:suppressAutoHyphens/>
                    <w:autoSpaceDN w:val="0"/>
                    <w:spacing w:after="0" w:line="276" w:lineRule="auto"/>
                    <w:jc w:val="center"/>
                    <w:rPr>
                      <w:rFonts w:ascii="Arial" w:eastAsia="SimSun" w:hAnsi="Arial" w:cs="Arial"/>
                      <w:b/>
                      <w:bCs/>
                      <w:kern w:val="3"/>
                      <w:sz w:val="14"/>
                      <w:lang w:eastAsia="zh-CN" w:bidi="hi-IN"/>
                    </w:rPr>
                  </w:pPr>
                  <w:r w:rsidRPr="00320BAF">
                    <w:rPr>
                      <w:rFonts w:ascii="Arial" w:eastAsia="SimSun" w:hAnsi="Arial" w:cs="Arial"/>
                      <w:b/>
                      <w:bCs/>
                      <w:kern w:val="3"/>
                      <w:sz w:val="14"/>
                      <w:lang w:eastAsia="zh-CN" w:bidi="hi-IN"/>
                    </w:rPr>
                    <w:t>QUANTO?</w:t>
                  </w:r>
                </w:p>
              </w:tc>
              <w:tc>
                <w:tcPr>
                  <w:tcW w:w="113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vAlign w:val="center"/>
                  <w:hideMark/>
                </w:tcPr>
                <w:p w14:paraId="0D514191" w14:textId="77777777" w:rsidR="007F2B69" w:rsidRPr="00320BAF" w:rsidRDefault="007F2B69" w:rsidP="003B4253">
                  <w:pPr>
                    <w:suppressLineNumbers/>
                    <w:suppressAutoHyphens/>
                    <w:autoSpaceDN w:val="0"/>
                    <w:spacing w:after="0" w:line="276" w:lineRule="auto"/>
                    <w:jc w:val="center"/>
                    <w:rPr>
                      <w:rFonts w:ascii="Arial" w:eastAsia="SimSun" w:hAnsi="Arial" w:cs="Arial"/>
                      <w:b/>
                      <w:bCs/>
                      <w:kern w:val="3"/>
                      <w:sz w:val="14"/>
                      <w:lang w:eastAsia="zh-CN" w:bidi="hi-IN"/>
                    </w:rPr>
                  </w:pPr>
                  <w:r w:rsidRPr="00320BAF">
                    <w:rPr>
                      <w:rFonts w:ascii="Arial" w:eastAsia="SimSun" w:hAnsi="Arial" w:cs="Arial"/>
                      <w:b/>
                      <w:bCs/>
                      <w:kern w:val="3"/>
                      <w:sz w:val="14"/>
                      <w:lang w:eastAsia="zh-CN" w:bidi="hi-IN"/>
                    </w:rPr>
                    <w:t>COMO?</w:t>
                  </w:r>
                </w:p>
              </w:tc>
              <w:tc>
                <w:tcPr>
                  <w:tcW w:w="1703" w:type="dxa"/>
                  <w:gridSpan w:val="2"/>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vAlign w:val="center"/>
                  <w:hideMark/>
                </w:tcPr>
                <w:p w14:paraId="014D1E90" w14:textId="77777777" w:rsidR="007F2B69" w:rsidRPr="00320BAF" w:rsidRDefault="007F2B69" w:rsidP="003B4253">
                  <w:pPr>
                    <w:suppressLineNumbers/>
                    <w:suppressAutoHyphens/>
                    <w:autoSpaceDN w:val="0"/>
                    <w:spacing w:after="0" w:line="276" w:lineRule="auto"/>
                    <w:jc w:val="center"/>
                    <w:rPr>
                      <w:rFonts w:ascii="Arial" w:eastAsia="SimSun" w:hAnsi="Arial" w:cs="Arial"/>
                      <w:b/>
                      <w:bCs/>
                      <w:kern w:val="3"/>
                      <w:sz w:val="14"/>
                      <w:lang w:eastAsia="zh-CN" w:bidi="hi-IN"/>
                    </w:rPr>
                  </w:pPr>
                  <w:r w:rsidRPr="00320BAF">
                    <w:rPr>
                      <w:rFonts w:ascii="Arial" w:eastAsia="SimSun" w:hAnsi="Arial" w:cs="Arial"/>
                      <w:b/>
                      <w:bCs/>
                      <w:kern w:val="3"/>
                      <w:sz w:val="14"/>
                      <w:lang w:eastAsia="zh-CN" w:bidi="hi-IN"/>
                    </w:rPr>
                    <w:t>QUANDO?</w:t>
                  </w:r>
                </w:p>
              </w:tc>
              <w:tc>
                <w:tcPr>
                  <w:tcW w:w="1843" w:type="dxa"/>
                  <w:tcBorders>
                    <w:top w:val="single" w:sz="8" w:space="0" w:color="A3A3A3"/>
                    <w:left w:val="single" w:sz="8" w:space="0" w:color="A3A3A3"/>
                    <w:bottom w:val="single" w:sz="8" w:space="0" w:color="A3A3A3"/>
                    <w:right w:val="single" w:sz="8" w:space="0" w:color="A3A3A3"/>
                  </w:tcBorders>
                  <w:shd w:val="clear" w:color="auto" w:fill="D9D9D9"/>
                  <w:vAlign w:val="center"/>
                  <w:hideMark/>
                </w:tcPr>
                <w:p w14:paraId="069A2759" w14:textId="77777777" w:rsidR="007F2B69" w:rsidRPr="00320BAF" w:rsidRDefault="007F2B69" w:rsidP="003B4253">
                  <w:pPr>
                    <w:suppressLineNumbers/>
                    <w:suppressAutoHyphens/>
                    <w:autoSpaceDN w:val="0"/>
                    <w:spacing w:after="0" w:line="276" w:lineRule="auto"/>
                    <w:jc w:val="center"/>
                    <w:rPr>
                      <w:rFonts w:ascii="Arial" w:eastAsia="SimSun" w:hAnsi="Arial" w:cs="Arial"/>
                      <w:b/>
                      <w:bCs/>
                      <w:kern w:val="3"/>
                      <w:sz w:val="14"/>
                      <w:lang w:eastAsia="zh-CN" w:bidi="hi-IN"/>
                    </w:rPr>
                  </w:pPr>
                  <w:r w:rsidRPr="00320BAF">
                    <w:rPr>
                      <w:rFonts w:ascii="Arial" w:eastAsia="SimSun" w:hAnsi="Arial" w:cs="Arial"/>
                      <w:b/>
                      <w:bCs/>
                      <w:kern w:val="3"/>
                      <w:sz w:val="14"/>
                      <w:lang w:eastAsia="zh-CN" w:bidi="hi-IN"/>
                    </w:rPr>
                    <w:t>STATUS?</w:t>
                  </w:r>
                </w:p>
              </w:tc>
            </w:tr>
            <w:tr w:rsidR="007F2B69" w:rsidRPr="00320BAF" w14:paraId="46C91254" w14:textId="77777777" w:rsidTr="003B4253">
              <w:trPr>
                <w:trHeight w:val="248"/>
              </w:trPr>
              <w:tc>
                <w:tcPr>
                  <w:tcW w:w="69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vAlign w:val="center"/>
                  <w:hideMark/>
                </w:tcPr>
                <w:p w14:paraId="68BF1B5F" w14:textId="77777777" w:rsidR="007F2B69" w:rsidRPr="00320BAF" w:rsidRDefault="007F2B69" w:rsidP="003B4253">
                  <w:pPr>
                    <w:suppressLineNumbers/>
                    <w:suppressAutoHyphens/>
                    <w:autoSpaceDN w:val="0"/>
                    <w:spacing w:after="0" w:line="276" w:lineRule="auto"/>
                    <w:jc w:val="center"/>
                    <w:rPr>
                      <w:rFonts w:ascii="Arial" w:eastAsia="SimSun" w:hAnsi="Arial" w:cs="Arial"/>
                      <w:b/>
                      <w:bCs/>
                      <w:kern w:val="3"/>
                      <w:sz w:val="14"/>
                      <w:lang w:eastAsia="zh-CN" w:bidi="hi-IN"/>
                    </w:rPr>
                  </w:pPr>
                  <w:r w:rsidRPr="00320BAF">
                    <w:rPr>
                      <w:rFonts w:ascii="Arial" w:eastAsia="SimSun" w:hAnsi="Arial" w:cs="Arial"/>
                      <w:b/>
                      <w:bCs/>
                      <w:kern w:val="3"/>
                      <w:sz w:val="14"/>
                      <w:lang w:eastAsia="zh-CN" w:bidi="hi-IN"/>
                    </w:rPr>
                    <w:t>ORDEM</w:t>
                  </w:r>
                </w:p>
              </w:tc>
              <w:tc>
                <w:tcPr>
                  <w:tcW w:w="1139" w:type="dxa"/>
                  <w:tcBorders>
                    <w:top w:val="single" w:sz="8" w:space="0" w:color="A3A3A3"/>
                    <w:left w:val="single" w:sz="8" w:space="0" w:color="A3A3A3"/>
                    <w:bottom w:val="single" w:sz="8" w:space="0" w:color="A3A3A3"/>
                    <w:right w:val="single" w:sz="8" w:space="0" w:color="A3A3A3"/>
                  </w:tcBorders>
                  <w:shd w:val="clear" w:color="auto" w:fill="D9D9D9"/>
                  <w:vAlign w:val="center"/>
                  <w:hideMark/>
                </w:tcPr>
                <w:p w14:paraId="068A0D4B" w14:textId="77777777" w:rsidR="007F2B69" w:rsidRPr="00320BAF" w:rsidRDefault="007F2B69" w:rsidP="003B4253">
                  <w:pPr>
                    <w:suppressLineNumbers/>
                    <w:suppressAutoHyphens/>
                    <w:autoSpaceDN w:val="0"/>
                    <w:spacing w:after="0" w:line="276" w:lineRule="auto"/>
                    <w:jc w:val="center"/>
                    <w:rPr>
                      <w:rFonts w:ascii="Arial" w:eastAsia="SimSun" w:hAnsi="Arial" w:cs="Arial"/>
                      <w:b/>
                      <w:bCs/>
                      <w:kern w:val="3"/>
                      <w:sz w:val="14"/>
                      <w:lang w:eastAsia="zh-CN" w:bidi="hi-IN"/>
                    </w:rPr>
                  </w:pPr>
                  <w:r w:rsidRPr="00320BAF">
                    <w:rPr>
                      <w:rFonts w:ascii="Arial" w:eastAsia="SimSun" w:hAnsi="Arial" w:cs="Arial"/>
                      <w:b/>
                      <w:bCs/>
                      <w:kern w:val="3"/>
                      <w:sz w:val="14"/>
                      <w:lang w:eastAsia="zh-CN" w:bidi="hi-IN"/>
                    </w:rPr>
                    <w:t>AÇÃO</w:t>
                  </w:r>
                </w:p>
              </w:tc>
              <w:tc>
                <w:tcPr>
                  <w:tcW w:w="9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vAlign w:val="center"/>
                  <w:hideMark/>
                </w:tcPr>
                <w:p w14:paraId="792C9A6F" w14:textId="77777777" w:rsidR="007F2B69" w:rsidRPr="00320BAF" w:rsidRDefault="007F2B69" w:rsidP="003B4253">
                  <w:pPr>
                    <w:suppressLineNumbers/>
                    <w:suppressAutoHyphens/>
                    <w:autoSpaceDN w:val="0"/>
                    <w:spacing w:after="0" w:line="276" w:lineRule="auto"/>
                    <w:jc w:val="center"/>
                    <w:rPr>
                      <w:rFonts w:ascii="Arial" w:eastAsia="SimSun" w:hAnsi="Arial" w:cs="Arial"/>
                      <w:b/>
                      <w:bCs/>
                      <w:kern w:val="3"/>
                      <w:sz w:val="14"/>
                      <w:lang w:eastAsia="zh-CN" w:bidi="hi-IN"/>
                    </w:rPr>
                  </w:pPr>
                  <w:r w:rsidRPr="00320BAF">
                    <w:rPr>
                      <w:rFonts w:ascii="Arial" w:eastAsia="SimSun" w:hAnsi="Arial" w:cs="Arial"/>
                      <w:b/>
                      <w:bCs/>
                      <w:kern w:val="3"/>
                      <w:sz w:val="14"/>
                      <w:lang w:eastAsia="zh-CN" w:bidi="hi-IN"/>
                    </w:rPr>
                    <w:t>MOTIVO DA AÇÃO</w:t>
                  </w:r>
                </w:p>
              </w:tc>
              <w:tc>
                <w:tcPr>
                  <w:tcW w:w="12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vAlign w:val="center"/>
                  <w:hideMark/>
                </w:tcPr>
                <w:p w14:paraId="3F2D8A43" w14:textId="77777777" w:rsidR="007F2B69" w:rsidRPr="00320BAF" w:rsidRDefault="007F2B69" w:rsidP="003B4253">
                  <w:pPr>
                    <w:suppressLineNumbers/>
                    <w:suppressAutoHyphens/>
                    <w:autoSpaceDN w:val="0"/>
                    <w:spacing w:after="0" w:line="276" w:lineRule="auto"/>
                    <w:jc w:val="center"/>
                    <w:rPr>
                      <w:rFonts w:ascii="Arial" w:eastAsia="SimSun" w:hAnsi="Arial" w:cs="Arial"/>
                      <w:b/>
                      <w:bCs/>
                      <w:kern w:val="3"/>
                      <w:sz w:val="14"/>
                      <w:lang w:eastAsia="zh-CN" w:bidi="hi-IN"/>
                    </w:rPr>
                  </w:pPr>
                  <w:r w:rsidRPr="00320BAF">
                    <w:rPr>
                      <w:rFonts w:ascii="Arial" w:eastAsia="SimSun" w:hAnsi="Arial" w:cs="Arial"/>
                      <w:b/>
                      <w:bCs/>
                      <w:kern w:val="3"/>
                      <w:sz w:val="14"/>
                      <w:lang w:eastAsia="zh-CN" w:bidi="hi-IN"/>
                    </w:rPr>
                    <w:t>RESPONSAVÉL (S)</w:t>
                  </w:r>
                </w:p>
              </w:tc>
              <w:tc>
                <w:tcPr>
                  <w:tcW w:w="90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vAlign w:val="center"/>
                  <w:hideMark/>
                </w:tcPr>
                <w:p w14:paraId="511E0295" w14:textId="77777777" w:rsidR="007F2B69" w:rsidRPr="00320BAF" w:rsidRDefault="007F2B69" w:rsidP="003B4253">
                  <w:pPr>
                    <w:suppressLineNumbers/>
                    <w:suppressAutoHyphens/>
                    <w:autoSpaceDN w:val="0"/>
                    <w:spacing w:after="0" w:line="276" w:lineRule="auto"/>
                    <w:jc w:val="center"/>
                    <w:rPr>
                      <w:rFonts w:ascii="Arial" w:eastAsia="SimSun" w:hAnsi="Arial" w:cs="Arial"/>
                      <w:b/>
                      <w:bCs/>
                      <w:kern w:val="3"/>
                      <w:sz w:val="14"/>
                      <w:lang w:eastAsia="zh-CN" w:bidi="hi-IN"/>
                    </w:rPr>
                  </w:pPr>
                  <w:r w:rsidRPr="00320BAF">
                    <w:rPr>
                      <w:rFonts w:ascii="Arial" w:eastAsia="SimSun" w:hAnsi="Arial" w:cs="Arial"/>
                      <w:b/>
                      <w:bCs/>
                      <w:kern w:val="3"/>
                      <w:sz w:val="14"/>
                      <w:lang w:eastAsia="zh-CN" w:bidi="hi-IN"/>
                    </w:rPr>
                    <w:t>LOCAL</w:t>
                  </w:r>
                </w:p>
              </w:tc>
              <w:tc>
                <w:tcPr>
                  <w:tcW w:w="12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vAlign w:val="center"/>
                  <w:hideMark/>
                </w:tcPr>
                <w:p w14:paraId="0755EA98" w14:textId="77777777" w:rsidR="007F2B69" w:rsidRPr="00320BAF" w:rsidRDefault="007F2B69" w:rsidP="003B4253">
                  <w:pPr>
                    <w:suppressLineNumbers/>
                    <w:suppressAutoHyphens/>
                    <w:autoSpaceDN w:val="0"/>
                    <w:spacing w:after="0" w:line="276" w:lineRule="auto"/>
                    <w:jc w:val="center"/>
                    <w:rPr>
                      <w:rFonts w:ascii="Arial" w:eastAsia="SimSun" w:hAnsi="Arial" w:cs="Arial"/>
                      <w:b/>
                      <w:bCs/>
                      <w:kern w:val="3"/>
                      <w:sz w:val="14"/>
                      <w:lang w:eastAsia="zh-CN" w:bidi="hi-IN"/>
                    </w:rPr>
                  </w:pPr>
                  <w:r w:rsidRPr="00320BAF">
                    <w:rPr>
                      <w:rFonts w:ascii="Arial" w:eastAsia="SimSun" w:hAnsi="Arial" w:cs="Arial"/>
                      <w:b/>
                      <w:bCs/>
                      <w:kern w:val="3"/>
                      <w:sz w:val="14"/>
                      <w:lang w:eastAsia="zh-CN" w:bidi="hi-IN"/>
                    </w:rPr>
                    <w:t>INVESTIMENTO</w:t>
                  </w:r>
                </w:p>
              </w:tc>
              <w:tc>
                <w:tcPr>
                  <w:tcW w:w="113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vAlign w:val="center"/>
                  <w:hideMark/>
                </w:tcPr>
                <w:p w14:paraId="0615823E" w14:textId="77777777" w:rsidR="007F2B69" w:rsidRPr="00320BAF" w:rsidRDefault="007F2B69" w:rsidP="003B4253">
                  <w:pPr>
                    <w:suppressLineNumbers/>
                    <w:suppressAutoHyphens/>
                    <w:autoSpaceDN w:val="0"/>
                    <w:spacing w:after="0" w:line="276" w:lineRule="auto"/>
                    <w:jc w:val="center"/>
                    <w:rPr>
                      <w:rFonts w:ascii="Arial" w:eastAsia="SimSun" w:hAnsi="Arial" w:cs="Arial"/>
                      <w:b/>
                      <w:bCs/>
                      <w:kern w:val="3"/>
                      <w:sz w:val="14"/>
                      <w:lang w:eastAsia="zh-CN" w:bidi="hi-IN"/>
                    </w:rPr>
                  </w:pPr>
                  <w:r w:rsidRPr="00320BAF">
                    <w:rPr>
                      <w:rFonts w:ascii="Arial" w:eastAsia="SimSun" w:hAnsi="Arial" w:cs="Arial"/>
                      <w:b/>
                      <w:bCs/>
                      <w:kern w:val="3"/>
                      <w:sz w:val="14"/>
                      <w:lang w:eastAsia="zh-CN" w:bidi="hi-IN"/>
                    </w:rPr>
                    <w:t>DESCRIÇÃO</w:t>
                  </w:r>
                </w:p>
              </w:tc>
              <w:tc>
                <w:tcPr>
                  <w:tcW w:w="90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vAlign w:val="center"/>
                  <w:hideMark/>
                </w:tcPr>
                <w:p w14:paraId="023240C5" w14:textId="77777777" w:rsidR="007F2B69" w:rsidRPr="00320BAF" w:rsidRDefault="007F2B69" w:rsidP="003B4253">
                  <w:pPr>
                    <w:suppressLineNumbers/>
                    <w:suppressAutoHyphens/>
                    <w:autoSpaceDN w:val="0"/>
                    <w:spacing w:after="0" w:line="276" w:lineRule="auto"/>
                    <w:jc w:val="center"/>
                    <w:rPr>
                      <w:rFonts w:ascii="Arial" w:eastAsia="SimSun" w:hAnsi="Arial" w:cs="Arial"/>
                      <w:b/>
                      <w:bCs/>
                      <w:kern w:val="3"/>
                      <w:sz w:val="14"/>
                      <w:lang w:eastAsia="zh-CN" w:bidi="hi-IN"/>
                    </w:rPr>
                  </w:pPr>
                  <w:r w:rsidRPr="00320BAF">
                    <w:rPr>
                      <w:rFonts w:ascii="Arial" w:eastAsia="SimSun" w:hAnsi="Arial" w:cs="Arial"/>
                      <w:b/>
                      <w:bCs/>
                      <w:kern w:val="3"/>
                      <w:sz w:val="14"/>
                      <w:lang w:eastAsia="zh-CN" w:bidi="hi-IN"/>
                    </w:rPr>
                    <w:t>DATA DE INÍCIO</w:t>
                  </w:r>
                </w:p>
              </w:tc>
              <w:tc>
                <w:tcPr>
                  <w:tcW w:w="800" w:type="dxa"/>
                  <w:tcBorders>
                    <w:top w:val="single" w:sz="8" w:space="0" w:color="A3A3A3"/>
                    <w:left w:val="single" w:sz="8" w:space="0" w:color="A3A3A3"/>
                    <w:bottom w:val="single" w:sz="8" w:space="0" w:color="A3A3A3"/>
                    <w:right w:val="single" w:sz="8" w:space="0" w:color="A3A3A3"/>
                  </w:tcBorders>
                  <w:shd w:val="clear" w:color="auto" w:fill="D9D9D9"/>
                  <w:vAlign w:val="center"/>
                  <w:hideMark/>
                </w:tcPr>
                <w:p w14:paraId="5CEB7A8A" w14:textId="77777777" w:rsidR="007F2B69" w:rsidRPr="00320BAF" w:rsidRDefault="007F2B69" w:rsidP="003B4253">
                  <w:pPr>
                    <w:suppressLineNumbers/>
                    <w:suppressAutoHyphens/>
                    <w:autoSpaceDN w:val="0"/>
                    <w:spacing w:after="0" w:line="276" w:lineRule="auto"/>
                    <w:jc w:val="center"/>
                    <w:rPr>
                      <w:rFonts w:ascii="Arial" w:eastAsia="SimSun" w:hAnsi="Arial" w:cs="Arial"/>
                      <w:b/>
                      <w:bCs/>
                      <w:kern w:val="3"/>
                      <w:sz w:val="14"/>
                      <w:lang w:eastAsia="zh-CN" w:bidi="hi-IN"/>
                    </w:rPr>
                  </w:pPr>
                  <w:r w:rsidRPr="00320BAF">
                    <w:rPr>
                      <w:rFonts w:ascii="Arial" w:eastAsia="SimSun" w:hAnsi="Arial" w:cs="Arial"/>
                      <w:b/>
                      <w:bCs/>
                      <w:kern w:val="3"/>
                      <w:sz w:val="14"/>
                      <w:lang w:eastAsia="zh-CN" w:bidi="hi-IN"/>
                    </w:rPr>
                    <w:t>DATA DE TERMINO</w:t>
                  </w:r>
                </w:p>
              </w:tc>
              <w:tc>
                <w:tcPr>
                  <w:tcW w:w="1843" w:type="dxa"/>
                  <w:tcBorders>
                    <w:top w:val="single" w:sz="8" w:space="0" w:color="A3A3A3"/>
                    <w:left w:val="single" w:sz="8" w:space="0" w:color="A3A3A3"/>
                    <w:bottom w:val="single" w:sz="8" w:space="0" w:color="A3A3A3"/>
                    <w:right w:val="single" w:sz="8" w:space="0" w:color="A3A3A3"/>
                  </w:tcBorders>
                  <w:shd w:val="clear" w:color="auto" w:fill="D9D9D9"/>
                  <w:vAlign w:val="center"/>
                  <w:hideMark/>
                </w:tcPr>
                <w:p w14:paraId="50C8EA15" w14:textId="77777777" w:rsidR="007F2B69" w:rsidRPr="00320BAF" w:rsidRDefault="007F2B69" w:rsidP="003B4253">
                  <w:pPr>
                    <w:suppressLineNumbers/>
                    <w:suppressAutoHyphens/>
                    <w:autoSpaceDN w:val="0"/>
                    <w:spacing w:after="0" w:line="276" w:lineRule="auto"/>
                    <w:jc w:val="center"/>
                    <w:rPr>
                      <w:rFonts w:ascii="Arial" w:eastAsia="SimSun" w:hAnsi="Arial" w:cs="Arial"/>
                      <w:b/>
                      <w:bCs/>
                      <w:kern w:val="3"/>
                      <w:sz w:val="14"/>
                      <w:lang w:eastAsia="zh-CN" w:bidi="hi-IN"/>
                    </w:rPr>
                  </w:pPr>
                  <w:r w:rsidRPr="00320BAF">
                    <w:rPr>
                      <w:rFonts w:ascii="Arial" w:eastAsia="SimSun" w:hAnsi="Arial" w:cs="Arial"/>
                      <w:b/>
                      <w:bCs/>
                      <w:kern w:val="3"/>
                      <w:sz w:val="14"/>
                      <w:lang w:eastAsia="zh-CN" w:bidi="hi-IN"/>
                    </w:rPr>
                    <w:t>CONCLUÍDO, PENDENTE OU EM ANDAMENTO</w:t>
                  </w:r>
                </w:p>
              </w:tc>
            </w:tr>
            <w:bookmarkEnd w:id="185"/>
            <w:tr w:rsidR="007F2B69" w:rsidRPr="00320BAF" w14:paraId="0D0587FF" w14:textId="77777777" w:rsidTr="003B4253">
              <w:trPr>
                <w:trHeight w:val="129"/>
              </w:trPr>
              <w:tc>
                <w:tcPr>
                  <w:tcW w:w="694" w:type="dxa"/>
                  <w:tcBorders>
                    <w:top w:val="single" w:sz="8" w:space="0" w:color="A3A3A3"/>
                    <w:left w:val="single" w:sz="8" w:space="0" w:color="A3A3A3"/>
                    <w:bottom w:val="single" w:sz="8" w:space="0" w:color="A3A3A3"/>
                    <w:right w:val="single" w:sz="8" w:space="0" w:color="A3A3A3"/>
                  </w:tcBorders>
                  <w:shd w:val="clear" w:color="auto" w:fill="808080"/>
                  <w:tcMar>
                    <w:top w:w="80" w:type="dxa"/>
                    <w:left w:w="80" w:type="dxa"/>
                    <w:bottom w:w="80" w:type="dxa"/>
                    <w:right w:w="80" w:type="dxa"/>
                  </w:tcMar>
                  <w:vAlign w:val="center"/>
                </w:tcPr>
                <w:p w14:paraId="2AD0ED2B" w14:textId="77777777" w:rsidR="007F2B69" w:rsidRPr="00320BAF" w:rsidRDefault="007F2B69">
                  <w:pPr>
                    <w:numPr>
                      <w:ilvl w:val="0"/>
                      <w:numId w:val="28"/>
                    </w:numPr>
                    <w:suppressAutoHyphens/>
                    <w:autoSpaceDN w:val="0"/>
                    <w:spacing w:after="0" w:line="276" w:lineRule="auto"/>
                    <w:contextualSpacing/>
                    <w:jc w:val="center"/>
                    <w:rPr>
                      <w:rFonts w:ascii="Arial" w:eastAsia="Times New Roman" w:hAnsi="Arial" w:cs="Arial"/>
                      <w:b/>
                      <w:color w:val="000000"/>
                      <w:kern w:val="3"/>
                      <w:sz w:val="14"/>
                      <w:szCs w:val="21"/>
                      <w:lang w:eastAsia="pt-BR" w:bidi="hi-IN"/>
                    </w:rPr>
                  </w:pPr>
                </w:p>
              </w:tc>
              <w:tc>
                <w:tcPr>
                  <w:tcW w:w="1139" w:type="dxa"/>
                  <w:tcBorders>
                    <w:top w:val="single" w:sz="8" w:space="0" w:color="A3A3A3"/>
                    <w:left w:val="single" w:sz="8" w:space="0" w:color="A3A3A3"/>
                    <w:bottom w:val="single" w:sz="8" w:space="0" w:color="A3A3A3"/>
                    <w:right w:val="single" w:sz="8" w:space="0" w:color="A3A3A3"/>
                  </w:tcBorders>
                  <w:vAlign w:val="center"/>
                  <w:hideMark/>
                </w:tcPr>
                <w:p w14:paraId="2C275D7E"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Melhorar divulgação dos treinamentos e palestras.</w:t>
                  </w:r>
                </w:p>
              </w:tc>
              <w:tc>
                <w:tcPr>
                  <w:tcW w:w="9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7D3A8090"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Para aumentar a adesão das ações educativas.</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486313B1"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 xml:space="preserve">Natalia Rodrigues </w:t>
                  </w:r>
                </w:p>
              </w:tc>
              <w:tc>
                <w:tcPr>
                  <w:tcW w:w="9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1BF73F0D"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NEPE</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773A8FB7"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Recursos Humanos</w:t>
                  </w:r>
                </w:p>
              </w:tc>
              <w:tc>
                <w:tcPr>
                  <w:tcW w:w="11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1CA84FF3"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Será realizado uma melhor divulgação dos treinamentos (alto-falante, rádios, posts) e será divulgado também as palestras para pacientes.</w:t>
                  </w:r>
                </w:p>
              </w:tc>
              <w:tc>
                <w:tcPr>
                  <w:tcW w:w="9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000FE97C"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05/08/2024</w:t>
                  </w:r>
                </w:p>
              </w:tc>
              <w:tc>
                <w:tcPr>
                  <w:tcW w:w="800" w:type="dxa"/>
                  <w:tcBorders>
                    <w:top w:val="single" w:sz="8" w:space="0" w:color="A3A3A3"/>
                    <w:left w:val="single" w:sz="8" w:space="0" w:color="A3A3A3"/>
                    <w:bottom w:val="single" w:sz="8" w:space="0" w:color="A3A3A3"/>
                    <w:right w:val="single" w:sz="8" w:space="0" w:color="A3A3A3"/>
                  </w:tcBorders>
                  <w:vAlign w:val="center"/>
                  <w:hideMark/>
                </w:tcPr>
                <w:p w14:paraId="7D7CE31B"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04/03/2025</w:t>
                  </w:r>
                </w:p>
              </w:tc>
              <w:tc>
                <w:tcPr>
                  <w:tcW w:w="1843" w:type="dxa"/>
                  <w:tcBorders>
                    <w:top w:val="single" w:sz="8" w:space="0" w:color="A3A3A3"/>
                    <w:left w:val="single" w:sz="8" w:space="0" w:color="A3A3A3"/>
                    <w:bottom w:val="single" w:sz="8" w:space="0" w:color="A3A3A3"/>
                    <w:right w:val="single" w:sz="8" w:space="0" w:color="A3A3A3"/>
                  </w:tcBorders>
                  <w:vAlign w:val="center"/>
                  <w:hideMark/>
                </w:tcPr>
                <w:p w14:paraId="3B217154"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MENSAL</w:t>
                  </w:r>
                </w:p>
              </w:tc>
            </w:tr>
            <w:tr w:rsidR="007F2B69" w:rsidRPr="00320BAF" w14:paraId="68B35C17" w14:textId="77777777" w:rsidTr="003B4253">
              <w:trPr>
                <w:trHeight w:val="129"/>
              </w:trPr>
              <w:tc>
                <w:tcPr>
                  <w:tcW w:w="694" w:type="dxa"/>
                  <w:tcBorders>
                    <w:top w:val="single" w:sz="8" w:space="0" w:color="A3A3A3"/>
                    <w:left w:val="single" w:sz="8" w:space="0" w:color="A3A3A3"/>
                    <w:bottom w:val="single" w:sz="8" w:space="0" w:color="A3A3A3"/>
                    <w:right w:val="single" w:sz="8" w:space="0" w:color="A3A3A3"/>
                  </w:tcBorders>
                  <w:shd w:val="clear" w:color="auto" w:fill="808080"/>
                  <w:tcMar>
                    <w:top w:w="80" w:type="dxa"/>
                    <w:left w:w="80" w:type="dxa"/>
                    <w:bottom w:w="80" w:type="dxa"/>
                    <w:right w:w="80" w:type="dxa"/>
                  </w:tcMar>
                  <w:vAlign w:val="center"/>
                </w:tcPr>
                <w:p w14:paraId="283F0B5E" w14:textId="77777777" w:rsidR="007F2B69" w:rsidRPr="00320BAF" w:rsidRDefault="007F2B69">
                  <w:pPr>
                    <w:numPr>
                      <w:ilvl w:val="0"/>
                      <w:numId w:val="28"/>
                    </w:numPr>
                    <w:suppressAutoHyphens/>
                    <w:autoSpaceDN w:val="0"/>
                    <w:spacing w:after="0" w:line="276" w:lineRule="auto"/>
                    <w:contextualSpacing/>
                    <w:jc w:val="center"/>
                    <w:rPr>
                      <w:rFonts w:ascii="Arial" w:eastAsia="Times New Roman" w:hAnsi="Arial" w:cs="Arial"/>
                      <w:b/>
                      <w:color w:val="000000"/>
                      <w:kern w:val="3"/>
                      <w:sz w:val="14"/>
                      <w:szCs w:val="21"/>
                      <w:lang w:eastAsia="pt-BR" w:bidi="hi-IN"/>
                    </w:rPr>
                  </w:pPr>
                </w:p>
              </w:tc>
              <w:tc>
                <w:tcPr>
                  <w:tcW w:w="1139" w:type="dxa"/>
                  <w:tcBorders>
                    <w:top w:val="single" w:sz="8" w:space="0" w:color="A3A3A3"/>
                    <w:left w:val="single" w:sz="8" w:space="0" w:color="A3A3A3"/>
                    <w:bottom w:val="single" w:sz="8" w:space="0" w:color="A3A3A3"/>
                    <w:right w:val="single" w:sz="8" w:space="0" w:color="A3A3A3"/>
                  </w:tcBorders>
                  <w:vAlign w:val="center"/>
                  <w:hideMark/>
                </w:tcPr>
                <w:p w14:paraId="15A3E4CD"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Realizar cronograma de ações que acontecerão com antecedência.</w:t>
                  </w:r>
                </w:p>
              </w:tc>
              <w:tc>
                <w:tcPr>
                  <w:tcW w:w="9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4B8D432C"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Para que os colaboradores consigam organizar as agendas para participar.</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0556B964"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 xml:space="preserve">Natalia Rodrigues </w:t>
                  </w:r>
                </w:p>
              </w:tc>
              <w:tc>
                <w:tcPr>
                  <w:tcW w:w="9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6B12F2F7"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NEPE</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50FFCC11"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Recursos Humanos</w:t>
                  </w:r>
                </w:p>
              </w:tc>
              <w:tc>
                <w:tcPr>
                  <w:tcW w:w="11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00447608"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Será elaborado o cronograma a e enviado todas as segundas-feiras.</w:t>
                  </w:r>
                </w:p>
              </w:tc>
              <w:tc>
                <w:tcPr>
                  <w:tcW w:w="9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5D70B9D1"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Todas as segundas</w:t>
                  </w:r>
                </w:p>
              </w:tc>
              <w:tc>
                <w:tcPr>
                  <w:tcW w:w="800" w:type="dxa"/>
                  <w:tcBorders>
                    <w:top w:val="single" w:sz="8" w:space="0" w:color="A3A3A3"/>
                    <w:left w:val="single" w:sz="8" w:space="0" w:color="A3A3A3"/>
                    <w:bottom w:val="single" w:sz="8" w:space="0" w:color="A3A3A3"/>
                    <w:right w:val="single" w:sz="8" w:space="0" w:color="A3A3A3"/>
                  </w:tcBorders>
                  <w:vAlign w:val="center"/>
                  <w:hideMark/>
                </w:tcPr>
                <w:p w14:paraId="48956782"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Todas as segundas</w:t>
                  </w:r>
                </w:p>
              </w:tc>
              <w:tc>
                <w:tcPr>
                  <w:tcW w:w="1843" w:type="dxa"/>
                  <w:tcBorders>
                    <w:top w:val="single" w:sz="8" w:space="0" w:color="A3A3A3"/>
                    <w:left w:val="single" w:sz="8" w:space="0" w:color="A3A3A3"/>
                    <w:bottom w:val="single" w:sz="8" w:space="0" w:color="A3A3A3"/>
                    <w:right w:val="single" w:sz="8" w:space="0" w:color="A3A3A3"/>
                  </w:tcBorders>
                  <w:vAlign w:val="center"/>
                  <w:hideMark/>
                </w:tcPr>
                <w:p w14:paraId="26B0D3A0"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EM ANDAMENTO</w:t>
                  </w:r>
                </w:p>
              </w:tc>
            </w:tr>
            <w:tr w:rsidR="007F2B69" w:rsidRPr="00320BAF" w14:paraId="31049F56" w14:textId="77777777" w:rsidTr="003B4253">
              <w:trPr>
                <w:trHeight w:val="129"/>
              </w:trPr>
              <w:tc>
                <w:tcPr>
                  <w:tcW w:w="694" w:type="dxa"/>
                  <w:tcBorders>
                    <w:top w:val="single" w:sz="8" w:space="0" w:color="A3A3A3"/>
                    <w:left w:val="single" w:sz="8" w:space="0" w:color="A3A3A3"/>
                    <w:bottom w:val="single" w:sz="8" w:space="0" w:color="A3A3A3"/>
                    <w:right w:val="single" w:sz="8" w:space="0" w:color="A3A3A3"/>
                  </w:tcBorders>
                  <w:shd w:val="clear" w:color="auto" w:fill="808080"/>
                  <w:tcMar>
                    <w:top w:w="80" w:type="dxa"/>
                    <w:left w:w="80" w:type="dxa"/>
                    <w:bottom w:w="80" w:type="dxa"/>
                    <w:right w:w="80" w:type="dxa"/>
                  </w:tcMar>
                  <w:vAlign w:val="center"/>
                </w:tcPr>
                <w:p w14:paraId="43E0DCAF" w14:textId="77777777" w:rsidR="007F2B69" w:rsidRPr="00320BAF" w:rsidRDefault="007F2B69">
                  <w:pPr>
                    <w:numPr>
                      <w:ilvl w:val="0"/>
                      <w:numId w:val="28"/>
                    </w:numPr>
                    <w:suppressAutoHyphens/>
                    <w:autoSpaceDN w:val="0"/>
                    <w:spacing w:after="0" w:line="276" w:lineRule="auto"/>
                    <w:contextualSpacing/>
                    <w:jc w:val="center"/>
                    <w:rPr>
                      <w:rFonts w:ascii="Arial" w:eastAsia="Times New Roman" w:hAnsi="Arial" w:cs="Arial"/>
                      <w:b/>
                      <w:color w:val="000000"/>
                      <w:kern w:val="3"/>
                      <w:sz w:val="14"/>
                      <w:szCs w:val="21"/>
                      <w:lang w:eastAsia="pt-BR" w:bidi="hi-IN"/>
                    </w:rPr>
                  </w:pPr>
                </w:p>
              </w:tc>
              <w:tc>
                <w:tcPr>
                  <w:tcW w:w="1139" w:type="dxa"/>
                  <w:tcBorders>
                    <w:top w:val="single" w:sz="8" w:space="0" w:color="A3A3A3"/>
                    <w:left w:val="single" w:sz="8" w:space="0" w:color="A3A3A3"/>
                    <w:bottom w:val="single" w:sz="8" w:space="0" w:color="A3A3A3"/>
                    <w:right w:val="single" w:sz="8" w:space="0" w:color="A3A3A3"/>
                  </w:tcBorders>
                  <w:vAlign w:val="center"/>
                  <w:hideMark/>
                </w:tcPr>
                <w:p w14:paraId="247F08DB"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 xml:space="preserve">Elaborar </w:t>
                  </w:r>
                  <w:r w:rsidRPr="00704EC2">
                    <w:rPr>
                      <w:rFonts w:ascii="Arial" w:eastAsia="Times New Roman" w:hAnsi="Arial" w:cs="Arial"/>
                      <w:color w:val="000000"/>
                      <w:sz w:val="14"/>
                      <w:lang w:eastAsia="pt-BR"/>
                    </w:rPr>
                    <w:t>fluxo de “ACIDENTES DE TRÂNSITO NO ESTACIONAMENTO”</w:t>
                  </w:r>
                  <w:r>
                    <w:rPr>
                      <w:rFonts w:ascii="Arial" w:eastAsia="Times New Roman" w:hAnsi="Arial" w:cs="Arial"/>
                      <w:color w:val="000000"/>
                      <w:sz w:val="14"/>
                      <w:lang w:eastAsia="pt-BR"/>
                    </w:rPr>
                    <w:t xml:space="preserve"> e treinar as equipes.</w:t>
                  </w:r>
                </w:p>
              </w:tc>
              <w:tc>
                <w:tcPr>
                  <w:tcW w:w="9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388386E3"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Para que o fluxo esteja bem definido e possa ser treinado.</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28DA7753"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 xml:space="preserve">Ana Paula </w:t>
                  </w:r>
                </w:p>
              </w:tc>
              <w:tc>
                <w:tcPr>
                  <w:tcW w:w="9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60208238"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SESMT</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5A307ABB"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Recursos Humanos</w:t>
                  </w:r>
                </w:p>
              </w:tc>
              <w:tc>
                <w:tcPr>
                  <w:tcW w:w="11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10E1305A"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O fluxo será elaborado e posteriormente será treinado.</w:t>
                  </w:r>
                </w:p>
              </w:tc>
              <w:tc>
                <w:tcPr>
                  <w:tcW w:w="9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2A08AD0F"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05/08/2024</w:t>
                  </w:r>
                </w:p>
              </w:tc>
              <w:tc>
                <w:tcPr>
                  <w:tcW w:w="800" w:type="dxa"/>
                  <w:tcBorders>
                    <w:top w:val="single" w:sz="8" w:space="0" w:color="A3A3A3"/>
                    <w:left w:val="single" w:sz="8" w:space="0" w:color="A3A3A3"/>
                    <w:bottom w:val="single" w:sz="8" w:space="0" w:color="A3A3A3"/>
                    <w:right w:val="single" w:sz="8" w:space="0" w:color="A3A3A3"/>
                  </w:tcBorders>
                  <w:vAlign w:val="center"/>
                  <w:hideMark/>
                </w:tcPr>
                <w:p w14:paraId="29E3F36A"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05/09/2024</w:t>
                  </w:r>
                </w:p>
              </w:tc>
              <w:tc>
                <w:tcPr>
                  <w:tcW w:w="1843" w:type="dxa"/>
                  <w:tcBorders>
                    <w:top w:val="single" w:sz="8" w:space="0" w:color="A3A3A3"/>
                    <w:left w:val="single" w:sz="8" w:space="0" w:color="A3A3A3"/>
                    <w:bottom w:val="single" w:sz="8" w:space="0" w:color="A3A3A3"/>
                    <w:right w:val="single" w:sz="8" w:space="0" w:color="A3A3A3"/>
                  </w:tcBorders>
                  <w:vAlign w:val="center"/>
                  <w:hideMark/>
                </w:tcPr>
                <w:p w14:paraId="28FDF09E"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EM ANDAMENTO</w:t>
                  </w:r>
                </w:p>
              </w:tc>
            </w:tr>
            <w:tr w:rsidR="007F2B69" w:rsidRPr="00320BAF" w14:paraId="21A3D1D5" w14:textId="77777777" w:rsidTr="003B4253">
              <w:trPr>
                <w:trHeight w:val="129"/>
              </w:trPr>
              <w:tc>
                <w:tcPr>
                  <w:tcW w:w="694" w:type="dxa"/>
                  <w:tcBorders>
                    <w:top w:val="single" w:sz="8" w:space="0" w:color="A3A3A3"/>
                    <w:left w:val="single" w:sz="8" w:space="0" w:color="A3A3A3"/>
                    <w:bottom w:val="single" w:sz="8" w:space="0" w:color="A3A3A3"/>
                    <w:right w:val="single" w:sz="8" w:space="0" w:color="A3A3A3"/>
                  </w:tcBorders>
                  <w:shd w:val="clear" w:color="auto" w:fill="808080"/>
                  <w:tcMar>
                    <w:top w:w="80" w:type="dxa"/>
                    <w:left w:w="80" w:type="dxa"/>
                    <w:bottom w:w="80" w:type="dxa"/>
                    <w:right w:w="80" w:type="dxa"/>
                  </w:tcMar>
                  <w:vAlign w:val="center"/>
                </w:tcPr>
                <w:p w14:paraId="19617A17" w14:textId="77777777" w:rsidR="007F2B69" w:rsidRPr="00320BAF" w:rsidRDefault="007F2B69">
                  <w:pPr>
                    <w:numPr>
                      <w:ilvl w:val="0"/>
                      <w:numId w:val="28"/>
                    </w:numPr>
                    <w:suppressAutoHyphens/>
                    <w:autoSpaceDN w:val="0"/>
                    <w:spacing w:after="0" w:line="276" w:lineRule="auto"/>
                    <w:contextualSpacing/>
                    <w:jc w:val="center"/>
                    <w:rPr>
                      <w:rFonts w:ascii="Arial" w:eastAsia="Times New Roman" w:hAnsi="Arial" w:cs="Arial"/>
                      <w:b/>
                      <w:color w:val="000000"/>
                      <w:kern w:val="3"/>
                      <w:sz w:val="14"/>
                      <w:szCs w:val="21"/>
                      <w:lang w:eastAsia="pt-BR" w:bidi="hi-IN"/>
                    </w:rPr>
                  </w:pPr>
                </w:p>
              </w:tc>
              <w:tc>
                <w:tcPr>
                  <w:tcW w:w="1139" w:type="dxa"/>
                  <w:tcBorders>
                    <w:top w:val="single" w:sz="8" w:space="0" w:color="A3A3A3"/>
                    <w:left w:val="single" w:sz="8" w:space="0" w:color="A3A3A3"/>
                    <w:bottom w:val="single" w:sz="8" w:space="0" w:color="A3A3A3"/>
                    <w:right w:val="single" w:sz="8" w:space="0" w:color="A3A3A3"/>
                  </w:tcBorders>
                  <w:vAlign w:val="center"/>
                  <w:hideMark/>
                </w:tcPr>
                <w:p w14:paraId="4B9581A5"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Realizar Treinamento do sistema MV</w:t>
                  </w:r>
                </w:p>
              </w:tc>
              <w:tc>
                <w:tcPr>
                  <w:tcW w:w="9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419B871C"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 xml:space="preserve">Para treinamento das novas </w:t>
                  </w:r>
                  <w:r>
                    <w:rPr>
                      <w:rFonts w:ascii="Arial" w:eastAsia="Times New Roman" w:hAnsi="Arial" w:cs="Arial"/>
                      <w:color w:val="000000"/>
                      <w:sz w:val="14"/>
                      <w:lang w:eastAsia="pt-BR"/>
                    </w:rPr>
                    <w:lastRenderedPageBreak/>
                    <w:t>recepcionistas.</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069B13CB"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lastRenderedPageBreak/>
                    <w:t>SES</w:t>
                  </w:r>
                </w:p>
              </w:tc>
              <w:tc>
                <w:tcPr>
                  <w:tcW w:w="9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06530554"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RECEPÇÕES</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3A000BEE"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N/A</w:t>
                  </w:r>
                </w:p>
              </w:tc>
              <w:tc>
                <w:tcPr>
                  <w:tcW w:w="11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2ED68DF1"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Treinamento</w:t>
                  </w:r>
                </w:p>
              </w:tc>
              <w:tc>
                <w:tcPr>
                  <w:tcW w:w="9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78102047"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05/08/2024</w:t>
                  </w:r>
                </w:p>
              </w:tc>
              <w:tc>
                <w:tcPr>
                  <w:tcW w:w="800" w:type="dxa"/>
                  <w:tcBorders>
                    <w:top w:val="single" w:sz="8" w:space="0" w:color="A3A3A3"/>
                    <w:left w:val="single" w:sz="8" w:space="0" w:color="A3A3A3"/>
                    <w:bottom w:val="single" w:sz="8" w:space="0" w:color="A3A3A3"/>
                    <w:right w:val="single" w:sz="8" w:space="0" w:color="A3A3A3"/>
                  </w:tcBorders>
                  <w:vAlign w:val="center"/>
                  <w:hideMark/>
                </w:tcPr>
                <w:p w14:paraId="1DB339CF"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05/09/2024</w:t>
                  </w:r>
                </w:p>
              </w:tc>
              <w:tc>
                <w:tcPr>
                  <w:tcW w:w="1843" w:type="dxa"/>
                  <w:tcBorders>
                    <w:top w:val="single" w:sz="8" w:space="0" w:color="A3A3A3"/>
                    <w:left w:val="single" w:sz="8" w:space="0" w:color="A3A3A3"/>
                    <w:bottom w:val="single" w:sz="8" w:space="0" w:color="A3A3A3"/>
                    <w:right w:val="single" w:sz="8" w:space="0" w:color="A3A3A3"/>
                  </w:tcBorders>
                  <w:vAlign w:val="center"/>
                  <w:hideMark/>
                </w:tcPr>
                <w:p w14:paraId="7FBD70F8"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EM ANDAMENTO</w:t>
                  </w:r>
                </w:p>
              </w:tc>
            </w:tr>
            <w:tr w:rsidR="007F2B69" w:rsidRPr="00320BAF" w14:paraId="2929D17F" w14:textId="77777777" w:rsidTr="003B4253">
              <w:trPr>
                <w:trHeight w:val="129"/>
              </w:trPr>
              <w:tc>
                <w:tcPr>
                  <w:tcW w:w="694" w:type="dxa"/>
                  <w:tcBorders>
                    <w:top w:val="single" w:sz="8" w:space="0" w:color="A3A3A3"/>
                    <w:left w:val="single" w:sz="8" w:space="0" w:color="A3A3A3"/>
                    <w:bottom w:val="single" w:sz="8" w:space="0" w:color="A3A3A3"/>
                    <w:right w:val="single" w:sz="8" w:space="0" w:color="A3A3A3"/>
                  </w:tcBorders>
                  <w:shd w:val="clear" w:color="auto" w:fill="808080"/>
                  <w:tcMar>
                    <w:top w:w="80" w:type="dxa"/>
                    <w:left w:w="80" w:type="dxa"/>
                    <w:bottom w:w="80" w:type="dxa"/>
                    <w:right w:w="80" w:type="dxa"/>
                  </w:tcMar>
                  <w:vAlign w:val="center"/>
                </w:tcPr>
                <w:p w14:paraId="24B5960C" w14:textId="77777777" w:rsidR="007F2B69" w:rsidRPr="00320BAF" w:rsidRDefault="007F2B69">
                  <w:pPr>
                    <w:numPr>
                      <w:ilvl w:val="0"/>
                      <w:numId w:val="28"/>
                    </w:numPr>
                    <w:suppressAutoHyphens/>
                    <w:autoSpaceDN w:val="0"/>
                    <w:spacing w:after="0" w:line="276" w:lineRule="auto"/>
                    <w:contextualSpacing/>
                    <w:jc w:val="center"/>
                    <w:rPr>
                      <w:rFonts w:ascii="Arial" w:eastAsia="Times New Roman" w:hAnsi="Arial" w:cs="Arial"/>
                      <w:b/>
                      <w:color w:val="000000"/>
                      <w:kern w:val="3"/>
                      <w:sz w:val="14"/>
                      <w:szCs w:val="21"/>
                      <w:lang w:eastAsia="pt-BR" w:bidi="hi-IN"/>
                    </w:rPr>
                  </w:pPr>
                </w:p>
              </w:tc>
              <w:tc>
                <w:tcPr>
                  <w:tcW w:w="1139" w:type="dxa"/>
                  <w:tcBorders>
                    <w:top w:val="single" w:sz="8" w:space="0" w:color="A3A3A3"/>
                    <w:left w:val="single" w:sz="8" w:space="0" w:color="A3A3A3"/>
                    <w:bottom w:val="single" w:sz="8" w:space="0" w:color="A3A3A3"/>
                    <w:right w:val="single" w:sz="8" w:space="0" w:color="A3A3A3"/>
                  </w:tcBorders>
                  <w:vAlign w:val="center"/>
                </w:tcPr>
                <w:p w14:paraId="654A10A4"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Realizar Treinamento de notificações</w:t>
                  </w:r>
                </w:p>
              </w:tc>
              <w:tc>
                <w:tcPr>
                  <w:tcW w:w="9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656D4BF4"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Para notificação relatada incoerente</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2D07AA75"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Maria Heloisa</w:t>
                  </w:r>
                </w:p>
              </w:tc>
              <w:tc>
                <w:tcPr>
                  <w:tcW w:w="9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1A2303AD"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SCIRAS</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4C50CE07"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N/A</w:t>
                  </w:r>
                </w:p>
              </w:tc>
              <w:tc>
                <w:tcPr>
                  <w:tcW w:w="11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52FCB5A3"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Treinamento</w:t>
                  </w:r>
                </w:p>
              </w:tc>
              <w:tc>
                <w:tcPr>
                  <w:tcW w:w="9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43D118EA"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05/08/2024</w:t>
                  </w:r>
                </w:p>
              </w:tc>
              <w:tc>
                <w:tcPr>
                  <w:tcW w:w="800" w:type="dxa"/>
                  <w:tcBorders>
                    <w:top w:val="single" w:sz="8" w:space="0" w:color="A3A3A3"/>
                    <w:left w:val="single" w:sz="8" w:space="0" w:color="A3A3A3"/>
                    <w:bottom w:val="single" w:sz="8" w:space="0" w:color="A3A3A3"/>
                    <w:right w:val="single" w:sz="8" w:space="0" w:color="A3A3A3"/>
                  </w:tcBorders>
                  <w:vAlign w:val="center"/>
                </w:tcPr>
                <w:p w14:paraId="47B595A9"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05/09/2024</w:t>
                  </w:r>
                </w:p>
              </w:tc>
              <w:tc>
                <w:tcPr>
                  <w:tcW w:w="1843" w:type="dxa"/>
                  <w:tcBorders>
                    <w:top w:val="single" w:sz="8" w:space="0" w:color="A3A3A3"/>
                    <w:left w:val="single" w:sz="8" w:space="0" w:color="A3A3A3"/>
                    <w:bottom w:val="single" w:sz="8" w:space="0" w:color="A3A3A3"/>
                    <w:right w:val="single" w:sz="8" w:space="0" w:color="A3A3A3"/>
                  </w:tcBorders>
                  <w:vAlign w:val="center"/>
                </w:tcPr>
                <w:p w14:paraId="1C3B4745" w14:textId="77777777" w:rsidR="007F2B69" w:rsidRPr="00320BAF" w:rsidRDefault="007F2B69" w:rsidP="003B4253">
                  <w:pPr>
                    <w:suppressAutoHyphens/>
                    <w:autoSpaceDN w:val="0"/>
                    <w:spacing w:after="0" w:line="276" w:lineRule="auto"/>
                    <w:jc w:val="center"/>
                    <w:rPr>
                      <w:rFonts w:ascii="Arial" w:eastAsia="Times New Roman" w:hAnsi="Arial" w:cs="Arial"/>
                      <w:color w:val="000000"/>
                      <w:kern w:val="3"/>
                      <w:sz w:val="14"/>
                      <w:szCs w:val="24"/>
                      <w:lang w:eastAsia="pt-BR" w:bidi="hi-IN"/>
                    </w:rPr>
                  </w:pPr>
                  <w:r>
                    <w:rPr>
                      <w:rFonts w:ascii="Arial" w:eastAsia="Times New Roman" w:hAnsi="Arial" w:cs="Arial"/>
                      <w:color w:val="000000"/>
                      <w:sz w:val="14"/>
                      <w:lang w:eastAsia="pt-BR"/>
                    </w:rPr>
                    <w:t>EM ANDAMENTO</w:t>
                  </w:r>
                </w:p>
              </w:tc>
            </w:tr>
            <w:tr w:rsidR="007F2B69" w:rsidRPr="00320BAF" w14:paraId="3C894AB7" w14:textId="77777777" w:rsidTr="003B4253">
              <w:trPr>
                <w:trHeight w:val="129"/>
              </w:trPr>
              <w:tc>
                <w:tcPr>
                  <w:tcW w:w="694" w:type="dxa"/>
                  <w:tcBorders>
                    <w:top w:val="single" w:sz="8" w:space="0" w:color="A3A3A3"/>
                    <w:left w:val="single" w:sz="8" w:space="0" w:color="A3A3A3"/>
                    <w:bottom w:val="single" w:sz="8" w:space="0" w:color="A3A3A3"/>
                    <w:right w:val="single" w:sz="8" w:space="0" w:color="A3A3A3"/>
                  </w:tcBorders>
                  <w:shd w:val="clear" w:color="auto" w:fill="808080"/>
                  <w:tcMar>
                    <w:top w:w="80" w:type="dxa"/>
                    <w:left w:w="80" w:type="dxa"/>
                    <w:bottom w:w="80" w:type="dxa"/>
                    <w:right w:w="80" w:type="dxa"/>
                  </w:tcMar>
                  <w:vAlign w:val="center"/>
                </w:tcPr>
                <w:p w14:paraId="4456CE27" w14:textId="77777777" w:rsidR="007F2B69" w:rsidRPr="00320BAF" w:rsidRDefault="007F2B69">
                  <w:pPr>
                    <w:numPr>
                      <w:ilvl w:val="0"/>
                      <w:numId w:val="28"/>
                    </w:numPr>
                    <w:suppressAutoHyphens/>
                    <w:autoSpaceDN w:val="0"/>
                    <w:spacing w:after="0" w:line="276" w:lineRule="auto"/>
                    <w:contextualSpacing/>
                    <w:jc w:val="center"/>
                    <w:rPr>
                      <w:rFonts w:ascii="Arial" w:eastAsia="Times New Roman" w:hAnsi="Arial" w:cs="Arial"/>
                      <w:b/>
                      <w:color w:val="000000"/>
                      <w:kern w:val="3"/>
                      <w:sz w:val="14"/>
                      <w:szCs w:val="21"/>
                      <w:lang w:eastAsia="pt-BR" w:bidi="hi-IN"/>
                    </w:rPr>
                  </w:pPr>
                </w:p>
              </w:tc>
              <w:tc>
                <w:tcPr>
                  <w:tcW w:w="1139" w:type="dxa"/>
                  <w:tcBorders>
                    <w:top w:val="single" w:sz="8" w:space="0" w:color="A3A3A3"/>
                    <w:left w:val="single" w:sz="8" w:space="0" w:color="A3A3A3"/>
                    <w:bottom w:val="single" w:sz="8" w:space="0" w:color="A3A3A3"/>
                    <w:right w:val="single" w:sz="8" w:space="0" w:color="A3A3A3"/>
                  </w:tcBorders>
                  <w:vAlign w:val="center"/>
                </w:tcPr>
                <w:p w14:paraId="512F7FEA" w14:textId="77777777" w:rsidR="007F2B69" w:rsidRDefault="007F2B69" w:rsidP="003B4253">
                  <w:pPr>
                    <w:suppressAutoHyphens/>
                    <w:autoSpaceDN w:val="0"/>
                    <w:spacing w:after="0" w:line="276" w:lineRule="auto"/>
                    <w:jc w:val="center"/>
                    <w:rPr>
                      <w:rFonts w:ascii="Arial" w:eastAsia="Times New Roman" w:hAnsi="Arial" w:cs="Arial"/>
                      <w:color w:val="000000"/>
                      <w:sz w:val="14"/>
                      <w:lang w:eastAsia="pt-BR"/>
                    </w:rPr>
                  </w:pPr>
                  <w:r>
                    <w:rPr>
                      <w:rFonts w:ascii="Arial" w:eastAsia="Times New Roman" w:hAnsi="Arial" w:cs="Arial"/>
                      <w:color w:val="000000"/>
                      <w:sz w:val="14"/>
                      <w:lang w:eastAsia="pt-BR"/>
                    </w:rPr>
                    <w:t xml:space="preserve">Reapresentação dos médicos na secretaria de saúde </w:t>
                  </w:r>
                </w:p>
              </w:tc>
              <w:tc>
                <w:tcPr>
                  <w:tcW w:w="9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264B145E" w14:textId="77777777" w:rsidR="007F2B69" w:rsidRDefault="007F2B69" w:rsidP="003B4253">
                  <w:pPr>
                    <w:suppressAutoHyphens/>
                    <w:autoSpaceDN w:val="0"/>
                    <w:spacing w:after="0" w:line="276" w:lineRule="auto"/>
                    <w:jc w:val="center"/>
                    <w:rPr>
                      <w:rFonts w:ascii="Arial" w:eastAsia="Times New Roman" w:hAnsi="Arial" w:cs="Arial"/>
                      <w:color w:val="000000"/>
                      <w:sz w:val="14"/>
                      <w:lang w:eastAsia="pt-BR"/>
                    </w:rPr>
                  </w:pPr>
                  <w:r>
                    <w:rPr>
                      <w:rFonts w:ascii="Arial" w:eastAsia="Times New Roman" w:hAnsi="Arial" w:cs="Arial"/>
                      <w:color w:val="000000"/>
                      <w:sz w:val="14"/>
                      <w:lang w:eastAsia="pt-BR"/>
                    </w:rPr>
                    <w:t>Para médicos serem orientados das especialidades medicas</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29592441" w14:textId="77777777" w:rsidR="007F2B69" w:rsidRDefault="007F2B69" w:rsidP="003B4253">
                  <w:pPr>
                    <w:suppressAutoHyphens/>
                    <w:autoSpaceDN w:val="0"/>
                    <w:spacing w:after="0" w:line="276" w:lineRule="auto"/>
                    <w:jc w:val="center"/>
                    <w:rPr>
                      <w:rFonts w:ascii="Arial" w:eastAsia="Times New Roman" w:hAnsi="Arial" w:cs="Arial"/>
                      <w:color w:val="000000"/>
                      <w:sz w:val="14"/>
                      <w:lang w:eastAsia="pt-BR"/>
                    </w:rPr>
                  </w:pPr>
                  <w:r>
                    <w:rPr>
                      <w:rFonts w:ascii="Arial" w:eastAsia="Times New Roman" w:hAnsi="Arial" w:cs="Arial"/>
                      <w:color w:val="000000"/>
                      <w:sz w:val="14"/>
                      <w:lang w:eastAsia="pt-BR"/>
                    </w:rPr>
                    <w:t>Natalia Rodrigues</w:t>
                  </w:r>
                </w:p>
              </w:tc>
              <w:tc>
                <w:tcPr>
                  <w:tcW w:w="9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5BD09DBD" w14:textId="77777777" w:rsidR="007F2B69" w:rsidRDefault="007F2B69" w:rsidP="003B4253">
                  <w:pPr>
                    <w:suppressAutoHyphens/>
                    <w:autoSpaceDN w:val="0"/>
                    <w:spacing w:after="0" w:line="276" w:lineRule="auto"/>
                    <w:jc w:val="center"/>
                    <w:rPr>
                      <w:rFonts w:ascii="Arial" w:eastAsia="Times New Roman" w:hAnsi="Arial" w:cs="Arial"/>
                      <w:color w:val="000000"/>
                      <w:sz w:val="14"/>
                      <w:lang w:eastAsia="pt-BR"/>
                    </w:rPr>
                  </w:pPr>
                  <w:r>
                    <w:rPr>
                      <w:rFonts w:ascii="Arial" w:eastAsia="Times New Roman" w:hAnsi="Arial" w:cs="Arial"/>
                      <w:color w:val="000000"/>
                      <w:sz w:val="14"/>
                      <w:lang w:eastAsia="pt-BR"/>
                    </w:rPr>
                    <w:t>NEPE</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6D404A7A" w14:textId="77777777" w:rsidR="007F2B69" w:rsidRDefault="007F2B69" w:rsidP="003B4253">
                  <w:pPr>
                    <w:suppressAutoHyphens/>
                    <w:autoSpaceDN w:val="0"/>
                    <w:spacing w:after="0" w:line="276" w:lineRule="auto"/>
                    <w:jc w:val="center"/>
                    <w:rPr>
                      <w:rFonts w:ascii="Arial" w:eastAsia="Times New Roman" w:hAnsi="Arial" w:cs="Arial"/>
                      <w:color w:val="000000"/>
                      <w:sz w:val="14"/>
                      <w:lang w:eastAsia="pt-BR"/>
                    </w:rPr>
                  </w:pPr>
                  <w:r>
                    <w:rPr>
                      <w:rFonts w:ascii="Arial" w:eastAsia="Times New Roman" w:hAnsi="Arial" w:cs="Arial"/>
                      <w:color w:val="000000"/>
                      <w:sz w:val="14"/>
                      <w:lang w:eastAsia="pt-BR"/>
                    </w:rPr>
                    <w:t>RH</w:t>
                  </w:r>
                </w:p>
              </w:tc>
              <w:tc>
                <w:tcPr>
                  <w:tcW w:w="11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56761CF6" w14:textId="77777777" w:rsidR="007F2B69" w:rsidRDefault="007F2B69" w:rsidP="003B4253">
                  <w:pPr>
                    <w:suppressAutoHyphens/>
                    <w:autoSpaceDN w:val="0"/>
                    <w:spacing w:after="0" w:line="276" w:lineRule="auto"/>
                    <w:jc w:val="center"/>
                    <w:rPr>
                      <w:rFonts w:ascii="Arial" w:eastAsia="Times New Roman" w:hAnsi="Arial" w:cs="Arial"/>
                      <w:color w:val="000000"/>
                      <w:sz w:val="14"/>
                      <w:lang w:eastAsia="pt-BR"/>
                    </w:rPr>
                  </w:pPr>
                  <w:r>
                    <w:rPr>
                      <w:rFonts w:ascii="Arial" w:eastAsia="Times New Roman" w:hAnsi="Arial" w:cs="Arial"/>
                      <w:color w:val="000000"/>
                      <w:sz w:val="14"/>
                      <w:lang w:eastAsia="pt-BR"/>
                    </w:rPr>
                    <w:t>Reapresentação de especialidade médicas da policlínica para médicos das UBS</w:t>
                  </w:r>
                </w:p>
              </w:tc>
              <w:tc>
                <w:tcPr>
                  <w:tcW w:w="9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0C41DFEA" w14:textId="77777777" w:rsidR="007F2B69" w:rsidRDefault="007F2B69" w:rsidP="003B4253">
                  <w:pPr>
                    <w:suppressAutoHyphens/>
                    <w:autoSpaceDN w:val="0"/>
                    <w:spacing w:after="0" w:line="276" w:lineRule="auto"/>
                    <w:jc w:val="center"/>
                    <w:rPr>
                      <w:rFonts w:ascii="Arial" w:eastAsia="Times New Roman" w:hAnsi="Arial" w:cs="Arial"/>
                      <w:color w:val="000000"/>
                      <w:sz w:val="14"/>
                      <w:lang w:eastAsia="pt-BR"/>
                    </w:rPr>
                  </w:pPr>
                  <w:r>
                    <w:rPr>
                      <w:rFonts w:ascii="Arial" w:eastAsia="Times New Roman" w:hAnsi="Arial" w:cs="Arial"/>
                      <w:color w:val="000000"/>
                      <w:sz w:val="14"/>
                      <w:lang w:eastAsia="pt-BR"/>
                    </w:rPr>
                    <w:t>05/08/2024</w:t>
                  </w:r>
                </w:p>
              </w:tc>
              <w:tc>
                <w:tcPr>
                  <w:tcW w:w="800" w:type="dxa"/>
                  <w:tcBorders>
                    <w:top w:val="single" w:sz="8" w:space="0" w:color="A3A3A3"/>
                    <w:left w:val="single" w:sz="8" w:space="0" w:color="A3A3A3"/>
                    <w:bottom w:val="single" w:sz="8" w:space="0" w:color="A3A3A3"/>
                    <w:right w:val="single" w:sz="8" w:space="0" w:color="A3A3A3"/>
                  </w:tcBorders>
                  <w:vAlign w:val="center"/>
                </w:tcPr>
                <w:p w14:paraId="5637BF9D" w14:textId="77777777" w:rsidR="007F2B69" w:rsidRDefault="007F2B69" w:rsidP="003B4253">
                  <w:pPr>
                    <w:suppressAutoHyphens/>
                    <w:autoSpaceDN w:val="0"/>
                    <w:spacing w:after="0" w:line="276" w:lineRule="auto"/>
                    <w:jc w:val="center"/>
                    <w:rPr>
                      <w:rFonts w:ascii="Arial" w:eastAsia="Times New Roman" w:hAnsi="Arial" w:cs="Arial"/>
                      <w:color w:val="000000"/>
                      <w:sz w:val="14"/>
                      <w:lang w:eastAsia="pt-BR"/>
                    </w:rPr>
                  </w:pPr>
                  <w:r>
                    <w:rPr>
                      <w:rFonts w:ascii="Arial" w:eastAsia="Times New Roman" w:hAnsi="Arial" w:cs="Arial"/>
                      <w:color w:val="000000"/>
                      <w:sz w:val="14"/>
                      <w:lang w:eastAsia="pt-BR"/>
                    </w:rPr>
                    <w:t>05/09/2024</w:t>
                  </w:r>
                </w:p>
              </w:tc>
              <w:tc>
                <w:tcPr>
                  <w:tcW w:w="1843" w:type="dxa"/>
                  <w:tcBorders>
                    <w:top w:val="single" w:sz="8" w:space="0" w:color="A3A3A3"/>
                    <w:left w:val="single" w:sz="8" w:space="0" w:color="A3A3A3"/>
                    <w:bottom w:val="single" w:sz="8" w:space="0" w:color="A3A3A3"/>
                    <w:right w:val="single" w:sz="8" w:space="0" w:color="A3A3A3"/>
                  </w:tcBorders>
                  <w:vAlign w:val="center"/>
                </w:tcPr>
                <w:p w14:paraId="33BEDF4D" w14:textId="77777777" w:rsidR="007F2B69" w:rsidRDefault="007F2B69" w:rsidP="003B4253">
                  <w:pPr>
                    <w:suppressAutoHyphens/>
                    <w:autoSpaceDN w:val="0"/>
                    <w:spacing w:after="0" w:line="276" w:lineRule="auto"/>
                    <w:jc w:val="center"/>
                    <w:rPr>
                      <w:rFonts w:ascii="Arial" w:eastAsia="Times New Roman" w:hAnsi="Arial" w:cs="Arial"/>
                      <w:color w:val="000000"/>
                      <w:sz w:val="14"/>
                      <w:lang w:eastAsia="pt-BR"/>
                    </w:rPr>
                  </w:pPr>
                  <w:r>
                    <w:rPr>
                      <w:rFonts w:ascii="Arial" w:eastAsia="Times New Roman" w:hAnsi="Arial" w:cs="Arial"/>
                      <w:color w:val="000000"/>
                      <w:sz w:val="14"/>
                      <w:lang w:eastAsia="pt-BR"/>
                    </w:rPr>
                    <w:t>EM ANDAMENTO</w:t>
                  </w:r>
                </w:p>
              </w:tc>
            </w:tr>
          </w:tbl>
          <w:p w14:paraId="7A041BBA" w14:textId="77777777" w:rsidR="007F2B69" w:rsidRPr="00320BAF" w:rsidRDefault="007F2B69" w:rsidP="003B4253">
            <w:pPr>
              <w:suppressAutoHyphens/>
              <w:autoSpaceDN w:val="0"/>
              <w:snapToGrid w:val="0"/>
              <w:spacing w:after="0" w:line="276" w:lineRule="auto"/>
              <w:rPr>
                <w:rFonts w:ascii="Arial" w:eastAsia="SimSun" w:hAnsi="Arial" w:cs="Arial"/>
                <w:kern w:val="3"/>
                <w:lang w:eastAsia="zh-CN" w:bidi="hi-IN"/>
              </w:rPr>
            </w:pPr>
          </w:p>
        </w:tc>
      </w:tr>
    </w:tbl>
    <w:p w14:paraId="05D541C7" w14:textId="77777777" w:rsidR="007F2B69" w:rsidRPr="007168A3" w:rsidRDefault="007F2B69" w:rsidP="007168A3">
      <w:pPr>
        <w:pStyle w:val="Ttulo2"/>
        <w:numPr>
          <w:ilvl w:val="0"/>
          <w:numId w:val="0"/>
        </w:numPr>
        <w:ind w:left="720"/>
        <w:rPr>
          <w:color w:val="auto"/>
        </w:rPr>
      </w:pPr>
      <w:bookmarkStart w:id="186" w:name="_Toc152253626"/>
      <w:bookmarkStart w:id="187" w:name="_Toc176451009"/>
      <w:bookmarkStart w:id="188" w:name="_Toc176877456"/>
      <w:r w:rsidRPr="007168A3">
        <w:rPr>
          <w:rFonts w:ascii="Arial" w:hAnsi="Arial" w:cs="Arial"/>
          <w:color w:val="auto"/>
          <w:w w:val="85"/>
        </w:rPr>
        <w:lastRenderedPageBreak/>
        <w:t>Plano de ação – setor</w:t>
      </w:r>
      <w:bookmarkEnd w:id="186"/>
      <w:bookmarkEnd w:id="187"/>
      <w:bookmarkEnd w:id="188"/>
    </w:p>
    <w:tbl>
      <w:tblPr>
        <w:tblpPr w:leftFromText="141" w:rightFromText="141" w:vertAnchor="text" w:horzAnchor="margin" w:tblpXSpec="center" w:tblpY="-152"/>
        <w:tblOverlap w:val="never"/>
        <w:tblW w:w="9979"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639"/>
        <w:gridCol w:w="1052"/>
        <w:gridCol w:w="1276"/>
        <w:gridCol w:w="851"/>
        <w:gridCol w:w="994"/>
        <w:gridCol w:w="1043"/>
        <w:gridCol w:w="1223"/>
        <w:gridCol w:w="992"/>
        <w:gridCol w:w="851"/>
        <w:gridCol w:w="1058"/>
      </w:tblGrid>
      <w:tr w:rsidR="007F2B69" w:rsidRPr="00575F43" w14:paraId="28491816" w14:textId="77777777" w:rsidTr="003B4253">
        <w:trPr>
          <w:trHeight w:val="225"/>
        </w:trPr>
        <w:tc>
          <w:tcPr>
            <w:tcW w:w="63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vAlign w:val="center"/>
            <w:hideMark/>
          </w:tcPr>
          <w:p w14:paraId="614932E0" w14:textId="77777777" w:rsidR="007F2B69" w:rsidRPr="00575F43" w:rsidRDefault="007F2B69" w:rsidP="003B4253">
            <w:pPr>
              <w:suppressLineNumbers/>
              <w:suppressAutoHyphens/>
              <w:autoSpaceDN w:val="0"/>
              <w:spacing w:after="0" w:line="276" w:lineRule="auto"/>
              <w:jc w:val="center"/>
              <w:textAlignment w:val="baseline"/>
              <w:rPr>
                <w:rFonts w:ascii="Arial" w:eastAsia="SimSun" w:hAnsi="Arial" w:cs="Arial"/>
                <w:b/>
                <w:bCs/>
                <w:kern w:val="3"/>
                <w:sz w:val="14"/>
                <w:lang w:eastAsia="zh-CN" w:bidi="hi-IN"/>
              </w:rPr>
            </w:pPr>
            <w:r w:rsidRPr="00575F43">
              <w:rPr>
                <w:rFonts w:ascii="Arial" w:eastAsia="SimSun" w:hAnsi="Arial" w:cs="Arial"/>
                <w:b/>
                <w:bCs/>
                <w:kern w:val="3"/>
                <w:sz w:val="14"/>
                <w:lang w:eastAsia="zh-CN" w:bidi="hi-IN"/>
              </w:rPr>
              <w:t>Nº da ação</w:t>
            </w:r>
          </w:p>
        </w:tc>
        <w:tc>
          <w:tcPr>
            <w:tcW w:w="1052" w:type="dxa"/>
            <w:tcBorders>
              <w:top w:val="single" w:sz="8" w:space="0" w:color="A3A3A3"/>
              <w:left w:val="single" w:sz="8" w:space="0" w:color="A3A3A3"/>
              <w:bottom w:val="single" w:sz="8" w:space="0" w:color="A3A3A3"/>
              <w:right w:val="single" w:sz="8" w:space="0" w:color="A3A3A3"/>
            </w:tcBorders>
            <w:shd w:val="clear" w:color="auto" w:fill="D9D9D9"/>
            <w:vAlign w:val="center"/>
          </w:tcPr>
          <w:p w14:paraId="5031B56F" w14:textId="77777777" w:rsidR="007F2B69" w:rsidRPr="00575F43" w:rsidRDefault="007F2B69" w:rsidP="003B4253">
            <w:pPr>
              <w:suppressLineNumbers/>
              <w:suppressAutoHyphens/>
              <w:autoSpaceDN w:val="0"/>
              <w:spacing w:after="0" w:line="276" w:lineRule="auto"/>
              <w:jc w:val="center"/>
              <w:textAlignment w:val="baseline"/>
              <w:rPr>
                <w:rFonts w:ascii="Arial" w:eastAsia="SimSun" w:hAnsi="Arial" w:cs="Arial"/>
                <w:b/>
                <w:bCs/>
                <w:kern w:val="3"/>
                <w:sz w:val="14"/>
                <w:lang w:eastAsia="zh-CN" w:bidi="hi-IN"/>
              </w:rPr>
            </w:pPr>
            <w:r w:rsidRPr="00575F43">
              <w:rPr>
                <w:rFonts w:ascii="Arial" w:eastAsia="SimSun" w:hAnsi="Arial" w:cs="Arial"/>
                <w:b/>
                <w:bCs/>
                <w:kern w:val="3"/>
                <w:sz w:val="14"/>
                <w:lang w:eastAsia="zh-CN" w:bidi="hi-IN"/>
              </w:rPr>
              <w:t>O QUE?</w:t>
            </w:r>
          </w:p>
        </w:tc>
        <w:tc>
          <w:tcPr>
            <w:tcW w:w="127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vAlign w:val="center"/>
            <w:hideMark/>
          </w:tcPr>
          <w:p w14:paraId="1E0A390B" w14:textId="77777777" w:rsidR="007F2B69" w:rsidRPr="00575F43" w:rsidRDefault="007F2B69" w:rsidP="003B4253">
            <w:pPr>
              <w:suppressLineNumbers/>
              <w:suppressAutoHyphens/>
              <w:autoSpaceDN w:val="0"/>
              <w:spacing w:after="0" w:line="276" w:lineRule="auto"/>
              <w:jc w:val="center"/>
              <w:textAlignment w:val="baseline"/>
              <w:rPr>
                <w:rFonts w:ascii="Arial" w:eastAsia="SimSun" w:hAnsi="Arial" w:cs="Arial"/>
                <w:b/>
                <w:bCs/>
                <w:kern w:val="3"/>
                <w:sz w:val="14"/>
                <w:lang w:eastAsia="zh-CN" w:bidi="hi-IN"/>
              </w:rPr>
            </w:pPr>
            <w:r w:rsidRPr="00575F43">
              <w:rPr>
                <w:rFonts w:ascii="Arial" w:eastAsia="SimSun" w:hAnsi="Arial" w:cs="Arial"/>
                <w:b/>
                <w:bCs/>
                <w:kern w:val="3"/>
                <w:sz w:val="14"/>
                <w:lang w:eastAsia="zh-CN" w:bidi="hi-IN"/>
              </w:rPr>
              <w:t>POR QUE?</w:t>
            </w:r>
          </w:p>
        </w:tc>
        <w:tc>
          <w:tcPr>
            <w:tcW w:w="85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vAlign w:val="center"/>
            <w:hideMark/>
          </w:tcPr>
          <w:p w14:paraId="093B2D0C" w14:textId="77777777" w:rsidR="007F2B69" w:rsidRPr="00575F43" w:rsidRDefault="007F2B69" w:rsidP="003B4253">
            <w:pPr>
              <w:suppressLineNumbers/>
              <w:suppressAutoHyphens/>
              <w:autoSpaceDN w:val="0"/>
              <w:spacing w:after="0" w:line="276" w:lineRule="auto"/>
              <w:jc w:val="center"/>
              <w:textAlignment w:val="baseline"/>
              <w:rPr>
                <w:rFonts w:ascii="Arial" w:eastAsia="SimSun" w:hAnsi="Arial" w:cs="Arial"/>
                <w:b/>
                <w:bCs/>
                <w:kern w:val="3"/>
                <w:sz w:val="14"/>
                <w:lang w:eastAsia="zh-CN" w:bidi="hi-IN"/>
              </w:rPr>
            </w:pPr>
            <w:r w:rsidRPr="00575F43">
              <w:rPr>
                <w:rFonts w:ascii="Arial" w:eastAsia="SimSun" w:hAnsi="Arial" w:cs="Arial"/>
                <w:b/>
                <w:bCs/>
                <w:kern w:val="3"/>
                <w:sz w:val="14"/>
                <w:lang w:eastAsia="zh-CN" w:bidi="hi-IN"/>
              </w:rPr>
              <w:t>QUEM?</w:t>
            </w:r>
          </w:p>
        </w:tc>
        <w:tc>
          <w:tcPr>
            <w:tcW w:w="99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vAlign w:val="center"/>
            <w:hideMark/>
          </w:tcPr>
          <w:p w14:paraId="3E3BD4DD" w14:textId="77777777" w:rsidR="007F2B69" w:rsidRPr="00575F43" w:rsidRDefault="007F2B69" w:rsidP="003B4253">
            <w:pPr>
              <w:suppressLineNumbers/>
              <w:suppressAutoHyphens/>
              <w:autoSpaceDN w:val="0"/>
              <w:spacing w:after="0" w:line="276" w:lineRule="auto"/>
              <w:jc w:val="center"/>
              <w:textAlignment w:val="baseline"/>
              <w:rPr>
                <w:rFonts w:ascii="Arial" w:eastAsia="SimSun" w:hAnsi="Arial" w:cs="Arial"/>
                <w:b/>
                <w:bCs/>
                <w:kern w:val="3"/>
                <w:sz w:val="14"/>
                <w:lang w:eastAsia="zh-CN" w:bidi="hi-IN"/>
              </w:rPr>
            </w:pPr>
            <w:r w:rsidRPr="00575F43">
              <w:rPr>
                <w:rFonts w:ascii="Arial" w:eastAsia="SimSun" w:hAnsi="Arial" w:cs="Arial"/>
                <w:b/>
                <w:bCs/>
                <w:kern w:val="3"/>
                <w:sz w:val="14"/>
                <w:lang w:eastAsia="zh-CN" w:bidi="hi-IN"/>
              </w:rPr>
              <w:t>ONDE?</w:t>
            </w:r>
          </w:p>
        </w:tc>
        <w:tc>
          <w:tcPr>
            <w:tcW w:w="104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vAlign w:val="center"/>
            <w:hideMark/>
          </w:tcPr>
          <w:p w14:paraId="18620245" w14:textId="77777777" w:rsidR="007F2B69" w:rsidRPr="00575F43" w:rsidRDefault="007F2B69" w:rsidP="003B4253">
            <w:pPr>
              <w:suppressLineNumbers/>
              <w:suppressAutoHyphens/>
              <w:autoSpaceDN w:val="0"/>
              <w:spacing w:after="0" w:line="276" w:lineRule="auto"/>
              <w:jc w:val="center"/>
              <w:textAlignment w:val="baseline"/>
              <w:rPr>
                <w:rFonts w:ascii="Arial" w:eastAsia="SimSun" w:hAnsi="Arial" w:cs="Arial"/>
                <w:b/>
                <w:bCs/>
                <w:kern w:val="3"/>
                <w:sz w:val="14"/>
                <w:lang w:eastAsia="zh-CN" w:bidi="hi-IN"/>
              </w:rPr>
            </w:pPr>
            <w:r w:rsidRPr="00575F43">
              <w:rPr>
                <w:rFonts w:ascii="Arial" w:eastAsia="SimSun" w:hAnsi="Arial" w:cs="Arial"/>
                <w:b/>
                <w:bCs/>
                <w:kern w:val="3"/>
                <w:sz w:val="14"/>
                <w:lang w:eastAsia="zh-CN" w:bidi="hi-IN"/>
              </w:rPr>
              <w:t>QUANTO?</w:t>
            </w:r>
          </w:p>
        </w:tc>
        <w:tc>
          <w:tcPr>
            <w:tcW w:w="122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vAlign w:val="center"/>
            <w:hideMark/>
          </w:tcPr>
          <w:p w14:paraId="02FDDEB2" w14:textId="77777777" w:rsidR="007F2B69" w:rsidRPr="00575F43" w:rsidRDefault="007F2B69" w:rsidP="003B4253">
            <w:pPr>
              <w:suppressLineNumbers/>
              <w:suppressAutoHyphens/>
              <w:autoSpaceDN w:val="0"/>
              <w:spacing w:after="0" w:line="276" w:lineRule="auto"/>
              <w:jc w:val="center"/>
              <w:textAlignment w:val="baseline"/>
              <w:rPr>
                <w:rFonts w:ascii="Arial" w:eastAsia="SimSun" w:hAnsi="Arial" w:cs="Arial"/>
                <w:b/>
                <w:bCs/>
                <w:kern w:val="3"/>
                <w:sz w:val="14"/>
                <w:lang w:eastAsia="zh-CN" w:bidi="hi-IN"/>
              </w:rPr>
            </w:pPr>
            <w:r w:rsidRPr="00575F43">
              <w:rPr>
                <w:rFonts w:ascii="Arial" w:eastAsia="SimSun" w:hAnsi="Arial" w:cs="Arial"/>
                <w:b/>
                <w:bCs/>
                <w:kern w:val="3"/>
                <w:sz w:val="14"/>
                <w:lang w:eastAsia="zh-CN" w:bidi="hi-IN"/>
              </w:rPr>
              <w:t>COMO?</w:t>
            </w:r>
          </w:p>
        </w:tc>
        <w:tc>
          <w:tcPr>
            <w:tcW w:w="1843" w:type="dxa"/>
            <w:gridSpan w:val="2"/>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vAlign w:val="center"/>
            <w:hideMark/>
          </w:tcPr>
          <w:p w14:paraId="60550D08" w14:textId="77777777" w:rsidR="007F2B69" w:rsidRPr="00575F43" w:rsidRDefault="007F2B69" w:rsidP="003B4253">
            <w:pPr>
              <w:suppressLineNumbers/>
              <w:suppressAutoHyphens/>
              <w:autoSpaceDN w:val="0"/>
              <w:spacing w:after="0" w:line="276" w:lineRule="auto"/>
              <w:jc w:val="center"/>
              <w:textAlignment w:val="baseline"/>
              <w:rPr>
                <w:rFonts w:ascii="Arial" w:eastAsia="SimSun" w:hAnsi="Arial" w:cs="Arial"/>
                <w:b/>
                <w:bCs/>
                <w:kern w:val="3"/>
                <w:sz w:val="14"/>
                <w:lang w:eastAsia="zh-CN" w:bidi="hi-IN"/>
              </w:rPr>
            </w:pPr>
            <w:r w:rsidRPr="00575F43">
              <w:rPr>
                <w:rFonts w:ascii="Arial" w:eastAsia="SimSun" w:hAnsi="Arial" w:cs="Arial"/>
                <w:b/>
                <w:bCs/>
                <w:kern w:val="3"/>
                <w:sz w:val="14"/>
                <w:lang w:eastAsia="zh-CN" w:bidi="hi-IN"/>
              </w:rPr>
              <w:t>QUANDO?</w:t>
            </w:r>
          </w:p>
        </w:tc>
        <w:tc>
          <w:tcPr>
            <w:tcW w:w="1058" w:type="dxa"/>
            <w:tcBorders>
              <w:top w:val="single" w:sz="8" w:space="0" w:color="A3A3A3"/>
              <w:left w:val="single" w:sz="8" w:space="0" w:color="A3A3A3"/>
              <w:bottom w:val="single" w:sz="8" w:space="0" w:color="A3A3A3"/>
              <w:right w:val="single" w:sz="8" w:space="0" w:color="A3A3A3"/>
            </w:tcBorders>
            <w:shd w:val="clear" w:color="auto" w:fill="D9D9D9"/>
            <w:vAlign w:val="center"/>
          </w:tcPr>
          <w:p w14:paraId="39E1D8DB" w14:textId="77777777" w:rsidR="007F2B69" w:rsidRPr="00575F43" w:rsidRDefault="007F2B69" w:rsidP="003B4253">
            <w:pPr>
              <w:suppressLineNumbers/>
              <w:suppressAutoHyphens/>
              <w:autoSpaceDN w:val="0"/>
              <w:spacing w:after="0" w:line="276" w:lineRule="auto"/>
              <w:jc w:val="center"/>
              <w:textAlignment w:val="baseline"/>
              <w:rPr>
                <w:rFonts w:ascii="Arial" w:eastAsia="SimSun" w:hAnsi="Arial" w:cs="Arial"/>
                <w:b/>
                <w:bCs/>
                <w:kern w:val="3"/>
                <w:sz w:val="14"/>
                <w:lang w:eastAsia="zh-CN" w:bidi="hi-IN"/>
              </w:rPr>
            </w:pPr>
            <w:r w:rsidRPr="00575F43">
              <w:rPr>
                <w:rFonts w:ascii="Arial" w:eastAsia="SimSun" w:hAnsi="Arial" w:cs="Arial"/>
                <w:b/>
                <w:bCs/>
                <w:kern w:val="3"/>
                <w:sz w:val="14"/>
                <w:lang w:eastAsia="zh-CN" w:bidi="hi-IN"/>
              </w:rPr>
              <w:t>STATUS?</w:t>
            </w:r>
          </w:p>
        </w:tc>
      </w:tr>
      <w:tr w:rsidR="007F2B69" w:rsidRPr="00575F43" w14:paraId="27B26C30" w14:textId="77777777" w:rsidTr="003B4253">
        <w:trPr>
          <w:trHeight w:val="225"/>
        </w:trPr>
        <w:tc>
          <w:tcPr>
            <w:tcW w:w="63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vAlign w:val="center"/>
          </w:tcPr>
          <w:p w14:paraId="172DC542" w14:textId="77777777" w:rsidR="007F2B69" w:rsidRPr="00575F43" w:rsidRDefault="007F2B69" w:rsidP="003B4253">
            <w:pPr>
              <w:suppressLineNumbers/>
              <w:suppressAutoHyphens/>
              <w:autoSpaceDN w:val="0"/>
              <w:spacing w:after="0" w:line="276" w:lineRule="auto"/>
              <w:jc w:val="center"/>
              <w:textAlignment w:val="baseline"/>
              <w:rPr>
                <w:rFonts w:ascii="Arial" w:eastAsia="SimSun" w:hAnsi="Arial" w:cs="Arial"/>
                <w:b/>
                <w:bCs/>
                <w:kern w:val="3"/>
                <w:sz w:val="14"/>
                <w:lang w:eastAsia="zh-CN" w:bidi="hi-IN"/>
              </w:rPr>
            </w:pPr>
            <w:r w:rsidRPr="00575F43">
              <w:rPr>
                <w:rFonts w:ascii="Arial" w:eastAsia="SimSun" w:hAnsi="Arial" w:cs="Arial"/>
                <w:b/>
                <w:bCs/>
                <w:kern w:val="3"/>
                <w:sz w:val="14"/>
                <w:lang w:eastAsia="zh-CN" w:bidi="hi-IN"/>
              </w:rPr>
              <w:t>ORDEM</w:t>
            </w:r>
          </w:p>
        </w:tc>
        <w:tc>
          <w:tcPr>
            <w:tcW w:w="1052" w:type="dxa"/>
            <w:tcBorders>
              <w:top w:val="single" w:sz="8" w:space="0" w:color="A3A3A3"/>
              <w:left w:val="single" w:sz="8" w:space="0" w:color="A3A3A3"/>
              <w:bottom w:val="single" w:sz="8" w:space="0" w:color="A3A3A3"/>
              <w:right w:val="single" w:sz="8" w:space="0" w:color="A3A3A3"/>
            </w:tcBorders>
            <w:shd w:val="clear" w:color="auto" w:fill="D9D9D9"/>
            <w:vAlign w:val="center"/>
          </w:tcPr>
          <w:p w14:paraId="51F53078" w14:textId="77777777" w:rsidR="007F2B69" w:rsidRPr="00575F43" w:rsidRDefault="007F2B69" w:rsidP="003B4253">
            <w:pPr>
              <w:suppressLineNumbers/>
              <w:suppressAutoHyphens/>
              <w:autoSpaceDN w:val="0"/>
              <w:spacing w:after="0" w:line="276" w:lineRule="auto"/>
              <w:jc w:val="center"/>
              <w:textAlignment w:val="baseline"/>
              <w:rPr>
                <w:rFonts w:ascii="Arial" w:eastAsia="SimSun" w:hAnsi="Arial" w:cs="Arial"/>
                <w:b/>
                <w:bCs/>
                <w:kern w:val="3"/>
                <w:sz w:val="14"/>
                <w:lang w:eastAsia="zh-CN" w:bidi="hi-IN"/>
              </w:rPr>
            </w:pPr>
            <w:r w:rsidRPr="00575F43">
              <w:rPr>
                <w:rFonts w:ascii="Arial" w:eastAsia="SimSun" w:hAnsi="Arial" w:cs="Arial"/>
                <w:b/>
                <w:bCs/>
                <w:kern w:val="3"/>
                <w:sz w:val="14"/>
                <w:lang w:eastAsia="zh-CN" w:bidi="hi-IN"/>
              </w:rPr>
              <w:t>AÇÃO</w:t>
            </w:r>
          </w:p>
        </w:tc>
        <w:tc>
          <w:tcPr>
            <w:tcW w:w="127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vAlign w:val="center"/>
          </w:tcPr>
          <w:p w14:paraId="46514DF9" w14:textId="77777777" w:rsidR="007F2B69" w:rsidRPr="00575F43" w:rsidRDefault="007F2B69" w:rsidP="003B4253">
            <w:pPr>
              <w:suppressLineNumbers/>
              <w:suppressAutoHyphens/>
              <w:autoSpaceDN w:val="0"/>
              <w:spacing w:after="0" w:line="276" w:lineRule="auto"/>
              <w:jc w:val="center"/>
              <w:textAlignment w:val="baseline"/>
              <w:rPr>
                <w:rFonts w:ascii="Arial" w:eastAsia="SimSun" w:hAnsi="Arial" w:cs="Arial"/>
                <w:b/>
                <w:bCs/>
                <w:kern w:val="3"/>
                <w:sz w:val="14"/>
                <w:lang w:eastAsia="zh-CN" w:bidi="hi-IN"/>
              </w:rPr>
            </w:pPr>
            <w:r w:rsidRPr="00575F43">
              <w:rPr>
                <w:rFonts w:ascii="Arial" w:eastAsia="SimSun" w:hAnsi="Arial" w:cs="Arial"/>
                <w:b/>
                <w:bCs/>
                <w:kern w:val="3"/>
                <w:sz w:val="14"/>
                <w:lang w:eastAsia="zh-CN" w:bidi="hi-IN"/>
              </w:rPr>
              <w:t>MOTIVO DA AÇÃO</w:t>
            </w:r>
          </w:p>
        </w:tc>
        <w:tc>
          <w:tcPr>
            <w:tcW w:w="85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vAlign w:val="center"/>
          </w:tcPr>
          <w:p w14:paraId="38293641" w14:textId="77777777" w:rsidR="007F2B69" w:rsidRPr="00575F43" w:rsidRDefault="007F2B69" w:rsidP="003B4253">
            <w:pPr>
              <w:suppressLineNumbers/>
              <w:suppressAutoHyphens/>
              <w:autoSpaceDN w:val="0"/>
              <w:spacing w:after="0" w:line="276" w:lineRule="auto"/>
              <w:jc w:val="center"/>
              <w:textAlignment w:val="baseline"/>
              <w:rPr>
                <w:rFonts w:ascii="Arial" w:eastAsia="SimSun" w:hAnsi="Arial" w:cs="Arial"/>
                <w:b/>
                <w:bCs/>
                <w:kern w:val="3"/>
                <w:sz w:val="14"/>
                <w:lang w:eastAsia="zh-CN" w:bidi="hi-IN"/>
              </w:rPr>
            </w:pPr>
            <w:r w:rsidRPr="00575F43">
              <w:rPr>
                <w:rFonts w:ascii="Arial" w:eastAsia="SimSun" w:hAnsi="Arial" w:cs="Arial"/>
                <w:b/>
                <w:bCs/>
                <w:kern w:val="3"/>
                <w:sz w:val="14"/>
                <w:lang w:eastAsia="zh-CN" w:bidi="hi-IN"/>
              </w:rPr>
              <w:t>RESPONSAVÉL (S)</w:t>
            </w:r>
          </w:p>
        </w:tc>
        <w:tc>
          <w:tcPr>
            <w:tcW w:w="99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vAlign w:val="center"/>
          </w:tcPr>
          <w:p w14:paraId="20132B90" w14:textId="77777777" w:rsidR="007F2B69" w:rsidRPr="00575F43" w:rsidRDefault="007F2B69" w:rsidP="003B4253">
            <w:pPr>
              <w:suppressLineNumbers/>
              <w:suppressAutoHyphens/>
              <w:autoSpaceDN w:val="0"/>
              <w:spacing w:after="0" w:line="276" w:lineRule="auto"/>
              <w:jc w:val="center"/>
              <w:textAlignment w:val="baseline"/>
              <w:rPr>
                <w:rFonts w:ascii="Arial" w:eastAsia="SimSun" w:hAnsi="Arial" w:cs="Arial"/>
                <w:b/>
                <w:bCs/>
                <w:kern w:val="3"/>
                <w:sz w:val="14"/>
                <w:lang w:eastAsia="zh-CN" w:bidi="hi-IN"/>
              </w:rPr>
            </w:pPr>
            <w:r w:rsidRPr="00575F43">
              <w:rPr>
                <w:rFonts w:ascii="Arial" w:eastAsia="SimSun" w:hAnsi="Arial" w:cs="Arial"/>
                <w:b/>
                <w:bCs/>
                <w:kern w:val="3"/>
                <w:sz w:val="14"/>
                <w:lang w:eastAsia="zh-CN" w:bidi="hi-IN"/>
              </w:rPr>
              <w:t>LOCAL</w:t>
            </w:r>
          </w:p>
        </w:tc>
        <w:tc>
          <w:tcPr>
            <w:tcW w:w="104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vAlign w:val="center"/>
          </w:tcPr>
          <w:p w14:paraId="1A7B05E3" w14:textId="77777777" w:rsidR="007F2B69" w:rsidRPr="00575F43" w:rsidRDefault="007F2B69" w:rsidP="003B4253">
            <w:pPr>
              <w:suppressLineNumbers/>
              <w:suppressAutoHyphens/>
              <w:autoSpaceDN w:val="0"/>
              <w:spacing w:after="0" w:line="276" w:lineRule="auto"/>
              <w:jc w:val="center"/>
              <w:textAlignment w:val="baseline"/>
              <w:rPr>
                <w:rFonts w:ascii="Arial" w:eastAsia="SimSun" w:hAnsi="Arial" w:cs="Arial"/>
                <w:b/>
                <w:bCs/>
                <w:kern w:val="3"/>
                <w:sz w:val="14"/>
                <w:lang w:eastAsia="zh-CN" w:bidi="hi-IN"/>
              </w:rPr>
            </w:pPr>
            <w:r w:rsidRPr="00575F43">
              <w:rPr>
                <w:rFonts w:ascii="Arial" w:eastAsia="SimSun" w:hAnsi="Arial" w:cs="Arial"/>
                <w:b/>
                <w:bCs/>
                <w:kern w:val="3"/>
                <w:sz w:val="14"/>
                <w:lang w:eastAsia="zh-CN" w:bidi="hi-IN"/>
              </w:rPr>
              <w:t>INVESTIMENTO</w:t>
            </w:r>
          </w:p>
        </w:tc>
        <w:tc>
          <w:tcPr>
            <w:tcW w:w="122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vAlign w:val="center"/>
          </w:tcPr>
          <w:p w14:paraId="7C9D8F62" w14:textId="77777777" w:rsidR="007F2B69" w:rsidRPr="00575F43" w:rsidRDefault="007F2B69" w:rsidP="003B4253">
            <w:pPr>
              <w:suppressLineNumbers/>
              <w:suppressAutoHyphens/>
              <w:autoSpaceDN w:val="0"/>
              <w:spacing w:after="0" w:line="276" w:lineRule="auto"/>
              <w:jc w:val="center"/>
              <w:textAlignment w:val="baseline"/>
              <w:rPr>
                <w:rFonts w:ascii="Arial" w:eastAsia="SimSun" w:hAnsi="Arial" w:cs="Arial"/>
                <w:b/>
                <w:bCs/>
                <w:kern w:val="3"/>
                <w:sz w:val="14"/>
                <w:lang w:eastAsia="zh-CN" w:bidi="hi-IN"/>
              </w:rPr>
            </w:pPr>
            <w:r w:rsidRPr="00575F43">
              <w:rPr>
                <w:rFonts w:ascii="Arial" w:eastAsia="SimSun" w:hAnsi="Arial" w:cs="Arial"/>
                <w:b/>
                <w:bCs/>
                <w:kern w:val="3"/>
                <w:sz w:val="14"/>
                <w:lang w:eastAsia="zh-CN" w:bidi="hi-IN"/>
              </w:rPr>
              <w:t>DESCRIÇÃO</w:t>
            </w:r>
          </w:p>
        </w:tc>
        <w:tc>
          <w:tcPr>
            <w:tcW w:w="9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vAlign w:val="center"/>
          </w:tcPr>
          <w:p w14:paraId="43928C1A" w14:textId="77777777" w:rsidR="007F2B69" w:rsidRPr="00575F43" w:rsidRDefault="007F2B69" w:rsidP="003B4253">
            <w:pPr>
              <w:suppressLineNumbers/>
              <w:suppressAutoHyphens/>
              <w:autoSpaceDN w:val="0"/>
              <w:spacing w:after="0" w:line="276" w:lineRule="auto"/>
              <w:jc w:val="center"/>
              <w:textAlignment w:val="baseline"/>
              <w:rPr>
                <w:rFonts w:ascii="Arial" w:eastAsia="SimSun" w:hAnsi="Arial" w:cs="Arial"/>
                <w:b/>
                <w:bCs/>
                <w:kern w:val="3"/>
                <w:sz w:val="14"/>
                <w:lang w:eastAsia="zh-CN" w:bidi="hi-IN"/>
              </w:rPr>
            </w:pPr>
            <w:r w:rsidRPr="00575F43">
              <w:rPr>
                <w:rFonts w:ascii="Arial" w:eastAsia="SimSun" w:hAnsi="Arial" w:cs="Arial"/>
                <w:b/>
                <w:bCs/>
                <w:kern w:val="3"/>
                <w:sz w:val="14"/>
                <w:lang w:eastAsia="zh-CN" w:bidi="hi-IN"/>
              </w:rPr>
              <w:t>DATA DE INÍCIO</w:t>
            </w:r>
          </w:p>
        </w:tc>
        <w:tc>
          <w:tcPr>
            <w:tcW w:w="851" w:type="dxa"/>
            <w:tcBorders>
              <w:top w:val="single" w:sz="8" w:space="0" w:color="A3A3A3"/>
              <w:left w:val="single" w:sz="8" w:space="0" w:color="A3A3A3"/>
              <w:bottom w:val="single" w:sz="8" w:space="0" w:color="A3A3A3"/>
              <w:right w:val="single" w:sz="8" w:space="0" w:color="A3A3A3"/>
            </w:tcBorders>
            <w:shd w:val="clear" w:color="auto" w:fill="D9D9D9"/>
            <w:vAlign w:val="center"/>
          </w:tcPr>
          <w:p w14:paraId="681591B1" w14:textId="77777777" w:rsidR="007F2B69" w:rsidRPr="00575F43" w:rsidRDefault="007F2B69" w:rsidP="003B4253">
            <w:pPr>
              <w:suppressLineNumbers/>
              <w:suppressAutoHyphens/>
              <w:autoSpaceDN w:val="0"/>
              <w:spacing w:after="0" w:line="276" w:lineRule="auto"/>
              <w:jc w:val="center"/>
              <w:textAlignment w:val="baseline"/>
              <w:rPr>
                <w:rFonts w:ascii="Arial" w:eastAsia="SimSun" w:hAnsi="Arial" w:cs="Arial"/>
                <w:b/>
                <w:bCs/>
                <w:kern w:val="3"/>
                <w:sz w:val="14"/>
                <w:lang w:eastAsia="zh-CN" w:bidi="hi-IN"/>
              </w:rPr>
            </w:pPr>
            <w:r w:rsidRPr="00575F43">
              <w:rPr>
                <w:rFonts w:ascii="Arial" w:eastAsia="SimSun" w:hAnsi="Arial" w:cs="Arial"/>
                <w:b/>
                <w:bCs/>
                <w:kern w:val="3"/>
                <w:sz w:val="14"/>
                <w:lang w:eastAsia="zh-CN" w:bidi="hi-IN"/>
              </w:rPr>
              <w:t>DATA DE TERMINO</w:t>
            </w:r>
          </w:p>
        </w:tc>
        <w:tc>
          <w:tcPr>
            <w:tcW w:w="1058" w:type="dxa"/>
            <w:tcBorders>
              <w:top w:val="single" w:sz="8" w:space="0" w:color="A3A3A3"/>
              <w:left w:val="single" w:sz="8" w:space="0" w:color="A3A3A3"/>
              <w:bottom w:val="single" w:sz="8" w:space="0" w:color="A3A3A3"/>
              <w:right w:val="single" w:sz="8" w:space="0" w:color="A3A3A3"/>
            </w:tcBorders>
            <w:shd w:val="clear" w:color="auto" w:fill="D9D9D9"/>
            <w:vAlign w:val="center"/>
          </w:tcPr>
          <w:p w14:paraId="1E8321BF" w14:textId="77777777" w:rsidR="007F2B69" w:rsidRPr="00575F43" w:rsidRDefault="007F2B69" w:rsidP="003B4253">
            <w:pPr>
              <w:suppressLineNumbers/>
              <w:suppressAutoHyphens/>
              <w:autoSpaceDN w:val="0"/>
              <w:spacing w:after="0" w:line="276" w:lineRule="auto"/>
              <w:jc w:val="center"/>
              <w:textAlignment w:val="baseline"/>
              <w:rPr>
                <w:rFonts w:ascii="Arial" w:eastAsia="SimSun" w:hAnsi="Arial" w:cs="Arial"/>
                <w:b/>
                <w:bCs/>
                <w:kern w:val="3"/>
                <w:sz w:val="14"/>
                <w:lang w:eastAsia="zh-CN" w:bidi="hi-IN"/>
              </w:rPr>
            </w:pPr>
            <w:r w:rsidRPr="00575F43">
              <w:rPr>
                <w:rFonts w:ascii="Arial" w:eastAsia="SimSun" w:hAnsi="Arial" w:cs="Arial"/>
                <w:b/>
                <w:bCs/>
                <w:kern w:val="3"/>
                <w:sz w:val="14"/>
                <w:lang w:eastAsia="zh-CN" w:bidi="hi-IN"/>
              </w:rPr>
              <w:t>CONCLUÍDO, PENDENTE OU EM ANDAMENTO</w:t>
            </w:r>
          </w:p>
        </w:tc>
      </w:tr>
      <w:tr w:rsidR="007F2B69" w:rsidRPr="00575F43" w14:paraId="4444DFC9" w14:textId="77777777" w:rsidTr="003B4253">
        <w:trPr>
          <w:trHeight w:val="1025"/>
        </w:trPr>
        <w:tc>
          <w:tcPr>
            <w:tcW w:w="639" w:type="dxa"/>
            <w:tcBorders>
              <w:top w:val="single" w:sz="8" w:space="0" w:color="A3A3A3"/>
              <w:left w:val="single" w:sz="8" w:space="0" w:color="A3A3A3"/>
              <w:bottom w:val="single" w:sz="8" w:space="0" w:color="A3A3A3"/>
              <w:right w:val="single" w:sz="8" w:space="0" w:color="A3A3A3"/>
            </w:tcBorders>
            <w:shd w:val="clear" w:color="auto" w:fill="808080"/>
            <w:tcMar>
              <w:top w:w="80" w:type="dxa"/>
              <w:left w:w="80" w:type="dxa"/>
              <w:bottom w:w="80" w:type="dxa"/>
              <w:right w:w="80" w:type="dxa"/>
            </w:tcMar>
            <w:vAlign w:val="center"/>
          </w:tcPr>
          <w:p w14:paraId="02ED3213" w14:textId="77777777" w:rsidR="007F2B69" w:rsidRPr="00575F43" w:rsidRDefault="007F2B69" w:rsidP="003B4253">
            <w:pPr>
              <w:suppressAutoHyphens/>
              <w:autoSpaceDN w:val="0"/>
              <w:spacing w:after="0" w:line="240" w:lineRule="auto"/>
              <w:jc w:val="center"/>
              <w:textAlignment w:val="baseline"/>
              <w:rPr>
                <w:rFonts w:ascii="Arial" w:eastAsia="Times New Roman" w:hAnsi="Arial" w:cs="Arial"/>
                <w:b/>
                <w:color w:val="000000"/>
                <w:kern w:val="3"/>
                <w:sz w:val="14"/>
                <w:szCs w:val="24"/>
                <w:lang w:eastAsia="pt-BR" w:bidi="hi-IN"/>
              </w:rPr>
            </w:pPr>
            <w:r w:rsidRPr="00575F43">
              <w:rPr>
                <w:rFonts w:ascii="Arial" w:eastAsia="Times New Roman" w:hAnsi="Arial" w:cs="Arial"/>
                <w:b/>
                <w:color w:val="000000"/>
                <w:kern w:val="3"/>
                <w:sz w:val="14"/>
                <w:szCs w:val="24"/>
                <w:lang w:eastAsia="pt-BR" w:bidi="hi-IN"/>
              </w:rPr>
              <w:t>1</w:t>
            </w:r>
          </w:p>
        </w:tc>
        <w:tc>
          <w:tcPr>
            <w:tcW w:w="1052" w:type="dxa"/>
            <w:tcBorders>
              <w:top w:val="single" w:sz="8" w:space="0" w:color="A3A3A3"/>
              <w:left w:val="single" w:sz="8" w:space="0" w:color="A3A3A3"/>
              <w:bottom w:val="single" w:sz="8" w:space="0" w:color="A3A3A3"/>
              <w:right w:val="single" w:sz="8" w:space="0" w:color="A3A3A3"/>
            </w:tcBorders>
            <w:vAlign w:val="center"/>
          </w:tcPr>
          <w:p w14:paraId="60A6C510" w14:textId="77777777" w:rsidR="007F2B69" w:rsidRPr="00575F43" w:rsidRDefault="007F2B69" w:rsidP="003B4253">
            <w:pPr>
              <w:suppressAutoHyphens/>
              <w:autoSpaceDN w:val="0"/>
              <w:spacing w:after="0" w:line="240" w:lineRule="auto"/>
              <w:jc w:val="center"/>
              <w:textAlignment w:val="baseline"/>
              <w:rPr>
                <w:rFonts w:ascii="Arial" w:eastAsia="Times New Roman" w:hAnsi="Arial" w:cs="Arial"/>
                <w:color w:val="000000"/>
                <w:kern w:val="3"/>
                <w:sz w:val="14"/>
                <w:szCs w:val="24"/>
                <w:lang w:eastAsia="pt-BR" w:bidi="hi-IN"/>
              </w:rPr>
            </w:pPr>
            <w:r>
              <w:rPr>
                <w:rFonts w:ascii="Arial" w:eastAsia="Times New Roman" w:hAnsi="Arial" w:cs="Arial"/>
                <w:color w:val="000000"/>
                <w:kern w:val="3"/>
                <w:sz w:val="14"/>
                <w:szCs w:val="24"/>
                <w:lang w:eastAsia="pt-BR" w:bidi="hi-IN"/>
              </w:rPr>
              <w:t>Solicitar equipamentos para realização de palestras.</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78E2DF90" w14:textId="77777777" w:rsidR="007F2B69" w:rsidRPr="00575F43" w:rsidRDefault="007F2B69" w:rsidP="003B4253">
            <w:pPr>
              <w:suppressAutoHyphens/>
              <w:autoSpaceDN w:val="0"/>
              <w:spacing w:after="0" w:line="240" w:lineRule="auto"/>
              <w:jc w:val="center"/>
              <w:textAlignment w:val="baseline"/>
              <w:rPr>
                <w:rFonts w:ascii="Arial" w:eastAsia="Times New Roman" w:hAnsi="Arial" w:cs="Arial"/>
                <w:color w:val="000000"/>
                <w:kern w:val="3"/>
                <w:sz w:val="14"/>
                <w:szCs w:val="24"/>
                <w:lang w:eastAsia="pt-BR" w:bidi="hi-IN"/>
              </w:rPr>
            </w:pPr>
            <w:r>
              <w:rPr>
                <w:rFonts w:ascii="Arial" w:eastAsia="Times New Roman" w:hAnsi="Arial" w:cs="Arial"/>
                <w:color w:val="000000"/>
                <w:kern w:val="3"/>
                <w:sz w:val="14"/>
                <w:szCs w:val="24"/>
                <w:lang w:eastAsia="pt-BR" w:bidi="hi-IN"/>
              </w:rPr>
              <w:t>Por solicitação dos palestrantes convidados e demais colaboradores das ações educativas na unidade.</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32A7859C" w14:textId="77777777" w:rsidR="007F2B69" w:rsidRPr="00575F43" w:rsidRDefault="007F2B69" w:rsidP="003B4253">
            <w:pPr>
              <w:suppressAutoHyphens/>
              <w:autoSpaceDN w:val="0"/>
              <w:spacing w:after="0" w:line="240" w:lineRule="auto"/>
              <w:jc w:val="center"/>
              <w:textAlignment w:val="baseline"/>
              <w:rPr>
                <w:rFonts w:ascii="Arial" w:eastAsia="Times New Roman" w:hAnsi="Arial" w:cs="Arial"/>
                <w:color w:val="000000"/>
                <w:kern w:val="3"/>
                <w:sz w:val="14"/>
                <w:szCs w:val="24"/>
                <w:lang w:eastAsia="pt-BR" w:bidi="hi-IN"/>
              </w:rPr>
            </w:pPr>
            <w:r>
              <w:rPr>
                <w:rFonts w:ascii="Arial" w:eastAsia="Times New Roman" w:hAnsi="Arial" w:cs="Arial"/>
                <w:color w:val="000000"/>
                <w:kern w:val="3"/>
                <w:sz w:val="14"/>
                <w:szCs w:val="24"/>
                <w:lang w:eastAsia="pt-BR" w:bidi="hi-IN"/>
              </w:rPr>
              <w:t>Natália Rodrigues</w:t>
            </w:r>
          </w:p>
        </w:tc>
        <w:tc>
          <w:tcPr>
            <w:tcW w:w="9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5FBD7388" w14:textId="77777777" w:rsidR="007F2B69" w:rsidRPr="00575F43" w:rsidRDefault="007F2B69" w:rsidP="003B4253">
            <w:pPr>
              <w:suppressAutoHyphens/>
              <w:autoSpaceDN w:val="0"/>
              <w:spacing w:after="0" w:line="240" w:lineRule="auto"/>
              <w:jc w:val="center"/>
              <w:textAlignment w:val="baseline"/>
              <w:rPr>
                <w:rFonts w:ascii="Arial" w:eastAsia="Times New Roman" w:hAnsi="Arial" w:cs="Arial"/>
                <w:color w:val="000000"/>
                <w:kern w:val="3"/>
                <w:sz w:val="14"/>
                <w:szCs w:val="24"/>
                <w:lang w:eastAsia="pt-BR" w:bidi="hi-IN"/>
              </w:rPr>
            </w:pPr>
            <w:r>
              <w:rPr>
                <w:rFonts w:ascii="Arial" w:eastAsia="Times New Roman" w:hAnsi="Arial" w:cs="Arial"/>
                <w:color w:val="000000"/>
                <w:kern w:val="3"/>
                <w:sz w:val="14"/>
                <w:szCs w:val="24"/>
                <w:lang w:eastAsia="pt-BR" w:bidi="hi-IN"/>
              </w:rPr>
              <w:t>Sala adm - NEPE</w:t>
            </w:r>
          </w:p>
        </w:tc>
        <w:tc>
          <w:tcPr>
            <w:tcW w:w="10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02061BA6" w14:textId="77777777" w:rsidR="007F2B69" w:rsidRPr="00575F43" w:rsidRDefault="007F2B69" w:rsidP="003B4253">
            <w:pPr>
              <w:suppressAutoHyphens/>
              <w:autoSpaceDN w:val="0"/>
              <w:spacing w:after="0" w:line="240" w:lineRule="auto"/>
              <w:jc w:val="center"/>
              <w:textAlignment w:val="baseline"/>
              <w:rPr>
                <w:rFonts w:ascii="Arial" w:eastAsia="Times New Roman" w:hAnsi="Arial" w:cs="Arial"/>
                <w:color w:val="000000"/>
                <w:kern w:val="3"/>
                <w:sz w:val="14"/>
                <w:szCs w:val="24"/>
                <w:lang w:eastAsia="pt-BR" w:bidi="hi-IN"/>
              </w:rPr>
            </w:pPr>
            <w:r>
              <w:rPr>
                <w:rFonts w:ascii="Arial" w:eastAsia="Times New Roman" w:hAnsi="Arial" w:cs="Arial"/>
                <w:color w:val="000000"/>
                <w:kern w:val="3"/>
                <w:sz w:val="14"/>
                <w:szCs w:val="24"/>
                <w:lang w:eastAsia="pt-BR" w:bidi="hi-IN"/>
              </w:rPr>
              <w:t>Á definir</w:t>
            </w:r>
          </w:p>
        </w:tc>
        <w:tc>
          <w:tcPr>
            <w:tcW w:w="12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3F5F70B8" w14:textId="77777777" w:rsidR="007F2B69" w:rsidRDefault="007F2B69" w:rsidP="003B4253">
            <w:pPr>
              <w:suppressAutoHyphens/>
              <w:autoSpaceDN w:val="0"/>
              <w:spacing w:after="0" w:line="240" w:lineRule="auto"/>
              <w:jc w:val="center"/>
              <w:textAlignment w:val="baseline"/>
              <w:rPr>
                <w:rFonts w:ascii="Arial" w:eastAsia="Times New Roman" w:hAnsi="Arial" w:cs="Arial"/>
                <w:color w:val="000000"/>
                <w:kern w:val="3"/>
                <w:sz w:val="14"/>
                <w:szCs w:val="24"/>
                <w:lang w:eastAsia="pt-BR" w:bidi="hi-IN"/>
              </w:rPr>
            </w:pPr>
            <w:r>
              <w:rPr>
                <w:rFonts w:ascii="Arial" w:eastAsia="Times New Roman" w:hAnsi="Arial" w:cs="Arial"/>
                <w:color w:val="000000"/>
                <w:kern w:val="3"/>
                <w:sz w:val="14"/>
                <w:szCs w:val="24"/>
                <w:lang w:eastAsia="pt-BR" w:bidi="hi-IN"/>
              </w:rPr>
              <w:t xml:space="preserve">Serão solicitados: </w:t>
            </w:r>
          </w:p>
          <w:p w14:paraId="4B740C47" w14:textId="77777777" w:rsidR="007F2B69" w:rsidRDefault="007F2B69" w:rsidP="003B4253">
            <w:pPr>
              <w:suppressAutoHyphens/>
              <w:autoSpaceDN w:val="0"/>
              <w:spacing w:after="0" w:line="240" w:lineRule="auto"/>
              <w:jc w:val="center"/>
              <w:textAlignment w:val="baseline"/>
              <w:rPr>
                <w:rFonts w:ascii="Arial" w:eastAsia="Times New Roman" w:hAnsi="Arial" w:cs="Arial"/>
                <w:color w:val="000000"/>
                <w:kern w:val="3"/>
                <w:sz w:val="14"/>
                <w:szCs w:val="24"/>
                <w:lang w:eastAsia="pt-BR" w:bidi="hi-IN"/>
              </w:rPr>
            </w:pPr>
            <w:r>
              <w:rPr>
                <w:rFonts w:ascii="Arial" w:eastAsia="Times New Roman" w:hAnsi="Arial" w:cs="Arial"/>
                <w:color w:val="000000"/>
                <w:kern w:val="3"/>
                <w:sz w:val="14"/>
                <w:szCs w:val="24"/>
                <w:lang w:eastAsia="pt-BR" w:bidi="hi-IN"/>
              </w:rPr>
              <w:t>Caixa de som</w:t>
            </w:r>
          </w:p>
          <w:p w14:paraId="3E07CA92" w14:textId="77777777" w:rsidR="007F2B69" w:rsidRDefault="007F2B69" w:rsidP="003B4253">
            <w:pPr>
              <w:suppressAutoHyphens/>
              <w:autoSpaceDN w:val="0"/>
              <w:spacing w:after="0" w:line="240" w:lineRule="auto"/>
              <w:jc w:val="center"/>
              <w:textAlignment w:val="baseline"/>
              <w:rPr>
                <w:rFonts w:ascii="Arial" w:eastAsia="Times New Roman" w:hAnsi="Arial" w:cs="Arial"/>
                <w:color w:val="000000"/>
                <w:kern w:val="3"/>
                <w:sz w:val="14"/>
                <w:szCs w:val="24"/>
                <w:lang w:eastAsia="pt-BR" w:bidi="hi-IN"/>
              </w:rPr>
            </w:pPr>
            <w:r>
              <w:rPr>
                <w:rFonts w:ascii="Arial" w:eastAsia="Times New Roman" w:hAnsi="Arial" w:cs="Arial"/>
                <w:color w:val="000000"/>
                <w:kern w:val="3"/>
                <w:sz w:val="14"/>
                <w:szCs w:val="24"/>
                <w:lang w:eastAsia="pt-BR" w:bidi="hi-IN"/>
              </w:rPr>
              <w:t xml:space="preserve">Microfone </w:t>
            </w:r>
          </w:p>
          <w:p w14:paraId="4BF32784" w14:textId="77777777" w:rsidR="007F2B69" w:rsidRPr="00575F43" w:rsidRDefault="007F2B69" w:rsidP="003B4253">
            <w:pPr>
              <w:suppressAutoHyphens/>
              <w:autoSpaceDN w:val="0"/>
              <w:spacing w:after="0" w:line="240" w:lineRule="auto"/>
              <w:jc w:val="center"/>
              <w:textAlignment w:val="baseline"/>
              <w:rPr>
                <w:rFonts w:ascii="Arial" w:eastAsia="Times New Roman" w:hAnsi="Arial" w:cs="Arial"/>
                <w:color w:val="000000"/>
                <w:kern w:val="3"/>
                <w:sz w:val="14"/>
                <w:szCs w:val="24"/>
                <w:lang w:eastAsia="pt-BR" w:bidi="hi-IN"/>
              </w:rPr>
            </w:pPr>
            <w:r>
              <w:rPr>
                <w:rFonts w:ascii="Arial" w:eastAsia="Times New Roman" w:hAnsi="Arial" w:cs="Arial"/>
                <w:color w:val="000000"/>
                <w:kern w:val="3"/>
                <w:sz w:val="14"/>
                <w:szCs w:val="24"/>
                <w:lang w:eastAsia="pt-BR" w:bidi="hi-IN"/>
              </w:rPr>
              <w:t>Retroprojetor</w:t>
            </w:r>
          </w:p>
        </w:tc>
        <w:tc>
          <w:tcPr>
            <w:tcW w:w="9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4A3FE30C" w14:textId="77777777" w:rsidR="007F2B69" w:rsidRPr="00575F43" w:rsidRDefault="007F2B69" w:rsidP="003B4253">
            <w:pPr>
              <w:suppressAutoHyphens/>
              <w:autoSpaceDN w:val="0"/>
              <w:spacing w:after="0" w:line="240" w:lineRule="auto"/>
              <w:jc w:val="center"/>
              <w:textAlignment w:val="baseline"/>
              <w:rPr>
                <w:rFonts w:ascii="Arial" w:eastAsia="Times New Roman" w:hAnsi="Arial" w:cs="Arial"/>
                <w:color w:val="000000"/>
                <w:kern w:val="3"/>
                <w:sz w:val="14"/>
                <w:szCs w:val="24"/>
                <w:lang w:eastAsia="pt-BR" w:bidi="hi-IN"/>
              </w:rPr>
            </w:pPr>
            <w:r>
              <w:rPr>
                <w:rFonts w:ascii="Arial" w:eastAsia="Times New Roman" w:hAnsi="Arial" w:cs="Arial"/>
                <w:color w:val="000000"/>
                <w:kern w:val="3"/>
                <w:sz w:val="14"/>
                <w:szCs w:val="24"/>
                <w:lang w:eastAsia="pt-BR" w:bidi="hi-IN"/>
              </w:rPr>
              <w:t>01/01/2024</w:t>
            </w:r>
          </w:p>
        </w:tc>
        <w:tc>
          <w:tcPr>
            <w:tcW w:w="851" w:type="dxa"/>
            <w:tcBorders>
              <w:top w:val="single" w:sz="8" w:space="0" w:color="A3A3A3"/>
              <w:left w:val="single" w:sz="8" w:space="0" w:color="A3A3A3"/>
              <w:bottom w:val="single" w:sz="8" w:space="0" w:color="A3A3A3"/>
              <w:right w:val="single" w:sz="8" w:space="0" w:color="A3A3A3"/>
            </w:tcBorders>
            <w:vAlign w:val="center"/>
          </w:tcPr>
          <w:p w14:paraId="0FF61303" w14:textId="77777777" w:rsidR="007F2B69" w:rsidRPr="00575F43" w:rsidRDefault="007F2B69" w:rsidP="003B4253">
            <w:pPr>
              <w:suppressAutoHyphens/>
              <w:autoSpaceDN w:val="0"/>
              <w:spacing w:after="0" w:line="240" w:lineRule="auto"/>
              <w:jc w:val="center"/>
              <w:textAlignment w:val="baseline"/>
              <w:rPr>
                <w:rFonts w:ascii="Arial" w:eastAsia="Times New Roman" w:hAnsi="Arial" w:cs="Arial"/>
                <w:color w:val="000000"/>
                <w:kern w:val="3"/>
                <w:sz w:val="14"/>
                <w:szCs w:val="24"/>
                <w:lang w:eastAsia="pt-BR" w:bidi="hi-IN"/>
              </w:rPr>
            </w:pPr>
            <w:r>
              <w:rPr>
                <w:rFonts w:ascii="Arial" w:eastAsia="Times New Roman" w:hAnsi="Arial" w:cs="Arial"/>
                <w:color w:val="000000"/>
                <w:kern w:val="3"/>
                <w:sz w:val="14"/>
                <w:szCs w:val="24"/>
                <w:lang w:eastAsia="pt-BR" w:bidi="hi-IN"/>
              </w:rPr>
              <w:t>31/12/2024</w:t>
            </w:r>
          </w:p>
        </w:tc>
        <w:tc>
          <w:tcPr>
            <w:tcW w:w="1058" w:type="dxa"/>
            <w:tcBorders>
              <w:top w:val="single" w:sz="8" w:space="0" w:color="A3A3A3"/>
              <w:left w:val="single" w:sz="8" w:space="0" w:color="A3A3A3"/>
              <w:bottom w:val="single" w:sz="8" w:space="0" w:color="A3A3A3"/>
              <w:right w:val="single" w:sz="8" w:space="0" w:color="A3A3A3"/>
            </w:tcBorders>
            <w:vAlign w:val="center"/>
          </w:tcPr>
          <w:p w14:paraId="6E4410C9" w14:textId="77777777" w:rsidR="007F2B69" w:rsidRPr="00575F43" w:rsidRDefault="007F2B69" w:rsidP="003B4253">
            <w:pPr>
              <w:suppressAutoHyphens/>
              <w:autoSpaceDN w:val="0"/>
              <w:spacing w:after="0" w:line="240" w:lineRule="auto"/>
              <w:jc w:val="center"/>
              <w:textAlignment w:val="baseline"/>
              <w:rPr>
                <w:rFonts w:ascii="Arial" w:eastAsia="Times New Roman" w:hAnsi="Arial" w:cs="Arial"/>
                <w:color w:val="000000"/>
                <w:kern w:val="3"/>
                <w:sz w:val="14"/>
                <w:szCs w:val="24"/>
                <w:lang w:eastAsia="pt-BR" w:bidi="hi-IN"/>
              </w:rPr>
            </w:pPr>
            <w:r>
              <w:rPr>
                <w:rFonts w:ascii="Arial" w:eastAsia="Times New Roman" w:hAnsi="Arial" w:cs="Arial"/>
                <w:color w:val="000000"/>
                <w:kern w:val="3"/>
                <w:sz w:val="14"/>
                <w:szCs w:val="24"/>
                <w:lang w:eastAsia="pt-BR" w:bidi="hi-IN"/>
              </w:rPr>
              <w:t>Em andamento</w:t>
            </w:r>
          </w:p>
        </w:tc>
      </w:tr>
      <w:tr w:rsidR="007F2B69" w:rsidRPr="00575F43" w14:paraId="24C97B3D" w14:textId="77777777" w:rsidTr="003B4253">
        <w:trPr>
          <w:trHeight w:val="117"/>
        </w:trPr>
        <w:tc>
          <w:tcPr>
            <w:tcW w:w="639" w:type="dxa"/>
            <w:tcBorders>
              <w:top w:val="single" w:sz="8" w:space="0" w:color="A3A3A3"/>
              <w:left w:val="single" w:sz="8" w:space="0" w:color="A3A3A3"/>
              <w:bottom w:val="single" w:sz="8" w:space="0" w:color="A3A3A3"/>
              <w:right w:val="single" w:sz="8" w:space="0" w:color="A3A3A3"/>
            </w:tcBorders>
            <w:shd w:val="clear" w:color="auto" w:fill="808080"/>
            <w:tcMar>
              <w:top w:w="80" w:type="dxa"/>
              <w:left w:w="80" w:type="dxa"/>
              <w:bottom w:w="80" w:type="dxa"/>
              <w:right w:w="80" w:type="dxa"/>
            </w:tcMar>
            <w:vAlign w:val="center"/>
          </w:tcPr>
          <w:p w14:paraId="214A0A19" w14:textId="77777777" w:rsidR="007F2B69" w:rsidRPr="00575F43" w:rsidRDefault="007F2B69" w:rsidP="003B4253">
            <w:pPr>
              <w:suppressAutoHyphens/>
              <w:autoSpaceDN w:val="0"/>
              <w:spacing w:after="0" w:line="240" w:lineRule="auto"/>
              <w:jc w:val="center"/>
              <w:textAlignment w:val="baseline"/>
              <w:rPr>
                <w:rFonts w:ascii="Arial" w:eastAsia="Times New Roman" w:hAnsi="Arial" w:cs="Arial"/>
                <w:b/>
                <w:color w:val="000000"/>
                <w:kern w:val="3"/>
                <w:sz w:val="14"/>
                <w:szCs w:val="24"/>
                <w:lang w:eastAsia="pt-BR" w:bidi="hi-IN"/>
              </w:rPr>
            </w:pPr>
            <w:r>
              <w:rPr>
                <w:rFonts w:ascii="Arial" w:eastAsia="Times New Roman" w:hAnsi="Arial" w:cs="Arial"/>
                <w:b/>
                <w:color w:val="000000"/>
                <w:kern w:val="3"/>
                <w:sz w:val="14"/>
                <w:szCs w:val="24"/>
                <w:lang w:eastAsia="pt-BR" w:bidi="hi-IN"/>
              </w:rPr>
              <w:t>2</w:t>
            </w:r>
          </w:p>
        </w:tc>
        <w:tc>
          <w:tcPr>
            <w:tcW w:w="1052" w:type="dxa"/>
            <w:tcBorders>
              <w:top w:val="single" w:sz="8" w:space="0" w:color="A3A3A3"/>
              <w:left w:val="single" w:sz="8" w:space="0" w:color="A3A3A3"/>
              <w:bottom w:val="single" w:sz="8" w:space="0" w:color="A3A3A3"/>
              <w:right w:val="single" w:sz="8" w:space="0" w:color="A3A3A3"/>
            </w:tcBorders>
            <w:vAlign w:val="center"/>
          </w:tcPr>
          <w:p w14:paraId="30722006" w14:textId="77777777" w:rsidR="007F2B69" w:rsidRDefault="007F2B69" w:rsidP="003B4253">
            <w:pPr>
              <w:suppressAutoHyphens/>
              <w:autoSpaceDN w:val="0"/>
              <w:spacing w:after="0" w:line="240" w:lineRule="auto"/>
              <w:jc w:val="center"/>
              <w:textAlignment w:val="baseline"/>
              <w:rPr>
                <w:rFonts w:ascii="Arial" w:eastAsia="Times New Roman" w:hAnsi="Arial" w:cs="Arial"/>
                <w:color w:val="000000"/>
                <w:kern w:val="3"/>
                <w:sz w:val="14"/>
                <w:szCs w:val="24"/>
                <w:lang w:eastAsia="pt-BR" w:bidi="hi-IN"/>
              </w:rPr>
            </w:pPr>
            <w:r>
              <w:rPr>
                <w:rFonts w:ascii="Arial" w:eastAsia="Times New Roman" w:hAnsi="Arial" w:cs="Arial"/>
                <w:color w:val="000000"/>
                <w:kern w:val="3"/>
                <w:sz w:val="14"/>
                <w:szCs w:val="24"/>
                <w:lang w:eastAsia="pt-BR" w:bidi="hi-IN"/>
              </w:rPr>
              <w:t>Solicitar novamente os gestores o cronograma de ações voltadas para cada equipe.</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25434FD6" w14:textId="77777777" w:rsidR="007F2B69" w:rsidRDefault="007F2B69" w:rsidP="003B4253">
            <w:pPr>
              <w:suppressAutoHyphens/>
              <w:autoSpaceDN w:val="0"/>
              <w:spacing w:after="0" w:line="240" w:lineRule="auto"/>
              <w:jc w:val="center"/>
              <w:textAlignment w:val="baseline"/>
              <w:rPr>
                <w:rFonts w:ascii="Arial" w:eastAsia="Times New Roman" w:hAnsi="Arial" w:cs="Arial"/>
                <w:color w:val="000000"/>
                <w:kern w:val="3"/>
                <w:sz w:val="14"/>
                <w:szCs w:val="24"/>
                <w:lang w:eastAsia="pt-BR" w:bidi="hi-IN"/>
              </w:rPr>
            </w:pPr>
            <w:r>
              <w:rPr>
                <w:rFonts w:ascii="Arial" w:eastAsia="Times New Roman" w:hAnsi="Arial" w:cs="Arial"/>
                <w:color w:val="000000"/>
                <w:kern w:val="3"/>
                <w:sz w:val="14"/>
                <w:szCs w:val="24"/>
                <w:lang w:eastAsia="pt-BR" w:bidi="hi-IN"/>
              </w:rPr>
              <w:t>Por que os gestores não aderem a realização de capacitação das equipes e o que apresentam em reunião ficam pendentes.</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225A8D6D" w14:textId="77777777" w:rsidR="007F2B69" w:rsidRDefault="007F2B69" w:rsidP="003B4253">
            <w:pPr>
              <w:suppressAutoHyphens/>
              <w:autoSpaceDN w:val="0"/>
              <w:spacing w:after="0" w:line="240" w:lineRule="auto"/>
              <w:jc w:val="center"/>
              <w:textAlignment w:val="baseline"/>
              <w:rPr>
                <w:rFonts w:ascii="Arial" w:eastAsia="Times New Roman" w:hAnsi="Arial" w:cs="Arial"/>
                <w:color w:val="000000"/>
                <w:kern w:val="3"/>
                <w:sz w:val="14"/>
                <w:szCs w:val="24"/>
                <w:lang w:eastAsia="pt-BR" w:bidi="hi-IN"/>
              </w:rPr>
            </w:pPr>
            <w:r>
              <w:rPr>
                <w:rFonts w:ascii="Arial" w:eastAsia="Times New Roman" w:hAnsi="Arial" w:cs="Arial"/>
                <w:color w:val="000000"/>
                <w:kern w:val="3"/>
                <w:sz w:val="14"/>
                <w:szCs w:val="24"/>
                <w:lang w:eastAsia="pt-BR" w:bidi="hi-IN"/>
              </w:rPr>
              <w:t>Natália Rodrigues</w:t>
            </w:r>
          </w:p>
        </w:tc>
        <w:tc>
          <w:tcPr>
            <w:tcW w:w="9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06F0496C" w14:textId="77777777" w:rsidR="007F2B69" w:rsidRDefault="007F2B69" w:rsidP="003B4253">
            <w:pPr>
              <w:suppressAutoHyphens/>
              <w:autoSpaceDN w:val="0"/>
              <w:spacing w:after="0" w:line="240" w:lineRule="auto"/>
              <w:jc w:val="center"/>
              <w:textAlignment w:val="baseline"/>
              <w:rPr>
                <w:rFonts w:ascii="Arial" w:eastAsia="Times New Roman" w:hAnsi="Arial" w:cs="Arial"/>
                <w:color w:val="000000"/>
                <w:kern w:val="3"/>
                <w:sz w:val="14"/>
                <w:szCs w:val="24"/>
                <w:lang w:eastAsia="pt-BR" w:bidi="hi-IN"/>
              </w:rPr>
            </w:pPr>
            <w:r>
              <w:rPr>
                <w:rFonts w:ascii="Arial" w:eastAsia="Times New Roman" w:hAnsi="Arial" w:cs="Arial"/>
                <w:color w:val="000000"/>
                <w:kern w:val="3"/>
                <w:sz w:val="14"/>
                <w:szCs w:val="24"/>
                <w:lang w:eastAsia="pt-BR" w:bidi="hi-IN"/>
              </w:rPr>
              <w:t>Sala adm - NEPE</w:t>
            </w:r>
          </w:p>
        </w:tc>
        <w:tc>
          <w:tcPr>
            <w:tcW w:w="10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4B3D57E6" w14:textId="77777777" w:rsidR="007F2B69" w:rsidRDefault="007F2B69" w:rsidP="003B4253">
            <w:pPr>
              <w:suppressAutoHyphens/>
              <w:autoSpaceDN w:val="0"/>
              <w:spacing w:after="0" w:line="240" w:lineRule="auto"/>
              <w:jc w:val="center"/>
              <w:textAlignment w:val="baseline"/>
              <w:rPr>
                <w:rFonts w:ascii="Arial" w:eastAsia="Times New Roman" w:hAnsi="Arial" w:cs="Arial"/>
                <w:color w:val="000000"/>
                <w:kern w:val="3"/>
                <w:sz w:val="14"/>
                <w:szCs w:val="24"/>
                <w:lang w:eastAsia="pt-BR" w:bidi="hi-IN"/>
              </w:rPr>
            </w:pPr>
            <w:r>
              <w:rPr>
                <w:rFonts w:ascii="Arial" w:eastAsia="Times New Roman" w:hAnsi="Arial" w:cs="Arial"/>
                <w:color w:val="000000"/>
                <w:kern w:val="3"/>
                <w:sz w:val="14"/>
                <w:szCs w:val="24"/>
                <w:lang w:eastAsia="pt-BR" w:bidi="hi-IN"/>
              </w:rPr>
              <w:t>n/a</w:t>
            </w:r>
          </w:p>
        </w:tc>
        <w:tc>
          <w:tcPr>
            <w:tcW w:w="12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0B61FE15" w14:textId="77777777" w:rsidR="007F2B69" w:rsidRDefault="007F2B69" w:rsidP="003B4253">
            <w:pPr>
              <w:suppressAutoHyphens/>
              <w:autoSpaceDN w:val="0"/>
              <w:spacing w:after="0" w:line="240" w:lineRule="auto"/>
              <w:jc w:val="center"/>
              <w:textAlignment w:val="baseline"/>
              <w:rPr>
                <w:rFonts w:ascii="Arial" w:eastAsia="Times New Roman" w:hAnsi="Arial" w:cs="Arial"/>
                <w:color w:val="000000"/>
                <w:kern w:val="3"/>
                <w:sz w:val="14"/>
                <w:szCs w:val="24"/>
                <w:lang w:eastAsia="pt-BR" w:bidi="hi-IN"/>
              </w:rPr>
            </w:pPr>
            <w:r>
              <w:rPr>
                <w:rFonts w:ascii="Arial" w:eastAsia="Times New Roman" w:hAnsi="Arial" w:cs="Arial"/>
                <w:color w:val="000000"/>
                <w:kern w:val="3"/>
                <w:sz w:val="14"/>
                <w:szCs w:val="24"/>
                <w:lang w:eastAsia="pt-BR" w:bidi="hi-IN"/>
              </w:rPr>
              <w:t>Serão solicitados novamente aos gestores via e-mail o cronograma dos treinamentos pensada para suas equipes.</w:t>
            </w:r>
          </w:p>
        </w:tc>
        <w:tc>
          <w:tcPr>
            <w:tcW w:w="9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495D11D8" w14:textId="77777777" w:rsidR="007F2B69" w:rsidRDefault="007F2B69" w:rsidP="003B4253">
            <w:pPr>
              <w:suppressAutoHyphens/>
              <w:autoSpaceDN w:val="0"/>
              <w:spacing w:after="0" w:line="240" w:lineRule="auto"/>
              <w:jc w:val="center"/>
              <w:textAlignment w:val="baseline"/>
              <w:rPr>
                <w:rFonts w:ascii="Arial" w:eastAsia="Times New Roman" w:hAnsi="Arial" w:cs="Arial"/>
                <w:color w:val="000000"/>
                <w:kern w:val="3"/>
                <w:sz w:val="14"/>
                <w:szCs w:val="24"/>
                <w:lang w:eastAsia="pt-BR" w:bidi="hi-IN"/>
              </w:rPr>
            </w:pPr>
            <w:r>
              <w:rPr>
                <w:rFonts w:ascii="Arial" w:eastAsia="Times New Roman" w:hAnsi="Arial" w:cs="Arial"/>
                <w:color w:val="000000"/>
                <w:kern w:val="3"/>
                <w:sz w:val="14"/>
                <w:szCs w:val="24"/>
                <w:lang w:eastAsia="pt-BR" w:bidi="hi-IN"/>
              </w:rPr>
              <w:t>01/01/2024</w:t>
            </w:r>
          </w:p>
        </w:tc>
        <w:tc>
          <w:tcPr>
            <w:tcW w:w="851" w:type="dxa"/>
            <w:tcBorders>
              <w:top w:val="single" w:sz="8" w:space="0" w:color="A3A3A3"/>
              <w:left w:val="single" w:sz="8" w:space="0" w:color="A3A3A3"/>
              <w:bottom w:val="single" w:sz="8" w:space="0" w:color="A3A3A3"/>
              <w:right w:val="single" w:sz="8" w:space="0" w:color="A3A3A3"/>
            </w:tcBorders>
            <w:vAlign w:val="center"/>
          </w:tcPr>
          <w:p w14:paraId="12825760" w14:textId="77777777" w:rsidR="007F2B69" w:rsidRDefault="007F2B69" w:rsidP="003B4253">
            <w:pPr>
              <w:suppressAutoHyphens/>
              <w:autoSpaceDN w:val="0"/>
              <w:spacing w:after="0" w:line="240" w:lineRule="auto"/>
              <w:jc w:val="center"/>
              <w:textAlignment w:val="baseline"/>
              <w:rPr>
                <w:rFonts w:ascii="Arial" w:eastAsia="Times New Roman" w:hAnsi="Arial" w:cs="Arial"/>
                <w:color w:val="000000"/>
                <w:kern w:val="3"/>
                <w:sz w:val="14"/>
                <w:szCs w:val="24"/>
                <w:lang w:eastAsia="pt-BR" w:bidi="hi-IN"/>
              </w:rPr>
            </w:pPr>
            <w:r>
              <w:rPr>
                <w:rFonts w:ascii="Arial" w:eastAsia="Times New Roman" w:hAnsi="Arial" w:cs="Arial"/>
                <w:color w:val="000000"/>
                <w:kern w:val="3"/>
                <w:sz w:val="14"/>
                <w:szCs w:val="24"/>
                <w:lang w:eastAsia="pt-BR" w:bidi="hi-IN"/>
              </w:rPr>
              <w:t>31/12/2024</w:t>
            </w:r>
          </w:p>
        </w:tc>
        <w:tc>
          <w:tcPr>
            <w:tcW w:w="1058" w:type="dxa"/>
            <w:tcBorders>
              <w:top w:val="single" w:sz="8" w:space="0" w:color="A3A3A3"/>
              <w:left w:val="single" w:sz="8" w:space="0" w:color="A3A3A3"/>
              <w:bottom w:val="single" w:sz="8" w:space="0" w:color="A3A3A3"/>
              <w:right w:val="single" w:sz="8" w:space="0" w:color="A3A3A3"/>
            </w:tcBorders>
            <w:vAlign w:val="center"/>
          </w:tcPr>
          <w:p w14:paraId="2D5EB16D" w14:textId="77777777" w:rsidR="007F2B69" w:rsidRDefault="007F2B69" w:rsidP="003B4253">
            <w:pPr>
              <w:suppressAutoHyphens/>
              <w:autoSpaceDN w:val="0"/>
              <w:spacing w:after="0" w:line="240" w:lineRule="auto"/>
              <w:jc w:val="center"/>
              <w:textAlignment w:val="baseline"/>
              <w:rPr>
                <w:rFonts w:ascii="Arial" w:eastAsia="Times New Roman" w:hAnsi="Arial" w:cs="Arial"/>
                <w:color w:val="000000"/>
                <w:kern w:val="3"/>
                <w:sz w:val="14"/>
                <w:szCs w:val="24"/>
                <w:lang w:eastAsia="pt-BR" w:bidi="hi-IN"/>
              </w:rPr>
            </w:pPr>
            <w:r>
              <w:rPr>
                <w:rFonts w:ascii="Arial" w:eastAsia="Times New Roman" w:hAnsi="Arial" w:cs="Arial"/>
                <w:color w:val="000000"/>
                <w:kern w:val="3"/>
                <w:sz w:val="14"/>
                <w:szCs w:val="24"/>
                <w:lang w:eastAsia="pt-BR" w:bidi="hi-IN"/>
              </w:rPr>
              <w:t>Em andamento</w:t>
            </w:r>
          </w:p>
        </w:tc>
      </w:tr>
      <w:tr w:rsidR="007F2B69" w:rsidRPr="00575F43" w14:paraId="088882C3" w14:textId="77777777" w:rsidTr="003B4253">
        <w:trPr>
          <w:trHeight w:val="117"/>
        </w:trPr>
        <w:tc>
          <w:tcPr>
            <w:tcW w:w="639" w:type="dxa"/>
            <w:tcBorders>
              <w:top w:val="single" w:sz="8" w:space="0" w:color="A3A3A3"/>
              <w:left w:val="single" w:sz="8" w:space="0" w:color="A3A3A3"/>
              <w:bottom w:val="single" w:sz="8" w:space="0" w:color="A3A3A3"/>
              <w:right w:val="single" w:sz="8" w:space="0" w:color="A3A3A3"/>
            </w:tcBorders>
            <w:shd w:val="clear" w:color="auto" w:fill="808080"/>
            <w:tcMar>
              <w:top w:w="80" w:type="dxa"/>
              <w:left w:w="80" w:type="dxa"/>
              <w:bottom w:w="80" w:type="dxa"/>
              <w:right w:w="80" w:type="dxa"/>
            </w:tcMar>
            <w:vAlign w:val="center"/>
          </w:tcPr>
          <w:p w14:paraId="6089A86D" w14:textId="77777777" w:rsidR="007F2B69" w:rsidRDefault="007F2B69" w:rsidP="003B4253">
            <w:pPr>
              <w:suppressAutoHyphens/>
              <w:autoSpaceDN w:val="0"/>
              <w:spacing w:after="0" w:line="240" w:lineRule="auto"/>
              <w:jc w:val="center"/>
              <w:textAlignment w:val="baseline"/>
              <w:rPr>
                <w:rFonts w:ascii="Arial" w:eastAsia="Times New Roman" w:hAnsi="Arial" w:cs="Arial"/>
                <w:b/>
                <w:color w:val="000000"/>
                <w:kern w:val="3"/>
                <w:sz w:val="14"/>
                <w:szCs w:val="24"/>
                <w:lang w:eastAsia="pt-BR" w:bidi="hi-IN"/>
              </w:rPr>
            </w:pPr>
            <w:r>
              <w:rPr>
                <w:rFonts w:ascii="Arial" w:eastAsia="Times New Roman" w:hAnsi="Arial" w:cs="Arial"/>
                <w:b/>
                <w:color w:val="000000"/>
                <w:kern w:val="3"/>
                <w:sz w:val="14"/>
                <w:szCs w:val="24"/>
                <w:lang w:eastAsia="pt-BR" w:bidi="hi-IN"/>
              </w:rPr>
              <w:t>3</w:t>
            </w:r>
          </w:p>
        </w:tc>
        <w:tc>
          <w:tcPr>
            <w:tcW w:w="1052" w:type="dxa"/>
            <w:tcBorders>
              <w:top w:val="single" w:sz="8" w:space="0" w:color="A3A3A3"/>
              <w:left w:val="single" w:sz="8" w:space="0" w:color="A3A3A3"/>
              <w:bottom w:val="single" w:sz="8" w:space="0" w:color="A3A3A3"/>
              <w:right w:val="single" w:sz="8" w:space="0" w:color="A3A3A3"/>
            </w:tcBorders>
            <w:vAlign w:val="center"/>
          </w:tcPr>
          <w:p w14:paraId="1C0F5290" w14:textId="77777777" w:rsidR="007F2B69" w:rsidRDefault="007F2B69" w:rsidP="003B4253">
            <w:pPr>
              <w:suppressAutoHyphens/>
              <w:autoSpaceDN w:val="0"/>
              <w:spacing w:after="0" w:line="240" w:lineRule="auto"/>
              <w:jc w:val="center"/>
              <w:textAlignment w:val="baseline"/>
              <w:rPr>
                <w:rFonts w:ascii="Arial" w:eastAsia="Times New Roman" w:hAnsi="Arial" w:cs="Arial"/>
                <w:color w:val="000000"/>
                <w:kern w:val="3"/>
                <w:sz w:val="14"/>
                <w:szCs w:val="24"/>
                <w:lang w:eastAsia="pt-BR" w:bidi="hi-IN"/>
              </w:rPr>
            </w:pPr>
            <w:r>
              <w:rPr>
                <w:rFonts w:ascii="Arial" w:eastAsia="Times New Roman" w:hAnsi="Arial" w:cs="Arial"/>
                <w:color w:val="000000"/>
                <w:kern w:val="3"/>
                <w:sz w:val="14"/>
                <w:szCs w:val="24"/>
                <w:lang w:eastAsia="pt-BR" w:bidi="hi-IN"/>
              </w:rPr>
              <w:t>Implantar indicador de adesão a atividade educativas por setor.</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12DF268C" w14:textId="77777777" w:rsidR="007F2B69" w:rsidRDefault="007F2B69" w:rsidP="003B4253">
            <w:pPr>
              <w:suppressAutoHyphens/>
              <w:autoSpaceDN w:val="0"/>
              <w:spacing w:after="0" w:line="240" w:lineRule="auto"/>
              <w:jc w:val="center"/>
              <w:textAlignment w:val="baseline"/>
              <w:rPr>
                <w:rFonts w:ascii="Arial" w:eastAsia="Times New Roman" w:hAnsi="Arial" w:cs="Arial"/>
                <w:color w:val="000000"/>
                <w:kern w:val="3"/>
                <w:sz w:val="14"/>
                <w:szCs w:val="24"/>
                <w:lang w:eastAsia="pt-BR" w:bidi="hi-IN"/>
              </w:rPr>
            </w:pPr>
            <w:r>
              <w:rPr>
                <w:rFonts w:ascii="Arial" w:eastAsia="Times New Roman" w:hAnsi="Arial" w:cs="Arial"/>
                <w:color w:val="000000"/>
                <w:kern w:val="3"/>
                <w:sz w:val="14"/>
                <w:szCs w:val="24"/>
                <w:lang w:eastAsia="pt-BR" w:bidi="hi-IN"/>
              </w:rPr>
              <w:t>Porque de acordo com os ministrantes de palestras e treinamentos, algumas equipes sem motivo apresentado, não participam das atividades propostas.</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15D6803C" w14:textId="77777777" w:rsidR="007F2B69" w:rsidRDefault="007F2B69" w:rsidP="003B4253">
            <w:pPr>
              <w:suppressAutoHyphens/>
              <w:autoSpaceDN w:val="0"/>
              <w:spacing w:after="0" w:line="240" w:lineRule="auto"/>
              <w:jc w:val="center"/>
              <w:textAlignment w:val="baseline"/>
              <w:rPr>
                <w:rFonts w:ascii="Arial" w:eastAsia="Times New Roman" w:hAnsi="Arial" w:cs="Arial"/>
                <w:color w:val="000000"/>
                <w:kern w:val="3"/>
                <w:sz w:val="14"/>
                <w:szCs w:val="24"/>
                <w:lang w:eastAsia="pt-BR" w:bidi="hi-IN"/>
              </w:rPr>
            </w:pPr>
            <w:r>
              <w:rPr>
                <w:rFonts w:ascii="Arial" w:eastAsia="Times New Roman" w:hAnsi="Arial" w:cs="Arial"/>
                <w:color w:val="000000"/>
                <w:kern w:val="3"/>
                <w:sz w:val="14"/>
                <w:szCs w:val="24"/>
                <w:lang w:eastAsia="pt-BR" w:bidi="hi-IN"/>
              </w:rPr>
              <w:t>Natália Rodrigues</w:t>
            </w:r>
          </w:p>
        </w:tc>
        <w:tc>
          <w:tcPr>
            <w:tcW w:w="9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61023A30" w14:textId="77777777" w:rsidR="007F2B69" w:rsidRDefault="007F2B69" w:rsidP="003B4253">
            <w:pPr>
              <w:suppressAutoHyphens/>
              <w:autoSpaceDN w:val="0"/>
              <w:spacing w:after="0" w:line="240" w:lineRule="auto"/>
              <w:jc w:val="center"/>
              <w:textAlignment w:val="baseline"/>
              <w:rPr>
                <w:rFonts w:ascii="Arial" w:eastAsia="Times New Roman" w:hAnsi="Arial" w:cs="Arial"/>
                <w:color w:val="000000"/>
                <w:kern w:val="3"/>
                <w:sz w:val="14"/>
                <w:szCs w:val="24"/>
                <w:lang w:eastAsia="pt-BR" w:bidi="hi-IN"/>
              </w:rPr>
            </w:pPr>
            <w:r>
              <w:rPr>
                <w:rFonts w:ascii="Arial" w:eastAsia="Times New Roman" w:hAnsi="Arial" w:cs="Arial"/>
                <w:color w:val="000000"/>
                <w:kern w:val="3"/>
                <w:sz w:val="14"/>
                <w:szCs w:val="24"/>
                <w:lang w:eastAsia="pt-BR" w:bidi="hi-IN"/>
              </w:rPr>
              <w:t>Sala adm - NEPE</w:t>
            </w:r>
          </w:p>
        </w:tc>
        <w:tc>
          <w:tcPr>
            <w:tcW w:w="10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2D7F2CB7" w14:textId="77777777" w:rsidR="007F2B69" w:rsidRDefault="007F2B69" w:rsidP="003B4253">
            <w:pPr>
              <w:suppressAutoHyphens/>
              <w:autoSpaceDN w:val="0"/>
              <w:spacing w:after="0" w:line="240" w:lineRule="auto"/>
              <w:jc w:val="center"/>
              <w:textAlignment w:val="baseline"/>
              <w:rPr>
                <w:rFonts w:ascii="Arial" w:eastAsia="Times New Roman" w:hAnsi="Arial" w:cs="Arial"/>
                <w:color w:val="000000"/>
                <w:kern w:val="3"/>
                <w:sz w:val="14"/>
                <w:szCs w:val="24"/>
                <w:lang w:eastAsia="pt-BR" w:bidi="hi-IN"/>
              </w:rPr>
            </w:pPr>
            <w:r>
              <w:rPr>
                <w:rFonts w:ascii="Arial" w:eastAsia="Times New Roman" w:hAnsi="Arial" w:cs="Arial"/>
                <w:color w:val="000000"/>
                <w:kern w:val="3"/>
                <w:sz w:val="14"/>
                <w:szCs w:val="24"/>
                <w:lang w:eastAsia="pt-BR" w:bidi="hi-IN"/>
              </w:rPr>
              <w:t>n/a</w:t>
            </w:r>
          </w:p>
        </w:tc>
        <w:tc>
          <w:tcPr>
            <w:tcW w:w="122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02E323D4" w14:textId="77777777" w:rsidR="007F2B69" w:rsidRDefault="007F2B69" w:rsidP="003B4253">
            <w:pPr>
              <w:suppressAutoHyphens/>
              <w:autoSpaceDN w:val="0"/>
              <w:spacing w:after="0" w:line="240" w:lineRule="auto"/>
              <w:jc w:val="center"/>
              <w:textAlignment w:val="baseline"/>
              <w:rPr>
                <w:rFonts w:ascii="Arial" w:eastAsia="Times New Roman" w:hAnsi="Arial" w:cs="Arial"/>
                <w:color w:val="000000"/>
                <w:kern w:val="3"/>
                <w:sz w:val="14"/>
                <w:szCs w:val="24"/>
                <w:lang w:eastAsia="pt-BR" w:bidi="hi-IN"/>
              </w:rPr>
            </w:pPr>
            <w:r>
              <w:rPr>
                <w:rFonts w:ascii="Arial" w:eastAsia="Times New Roman" w:hAnsi="Arial" w:cs="Arial"/>
                <w:color w:val="000000"/>
                <w:kern w:val="3"/>
                <w:sz w:val="14"/>
                <w:szCs w:val="24"/>
                <w:lang w:eastAsia="pt-BR" w:bidi="hi-IN"/>
              </w:rPr>
              <w:t>Será criado um indicador via excel (ou outros recursos que ainda serão estudados) para ser analisado graficamente quais equipes não são participativas das ações educativas na unidade.</w:t>
            </w:r>
          </w:p>
        </w:tc>
        <w:tc>
          <w:tcPr>
            <w:tcW w:w="9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5EE22A18" w14:textId="77777777" w:rsidR="007F2B69" w:rsidRDefault="007F2B69" w:rsidP="003B4253">
            <w:pPr>
              <w:suppressAutoHyphens/>
              <w:autoSpaceDN w:val="0"/>
              <w:spacing w:after="0" w:line="240" w:lineRule="auto"/>
              <w:jc w:val="center"/>
              <w:textAlignment w:val="baseline"/>
              <w:rPr>
                <w:rFonts w:ascii="Arial" w:eastAsia="Times New Roman" w:hAnsi="Arial" w:cs="Arial"/>
                <w:color w:val="000000"/>
                <w:kern w:val="3"/>
                <w:sz w:val="14"/>
                <w:szCs w:val="24"/>
                <w:lang w:eastAsia="pt-BR" w:bidi="hi-IN"/>
              </w:rPr>
            </w:pPr>
            <w:r>
              <w:rPr>
                <w:rFonts w:ascii="Arial" w:eastAsia="Times New Roman" w:hAnsi="Arial" w:cs="Arial"/>
                <w:color w:val="000000"/>
                <w:kern w:val="3"/>
                <w:sz w:val="14"/>
                <w:szCs w:val="24"/>
                <w:lang w:eastAsia="pt-BR" w:bidi="hi-IN"/>
              </w:rPr>
              <w:t>01/01/2024</w:t>
            </w:r>
          </w:p>
        </w:tc>
        <w:tc>
          <w:tcPr>
            <w:tcW w:w="851" w:type="dxa"/>
            <w:tcBorders>
              <w:top w:val="single" w:sz="8" w:space="0" w:color="A3A3A3"/>
              <w:left w:val="single" w:sz="8" w:space="0" w:color="A3A3A3"/>
              <w:bottom w:val="single" w:sz="8" w:space="0" w:color="A3A3A3"/>
              <w:right w:val="single" w:sz="8" w:space="0" w:color="A3A3A3"/>
            </w:tcBorders>
            <w:vAlign w:val="center"/>
          </w:tcPr>
          <w:p w14:paraId="2575CFC3" w14:textId="77777777" w:rsidR="007F2B69" w:rsidRDefault="007F2B69" w:rsidP="003B4253">
            <w:pPr>
              <w:suppressAutoHyphens/>
              <w:autoSpaceDN w:val="0"/>
              <w:spacing w:after="0" w:line="240" w:lineRule="auto"/>
              <w:jc w:val="center"/>
              <w:textAlignment w:val="baseline"/>
              <w:rPr>
                <w:rFonts w:ascii="Arial" w:eastAsia="Times New Roman" w:hAnsi="Arial" w:cs="Arial"/>
                <w:color w:val="000000"/>
                <w:kern w:val="3"/>
                <w:sz w:val="14"/>
                <w:szCs w:val="24"/>
                <w:lang w:eastAsia="pt-BR" w:bidi="hi-IN"/>
              </w:rPr>
            </w:pPr>
            <w:r>
              <w:rPr>
                <w:rFonts w:ascii="Arial" w:eastAsia="Times New Roman" w:hAnsi="Arial" w:cs="Arial"/>
                <w:color w:val="000000"/>
                <w:kern w:val="3"/>
                <w:sz w:val="14"/>
                <w:szCs w:val="24"/>
                <w:lang w:eastAsia="pt-BR" w:bidi="hi-IN"/>
              </w:rPr>
              <w:t>30/01/2024</w:t>
            </w:r>
          </w:p>
        </w:tc>
        <w:tc>
          <w:tcPr>
            <w:tcW w:w="1058" w:type="dxa"/>
            <w:tcBorders>
              <w:top w:val="single" w:sz="8" w:space="0" w:color="A3A3A3"/>
              <w:left w:val="single" w:sz="8" w:space="0" w:color="A3A3A3"/>
              <w:bottom w:val="single" w:sz="8" w:space="0" w:color="A3A3A3"/>
              <w:right w:val="single" w:sz="8" w:space="0" w:color="A3A3A3"/>
            </w:tcBorders>
            <w:vAlign w:val="center"/>
          </w:tcPr>
          <w:p w14:paraId="33B02BAE" w14:textId="77777777" w:rsidR="007F2B69" w:rsidRDefault="007F2B69" w:rsidP="003B4253">
            <w:pPr>
              <w:suppressAutoHyphens/>
              <w:autoSpaceDN w:val="0"/>
              <w:spacing w:after="0" w:line="240" w:lineRule="auto"/>
              <w:jc w:val="center"/>
              <w:textAlignment w:val="baseline"/>
              <w:rPr>
                <w:rFonts w:ascii="Arial" w:eastAsia="Times New Roman" w:hAnsi="Arial" w:cs="Arial"/>
                <w:color w:val="000000"/>
                <w:kern w:val="3"/>
                <w:sz w:val="14"/>
                <w:szCs w:val="24"/>
                <w:lang w:eastAsia="pt-BR" w:bidi="hi-IN"/>
              </w:rPr>
            </w:pPr>
            <w:r>
              <w:rPr>
                <w:rFonts w:ascii="Arial" w:eastAsia="Times New Roman" w:hAnsi="Arial" w:cs="Arial"/>
                <w:color w:val="000000"/>
                <w:kern w:val="3"/>
                <w:sz w:val="14"/>
                <w:szCs w:val="24"/>
                <w:lang w:eastAsia="pt-BR" w:bidi="hi-IN"/>
              </w:rPr>
              <w:t>Concluído</w:t>
            </w:r>
          </w:p>
        </w:tc>
      </w:tr>
    </w:tbl>
    <w:p w14:paraId="780D306E" w14:textId="77777777" w:rsidR="007F2B69" w:rsidRPr="00F76ACD" w:rsidRDefault="007F2B69" w:rsidP="007F2B69">
      <w:pPr>
        <w:pStyle w:val="Ttulo1"/>
      </w:pPr>
      <w:bookmarkStart w:id="189" w:name="_Toc152253627"/>
      <w:bookmarkStart w:id="190" w:name="_Toc176451010"/>
      <w:bookmarkStart w:id="191" w:name="_Toc176877457"/>
      <w:r>
        <w:rPr>
          <w:w w:val="80"/>
        </w:rPr>
        <w:t>C</w:t>
      </w:r>
      <w:r w:rsidRPr="00F76ACD">
        <w:rPr>
          <w:w w:val="80"/>
        </w:rPr>
        <w:t>onclusão</w:t>
      </w:r>
      <w:bookmarkEnd w:id="189"/>
      <w:bookmarkEnd w:id="190"/>
      <w:bookmarkEnd w:id="191"/>
      <w:r w:rsidRPr="00F76ACD">
        <w:t xml:space="preserve"> </w:t>
      </w:r>
    </w:p>
    <w:p w14:paraId="2D07D1A4" w14:textId="77777777" w:rsidR="007F2B69" w:rsidRPr="00F76ACD" w:rsidRDefault="007F2B69" w:rsidP="007F2B69">
      <w:pPr>
        <w:rPr>
          <w:rFonts w:ascii="Arial" w:hAnsi="Arial" w:cs="Arial"/>
          <w:lang w:bidi="pt-PT"/>
        </w:rPr>
      </w:pPr>
    </w:p>
    <w:p w14:paraId="200246CA" w14:textId="77777777" w:rsidR="007F2B69" w:rsidRDefault="007F2B69" w:rsidP="007F2B69">
      <w:pPr>
        <w:spacing w:line="360" w:lineRule="auto"/>
        <w:ind w:firstLine="720"/>
        <w:rPr>
          <w:rFonts w:ascii="Arial" w:hAnsi="Arial" w:cs="Arial"/>
          <w:sz w:val="24"/>
          <w:szCs w:val="24"/>
          <w:lang w:bidi="pt-PT"/>
        </w:rPr>
      </w:pPr>
    </w:p>
    <w:p w14:paraId="12626E6E" w14:textId="77777777" w:rsidR="007F2B69" w:rsidRPr="007F2B69" w:rsidRDefault="007F2B69" w:rsidP="007F2B69">
      <w:pPr>
        <w:spacing w:line="360" w:lineRule="auto"/>
        <w:ind w:firstLine="720"/>
        <w:jc w:val="both"/>
        <w:rPr>
          <w:rFonts w:ascii="Arial" w:hAnsi="Arial" w:cs="Arial"/>
          <w:lang w:bidi="pt-PT"/>
        </w:rPr>
      </w:pPr>
      <w:r w:rsidRPr="007F2B69">
        <w:rPr>
          <w:rFonts w:ascii="Arial" w:hAnsi="Arial" w:cs="Arial"/>
          <w:lang w:bidi="pt-PT"/>
        </w:rPr>
        <w:lastRenderedPageBreak/>
        <w:t>Analisando as informações apresentadas nesse relatório podemos observar que o setor NEPE continua com bom desempenho frente as solicitações de treinamento, um fator que deve ser considerado para a busca da melhoria contínua no setor é a eficácia de direcionamento por parte dos gestores quanto as possíveis atividades a serem realizadas e ao recebimento de feedbacks que demonstram a necessidade de avaliar e analisar procurando sempre a excelência nas capacitações e ações ofertadas dentro da unidade.</w:t>
      </w:r>
    </w:p>
    <w:p w14:paraId="65332A88" w14:textId="77777777" w:rsidR="007F2B69" w:rsidRPr="007F2B69" w:rsidRDefault="007F2B69" w:rsidP="007F2B69">
      <w:pPr>
        <w:spacing w:line="360" w:lineRule="auto"/>
        <w:ind w:firstLine="432"/>
        <w:jc w:val="both"/>
        <w:rPr>
          <w:rFonts w:ascii="Arial" w:hAnsi="Arial" w:cs="Arial"/>
          <w:lang w:bidi="pt-PT"/>
        </w:rPr>
      </w:pPr>
      <w:r w:rsidRPr="007F2B69">
        <w:rPr>
          <w:rFonts w:ascii="Arial" w:hAnsi="Arial" w:cs="Arial"/>
          <w:lang w:bidi="pt-PT"/>
        </w:rPr>
        <w:t>Durante o mês de agosto com a transição finalizada tivemos um mês produtivo em relação a palestras e ações, voltamos a agendar palestras e treinamentos que estavam com urgência a serem realizados conseguindo boa adesão por parte dos colaboradores.</w:t>
      </w:r>
    </w:p>
    <w:p w14:paraId="76E4C260" w14:textId="5012B65A" w:rsidR="007F2B69" w:rsidRDefault="007F2B69" w:rsidP="007168A3">
      <w:pPr>
        <w:spacing w:line="360" w:lineRule="auto"/>
        <w:ind w:firstLine="432"/>
        <w:jc w:val="both"/>
        <w:rPr>
          <w:rFonts w:ascii="Arial" w:hAnsi="Arial" w:cs="Arial"/>
        </w:rPr>
      </w:pPr>
      <w:r w:rsidRPr="007F2B69">
        <w:rPr>
          <w:rFonts w:ascii="Arial" w:hAnsi="Arial" w:cs="Arial"/>
          <w:lang w:bidi="pt-PT"/>
        </w:rPr>
        <w:t xml:space="preserve"> De forma que o setor apresenta boa resolutividade naquilo que está sendo realizado, com propostas de melhorias que desafiam os gestores e geram oportunidade para compreensão do processo como um todo. Com tudo isso </w:t>
      </w:r>
      <w:r w:rsidRPr="007F2B69">
        <w:rPr>
          <w:rFonts w:ascii="Arial" w:hAnsi="Arial" w:cs="Arial"/>
        </w:rPr>
        <w:t>o Núcleo de Educação Permanente está ativo e com responsabilidade diante das solicitações de evolução nos setores, com intuito de capacitar e aperfeiçoar os colaboradores conforme demanda necessária.</w:t>
      </w:r>
    </w:p>
    <w:p w14:paraId="55350110" w14:textId="77777777" w:rsidR="007168A3" w:rsidRPr="007F2B69" w:rsidRDefault="007168A3" w:rsidP="007168A3">
      <w:pPr>
        <w:spacing w:line="360" w:lineRule="auto"/>
        <w:ind w:firstLine="432"/>
        <w:jc w:val="both"/>
        <w:rPr>
          <w:rFonts w:ascii="Arial" w:hAnsi="Arial" w:cs="Arial"/>
        </w:rPr>
      </w:pPr>
    </w:p>
    <w:p w14:paraId="4101C4A7" w14:textId="77777777" w:rsidR="007F2B69" w:rsidRPr="007168A3" w:rsidRDefault="007F2B69" w:rsidP="007168A3">
      <w:pPr>
        <w:pStyle w:val="Ttulo2"/>
        <w:numPr>
          <w:ilvl w:val="0"/>
          <w:numId w:val="0"/>
        </w:numPr>
        <w:jc w:val="both"/>
        <w:rPr>
          <w:rFonts w:ascii="Arial" w:hAnsi="Arial" w:cs="Arial"/>
          <w:color w:val="auto"/>
          <w:w w:val="85"/>
          <w:sz w:val="22"/>
          <w:szCs w:val="22"/>
        </w:rPr>
      </w:pPr>
      <w:bookmarkStart w:id="192" w:name="_Toc152253628"/>
      <w:bookmarkStart w:id="193" w:name="_Toc176451011"/>
      <w:bookmarkStart w:id="194" w:name="_Toc176877458"/>
      <w:r w:rsidRPr="007168A3">
        <w:rPr>
          <w:rFonts w:ascii="Arial" w:hAnsi="Arial" w:cs="Arial"/>
          <w:color w:val="auto"/>
          <w:w w:val="85"/>
          <w:sz w:val="22"/>
          <w:szCs w:val="22"/>
        </w:rPr>
        <w:t xml:space="preserve">Ações – </w:t>
      </w:r>
      <w:bookmarkEnd w:id="192"/>
      <w:r w:rsidRPr="007168A3">
        <w:rPr>
          <w:rFonts w:ascii="Arial" w:hAnsi="Arial" w:cs="Arial"/>
          <w:color w:val="auto"/>
          <w:w w:val="85"/>
          <w:sz w:val="22"/>
          <w:szCs w:val="22"/>
        </w:rPr>
        <w:t>agosto</w:t>
      </w:r>
      <w:bookmarkEnd w:id="193"/>
      <w:bookmarkEnd w:id="194"/>
    </w:p>
    <w:p w14:paraId="7BE2042B" w14:textId="77777777" w:rsidR="007F2B69" w:rsidRPr="007F2B69" w:rsidRDefault="007F2B69" w:rsidP="007F2B69">
      <w:pPr>
        <w:jc w:val="both"/>
      </w:pPr>
    </w:p>
    <w:p w14:paraId="28C6ED18" w14:textId="77777777" w:rsidR="007F2B69" w:rsidRPr="007F2B69" w:rsidRDefault="00000000" w:rsidP="007F2B69">
      <w:pPr>
        <w:jc w:val="both"/>
      </w:pPr>
      <w:hyperlink r:id="rId76" w:history="1">
        <w:r w:rsidR="007F2B69" w:rsidRPr="007F2B69">
          <w:rPr>
            <w:rStyle w:val="Hyperlink"/>
          </w:rPr>
          <w:t>https://drive.google.com/drive/u/0/folders/1oE9ZheGe3KaezeT01R8ihFUm8Hgd3m_0</w:t>
        </w:r>
      </w:hyperlink>
    </w:p>
    <w:p w14:paraId="52A863CA" w14:textId="77777777" w:rsidR="0073723D" w:rsidRDefault="0073723D" w:rsidP="007F2B69">
      <w:pPr>
        <w:pBdr>
          <w:top w:val="nil"/>
          <w:left w:val="nil"/>
          <w:bottom w:val="nil"/>
          <w:right w:val="nil"/>
          <w:between w:val="nil"/>
        </w:pBdr>
        <w:spacing w:line="360" w:lineRule="auto"/>
        <w:jc w:val="both"/>
        <w:rPr>
          <w:rFonts w:ascii="Arial" w:eastAsia="Arial" w:hAnsi="Arial" w:cs="Arial"/>
          <w:b/>
          <w:bCs/>
        </w:rPr>
      </w:pPr>
    </w:p>
    <w:p w14:paraId="553F2172" w14:textId="2A72BAB2" w:rsidR="007F2B69" w:rsidRDefault="007F2B69" w:rsidP="00D23D78">
      <w:pPr>
        <w:pStyle w:val="Ttulo1"/>
        <w:numPr>
          <w:ilvl w:val="0"/>
          <w:numId w:val="13"/>
        </w:numPr>
      </w:pPr>
      <w:bookmarkStart w:id="195" w:name="_Toc174092987"/>
      <w:bookmarkStart w:id="196" w:name="_Toc176877459"/>
      <w:r w:rsidRPr="007F2B69">
        <w:t>Atividades Multiprofissionais Diversas</w:t>
      </w:r>
      <w:bookmarkEnd w:id="195"/>
      <w:bookmarkEnd w:id="196"/>
    </w:p>
    <w:p w14:paraId="116B907C" w14:textId="77777777" w:rsidR="001E3F90" w:rsidRDefault="001E3F90" w:rsidP="002E09EB">
      <w:pPr>
        <w:pStyle w:val="Ttulo1"/>
      </w:pPr>
    </w:p>
    <w:tbl>
      <w:tblPr>
        <w:tblpPr w:rightFromText="141" w:vertAnchor="text" w:tblpX="-415" w:tblpY="206"/>
        <w:tblW w:w="9928" w:type="dxa"/>
        <w:tblLayout w:type="fixed"/>
        <w:tblLook w:val="0000" w:firstRow="0" w:lastRow="0" w:firstColumn="0" w:lastColumn="0" w:noHBand="0" w:noVBand="0"/>
      </w:tblPr>
      <w:tblGrid>
        <w:gridCol w:w="9928"/>
      </w:tblGrid>
      <w:tr w:rsidR="001E3F90" w14:paraId="4F73A568" w14:textId="77777777" w:rsidTr="00C2182D">
        <w:trPr>
          <w:trHeight w:val="690"/>
        </w:trPr>
        <w:tc>
          <w:tcPr>
            <w:tcW w:w="9928" w:type="dxa"/>
            <w:tcBorders>
              <w:top w:val="single" w:sz="4" w:space="0" w:color="000000"/>
              <w:left w:val="single" w:sz="4" w:space="0" w:color="000000"/>
              <w:bottom w:val="single" w:sz="4" w:space="0" w:color="000000"/>
              <w:right w:val="single" w:sz="4" w:space="0" w:color="000000"/>
            </w:tcBorders>
            <w:shd w:val="clear" w:color="auto" w:fill="223868"/>
            <w:vAlign w:val="center"/>
          </w:tcPr>
          <w:p w14:paraId="4A699486" w14:textId="77777777" w:rsidR="001E3F90" w:rsidRDefault="001E3F90" w:rsidP="001E3F90">
            <w:pPr>
              <w:widowControl w:val="0"/>
              <w:numPr>
                <w:ilvl w:val="0"/>
                <w:numId w:val="44"/>
              </w:numPr>
              <w:tabs>
                <w:tab w:val="left" w:pos="2715"/>
                <w:tab w:val="center" w:pos="4214"/>
                <w:tab w:val="left" w:pos="9015"/>
              </w:tabs>
              <w:suppressAutoHyphens/>
              <w:spacing w:before="240" w:after="240"/>
              <w:ind w:right="150" w:hanging="294"/>
              <w:jc w:val="center"/>
            </w:pPr>
            <w:r>
              <w:rPr>
                <w:b/>
                <w:sz w:val="34"/>
                <w:szCs w:val="34"/>
              </w:rPr>
              <w:t>APRESENTAÇÃO DO RELATÓRIO DEPARTAMENTAL</w:t>
            </w:r>
          </w:p>
        </w:tc>
      </w:tr>
    </w:tbl>
    <w:p w14:paraId="229D609F" w14:textId="77777777" w:rsidR="001E3F90" w:rsidRDefault="001E3F90" w:rsidP="001E3F90">
      <w:pPr>
        <w:spacing w:before="360" w:after="360" w:line="360" w:lineRule="auto"/>
        <w:ind w:right="-550"/>
        <w:jc w:val="both"/>
        <w:rPr>
          <w:rFonts w:ascii="Times New Roman" w:eastAsia="Times New Roman" w:hAnsi="Times New Roman" w:cs="Times New Roman"/>
          <w:sz w:val="24"/>
          <w:szCs w:val="24"/>
        </w:rPr>
      </w:pPr>
    </w:p>
    <w:p w14:paraId="0A908570" w14:textId="77777777" w:rsidR="001E3F90" w:rsidRDefault="001E3F90" w:rsidP="001E3F90">
      <w:pPr>
        <w:spacing w:before="360" w:after="360" w:line="360" w:lineRule="auto"/>
        <w:ind w:right="4"/>
        <w:jc w:val="both"/>
        <w:rPr>
          <w:rFonts w:ascii="Cambria" w:eastAsia="Cambria" w:hAnsi="Cambria" w:cs="Cambria"/>
          <w:sz w:val="24"/>
          <w:szCs w:val="24"/>
        </w:rPr>
      </w:pPr>
      <w:r>
        <w:rPr>
          <w:rFonts w:ascii="Times New Roman" w:eastAsia="Times New Roman" w:hAnsi="Times New Roman" w:cs="Times New Roman"/>
          <w:sz w:val="24"/>
          <w:szCs w:val="24"/>
        </w:rPr>
        <w:t xml:space="preserve">      </w:t>
      </w:r>
      <w:r>
        <w:rPr>
          <w:rFonts w:ascii="Cambria" w:eastAsia="Cambria" w:hAnsi="Cambria" w:cs="Cambria"/>
          <w:sz w:val="24"/>
          <w:szCs w:val="24"/>
        </w:rPr>
        <w:t xml:space="preserve">O departamento da equipe multiprofissional da Policlínica Estadual da Região Sudoeste, situada na cidade de Quirinópolis é responsável por prestar assistência aos pacientes nas áreas de psicologia, farmácia, fisioterapia, nutrição, enfermagem, serviço social e atendimentos em </w:t>
      </w:r>
      <w:r>
        <w:rPr>
          <w:rFonts w:ascii="Cambria" w:eastAsia="Cambria" w:hAnsi="Cambria" w:cs="Cambria"/>
          <w:sz w:val="24"/>
          <w:szCs w:val="24"/>
        </w:rPr>
        <w:lastRenderedPageBreak/>
        <w:t>práticas integrativas (PICS). A operacionalização e a execução das ações e serviços da equipe se dá em regime de 12 horas/dia, em período matutino e vespertino de segunda a sexta-feira.</w:t>
      </w:r>
    </w:p>
    <w:p w14:paraId="655BCCB6" w14:textId="77777777" w:rsidR="001E3F90" w:rsidRDefault="001E3F90" w:rsidP="001E3F90">
      <w:pPr>
        <w:spacing w:before="360" w:after="360" w:line="360" w:lineRule="auto"/>
        <w:ind w:right="4"/>
        <w:jc w:val="both"/>
        <w:rPr>
          <w:rFonts w:ascii="Cambria" w:eastAsia="Cambria" w:hAnsi="Cambria" w:cs="Cambria"/>
          <w:sz w:val="24"/>
          <w:szCs w:val="24"/>
        </w:rPr>
      </w:pPr>
      <w:r>
        <w:rPr>
          <w:rFonts w:ascii="Cambria" w:eastAsia="Cambria" w:hAnsi="Cambria" w:cs="Cambria"/>
          <w:sz w:val="24"/>
          <w:szCs w:val="24"/>
        </w:rPr>
        <w:t xml:space="preserve">           A demanda de pacientes são 100% SUS e são encaminhados para a Policlínica de forma referenciada pelas Unidades Básicas de Saúde dos Municípios da região, por meio do Complexo Regulador Estadual, com horário agendado para uma primeira consulta médica e conforme a condição de saúde do usuário o médico realiza interconsulta, encaminhando o paciente para a especialidade multiprofissional que atenda a necessidade do paciente para maior resolubilidade.</w:t>
      </w:r>
    </w:p>
    <w:p w14:paraId="0DC956B6" w14:textId="77777777" w:rsidR="001E3F90" w:rsidRDefault="001E3F90" w:rsidP="001E3F90">
      <w:pPr>
        <w:spacing w:before="360" w:after="360" w:line="360" w:lineRule="auto"/>
        <w:ind w:right="4"/>
        <w:jc w:val="both"/>
        <w:rPr>
          <w:rFonts w:ascii="Cambria" w:eastAsia="Cambria" w:hAnsi="Cambria" w:cs="Cambria"/>
          <w:sz w:val="24"/>
          <w:szCs w:val="24"/>
        </w:rPr>
      </w:pPr>
      <w:r>
        <w:rPr>
          <w:rFonts w:ascii="Cambria" w:eastAsia="Cambria" w:hAnsi="Cambria" w:cs="Cambria"/>
          <w:sz w:val="24"/>
          <w:szCs w:val="24"/>
        </w:rPr>
        <w:t xml:space="preserve">        O objetivo é oferecer qualidade e eficácia na assistência em tempo oportuno, garantia de educação continuada dos profissionais, abordagem integral do processo saúde doença, atuação multiprofissional e interdisciplinar, ênfase nas ações educativas e no autocuidado, projeto terapêutico individualizado, estratificação do risco do paciente, considerando o usuário como protagonista do plano de cuidado. </w:t>
      </w:r>
    </w:p>
    <w:p w14:paraId="00102983" w14:textId="77777777" w:rsidR="001E3F90" w:rsidRDefault="001E3F90" w:rsidP="001E3F90">
      <w:pPr>
        <w:spacing w:after="0" w:line="360" w:lineRule="auto"/>
        <w:ind w:right="4"/>
        <w:jc w:val="both"/>
        <w:rPr>
          <w:rFonts w:ascii="Cambria" w:eastAsia="Cambria" w:hAnsi="Cambria" w:cs="Cambria"/>
          <w:sz w:val="24"/>
          <w:szCs w:val="24"/>
        </w:rPr>
      </w:pPr>
      <w:r>
        <w:rPr>
          <w:rFonts w:ascii="Cambria" w:eastAsia="Cambria" w:hAnsi="Cambria" w:cs="Cambria"/>
          <w:sz w:val="24"/>
          <w:szCs w:val="24"/>
        </w:rPr>
        <w:t xml:space="preserve">     O acompanhamento dos pacientes é compartilhado com os demais pontos de atenção da rede, conforme os conceitos de contra referência e referência, com retorno do paciente para a rede de atenção básica ou hospitalar de maior complexidade, de acordo com cada caso.</w:t>
      </w:r>
    </w:p>
    <w:p w14:paraId="07152C35" w14:textId="77777777" w:rsidR="001E3F90" w:rsidRDefault="001E3F90" w:rsidP="001E3F90">
      <w:pPr>
        <w:spacing w:after="0" w:line="240" w:lineRule="auto"/>
        <w:ind w:right="4"/>
        <w:jc w:val="both"/>
        <w:rPr>
          <w:rFonts w:ascii="Times New Roman" w:eastAsia="Times New Roman" w:hAnsi="Times New Roman" w:cs="Times New Roman"/>
          <w:sz w:val="24"/>
          <w:szCs w:val="24"/>
        </w:rPr>
      </w:pPr>
    </w:p>
    <w:p w14:paraId="524DA7C6" w14:textId="77777777" w:rsidR="001E3F90" w:rsidRDefault="001E3F90" w:rsidP="001E3F90">
      <w:pPr>
        <w:spacing w:after="0" w:line="240" w:lineRule="auto"/>
        <w:ind w:right="4"/>
        <w:jc w:val="both"/>
        <w:rPr>
          <w:rFonts w:ascii="Times New Roman" w:eastAsia="Times New Roman" w:hAnsi="Times New Roman" w:cs="Times New Roman"/>
          <w:sz w:val="24"/>
          <w:szCs w:val="24"/>
        </w:rPr>
      </w:pPr>
    </w:p>
    <w:p w14:paraId="082A391C" w14:textId="77777777" w:rsidR="001E3F90" w:rsidRDefault="001E3F90" w:rsidP="001E3F90">
      <w:pPr>
        <w:spacing w:after="0" w:line="240" w:lineRule="auto"/>
        <w:ind w:right="4"/>
        <w:jc w:val="both"/>
        <w:rPr>
          <w:rFonts w:ascii="Times New Roman" w:eastAsia="Times New Roman" w:hAnsi="Times New Roman" w:cs="Times New Roman"/>
          <w:sz w:val="24"/>
          <w:szCs w:val="24"/>
        </w:rPr>
      </w:pPr>
    </w:p>
    <w:p w14:paraId="56DD90D5" w14:textId="77777777" w:rsidR="001E3F90" w:rsidRDefault="001E3F90" w:rsidP="001E3F90">
      <w:pPr>
        <w:spacing w:before="360" w:after="360" w:line="360" w:lineRule="auto"/>
        <w:ind w:right="360"/>
        <w:jc w:val="center"/>
        <w:rPr>
          <w:rFonts w:ascii="Cambria" w:eastAsia="Cambria" w:hAnsi="Cambria" w:cs="Cambria"/>
          <w:b/>
        </w:rPr>
      </w:pPr>
      <w:r>
        <w:rPr>
          <w:rFonts w:ascii="Cambria" w:eastAsia="Cambria" w:hAnsi="Cambria" w:cs="Cambria"/>
          <w:b/>
        </w:rPr>
        <w:t>ORGANOGRAMA DA EQUIPE MULTIPROFISSIONAL</w:t>
      </w:r>
    </w:p>
    <w:p w14:paraId="0D0A14EC" w14:textId="77777777" w:rsidR="001E3F90" w:rsidRDefault="001E3F90" w:rsidP="001E3F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16C66BC" wp14:editId="06ADFB30">
            <wp:extent cx="5399730" cy="2019300"/>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7"/>
                    <a:srcRect/>
                    <a:stretch>
                      <a:fillRect/>
                    </a:stretch>
                  </pic:blipFill>
                  <pic:spPr>
                    <a:xfrm>
                      <a:off x="0" y="0"/>
                      <a:ext cx="5399730" cy="2019300"/>
                    </a:xfrm>
                    <a:prstGeom prst="rect">
                      <a:avLst/>
                    </a:prstGeom>
                    <a:ln/>
                  </pic:spPr>
                </pic:pic>
              </a:graphicData>
            </a:graphic>
          </wp:inline>
        </w:drawing>
      </w:r>
    </w:p>
    <w:p w14:paraId="56D15788" w14:textId="77777777" w:rsidR="001E3F90" w:rsidRDefault="001E3F90" w:rsidP="001E3F90">
      <w:pPr>
        <w:spacing w:after="0" w:line="240" w:lineRule="auto"/>
        <w:jc w:val="center"/>
        <w:rPr>
          <w:rFonts w:ascii="Times New Roman" w:eastAsia="Times New Roman" w:hAnsi="Times New Roman" w:cs="Times New Roman"/>
          <w:sz w:val="24"/>
          <w:szCs w:val="24"/>
        </w:rPr>
      </w:pPr>
    </w:p>
    <w:p w14:paraId="3817E648" w14:textId="77777777" w:rsidR="001E3F90" w:rsidRDefault="001E3F90" w:rsidP="001E3F90">
      <w:pPr>
        <w:spacing w:after="0" w:line="240" w:lineRule="auto"/>
        <w:rPr>
          <w:rFonts w:ascii="Times New Roman" w:eastAsia="Times New Roman" w:hAnsi="Times New Roman" w:cs="Times New Roman"/>
          <w:color w:val="000000"/>
          <w:sz w:val="24"/>
          <w:szCs w:val="24"/>
        </w:rPr>
      </w:pPr>
    </w:p>
    <w:p w14:paraId="07EA24E3" w14:textId="77777777" w:rsidR="001E3F90" w:rsidRDefault="001E3F90" w:rsidP="001E3F90">
      <w:pPr>
        <w:spacing w:after="0" w:line="240" w:lineRule="auto"/>
        <w:jc w:val="center"/>
        <w:rPr>
          <w:rFonts w:ascii="Times New Roman" w:eastAsia="Times New Roman" w:hAnsi="Times New Roman" w:cs="Times New Roman"/>
          <w:color w:val="000000"/>
          <w:sz w:val="24"/>
          <w:szCs w:val="24"/>
        </w:rPr>
      </w:pPr>
    </w:p>
    <w:tbl>
      <w:tblPr>
        <w:tblpPr w:rightFromText="141" w:vertAnchor="text" w:tblpX="5" w:tblpY="155"/>
        <w:tblW w:w="9585" w:type="dxa"/>
        <w:tblLayout w:type="fixed"/>
        <w:tblLook w:val="0000" w:firstRow="0" w:lastRow="0" w:firstColumn="0" w:lastColumn="0" w:noHBand="0" w:noVBand="0"/>
      </w:tblPr>
      <w:tblGrid>
        <w:gridCol w:w="9585"/>
      </w:tblGrid>
      <w:tr w:rsidR="001E3F90" w14:paraId="59BDAE39" w14:textId="77777777" w:rsidTr="00C2182D">
        <w:trPr>
          <w:trHeight w:val="118"/>
        </w:trPr>
        <w:tc>
          <w:tcPr>
            <w:tcW w:w="9585" w:type="dxa"/>
            <w:tcBorders>
              <w:top w:val="single" w:sz="4" w:space="0" w:color="000000"/>
              <w:left w:val="single" w:sz="4" w:space="0" w:color="000000"/>
              <w:bottom w:val="single" w:sz="4" w:space="0" w:color="000000"/>
              <w:right w:val="single" w:sz="4" w:space="0" w:color="000000"/>
            </w:tcBorders>
            <w:shd w:val="clear" w:color="auto" w:fill="223868"/>
            <w:vAlign w:val="center"/>
          </w:tcPr>
          <w:p w14:paraId="3C95CBF1" w14:textId="77777777" w:rsidR="001E3F90" w:rsidRDefault="001E3F90" w:rsidP="00C2182D">
            <w:pPr>
              <w:widowControl w:val="0"/>
              <w:pBdr>
                <w:top w:val="nil"/>
                <w:left w:val="nil"/>
                <w:bottom w:val="nil"/>
                <w:right w:val="nil"/>
                <w:between w:val="nil"/>
              </w:pBdr>
              <w:tabs>
                <w:tab w:val="left" w:pos="2715"/>
                <w:tab w:val="center" w:pos="4214"/>
              </w:tabs>
              <w:spacing w:after="0" w:line="360" w:lineRule="auto"/>
              <w:ind w:right="115"/>
              <w:jc w:val="center"/>
              <w:rPr>
                <w:b/>
                <w:i/>
              </w:rPr>
            </w:pPr>
            <w:r>
              <w:rPr>
                <w:b/>
                <w:i/>
              </w:rPr>
              <w:t xml:space="preserve">2.    </w:t>
            </w:r>
            <w:r>
              <w:rPr>
                <w:b/>
                <w:i/>
                <w:sz w:val="24"/>
                <w:szCs w:val="24"/>
              </w:rPr>
              <w:t xml:space="preserve"> </w:t>
            </w:r>
            <w:r>
              <w:rPr>
                <w:b/>
                <w:sz w:val="24"/>
                <w:szCs w:val="24"/>
              </w:rPr>
              <w:t xml:space="preserve"> </w:t>
            </w:r>
            <w:r>
              <w:rPr>
                <w:rFonts w:ascii="Cambria" w:eastAsia="Cambria" w:hAnsi="Cambria" w:cs="Cambria"/>
                <w:b/>
                <w:sz w:val="28"/>
                <w:szCs w:val="28"/>
              </w:rPr>
              <w:t>Produção e  Análise das Metas Quantitativas</w:t>
            </w:r>
            <w:r>
              <w:rPr>
                <w:rFonts w:ascii="Cambria" w:eastAsia="Cambria" w:hAnsi="Cambria" w:cs="Cambria"/>
                <w:b/>
                <w:i/>
                <w:sz w:val="34"/>
                <w:szCs w:val="34"/>
              </w:rPr>
              <w:br/>
            </w:r>
            <w:r>
              <w:rPr>
                <w:b/>
                <w:i/>
              </w:rPr>
              <w:t xml:space="preserve"> </w:t>
            </w:r>
            <w:r>
              <w:rPr>
                <w:b/>
                <w:i/>
              </w:rPr>
              <w:tab/>
            </w:r>
          </w:p>
        </w:tc>
      </w:tr>
    </w:tbl>
    <w:p w14:paraId="5CD19A18" w14:textId="77777777" w:rsidR="001E3F90" w:rsidRDefault="001E3F90" w:rsidP="001E3F90">
      <w:pPr>
        <w:pBdr>
          <w:top w:val="nil"/>
          <w:left w:val="nil"/>
          <w:bottom w:val="nil"/>
          <w:right w:val="nil"/>
          <w:between w:val="nil"/>
        </w:pBdr>
        <w:tabs>
          <w:tab w:val="left" w:pos="284"/>
        </w:tabs>
        <w:spacing w:after="0" w:line="360" w:lineRule="auto"/>
        <w:rPr>
          <w:rFonts w:ascii="Arial" w:eastAsia="Arial" w:hAnsi="Arial" w:cs="Arial"/>
        </w:rPr>
      </w:pPr>
    </w:p>
    <w:p w14:paraId="70117F4E" w14:textId="77777777" w:rsidR="001E3F90" w:rsidRDefault="001E3F90" w:rsidP="001E3F90">
      <w:pPr>
        <w:pBdr>
          <w:top w:val="nil"/>
          <w:left w:val="nil"/>
          <w:bottom w:val="nil"/>
          <w:right w:val="nil"/>
          <w:between w:val="nil"/>
        </w:pBdr>
        <w:tabs>
          <w:tab w:val="left" w:pos="284"/>
        </w:tabs>
        <w:spacing w:after="0" w:line="360" w:lineRule="auto"/>
        <w:ind w:left="714"/>
        <w:rPr>
          <w:rFonts w:ascii="Arial" w:eastAsia="Arial" w:hAnsi="Arial" w:cs="Arial"/>
        </w:rPr>
      </w:pPr>
      <w:r>
        <w:rPr>
          <w:rFonts w:ascii="Arial" w:eastAsia="Arial" w:hAnsi="Arial" w:cs="Arial"/>
          <w:noProof/>
        </w:rPr>
        <w:drawing>
          <wp:inline distT="114300" distB="114300" distL="114300" distR="114300" wp14:anchorId="5B8A1F73" wp14:editId="5CE575C3">
            <wp:extent cx="4708876" cy="2911595"/>
            <wp:effectExtent l="25400" t="25400" r="25400" b="25400"/>
            <wp:docPr id="1791708053" name="image29.png" descr="Gráfico">
              <a:extLst xmlns:a="http://schemas.openxmlformats.org/drawingml/2006/main">
                <a:ext uri="http://customooxmlschemas.google.com/">
                  <go:docsCustomData xmlns:go="http://customooxmlschemas.google.com/"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1"/>
                </a:ext>
              </a:extLst>
            </wp:docPr>
            <wp:cNvGraphicFramePr/>
            <a:graphic xmlns:a="http://schemas.openxmlformats.org/drawingml/2006/main">
              <a:graphicData uri="http://schemas.openxmlformats.org/drawingml/2006/picture">
                <pic:pic xmlns:pic="http://schemas.openxmlformats.org/drawingml/2006/picture">
                  <pic:nvPicPr>
                    <pic:cNvPr id="0" name="image29.png" descr="Gráfico"/>
                    <pic:cNvPicPr preferRelativeResize="0"/>
                  </pic:nvPicPr>
                  <pic:blipFill>
                    <a:blip r:embed="rId78"/>
                    <a:srcRect/>
                    <a:stretch>
                      <a:fillRect/>
                    </a:stretch>
                  </pic:blipFill>
                  <pic:spPr>
                    <a:xfrm>
                      <a:off x="0" y="0"/>
                      <a:ext cx="4708876" cy="2911595"/>
                    </a:xfrm>
                    <a:prstGeom prst="rect">
                      <a:avLst/>
                    </a:prstGeom>
                    <a:ln w="25400">
                      <a:solidFill>
                        <a:srgbClr val="000000"/>
                      </a:solidFill>
                      <a:prstDash val="solid"/>
                    </a:ln>
                  </pic:spPr>
                </pic:pic>
              </a:graphicData>
            </a:graphic>
          </wp:inline>
        </w:drawing>
      </w:r>
    </w:p>
    <w:p w14:paraId="6A4DC573" w14:textId="77777777" w:rsidR="001E3F90" w:rsidRDefault="001E3F90" w:rsidP="001E3F90">
      <w:pPr>
        <w:tabs>
          <w:tab w:val="left" w:pos="284"/>
        </w:tabs>
        <w:spacing w:before="160"/>
        <w:jc w:val="center"/>
        <w:rPr>
          <w:b/>
        </w:rPr>
      </w:pPr>
      <w:r>
        <w:rPr>
          <w:b/>
        </w:rPr>
        <w:t>Gráfico 1- Ofertado X Realizado</w:t>
      </w:r>
    </w:p>
    <w:p w14:paraId="449CBF31" w14:textId="77777777" w:rsidR="001E3F90" w:rsidRDefault="001E3F90" w:rsidP="001E3F90">
      <w:pPr>
        <w:tabs>
          <w:tab w:val="left" w:pos="284"/>
        </w:tabs>
        <w:spacing w:before="160"/>
        <w:jc w:val="center"/>
      </w:pPr>
      <w:r>
        <w:rPr>
          <w:b/>
        </w:rPr>
        <w:t>Fonte- Policlínica Estadual Sudoeste Quirinópolis-G</w:t>
      </w:r>
      <w:r>
        <w:t>o</w:t>
      </w:r>
    </w:p>
    <w:p w14:paraId="4C5FA2A7" w14:textId="77777777" w:rsidR="001E3F90" w:rsidRDefault="001E3F90" w:rsidP="001E3F90">
      <w:pPr>
        <w:tabs>
          <w:tab w:val="left" w:pos="284"/>
        </w:tabs>
        <w:spacing w:before="160" w:line="276" w:lineRule="auto"/>
        <w:ind w:right="4"/>
        <w:jc w:val="both"/>
        <w:rPr>
          <w:rFonts w:ascii="Cambria" w:eastAsia="Cambria" w:hAnsi="Cambria" w:cs="Cambria"/>
          <w:sz w:val="24"/>
          <w:szCs w:val="24"/>
        </w:rPr>
      </w:pPr>
      <w:r>
        <w:rPr>
          <w:rFonts w:ascii="Cambria" w:eastAsia="Cambria" w:hAnsi="Cambria" w:cs="Cambria"/>
          <w:sz w:val="24"/>
          <w:szCs w:val="24"/>
        </w:rPr>
        <w:lastRenderedPageBreak/>
        <w:t xml:space="preserve">      Neste gráfico acima apresenta a produção da equipe referente ao mês de agosto de 2024. Visto que a meta é global segundo o plano operacional, da equipe multiprofissional tem que produzir 3.106 atendimentos no mês, referente esse mês a equipe produziu 3.472.</w:t>
      </w:r>
      <w:r>
        <w:rPr>
          <w:noProof/>
        </w:rPr>
        <w:drawing>
          <wp:anchor distT="114300" distB="114300" distL="114300" distR="114300" simplePos="0" relativeHeight="251675648" behindDoc="0" locked="0" layoutInCell="1" hidden="0" allowOverlap="1" wp14:anchorId="69E3A4C3" wp14:editId="5D34AE65">
            <wp:simplePos x="0" y="0"/>
            <wp:positionH relativeFrom="column">
              <wp:posOffset>76201</wp:posOffset>
            </wp:positionH>
            <wp:positionV relativeFrom="paragraph">
              <wp:posOffset>1019175</wp:posOffset>
            </wp:positionV>
            <wp:extent cx="5011103" cy="3080219"/>
            <wp:effectExtent l="25400" t="25400" r="25400" b="25400"/>
            <wp:wrapSquare wrapText="bothSides" distT="114300" distB="114300" distL="114300" distR="114300"/>
            <wp:docPr id="17" name="image9.png" descr="Gráfico">
              <a:extLst xmlns:a="http://schemas.openxmlformats.org/drawingml/2006/main">
                <a:ext uri="http://customooxmlschemas.google.com/">
                  <go:docsCustomData xmlns:go="http://customooxmlschemas.google.com/"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2"/>
                </a:ext>
              </a:extLst>
            </wp:docPr>
            <wp:cNvGraphicFramePr/>
            <a:graphic xmlns:a="http://schemas.openxmlformats.org/drawingml/2006/main">
              <a:graphicData uri="http://schemas.openxmlformats.org/drawingml/2006/picture">
                <pic:pic xmlns:pic="http://schemas.openxmlformats.org/drawingml/2006/picture">
                  <pic:nvPicPr>
                    <pic:cNvPr id="0" name="image9.png" descr="Gráfico"/>
                    <pic:cNvPicPr preferRelativeResize="0"/>
                  </pic:nvPicPr>
                  <pic:blipFill>
                    <a:blip r:embed="rId79"/>
                    <a:srcRect/>
                    <a:stretch>
                      <a:fillRect/>
                    </a:stretch>
                  </pic:blipFill>
                  <pic:spPr>
                    <a:xfrm>
                      <a:off x="0" y="0"/>
                      <a:ext cx="5011103" cy="3080219"/>
                    </a:xfrm>
                    <a:prstGeom prst="rect">
                      <a:avLst/>
                    </a:prstGeom>
                    <a:ln w="25400">
                      <a:solidFill>
                        <a:srgbClr val="000000"/>
                      </a:solidFill>
                      <a:prstDash val="solid"/>
                    </a:ln>
                  </pic:spPr>
                </pic:pic>
              </a:graphicData>
            </a:graphic>
          </wp:anchor>
        </w:drawing>
      </w:r>
    </w:p>
    <w:p w14:paraId="0BEFB112" w14:textId="77777777" w:rsidR="001E3F90" w:rsidRDefault="001E3F90" w:rsidP="001E3F90">
      <w:pPr>
        <w:tabs>
          <w:tab w:val="left" w:pos="284"/>
        </w:tabs>
        <w:spacing w:after="80" w:line="276" w:lineRule="auto"/>
        <w:jc w:val="center"/>
        <w:rPr>
          <w:b/>
        </w:rPr>
      </w:pPr>
      <w:r>
        <w:rPr>
          <w:b/>
        </w:rPr>
        <w:t xml:space="preserve">                                                                          </w:t>
      </w:r>
    </w:p>
    <w:p w14:paraId="0568AF33" w14:textId="77777777" w:rsidR="001E3F90" w:rsidRDefault="001E3F90" w:rsidP="001E3F90">
      <w:pPr>
        <w:tabs>
          <w:tab w:val="left" w:pos="284"/>
        </w:tabs>
        <w:spacing w:after="80" w:line="276" w:lineRule="auto"/>
        <w:jc w:val="center"/>
        <w:rPr>
          <w:b/>
        </w:rPr>
      </w:pPr>
    </w:p>
    <w:p w14:paraId="1C15D8B9" w14:textId="77777777" w:rsidR="001E3F90" w:rsidRDefault="001E3F90" w:rsidP="001E3F90">
      <w:pPr>
        <w:tabs>
          <w:tab w:val="left" w:pos="284"/>
        </w:tabs>
        <w:spacing w:after="80" w:line="276" w:lineRule="auto"/>
        <w:jc w:val="center"/>
        <w:rPr>
          <w:b/>
        </w:rPr>
      </w:pPr>
    </w:p>
    <w:p w14:paraId="0D27F698" w14:textId="77777777" w:rsidR="001E3F90" w:rsidRDefault="001E3F90" w:rsidP="001E3F90">
      <w:pPr>
        <w:tabs>
          <w:tab w:val="left" w:pos="284"/>
        </w:tabs>
        <w:spacing w:after="80" w:line="276" w:lineRule="auto"/>
        <w:jc w:val="center"/>
        <w:rPr>
          <w:b/>
        </w:rPr>
      </w:pPr>
    </w:p>
    <w:p w14:paraId="512BE056" w14:textId="77777777" w:rsidR="001E3F90" w:rsidRDefault="001E3F90" w:rsidP="001E3F90">
      <w:pPr>
        <w:tabs>
          <w:tab w:val="left" w:pos="284"/>
        </w:tabs>
        <w:spacing w:after="80" w:line="276" w:lineRule="auto"/>
        <w:jc w:val="center"/>
        <w:rPr>
          <w:b/>
        </w:rPr>
      </w:pPr>
    </w:p>
    <w:p w14:paraId="1B4A2926" w14:textId="77777777" w:rsidR="001E3F90" w:rsidRDefault="001E3F90" w:rsidP="001E3F90">
      <w:pPr>
        <w:tabs>
          <w:tab w:val="left" w:pos="284"/>
        </w:tabs>
        <w:spacing w:after="80" w:line="276" w:lineRule="auto"/>
        <w:jc w:val="center"/>
        <w:rPr>
          <w:b/>
        </w:rPr>
      </w:pPr>
    </w:p>
    <w:p w14:paraId="07194B7C" w14:textId="77777777" w:rsidR="001E3F90" w:rsidRDefault="001E3F90" w:rsidP="001E3F90">
      <w:pPr>
        <w:tabs>
          <w:tab w:val="left" w:pos="284"/>
        </w:tabs>
        <w:spacing w:after="80" w:line="276" w:lineRule="auto"/>
        <w:jc w:val="center"/>
        <w:rPr>
          <w:b/>
        </w:rPr>
      </w:pPr>
    </w:p>
    <w:p w14:paraId="70717BC2" w14:textId="77777777" w:rsidR="001E3F90" w:rsidRDefault="001E3F90" w:rsidP="001E3F90">
      <w:pPr>
        <w:tabs>
          <w:tab w:val="left" w:pos="284"/>
        </w:tabs>
        <w:spacing w:after="80" w:line="276" w:lineRule="auto"/>
        <w:jc w:val="center"/>
        <w:rPr>
          <w:b/>
        </w:rPr>
      </w:pPr>
    </w:p>
    <w:p w14:paraId="4CA5A5A8" w14:textId="77777777" w:rsidR="001E3F90" w:rsidRDefault="001E3F90" w:rsidP="001E3F90">
      <w:pPr>
        <w:tabs>
          <w:tab w:val="left" w:pos="284"/>
        </w:tabs>
        <w:spacing w:after="80" w:line="276" w:lineRule="auto"/>
        <w:jc w:val="center"/>
        <w:rPr>
          <w:b/>
        </w:rPr>
      </w:pPr>
    </w:p>
    <w:p w14:paraId="09D0F254" w14:textId="77777777" w:rsidR="001E3F90" w:rsidRDefault="001E3F90" w:rsidP="001E3F90">
      <w:pPr>
        <w:tabs>
          <w:tab w:val="left" w:pos="284"/>
        </w:tabs>
        <w:spacing w:after="80" w:line="276" w:lineRule="auto"/>
        <w:jc w:val="center"/>
        <w:rPr>
          <w:b/>
        </w:rPr>
      </w:pPr>
    </w:p>
    <w:p w14:paraId="2FED4141" w14:textId="77777777" w:rsidR="001E3F90" w:rsidRDefault="001E3F90" w:rsidP="001E3F90">
      <w:pPr>
        <w:tabs>
          <w:tab w:val="left" w:pos="284"/>
        </w:tabs>
        <w:spacing w:after="80" w:line="276" w:lineRule="auto"/>
        <w:jc w:val="center"/>
        <w:rPr>
          <w:b/>
        </w:rPr>
      </w:pPr>
    </w:p>
    <w:p w14:paraId="3BED320E" w14:textId="77777777" w:rsidR="001E3F90" w:rsidRDefault="001E3F90" w:rsidP="001E3F90">
      <w:pPr>
        <w:tabs>
          <w:tab w:val="left" w:pos="284"/>
        </w:tabs>
        <w:spacing w:after="80" w:line="276" w:lineRule="auto"/>
        <w:jc w:val="center"/>
        <w:rPr>
          <w:b/>
        </w:rPr>
      </w:pPr>
    </w:p>
    <w:p w14:paraId="15A61BF4" w14:textId="77777777" w:rsidR="001E3F90" w:rsidRDefault="001E3F90" w:rsidP="001E3F90">
      <w:pPr>
        <w:tabs>
          <w:tab w:val="left" w:pos="284"/>
        </w:tabs>
        <w:spacing w:after="80" w:line="276" w:lineRule="auto"/>
        <w:jc w:val="center"/>
        <w:rPr>
          <w:b/>
        </w:rPr>
      </w:pPr>
    </w:p>
    <w:p w14:paraId="208B2374" w14:textId="77777777" w:rsidR="001E3F90" w:rsidRDefault="001E3F90" w:rsidP="001E3F90">
      <w:pPr>
        <w:tabs>
          <w:tab w:val="left" w:pos="284"/>
        </w:tabs>
        <w:spacing w:after="80" w:line="276" w:lineRule="auto"/>
        <w:jc w:val="center"/>
        <w:rPr>
          <w:b/>
        </w:rPr>
      </w:pPr>
    </w:p>
    <w:p w14:paraId="14DBDB61" w14:textId="77777777" w:rsidR="001E3F90" w:rsidRDefault="001E3F90" w:rsidP="001E3F90">
      <w:pPr>
        <w:tabs>
          <w:tab w:val="left" w:pos="284"/>
        </w:tabs>
        <w:spacing w:after="80" w:line="276" w:lineRule="auto"/>
        <w:jc w:val="center"/>
        <w:rPr>
          <w:b/>
          <w:sz w:val="20"/>
          <w:szCs w:val="20"/>
        </w:rPr>
      </w:pPr>
      <w:r>
        <w:rPr>
          <w:b/>
        </w:rPr>
        <w:t xml:space="preserve">    </w:t>
      </w:r>
      <w:r>
        <w:rPr>
          <w:b/>
          <w:sz w:val="20"/>
          <w:szCs w:val="20"/>
        </w:rPr>
        <w:t>Gráfico  2- Produção equipe multiprofissional</w:t>
      </w:r>
    </w:p>
    <w:p w14:paraId="517BE198" w14:textId="77777777" w:rsidR="001E3F90" w:rsidRDefault="001E3F90" w:rsidP="001E3F90">
      <w:pPr>
        <w:keepLines/>
        <w:pBdr>
          <w:top w:val="nil"/>
          <w:left w:val="nil"/>
          <w:bottom w:val="nil"/>
          <w:right w:val="nil"/>
          <w:between w:val="nil"/>
        </w:pBdr>
        <w:tabs>
          <w:tab w:val="left" w:pos="284"/>
        </w:tabs>
        <w:spacing w:after="80" w:line="276" w:lineRule="auto"/>
        <w:ind w:left="714"/>
        <w:jc w:val="center"/>
        <w:rPr>
          <w:rFonts w:ascii="Times New Roman" w:eastAsia="Times New Roman" w:hAnsi="Times New Roman" w:cs="Times New Roman"/>
          <w:color w:val="000000"/>
        </w:rPr>
      </w:pPr>
      <w:r>
        <w:rPr>
          <w:b/>
          <w:sz w:val="20"/>
          <w:szCs w:val="20"/>
        </w:rPr>
        <w:t>Fonte- Policlínica Estadual Sudoeste Quirinópolis-G</w:t>
      </w:r>
      <w:r>
        <w:rPr>
          <w:sz w:val="20"/>
          <w:szCs w:val="20"/>
        </w:rPr>
        <w:t>o</w:t>
      </w:r>
    </w:p>
    <w:p w14:paraId="188A5764" w14:textId="77777777" w:rsidR="001E3F90" w:rsidRDefault="001E3F90" w:rsidP="001E3F9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114300" distB="114300" distL="114300" distR="114300" wp14:anchorId="49134590" wp14:editId="03607C3C">
            <wp:extent cx="4749638" cy="2943990"/>
            <wp:effectExtent l="25400" t="25400" r="25400" b="25400"/>
            <wp:docPr id="38" name="image27.png" descr="Gráfico">
              <a:extLst xmlns:a="http://schemas.openxmlformats.org/drawingml/2006/main">
                <a:ext uri="http://customooxmlschemas.google.com/">
                  <go:docsCustomData xmlns:go="http://customooxmlschemas.google.com/"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3"/>
                </a:ext>
              </a:extLst>
            </wp:docPr>
            <wp:cNvGraphicFramePr/>
            <a:graphic xmlns:a="http://schemas.openxmlformats.org/drawingml/2006/main">
              <a:graphicData uri="http://schemas.openxmlformats.org/drawingml/2006/picture">
                <pic:pic xmlns:pic="http://schemas.openxmlformats.org/drawingml/2006/picture">
                  <pic:nvPicPr>
                    <pic:cNvPr id="0" name="image27.png" descr="Gráfico"/>
                    <pic:cNvPicPr preferRelativeResize="0"/>
                  </pic:nvPicPr>
                  <pic:blipFill>
                    <a:blip r:embed="rId80"/>
                    <a:srcRect/>
                    <a:stretch>
                      <a:fillRect/>
                    </a:stretch>
                  </pic:blipFill>
                  <pic:spPr>
                    <a:xfrm>
                      <a:off x="0" y="0"/>
                      <a:ext cx="4749638" cy="2943990"/>
                    </a:xfrm>
                    <a:prstGeom prst="rect">
                      <a:avLst/>
                    </a:prstGeom>
                    <a:ln w="25400">
                      <a:solidFill>
                        <a:srgbClr val="000000"/>
                      </a:solidFill>
                      <a:prstDash val="solid"/>
                    </a:ln>
                  </pic:spPr>
                </pic:pic>
              </a:graphicData>
            </a:graphic>
          </wp:inline>
        </w:drawing>
      </w:r>
    </w:p>
    <w:p w14:paraId="0E4762A2" w14:textId="77777777" w:rsidR="001E3F90" w:rsidRDefault="001E3F90" w:rsidP="001E3F90">
      <w:pPr>
        <w:keepLines/>
        <w:tabs>
          <w:tab w:val="left" w:pos="284"/>
        </w:tabs>
        <w:spacing w:after="100" w:line="264" w:lineRule="auto"/>
        <w:ind w:left="714"/>
        <w:jc w:val="center"/>
        <w:rPr>
          <w:rFonts w:ascii="Times New Roman" w:eastAsia="Times New Roman" w:hAnsi="Times New Roman" w:cs="Times New Roman"/>
        </w:rPr>
      </w:pPr>
      <w:r>
        <w:rPr>
          <w:b/>
          <w:sz w:val="20"/>
          <w:szCs w:val="20"/>
        </w:rPr>
        <w:t>Gráfico 2- Produção equipe multiprofissional Fonte- Policlínica Estadual Sudoeste Quirinópolis-G</w:t>
      </w:r>
      <w:r>
        <w:rPr>
          <w:sz w:val="20"/>
          <w:szCs w:val="20"/>
        </w:rPr>
        <w:t>o</w:t>
      </w:r>
    </w:p>
    <w:p w14:paraId="639FA961" w14:textId="77777777" w:rsidR="001E3F90" w:rsidRDefault="001E3F90" w:rsidP="001E3F90">
      <w:pPr>
        <w:spacing w:after="0" w:line="240" w:lineRule="auto"/>
        <w:ind w:right="4"/>
        <w:jc w:val="both"/>
        <w:rPr>
          <w:rFonts w:ascii="Cambria" w:eastAsia="Cambria" w:hAnsi="Cambria" w:cs="Cambria"/>
          <w:sz w:val="24"/>
          <w:szCs w:val="24"/>
        </w:rPr>
      </w:pPr>
      <w:r>
        <w:rPr>
          <w:rFonts w:ascii="Cambria" w:eastAsia="Cambria" w:hAnsi="Cambria" w:cs="Cambria"/>
          <w:sz w:val="24"/>
          <w:szCs w:val="24"/>
        </w:rPr>
        <w:lastRenderedPageBreak/>
        <w:t xml:space="preserve">      </w:t>
      </w:r>
    </w:p>
    <w:p w14:paraId="7F31E7D8" w14:textId="77777777" w:rsidR="001E3F90" w:rsidRDefault="001E3F90" w:rsidP="001E3F90">
      <w:pPr>
        <w:spacing w:after="0" w:line="240" w:lineRule="auto"/>
        <w:ind w:right="4"/>
        <w:jc w:val="both"/>
        <w:rPr>
          <w:rFonts w:ascii="Cambria" w:eastAsia="Cambria" w:hAnsi="Cambria" w:cs="Cambria"/>
          <w:sz w:val="24"/>
          <w:szCs w:val="24"/>
        </w:rPr>
      </w:pPr>
    </w:p>
    <w:p w14:paraId="3898421B" w14:textId="77777777" w:rsidR="001E3F90" w:rsidRDefault="001E3F90" w:rsidP="001E3F90">
      <w:pPr>
        <w:spacing w:after="0" w:line="240" w:lineRule="auto"/>
        <w:ind w:right="4"/>
        <w:jc w:val="both"/>
        <w:rPr>
          <w:rFonts w:ascii="Cambria" w:eastAsia="Cambria" w:hAnsi="Cambria" w:cs="Cambria"/>
          <w:sz w:val="24"/>
          <w:szCs w:val="24"/>
        </w:rPr>
      </w:pPr>
      <w:r>
        <w:rPr>
          <w:rFonts w:ascii="Cambria" w:eastAsia="Cambria" w:hAnsi="Cambria" w:cs="Cambria"/>
          <w:sz w:val="24"/>
          <w:szCs w:val="24"/>
        </w:rPr>
        <w:t xml:space="preserve">       Neste gráfico acima demonstra o quantitativo ofertado por especialidades que compõem a equipe multiprofissional da Policlínica Estadual de Quirinópolis. E segundo gráfico representa o comparativo do realizado do mês anterior com o atual.</w:t>
      </w:r>
    </w:p>
    <w:p w14:paraId="442CCA5E" w14:textId="77777777" w:rsidR="001E3F90" w:rsidRDefault="001E3F90" w:rsidP="001E3F90">
      <w:pPr>
        <w:spacing w:after="0" w:line="240" w:lineRule="auto"/>
        <w:jc w:val="center"/>
        <w:rPr>
          <w:rFonts w:ascii="Times New Roman" w:eastAsia="Times New Roman" w:hAnsi="Times New Roman" w:cs="Times New Roman"/>
          <w:sz w:val="24"/>
          <w:szCs w:val="24"/>
        </w:rPr>
      </w:pPr>
    </w:p>
    <w:sdt>
      <w:sdtPr>
        <w:tag w:val="goog_rdk_89"/>
        <w:id w:val="-971819502"/>
        <w:lock w:val="contentLocked"/>
      </w:sdtPr>
      <w:sdtContent>
        <w:tbl>
          <w:tblPr>
            <w:tblW w:w="7890" w:type="dxa"/>
            <w:tblBorders>
              <w:top w:val="nil"/>
              <w:left w:val="nil"/>
              <w:bottom w:val="nil"/>
              <w:right w:val="nil"/>
              <w:insideH w:val="nil"/>
              <w:insideV w:val="nil"/>
            </w:tblBorders>
            <w:tblLayout w:type="fixed"/>
            <w:tblLook w:val="0600" w:firstRow="0" w:lastRow="0" w:firstColumn="0" w:lastColumn="0" w:noHBand="1" w:noVBand="1"/>
          </w:tblPr>
          <w:tblGrid>
            <w:gridCol w:w="2070"/>
            <w:gridCol w:w="1560"/>
            <w:gridCol w:w="1395"/>
            <w:gridCol w:w="1290"/>
            <w:gridCol w:w="1575"/>
          </w:tblGrid>
          <w:tr w:rsidR="001E3F90" w14:paraId="38249397" w14:textId="77777777" w:rsidTr="00C2182D">
            <w:trPr>
              <w:trHeight w:val="300"/>
            </w:trPr>
            <w:sdt>
              <w:sdtPr>
                <w:tag w:val="goog_rdk_4"/>
                <w:id w:val="821616627"/>
                <w:lock w:val="contentLocked"/>
              </w:sdtPr>
              <w:sdtContent>
                <w:tc>
                  <w:tcPr>
                    <w:tcW w:w="207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bottom"/>
                  </w:tcPr>
                  <w:p w14:paraId="055C59B5" w14:textId="77777777" w:rsidR="001E3F90" w:rsidRDefault="001E3F90" w:rsidP="00C2182D">
                    <w:pPr>
                      <w:widowControl w:val="0"/>
                      <w:spacing w:after="0" w:line="276" w:lineRule="auto"/>
                    </w:pPr>
                    <w:r>
                      <w:t>PROFISSIONAIS</w:t>
                    </w:r>
                  </w:p>
                </w:tc>
              </w:sdtContent>
            </w:sdt>
            <w:sdt>
              <w:sdtPr>
                <w:tag w:val="goog_rdk_5"/>
                <w:id w:val="-601877644"/>
                <w:lock w:val="contentLocked"/>
              </w:sdtPr>
              <w:sdtContent>
                <w:tc>
                  <w:tcPr>
                    <w:tcW w:w="156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42EA3B43" w14:textId="77777777" w:rsidR="001E3F90" w:rsidRDefault="001E3F90" w:rsidP="00C2182D">
                    <w:pPr>
                      <w:widowControl w:val="0"/>
                      <w:spacing w:after="0" w:line="276" w:lineRule="auto"/>
                    </w:pPr>
                    <w:r>
                      <w:t>OFERTADO</w:t>
                    </w:r>
                  </w:p>
                </w:tc>
              </w:sdtContent>
            </w:sdt>
            <w:sdt>
              <w:sdtPr>
                <w:tag w:val="goog_rdk_6"/>
                <w:id w:val="-1841684592"/>
                <w:lock w:val="contentLocked"/>
              </w:sdtPr>
              <w:sdtContent>
                <w:tc>
                  <w:tcPr>
                    <w:tcW w:w="139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2EF05042" w14:textId="77777777" w:rsidR="001E3F90" w:rsidRDefault="001E3F90" w:rsidP="00C2182D">
                    <w:pPr>
                      <w:widowControl w:val="0"/>
                      <w:spacing w:after="0" w:line="276" w:lineRule="auto"/>
                    </w:pPr>
                    <w:r>
                      <w:t>AGENDADO</w:t>
                    </w:r>
                  </w:p>
                </w:tc>
              </w:sdtContent>
            </w:sdt>
            <w:sdt>
              <w:sdtPr>
                <w:tag w:val="goog_rdk_7"/>
                <w:id w:val="418992919"/>
                <w:lock w:val="contentLocked"/>
              </w:sdtPr>
              <w:sdtContent>
                <w:tc>
                  <w:tcPr>
                    <w:tcW w:w="129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5443C26D" w14:textId="77777777" w:rsidR="001E3F90" w:rsidRDefault="001E3F90" w:rsidP="00C2182D">
                    <w:pPr>
                      <w:widowControl w:val="0"/>
                      <w:spacing w:after="0" w:line="276" w:lineRule="auto"/>
                    </w:pPr>
                    <w:r>
                      <w:t>REALIZADO</w:t>
                    </w:r>
                  </w:p>
                </w:tc>
              </w:sdtContent>
            </w:sdt>
            <w:sdt>
              <w:sdtPr>
                <w:tag w:val="goog_rdk_8"/>
                <w:id w:val="-118227825"/>
                <w:lock w:val="contentLocked"/>
              </w:sdtPr>
              <w:sdtContent>
                <w:tc>
                  <w:tcPr>
                    <w:tcW w:w="157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4686B041" w14:textId="77777777" w:rsidR="001E3F90" w:rsidRDefault="001E3F90" w:rsidP="00C2182D">
                    <w:pPr>
                      <w:widowControl w:val="0"/>
                      <w:spacing w:after="0" w:line="276" w:lineRule="auto"/>
                    </w:pPr>
                    <w:r>
                      <w:t>ABSENTEÍSMO</w:t>
                    </w:r>
                  </w:p>
                </w:tc>
              </w:sdtContent>
            </w:sdt>
          </w:tr>
          <w:tr w:rsidR="001E3F90" w14:paraId="796AD5B0" w14:textId="77777777" w:rsidTr="00C2182D">
            <w:trPr>
              <w:trHeight w:val="300"/>
            </w:trPr>
            <w:sdt>
              <w:sdtPr>
                <w:tag w:val="goog_rdk_9"/>
                <w:id w:val="1537233443"/>
                <w:lock w:val="contentLocked"/>
              </w:sdtPr>
              <w:sdtContent>
                <w:tc>
                  <w:tcPr>
                    <w:tcW w:w="20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E3EE9DC" w14:textId="77777777" w:rsidR="001E3F90" w:rsidRDefault="001E3F90" w:rsidP="00C2182D">
                    <w:pPr>
                      <w:widowControl w:val="0"/>
                      <w:spacing w:after="0" w:line="276" w:lineRule="auto"/>
                    </w:pPr>
                    <w:r>
                      <w:t>MARIA FLORA</w:t>
                    </w:r>
                  </w:p>
                </w:tc>
              </w:sdtContent>
            </w:sdt>
            <w:sdt>
              <w:sdtPr>
                <w:tag w:val="goog_rdk_10"/>
                <w:id w:val="1631598033"/>
                <w:lock w:val="contentLocked"/>
              </w:sdtPr>
              <w:sdtContent>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E9E8D3C" w14:textId="77777777" w:rsidR="001E3F90" w:rsidRDefault="001E3F90" w:rsidP="00C2182D">
                    <w:pPr>
                      <w:widowControl w:val="0"/>
                      <w:spacing w:after="0" w:line="276" w:lineRule="auto"/>
                      <w:jc w:val="right"/>
                    </w:pPr>
                    <w:r>
                      <w:t>374</w:t>
                    </w:r>
                  </w:p>
                </w:tc>
              </w:sdtContent>
            </w:sdt>
            <w:sdt>
              <w:sdtPr>
                <w:tag w:val="goog_rdk_11"/>
                <w:id w:val="-361446564"/>
                <w:lock w:val="contentLocked"/>
              </w:sdtPr>
              <w:sdtContent>
                <w:tc>
                  <w:tcPr>
                    <w:tcW w:w="1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39D41CA" w14:textId="77777777" w:rsidR="001E3F90" w:rsidRDefault="001E3F90" w:rsidP="00C2182D">
                    <w:pPr>
                      <w:widowControl w:val="0"/>
                      <w:spacing w:after="0" w:line="276" w:lineRule="auto"/>
                      <w:jc w:val="right"/>
                    </w:pPr>
                    <w:r>
                      <w:t>219</w:t>
                    </w:r>
                  </w:p>
                </w:tc>
              </w:sdtContent>
            </w:sdt>
            <w:sdt>
              <w:sdtPr>
                <w:tag w:val="goog_rdk_12"/>
                <w:id w:val="-191388900"/>
                <w:lock w:val="contentLocked"/>
              </w:sdtPr>
              <w:sdtContent>
                <w:tc>
                  <w:tcPr>
                    <w:tcW w:w="12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2F1BA1F" w14:textId="77777777" w:rsidR="001E3F90" w:rsidRDefault="001E3F90" w:rsidP="00C2182D">
                    <w:pPr>
                      <w:widowControl w:val="0"/>
                      <w:spacing w:after="0" w:line="276" w:lineRule="auto"/>
                      <w:jc w:val="right"/>
                    </w:pPr>
                    <w:r>
                      <w:t>306</w:t>
                    </w:r>
                  </w:p>
                </w:tc>
              </w:sdtContent>
            </w:sdt>
            <w:sdt>
              <w:sdtPr>
                <w:tag w:val="goog_rdk_13"/>
                <w:id w:val="-700473744"/>
                <w:lock w:val="contentLocked"/>
              </w:sdtPr>
              <w:sdtContent>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E7E2BFF" w14:textId="77777777" w:rsidR="001E3F90" w:rsidRDefault="001E3F90" w:rsidP="00C2182D">
                    <w:pPr>
                      <w:widowControl w:val="0"/>
                      <w:spacing w:after="0" w:line="276" w:lineRule="auto"/>
                      <w:jc w:val="right"/>
                    </w:pPr>
                    <w:r>
                      <w:t>-74</w:t>
                    </w:r>
                  </w:p>
                </w:tc>
              </w:sdtContent>
            </w:sdt>
          </w:tr>
          <w:tr w:rsidR="001E3F90" w14:paraId="1A91345C" w14:textId="77777777" w:rsidTr="00C2182D">
            <w:trPr>
              <w:trHeight w:val="300"/>
            </w:trPr>
            <w:sdt>
              <w:sdtPr>
                <w:tag w:val="goog_rdk_14"/>
                <w:id w:val="2147163697"/>
                <w:lock w:val="contentLocked"/>
              </w:sdtPr>
              <w:sdtContent>
                <w:tc>
                  <w:tcPr>
                    <w:tcW w:w="20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294AB1D" w14:textId="77777777" w:rsidR="001E3F90" w:rsidRDefault="001E3F90" w:rsidP="00C2182D">
                    <w:pPr>
                      <w:widowControl w:val="0"/>
                      <w:spacing w:after="0" w:line="276" w:lineRule="auto"/>
                    </w:pPr>
                    <w:r>
                      <w:t>ANA LUIZA</w:t>
                    </w:r>
                  </w:p>
                </w:tc>
              </w:sdtContent>
            </w:sdt>
            <w:sdt>
              <w:sdtPr>
                <w:tag w:val="goog_rdk_15"/>
                <w:id w:val="-1850479985"/>
                <w:lock w:val="contentLocked"/>
              </w:sdtPr>
              <w:sdtContent>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7539D8" w14:textId="77777777" w:rsidR="001E3F90" w:rsidRDefault="001E3F90" w:rsidP="00C2182D">
                    <w:pPr>
                      <w:widowControl w:val="0"/>
                      <w:spacing w:after="0" w:line="276" w:lineRule="auto"/>
                      <w:jc w:val="right"/>
                    </w:pPr>
                    <w:r>
                      <w:t>352</w:t>
                    </w:r>
                  </w:p>
                </w:tc>
              </w:sdtContent>
            </w:sdt>
            <w:sdt>
              <w:sdtPr>
                <w:tag w:val="goog_rdk_16"/>
                <w:id w:val="-560175153"/>
                <w:lock w:val="contentLocked"/>
              </w:sdtPr>
              <w:sdtContent>
                <w:tc>
                  <w:tcPr>
                    <w:tcW w:w="1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8390A27" w14:textId="77777777" w:rsidR="001E3F90" w:rsidRDefault="001E3F90" w:rsidP="00C2182D">
                    <w:pPr>
                      <w:widowControl w:val="0"/>
                      <w:spacing w:after="0" w:line="276" w:lineRule="auto"/>
                      <w:jc w:val="right"/>
                    </w:pPr>
                    <w:r>
                      <w:t>213</w:t>
                    </w:r>
                  </w:p>
                </w:tc>
              </w:sdtContent>
            </w:sdt>
            <w:sdt>
              <w:sdtPr>
                <w:tag w:val="goog_rdk_17"/>
                <w:id w:val="-1116219748"/>
                <w:lock w:val="contentLocked"/>
              </w:sdtPr>
              <w:sdtContent>
                <w:tc>
                  <w:tcPr>
                    <w:tcW w:w="12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F476F94" w14:textId="77777777" w:rsidR="001E3F90" w:rsidRDefault="001E3F90" w:rsidP="00C2182D">
                    <w:pPr>
                      <w:widowControl w:val="0"/>
                      <w:spacing w:after="0" w:line="276" w:lineRule="auto"/>
                      <w:jc w:val="right"/>
                    </w:pPr>
                    <w:r>
                      <w:t>229</w:t>
                    </w:r>
                  </w:p>
                </w:tc>
              </w:sdtContent>
            </w:sdt>
            <w:sdt>
              <w:sdtPr>
                <w:tag w:val="goog_rdk_18"/>
                <w:id w:val="-1887251639"/>
                <w:lock w:val="contentLocked"/>
              </w:sdtPr>
              <w:sdtContent>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29072CF" w14:textId="77777777" w:rsidR="001E3F90" w:rsidRDefault="001E3F90" w:rsidP="00C2182D">
                    <w:pPr>
                      <w:widowControl w:val="0"/>
                      <w:spacing w:after="0" w:line="276" w:lineRule="auto"/>
                      <w:jc w:val="right"/>
                    </w:pPr>
                    <w:r>
                      <w:t>-9</w:t>
                    </w:r>
                  </w:p>
                </w:tc>
              </w:sdtContent>
            </w:sdt>
          </w:tr>
          <w:tr w:rsidR="001E3F90" w14:paraId="0730FF77" w14:textId="77777777" w:rsidTr="00C2182D">
            <w:trPr>
              <w:trHeight w:val="300"/>
            </w:trPr>
            <w:sdt>
              <w:sdtPr>
                <w:tag w:val="goog_rdk_19"/>
                <w:id w:val="151034947"/>
                <w:lock w:val="contentLocked"/>
              </w:sdtPr>
              <w:sdtContent>
                <w:tc>
                  <w:tcPr>
                    <w:tcW w:w="20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F9279FF" w14:textId="77777777" w:rsidR="001E3F90" w:rsidRDefault="001E3F90" w:rsidP="00C2182D">
                    <w:pPr>
                      <w:widowControl w:val="0"/>
                      <w:spacing w:after="0" w:line="276" w:lineRule="auto"/>
                    </w:pPr>
                    <w:r>
                      <w:t>ANGELIA</w:t>
                    </w:r>
                  </w:p>
                </w:tc>
              </w:sdtContent>
            </w:sdt>
            <w:sdt>
              <w:sdtPr>
                <w:tag w:val="goog_rdk_20"/>
                <w:id w:val="76714369"/>
                <w:lock w:val="contentLocked"/>
              </w:sdtPr>
              <w:sdtContent>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5F1DE7" w14:textId="77777777" w:rsidR="001E3F90" w:rsidRDefault="001E3F90" w:rsidP="00C2182D">
                    <w:pPr>
                      <w:widowControl w:val="0"/>
                      <w:spacing w:after="0" w:line="276" w:lineRule="auto"/>
                      <w:jc w:val="right"/>
                    </w:pPr>
                    <w:r>
                      <w:t>352</w:t>
                    </w:r>
                  </w:p>
                </w:tc>
              </w:sdtContent>
            </w:sdt>
            <w:sdt>
              <w:sdtPr>
                <w:tag w:val="goog_rdk_21"/>
                <w:id w:val="1399942270"/>
                <w:lock w:val="contentLocked"/>
              </w:sdtPr>
              <w:sdtContent>
                <w:tc>
                  <w:tcPr>
                    <w:tcW w:w="1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90B00D4" w14:textId="77777777" w:rsidR="001E3F90" w:rsidRDefault="001E3F90" w:rsidP="00C2182D">
                    <w:pPr>
                      <w:widowControl w:val="0"/>
                      <w:spacing w:after="0" w:line="276" w:lineRule="auto"/>
                      <w:jc w:val="right"/>
                    </w:pPr>
                    <w:r>
                      <w:t>189</w:t>
                    </w:r>
                  </w:p>
                </w:tc>
              </w:sdtContent>
            </w:sdt>
            <w:sdt>
              <w:sdtPr>
                <w:tag w:val="goog_rdk_22"/>
                <w:id w:val="2082486738"/>
                <w:lock w:val="contentLocked"/>
              </w:sdtPr>
              <w:sdtContent>
                <w:tc>
                  <w:tcPr>
                    <w:tcW w:w="12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62BC405" w14:textId="77777777" w:rsidR="001E3F90" w:rsidRDefault="001E3F90" w:rsidP="00C2182D">
                    <w:pPr>
                      <w:widowControl w:val="0"/>
                      <w:spacing w:after="0" w:line="276" w:lineRule="auto"/>
                      <w:jc w:val="right"/>
                    </w:pPr>
                    <w:r>
                      <w:t>230</w:t>
                    </w:r>
                  </w:p>
                </w:tc>
              </w:sdtContent>
            </w:sdt>
            <w:sdt>
              <w:sdtPr>
                <w:tag w:val="goog_rdk_23"/>
                <w:id w:val="-1928492359"/>
                <w:lock w:val="contentLocked"/>
              </w:sdtPr>
              <w:sdtContent>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80BC929" w14:textId="77777777" w:rsidR="001E3F90" w:rsidRDefault="001E3F90" w:rsidP="00C2182D">
                    <w:pPr>
                      <w:widowControl w:val="0"/>
                      <w:spacing w:after="0" w:line="276" w:lineRule="auto"/>
                      <w:jc w:val="right"/>
                    </w:pPr>
                    <w:r>
                      <w:t>-41</w:t>
                    </w:r>
                  </w:p>
                </w:tc>
              </w:sdtContent>
            </w:sdt>
          </w:tr>
          <w:tr w:rsidR="001E3F90" w14:paraId="0BB81C8C" w14:textId="77777777" w:rsidTr="00C2182D">
            <w:trPr>
              <w:trHeight w:val="300"/>
            </w:trPr>
            <w:sdt>
              <w:sdtPr>
                <w:tag w:val="goog_rdk_24"/>
                <w:id w:val="705910864"/>
                <w:lock w:val="contentLocked"/>
              </w:sdtPr>
              <w:sdtContent>
                <w:tc>
                  <w:tcPr>
                    <w:tcW w:w="20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DC53C56" w14:textId="77777777" w:rsidR="001E3F90" w:rsidRDefault="001E3F90" w:rsidP="00C2182D">
                    <w:pPr>
                      <w:widowControl w:val="0"/>
                      <w:spacing w:after="0" w:line="276" w:lineRule="auto"/>
                    </w:pPr>
                    <w:r>
                      <w:t>BRUNA FIDELIS</w:t>
                    </w:r>
                  </w:p>
                </w:tc>
              </w:sdtContent>
            </w:sdt>
            <w:sdt>
              <w:sdtPr>
                <w:tag w:val="goog_rdk_25"/>
                <w:id w:val="1101685985"/>
                <w:lock w:val="contentLocked"/>
              </w:sdtPr>
              <w:sdtContent>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2A8B3B8" w14:textId="77777777" w:rsidR="001E3F90" w:rsidRDefault="001E3F90" w:rsidP="00C2182D">
                    <w:pPr>
                      <w:widowControl w:val="0"/>
                      <w:spacing w:after="0" w:line="276" w:lineRule="auto"/>
                      <w:jc w:val="right"/>
                    </w:pPr>
                    <w:r>
                      <w:t>594</w:t>
                    </w:r>
                  </w:p>
                </w:tc>
              </w:sdtContent>
            </w:sdt>
            <w:sdt>
              <w:sdtPr>
                <w:tag w:val="goog_rdk_26"/>
                <w:id w:val="1369797837"/>
                <w:lock w:val="contentLocked"/>
              </w:sdtPr>
              <w:sdtContent>
                <w:tc>
                  <w:tcPr>
                    <w:tcW w:w="1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D0352B6" w14:textId="77777777" w:rsidR="001E3F90" w:rsidRDefault="001E3F90" w:rsidP="00C2182D">
                    <w:pPr>
                      <w:widowControl w:val="0"/>
                      <w:spacing w:after="0" w:line="276" w:lineRule="auto"/>
                      <w:jc w:val="right"/>
                    </w:pPr>
                    <w:r>
                      <w:t>326</w:t>
                    </w:r>
                  </w:p>
                </w:tc>
              </w:sdtContent>
            </w:sdt>
            <w:sdt>
              <w:sdtPr>
                <w:tag w:val="goog_rdk_27"/>
                <w:id w:val="1135153401"/>
                <w:lock w:val="contentLocked"/>
              </w:sdtPr>
              <w:sdtContent>
                <w:tc>
                  <w:tcPr>
                    <w:tcW w:w="12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3890B27" w14:textId="77777777" w:rsidR="001E3F90" w:rsidRDefault="001E3F90" w:rsidP="00C2182D">
                    <w:pPr>
                      <w:widowControl w:val="0"/>
                      <w:spacing w:after="0" w:line="276" w:lineRule="auto"/>
                      <w:jc w:val="right"/>
                    </w:pPr>
                    <w:r>
                      <w:t>671</w:t>
                    </w:r>
                  </w:p>
                </w:tc>
              </w:sdtContent>
            </w:sdt>
            <w:sdt>
              <w:sdtPr>
                <w:tag w:val="goog_rdk_28"/>
                <w:id w:val="1572929617"/>
                <w:lock w:val="contentLocked"/>
              </w:sdtPr>
              <w:sdtContent>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B7D9489" w14:textId="77777777" w:rsidR="001E3F90" w:rsidRDefault="001E3F90" w:rsidP="00C2182D">
                    <w:pPr>
                      <w:widowControl w:val="0"/>
                      <w:spacing w:after="0" w:line="276" w:lineRule="auto"/>
                      <w:jc w:val="right"/>
                    </w:pPr>
                    <w:r>
                      <w:t>-345</w:t>
                    </w:r>
                  </w:p>
                </w:tc>
              </w:sdtContent>
            </w:sdt>
          </w:tr>
          <w:tr w:rsidR="001E3F90" w14:paraId="0AE10BAF" w14:textId="77777777" w:rsidTr="00C2182D">
            <w:trPr>
              <w:trHeight w:val="300"/>
            </w:trPr>
            <w:sdt>
              <w:sdtPr>
                <w:tag w:val="goog_rdk_29"/>
                <w:id w:val="1819231802"/>
                <w:lock w:val="contentLocked"/>
              </w:sdtPr>
              <w:sdtContent>
                <w:tc>
                  <w:tcPr>
                    <w:tcW w:w="20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12BD2FE" w14:textId="77777777" w:rsidR="001E3F90" w:rsidRDefault="001E3F90" w:rsidP="00C2182D">
                    <w:pPr>
                      <w:widowControl w:val="0"/>
                      <w:spacing w:after="0" w:line="276" w:lineRule="auto"/>
                    </w:pPr>
                    <w:r>
                      <w:t>GLEICIANE HENRIQUE</w:t>
                    </w:r>
                  </w:p>
                </w:tc>
              </w:sdtContent>
            </w:sdt>
            <w:sdt>
              <w:sdtPr>
                <w:tag w:val="goog_rdk_30"/>
                <w:id w:val="-2114504764"/>
                <w:lock w:val="contentLocked"/>
              </w:sdtPr>
              <w:sdtContent>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94A3396" w14:textId="77777777" w:rsidR="001E3F90" w:rsidRDefault="001E3F90" w:rsidP="00C2182D">
                    <w:pPr>
                      <w:widowControl w:val="0"/>
                      <w:spacing w:after="0" w:line="276" w:lineRule="auto"/>
                      <w:jc w:val="right"/>
                    </w:pPr>
                    <w:r>
                      <w:t>616</w:t>
                    </w:r>
                  </w:p>
                </w:tc>
              </w:sdtContent>
            </w:sdt>
            <w:sdt>
              <w:sdtPr>
                <w:tag w:val="goog_rdk_31"/>
                <w:id w:val="-1709335999"/>
                <w:lock w:val="contentLocked"/>
              </w:sdtPr>
              <w:sdtContent>
                <w:tc>
                  <w:tcPr>
                    <w:tcW w:w="1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A9EF1D" w14:textId="77777777" w:rsidR="001E3F90" w:rsidRDefault="001E3F90" w:rsidP="00C2182D">
                    <w:pPr>
                      <w:widowControl w:val="0"/>
                      <w:spacing w:after="0" w:line="276" w:lineRule="auto"/>
                      <w:jc w:val="right"/>
                    </w:pPr>
                    <w:r>
                      <w:t>299</w:t>
                    </w:r>
                  </w:p>
                </w:tc>
              </w:sdtContent>
            </w:sdt>
            <w:sdt>
              <w:sdtPr>
                <w:tag w:val="goog_rdk_32"/>
                <w:id w:val="266207489"/>
                <w:lock w:val="contentLocked"/>
              </w:sdtPr>
              <w:sdtContent>
                <w:tc>
                  <w:tcPr>
                    <w:tcW w:w="12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846FB7C" w14:textId="77777777" w:rsidR="001E3F90" w:rsidRDefault="001E3F90" w:rsidP="00C2182D">
                    <w:pPr>
                      <w:widowControl w:val="0"/>
                      <w:spacing w:after="0" w:line="276" w:lineRule="auto"/>
                      <w:jc w:val="right"/>
                    </w:pPr>
                    <w:r>
                      <w:t>425</w:t>
                    </w:r>
                  </w:p>
                </w:tc>
              </w:sdtContent>
            </w:sdt>
            <w:sdt>
              <w:sdtPr>
                <w:tag w:val="goog_rdk_33"/>
                <w:id w:val="-768998823"/>
                <w:lock w:val="contentLocked"/>
              </w:sdtPr>
              <w:sdtContent>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2A969E" w14:textId="77777777" w:rsidR="001E3F90" w:rsidRDefault="001E3F90" w:rsidP="00C2182D">
                    <w:pPr>
                      <w:widowControl w:val="0"/>
                      <w:spacing w:after="0" w:line="276" w:lineRule="auto"/>
                      <w:jc w:val="right"/>
                    </w:pPr>
                    <w:r>
                      <w:t>-125</w:t>
                    </w:r>
                  </w:p>
                </w:tc>
              </w:sdtContent>
            </w:sdt>
          </w:tr>
          <w:tr w:rsidR="001E3F90" w14:paraId="4103F8B0" w14:textId="77777777" w:rsidTr="00C2182D">
            <w:trPr>
              <w:trHeight w:val="300"/>
            </w:trPr>
            <w:sdt>
              <w:sdtPr>
                <w:tag w:val="goog_rdk_34"/>
                <w:id w:val="1364024486"/>
                <w:lock w:val="contentLocked"/>
              </w:sdtPr>
              <w:sdtContent>
                <w:tc>
                  <w:tcPr>
                    <w:tcW w:w="20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689FBB5" w14:textId="77777777" w:rsidR="001E3F90" w:rsidRDefault="001E3F90" w:rsidP="00C2182D">
                    <w:pPr>
                      <w:widowControl w:val="0"/>
                      <w:spacing w:after="0" w:line="276" w:lineRule="auto"/>
                    </w:pPr>
                    <w:r>
                      <w:t>LUCIELE ANDRADE</w:t>
                    </w:r>
                  </w:p>
                </w:tc>
              </w:sdtContent>
            </w:sdt>
            <w:sdt>
              <w:sdtPr>
                <w:tag w:val="goog_rdk_35"/>
                <w:id w:val="-1710484158"/>
                <w:lock w:val="contentLocked"/>
              </w:sdtPr>
              <w:sdtContent>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68A455E" w14:textId="77777777" w:rsidR="001E3F90" w:rsidRDefault="001E3F90" w:rsidP="00C2182D">
                    <w:pPr>
                      <w:widowControl w:val="0"/>
                      <w:spacing w:after="0" w:line="276" w:lineRule="auto"/>
                      <w:jc w:val="right"/>
                    </w:pPr>
                    <w:r>
                      <w:t>638</w:t>
                    </w:r>
                  </w:p>
                </w:tc>
              </w:sdtContent>
            </w:sdt>
            <w:sdt>
              <w:sdtPr>
                <w:tag w:val="goog_rdk_36"/>
                <w:id w:val="-897970558"/>
                <w:lock w:val="contentLocked"/>
              </w:sdtPr>
              <w:sdtContent>
                <w:tc>
                  <w:tcPr>
                    <w:tcW w:w="1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193EF4E" w14:textId="77777777" w:rsidR="001E3F90" w:rsidRDefault="001E3F90" w:rsidP="00C2182D">
                    <w:pPr>
                      <w:widowControl w:val="0"/>
                      <w:spacing w:after="0" w:line="276" w:lineRule="auto"/>
                      <w:jc w:val="right"/>
                    </w:pPr>
                    <w:r>
                      <w:t>274</w:t>
                    </w:r>
                  </w:p>
                </w:tc>
              </w:sdtContent>
            </w:sdt>
            <w:sdt>
              <w:sdtPr>
                <w:tag w:val="goog_rdk_37"/>
                <w:id w:val="-288753785"/>
                <w:lock w:val="contentLocked"/>
              </w:sdtPr>
              <w:sdtContent>
                <w:tc>
                  <w:tcPr>
                    <w:tcW w:w="12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505A1A" w14:textId="77777777" w:rsidR="001E3F90" w:rsidRDefault="001E3F90" w:rsidP="00C2182D">
                    <w:pPr>
                      <w:widowControl w:val="0"/>
                      <w:spacing w:after="0" w:line="276" w:lineRule="auto"/>
                      <w:jc w:val="right"/>
                    </w:pPr>
                    <w:r>
                      <w:t>583</w:t>
                    </w:r>
                  </w:p>
                </w:tc>
              </w:sdtContent>
            </w:sdt>
            <w:sdt>
              <w:sdtPr>
                <w:tag w:val="goog_rdk_38"/>
                <w:id w:val="1512333817"/>
                <w:lock w:val="contentLocked"/>
              </w:sdtPr>
              <w:sdtContent>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C9D7E52" w14:textId="77777777" w:rsidR="001E3F90" w:rsidRDefault="001E3F90" w:rsidP="00C2182D">
                    <w:pPr>
                      <w:widowControl w:val="0"/>
                      <w:spacing w:after="0" w:line="276" w:lineRule="auto"/>
                      <w:jc w:val="right"/>
                    </w:pPr>
                    <w:r>
                      <w:t>-302</w:t>
                    </w:r>
                  </w:p>
                </w:tc>
              </w:sdtContent>
            </w:sdt>
          </w:tr>
          <w:tr w:rsidR="001E3F90" w14:paraId="02F78805" w14:textId="77777777" w:rsidTr="00C2182D">
            <w:trPr>
              <w:trHeight w:val="300"/>
            </w:trPr>
            <w:sdt>
              <w:sdtPr>
                <w:tag w:val="goog_rdk_39"/>
                <w:id w:val="-244421462"/>
                <w:lock w:val="contentLocked"/>
              </w:sdtPr>
              <w:sdtContent>
                <w:tc>
                  <w:tcPr>
                    <w:tcW w:w="20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0685D2A" w14:textId="77777777" w:rsidR="001E3F90" w:rsidRDefault="001E3F90" w:rsidP="00C2182D">
                    <w:pPr>
                      <w:widowControl w:val="0"/>
                      <w:spacing w:after="0" w:line="276" w:lineRule="auto"/>
                    </w:pPr>
                    <w:r>
                      <w:t>FABIANA ALVES</w:t>
                    </w:r>
                  </w:p>
                </w:tc>
              </w:sdtContent>
            </w:sdt>
            <w:sdt>
              <w:sdtPr>
                <w:tag w:val="goog_rdk_40"/>
                <w:id w:val="23151172"/>
                <w:lock w:val="contentLocked"/>
              </w:sdtPr>
              <w:sdtContent>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ECAFD4F" w14:textId="77777777" w:rsidR="001E3F90" w:rsidRDefault="001E3F90" w:rsidP="00C2182D">
                    <w:pPr>
                      <w:widowControl w:val="0"/>
                      <w:spacing w:after="0" w:line="276" w:lineRule="auto"/>
                      <w:jc w:val="right"/>
                    </w:pPr>
                    <w:r>
                      <w:t>264</w:t>
                    </w:r>
                  </w:p>
                </w:tc>
              </w:sdtContent>
            </w:sdt>
            <w:sdt>
              <w:sdtPr>
                <w:tag w:val="goog_rdk_41"/>
                <w:id w:val="-2020144657"/>
                <w:lock w:val="contentLocked"/>
              </w:sdtPr>
              <w:sdtContent>
                <w:tc>
                  <w:tcPr>
                    <w:tcW w:w="1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C648C80" w14:textId="77777777" w:rsidR="001E3F90" w:rsidRDefault="001E3F90" w:rsidP="00C2182D">
                    <w:pPr>
                      <w:widowControl w:val="0"/>
                      <w:spacing w:after="0" w:line="276" w:lineRule="auto"/>
                      <w:jc w:val="right"/>
                    </w:pPr>
                    <w:r>
                      <w:t>229</w:t>
                    </w:r>
                  </w:p>
                </w:tc>
              </w:sdtContent>
            </w:sdt>
            <w:sdt>
              <w:sdtPr>
                <w:tag w:val="goog_rdk_42"/>
                <w:id w:val="1666119876"/>
                <w:lock w:val="contentLocked"/>
              </w:sdtPr>
              <w:sdtContent>
                <w:tc>
                  <w:tcPr>
                    <w:tcW w:w="12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86EEB4F" w14:textId="77777777" w:rsidR="001E3F90" w:rsidRDefault="001E3F90" w:rsidP="00C2182D">
                    <w:pPr>
                      <w:widowControl w:val="0"/>
                      <w:spacing w:after="0" w:line="276" w:lineRule="auto"/>
                      <w:jc w:val="right"/>
                    </w:pPr>
                    <w:r>
                      <w:t>205</w:t>
                    </w:r>
                  </w:p>
                </w:tc>
              </w:sdtContent>
            </w:sdt>
            <w:sdt>
              <w:sdtPr>
                <w:tag w:val="goog_rdk_43"/>
                <w:id w:val="-638254712"/>
                <w:lock w:val="contentLocked"/>
              </w:sdtPr>
              <w:sdtContent>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46033F" w14:textId="77777777" w:rsidR="001E3F90" w:rsidRDefault="001E3F90" w:rsidP="00C2182D">
                    <w:pPr>
                      <w:widowControl w:val="0"/>
                      <w:spacing w:after="0" w:line="276" w:lineRule="auto"/>
                      <w:jc w:val="right"/>
                    </w:pPr>
                    <w:r>
                      <w:t>42</w:t>
                    </w:r>
                  </w:p>
                </w:tc>
              </w:sdtContent>
            </w:sdt>
          </w:tr>
          <w:tr w:rsidR="001E3F90" w14:paraId="1853B07F" w14:textId="77777777" w:rsidTr="00C2182D">
            <w:trPr>
              <w:trHeight w:val="300"/>
            </w:trPr>
            <w:sdt>
              <w:sdtPr>
                <w:tag w:val="goog_rdk_44"/>
                <w:id w:val="-19315450"/>
                <w:lock w:val="contentLocked"/>
              </w:sdtPr>
              <w:sdtContent>
                <w:tc>
                  <w:tcPr>
                    <w:tcW w:w="20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D29CC4E" w14:textId="77777777" w:rsidR="001E3F90" w:rsidRDefault="001E3F90" w:rsidP="00C2182D">
                    <w:pPr>
                      <w:widowControl w:val="0"/>
                      <w:spacing w:after="0" w:line="276" w:lineRule="auto"/>
                    </w:pPr>
                    <w:r>
                      <w:t>CLEONICE TEIXEIRA</w:t>
                    </w:r>
                  </w:p>
                </w:tc>
              </w:sdtContent>
            </w:sdt>
            <w:sdt>
              <w:sdtPr>
                <w:tag w:val="goog_rdk_45"/>
                <w:id w:val="1051040480"/>
                <w:lock w:val="contentLocked"/>
              </w:sdtPr>
              <w:sdtContent>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78FB7C8" w14:textId="77777777" w:rsidR="001E3F90" w:rsidRDefault="001E3F90" w:rsidP="00C2182D">
                    <w:pPr>
                      <w:widowControl w:val="0"/>
                      <w:spacing w:after="0" w:line="276" w:lineRule="auto"/>
                      <w:jc w:val="right"/>
                    </w:pPr>
                    <w:r>
                      <w:t>264</w:t>
                    </w:r>
                  </w:p>
                </w:tc>
              </w:sdtContent>
            </w:sdt>
            <w:sdt>
              <w:sdtPr>
                <w:tag w:val="goog_rdk_46"/>
                <w:id w:val="-205414247"/>
                <w:lock w:val="contentLocked"/>
              </w:sdtPr>
              <w:sdtContent>
                <w:tc>
                  <w:tcPr>
                    <w:tcW w:w="1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F8A76B4" w14:textId="77777777" w:rsidR="001E3F90" w:rsidRDefault="001E3F90" w:rsidP="00C2182D">
                    <w:pPr>
                      <w:widowControl w:val="0"/>
                      <w:spacing w:after="0" w:line="276" w:lineRule="auto"/>
                      <w:jc w:val="right"/>
                    </w:pPr>
                    <w:r>
                      <w:t>148</w:t>
                    </w:r>
                  </w:p>
                </w:tc>
              </w:sdtContent>
            </w:sdt>
            <w:sdt>
              <w:sdtPr>
                <w:tag w:val="goog_rdk_47"/>
                <w:id w:val="1849756721"/>
                <w:lock w:val="contentLocked"/>
              </w:sdtPr>
              <w:sdtContent>
                <w:tc>
                  <w:tcPr>
                    <w:tcW w:w="12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DF8CBC1" w14:textId="77777777" w:rsidR="001E3F90" w:rsidRDefault="001E3F90" w:rsidP="00C2182D">
                    <w:pPr>
                      <w:widowControl w:val="0"/>
                      <w:spacing w:after="0" w:line="276" w:lineRule="auto"/>
                      <w:jc w:val="right"/>
                    </w:pPr>
                    <w:r>
                      <w:t>175</w:t>
                    </w:r>
                  </w:p>
                </w:tc>
              </w:sdtContent>
            </w:sdt>
            <w:sdt>
              <w:sdtPr>
                <w:tag w:val="goog_rdk_48"/>
                <w:id w:val="129751597"/>
                <w:lock w:val="contentLocked"/>
              </w:sdtPr>
              <w:sdtContent>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CAD8853" w14:textId="77777777" w:rsidR="001E3F90" w:rsidRDefault="001E3F90" w:rsidP="00C2182D">
                    <w:pPr>
                      <w:widowControl w:val="0"/>
                      <w:spacing w:after="0" w:line="276" w:lineRule="auto"/>
                      <w:jc w:val="right"/>
                    </w:pPr>
                    <w:r>
                      <w:t>-27</w:t>
                    </w:r>
                  </w:p>
                </w:tc>
              </w:sdtContent>
            </w:sdt>
          </w:tr>
          <w:tr w:rsidR="001E3F90" w14:paraId="4FF4C6F6" w14:textId="77777777" w:rsidTr="00C2182D">
            <w:trPr>
              <w:trHeight w:val="300"/>
            </w:trPr>
            <w:sdt>
              <w:sdtPr>
                <w:tag w:val="goog_rdk_49"/>
                <w:id w:val="1394386401"/>
                <w:lock w:val="contentLocked"/>
              </w:sdtPr>
              <w:sdtContent>
                <w:tc>
                  <w:tcPr>
                    <w:tcW w:w="20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DA6B188" w14:textId="77777777" w:rsidR="001E3F90" w:rsidRDefault="001E3F90" w:rsidP="00C2182D">
                    <w:pPr>
                      <w:widowControl w:val="0"/>
                      <w:spacing w:after="0" w:line="276" w:lineRule="auto"/>
                    </w:pPr>
                    <w:r>
                      <w:t>JESKA</w:t>
                    </w:r>
                  </w:p>
                </w:tc>
              </w:sdtContent>
            </w:sdt>
            <w:sdt>
              <w:sdtPr>
                <w:tag w:val="goog_rdk_50"/>
                <w:id w:val="25991831"/>
                <w:lock w:val="contentLocked"/>
              </w:sdtPr>
              <w:sdtContent>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EF58D7D" w14:textId="77777777" w:rsidR="001E3F90" w:rsidRDefault="001E3F90" w:rsidP="00C2182D">
                    <w:pPr>
                      <w:widowControl w:val="0"/>
                      <w:spacing w:after="0" w:line="276" w:lineRule="auto"/>
                      <w:jc w:val="right"/>
                    </w:pPr>
                    <w:r>
                      <w:t>110</w:t>
                    </w:r>
                  </w:p>
                </w:tc>
              </w:sdtContent>
            </w:sdt>
            <w:sdt>
              <w:sdtPr>
                <w:tag w:val="goog_rdk_51"/>
                <w:id w:val="2711245"/>
                <w:lock w:val="contentLocked"/>
              </w:sdtPr>
              <w:sdtContent>
                <w:tc>
                  <w:tcPr>
                    <w:tcW w:w="1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D41E182" w14:textId="77777777" w:rsidR="001E3F90" w:rsidRDefault="001E3F90" w:rsidP="00C2182D">
                    <w:pPr>
                      <w:widowControl w:val="0"/>
                      <w:spacing w:after="0" w:line="276" w:lineRule="auto"/>
                      <w:jc w:val="right"/>
                    </w:pPr>
                    <w:r>
                      <w:t>51</w:t>
                    </w:r>
                  </w:p>
                </w:tc>
              </w:sdtContent>
            </w:sdt>
            <w:sdt>
              <w:sdtPr>
                <w:tag w:val="goog_rdk_52"/>
                <w:id w:val="1071310635"/>
                <w:lock w:val="contentLocked"/>
              </w:sdtPr>
              <w:sdtContent>
                <w:tc>
                  <w:tcPr>
                    <w:tcW w:w="12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374FDB0" w14:textId="77777777" w:rsidR="001E3F90" w:rsidRDefault="001E3F90" w:rsidP="00C2182D">
                    <w:pPr>
                      <w:widowControl w:val="0"/>
                      <w:spacing w:after="0" w:line="276" w:lineRule="auto"/>
                      <w:jc w:val="right"/>
                    </w:pPr>
                    <w:r>
                      <w:t>61</w:t>
                    </w:r>
                  </w:p>
                </w:tc>
              </w:sdtContent>
            </w:sdt>
            <w:sdt>
              <w:sdtPr>
                <w:tag w:val="goog_rdk_53"/>
                <w:id w:val="-893036808"/>
                <w:lock w:val="contentLocked"/>
              </w:sdtPr>
              <w:sdtContent>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A350B07" w14:textId="77777777" w:rsidR="001E3F90" w:rsidRDefault="001E3F90" w:rsidP="00C2182D">
                    <w:pPr>
                      <w:widowControl w:val="0"/>
                      <w:spacing w:after="0" w:line="276" w:lineRule="auto"/>
                      <w:jc w:val="right"/>
                    </w:pPr>
                    <w:r>
                      <w:t>-10</w:t>
                    </w:r>
                  </w:p>
                </w:tc>
              </w:sdtContent>
            </w:sdt>
          </w:tr>
          <w:tr w:rsidR="001E3F90" w14:paraId="096AA063" w14:textId="77777777" w:rsidTr="00C2182D">
            <w:trPr>
              <w:trHeight w:val="300"/>
            </w:trPr>
            <w:sdt>
              <w:sdtPr>
                <w:tag w:val="goog_rdk_54"/>
                <w:id w:val="-954006716"/>
                <w:lock w:val="contentLocked"/>
              </w:sdtPr>
              <w:sdtContent>
                <w:tc>
                  <w:tcPr>
                    <w:tcW w:w="20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C81A6C7" w14:textId="77777777" w:rsidR="001E3F90" w:rsidRDefault="001E3F90" w:rsidP="00C2182D">
                    <w:pPr>
                      <w:widowControl w:val="0"/>
                      <w:spacing w:after="0" w:line="276" w:lineRule="auto"/>
                    </w:pPr>
                    <w:r>
                      <w:t>REJANE</w:t>
                    </w:r>
                  </w:p>
                </w:tc>
              </w:sdtContent>
            </w:sdt>
            <w:sdt>
              <w:sdtPr>
                <w:tag w:val="goog_rdk_55"/>
                <w:id w:val="-2001416182"/>
                <w:lock w:val="contentLocked"/>
              </w:sdtPr>
              <w:sdtContent>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4E81136" w14:textId="77777777" w:rsidR="001E3F90" w:rsidRDefault="001E3F90" w:rsidP="00C2182D">
                    <w:pPr>
                      <w:widowControl w:val="0"/>
                      <w:spacing w:after="0" w:line="276" w:lineRule="auto"/>
                      <w:jc w:val="right"/>
                    </w:pPr>
                    <w:r>
                      <w:t>110</w:t>
                    </w:r>
                  </w:p>
                </w:tc>
              </w:sdtContent>
            </w:sdt>
            <w:sdt>
              <w:sdtPr>
                <w:tag w:val="goog_rdk_56"/>
                <w:id w:val="1752158263"/>
                <w:lock w:val="contentLocked"/>
              </w:sdtPr>
              <w:sdtContent>
                <w:tc>
                  <w:tcPr>
                    <w:tcW w:w="1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5E91445" w14:textId="77777777" w:rsidR="001E3F90" w:rsidRDefault="001E3F90" w:rsidP="00C2182D">
                    <w:pPr>
                      <w:widowControl w:val="0"/>
                      <w:spacing w:after="0" w:line="276" w:lineRule="auto"/>
                      <w:jc w:val="right"/>
                    </w:pPr>
                    <w:r>
                      <w:t>7</w:t>
                    </w:r>
                  </w:p>
                </w:tc>
              </w:sdtContent>
            </w:sdt>
            <w:sdt>
              <w:sdtPr>
                <w:tag w:val="goog_rdk_57"/>
                <w:id w:val="750163894"/>
                <w:lock w:val="contentLocked"/>
              </w:sdtPr>
              <w:sdtContent>
                <w:tc>
                  <w:tcPr>
                    <w:tcW w:w="12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9BB51C3" w14:textId="77777777" w:rsidR="001E3F90" w:rsidRDefault="001E3F90" w:rsidP="00C2182D">
                    <w:pPr>
                      <w:widowControl w:val="0"/>
                      <w:spacing w:after="0" w:line="276" w:lineRule="auto"/>
                      <w:jc w:val="right"/>
                    </w:pPr>
                    <w:r>
                      <w:t>52</w:t>
                    </w:r>
                  </w:p>
                </w:tc>
              </w:sdtContent>
            </w:sdt>
            <w:sdt>
              <w:sdtPr>
                <w:tag w:val="goog_rdk_58"/>
                <w:id w:val="-2039116234"/>
                <w:lock w:val="contentLocked"/>
              </w:sdtPr>
              <w:sdtContent>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23C969C" w14:textId="77777777" w:rsidR="001E3F90" w:rsidRDefault="001E3F90" w:rsidP="00C2182D">
                    <w:pPr>
                      <w:widowControl w:val="0"/>
                      <w:spacing w:after="0" w:line="276" w:lineRule="auto"/>
                      <w:jc w:val="right"/>
                    </w:pPr>
                    <w:r>
                      <w:t>-45</w:t>
                    </w:r>
                  </w:p>
                </w:tc>
              </w:sdtContent>
            </w:sdt>
          </w:tr>
          <w:tr w:rsidR="001E3F90" w14:paraId="3D21AB2D" w14:textId="77777777" w:rsidTr="00C2182D">
            <w:trPr>
              <w:trHeight w:val="300"/>
            </w:trPr>
            <w:sdt>
              <w:sdtPr>
                <w:tag w:val="goog_rdk_59"/>
                <w:id w:val="331498931"/>
                <w:lock w:val="contentLocked"/>
              </w:sdtPr>
              <w:sdtContent>
                <w:tc>
                  <w:tcPr>
                    <w:tcW w:w="20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A97B4E7" w14:textId="77777777" w:rsidR="001E3F90" w:rsidRDefault="001E3F90" w:rsidP="00C2182D">
                    <w:pPr>
                      <w:widowControl w:val="0"/>
                      <w:spacing w:after="0" w:line="276" w:lineRule="auto"/>
                    </w:pPr>
                    <w:r>
                      <w:t>LUIZ EDUARDO</w:t>
                    </w:r>
                  </w:p>
                </w:tc>
              </w:sdtContent>
            </w:sdt>
            <w:sdt>
              <w:sdtPr>
                <w:tag w:val="goog_rdk_60"/>
                <w:id w:val="721568905"/>
                <w:lock w:val="contentLocked"/>
              </w:sdtPr>
              <w:sdtContent>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903F1F0" w14:textId="77777777" w:rsidR="001E3F90" w:rsidRDefault="001E3F90" w:rsidP="00C2182D">
                    <w:pPr>
                      <w:widowControl w:val="0"/>
                      <w:spacing w:after="0" w:line="276" w:lineRule="auto"/>
                      <w:jc w:val="right"/>
                    </w:pPr>
                    <w:r>
                      <w:t>264</w:t>
                    </w:r>
                  </w:p>
                </w:tc>
              </w:sdtContent>
            </w:sdt>
            <w:sdt>
              <w:sdtPr>
                <w:tag w:val="goog_rdk_61"/>
                <w:id w:val="-1973664702"/>
                <w:lock w:val="contentLocked"/>
              </w:sdtPr>
              <w:sdtContent>
                <w:tc>
                  <w:tcPr>
                    <w:tcW w:w="1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7654CDD" w14:textId="77777777" w:rsidR="001E3F90" w:rsidRDefault="001E3F90" w:rsidP="00C2182D">
                    <w:pPr>
                      <w:widowControl w:val="0"/>
                      <w:spacing w:after="0" w:line="276" w:lineRule="auto"/>
                      <w:jc w:val="right"/>
                    </w:pPr>
                    <w:r>
                      <w:t>253</w:t>
                    </w:r>
                  </w:p>
                </w:tc>
              </w:sdtContent>
            </w:sdt>
            <w:sdt>
              <w:sdtPr>
                <w:tag w:val="goog_rdk_62"/>
                <w:id w:val="-259518608"/>
                <w:lock w:val="contentLocked"/>
              </w:sdtPr>
              <w:sdtContent>
                <w:tc>
                  <w:tcPr>
                    <w:tcW w:w="12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442C1D6" w14:textId="77777777" w:rsidR="001E3F90" w:rsidRDefault="001E3F90" w:rsidP="00C2182D">
                    <w:pPr>
                      <w:widowControl w:val="0"/>
                      <w:spacing w:after="0" w:line="276" w:lineRule="auto"/>
                      <w:jc w:val="right"/>
                    </w:pPr>
                    <w:r>
                      <w:t>217</w:t>
                    </w:r>
                  </w:p>
                </w:tc>
              </w:sdtContent>
            </w:sdt>
            <w:sdt>
              <w:sdtPr>
                <w:tag w:val="goog_rdk_63"/>
                <w:id w:val="-1928419888"/>
                <w:lock w:val="contentLocked"/>
              </w:sdtPr>
              <w:sdtContent>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12D27C" w14:textId="77777777" w:rsidR="001E3F90" w:rsidRDefault="001E3F90" w:rsidP="00C2182D">
                    <w:pPr>
                      <w:widowControl w:val="0"/>
                      <w:spacing w:after="0" w:line="276" w:lineRule="auto"/>
                      <w:jc w:val="right"/>
                    </w:pPr>
                    <w:r>
                      <w:t>36</w:t>
                    </w:r>
                  </w:p>
                </w:tc>
              </w:sdtContent>
            </w:sdt>
          </w:tr>
          <w:tr w:rsidR="001E3F90" w14:paraId="00702A27" w14:textId="77777777" w:rsidTr="00C2182D">
            <w:trPr>
              <w:trHeight w:val="300"/>
            </w:trPr>
            <w:sdt>
              <w:sdtPr>
                <w:tag w:val="goog_rdk_64"/>
                <w:id w:val="-1977830942"/>
                <w:lock w:val="contentLocked"/>
              </w:sdtPr>
              <w:sdtContent>
                <w:tc>
                  <w:tcPr>
                    <w:tcW w:w="20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FB0A5CD" w14:textId="77777777" w:rsidR="001E3F90" w:rsidRDefault="001E3F90" w:rsidP="00C2182D">
                    <w:pPr>
                      <w:widowControl w:val="0"/>
                      <w:spacing w:after="0" w:line="276" w:lineRule="auto"/>
                    </w:pPr>
                    <w:r>
                      <w:t>ALBA CRISTINA</w:t>
                    </w:r>
                  </w:p>
                </w:tc>
              </w:sdtContent>
            </w:sdt>
            <w:sdt>
              <w:sdtPr>
                <w:tag w:val="goog_rdk_65"/>
                <w:id w:val="-1913762267"/>
                <w:lock w:val="contentLocked"/>
              </w:sdtPr>
              <w:sdtContent>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6D59C1D" w14:textId="77777777" w:rsidR="001E3F90" w:rsidRDefault="001E3F90" w:rsidP="00C2182D">
                    <w:pPr>
                      <w:widowControl w:val="0"/>
                      <w:spacing w:after="0" w:line="276" w:lineRule="auto"/>
                      <w:jc w:val="right"/>
                    </w:pPr>
                    <w:r>
                      <w:t>330</w:t>
                    </w:r>
                  </w:p>
                </w:tc>
              </w:sdtContent>
            </w:sdt>
            <w:sdt>
              <w:sdtPr>
                <w:tag w:val="goog_rdk_66"/>
                <w:id w:val="1176001001"/>
                <w:lock w:val="contentLocked"/>
              </w:sdtPr>
              <w:sdtContent>
                <w:tc>
                  <w:tcPr>
                    <w:tcW w:w="1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BD2DAEE" w14:textId="77777777" w:rsidR="001E3F90" w:rsidRDefault="001E3F90" w:rsidP="00C2182D">
                    <w:pPr>
                      <w:widowControl w:val="0"/>
                      <w:spacing w:after="0" w:line="276" w:lineRule="auto"/>
                      <w:jc w:val="right"/>
                    </w:pPr>
                    <w:r>
                      <w:t>262</w:t>
                    </w:r>
                  </w:p>
                </w:tc>
              </w:sdtContent>
            </w:sdt>
            <w:sdt>
              <w:sdtPr>
                <w:tag w:val="goog_rdk_67"/>
                <w:id w:val="-1849246178"/>
                <w:lock w:val="contentLocked"/>
              </w:sdtPr>
              <w:sdtContent>
                <w:tc>
                  <w:tcPr>
                    <w:tcW w:w="12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325A07F" w14:textId="77777777" w:rsidR="001E3F90" w:rsidRDefault="001E3F90" w:rsidP="00C2182D">
                    <w:pPr>
                      <w:widowControl w:val="0"/>
                      <w:spacing w:after="0" w:line="276" w:lineRule="auto"/>
                      <w:jc w:val="right"/>
                    </w:pPr>
                    <w:r>
                      <w:t>93</w:t>
                    </w:r>
                  </w:p>
                </w:tc>
              </w:sdtContent>
            </w:sdt>
            <w:sdt>
              <w:sdtPr>
                <w:tag w:val="goog_rdk_68"/>
                <w:id w:val="-455640663"/>
                <w:lock w:val="contentLocked"/>
              </w:sdtPr>
              <w:sdtContent>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58AFF47" w14:textId="77777777" w:rsidR="001E3F90" w:rsidRDefault="001E3F90" w:rsidP="00C2182D">
                    <w:pPr>
                      <w:widowControl w:val="0"/>
                      <w:spacing w:after="0" w:line="276" w:lineRule="auto"/>
                      <w:jc w:val="right"/>
                    </w:pPr>
                    <w:r>
                      <w:t>169</w:t>
                    </w:r>
                  </w:p>
                </w:tc>
              </w:sdtContent>
            </w:sdt>
          </w:tr>
          <w:tr w:rsidR="001E3F90" w14:paraId="655B1ADA" w14:textId="77777777" w:rsidTr="00C2182D">
            <w:trPr>
              <w:trHeight w:val="300"/>
            </w:trPr>
            <w:sdt>
              <w:sdtPr>
                <w:tag w:val="goog_rdk_69"/>
                <w:id w:val="-1468045544"/>
                <w:lock w:val="contentLocked"/>
              </w:sdtPr>
              <w:sdtContent>
                <w:tc>
                  <w:tcPr>
                    <w:tcW w:w="20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A0DC819" w14:textId="77777777" w:rsidR="001E3F90" w:rsidRDefault="001E3F90" w:rsidP="00C2182D">
                    <w:pPr>
                      <w:widowControl w:val="0"/>
                      <w:spacing w:after="0" w:line="276" w:lineRule="auto"/>
                    </w:pPr>
                    <w:r>
                      <w:t>RAYSSA</w:t>
                    </w:r>
                  </w:p>
                </w:tc>
              </w:sdtContent>
            </w:sdt>
            <w:sdt>
              <w:sdtPr>
                <w:tag w:val="goog_rdk_70"/>
                <w:id w:val="1514418811"/>
                <w:lock w:val="contentLocked"/>
              </w:sdtPr>
              <w:sdtContent>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DC24E30" w14:textId="77777777" w:rsidR="001E3F90" w:rsidRDefault="001E3F90" w:rsidP="00C2182D">
                    <w:pPr>
                      <w:widowControl w:val="0"/>
                      <w:spacing w:after="0" w:line="276" w:lineRule="auto"/>
                      <w:jc w:val="right"/>
                    </w:pPr>
                    <w:r>
                      <w:t>154</w:t>
                    </w:r>
                  </w:p>
                </w:tc>
              </w:sdtContent>
            </w:sdt>
            <w:sdt>
              <w:sdtPr>
                <w:tag w:val="goog_rdk_71"/>
                <w:id w:val="-533888134"/>
                <w:lock w:val="contentLocked"/>
              </w:sdtPr>
              <w:sdtContent>
                <w:tc>
                  <w:tcPr>
                    <w:tcW w:w="1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23E43FC" w14:textId="77777777" w:rsidR="001E3F90" w:rsidRDefault="001E3F90" w:rsidP="00C2182D">
                    <w:pPr>
                      <w:widowControl w:val="0"/>
                      <w:spacing w:after="0" w:line="276" w:lineRule="auto"/>
                      <w:jc w:val="right"/>
                    </w:pPr>
                    <w:r>
                      <w:t>58</w:t>
                    </w:r>
                  </w:p>
                </w:tc>
              </w:sdtContent>
            </w:sdt>
            <w:sdt>
              <w:sdtPr>
                <w:tag w:val="goog_rdk_72"/>
                <w:id w:val="989290539"/>
                <w:lock w:val="contentLocked"/>
              </w:sdtPr>
              <w:sdtContent>
                <w:tc>
                  <w:tcPr>
                    <w:tcW w:w="12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9C2C507" w14:textId="77777777" w:rsidR="001E3F90" w:rsidRDefault="001E3F90" w:rsidP="00C2182D">
                    <w:pPr>
                      <w:widowControl w:val="0"/>
                      <w:spacing w:after="0" w:line="276" w:lineRule="auto"/>
                      <w:jc w:val="right"/>
                    </w:pPr>
                    <w:r>
                      <w:t>46</w:t>
                    </w:r>
                  </w:p>
                </w:tc>
              </w:sdtContent>
            </w:sdt>
            <w:sdt>
              <w:sdtPr>
                <w:tag w:val="goog_rdk_73"/>
                <w:id w:val="-1522543113"/>
                <w:lock w:val="contentLocked"/>
              </w:sdtPr>
              <w:sdtContent>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00D9D5F" w14:textId="77777777" w:rsidR="001E3F90" w:rsidRDefault="001E3F90" w:rsidP="00C2182D">
                    <w:pPr>
                      <w:widowControl w:val="0"/>
                      <w:spacing w:after="0" w:line="276" w:lineRule="auto"/>
                      <w:jc w:val="right"/>
                    </w:pPr>
                    <w:r>
                      <w:t>12</w:t>
                    </w:r>
                  </w:p>
                </w:tc>
              </w:sdtContent>
            </w:sdt>
          </w:tr>
          <w:tr w:rsidR="001E3F90" w14:paraId="35A9E8DD" w14:textId="77777777" w:rsidTr="00C2182D">
            <w:trPr>
              <w:trHeight w:val="300"/>
            </w:trPr>
            <w:sdt>
              <w:sdtPr>
                <w:tag w:val="goog_rdk_74"/>
                <w:id w:val="-1140809117"/>
                <w:lock w:val="contentLocked"/>
              </w:sdtPr>
              <w:sdtContent>
                <w:tc>
                  <w:tcPr>
                    <w:tcW w:w="20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3221920" w14:textId="77777777" w:rsidR="001E3F90" w:rsidRDefault="001E3F90" w:rsidP="00C2182D">
                    <w:pPr>
                      <w:widowControl w:val="0"/>
                      <w:spacing w:after="0" w:line="276" w:lineRule="auto"/>
                    </w:pPr>
                    <w:r>
                      <w:t>LORENA NARLA</w:t>
                    </w:r>
                  </w:p>
                </w:tc>
              </w:sdtContent>
            </w:sdt>
            <w:sdt>
              <w:sdtPr>
                <w:tag w:val="goog_rdk_75"/>
                <w:id w:val="432098373"/>
                <w:lock w:val="contentLocked"/>
              </w:sdtPr>
              <w:sdtContent>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E2ACB18" w14:textId="77777777" w:rsidR="001E3F90" w:rsidRDefault="001E3F90" w:rsidP="00C2182D">
                    <w:pPr>
                      <w:widowControl w:val="0"/>
                      <w:spacing w:after="0" w:line="276" w:lineRule="auto"/>
                      <w:jc w:val="right"/>
                    </w:pPr>
                    <w:r>
                      <w:t>110</w:t>
                    </w:r>
                  </w:p>
                </w:tc>
              </w:sdtContent>
            </w:sdt>
            <w:sdt>
              <w:sdtPr>
                <w:tag w:val="goog_rdk_76"/>
                <w:id w:val="1436172932"/>
                <w:lock w:val="contentLocked"/>
              </w:sdtPr>
              <w:sdtContent>
                <w:tc>
                  <w:tcPr>
                    <w:tcW w:w="1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ABE5C44" w14:textId="77777777" w:rsidR="001E3F90" w:rsidRDefault="001E3F90" w:rsidP="00C2182D">
                    <w:pPr>
                      <w:widowControl w:val="0"/>
                      <w:spacing w:after="0" w:line="276" w:lineRule="auto"/>
                      <w:jc w:val="right"/>
                    </w:pPr>
                    <w:r>
                      <w:t>2</w:t>
                    </w:r>
                  </w:p>
                </w:tc>
              </w:sdtContent>
            </w:sdt>
            <w:sdt>
              <w:sdtPr>
                <w:tag w:val="goog_rdk_77"/>
                <w:id w:val="332107888"/>
                <w:lock w:val="contentLocked"/>
              </w:sdtPr>
              <w:sdtContent>
                <w:tc>
                  <w:tcPr>
                    <w:tcW w:w="12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3E682FC" w14:textId="77777777" w:rsidR="001E3F90" w:rsidRDefault="001E3F90" w:rsidP="00C2182D">
                    <w:pPr>
                      <w:widowControl w:val="0"/>
                      <w:spacing w:after="0" w:line="276" w:lineRule="auto"/>
                      <w:jc w:val="right"/>
                    </w:pPr>
                    <w:r>
                      <w:t>27</w:t>
                    </w:r>
                  </w:p>
                </w:tc>
              </w:sdtContent>
            </w:sdt>
            <w:sdt>
              <w:sdtPr>
                <w:tag w:val="goog_rdk_78"/>
                <w:id w:val="1863397061"/>
                <w:lock w:val="contentLocked"/>
              </w:sdtPr>
              <w:sdtContent>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D3BAEB3" w14:textId="77777777" w:rsidR="001E3F90" w:rsidRDefault="001E3F90" w:rsidP="00C2182D">
                    <w:pPr>
                      <w:widowControl w:val="0"/>
                      <w:spacing w:after="0" w:line="276" w:lineRule="auto"/>
                      <w:jc w:val="right"/>
                    </w:pPr>
                    <w:r>
                      <w:t>-25</w:t>
                    </w:r>
                  </w:p>
                </w:tc>
              </w:sdtContent>
            </w:sdt>
          </w:tr>
          <w:tr w:rsidR="001E3F90" w14:paraId="2D909C6F" w14:textId="77777777" w:rsidTr="00C2182D">
            <w:trPr>
              <w:trHeight w:val="300"/>
            </w:trPr>
            <w:sdt>
              <w:sdtPr>
                <w:tag w:val="goog_rdk_79"/>
                <w:id w:val="-1789739350"/>
                <w:lock w:val="contentLocked"/>
              </w:sdtPr>
              <w:sdtContent>
                <w:tc>
                  <w:tcPr>
                    <w:tcW w:w="20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25725F9" w14:textId="77777777" w:rsidR="001E3F90" w:rsidRDefault="001E3F90" w:rsidP="00C2182D">
                    <w:pPr>
                      <w:widowControl w:val="0"/>
                      <w:spacing w:after="0" w:line="276" w:lineRule="auto"/>
                    </w:pPr>
                    <w:r>
                      <w:t>DILMA CANAVERDE</w:t>
                    </w:r>
                  </w:p>
                </w:tc>
              </w:sdtContent>
            </w:sdt>
            <w:sdt>
              <w:sdtPr>
                <w:tag w:val="goog_rdk_80"/>
                <w:id w:val="-615213749"/>
                <w:lock w:val="contentLocked"/>
              </w:sdtPr>
              <w:sdtContent>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458AA6E" w14:textId="77777777" w:rsidR="001E3F90" w:rsidRDefault="001E3F90" w:rsidP="00C2182D">
                    <w:pPr>
                      <w:widowControl w:val="0"/>
                      <w:spacing w:after="0" w:line="276" w:lineRule="auto"/>
                      <w:jc w:val="right"/>
                    </w:pPr>
                    <w:r>
                      <w:t>264</w:t>
                    </w:r>
                  </w:p>
                </w:tc>
              </w:sdtContent>
            </w:sdt>
            <w:sdt>
              <w:sdtPr>
                <w:tag w:val="goog_rdk_81"/>
                <w:id w:val="-1398211004"/>
                <w:lock w:val="contentLocked"/>
              </w:sdtPr>
              <w:sdtContent>
                <w:tc>
                  <w:tcPr>
                    <w:tcW w:w="1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88F2A29" w14:textId="77777777" w:rsidR="001E3F90" w:rsidRDefault="001E3F90" w:rsidP="00C2182D">
                    <w:pPr>
                      <w:widowControl w:val="0"/>
                      <w:spacing w:after="0" w:line="276" w:lineRule="auto"/>
                      <w:jc w:val="right"/>
                    </w:pPr>
                    <w:r>
                      <w:t>238</w:t>
                    </w:r>
                  </w:p>
                </w:tc>
              </w:sdtContent>
            </w:sdt>
            <w:sdt>
              <w:sdtPr>
                <w:tag w:val="goog_rdk_82"/>
                <w:id w:val="-137026040"/>
                <w:lock w:val="contentLocked"/>
              </w:sdtPr>
              <w:sdtContent>
                <w:tc>
                  <w:tcPr>
                    <w:tcW w:w="12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7512575" w14:textId="77777777" w:rsidR="001E3F90" w:rsidRDefault="001E3F90" w:rsidP="00C2182D">
                    <w:pPr>
                      <w:widowControl w:val="0"/>
                      <w:spacing w:after="0" w:line="276" w:lineRule="auto"/>
                      <w:jc w:val="right"/>
                    </w:pPr>
                    <w:r>
                      <w:t>152</w:t>
                    </w:r>
                  </w:p>
                </w:tc>
              </w:sdtContent>
            </w:sdt>
            <w:sdt>
              <w:sdtPr>
                <w:tag w:val="goog_rdk_83"/>
                <w:id w:val="1067837690"/>
                <w:lock w:val="contentLocked"/>
              </w:sdtPr>
              <w:sdtContent>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F16ED0A" w14:textId="77777777" w:rsidR="001E3F90" w:rsidRDefault="001E3F90" w:rsidP="00C2182D">
                    <w:pPr>
                      <w:widowControl w:val="0"/>
                      <w:spacing w:after="0" w:line="276" w:lineRule="auto"/>
                      <w:jc w:val="right"/>
                    </w:pPr>
                    <w:r>
                      <w:t>86</w:t>
                    </w:r>
                  </w:p>
                </w:tc>
              </w:sdtContent>
            </w:sdt>
          </w:tr>
          <w:tr w:rsidR="001E3F90" w14:paraId="66981F76" w14:textId="77777777" w:rsidTr="00C2182D">
            <w:trPr>
              <w:trHeight w:val="300"/>
            </w:trPr>
            <w:sdt>
              <w:sdtPr>
                <w:tag w:val="goog_rdk_84"/>
                <w:id w:val="820159344"/>
                <w:lock w:val="contentLocked"/>
              </w:sdtPr>
              <w:sdtContent>
                <w:tc>
                  <w:tcPr>
                    <w:tcW w:w="2070" w:type="dxa"/>
                    <w:tcBorders>
                      <w:top w:val="single" w:sz="6" w:space="0" w:color="CCCCCC"/>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bottom"/>
                  </w:tcPr>
                  <w:p w14:paraId="1FCE1549" w14:textId="77777777" w:rsidR="001E3F90" w:rsidRDefault="001E3F90" w:rsidP="00C2182D">
                    <w:pPr>
                      <w:widowControl w:val="0"/>
                      <w:spacing w:after="0" w:line="276" w:lineRule="auto"/>
                    </w:pPr>
                    <w:r>
                      <w:t>TOTAL</w:t>
                    </w:r>
                  </w:p>
                </w:tc>
              </w:sdtContent>
            </w:sdt>
            <w:sdt>
              <w:sdtPr>
                <w:tag w:val="goog_rdk_85"/>
                <w:id w:val="1412735905"/>
                <w:lock w:val="contentLocked"/>
              </w:sdtPr>
              <w:sdtContent>
                <w:tc>
                  <w:tcPr>
                    <w:tcW w:w="1560" w:type="dxa"/>
                    <w:tcBorders>
                      <w:top w:val="single" w:sz="6" w:space="0" w:color="CCCCCC"/>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40134585" w14:textId="77777777" w:rsidR="001E3F90" w:rsidRDefault="001E3F90" w:rsidP="00C2182D">
                    <w:pPr>
                      <w:widowControl w:val="0"/>
                      <w:spacing w:after="0" w:line="276" w:lineRule="auto"/>
                      <w:jc w:val="right"/>
                    </w:pPr>
                    <w:r>
                      <w:t>4.796</w:t>
                    </w:r>
                  </w:p>
                </w:tc>
              </w:sdtContent>
            </w:sdt>
            <w:sdt>
              <w:sdtPr>
                <w:tag w:val="goog_rdk_86"/>
                <w:id w:val="-955634376"/>
                <w:lock w:val="contentLocked"/>
              </w:sdtPr>
              <w:sdtContent>
                <w:tc>
                  <w:tcPr>
                    <w:tcW w:w="1395" w:type="dxa"/>
                    <w:tcBorders>
                      <w:top w:val="single" w:sz="6" w:space="0" w:color="CCCCCC"/>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3E5EDB67" w14:textId="77777777" w:rsidR="001E3F90" w:rsidRDefault="001E3F90" w:rsidP="00C2182D">
                    <w:pPr>
                      <w:widowControl w:val="0"/>
                      <w:spacing w:after="0" w:line="276" w:lineRule="auto"/>
                      <w:jc w:val="right"/>
                    </w:pPr>
                    <w:r>
                      <w:t>2.768</w:t>
                    </w:r>
                  </w:p>
                </w:tc>
              </w:sdtContent>
            </w:sdt>
            <w:sdt>
              <w:sdtPr>
                <w:tag w:val="goog_rdk_87"/>
                <w:id w:val="279300782"/>
                <w:lock w:val="contentLocked"/>
              </w:sdtPr>
              <w:sdtContent>
                <w:tc>
                  <w:tcPr>
                    <w:tcW w:w="1290" w:type="dxa"/>
                    <w:tcBorders>
                      <w:top w:val="single" w:sz="6" w:space="0" w:color="CCCCCC"/>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5813E152" w14:textId="77777777" w:rsidR="001E3F90" w:rsidRDefault="001E3F90" w:rsidP="00C2182D">
                    <w:pPr>
                      <w:widowControl w:val="0"/>
                      <w:spacing w:after="0" w:line="276" w:lineRule="auto"/>
                      <w:jc w:val="right"/>
                    </w:pPr>
                    <w:r>
                      <w:t>3.472</w:t>
                    </w:r>
                  </w:p>
                </w:tc>
              </w:sdtContent>
            </w:sdt>
            <w:sdt>
              <w:sdtPr>
                <w:tag w:val="goog_rdk_88"/>
                <w:id w:val="-660080171"/>
                <w:lock w:val="contentLocked"/>
              </w:sdtPr>
              <w:sdtContent>
                <w:tc>
                  <w:tcPr>
                    <w:tcW w:w="1575" w:type="dxa"/>
                    <w:tcBorders>
                      <w:top w:val="single" w:sz="6" w:space="0" w:color="CCCCCC"/>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0DB7FE01" w14:textId="77777777" w:rsidR="001E3F90" w:rsidRDefault="001E3F90" w:rsidP="00C2182D">
                    <w:pPr>
                      <w:widowControl w:val="0"/>
                      <w:spacing w:after="0" w:line="276" w:lineRule="auto"/>
                      <w:jc w:val="right"/>
                    </w:pPr>
                    <w:r>
                      <w:t>345</w:t>
                    </w:r>
                  </w:p>
                </w:tc>
              </w:sdtContent>
            </w:sdt>
          </w:tr>
        </w:tbl>
      </w:sdtContent>
    </w:sdt>
    <w:p w14:paraId="74FBED6C" w14:textId="77777777" w:rsidR="001E3F90" w:rsidRDefault="001E3F90" w:rsidP="001E3F90">
      <w:pPr>
        <w:spacing w:after="0" w:line="240" w:lineRule="auto"/>
        <w:jc w:val="center"/>
        <w:rPr>
          <w:rFonts w:ascii="Times New Roman" w:eastAsia="Times New Roman" w:hAnsi="Times New Roman" w:cs="Times New Roman"/>
          <w:sz w:val="24"/>
          <w:szCs w:val="24"/>
        </w:rPr>
      </w:pPr>
    </w:p>
    <w:p w14:paraId="7FD0363A" w14:textId="77777777" w:rsidR="001E3F90" w:rsidRDefault="001E3F90" w:rsidP="001E3F90">
      <w:pPr>
        <w:spacing w:after="0" w:line="240" w:lineRule="auto"/>
        <w:ind w:right="-550"/>
        <w:jc w:val="center"/>
        <w:rPr>
          <w:rFonts w:ascii="Times New Roman" w:eastAsia="Times New Roman" w:hAnsi="Times New Roman" w:cs="Times New Roman"/>
          <w:color w:val="000000"/>
          <w:sz w:val="24"/>
          <w:szCs w:val="24"/>
        </w:rPr>
      </w:pPr>
    </w:p>
    <w:p w14:paraId="71BD41C8" w14:textId="77777777" w:rsidR="001E3F90" w:rsidRDefault="001E3F90" w:rsidP="001E3F90">
      <w:pPr>
        <w:spacing w:after="0" w:line="240" w:lineRule="auto"/>
        <w:ind w:right="-55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Nesta tabela acima apresenta os dados de cada profissional, ofertado, agendando, realizado e absenteísmo, visto que em algumas especialidades o quantitativo de agendamento é menor que realizado, pois as pics não realiza agendamento, faz abertura do atendimento sem agendar. </w:t>
      </w:r>
    </w:p>
    <w:p w14:paraId="04919976" w14:textId="77777777" w:rsidR="001E3F90" w:rsidRDefault="001E3F90" w:rsidP="001E3F90">
      <w:pPr>
        <w:spacing w:after="0" w:line="240" w:lineRule="auto"/>
        <w:jc w:val="center"/>
        <w:rPr>
          <w:rFonts w:ascii="Times New Roman" w:eastAsia="Times New Roman" w:hAnsi="Times New Roman" w:cs="Times New Roman"/>
          <w:color w:val="000000"/>
          <w:sz w:val="24"/>
          <w:szCs w:val="24"/>
        </w:rPr>
      </w:pPr>
    </w:p>
    <w:p w14:paraId="60B8E476" w14:textId="77777777" w:rsidR="001E3F90" w:rsidRDefault="001E3F90" w:rsidP="001E3F90">
      <w:pPr>
        <w:spacing w:after="0" w:line="240" w:lineRule="auto"/>
        <w:jc w:val="center"/>
        <w:rPr>
          <w:rFonts w:ascii="Times New Roman" w:eastAsia="Times New Roman" w:hAnsi="Times New Roman" w:cs="Times New Roman"/>
          <w:sz w:val="24"/>
          <w:szCs w:val="24"/>
        </w:rPr>
      </w:pPr>
    </w:p>
    <w:p w14:paraId="53E1C09E" w14:textId="77777777" w:rsidR="001E3F90" w:rsidRDefault="001E3F90" w:rsidP="001E3F90">
      <w:pPr>
        <w:spacing w:after="0" w:line="240" w:lineRule="auto"/>
        <w:rPr>
          <w:rFonts w:ascii="Times New Roman" w:eastAsia="Times New Roman" w:hAnsi="Times New Roman" w:cs="Times New Roman"/>
          <w:color w:val="000000"/>
          <w:sz w:val="24"/>
          <w:szCs w:val="24"/>
        </w:rPr>
      </w:pPr>
    </w:p>
    <w:p w14:paraId="16A73D46" w14:textId="77777777" w:rsidR="001E3F90" w:rsidRDefault="001E3F90" w:rsidP="001E3F90">
      <w:pPr>
        <w:spacing w:after="0" w:line="240" w:lineRule="auto"/>
        <w:jc w:val="center"/>
        <w:rPr>
          <w:rFonts w:ascii="Times New Roman" w:eastAsia="Times New Roman" w:hAnsi="Times New Roman" w:cs="Times New Roman"/>
          <w:color w:val="000000"/>
          <w:sz w:val="24"/>
          <w:szCs w:val="24"/>
        </w:rPr>
      </w:pPr>
    </w:p>
    <w:tbl>
      <w:tblPr>
        <w:tblpPr w:rightFromText="141" w:vertAnchor="text" w:tblpX="5" w:tblpY="162"/>
        <w:tblW w:w="9928" w:type="dxa"/>
        <w:tblLayout w:type="fixed"/>
        <w:tblLook w:val="0000" w:firstRow="0" w:lastRow="0" w:firstColumn="0" w:lastColumn="0" w:noHBand="0" w:noVBand="0"/>
      </w:tblPr>
      <w:tblGrid>
        <w:gridCol w:w="9928"/>
      </w:tblGrid>
      <w:tr w:rsidR="001E3F90" w14:paraId="2BB18150" w14:textId="77777777" w:rsidTr="00C2182D">
        <w:trPr>
          <w:trHeight w:val="557"/>
        </w:trPr>
        <w:tc>
          <w:tcPr>
            <w:tcW w:w="9928" w:type="dxa"/>
            <w:tcBorders>
              <w:top w:val="single" w:sz="4" w:space="0" w:color="000000"/>
              <w:left w:val="single" w:sz="4" w:space="0" w:color="000000"/>
              <w:bottom w:val="single" w:sz="4" w:space="0" w:color="000000"/>
              <w:right w:val="single" w:sz="4" w:space="0" w:color="000000"/>
            </w:tcBorders>
            <w:shd w:val="clear" w:color="auto" w:fill="223868"/>
            <w:vAlign w:val="center"/>
          </w:tcPr>
          <w:p w14:paraId="28E67209" w14:textId="77777777" w:rsidR="001E3F90" w:rsidRDefault="001E3F90" w:rsidP="001E3F90">
            <w:pPr>
              <w:widowControl w:val="0"/>
              <w:numPr>
                <w:ilvl w:val="0"/>
                <w:numId w:val="45"/>
              </w:numPr>
              <w:pBdr>
                <w:top w:val="nil"/>
                <w:left w:val="nil"/>
                <w:bottom w:val="nil"/>
                <w:right w:val="nil"/>
                <w:between w:val="nil"/>
              </w:pBdr>
              <w:tabs>
                <w:tab w:val="left" w:pos="2715"/>
                <w:tab w:val="center" w:pos="4214"/>
              </w:tabs>
              <w:suppressAutoHyphens/>
              <w:spacing w:after="0" w:line="360" w:lineRule="auto"/>
              <w:ind w:right="115" w:hanging="360"/>
              <w:rPr>
                <w:rFonts w:ascii="Arial" w:eastAsia="Arial" w:hAnsi="Arial" w:cs="Arial"/>
                <w:b/>
                <w:i/>
                <w:color w:val="000000"/>
                <w:sz w:val="20"/>
                <w:szCs w:val="20"/>
              </w:rPr>
            </w:pPr>
            <w:r>
              <w:rPr>
                <w:rFonts w:ascii="Arial" w:eastAsia="Arial" w:hAnsi="Arial" w:cs="Arial"/>
                <w:b/>
                <w:i/>
                <w:sz w:val="20"/>
                <w:szCs w:val="20"/>
              </w:rPr>
              <w:t xml:space="preserve">   3.PRÁ</w:t>
            </w:r>
            <w:r>
              <w:rPr>
                <w:rFonts w:ascii="Arial" w:eastAsia="Arial" w:hAnsi="Arial" w:cs="Arial"/>
                <w:b/>
                <w:sz w:val="20"/>
                <w:szCs w:val="20"/>
              </w:rPr>
              <w:t>TICAS INTEGRATIVAS COMPLEMENTARES</w:t>
            </w:r>
          </w:p>
        </w:tc>
      </w:tr>
    </w:tbl>
    <w:p w14:paraId="53BA9CD3" w14:textId="77777777" w:rsidR="001E3F90" w:rsidRDefault="001E3F90" w:rsidP="001E3F90">
      <w:pPr>
        <w:spacing w:after="0" w:line="240" w:lineRule="auto"/>
        <w:jc w:val="center"/>
        <w:rPr>
          <w:rFonts w:ascii="Times New Roman" w:eastAsia="Times New Roman" w:hAnsi="Times New Roman" w:cs="Times New Roman"/>
          <w:color w:val="000000"/>
          <w:sz w:val="24"/>
          <w:szCs w:val="24"/>
        </w:rPr>
      </w:pPr>
    </w:p>
    <w:p w14:paraId="391F1E6C" w14:textId="77777777" w:rsidR="001E3F90" w:rsidRDefault="001E3F90" w:rsidP="001E3F90">
      <w:pPr>
        <w:spacing w:after="0" w:line="240" w:lineRule="auto"/>
        <w:jc w:val="center"/>
        <w:rPr>
          <w:rFonts w:ascii="Times New Roman" w:eastAsia="Times New Roman" w:hAnsi="Times New Roman" w:cs="Times New Roman"/>
          <w:color w:val="000000"/>
          <w:sz w:val="24"/>
          <w:szCs w:val="24"/>
        </w:rPr>
      </w:pPr>
    </w:p>
    <w:p w14:paraId="79DEF1EB" w14:textId="77777777" w:rsidR="001E3F90" w:rsidRDefault="001E3F90" w:rsidP="001E3F90">
      <w:pPr>
        <w:spacing w:before="140" w:after="0" w:line="276" w:lineRule="auto"/>
        <w:ind w:right="4"/>
        <w:jc w:val="both"/>
        <w:rPr>
          <w:rFonts w:ascii="Cambria" w:eastAsia="Cambria" w:hAnsi="Cambria" w:cs="Cambria"/>
          <w:sz w:val="24"/>
          <w:szCs w:val="24"/>
        </w:rPr>
      </w:pPr>
      <w:r>
        <w:rPr>
          <w:rFonts w:ascii="Cambria" w:eastAsia="Cambria" w:hAnsi="Cambria" w:cs="Cambria"/>
          <w:sz w:val="24"/>
          <w:szCs w:val="24"/>
        </w:rPr>
        <w:t xml:space="preserve">     As Práticas Integrativas Complementares (PICs) são indicadas na prevenção, promoção e recuperação da saúde oferecendo mais opções de tratamento, atuando em níveis físico, mental, emocional e energético. O SUS oferta 29 práticas PICs na rede, destas, a Unidade oferta seis tipos de práticas diferentes, sendo elas: auriculoterapia, ventosaterapia, meditação, aromaterapia, massoterapia, naturopatia, musicoterapia e arteterapia. As práticas buscam </w:t>
      </w:r>
      <w:r>
        <w:rPr>
          <w:rFonts w:ascii="Cambria" w:eastAsia="Cambria" w:hAnsi="Cambria" w:cs="Cambria"/>
          <w:sz w:val="24"/>
          <w:szCs w:val="24"/>
        </w:rPr>
        <w:lastRenderedPageBreak/>
        <w:t>atender a demanda da unidade, é uma estratégia da equipe multiprofissional tanto para potencializar a produção, quanto para efetivar as ações de tratamento em saúde, oferecendo ao paciente um nível de assistência diferenciado e de excelência.</w:t>
      </w:r>
    </w:p>
    <w:p w14:paraId="78F3B8A8" w14:textId="77777777" w:rsidR="001E3F90" w:rsidRDefault="001E3F90" w:rsidP="001E3F90">
      <w:pPr>
        <w:spacing w:before="140" w:after="0" w:line="276" w:lineRule="auto"/>
        <w:ind w:right="157"/>
        <w:jc w:val="center"/>
        <w:rPr>
          <w:rFonts w:ascii="Cambria" w:eastAsia="Cambria" w:hAnsi="Cambria" w:cs="Cambria"/>
          <w:sz w:val="24"/>
          <w:szCs w:val="24"/>
        </w:rPr>
      </w:pPr>
      <w:r>
        <w:rPr>
          <w:rFonts w:ascii="Cambria" w:eastAsia="Cambria" w:hAnsi="Cambria" w:cs="Cambria"/>
          <w:sz w:val="24"/>
          <w:szCs w:val="24"/>
        </w:rPr>
        <w:br/>
      </w:r>
      <w:r>
        <w:rPr>
          <w:rFonts w:ascii="Cambria" w:eastAsia="Cambria" w:hAnsi="Cambria" w:cs="Cambria"/>
          <w:noProof/>
          <w:sz w:val="24"/>
          <w:szCs w:val="24"/>
        </w:rPr>
        <w:drawing>
          <wp:inline distT="114300" distB="114300" distL="114300" distR="114300" wp14:anchorId="278AB1E3" wp14:editId="0ED70BC3">
            <wp:extent cx="5133023" cy="3159479"/>
            <wp:effectExtent l="25400" t="25400" r="25400" b="25400"/>
            <wp:docPr id="35" name="image23.png" descr="Gráfico">
              <a:extLst xmlns:a="http://schemas.openxmlformats.org/drawingml/2006/main">
                <a:ext uri="http://customooxmlschemas.google.com/">
                  <go:docsCustomData xmlns:go="http://customooxmlschemas.google.com/"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90"/>
                </a:ext>
              </a:extLst>
            </wp:docPr>
            <wp:cNvGraphicFramePr/>
            <a:graphic xmlns:a="http://schemas.openxmlformats.org/drawingml/2006/main">
              <a:graphicData uri="http://schemas.openxmlformats.org/drawingml/2006/picture">
                <pic:pic xmlns:pic="http://schemas.openxmlformats.org/drawingml/2006/picture">
                  <pic:nvPicPr>
                    <pic:cNvPr id="0" name="image23.png" descr="Gráfico"/>
                    <pic:cNvPicPr preferRelativeResize="0"/>
                  </pic:nvPicPr>
                  <pic:blipFill>
                    <a:blip r:embed="rId81"/>
                    <a:srcRect/>
                    <a:stretch>
                      <a:fillRect/>
                    </a:stretch>
                  </pic:blipFill>
                  <pic:spPr>
                    <a:xfrm>
                      <a:off x="0" y="0"/>
                      <a:ext cx="5133023" cy="3159479"/>
                    </a:xfrm>
                    <a:prstGeom prst="rect">
                      <a:avLst/>
                    </a:prstGeom>
                    <a:ln w="25400">
                      <a:solidFill>
                        <a:srgbClr val="000000"/>
                      </a:solidFill>
                      <a:prstDash val="solid"/>
                    </a:ln>
                  </pic:spPr>
                </pic:pic>
              </a:graphicData>
            </a:graphic>
          </wp:inline>
        </w:drawing>
      </w:r>
    </w:p>
    <w:p w14:paraId="390001A3" w14:textId="77777777" w:rsidR="001E3F90" w:rsidRDefault="001E3F90" w:rsidP="001E3F90">
      <w:pPr>
        <w:keepLines/>
        <w:tabs>
          <w:tab w:val="left" w:pos="284"/>
        </w:tabs>
        <w:spacing w:after="100" w:line="264" w:lineRule="auto"/>
        <w:ind w:left="714"/>
        <w:jc w:val="center"/>
        <w:rPr>
          <w:b/>
          <w:sz w:val="20"/>
          <w:szCs w:val="20"/>
        </w:rPr>
      </w:pPr>
      <w:r>
        <w:rPr>
          <w:b/>
          <w:sz w:val="20"/>
          <w:szCs w:val="20"/>
        </w:rPr>
        <w:t>Gráfico 3- Produção pics</w:t>
      </w:r>
    </w:p>
    <w:p w14:paraId="504BA6C0" w14:textId="77777777" w:rsidR="001E3F90" w:rsidRDefault="001E3F90" w:rsidP="001E3F90">
      <w:pPr>
        <w:keepLines/>
        <w:tabs>
          <w:tab w:val="left" w:pos="284"/>
        </w:tabs>
        <w:spacing w:after="100" w:line="264" w:lineRule="auto"/>
        <w:ind w:left="714"/>
        <w:jc w:val="center"/>
        <w:rPr>
          <w:rFonts w:ascii="Times New Roman" w:eastAsia="Times New Roman" w:hAnsi="Times New Roman" w:cs="Times New Roman"/>
          <w:color w:val="000000"/>
          <w:sz w:val="24"/>
          <w:szCs w:val="24"/>
        </w:rPr>
      </w:pPr>
      <w:r>
        <w:rPr>
          <w:b/>
          <w:sz w:val="20"/>
          <w:szCs w:val="20"/>
        </w:rPr>
        <w:t xml:space="preserve"> Fonte- Policlínica Estadual Sudoeste Quirinópolis-G</w:t>
      </w:r>
      <w:r>
        <w:rPr>
          <w:sz w:val="20"/>
          <w:szCs w:val="20"/>
        </w:rPr>
        <w:t>o</w:t>
      </w:r>
    </w:p>
    <w:p w14:paraId="0148FA1B" w14:textId="77777777" w:rsidR="001E3F90" w:rsidRDefault="001E3F90" w:rsidP="001E3F90">
      <w:pPr>
        <w:spacing w:before="160"/>
        <w:ind w:right="4"/>
        <w:jc w:val="both"/>
        <w:rPr>
          <w:rFonts w:ascii="Cambria" w:eastAsia="Cambria" w:hAnsi="Cambria" w:cs="Cambria"/>
          <w:sz w:val="24"/>
          <w:szCs w:val="24"/>
        </w:rPr>
      </w:pPr>
      <w:r>
        <w:rPr>
          <w:rFonts w:ascii="Cambria" w:eastAsia="Cambria" w:hAnsi="Cambria" w:cs="Cambria"/>
          <w:sz w:val="24"/>
          <w:szCs w:val="24"/>
        </w:rPr>
        <w:t xml:space="preserve">       As práticas integrativas são realizadas pelos seguintes profissionais fisioterapeutas, nutricionistas e psicólogos, percebe se que a demanda destes procedimentos aumentou no decorrer dos meses, entende se que os procedimentos estão sendo bem aderidos pelos clientes, contribuído para uma melhoria da qualidade de vida. No gráfico abaixo apresenta a produção do mês de agosto.</w:t>
      </w:r>
    </w:p>
    <w:p w14:paraId="67AF95EE" w14:textId="77777777" w:rsidR="001E3F90" w:rsidRDefault="001E3F90" w:rsidP="001E3F90">
      <w:pPr>
        <w:spacing w:after="0" w:line="240" w:lineRule="auto"/>
        <w:rPr>
          <w:rFonts w:ascii="Times New Roman" w:eastAsia="Times New Roman" w:hAnsi="Times New Roman" w:cs="Times New Roman"/>
          <w:color w:val="000000"/>
          <w:sz w:val="24"/>
          <w:szCs w:val="24"/>
        </w:rPr>
      </w:pPr>
    </w:p>
    <w:p w14:paraId="5617A72C" w14:textId="77777777" w:rsidR="001E3F90" w:rsidRDefault="001E3F90" w:rsidP="001E3F90">
      <w:pPr>
        <w:spacing w:after="0" w:line="240" w:lineRule="auto"/>
        <w:jc w:val="center"/>
        <w:rPr>
          <w:rFonts w:ascii="Times New Roman" w:eastAsia="Times New Roman" w:hAnsi="Times New Roman" w:cs="Times New Roman"/>
          <w:color w:val="000000"/>
          <w:sz w:val="24"/>
          <w:szCs w:val="24"/>
        </w:rPr>
      </w:pPr>
    </w:p>
    <w:p w14:paraId="647534E0" w14:textId="77777777" w:rsidR="001E3F90" w:rsidRDefault="001E3F90" w:rsidP="001E3F9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lastRenderedPageBreak/>
        <w:drawing>
          <wp:inline distT="114300" distB="114300" distL="114300" distR="114300" wp14:anchorId="6AEAF774" wp14:editId="5323FF25">
            <wp:extent cx="5221066" cy="3195256"/>
            <wp:effectExtent l="25400" t="25400" r="25400" b="25400"/>
            <wp:docPr id="1360214661" name="image8.png" descr="Gráfico">
              <a:extLst xmlns:a="http://schemas.openxmlformats.org/drawingml/2006/main">
                <a:ext uri="http://customooxmlschemas.google.com/">
                  <go:docsCustomData xmlns:go="http://customooxmlschemas.google.com/"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91"/>
                </a:ext>
              </a:extLst>
            </wp:docPr>
            <wp:cNvGraphicFramePr/>
            <a:graphic xmlns:a="http://schemas.openxmlformats.org/drawingml/2006/main">
              <a:graphicData uri="http://schemas.openxmlformats.org/drawingml/2006/picture">
                <pic:pic xmlns:pic="http://schemas.openxmlformats.org/drawingml/2006/picture">
                  <pic:nvPicPr>
                    <pic:cNvPr id="0" name="image8.png" descr="Gráfico"/>
                    <pic:cNvPicPr preferRelativeResize="0"/>
                  </pic:nvPicPr>
                  <pic:blipFill>
                    <a:blip r:embed="rId82"/>
                    <a:srcRect/>
                    <a:stretch>
                      <a:fillRect/>
                    </a:stretch>
                  </pic:blipFill>
                  <pic:spPr>
                    <a:xfrm>
                      <a:off x="0" y="0"/>
                      <a:ext cx="5221066" cy="3195256"/>
                    </a:xfrm>
                    <a:prstGeom prst="rect">
                      <a:avLst/>
                    </a:prstGeom>
                    <a:ln w="25400">
                      <a:solidFill>
                        <a:srgbClr val="000000"/>
                      </a:solidFill>
                      <a:prstDash val="solid"/>
                    </a:ln>
                  </pic:spPr>
                </pic:pic>
              </a:graphicData>
            </a:graphic>
          </wp:inline>
        </w:drawing>
      </w:r>
    </w:p>
    <w:p w14:paraId="7F7A52CF" w14:textId="77777777" w:rsidR="001E3F90" w:rsidRDefault="001E3F90" w:rsidP="001E3F90">
      <w:pPr>
        <w:keepLines/>
        <w:tabs>
          <w:tab w:val="left" w:pos="284"/>
        </w:tabs>
        <w:spacing w:after="100" w:line="264" w:lineRule="auto"/>
        <w:ind w:left="714"/>
        <w:jc w:val="center"/>
        <w:rPr>
          <w:b/>
          <w:sz w:val="20"/>
          <w:szCs w:val="20"/>
        </w:rPr>
      </w:pPr>
      <w:r>
        <w:rPr>
          <w:b/>
          <w:sz w:val="20"/>
          <w:szCs w:val="20"/>
        </w:rPr>
        <w:t>Gráfico 4- Produção pics</w:t>
      </w:r>
    </w:p>
    <w:p w14:paraId="12C7BC73" w14:textId="77777777" w:rsidR="001E3F90" w:rsidRDefault="001E3F90" w:rsidP="001E3F90">
      <w:pPr>
        <w:keepLines/>
        <w:tabs>
          <w:tab w:val="left" w:pos="284"/>
        </w:tabs>
        <w:spacing w:after="100" w:line="264" w:lineRule="auto"/>
        <w:ind w:left="714"/>
        <w:jc w:val="center"/>
        <w:rPr>
          <w:rFonts w:ascii="Times New Roman" w:eastAsia="Times New Roman" w:hAnsi="Times New Roman" w:cs="Times New Roman"/>
          <w:sz w:val="24"/>
          <w:szCs w:val="24"/>
        </w:rPr>
      </w:pPr>
      <w:r>
        <w:rPr>
          <w:b/>
          <w:sz w:val="20"/>
          <w:szCs w:val="20"/>
        </w:rPr>
        <w:t xml:space="preserve"> Fonte- Policlínica Estadual Sudoeste Quirinópolis-G</w:t>
      </w:r>
      <w:r>
        <w:rPr>
          <w:sz w:val="20"/>
          <w:szCs w:val="20"/>
        </w:rPr>
        <w:t>o</w:t>
      </w:r>
    </w:p>
    <w:p w14:paraId="139534F6" w14:textId="77777777" w:rsidR="001E3F90" w:rsidRDefault="001E3F90" w:rsidP="001E3F90">
      <w:pPr>
        <w:spacing w:after="0" w:line="240" w:lineRule="auto"/>
        <w:jc w:val="center"/>
        <w:rPr>
          <w:rFonts w:ascii="Times New Roman" w:eastAsia="Times New Roman" w:hAnsi="Times New Roman" w:cs="Times New Roman"/>
          <w:color w:val="000000"/>
          <w:sz w:val="24"/>
          <w:szCs w:val="24"/>
        </w:rPr>
      </w:pPr>
    </w:p>
    <w:p w14:paraId="5E1D8926" w14:textId="77777777" w:rsidR="001E3F90" w:rsidRDefault="001E3F90" w:rsidP="001E3F90">
      <w:pPr>
        <w:spacing w:after="0" w:line="240" w:lineRule="auto"/>
        <w:jc w:val="center"/>
        <w:rPr>
          <w:rFonts w:ascii="Times New Roman" w:eastAsia="Times New Roman" w:hAnsi="Times New Roman" w:cs="Times New Roman"/>
          <w:color w:val="000000"/>
          <w:sz w:val="24"/>
          <w:szCs w:val="24"/>
        </w:rPr>
      </w:pPr>
    </w:p>
    <w:p w14:paraId="2E235118" w14:textId="77777777" w:rsidR="001E3F90" w:rsidRDefault="001E3F90" w:rsidP="001E3F90">
      <w:pPr>
        <w:spacing w:after="0" w:line="240" w:lineRule="auto"/>
        <w:jc w:val="center"/>
        <w:rPr>
          <w:rFonts w:ascii="Times New Roman" w:eastAsia="Times New Roman" w:hAnsi="Times New Roman" w:cs="Times New Roman"/>
          <w:sz w:val="24"/>
          <w:szCs w:val="24"/>
        </w:rPr>
      </w:pPr>
    </w:p>
    <w:p w14:paraId="1BEADAD7" w14:textId="77777777" w:rsidR="001E3F90" w:rsidRDefault="001E3F90" w:rsidP="001E3F90">
      <w:pPr>
        <w:spacing w:after="0" w:line="240" w:lineRule="auto"/>
        <w:jc w:val="center"/>
        <w:rPr>
          <w:rFonts w:ascii="Times New Roman" w:eastAsia="Times New Roman" w:hAnsi="Times New Roman" w:cs="Times New Roman"/>
          <w:sz w:val="24"/>
          <w:szCs w:val="24"/>
        </w:rPr>
      </w:pPr>
    </w:p>
    <w:tbl>
      <w:tblPr>
        <w:tblpPr w:rightFromText="141" w:vertAnchor="text"/>
        <w:tblW w:w="9928" w:type="dxa"/>
        <w:tblLayout w:type="fixed"/>
        <w:tblLook w:val="0000" w:firstRow="0" w:lastRow="0" w:firstColumn="0" w:lastColumn="0" w:noHBand="0" w:noVBand="0"/>
      </w:tblPr>
      <w:tblGrid>
        <w:gridCol w:w="9928"/>
      </w:tblGrid>
      <w:tr w:rsidR="001E3F90" w14:paraId="1BA7980B" w14:textId="77777777" w:rsidTr="00C2182D">
        <w:trPr>
          <w:trHeight w:val="557"/>
        </w:trPr>
        <w:tc>
          <w:tcPr>
            <w:tcW w:w="9928" w:type="dxa"/>
            <w:tcBorders>
              <w:top w:val="single" w:sz="4" w:space="0" w:color="000000"/>
              <w:left w:val="single" w:sz="4" w:space="0" w:color="000000"/>
              <w:bottom w:val="single" w:sz="4" w:space="0" w:color="000000"/>
              <w:right w:val="single" w:sz="4" w:space="0" w:color="000000"/>
            </w:tcBorders>
            <w:shd w:val="clear" w:color="auto" w:fill="223868"/>
            <w:vAlign w:val="center"/>
          </w:tcPr>
          <w:sdt>
            <w:sdtPr>
              <w:tag w:val="goog_rdk_92"/>
              <w:id w:val="-1307695237"/>
              <w:lock w:val="contentLocked"/>
            </w:sdtPr>
            <w:sdtContent>
              <w:p w14:paraId="1BDA2AC5" w14:textId="77777777" w:rsidR="001E3F90" w:rsidRDefault="001E3F90" w:rsidP="001E3F90">
                <w:pPr>
                  <w:widowControl w:val="0"/>
                  <w:numPr>
                    <w:ilvl w:val="0"/>
                    <w:numId w:val="45"/>
                  </w:numPr>
                  <w:tabs>
                    <w:tab w:val="left" w:pos="2715"/>
                    <w:tab w:val="center" w:pos="4214"/>
                  </w:tabs>
                  <w:suppressAutoHyphens/>
                  <w:spacing w:after="0" w:line="360" w:lineRule="auto"/>
                  <w:ind w:right="115" w:hanging="360"/>
                  <w:rPr>
                    <w:rFonts w:ascii="Arial" w:eastAsia="Arial" w:hAnsi="Arial" w:cs="Arial"/>
                    <w:b/>
                    <w:i/>
                    <w:sz w:val="20"/>
                    <w:szCs w:val="20"/>
                  </w:rPr>
                </w:pPr>
                <w:r>
                  <w:rPr>
                    <w:rFonts w:ascii="Arial" w:eastAsia="Arial" w:hAnsi="Arial" w:cs="Arial"/>
                    <w:b/>
                    <w:i/>
                    <w:sz w:val="20"/>
                    <w:szCs w:val="20"/>
                  </w:rPr>
                  <w:t xml:space="preserve">  </w:t>
                </w:r>
                <w:r>
                  <w:rPr>
                    <w:rFonts w:ascii="Arial" w:eastAsia="Arial" w:hAnsi="Arial" w:cs="Arial"/>
                    <w:b/>
                    <w:sz w:val="20"/>
                    <w:szCs w:val="20"/>
                  </w:rPr>
                  <w:t xml:space="preserve"> 4. LINHA DRC</w:t>
                </w:r>
              </w:p>
            </w:sdtContent>
          </w:sdt>
        </w:tc>
      </w:tr>
    </w:tbl>
    <w:p w14:paraId="0780949F" w14:textId="77777777" w:rsidR="001E3F90" w:rsidRDefault="001E3F90" w:rsidP="001E3F90">
      <w:pPr>
        <w:spacing w:after="0" w:line="240" w:lineRule="auto"/>
        <w:jc w:val="center"/>
        <w:rPr>
          <w:rFonts w:ascii="Times New Roman" w:eastAsia="Times New Roman" w:hAnsi="Times New Roman" w:cs="Times New Roman"/>
          <w:sz w:val="24"/>
          <w:szCs w:val="24"/>
        </w:rPr>
      </w:pPr>
    </w:p>
    <w:p w14:paraId="6AD25B32" w14:textId="77777777" w:rsidR="001E3F90" w:rsidRDefault="001E3F90" w:rsidP="001E3F90">
      <w:pPr>
        <w:spacing w:after="0" w:line="240" w:lineRule="auto"/>
        <w:rPr>
          <w:b/>
          <w:sz w:val="28"/>
          <w:szCs w:val="28"/>
        </w:rPr>
      </w:pPr>
    </w:p>
    <w:p w14:paraId="2301794A" w14:textId="77777777" w:rsidR="001E3F90" w:rsidRDefault="001E3F90" w:rsidP="001E3F90">
      <w:pPr>
        <w:spacing w:before="160"/>
        <w:jc w:val="both"/>
        <w:rPr>
          <w:rFonts w:ascii="Cambria" w:eastAsia="Cambria" w:hAnsi="Cambria" w:cs="Cambria"/>
          <w:sz w:val="24"/>
          <w:szCs w:val="24"/>
        </w:rPr>
      </w:pPr>
      <w:r>
        <w:rPr>
          <w:rFonts w:ascii="Cambria" w:eastAsia="Cambria" w:hAnsi="Cambria" w:cs="Cambria"/>
          <w:sz w:val="24"/>
          <w:szCs w:val="24"/>
        </w:rPr>
        <w:t xml:space="preserve">       A linha de Cuidado da Doença Renal Crônica considera os 28 pacientes inseridos em tratamento de hemodiálise na unidade, esses pacientes são distribuídos em 4 turnos de hemodiálise, e contam com atendimento diário da equipe multiprofissional em sala de hemodiálise durante sessão. Além disso, são realizadas discussões de caso mensalmente com toda equipe, e nefrologista responsável. Hoje observamos os atendimentos de hemodiálise como grande parte da produção da equipe multiprofissional na unidade. No gráfico acima é possível visualizar a produção da equipe multiprofissional dentro dessa linha de cuidado referente ao mês de agosto de 1.086 atendimentos realizados. E além do atendimento temos as avaliações globais, que é realizada uma vez ao mês, conforme demonstra o gráfico abaixo:</w:t>
      </w:r>
    </w:p>
    <w:p w14:paraId="0A96C38F" w14:textId="77777777" w:rsidR="001E3F90" w:rsidRDefault="001E3F90" w:rsidP="001E3F90">
      <w:pPr>
        <w:spacing w:after="0" w:line="240" w:lineRule="auto"/>
        <w:jc w:val="center"/>
        <w:rPr>
          <w:rFonts w:ascii="Times New Roman" w:eastAsia="Times New Roman" w:hAnsi="Times New Roman" w:cs="Times New Roman"/>
          <w:sz w:val="24"/>
          <w:szCs w:val="24"/>
        </w:rPr>
      </w:pPr>
    </w:p>
    <w:p w14:paraId="54D8F6DA" w14:textId="77777777" w:rsidR="001E3F90" w:rsidRDefault="001E3F90" w:rsidP="001E3F90">
      <w:pPr>
        <w:spacing w:after="0" w:line="240" w:lineRule="auto"/>
        <w:jc w:val="center"/>
        <w:rPr>
          <w:rFonts w:ascii="Times New Roman" w:eastAsia="Times New Roman" w:hAnsi="Times New Roman" w:cs="Times New Roman"/>
          <w:color w:val="000000"/>
          <w:sz w:val="24"/>
          <w:szCs w:val="24"/>
        </w:rPr>
      </w:pPr>
    </w:p>
    <w:p w14:paraId="2282E1FD" w14:textId="77777777" w:rsidR="001E3F90" w:rsidRDefault="001E3F90" w:rsidP="001E3F9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lastRenderedPageBreak/>
        <w:drawing>
          <wp:inline distT="114300" distB="114300" distL="114300" distR="114300" wp14:anchorId="27001EC3" wp14:editId="4AA8DD08">
            <wp:extent cx="5296853" cy="3271070"/>
            <wp:effectExtent l="25400" t="25400" r="25400" b="25400"/>
            <wp:docPr id="21" name="image12.png" descr="Gráfico">
              <a:extLst xmlns:a="http://schemas.openxmlformats.org/drawingml/2006/main">
                <a:ext uri="http://customooxmlschemas.google.com/">
                  <go:docsCustomData xmlns:go="http://customooxmlschemas.google.com/"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93"/>
                </a:ext>
              </a:extLst>
            </wp:docPr>
            <wp:cNvGraphicFramePr/>
            <a:graphic xmlns:a="http://schemas.openxmlformats.org/drawingml/2006/main">
              <a:graphicData uri="http://schemas.openxmlformats.org/drawingml/2006/picture">
                <pic:pic xmlns:pic="http://schemas.openxmlformats.org/drawingml/2006/picture">
                  <pic:nvPicPr>
                    <pic:cNvPr id="0" name="image12.png" descr="Gráfico"/>
                    <pic:cNvPicPr preferRelativeResize="0"/>
                  </pic:nvPicPr>
                  <pic:blipFill>
                    <a:blip r:embed="rId83"/>
                    <a:srcRect/>
                    <a:stretch>
                      <a:fillRect/>
                    </a:stretch>
                  </pic:blipFill>
                  <pic:spPr>
                    <a:xfrm>
                      <a:off x="0" y="0"/>
                      <a:ext cx="5296853" cy="3271070"/>
                    </a:xfrm>
                    <a:prstGeom prst="rect">
                      <a:avLst/>
                    </a:prstGeom>
                    <a:ln w="25400">
                      <a:solidFill>
                        <a:srgbClr val="000000"/>
                      </a:solidFill>
                      <a:prstDash val="solid"/>
                    </a:ln>
                  </pic:spPr>
                </pic:pic>
              </a:graphicData>
            </a:graphic>
          </wp:inline>
        </w:drawing>
      </w:r>
    </w:p>
    <w:p w14:paraId="122463C1" w14:textId="77777777" w:rsidR="001E3F90" w:rsidRDefault="001E3F90" w:rsidP="001E3F90">
      <w:pPr>
        <w:keepLines/>
        <w:tabs>
          <w:tab w:val="left" w:pos="284"/>
        </w:tabs>
        <w:spacing w:after="100" w:line="264" w:lineRule="auto"/>
        <w:ind w:left="714"/>
        <w:jc w:val="center"/>
        <w:rPr>
          <w:b/>
          <w:sz w:val="20"/>
          <w:szCs w:val="20"/>
        </w:rPr>
      </w:pPr>
      <w:r>
        <w:rPr>
          <w:b/>
          <w:sz w:val="20"/>
          <w:szCs w:val="20"/>
        </w:rPr>
        <w:t>Gráfico 5- Produção DRC</w:t>
      </w:r>
    </w:p>
    <w:p w14:paraId="1913A979" w14:textId="77777777" w:rsidR="001E3F90" w:rsidRDefault="001E3F90" w:rsidP="001E3F90">
      <w:pPr>
        <w:keepLines/>
        <w:tabs>
          <w:tab w:val="left" w:pos="284"/>
        </w:tabs>
        <w:spacing w:after="100" w:line="264" w:lineRule="auto"/>
        <w:ind w:left="714"/>
        <w:jc w:val="center"/>
        <w:rPr>
          <w:rFonts w:ascii="Times New Roman" w:eastAsia="Times New Roman" w:hAnsi="Times New Roman" w:cs="Times New Roman"/>
          <w:sz w:val="24"/>
          <w:szCs w:val="24"/>
        </w:rPr>
      </w:pPr>
      <w:r>
        <w:rPr>
          <w:b/>
          <w:sz w:val="20"/>
          <w:szCs w:val="20"/>
        </w:rPr>
        <w:t xml:space="preserve"> Fonte- Policlínica Estadual Sudoeste Quirinópolis-G</w:t>
      </w:r>
      <w:r>
        <w:rPr>
          <w:sz w:val="20"/>
          <w:szCs w:val="20"/>
        </w:rPr>
        <w:t>o</w:t>
      </w:r>
    </w:p>
    <w:p w14:paraId="22594FF0" w14:textId="77777777" w:rsidR="001E3F90" w:rsidRDefault="001E3F90" w:rsidP="001E3F90">
      <w:pPr>
        <w:spacing w:after="0" w:line="240" w:lineRule="auto"/>
        <w:jc w:val="center"/>
        <w:rPr>
          <w:rFonts w:ascii="Times New Roman" w:eastAsia="Times New Roman" w:hAnsi="Times New Roman" w:cs="Times New Roman"/>
          <w:color w:val="000000"/>
          <w:sz w:val="24"/>
          <w:szCs w:val="24"/>
        </w:rPr>
      </w:pPr>
    </w:p>
    <w:p w14:paraId="575C80E1" w14:textId="77777777" w:rsidR="001E3F90" w:rsidRDefault="001E3F90" w:rsidP="001E3F90">
      <w:pPr>
        <w:spacing w:after="0" w:line="240" w:lineRule="auto"/>
        <w:jc w:val="center"/>
        <w:rPr>
          <w:rFonts w:ascii="Times New Roman" w:eastAsia="Times New Roman" w:hAnsi="Times New Roman" w:cs="Times New Roman"/>
          <w:color w:val="000000"/>
          <w:sz w:val="24"/>
          <w:szCs w:val="24"/>
        </w:rPr>
      </w:pPr>
    </w:p>
    <w:p w14:paraId="12C917A6" w14:textId="77777777" w:rsidR="001E3F90" w:rsidRDefault="001E3F90" w:rsidP="001E3F9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114300" distB="114300" distL="114300" distR="114300" wp14:anchorId="4B344C9B" wp14:editId="306BA1D6">
            <wp:extent cx="5220653" cy="3224012"/>
            <wp:effectExtent l="25400" t="25400" r="25400" b="25400"/>
            <wp:docPr id="22" name="image11.png" descr="Gráfico">
              <a:extLst xmlns:a="http://schemas.openxmlformats.org/drawingml/2006/main">
                <a:ext uri="http://customooxmlschemas.google.com/">
                  <go:docsCustomData xmlns:go="http://customooxmlschemas.google.com/"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94"/>
                </a:ext>
              </a:extLst>
            </wp:docPr>
            <wp:cNvGraphicFramePr/>
            <a:graphic xmlns:a="http://schemas.openxmlformats.org/drawingml/2006/main">
              <a:graphicData uri="http://schemas.openxmlformats.org/drawingml/2006/picture">
                <pic:pic xmlns:pic="http://schemas.openxmlformats.org/drawingml/2006/picture">
                  <pic:nvPicPr>
                    <pic:cNvPr id="0" name="image11.png" descr="Gráfico"/>
                    <pic:cNvPicPr preferRelativeResize="0"/>
                  </pic:nvPicPr>
                  <pic:blipFill>
                    <a:blip r:embed="rId84"/>
                    <a:srcRect/>
                    <a:stretch>
                      <a:fillRect/>
                    </a:stretch>
                  </pic:blipFill>
                  <pic:spPr>
                    <a:xfrm>
                      <a:off x="0" y="0"/>
                      <a:ext cx="5220653" cy="3224012"/>
                    </a:xfrm>
                    <a:prstGeom prst="rect">
                      <a:avLst/>
                    </a:prstGeom>
                    <a:ln w="25400">
                      <a:solidFill>
                        <a:srgbClr val="000000"/>
                      </a:solidFill>
                      <a:prstDash val="solid"/>
                    </a:ln>
                  </pic:spPr>
                </pic:pic>
              </a:graphicData>
            </a:graphic>
          </wp:inline>
        </w:drawing>
      </w:r>
    </w:p>
    <w:p w14:paraId="479D01F6" w14:textId="77777777" w:rsidR="001E3F90" w:rsidRDefault="001E3F90" w:rsidP="001E3F90">
      <w:pPr>
        <w:keepLines/>
        <w:tabs>
          <w:tab w:val="left" w:pos="284"/>
        </w:tabs>
        <w:spacing w:after="100" w:line="264" w:lineRule="auto"/>
        <w:ind w:left="714"/>
        <w:jc w:val="center"/>
        <w:rPr>
          <w:b/>
          <w:sz w:val="20"/>
          <w:szCs w:val="20"/>
        </w:rPr>
      </w:pPr>
      <w:r>
        <w:rPr>
          <w:b/>
          <w:sz w:val="20"/>
          <w:szCs w:val="20"/>
        </w:rPr>
        <w:t>Gráfico 5- Produção AVALIAÇÃO GLOBAL- DRC</w:t>
      </w:r>
    </w:p>
    <w:p w14:paraId="6D611F38" w14:textId="77777777" w:rsidR="001E3F90" w:rsidRDefault="001E3F90" w:rsidP="001E3F90">
      <w:pPr>
        <w:keepLines/>
        <w:tabs>
          <w:tab w:val="left" w:pos="284"/>
        </w:tabs>
        <w:spacing w:after="100" w:line="264" w:lineRule="auto"/>
        <w:ind w:left="714"/>
        <w:jc w:val="center"/>
        <w:rPr>
          <w:rFonts w:ascii="Times New Roman" w:eastAsia="Times New Roman" w:hAnsi="Times New Roman" w:cs="Times New Roman"/>
          <w:sz w:val="24"/>
          <w:szCs w:val="24"/>
        </w:rPr>
      </w:pPr>
      <w:r>
        <w:rPr>
          <w:b/>
          <w:sz w:val="20"/>
          <w:szCs w:val="20"/>
        </w:rPr>
        <w:t xml:space="preserve"> Fonte- Policlínica Estadual Sudoeste Quirinópolis-G</w:t>
      </w:r>
      <w:r>
        <w:rPr>
          <w:sz w:val="20"/>
          <w:szCs w:val="20"/>
        </w:rPr>
        <w:t>o</w:t>
      </w:r>
    </w:p>
    <w:p w14:paraId="41F793EA" w14:textId="77777777" w:rsidR="001E3F90" w:rsidRDefault="001E3F90" w:rsidP="001E3F90">
      <w:pPr>
        <w:tabs>
          <w:tab w:val="left" w:pos="795"/>
        </w:tabs>
        <w:spacing w:after="0"/>
        <w:rPr>
          <w:rFonts w:ascii="Arial" w:eastAsia="Arial" w:hAnsi="Arial" w:cs="Arial"/>
          <w:b/>
        </w:rPr>
      </w:pPr>
    </w:p>
    <w:p w14:paraId="51F2597D" w14:textId="77777777" w:rsidR="001E3F90" w:rsidRDefault="001E3F90" w:rsidP="001E3F90">
      <w:pPr>
        <w:tabs>
          <w:tab w:val="left" w:pos="795"/>
        </w:tabs>
        <w:spacing w:after="0"/>
        <w:ind w:left="142"/>
        <w:jc w:val="center"/>
        <w:rPr>
          <w:rFonts w:ascii="Arial" w:eastAsia="Arial" w:hAnsi="Arial" w:cs="Arial"/>
          <w:b/>
        </w:rPr>
      </w:pPr>
      <w:r>
        <w:rPr>
          <w:rFonts w:ascii="Arial" w:eastAsia="Arial" w:hAnsi="Arial" w:cs="Arial"/>
          <w:b/>
          <w:noProof/>
        </w:rPr>
        <w:lastRenderedPageBreak/>
        <w:drawing>
          <wp:inline distT="114300" distB="114300" distL="114300" distR="114300" wp14:anchorId="2C2C6C2E" wp14:editId="3F3EE798">
            <wp:extent cx="5239703" cy="3153178"/>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5"/>
                    <a:srcRect/>
                    <a:stretch>
                      <a:fillRect/>
                    </a:stretch>
                  </pic:blipFill>
                  <pic:spPr>
                    <a:xfrm>
                      <a:off x="0" y="0"/>
                      <a:ext cx="5239703" cy="3153178"/>
                    </a:xfrm>
                    <a:prstGeom prst="rect">
                      <a:avLst/>
                    </a:prstGeom>
                    <a:ln/>
                  </pic:spPr>
                </pic:pic>
              </a:graphicData>
            </a:graphic>
          </wp:inline>
        </w:drawing>
      </w:r>
    </w:p>
    <w:p w14:paraId="595FF650" w14:textId="77777777" w:rsidR="001E3F90" w:rsidRDefault="001E3F90" w:rsidP="001E3F90">
      <w:pPr>
        <w:tabs>
          <w:tab w:val="left" w:pos="795"/>
        </w:tabs>
        <w:spacing w:after="0"/>
        <w:ind w:left="142"/>
        <w:rPr>
          <w:rFonts w:ascii="Arial" w:eastAsia="Arial" w:hAnsi="Arial" w:cs="Arial"/>
          <w:b/>
        </w:rPr>
      </w:pPr>
    </w:p>
    <w:p w14:paraId="5179361A" w14:textId="77777777" w:rsidR="001E3F90" w:rsidRDefault="001E3F90" w:rsidP="001E3F90">
      <w:pPr>
        <w:keepLines/>
        <w:tabs>
          <w:tab w:val="left" w:pos="284"/>
        </w:tabs>
        <w:spacing w:after="100" w:line="264" w:lineRule="auto"/>
        <w:ind w:left="714"/>
        <w:jc w:val="center"/>
        <w:rPr>
          <w:b/>
          <w:sz w:val="20"/>
          <w:szCs w:val="20"/>
        </w:rPr>
      </w:pPr>
      <w:r>
        <w:rPr>
          <w:b/>
          <w:sz w:val="20"/>
          <w:szCs w:val="20"/>
        </w:rPr>
        <w:t>Gráfico 6- ADESÃO AO ATENDIMENTO AMBULATORIAL</w:t>
      </w:r>
    </w:p>
    <w:p w14:paraId="321D5186" w14:textId="77777777" w:rsidR="001E3F90" w:rsidRDefault="001E3F90" w:rsidP="001E3F90">
      <w:pPr>
        <w:keepLines/>
        <w:tabs>
          <w:tab w:val="left" w:pos="284"/>
        </w:tabs>
        <w:spacing w:after="100" w:line="264" w:lineRule="auto"/>
        <w:ind w:left="714"/>
        <w:jc w:val="center"/>
        <w:rPr>
          <w:rFonts w:ascii="Arial" w:eastAsia="Arial" w:hAnsi="Arial" w:cs="Arial"/>
          <w:b/>
        </w:rPr>
      </w:pPr>
      <w:r>
        <w:rPr>
          <w:b/>
          <w:sz w:val="20"/>
          <w:szCs w:val="20"/>
        </w:rPr>
        <w:t xml:space="preserve"> Fonte- Policlínica Estadual Sudoeste Quirinópolis-G</w:t>
      </w:r>
      <w:r>
        <w:rPr>
          <w:sz w:val="20"/>
          <w:szCs w:val="20"/>
        </w:rPr>
        <w:t>o</w:t>
      </w:r>
    </w:p>
    <w:p w14:paraId="29CD3F7F" w14:textId="77777777" w:rsidR="001E3F90" w:rsidRDefault="001E3F90" w:rsidP="001E3F90">
      <w:pPr>
        <w:tabs>
          <w:tab w:val="left" w:pos="795"/>
        </w:tabs>
        <w:spacing w:after="0"/>
        <w:ind w:left="142"/>
        <w:rPr>
          <w:rFonts w:ascii="Arial" w:eastAsia="Arial" w:hAnsi="Arial" w:cs="Arial"/>
          <w:b/>
        </w:rPr>
      </w:pPr>
    </w:p>
    <w:p w14:paraId="4209BF5B" w14:textId="77777777" w:rsidR="001E3F90" w:rsidRDefault="001E3F90" w:rsidP="001E3F90">
      <w:pPr>
        <w:tabs>
          <w:tab w:val="left" w:pos="795"/>
        </w:tabs>
        <w:spacing w:before="160" w:line="240" w:lineRule="auto"/>
        <w:jc w:val="both"/>
        <w:rPr>
          <w:rFonts w:ascii="Arial" w:eastAsia="Arial" w:hAnsi="Arial" w:cs="Arial"/>
          <w:b/>
        </w:rPr>
      </w:pPr>
      <w:r>
        <w:rPr>
          <w:rFonts w:ascii="Cambria" w:eastAsia="Cambria" w:hAnsi="Cambria" w:cs="Cambria"/>
          <w:sz w:val="24"/>
          <w:szCs w:val="24"/>
        </w:rPr>
        <w:t xml:space="preserve">       Neste gráfico acima apresenta a adesão aos pacientes do setor da hemodiálise ao atendimento individualizado no ambulatório multiprofissional, está sendo satisfatório, as metas propostas estão sendo realizadas, proporcionando uma melhoria de qualidade de vida ao paciente.</w:t>
      </w:r>
    </w:p>
    <w:p w14:paraId="0AFEE632" w14:textId="77777777" w:rsidR="001E3F90" w:rsidRDefault="001E3F90" w:rsidP="001E3F90">
      <w:pPr>
        <w:tabs>
          <w:tab w:val="left" w:pos="795"/>
        </w:tabs>
        <w:spacing w:after="0"/>
        <w:ind w:left="142"/>
        <w:jc w:val="center"/>
        <w:rPr>
          <w:rFonts w:ascii="Arial" w:eastAsia="Arial" w:hAnsi="Arial" w:cs="Arial"/>
          <w:b/>
        </w:rPr>
      </w:pPr>
      <w:r>
        <w:rPr>
          <w:rFonts w:ascii="Arial" w:eastAsia="Arial" w:hAnsi="Arial" w:cs="Arial"/>
          <w:b/>
          <w:noProof/>
        </w:rPr>
        <w:drawing>
          <wp:inline distT="114300" distB="114300" distL="114300" distR="114300" wp14:anchorId="6B47859D" wp14:editId="31DDB83F">
            <wp:extent cx="4953953" cy="3056306"/>
            <wp:effectExtent l="25400" t="25400" r="25400" b="25400"/>
            <wp:docPr id="29" name="image10.png" descr="Gráfico">
              <a:extLst xmlns:a="http://schemas.openxmlformats.org/drawingml/2006/main">
                <a:ext uri="http://customooxmlschemas.google.com/">
                  <go:docsCustomData xmlns:go="http://customooxmlschemas.google.com/"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95"/>
                </a:ext>
              </a:extLst>
            </wp:docPr>
            <wp:cNvGraphicFramePr/>
            <a:graphic xmlns:a="http://schemas.openxmlformats.org/drawingml/2006/main">
              <a:graphicData uri="http://schemas.openxmlformats.org/drawingml/2006/picture">
                <pic:pic xmlns:pic="http://schemas.openxmlformats.org/drawingml/2006/picture">
                  <pic:nvPicPr>
                    <pic:cNvPr id="0" name="image10.png" descr="Gráfico"/>
                    <pic:cNvPicPr preferRelativeResize="0"/>
                  </pic:nvPicPr>
                  <pic:blipFill>
                    <a:blip r:embed="rId86"/>
                    <a:srcRect/>
                    <a:stretch>
                      <a:fillRect/>
                    </a:stretch>
                  </pic:blipFill>
                  <pic:spPr>
                    <a:xfrm>
                      <a:off x="0" y="0"/>
                      <a:ext cx="4953953" cy="3056306"/>
                    </a:xfrm>
                    <a:prstGeom prst="rect">
                      <a:avLst/>
                    </a:prstGeom>
                    <a:ln w="25400">
                      <a:solidFill>
                        <a:srgbClr val="000000"/>
                      </a:solidFill>
                      <a:prstDash val="solid"/>
                    </a:ln>
                  </pic:spPr>
                </pic:pic>
              </a:graphicData>
            </a:graphic>
          </wp:inline>
        </w:drawing>
      </w:r>
    </w:p>
    <w:p w14:paraId="6FD1C15C" w14:textId="77777777" w:rsidR="001E3F90" w:rsidRDefault="001E3F90" w:rsidP="001E3F90">
      <w:pPr>
        <w:keepLines/>
        <w:tabs>
          <w:tab w:val="left" w:pos="284"/>
        </w:tabs>
        <w:spacing w:after="100" w:line="264" w:lineRule="auto"/>
        <w:ind w:left="714"/>
        <w:jc w:val="center"/>
        <w:rPr>
          <w:b/>
          <w:sz w:val="20"/>
          <w:szCs w:val="20"/>
        </w:rPr>
      </w:pPr>
      <w:r>
        <w:rPr>
          <w:b/>
          <w:sz w:val="20"/>
          <w:szCs w:val="20"/>
        </w:rPr>
        <w:lastRenderedPageBreak/>
        <w:t>Gráfico 7- Atendimentos aos pacientes DRC- hemodiálise</w:t>
      </w:r>
    </w:p>
    <w:p w14:paraId="5CF3E546" w14:textId="77777777" w:rsidR="001E3F90" w:rsidRDefault="001E3F90" w:rsidP="001E3F90">
      <w:pPr>
        <w:keepLines/>
        <w:tabs>
          <w:tab w:val="left" w:pos="284"/>
        </w:tabs>
        <w:spacing w:after="100" w:line="264" w:lineRule="auto"/>
        <w:ind w:left="714"/>
        <w:jc w:val="center"/>
        <w:rPr>
          <w:rFonts w:ascii="Arial" w:eastAsia="Arial" w:hAnsi="Arial" w:cs="Arial"/>
          <w:b/>
        </w:rPr>
      </w:pPr>
      <w:r>
        <w:rPr>
          <w:b/>
          <w:sz w:val="20"/>
          <w:szCs w:val="20"/>
        </w:rPr>
        <w:t xml:space="preserve"> Fonte- Policlínica Estadual Sudoeste Quirinópolis-G</w:t>
      </w:r>
      <w:r>
        <w:rPr>
          <w:sz w:val="20"/>
          <w:szCs w:val="20"/>
        </w:rPr>
        <w:t>o</w:t>
      </w:r>
    </w:p>
    <w:p w14:paraId="13AF9C34" w14:textId="77777777" w:rsidR="001E3F90" w:rsidRDefault="001E3F90" w:rsidP="001E3F90">
      <w:pPr>
        <w:tabs>
          <w:tab w:val="left" w:pos="795"/>
        </w:tabs>
        <w:spacing w:after="0"/>
        <w:ind w:left="142"/>
        <w:jc w:val="center"/>
        <w:rPr>
          <w:rFonts w:ascii="Arial" w:eastAsia="Arial" w:hAnsi="Arial" w:cs="Arial"/>
          <w:b/>
        </w:rPr>
      </w:pPr>
      <w:r>
        <w:rPr>
          <w:rFonts w:ascii="Arial" w:eastAsia="Arial" w:hAnsi="Arial" w:cs="Arial"/>
          <w:b/>
          <w:noProof/>
        </w:rPr>
        <w:drawing>
          <wp:inline distT="114300" distB="114300" distL="114300" distR="114300" wp14:anchorId="21F2050E" wp14:editId="5CB8BE74">
            <wp:extent cx="4932430" cy="3045708"/>
            <wp:effectExtent l="25400" t="25400" r="25400" b="25400"/>
            <wp:docPr id="24" name="image4.png" descr="Gráfico">
              <a:extLst xmlns:a="http://schemas.openxmlformats.org/drawingml/2006/main">
                <a:ext uri="http://customooxmlschemas.google.com/">
                  <go:docsCustomData xmlns:go="http://customooxmlschemas.google.com/"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96"/>
                </a:ext>
              </a:extLst>
            </wp:docPr>
            <wp:cNvGraphicFramePr/>
            <a:graphic xmlns:a="http://schemas.openxmlformats.org/drawingml/2006/main">
              <a:graphicData uri="http://schemas.openxmlformats.org/drawingml/2006/picture">
                <pic:pic xmlns:pic="http://schemas.openxmlformats.org/drawingml/2006/picture">
                  <pic:nvPicPr>
                    <pic:cNvPr id="0" name="image4.png" descr="Gráfico"/>
                    <pic:cNvPicPr preferRelativeResize="0"/>
                  </pic:nvPicPr>
                  <pic:blipFill>
                    <a:blip r:embed="rId87"/>
                    <a:srcRect/>
                    <a:stretch>
                      <a:fillRect/>
                    </a:stretch>
                  </pic:blipFill>
                  <pic:spPr>
                    <a:xfrm>
                      <a:off x="0" y="0"/>
                      <a:ext cx="4932430" cy="3045708"/>
                    </a:xfrm>
                    <a:prstGeom prst="rect">
                      <a:avLst/>
                    </a:prstGeom>
                    <a:ln w="25400">
                      <a:solidFill>
                        <a:srgbClr val="000000"/>
                      </a:solidFill>
                      <a:prstDash val="solid"/>
                    </a:ln>
                  </pic:spPr>
                </pic:pic>
              </a:graphicData>
            </a:graphic>
          </wp:inline>
        </w:drawing>
      </w:r>
    </w:p>
    <w:p w14:paraId="53082E56" w14:textId="77777777" w:rsidR="001E3F90" w:rsidRDefault="001E3F90" w:rsidP="001E3F90">
      <w:pPr>
        <w:keepLines/>
        <w:tabs>
          <w:tab w:val="left" w:pos="284"/>
        </w:tabs>
        <w:spacing w:after="100" w:line="264" w:lineRule="auto"/>
        <w:ind w:left="714"/>
        <w:jc w:val="center"/>
        <w:rPr>
          <w:b/>
          <w:sz w:val="20"/>
          <w:szCs w:val="20"/>
        </w:rPr>
      </w:pPr>
      <w:r>
        <w:rPr>
          <w:b/>
          <w:sz w:val="20"/>
          <w:szCs w:val="20"/>
        </w:rPr>
        <w:t>Gráfico 8- Atendimentos aos pacientes DRC- hemodiálise</w:t>
      </w:r>
    </w:p>
    <w:p w14:paraId="7BE682F6" w14:textId="77777777" w:rsidR="001E3F90" w:rsidRDefault="001E3F90" w:rsidP="001E3F90">
      <w:pPr>
        <w:keepLines/>
        <w:tabs>
          <w:tab w:val="left" w:pos="284"/>
        </w:tabs>
        <w:spacing w:after="100" w:line="264" w:lineRule="auto"/>
        <w:ind w:left="714"/>
        <w:jc w:val="center"/>
        <w:rPr>
          <w:rFonts w:ascii="Arial" w:eastAsia="Arial" w:hAnsi="Arial" w:cs="Arial"/>
          <w:b/>
        </w:rPr>
      </w:pPr>
      <w:r>
        <w:rPr>
          <w:b/>
          <w:sz w:val="20"/>
          <w:szCs w:val="20"/>
        </w:rPr>
        <w:t xml:space="preserve"> Fonte- Policlínica Estadual Sudoeste Quirinópolis-G</w:t>
      </w:r>
      <w:r>
        <w:rPr>
          <w:sz w:val="20"/>
          <w:szCs w:val="20"/>
        </w:rPr>
        <w:t>o</w:t>
      </w:r>
    </w:p>
    <w:p w14:paraId="553B22E2" w14:textId="77777777" w:rsidR="001E3F90" w:rsidRDefault="001E3F90" w:rsidP="001E3F90">
      <w:pPr>
        <w:tabs>
          <w:tab w:val="left" w:pos="795"/>
        </w:tabs>
        <w:spacing w:after="0" w:line="240" w:lineRule="auto"/>
        <w:jc w:val="center"/>
        <w:rPr>
          <w:rFonts w:ascii="Arial" w:eastAsia="Arial" w:hAnsi="Arial" w:cs="Arial"/>
          <w:b/>
        </w:rPr>
      </w:pPr>
      <w:r>
        <w:rPr>
          <w:rFonts w:ascii="Arial" w:eastAsia="Arial" w:hAnsi="Arial" w:cs="Arial"/>
          <w:b/>
        </w:rPr>
        <w:br/>
      </w:r>
    </w:p>
    <w:p w14:paraId="58B61A55" w14:textId="77777777" w:rsidR="001E3F90" w:rsidRDefault="001E3F90" w:rsidP="001E3F90">
      <w:pPr>
        <w:tabs>
          <w:tab w:val="left" w:pos="795"/>
        </w:tabs>
        <w:spacing w:after="0" w:line="276" w:lineRule="auto"/>
        <w:jc w:val="both"/>
        <w:rPr>
          <w:rFonts w:ascii="Cambria" w:eastAsia="Cambria" w:hAnsi="Cambria" w:cs="Cambria"/>
          <w:color w:val="1F1F1F"/>
          <w:sz w:val="24"/>
          <w:szCs w:val="24"/>
        </w:rPr>
      </w:pPr>
      <w:r>
        <w:rPr>
          <w:rFonts w:ascii="Cambria" w:eastAsia="Cambria" w:hAnsi="Cambria" w:cs="Cambria"/>
          <w:color w:val="1F1F1F"/>
          <w:sz w:val="24"/>
          <w:szCs w:val="24"/>
        </w:rPr>
        <w:t xml:space="preserve">         A abordagem multidisciplinar tem sido primordial para garantir que os pacientes em hemodiálise recebam o melhor atendimento possível na clínica de TRS. As tomadas de decisões são feitas em conjunto, como todo o monitoramento da continuidade do seu cuidado.</w:t>
      </w:r>
    </w:p>
    <w:p w14:paraId="5D1D0DBD" w14:textId="77777777" w:rsidR="001E3F90" w:rsidRDefault="001E3F90" w:rsidP="001E3F90">
      <w:pPr>
        <w:tabs>
          <w:tab w:val="left" w:pos="795"/>
        </w:tabs>
        <w:spacing w:after="0" w:line="276" w:lineRule="auto"/>
        <w:jc w:val="both"/>
        <w:rPr>
          <w:rFonts w:ascii="Cambria" w:eastAsia="Cambria" w:hAnsi="Cambria" w:cs="Cambria"/>
          <w:color w:val="1F1F1F"/>
          <w:sz w:val="24"/>
          <w:szCs w:val="24"/>
        </w:rPr>
      </w:pPr>
      <w:r>
        <w:rPr>
          <w:rFonts w:ascii="Cambria" w:eastAsia="Cambria" w:hAnsi="Cambria" w:cs="Cambria"/>
          <w:color w:val="1F1F1F"/>
          <w:sz w:val="24"/>
          <w:szCs w:val="24"/>
        </w:rPr>
        <w:t xml:space="preserve">      É possível notar no gráfico que são pacientes estáveis e que têm todas as suas necessidades atendidas em tempo oportuno. Desde a montagem dos processos e dispensação das medicações vindas do CEMAC pelas farmacêuticas, acompanhamento dos marcadores bioquímicos pelas nutricionistas e em conjunto toda a equipe multiprofissional estabelece cuidados que atendam às necessidades físicas, emocionais e sociais do paciente.</w:t>
      </w:r>
    </w:p>
    <w:p w14:paraId="3EA4E3DA" w14:textId="77777777" w:rsidR="001E3F90" w:rsidRDefault="001E3F90" w:rsidP="001E3F90">
      <w:pPr>
        <w:tabs>
          <w:tab w:val="left" w:pos="795"/>
        </w:tabs>
        <w:spacing w:after="0" w:line="276" w:lineRule="auto"/>
        <w:jc w:val="both"/>
        <w:rPr>
          <w:rFonts w:ascii="Cambria" w:eastAsia="Cambria" w:hAnsi="Cambria" w:cs="Cambria"/>
          <w:color w:val="1F1F1F"/>
          <w:sz w:val="24"/>
          <w:szCs w:val="24"/>
        </w:rPr>
      </w:pPr>
      <w:r>
        <w:rPr>
          <w:rFonts w:ascii="Cambria" w:eastAsia="Cambria" w:hAnsi="Cambria" w:cs="Cambria"/>
          <w:color w:val="1F1F1F"/>
          <w:sz w:val="24"/>
          <w:szCs w:val="24"/>
        </w:rPr>
        <w:t xml:space="preserve">        Através de ações educativas e festivas procuramos sempre estreitar os laços com os familiares dos pacientes, convidando-os para participarem de um momento de confraternização e aprendizado de como lidar melhor com esse familiar dependente de hemodiálise e qualificá-los para a continuação do cuidado em domicílio.</w:t>
      </w:r>
    </w:p>
    <w:p w14:paraId="42A2D2A4" w14:textId="77777777" w:rsidR="001E3F90" w:rsidRDefault="001E3F90" w:rsidP="001E3F90">
      <w:pPr>
        <w:tabs>
          <w:tab w:val="left" w:pos="795"/>
        </w:tabs>
        <w:spacing w:before="140" w:after="0" w:line="360" w:lineRule="auto"/>
        <w:ind w:left="20" w:right="120"/>
        <w:rPr>
          <w:rFonts w:ascii="Cambria" w:eastAsia="Cambria" w:hAnsi="Cambria" w:cs="Cambria"/>
          <w:sz w:val="24"/>
          <w:szCs w:val="24"/>
        </w:rPr>
      </w:pPr>
    </w:p>
    <w:p w14:paraId="7B77AA14" w14:textId="77777777" w:rsidR="001E3F90" w:rsidRDefault="001E3F90" w:rsidP="001E3F90">
      <w:pPr>
        <w:spacing w:after="0" w:line="240" w:lineRule="auto"/>
        <w:jc w:val="center"/>
        <w:rPr>
          <w:rFonts w:ascii="Times New Roman" w:eastAsia="Times New Roman" w:hAnsi="Times New Roman" w:cs="Times New Roman"/>
          <w:sz w:val="24"/>
          <w:szCs w:val="24"/>
        </w:rPr>
      </w:pPr>
    </w:p>
    <w:tbl>
      <w:tblPr>
        <w:tblpPr w:rightFromText="141" w:vertAnchor="text"/>
        <w:tblW w:w="9928" w:type="dxa"/>
        <w:tblLayout w:type="fixed"/>
        <w:tblLook w:val="0000" w:firstRow="0" w:lastRow="0" w:firstColumn="0" w:lastColumn="0" w:noHBand="0" w:noVBand="0"/>
      </w:tblPr>
      <w:tblGrid>
        <w:gridCol w:w="9928"/>
      </w:tblGrid>
      <w:tr w:rsidR="001E3F90" w14:paraId="6F8F66B8" w14:textId="77777777" w:rsidTr="00C2182D">
        <w:trPr>
          <w:trHeight w:val="557"/>
        </w:trPr>
        <w:tc>
          <w:tcPr>
            <w:tcW w:w="9928" w:type="dxa"/>
            <w:tcBorders>
              <w:top w:val="single" w:sz="4" w:space="0" w:color="000000"/>
              <w:left w:val="single" w:sz="4" w:space="0" w:color="000000"/>
              <w:bottom w:val="single" w:sz="4" w:space="0" w:color="000000"/>
              <w:right w:val="single" w:sz="4" w:space="0" w:color="000000"/>
            </w:tcBorders>
            <w:shd w:val="clear" w:color="auto" w:fill="223868"/>
            <w:vAlign w:val="center"/>
          </w:tcPr>
          <w:sdt>
            <w:sdtPr>
              <w:tag w:val="goog_rdk_97"/>
              <w:id w:val="-370688691"/>
              <w:lock w:val="contentLocked"/>
            </w:sdtPr>
            <w:sdtContent>
              <w:p w14:paraId="38C4C391" w14:textId="77777777" w:rsidR="001E3F90" w:rsidRDefault="001E3F90" w:rsidP="001E3F90">
                <w:pPr>
                  <w:widowControl w:val="0"/>
                  <w:numPr>
                    <w:ilvl w:val="0"/>
                    <w:numId w:val="45"/>
                  </w:numPr>
                  <w:tabs>
                    <w:tab w:val="left" w:pos="2715"/>
                    <w:tab w:val="center" w:pos="4214"/>
                  </w:tabs>
                  <w:suppressAutoHyphens/>
                  <w:spacing w:after="0" w:line="360" w:lineRule="auto"/>
                  <w:ind w:right="115" w:hanging="360"/>
                  <w:rPr>
                    <w:rFonts w:ascii="Arial" w:eastAsia="Arial" w:hAnsi="Arial" w:cs="Arial"/>
                    <w:b/>
                    <w:i/>
                    <w:sz w:val="20"/>
                    <w:szCs w:val="20"/>
                  </w:rPr>
                </w:pPr>
                <w:r>
                  <w:rPr>
                    <w:rFonts w:ascii="Arial" w:eastAsia="Arial" w:hAnsi="Arial" w:cs="Arial"/>
                    <w:b/>
                    <w:i/>
                    <w:sz w:val="20"/>
                    <w:szCs w:val="20"/>
                  </w:rPr>
                  <w:t xml:space="preserve">  </w:t>
                </w:r>
                <w:r>
                  <w:rPr>
                    <w:rFonts w:ascii="Arial" w:eastAsia="Arial" w:hAnsi="Arial" w:cs="Arial"/>
                    <w:b/>
                    <w:sz w:val="20"/>
                    <w:szCs w:val="20"/>
                  </w:rPr>
                  <w:t xml:space="preserve"> 5. LINHA SAÚDE MENTAL</w:t>
                </w:r>
              </w:p>
            </w:sdtContent>
          </w:sdt>
        </w:tc>
      </w:tr>
    </w:tbl>
    <w:p w14:paraId="6B6480E6" w14:textId="77777777" w:rsidR="001E3F90" w:rsidRDefault="001E3F90" w:rsidP="001E3F90">
      <w:pPr>
        <w:tabs>
          <w:tab w:val="left" w:pos="795"/>
        </w:tabs>
        <w:spacing w:before="140" w:after="0" w:line="360" w:lineRule="auto"/>
        <w:ind w:right="120"/>
        <w:rPr>
          <w:rFonts w:ascii="Cambria" w:eastAsia="Cambria" w:hAnsi="Cambria" w:cs="Cambria"/>
          <w:sz w:val="24"/>
          <w:szCs w:val="24"/>
        </w:rPr>
      </w:pPr>
    </w:p>
    <w:p w14:paraId="09B1F2AA" w14:textId="77777777" w:rsidR="001E3F90" w:rsidRDefault="001E3F90" w:rsidP="001E3F90">
      <w:pPr>
        <w:tabs>
          <w:tab w:val="left" w:pos="795"/>
        </w:tabs>
        <w:spacing w:before="140" w:after="0" w:line="360" w:lineRule="auto"/>
        <w:ind w:left="20" w:right="120"/>
        <w:jc w:val="both"/>
        <w:rPr>
          <w:rFonts w:ascii="Cambria" w:eastAsia="Cambria" w:hAnsi="Cambria" w:cs="Cambria"/>
          <w:sz w:val="24"/>
          <w:szCs w:val="24"/>
        </w:rPr>
      </w:pPr>
      <w:r>
        <w:rPr>
          <w:rFonts w:ascii="Cambria" w:eastAsia="Cambria" w:hAnsi="Cambria" w:cs="Cambria"/>
          <w:sz w:val="24"/>
          <w:szCs w:val="24"/>
        </w:rPr>
        <w:lastRenderedPageBreak/>
        <w:t xml:space="preserve">        A linha de cuidado saúde mental referente ao mês de Agosto realizou 40 atendimentos sendo ofertado somente retornos</w:t>
      </w:r>
      <w:r>
        <w:rPr>
          <w:rFonts w:ascii="Cambria" w:eastAsia="Cambria" w:hAnsi="Cambria" w:cs="Cambria"/>
          <w:b/>
          <w:sz w:val="24"/>
          <w:szCs w:val="24"/>
        </w:rPr>
        <w:t xml:space="preserve">. </w:t>
      </w:r>
      <w:r>
        <w:rPr>
          <w:rFonts w:ascii="Cambria" w:eastAsia="Cambria" w:hAnsi="Cambria" w:cs="Cambria"/>
          <w:sz w:val="24"/>
          <w:szCs w:val="24"/>
        </w:rPr>
        <w:t>Que recebem seguimento de atendimento em psiquiatria, psicologia e serviço social, dentro do perfil desses pacientes assistidos a equipe busca realizar seguimento de rotina oferecendo assistência em saúde mental de qualidade para esses pacientes, considerando que a área de saúde mental hoje conta com poucos pontos de apoio na rede de atenção à saúde. A oferta da linha de saúde mental está preenchendo um grande vazio assistencial da região sudoeste.</w:t>
      </w:r>
    </w:p>
    <w:p w14:paraId="0AB72805" w14:textId="77777777" w:rsidR="001E3F90" w:rsidRDefault="001E3F90" w:rsidP="001E3F90">
      <w:pPr>
        <w:tabs>
          <w:tab w:val="left" w:pos="795"/>
        </w:tabs>
        <w:spacing w:after="0"/>
        <w:ind w:left="142"/>
        <w:rPr>
          <w:rFonts w:ascii="Arial" w:eastAsia="Arial" w:hAnsi="Arial" w:cs="Arial"/>
        </w:rPr>
      </w:pPr>
    </w:p>
    <w:p w14:paraId="2F870D80" w14:textId="77777777" w:rsidR="001E3F90" w:rsidRDefault="001E3F90" w:rsidP="001E3F90">
      <w:pPr>
        <w:tabs>
          <w:tab w:val="left" w:pos="795"/>
        </w:tabs>
        <w:spacing w:after="0"/>
        <w:ind w:left="142"/>
        <w:rPr>
          <w:b/>
        </w:rPr>
      </w:pPr>
    </w:p>
    <w:p w14:paraId="6B1DBE7D" w14:textId="77777777" w:rsidR="001E3F90" w:rsidRDefault="001E3F90" w:rsidP="001E3F90">
      <w:pPr>
        <w:tabs>
          <w:tab w:val="left" w:pos="795"/>
        </w:tabs>
        <w:spacing w:after="0"/>
        <w:ind w:left="142"/>
        <w:jc w:val="center"/>
        <w:rPr>
          <w:b/>
        </w:rPr>
      </w:pPr>
      <w:r>
        <w:rPr>
          <w:b/>
          <w:noProof/>
        </w:rPr>
        <w:drawing>
          <wp:inline distT="114300" distB="114300" distL="114300" distR="114300" wp14:anchorId="366F5636" wp14:editId="684B28EF">
            <wp:extent cx="5561648" cy="3434594"/>
            <wp:effectExtent l="25400" t="25400" r="25400" b="25400"/>
            <wp:docPr id="11" name="image2.png" descr="Gráfico">
              <a:extLst xmlns:a="http://schemas.openxmlformats.org/drawingml/2006/main">
                <a:ext uri="http://customooxmlschemas.google.com/">
                  <go:docsCustomData xmlns:go="http://customooxmlschemas.google.com/"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98"/>
                </a:ext>
              </a:extLst>
            </wp:docPr>
            <wp:cNvGraphicFramePr/>
            <a:graphic xmlns:a="http://schemas.openxmlformats.org/drawingml/2006/main">
              <a:graphicData uri="http://schemas.openxmlformats.org/drawingml/2006/picture">
                <pic:pic xmlns:pic="http://schemas.openxmlformats.org/drawingml/2006/picture">
                  <pic:nvPicPr>
                    <pic:cNvPr id="0" name="image2.png" descr="Gráfico"/>
                    <pic:cNvPicPr preferRelativeResize="0"/>
                  </pic:nvPicPr>
                  <pic:blipFill>
                    <a:blip r:embed="rId88"/>
                    <a:srcRect/>
                    <a:stretch>
                      <a:fillRect/>
                    </a:stretch>
                  </pic:blipFill>
                  <pic:spPr>
                    <a:xfrm>
                      <a:off x="0" y="0"/>
                      <a:ext cx="5561648" cy="3434594"/>
                    </a:xfrm>
                    <a:prstGeom prst="rect">
                      <a:avLst/>
                    </a:prstGeom>
                    <a:ln w="25400">
                      <a:solidFill>
                        <a:srgbClr val="000000"/>
                      </a:solidFill>
                      <a:prstDash val="solid"/>
                    </a:ln>
                  </pic:spPr>
                </pic:pic>
              </a:graphicData>
            </a:graphic>
          </wp:inline>
        </w:drawing>
      </w:r>
    </w:p>
    <w:p w14:paraId="6F21BD30" w14:textId="77777777" w:rsidR="001E3F90" w:rsidRDefault="001E3F90" w:rsidP="001E3F90">
      <w:pPr>
        <w:keepLines/>
        <w:tabs>
          <w:tab w:val="left" w:pos="284"/>
        </w:tabs>
        <w:spacing w:after="100" w:line="264" w:lineRule="auto"/>
        <w:jc w:val="center"/>
        <w:rPr>
          <w:b/>
          <w:sz w:val="20"/>
          <w:szCs w:val="20"/>
        </w:rPr>
      </w:pPr>
      <w:r>
        <w:rPr>
          <w:b/>
          <w:sz w:val="20"/>
          <w:szCs w:val="20"/>
        </w:rPr>
        <w:t>Gráfico 9- Produção linha saúde mental</w:t>
      </w:r>
    </w:p>
    <w:p w14:paraId="7C63DD55" w14:textId="77777777" w:rsidR="001E3F90" w:rsidRDefault="001E3F90" w:rsidP="001E3F90">
      <w:pPr>
        <w:keepLines/>
        <w:tabs>
          <w:tab w:val="left" w:pos="284"/>
        </w:tabs>
        <w:spacing w:after="100" w:line="264" w:lineRule="auto"/>
        <w:ind w:left="714"/>
        <w:jc w:val="center"/>
        <w:rPr>
          <w:b/>
        </w:rPr>
      </w:pPr>
      <w:r>
        <w:rPr>
          <w:b/>
          <w:sz w:val="20"/>
          <w:szCs w:val="20"/>
        </w:rPr>
        <w:t xml:space="preserve"> Fonte- Policlínica Estadual Sudoeste Quirinópolis-G</w:t>
      </w:r>
      <w:r>
        <w:rPr>
          <w:sz w:val="20"/>
          <w:szCs w:val="20"/>
        </w:rPr>
        <w:t>o</w:t>
      </w:r>
    </w:p>
    <w:p w14:paraId="1E2F12AC" w14:textId="77777777" w:rsidR="001E3F90" w:rsidRDefault="001E3F90" w:rsidP="001E3F90">
      <w:pPr>
        <w:tabs>
          <w:tab w:val="left" w:pos="795"/>
        </w:tabs>
        <w:spacing w:after="0"/>
        <w:ind w:left="142"/>
        <w:rPr>
          <w:b/>
        </w:rPr>
      </w:pPr>
    </w:p>
    <w:p w14:paraId="0EEC0FA7" w14:textId="77777777" w:rsidR="001E3F90" w:rsidRDefault="001E3F90" w:rsidP="001E3F90">
      <w:pPr>
        <w:tabs>
          <w:tab w:val="left" w:pos="795"/>
        </w:tabs>
        <w:spacing w:after="0" w:line="360" w:lineRule="auto"/>
        <w:ind w:right="4"/>
        <w:jc w:val="both"/>
        <w:rPr>
          <w:sz w:val="24"/>
          <w:szCs w:val="24"/>
        </w:rPr>
      </w:pPr>
      <w:r>
        <w:rPr>
          <w:sz w:val="24"/>
          <w:szCs w:val="24"/>
        </w:rPr>
        <w:t xml:space="preserve">       Referente ao perfil dos pacientes atendidos, podemos considerar que a classificação desse paciente apresenta em sua maioria um público que possui diagnóstico de Transtorno ansioso não especificado (CID F419) atingindo 89% e episódio depressivo moderado (CID F321) atingindo 32% da população atendida, o gráfico abaixo mostra a classificação dos pacientes por CID:</w:t>
      </w:r>
    </w:p>
    <w:p w14:paraId="112131DE" w14:textId="77777777" w:rsidR="001E3F90" w:rsidRDefault="001E3F90" w:rsidP="001E3F90">
      <w:pPr>
        <w:tabs>
          <w:tab w:val="left" w:pos="795"/>
        </w:tabs>
        <w:spacing w:after="0"/>
        <w:ind w:left="142"/>
        <w:rPr>
          <w:b/>
        </w:rPr>
      </w:pPr>
    </w:p>
    <w:p w14:paraId="4182CDF7" w14:textId="77777777" w:rsidR="001E3F90" w:rsidRDefault="001E3F90" w:rsidP="001E3F90">
      <w:pPr>
        <w:tabs>
          <w:tab w:val="left" w:pos="795"/>
        </w:tabs>
        <w:spacing w:after="0"/>
        <w:ind w:left="142"/>
        <w:rPr>
          <w:b/>
        </w:rPr>
      </w:pPr>
      <w:r>
        <w:rPr>
          <w:b/>
          <w:noProof/>
        </w:rPr>
        <w:lastRenderedPageBreak/>
        <w:drawing>
          <wp:inline distT="114300" distB="114300" distL="114300" distR="114300" wp14:anchorId="266E586E" wp14:editId="7243343F">
            <wp:extent cx="5753100" cy="4141083"/>
            <wp:effectExtent l="0" t="0" r="0" b="0"/>
            <wp:docPr id="3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9"/>
                    <a:srcRect/>
                    <a:stretch>
                      <a:fillRect/>
                    </a:stretch>
                  </pic:blipFill>
                  <pic:spPr>
                    <a:xfrm>
                      <a:off x="0" y="0"/>
                      <a:ext cx="5753100" cy="4141083"/>
                    </a:xfrm>
                    <a:prstGeom prst="rect">
                      <a:avLst/>
                    </a:prstGeom>
                    <a:ln/>
                  </pic:spPr>
                </pic:pic>
              </a:graphicData>
            </a:graphic>
          </wp:inline>
        </w:drawing>
      </w:r>
    </w:p>
    <w:p w14:paraId="52245F09" w14:textId="77777777" w:rsidR="001E3F90" w:rsidRDefault="001E3F90" w:rsidP="001E3F90">
      <w:pPr>
        <w:tabs>
          <w:tab w:val="left" w:pos="795"/>
        </w:tabs>
        <w:spacing w:after="0"/>
        <w:ind w:left="142"/>
        <w:rPr>
          <w:b/>
        </w:rPr>
      </w:pPr>
    </w:p>
    <w:p w14:paraId="585EC219" w14:textId="77777777" w:rsidR="001E3F90" w:rsidRDefault="001E3F90" w:rsidP="001E3F90">
      <w:pPr>
        <w:keepLines/>
        <w:tabs>
          <w:tab w:val="left" w:pos="284"/>
        </w:tabs>
        <w:spacing w:after="100" w:line="264" w:lineRule="auto"/>
        <w:jc w:val="center"/>
        <w:rPr>
          <w:b/>
          <w:sz w:val="20"/>
          <w:szCs w:val="20"/>
        </w:rPr>
      </w:pPr>
      <w:r>
        <w:rPr>
          <w:b/>
          <w:sz w:val="20"/>
          <w:szCs w:val="20"/>
        </w:rPr>
        <w:t>Gráfico 10- CID Saúde mental</w:t>
      </w:r>
    </w:p>
    <w:p w14:paraId="46490D27" w14:textId="77777777" w:rsidR="001E3F90" w:rsidRDefault="001E3F90" w:rsidP="001E3F90">
      <w:pPr>
        <w:keepLines/>
        <w:tabs>
          <w:tab w:val="left" w:pos="284"/>
        </w:tabs>
        <w:spacing w:after="100" w:line="264" w:lineRule="auto"/>
        <w:ind w:left="714"/>
        <w:jc w:val="center"/>
        <w:rPr>
          <w:b/>
        </w:rPr>
      </w:pPr>
      <w:r>
        <w:rPr>
          <w:b/>
          <w:sz w:val="20"/>
          <w:szCs w:val="20"/>
        </w:rPr>
        <w:t xml:space="preserve"> Fonte- Policlínica Estadual Sudoeste Quirinópolis-G</w:t>
      </w:r>
      <w:r>
        <w:rPr>
          <w:sz w:val="20"/>
          <w:szCs w:val="20"/>
        </w:rPr>
        <w:t>o</w:t>
      </w:r>
    </w:p>
    <w:p w14:paraId="7B8A635C" w14:textId="77777777" w:rsidR="001E3F90" w:rsidRDefault="001E3F90" w:rsidP="001E3F90">
      <w:pPr>
        <w:tabs>
          <w:tab w:val="left" w:pos="795"/>
        </w:tabs>
        <w:spacing w:after="0"/>
        <w:ind w:left="142"/>
        <w:rPr>
          <w:b/>
        </w:rPr>
      </w:pPr>
    </w:p>
    <w:p w14:paraId="0712CA98" w14:textId="77777777" w:rsidR="001E3F90" w:rsidRDefault="001E3F90" w:rsidP="001E3F90">
      <w:pPr>
        <w:tabs>
          <w:tab w:val="left" w:pos="795"/>
        </w:tabs>
        <w:spacing w:after="0"/>
        <w:ind w:left="142"/>
        <w:rPr>
          <w:b/>
        </w:rPr>
      </w:pPr>
    </w:p>
    <w:p w14:paraId="76F2DA98" w14:textId="77777777" w:rsidR="001E3F90" w:rsidRDefault="001E3F90" w:rsidP="001E3F90">
      <w:pPr>
        <w:tabs>
          <w:tab w:val="left" w:pos="795"/>
        </w:tabs>
        <w:spacing w:after="0"/>
        <w:ind w:left="142"/>
        <w:rPr>
          <w:b/>
        </w:rPr>
      </w:pPr>
    </w:p>
    <w:p w14:paraId="5DB8EDF5" w14:textId="77777777" w:rsidR="001E3F90" w:rsidRDefault="001E3F90" w:rsidP="001E3F90">
      <w:pPr>
        <w:tabs>
          <w:tab w:val="left" w:pos="795"/>
        </w:tabs>
        <w:spacing w:after="0"/>
        <w:ind w:left="142"/>
        <w:rPr>
          <w:b/>
        </w:rPr>
      </w:pPr>
    </w:p>
    <w:p w14:paraId="1A8DA9D8" w14:textId="77777777" w:rsidR="001E3F90" w:rsidRDefault="001E3F90" w:rsidP="001E3F90">
      <w:pPr>
        <w:spacing w:after="0" w:line="240" w:lineRule="auto"/>
        <w:jc w:val="center"/>
        <w:rPr>
          <w:rFonts w:ascii="Times New Roman" w:eastAsia="Times New Roman" w:hAnsi="Times New Roman" w:cs="Times New Roman"/>
          <w:sz w:val="24"/>
          <w:szCs w:val="24"/>
        </w:rPr>
      </w:pPr>
    </w:p>
    <w:tbl>
      <w:tblPr>
        <w:tblpPr w:rightFromText="141" w:vertAnchor="text" w:tblpX="135"/>
        <w:tblW w:w="9928" w:type="dxa"/>
        <w:tblLayout w:type="fixed"/>
        <w:tblLook w:val="0000" w:firstRow="0" w:lastRow="0" w:firstColumn="0" w:lastColumn="0" w:noHBand="0" w:noVBand="0"/>
      </w:tblPr>
      <w:tblGrid>
        <w:gridCol w:w="9928"/>
      </w:tblGrid>
      <w:tr w:rsidR="001E3F90" w14:paraId="359B5F78" w14:textId="77777777" w:rsidTr="00C2182D">
        <w:trPr>
          <w:trHeight w:val="557"/>
        </w:trPr>
        <w:tc>
          <w:tcPr>
            <w:tcW w:w="9928" w:type="dxa"/>
            <w:tcBorders>
              <w:top w:val="single" w:sz="4" w:space="0" w:color="000000"/>
              <w:left w:val="single" w:sz="4" w:space="0" w:color="000000"/>
              <w:bottom w:val="single" w:sz="4" w:space="0" w:color="000000"/>
              <w:right w:val="single" w:sz="4" w:space="0" w:color="000000"/>
            </w:tcBorders>
            <w:shd w:val="clear" w:color="auto" w:fill="223868"/>
            <w:vAlign w:val="center"/>
          </w:tcPr>
          <w:sdt>
            <w:sdtPr>
              <w:tag w:val="goog_rdk_99"/>
              <w:id w:val="-1953616470"/>
              <w:lock w:val="contentLocked"/>
            </w:sdtPr>
            <w:sdtContent>
              <w:p w14:paraId="47B99524" w14:textId="77777777" w:rsidR="001E3F90" w:rsidRDefault="001E3F90" w:rsidP="001E3F90">
                <w:pPr>
                  <w:widowControl w:val="0"/>
                  <w:numPr>
                    <w:ilvl w:val="0"/>
                    <w:numId w:val="45"/>
                  </w:numPr>
                  <w:tabs>
                    <w:tab w:val="left" w:pos="2715"/>
                    <w:tab w:val="center" w:pos="4214"/>
                  </w:tabs>
                  <w:suppressAutoHyphens/>
                  <w:spacing w:after="0" w:line="360" w:lineRule="auto"/>
                  <w:ind w:right="115" w:hanging="360"/>
                  <w:rPr>
                    <w:rFonts w:ascii="Arial" w:eastAsia="Arial" w:hAnsi="Arial" w:cs="Arial"/>
                    <w:b/>
                    <w:i/>
                    <w:sz w:val="20"/>
                    <w:szCs w:val="20"/>
                  </w:rPr>
                </w:pPr>
                <w:r>
                  <w:rPr>
                    <w:rFonts w:ascii="Arial" w:eastAsia="Arial" w:hAnsi="Arial" w:cs="Arial"/>
                    <w:b/>
                    <w:i/>
                    <w:sz w:val="20"/>
                    <w:szCs w:val="20"/>
                  </w:rPr>
                  <w:t xml:space="preserve">  </w:t>
                </w:r>
                <w:r>
                  <w:rPr>
                    <w:rFonts w:ascii="Arial" w:eastAsia="Arial" w:hAnsi="Arial" w:cs="Arial"/>
                    <w:b/>
                    <w:sz w:val="20"/>
                    <w:szCs w:val="20"/>
                  </w:rPr>
                  <w:t>6. LINHA PRÉ-NATAL ALTO RISCO</w:t>
                </w:r>
              </w:p>
            </w:sdtContent>
          </w:sdt>
        </w:tc>
      </w:tr>
    </w:tbl>
    <w:p w14:paraId="24AA4CD2" w14:textId="77777777" w:rsidR="001E3F90" w:rsidRDefault="001E3F90" w:rsidP="001E3F90">
      <w:pPr>
        <w:tabs>
          <w:tab w:val="left" w:pos="795"/>
        </w:tabs>
        <w:spacing w:after="0"/>
        <w:rPr>
          <w:b/>
        </w:rPr>
      </w:pPr>
    </w:p>
    <w:p w14:paraId="3451E00B" w14:textId="77777777" w:rsidR="001E3F90" w:rsidRDefault="001E3F90" w:rsidP="001E3F90">
      <w:pPr>
        <w:tabs>
          <w:tab w:val="left" w:pos="795"/>
        </w:tabs>
        <w:spacing w:after="0"/>
        <w:ind w:left="142"/>
        <w:rPr>
          <w:b/>
        </w:rPr>
      </w:pPr>
    </w:p>
    <w:p w14:paraId="440CD1F9" w14:textId="77777777" w:rsidR="001E3F90" w:rsidRDefault="001E3F90" w:rsidP="001E3F90">
      <w:pPr>
        <w:tabs>
          <w:tab w:val="left" w:pos="795"/>
        </w:tabs>
        <w:spacing w:after="0" w:line="276" w:lineRule="auto"/>
        <w:rPr>
          <w:rFonts w:ascii="Cambria" w:eastAsia="Cambria" w:hAnsi="Cambria" w:cs="Cambria"/>
          <w:b/>
          <w:sz w:val="24"/>
          <w:szCs w:val="24"/>
        </w:rPr>
      </w:pPr>
      <w:r>
        <w:rPr>
          <w:rFonts w:ascii="Cambria" w:eastAsia="Cambria" w:hAnsi="Cambria" w:cs="Cambria"/>
          <w:b/>
          <w:sz w:val="24"/>
          <w:szCs w:val="24"/>
        </w:rPr>
        <w:t xml:space="preserve"> </w:t>
      </w:r>
    </w:p>
    <w:p w14:paraId="3AE01E57" w14:textId="77777777" w:rsidR="001E3F90" w:rsidRDefault="001E3F90" w:rsidP="001E3F90">
      <w:pPr>
        <w:tabs>
          <w:tab w:val="left" w:pos="795"/>
        </w:tabs>
        <w:spacing w:before="140" w:after="0" w:line="360" w:lineRule="auto"/>
        <w:ind w:right="4"/>
        <w:jc w:val="both"/>
        <w:rPr>
          <w:b/>
        </w:rPr>
      </w:pPr>
      <w:r>
        <w:rPr>
          <w:rFonts w:ascii="Cambria" w:eastAsia="Cambria" w:hAnsi="Cambria" w:cs="Cambria"/>
          <w:b/>
          <w:sz w:val="24"/>
          <w:szCs w:val="24"/>
        </w:rPr>
        <w:t xml:space="preserve">    </w:t>
      </w:r>
      <w:r>
        <w:rPr>
          <w:rFonts w:ascii="Cambria" w:eastAsia="Cambria" w:hAnsi="Cambria" w:cs="Cambria"/>
          <w:b/>
          <w:sz w:val="24"/>
          <w:szCs w:val="24"/>
        </w:rPr>
        <w:tab/>
      </w:r>
      <w:r>
        <w:rPr>
          <w:rFonts w:ascii="Cambria" w:eastAsia="Cambria" w:hAnsi="Cambria" w:cs="Cambria"/>
          <w:sz w:val="24"/>
          <w:szCs w:val="24"/>
        </w:rPr>
        <w:t xml:space="preserve">A linha de cuidado pré-natal de alto risco desde a sua implementação na policlínica tem tido uma baixa demanda. O município de Quirinópolis, onde situa-se a Policlínica, conta com rede de apoio no próprio município para atendimento de obstetrícia de alto risco. Ao computar a oferta na especialidade em comparação aos atendimentos que chegaram podemos </w:t>
      </w:r>
      <w:r>
        <w:rPr>
          <w:rFonts w:ascii="Cambria" w:eastAsia="Cambria" w:hAnsi="Cambria" w:cs="Cambria"/>
          <w:sz w:val="24"/>
          <w:szCs w:val="24"/>
        </w:rPr>
        <w:tab/>
        <w:t>encontrar os seguintes parâmetros</w:t>
      </w:r>
      <w:r>
        <w:rPr>
          <w:rFonts w:ascii="Cambria" w:eastAsia="Cambria" w:hAnsi="Cambria" w:cs="Cambria"/>
          <w:b/>
          <w:sz w:val="24"/>
          <w:szCs w:val="24"/>
        </w:rPr>
        <w:t>:</w:t>
      </w:r>
    </w:p>
    <w:p w14:paraId="42F8C420" w14:textId="77777777" w:rsidR="001E3F90" w:rsidRDefault="001E3F90" w:rsidP="001E3F90">
      <w:pPr>
        <w:tabs>
          <w:tab w:val="left" w:pos="795"/>
        </w:tabs>
        <w:spacing w:after="0"/>
        <w:ind w:left="142"/>
        <w:jc w:val="center"/>
        <w:rPr>
          <w:b/>
        </w:rPr>
      </w:pPr>
      <w:r>
        <w:rPr>
          <w:b/>
          <w:noProof/>
        </w:rPr>
        <w:lastRenderedPageBreak/>
        <w:drawing>
          <wp:inline distT="114300" distB="114300" distL="114300" distR="114300" wp14:anchorId="17384F3F" wp14:editId="6644EF30">
            <wp:extent cx="5753340" cy="3556000"/>
            <wp:effectExtent l="25400" t="25400" r="25400" b="25400"/>
            <wp:docPr id="25" name="image6.png" descr="Gráfico">
              <a:extLst xmlns:a="http://schemas.openxmlformats.org/drawingml/2006/main">
                <a:ext uri="http://customooxmlschemas.google.com/">
                  <go:docsCustomData xmlns:go="http://customooxmlschemas.google.com/"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100"/>
                </a:ext>
              </a:extLst>
            </wp:docPr>
            <wp:cNvGraphicFramePr/>
            <a:graphic xmlns:a="http://schemas.openxmlformats.org/drawingml/2006/main">
              <a:graphicData uri="http://schemas.openxmlformats.org/drawingml/2006/picture">
                <pic:pic xmlns:pic="http://schemas.openxmlformats.org/drawingml/2006/picture">
                  <pic:nvPicPr>
                    <pic:cNvPr id="0" name="image6.png" descr="Gráfico"/>
                    <pic:cNvPicPr preferRelativeResize="0"/>
                  </pic:nvPicPr>
                  <pic:blipFill>
                    <a:blip r:embed="rId90"/>
                    <a:srcRect/>
                    <a:stretch>
                      <a:fillRect/>
                    </a:stretch>
                  </pic:blipFill>
                  <pic:spPr>
                    <a:xfrm>
                      <a:off x="0" y="0"/>
                      <a:ext cx="5753340" cy="3556000"/>
                    </a:xfrm>
                    <a:prstGeom prst="rect">
                      <a:avLst/>
                    </a:prstGeom>
                    <a:ln w="25400">
                      <a:solidFill>
                        <a:srgbClr val="000000"/>
                      </a:solidFill>
                      <a:prstDash val="solid"/>
                    </a:ln>
                  </pic:spPr>
                </pic:pic>
              </a:graphicData>
            </a:graphic>
          </wp:inline>
        </w:drawing>
      </w:r>
    </w:p>
    <w:p w14:paraId="5C88D544" w14:textId="77777777" w:rsidR="001E3F90" w:rsidRDefault="001E3F90" w:rsidP="001E3F90">
      <w:pPr>
        <w:keepLines/>
        <w:tabs>
          <w:tab w:val="left" w:pos="284"/>
        </w:tabs>
        <w:spacing w:after="100" w:line="264" w:lineRule="auto"/>
        <w:jc w:val="center"/>
        <w:rPr>
          <w:b/>
          <w:sz w:val="20"/>
          <w:szCs w:val="20"/>
        </w:rPr>
      </w:pPr>
      <w:r>
        <w:rPr>
          <w:b/>
          <w:sz w:val="20"/>
          <w:szCs w:val="20"/>
        </w:rPr>
        <w:t>Gráfico 11- Produção pré- natal alto risco</w:t>
      </w:r>
    </w:p>
    <w:p w14:paraId="086A8326" w14:textId="77777777" w:rsidR="001E3F90" w:rsidRDefault="001E3F90" w:rsidP="001E3F90">
      <w:pPr>
        <w:keepLines/>
        <w:tabs>
          <w:tab w:val="left" w:pos="284"/>
        </w:tabs>
        <w:spacing w:after="100" w:line="264" w:lineRule="auto"/>
        <w:jc w:val="center"/>
        <w:rPr>
          <w:b/>
        </w:rPr>
      </w:pPr>
      <w:r>
        <w:rPr>
          <w:b/>
          <w:sz w:val="20"/>
          <w:szCs w:val="20"/>
        </w:rPr>
        <w:t xml:space="preserve"> Fonte- Policlínica Estadual Sudoeste Quirinópolis-G</w:t>
      </w:r>
      <w:r>
        <w:rPr>
          <w:sz w:val="20"/>
          <w:szCs w:val="20"/>
        </w:rPr>
        <w:t>o</w:t>
      </w:r>
    </w:p>
    <w:p w14:paraId="7935FC6D" w14:textId="77777777" w:rsidR="001E3F90" w:rsidRDefault="001E3F90" w:rsidP="001E3F90">
      <w:pPr>
        <w:tabs>
          <w:tab w:val="left" w:pos="795"/>
        </w:tabs>
        <w:spacing w:after="0"/>
        <w:ind w:left="142"/>
        <w:rPr>
          <w:b/>
        </w:rPr>
      </w:pPr>
      <w:r>
        <w:rPr>
          <w:b/>
          <w:noProof/>
        </w:rPr>
        <w:drawing>
          <wp:inline distT="114300" distB="114300" distL="114300" distR="114300" wp14:anchorId="7D98F354" wp14:editId="6FBBD71F">
            <wp:extent cx="5400675" cy="3343275"/>
            <wp:effectExtent l="0" t="0" r="0" b="0"/>
            <wp:docPr id="14147148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1"/>
                    <a:srcRect/>
                    <a:stretch>
                      <a:fillRect/>
                    </a:stretch>
                  </pic:blipFill>
                  <pic:spPr>
                    <a:xfrm>
                      <a:off x="0" y="0"/>
                      <a:ext cx="5400675" cy="3343275"/>
                    </a:xfrm>
                    <a:prstGeom prst="rect">
                      <a:avLst/>
                    </a:prstGeom>
                    <a:ln/>
                  </pic:spPr>
                </pic:pic>
              </a:graphicData>
            </a:graphic>
          </wp:inline>
        </w:drawing>
      </w:r>
    </w:p>
    <w:p w14:paraId="2721E792" w14:textId="77777777" w:rsidR="001E3F90" w:rsidRDefault="001E3F90" w:rsidP="001E3F90">
      <w:pPr>
        <w:keepLines/>
        <w:tabs>
          <w:tab w:val="left" w:pos="284"/>
        </w:tabs>
        <w:spacing w:after="100" w:line="264" w:lineRule="auto"/>
        <w:jc w:val="center"/>
        <w:rPr>
          <w:b/>
          <w:sz w:val="20"/>
          <w:szCs w:val="20"/>
        </w:rPr>
      </w:pPr>
      <w:r>
        <w:rPr>
          <w:b/>
          <w:sz w:val="20"/>
          <w:szCs w:val="20"/>
        </w:rPr>
        <w:t>Gráfico 12- Municípios</w:t>
      </w:r>
    </w:p>
    <w:p w14:paraId="5ABD9D2F" w14:textId="77777777" w:rsidR="001E3F90" w:rsidRDefault="001E3F90" w:rsidP="001E3F90">
      <w:pPr>
        <w:keepLines/>
        <w:tabs>
          <w:tab w:val="left" w:pos="284"/>
        </w:tabs>
        <w:spacing w:after="100" w:line="264" w:lineRule="auto"/>
        <w:ind w:left="714"/>
        <w:jc w:val="center"/>
        <w:rPr>
          <w:b/>
        </w:rPr>
      </w:pPr>
      <w:r>
        <w:rPr>
          <w:b/>
          <w:sz w:val="20"/>
          <w:szCs w:val="20"/>
        </w:rPr>
        <w:t xml:space="preserve"> Fonte- Policlínica Estadual Sudoeste Quirinópolis-G</w:t>
      </w:r>
      <w:r>
        <w:rPr>
          <w:sz w:val="20"/>
          <w:szCs w:val="20"/>
        </w:rPr>
        <w:t>o</w:t>
      </w:r>
    </w:p>
    <w:p w14:paraId="3744096A" w14:textId="77777777" w:rsidR="001E3F90" w:rsidRDefault="001E3F90" w:rsidP="001E3F90">
      <w:pPr>
        <w:tabs>
          <w:tab w:val="left" w:pos="795"/>
        </w:tabs>
        <w:spacing w:after="0"/>
        <w:ind w:left="142"/>
        <w:rPr>
          <w:b/>
        </w:rPr>
      </w:pPr>
      <w:r>
        <w:rPr>
          <w:b/>
          <w:noProof/>
        </w:rPr>
        <w:lastRenderedPageBreak/>
        <w:drawing>
          <wp:inline distT="114300" distB="114300" distL="114300" distR="114300" wp14:anchorId="1438B8F9" wp14:editId="5F1CF3E9">
            <wp:extent cx="5476875" cy="3390900"/>
            <wp:effectExtent l="0" t="0" r="0" b="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2"/>
                    <a:srcRect/>
                    <a:stretch>
                      <a:fillRect/>
                    </a:stretch>
                  </pic:blipFill>
                  <pic:spPr>
                    <a:xfrm>
                      <a:off x="0" y="0"/>
                      <a:ext cx="5476875" cy="3390900"/>
                    </a:xfrm>
                    <a:prstGeom prst="rect">
                      <a:avLst/>
                    </a:prstGeom>
                    <a:ln/>
                  </pic:spPr>
                </pic:pic>
              </a:graphicData>
            </a:graphic>
          </wp:inline>
        </w:drawing>
      </w:r>
    </w:p>
    <w:p w14:paraId="4829EC38" w14:textId="77777777" w:rsidR="001E3F90" w:rsidRDefault="001E3F90" w:rsidP="001E3F90">
      <w:pPr>
        <w:keepLines/>
        <w:tabs>
          <w:tab w:val="left" w:pos="284"/>
        </w:tabs>
        <w:spacing w:after="100" w:line="264" w:lineRule="auto"/>
        <w:jc w:val="center"/>
        <w:rPr>
          <w:b/>
          <w:sz w:val="20"/>
          <w:szCs w:val="20"/>
        </w:rPr>
      </w:pPr>
      <w:r>
        <w:rPr>
          <w:b/>
          <w:sz w:val="20"/>
          <w:szCs w:val="20"/>
        </w:rPr>
        <w:t>Gráfico 13- Faixa Etária</w:t>
      </w:r>
    </w:p>
    <w:p w14:paraId="0B57E97A" w14:textId="77777777" w:rsidR="001E3F90" w:rsidRDefault="001E3F90" w:rsidP="001E3F90">
      <w:pPr>
        <w:keepLines/>
        <w:tabs>
          <w:tab w:val="left" w:pos="284"/>
        </w:tabs>
        <w:spacing w:after="100" w:line="264" w:lineRule="auto"/>
        <w:ind w:left="714"/>
        <w:jc w:val="center"/>
        <w:rPr>
          <w:b/>
        </w:rPr>
      </w:pPr>
      <w:r>
        <w:rPr>
          <w:b/>
          <w:sz w:val="20"/>
          <w:szCs w:val="20"/>
        </w:rPr>
        <w:t xml:space="preserve"> Fonte- Policlínica Estadual Sudoeste Quirinópolis-G</w:t>
      </w:r>
      <w:r>
        <w:rPr>
          <w:sz w:val="20"/>
          <w:szCs w:val="20"/>
        </w:rPr>
        <w:t>o</w:t>
      </w:r>
    </w:p>
    <w:p w14:paraId="46A4AB96" w14:textId="77777777" w:rsidR="001E3F90" w:rsidRDefault="001E3F90" w:rsidP="001E3F90">
      <w:pPr>
        <w:tabs>
          <w:tab w:val="left" w:pos="795"/>
        </w:tabs>
        <w:spacing w:after="0"/>
        <w:ind w:left="142"/>
        <w:rPr>
          <w:b/>
        </w:rPr>
      </w:pPr>
      <w:r>
        <w:rPr>
          <w:b/>
          <w:noProof/>
        </w:rPr>
        <w:drawing>
          <wp:inline distT="114300" distB="114300" distL="114300" distR="114300" wp14:anchorId="74C6081C" wp14:editId="6C320B89">
            <wp:extent cx="5438775" cy="3362325"/>
            <wp:effectExtent l="0" t="0" r="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3"/>
                    <a:srcRect/>
                    <a:stretch>
                      <a:fillRect/>
                    </a:stretch>
                  </pic:blipFill>
                  <pic:spPr>
                    <a:xfrm>
                      <a:off x="0" y="0"/>
                      <a:ext cx="5438775" cy="3362325"/>
                    </a:xfrm>
                    <a:prstGeom prst="rect">
                      <a:avLst/>
                    </a:prstGeom>
                    <a:ln/>
                  </pic:spPr>
                </pic:pic>
              </a:graphicData>
            </a:graphic>
          </wp:inline>
        </w:drawing>
      </w:r>
    </w:p>
    <w:p w14:paraId="36577129" w14:textId="77777777" w:rsidR="001E3F90" w:rsidRDefault="001E3F90" w:rsidP="001E3F90">
      <w:pPr>
        <w:keepLines/>
        <w:tabs>
          <w:tab w:val="left" w:pos="284"/>
        </w:tabs>
        <w:spacing w:after="100" w:line="264" w:lineRule="auto"/>
        <w:jc w:val="center"/>
        <w:rPr>
          <w:b/>
          <w:sz w:val="20"/>
          <w:szCs w:val="20"/>
        </w:rPr>
      </w:pPr>
      <w:r>
        <w:rPr>
          <w:b/>
          <w:sz w:val="20"/>
          <w:szCs w:val="20"/>
        </w:rPr>
        <w:t>Gráfico 14- Idade gestacional</w:t>
      </w:r>
    </w:p>
    <w:p w14:paraId="539CF94D" w14:textId="77777777" w:rsidR="001E3F90" w:rsidRDefault="001E3F90" w:rsidP="001E3F90">
      <w:pPr>
        <w:keepLines/>
        <w:tabs>
          <w:tab w:val="left" w:pos="284"/>
        </w:tabs>
        <w:spacing w:after="100" w:line="264" w:lineRule="auto"/>
        <w:ind w:left="714"/>
        <w:jc w:val="center"/>
        <w:rPr>
          <w:b/>
        </w:rPr>
      </w:pPr>
      <w:r>
        <w:rPr>
          <w:b/>
          <w:sz w:val="20"/>
          <w:szCs w:val="20"/>
        </w:rPr>
        <w:t xml:space="preserve"> Fonte- Policlínica Estadual Sudoeste Quirinópolis-G</w:t>
      </w:r>
      <w:r>
        <w:rPr>
          <w:sz w:val="20"/>
          <w:szCs w:val="20"/>
        </w:rPr>
        <w:t>o</w:t>
      </w:r>
    </w:p>
    <w:p w14:paraId="4814DCC8" w14:textId="77777777" w:rsidR="001E3F90" w:rsidRDefault="001E3F90" w:rsidP="001E3F90">
      <w:pPr>
        <w:tabs>
          <w:tab w:val="left" w:pos="795"/>
        </w:tabs>
        <w:spacing w:after="0"/>
        <w:ind w:left="142"/>
        <w:rPr>
          <w:b/>
        </w:rPr>
      </w:pPr>
      <w:r>
        <w:rPr>
          <w:b/>
          <w:noProof/>
        </w:rPr>
        <w:lastRenderedPageBreak/>
        <w:drawing>
          <wp:inline distT="114300" distB="114300" distL="114300" distR="114300" wp14:anchorId="56F1803A" wp14:editId="09D11BD9">
            <wp:extent cx="5610225" cy="3467100"/>
            <wp:effectExtent l="0" t="0" r="0" b="0"/>
            <wp:docPr id="110069536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4"/>
                    <a:srcRect/>
                    <a:stretch>
                      <a:fillRect/>
                    </a:stretch>
                  </pic:blipFill>
                  <pic:spPr>
                    <a:xfrm>
                      <a:off x="0" y="0"/>
                      <a:ext cx="5610225" cy="3467100"/>
                    </a:xfrm>
                    <a:prstGeom prst="rect">
                      <a:avLst/>
                    </a:prstGeom>
                    <a:ln/>
                  </pic:spPr>
                </pic:pic>
              </a:graphicData>
            </a:graphic>
          </wp:inline>
        </w:drawing>
      </w:r>
    </w:p>
    <w:p w14:paraId="6366CE61" w14:textId="77777777" w:rsidR="001E3F90" w:rsidRDefault="001E3F90" w:rsidP="001E3F90">
      <w:pPr>
        <w:keepLines/>
        <w:tabs>
          <w:tab w:val="left" w:pos="284"/>
        </w:tabs>
        <w:spacing w:after="100" w:line="264" w:lineRule="auto"/>
        <w:jc w:val="center"/>
        <w:rPr>
          <w:b/>
          <w:sz w:val="20"/>
          <w:szCs w:val="20"/>
        </w:rPr>
      </w:pPr>
      <w:r>
        <w:rPr>
          <w:b/>
          <w:sz w:val="20"/>
          <w:szCs w:val="20"/>
        </w:rPr>
        <w:t>Gráfico 15- Acompanhamento consultas</w:t>
      </w:r>
    </w:p>
    <w:p w14:paraId="7A084463" w14:textId="77777777" w:rsidR="001E3F90" w:rsidRDefault="001E3F90" w:rsidP="001E3F90">
      <w:pPr>
        <w:keepLines/>
        <w:tabs>
          <w:tab w:val="left" w:pos="284"/>
        </w:tabs>
        <w:spacing w:after="100" w:line="264" w:lineRule="auto"/>
        <w:ind w:left="714"/>
        <w:jc w:val="center"/>
        <w:rPr>
          <w:b/>
        </w:rPr>
      </w:pPr>
      <w:r>
        <w:rPr>
          <w:b/>
          <w:sz w:val="20"/>
          <w:szCs w:val="20"/>
        </w:rPr>
        <w:t xml:space="preserve"> Fonte- Policlínica Estadual Sudoeste Quirinópolis-G</w:t>
      </w:r>
      <w:r>
        <w:rPr>
          <w:sz w:val="20"/>
          <w:szCs w:val="20"/>
        </w:rPr>
        <w:t>o</w:t>
      </w:r>
    </w:p>
    <w:p w14:paraId="2A349269" w14:textId="77777777" w:rsidR="001E3F90" w:rsidRDefault="001E3F90" w:rsidP="001E3F90">
      <w:pPr>
        <w:tabs>
          <w:tab w:val="left" w:pos="795"/>
        </w:tabs>
        <w:spacing w:after="0"/>
        <w:rPr>
          <w:b/>
        </w:rPr>
      </w:pPr>
    </w:p>
    <w:p w14:paraId="3DE19724" w14:textId="77777777" w:rsidR="001E3F90" w:rsidRDefault="001E3F90" w:rsidP="001E3F90">
      <w:pPr>
        <w:tabs>
          <w:tab w:val="left" w:pos="795"/>
        </w:tabs>
        <w:spacing w:after="0"/>
        <w:ind w:left="142"/>
        <w:rPr>
          <w:b/>
        </w:rPr>
      </w:pPr>
      <w:r>
        <w:rPr>
          <w:b/>
          <w:noProof/>
        </w:rPr>
        <w:drawing>
          <wp:inline distT="114300" distB="114300" distL="114300" distR="114300" wp14:anchorId="36260117" wp14:editId="6B049E1A">
            <wp:extent cx="5553075" cy="3438525"/>
            <wp:effectExtent l="0" t="0" r="0" b="0"/>
            <wp:docPr id="4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5"/>
                    <a:srcRect/>
                    <a:stretch>
                      <a:fillRect/>
                    </a:stretch>
                  </pic:blipFill>
                  <pic:spPr>
                    <a:xfrm>
                      <a:off x="0" y="0"/>
                      <a:ext cx="5553075" cy="3438525"/>
                    </a:xfrm>
                    <a:prstGeom prst="rect">
                      <a:avLst/>
                    </a:prstGeom>
                    <a:ln/>
                  </pic:spPr>
                </pic:pic>
              </a:graphicData>
            </a:graphic>
          </wp:inline>
        </w:drawing>
      </w:r>
    </w:p>
    <w:p w14:paraId="1270277B" w14:textId="77777777" w:rsidR="001E3F90" w:rsidRDefault="001E3F90" w:rsidP="001E3F90">
      <w:pPr>
        <w:keepLines/>
        <w:tabs>
          <w:tab w:val="left" w:pos="284"/>
        </w:tabs>
        <w:spacing w:after="100" w:line="264" w:lineRule="auto"/>
        <w:jc w:val="center"/>
        <w:rPr>
          <w:b/>
          <w:sz w:val="20"/>
          <w:szCs w:val="20"/>
        </w:rPr>
      </w:pPr>
      <w:r>
        <w:rPr>
          <w:b/>
          <w:sz w:val="20"/>
          <w:szCs w:val="20"/>
        </w:rPr>
        <w:t>Gráfico 16 Fatores de riscos</w:t>
      </w:r>
    </w:p>
    <w:p w14:paraId="73A766A2" w14:textId="77777777" w:rsidR="001E3F90" w:rsidRDefault="001E3F90" w:rsidP="001E3F90">
      <w:pPr>
        <w:keepLines/>
        <w:tabs>
          <w:tab w:val="left" w:pos="284"/>
        </w:tabs>
        <w:spacing w:after="100" w:line="264" w:lineRule="auto"/>
        <w:ind w:left="714"/>
        <w:jc w:val="center"/>
        <w:rPr>
          <w:b/>
        </w:rPr>
      </w:pPr>
      <w:r>
        <w:rPr>
          <w:b/>
          <w:sz w:val="20"/>
          <w:szCs w:val="20"/>
        </w:rPr>
        <w:t xml:space="preserve"> Fonte- Policlínica Estadual Sudoeste Quirinópolis-G</w:t>
      </w:r>
      <w:r>
        <w:rPr>
          <w:sz w:val="20"/>
          <w:szCs w:val="20"/>
        </w:rPr>
        <w:t>o</w:t>
      </w:r>
    </w:p>
    <w:p w14:paraId="78194398" w14:textId="77777777" w:rsidR="001E3F90" w:rsidRDefault="001E3F90" w:rsidP="001E3F90">
      <w:pPr>
        <w:tabs>
          <w:tab w:val="left" w:pos="795"/>
        </w:tabs>
        <w:spacing w:before="160" w:after="0" w:line="360" w:lineRule="auto"/>
        <w:ind w:left="560" w:right="4"/>
        <w:jc w:val="both"/>
        <w:rPr>
          <w:rFonts w:ascii="Cambria" w:eastAsia="Cambria" w:hAnsi="Cambria" w:cs="Cambria"/>
          <w:sz w:val="24"/>
          <w:szCs w:val="24"/>
        </w:rPr>
      </w:pPr>
      <w:r>
        <w:rPr>
          <w:rFonts w:ascii="Cambria" w:eastAsia="Cambria" w:hAnsi="Cambria" w:cs="Cambria"/>
          <w:sz w:val="24"/>
          <w:szCs w:val="24"/>
        </w:rPr>
        <w:lastRenderedPageBreak/>
        <w:t>Os fatores de risco predominantes entre as gestantes são:</w:t>
      </w:r>
    </w:p>
    <w:p w14:paraId="7C430A0A" w14:textId="77777777" w:rsidR="001E3F90" w:rsidRDefault="001E3F90" w:rsidP="001E3F90">
      <w:pPr>
        <w:tabs>
          <w:tab w:val="left" w:pos="795"/>
        </w:tabs>
        <w:spacing w:before="160" w:after="0" w:line="360" w:lineRule="auto"/>
        <w:ind w:right="4"/>
        <w:jc w:val="both"/>
        <w:rPr>
          <w:rFonts w:ascii="Cambria" w:eastAsia="Cambria" w:hAnsi="Cambria" w:cs="Cambria"/>
          <w:sz w:val="24"/>
          <w:szCs w:val="24"/>
        </w:rPr>
      </w:pPr>
      <w:r>
        <w:rPr>
          <w:rFonts w:ascii="Cambria" w:eastAsia="Cambria" w:hAnsi="Cambria" w:cs="Cambria"/>
          <w:sz w:val="24"/>
          <w:szCs w:val="24"/>
        </w:rPr>
        <w:t xml:space="preserve"> </w:t>
      </w:r>
    </w:p>
    <w:p w14:paraId="32E50A29" w14:textId="77777777" w:rsidR="001E3F90" w:rsidRDefault="001E3F90" w:rsidP="001E3F90">
      <w:pPr>
        <w:tabs>
          <w:tab w:val="left" w:pos="795"/>
        </w:tabs>
        <w:spacing w:after="0" w:line="360" w:lineRule="auto"/>
        <w:ind w:left="1800" w:right="4" w:hanging="360"/>
        <w:jc w:val="both"/>
        <w:rPr>
          <w:rFonts w:ascii="Cambria" w:eastAsia="Cambria" w:hAnsi="Cambria" w:cs="Cambria"/>
          <w:sz w:val="24"/>
          <w:szCs w:val="24"/>
        </w:rPr>
      </w:pPr>
      <w:r>
        <w:rPr>
          <w:rFonts w:ascii="Cambria" w:eastAsia="Cambria" w:hAnsi="Cambria" w:cs="Cambria"/>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hipertensão crônica,</w:t>
      </w:r>
    </w:p>
    <w:p w14:paraId="17C3895C" w14:textId="77777777" w:rsidR="001E3F90" w:rsidRDefault="001E3F90" w:rsidP="001E3F90">
      <w:pPr>
        <w:tabs>
          <w:tab w:val="left" w:pos="795"/>
        </w:tabs>
        <w:spacing w:after="0" w:line="360" w:lineRule="auto"/>
        <w:ind w:left="1800" w:right="4" w:hanging="360"/>
        <w:jc w:val="both"/>
        <w:rPr>
          <w:rFonts w:ascii="Cambria" w:eastAsia="Cambria" w:hAnsi="Cambria" w:cs="Cambria"/>
          <w:sz w:val="24"/>
          <w:szCs w:val="24"/>
        </w:rPr>
      </w:pPr>
      <w:r>
        <w:rPr>
          <w:rFonts w:ascii="Cambria" w:eastAsia="Cambria" w:hAnsi="Cambria" w:cs="Cambria"/>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diabetes gestacional e</w:t>
      </w:r>
    </w:p>
    <w:p w14:paraId="43794652" w14:textId="77777777" w:rsidR="001E3F90" w:rsidRDefault="001E3F90" w:rsidP="001E3F90">
      <w:pPr>
        <w:tabs>
          <w:tab w:val="left" w:pos="795"/>
        </w:tabs>
        <w:spacing w:after="0" w:line="360" w:lineRule="auto"/>
        <w:ind w:left="1800" w:right="4" w:hanging="360"/>
        <w:jc w:val="both"/>
        <w:rPr>
          <w:rFonts w:ascii="Cambria" w:eastAsia="Cambria" w:hAnsi="Cambria" w:cs="Cambria"/>
          <w:sz w:val="24"/>
          <w:szCs w:val="24"/>
        </w:rPr>
      </w:pPr>
      <w:r>
        <w:rPr>
          <w:rFonts w:ascii="Cambria" w:eastAsia="Cambria" w:hAnsi="Cambria" w:cs="Cambria"/>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diabetes mellitus.</w:t>
      </w:r>
    </w:p>
    <w:p w14:paraId="1E8B7E99" w14:textId="77777777" w:rsidR="001E3F90" w:rsidRDefault="001E3F90" w:rsidP="001E3F90">
      <w:pPr>
        <w:tabs>
          <w:tab w:val="left" w:pos="795"/>
        </w:tabs>
        <w:spacing w:after="0" w:line="360" w:lineRule="auto"/>
        <w:ind w:left="1800" w:right="4" w:hanging="360"/>
        <w:jc w:val="both"/>
        <w:rPr>
          <w:rFonts w:ascii="Cambria" w:eastAsia="Cambria" w:hAnsi="Cambria" w:cs="Cambria"/>
          <w:sz w:val="24"/>
          <w:szCs w:val="24"/>
        </w:rPr>
      </w:pPr>
      <w:r>
        <w:rPr>
          <w:rFonts w:ascii="Cambria" w:eastAsia="Cambria" w:hAnsi="Cambria" w:cs="Cambria"/>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anemia;</w:t>
      </w:r>
    </w:p>
    <w:p w14:paraId="68848002" w14:textId="77777777" w:rsidR="001E3F90" w:rsidRDefault="001E3F90" w:rsidP="001E3F90">
      <w:pPr>
        <w:tabs>
          <w:tab w:val="left" w:pos="795"/>
        </w:tabs>
        <w:spacing w:after="0" w:line="360" w:lineRule="auto"/>
        <w:ind w:left="1800" w:right="4" w:hanging="360"/>
        <w:jc w:val="both"/>
        <w:rPr>
          <w:rFonts w:ascii="Cambria" w:eastAsia="Cambria" w:hAnsi="Cambria" w:cs="Cambria"/>
          <w:sz w:val="24"/>
          <w:szCs w:val="24"/>
        </w:rPr>
      </w:pPr>
      <w:r>
        <w:rPr>
          <w:rFonts w:ascii="Cambria" w:eastAsia="Cambria" w:hAnsi="Cambria" w:cs="Cambria"/>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mbria" w:eastAsia="Cambria" w:hAnsi="Cambria" w:cs="Cambria"/>
          <w:sz w:val="24"/>
          <w:szCs w:val="24"/>
        </w:rPr>
        <w:t>hipotireioidismo;</w:t>
      </w:r>
    </w:p>
    <w:p w14:paraId="3E2FB10E" w14:textId="1AE2B25E" w:rsidR="001E3F90" w:rsidRDefault="001E3F90" w:rsidP="001E3F90">
      <w:pPr>
        <w:tabs>
          <w:tab w:val="left" w:pos="795"/>
        </w:tabs>
        <w:spacing w:before="160" w:after="0" w:line="360" w:lineRule="auto"/>
        <w:ind w:right="4"/>
        <w:jc w:val="both"/>
        <w:rPr>
          <w:rFonts w:ascii="Cambria" w:eastAsia="Cambria" w:hAnsi="Cambria" w:cs="Cambria"/>
          <w:b/>
          <w:sz w:val="24"/>
          <w:szCs w:val="24"/>
        </w:rPr>
      </w:pPr>
      <w:r>
        <w:rPr>
          <w:rFonts w:ascii="Cambria" w:eastAsia="Cambria" w:hAnsi="Cambria" w:cs="Cambria"/>
          <w:sz w:val="24"/>
          <w:szCs w:val="24"/>
        </w:rPr>
        <w:t xml:space="preserve">        Visto que são os mais </w:t>
      </w:r>
      <w:r w:rsidR="00A83C3A">
        <w:rPr>
          <w:rFonts w:ascii="Cambria" w:eastAsia="Cambria" w:hAnsi="Cambria" w:cs="Cambria"/>
          <w:sz w:val="24"/>
          <w:szCs w:val="24"/>
        </w:rPr>
        <w:t>apresentados, Diabetes</w:t>
      </w:r>
      <w:r>
        <w:rPr>
          <w:rFonts w:ascii="Cambria" w:eastAsia="Cambria" w:hAnsi="Cambria" w:cs="Cambria"/>
          <w:sz w:val="24"/>
          <w:szCs w:val="24"/>
        </w:rPr>
        <w:t xml:space="preserve"> gestacionais com 3 gestantes, e que já tem diabetes 9 gestantes e 10 com </w:t>
      </w:r>
      <w:r w:rsidR="00A83C3A">
        <w:rPr>
          <w:rFonts w:ascii="Cambria" w:eastAsia="Cambria" w:hAnsi="Cambria" w:cs="Cambria"/>
          <w:sz w:val="24"/>
          <w:szCs w:val="24"/>
        </w:rPr>
        <w:t>hipertensão arterial</w:t>
      </w:r>
      <w:r>
        <w:rPr>
          <w:rFonts w:ascii="Cambria" w:eastAsia="Cambria" w:hAnsi="Cambria" w:cs="Cambria"/>
          <w:sz w:val="24"/>
          <w:szCs w:val="24"/>
        </w:rPr>
        <w:t>, com anemia 14 gestantes e hipotireoidismo 5 gestantes</w:t>
      </w:r>
      <w:r>
        <w:rPr>
          <w:rFonts w:ascii="Cambria" w:eastAsia="Cambria" w:hAnsi="Cambria" w:cs="Cambria"/>
          <w:b/>
          <w:sz w:val="24"/>
          <w:szCs w:val="24"/>
        </w:rPr>
        <w:t>.</w:t>
      </w:r>
    </w:p>
    <w:p w14:paraId="46A8483E" w14:textId="77777777" w:rsidR="001E3F90" w:rsidRDefault="001E3F90" w:rsidP="001E3F90">
      <w:pPr>
        <w:tabs>
          <w:tab w:val="left" w:pos="795"/>
        </w:tabs>
        <w:spacing w:after="0"/>
        <w:ind w:left="142"/>
        <w:rPr>
          <w:b/>
        </w:rPr>
      </w:pPr>
    </w:p>
    <w:p w14:paraId="40E84A6A" w14:textId="77777777" w:rsidR="001E3F90" w:rsidRDefault="001E3F90" w:rsidP="001E3F90">
      <w:pPr>
        <w:tabs>
          <w:tab w:val="left" w:pos="795"/>
        </w:tabs>
        <w:spacing w:after="0"/>
        <w:ind w:left="142"/>
        <w:rPr>
          <w:b/>
        </w:rPr>
      </w:pPr>
    </w:p>
    <w:p w14:paraId="2A7BA0D2" w14:textId="77777777" w:rsidR="001E3F90" w:rsidRDefault="001E3F90" w:rsidP="001E3F90">
      <w:pPr>
        <w:spacing w:after="0" w:line="240" w:lineRule="auto"/>
        <w:jc w:val="center"/>
        <w:rPr>
          <w:rFonts w:ascii="Times New Roman" w:eastAsia="Times New Roman" w:hAnsi="Times New Roman" w:cs="Times New Roman"/>
          <w:sz w:val="24"/>
          <w:szCs w:val="24"/>
        </w:rPr>
      </w:pPr>
    </w:p>
    <w:tbl>
      <w:tblPr>
        <w:tblpPr w:rightFromText="141" w:vertAnchor="text" w:tblpX="135"/>
        <w:tblW w:w="9928" w:type="dxa"/>
        <w:tblLayout w:type="fixed"/>
        <w:tblLook w:val="0000" w:firstRow="0" w:lastRow="0" w:firstColumn="0" w:lastColumn="0" w:noHBand="0" w:noVBand="0"/>
      </w:tblPr>
      <w:tblGrid>
        <w:gridCol w:w="9928"/>
      </w:tblGrid>
      <w:tr w:rsidR="001E3F90" w14:paraId="0D463C26" w14:textId="77777777" w:rsidTr="00C2182D">
        <w:trPr>
          <w:trHeight w:val="557"/>
        </w:trPr>
        <w:tc>
          <w:tcPr>
            <w:tcW w:w="9928" w:type="dxa"/>
            <w:tcBorders>
              <w:top w:val="single" w:sz="4" w:space="0" w:color="000000"/>
              <w:left w:val="single" w:sz="4" w:space="0" w:color="000000"/>
              <w:bottom w:val="single" w:sz="4" w:space="0" w:color="000000"/>
              <w:right w:val="single" w:sz="4" w:space="0" w:color="000000"/>
            </w:tcBorders>
            <w:shd w:val="clear" w:color="auto" w:fill="223868"/>
            <w:vAlign w:val="center"/>
          </w:tcPr>
          <w:sdt>
            <w:sdtPr>
              <w:tag w:val="goog_rdk_101"/>
              <w:id w:val="574401732"/>
              <w:lock w:val="contentLocked"/>
            </w:sdtPr>
            <w:sdtContent>
              <w:p w14:paraId="63D569BC" w14:textId="77777777" w:rsidR="001E3F90" w:rsidRDefault="001E3F90" w:rsidP="00C2182D">
                <w:pPr>
                  <w:widowControl w:val="0"/>
                  <w:tabs>
                    <w:tab w:val="left" w:pos="2715"/>
                    <w:tab w:val="center" w:pos="4214"/>
                  </w:tabs>
                  <w:spacing w:after="0" w:line="360" w:lineRule="auto"/>
                  <w:ind w:right="115"/>
                  <w:rPr>
                    <w:rFonts w:ascii="Arial" w:eastAsia="Arial" w:hAnsi="Arial" w:cs="Arial"/>
                    <w:b/>
                    <w:sz w:val="20"/>
                    <w:szCs w:val="20"/>
                  </w:rPr>
                </w:pPr>
                <w:r>
                  <w:rPr>
                    <w:rFonts w:ascii="Arial" w:eastAsia="Arial" w:hAnsi="Arial" w:cs="Arial"/>
                    <w:b/>
                    <w:i/>
                    <w:sz w:val="20"/>
                    <w:szCs w:val="20"/>
                  </w:rPr>
                  <w:t xml:space="preserve">7- </w:t>
                </w:r>
                <w:r>
                  <w:rPr>
                    <w:rFonts w:ascii="Arial" w:eastAsia="Arial" w:hAnsi="Arial" w:cs="Arial"/>
                    <w:b/>
                    <w:sz w:val="20"/>
                    <w:szCs w:val="20"/>
                  </w:rPr>
                  <w:t>LINHA CARDIOMETABÓLICA</w:t>
                </w:r>
              </w:p>
            </w:sdtContent>
          </w:sdt>
        </w:tc>
      </w:tr>
    </w:tbl>
    <w:p w14:paraId="5A7E3207" w14:textId="77777777" w:rsidR="001E3F90" w:rsidRDefault="001E3F90" w:rsidP="001E3F90">
      <w:pPr>
        <w:tabs>
          <w:tab w:val="left" w:pos="795"/>
        </w:tabs>
        <w:spacing w:after="0"/>
        <w:rPr>
          <w:b/>
        </w:rPr>
      </w:pPr>
    </w:p>
    <w:p w14:paraId="36522789" w14:textId="77777777" w:rsidR="001E3F90" w:rsidRDefault="001E3F90" w:rsidP="001E3F90">
      <w:pPr>
        <w:tabs>
          <w:tab w:val="left" w:pos="795"/>
        </w:tabs>
        <w:spacing w:after="0"/>
        <w:ind w:left="142"/>
        <w:rPr>
          <w:b/>
        </w:rPr>
      </w:pPr>
    </w:p>
    <w:p w14:paraId="08C38951" w14:textId="77777777" w:rsidR="001E3F90" w:rsidRDefault="001E3F90" w:rsidP="001E3F90">
      <w:pPr>
        <w:tabs>
          <w:tab w:val="left" w:pos="795"/>
        </w:tabs>
        <w:spacing w:after="0"/>
        <w:ind w:left="142"/>
        <w:rPr>
          <w:b/>
        </w:rPr>
      </w:pPr>
    </w:p>
    <w:p w14:paraId="50779409" w14:textId="77777777" w:rsidR="001E3F90" w:rsidRDefault="001E3F90" w:rsidP="001E3F90">
      <w:pPr>
        <w:tabs>
          <w:tab w:val="left" w:pos="795"/>
        </w:tabs>
        <w:spacing w:after="0"/>
        <w:ind w:left="142"/>
        <w:rPr>
          <w:b/>
        </w:rPr>
      </w:pPr>
    </w:p>
    <w:p w14:paraId="1676EC2C" w14:textId="386D8CA6" w:rsidR="001E3F90" w:rsidRDefault="001E3F90" w:rsidP="001E3F90">
      <w:pPr>
        <w:tabs>
          <w:tab w:val="left" w:pos="795"/>
        </w:tabs>
        <w:spacing w:before="140" w:after="0" w:line="360" w:lineRule="auto"/>
        <w:ind w:right="4"/>
        <w:jc w:val="both"/>
        <w:rPr>
          <w:rFonts w:ascii="Cambria" w:eastAsia="Cambria" w:hAnsi="Cambria" w:cs="Cambria"/>
          <w:sz w:val="24"/>
          <w:szCs w:val="24"/>
        </w:rPr>
      </w:pPr>
      <w:r>
        <w:rPr>
          <w:rFonts w:ascii="Cambria" w:eastAsia="Cambria" w:hAnsi="Cambria" w:cs="Cambria"/>
          <w:sz w:val="24"/>
          <w:szCs w:val="24"/>
        </w:rPr>
        <w:t xml:space="preserve">       No aspecto do cardiometabólico referente ao mês de agosto </w:t>
      </w:r>
      <w:r w:rsidR="00A83C3A">
        <w:rPr>
          <w:rFonts w:ascii="Cambria" w:eastAsia="Cambria" w:hAnsi="Cambria" w:cs="Cambria"/>
          <w:sz w:val="24"/>
          <w:szCs w:val="24"/>
        </w:rPr>
        <w:t>houve avaliações</w:t>
      </w:r>
      <w:r>
        <w:rPr>
          <w:rFonts w:ascii="Cambria" w:eastAsia="Cambria" w:hAnsi="Cambria" w:cs="Cambria"/>
          <w:sz w:val="24"/>
          <w:szCs w:val="24"/>
        </w:rPr>
        <w:t xml:space="preserve"> cardiometabólicas com interconsulta. Por meio do plano operativo da SES, fica definido que a equipe multiprofissional só ofertará vagas de interconsulta e retorno. Desta forma toda a meta contratual de atendimento é diretamente impactada pelo número baixíssimo de interconsultas realizada pelos médicos especialistas para a equipe multiprofissional.</w:t>
      </w:r>
    </w:p>
    <w:p w14:paraId="6B4F11B9" w14:textId="77777777" w:rsidR="001E3F90" w:rsidRDefault="001E3F90" w:rsidP="001E3F90">
      <w:pPr>
        <w:tabs>
          <w:tab w:val="left" w:pos="795"/>
        </w:tabs>
        <w:spacing w:before="140" w:after="0" w:line="360" w:lineRule="auto"/>
        <w:ind w:right="4"/>
        <w:jc w:val="both"/>
        <w:rPr>
          <w:rFonts w:ascii="Cambria" w:eastAsia="Cambria" w:hAnsi="Cambria" w:cs="Cambria"/>
          <w:sz w:val="24"/>
          <w:szCs w:val="24"/>
        </w:rPr>
      </w:pPr>
      <w:r>
        <w:rPr>
          <w:rFonts w:ascii="Cambria" w:eastAsia="Cambria" w:hAnsi="Cambria" w:cs="Cambria"/>
          <w:sz w:val="24"/>
          <w:szCs w:val="24"/>
        </w:rPr>
        <w:t xml:space="preserve">     Persistindo na fragmentação do cuidado do paciente, não trabalhando de forma integrada com a equipe multiprofissional.  O gráfico ilustra os atendimentos realizados no mês de agosto.</w:t>
      </w:r>
    </w:p>
    <w:p w14:paraId="5367D9D2" w14:textId="77777777" w:rsidR="001E3F90" w:rsidRDefault="001E3F90" w:rsidP="001E3F90">
      <w:pPr>
        <w:tabs>
          <w:tab w:val="left" w:pos="795"/>
        </w:tabs>
        <w:spacing w:before="140" w:after="0" w:line="360" w:lineRule="auto"/>
        <w:ind w:right="4"/>
        <w:jc w:val="both"/>
        <w:rPr>
          <w:rFonts w:ascii="Cambria" w:eastAsia="Cambria" w:hAnsi="Cambria" w:cs="Cambria"/>
          <w:sz w:val="24"/>
          <w:szCs w:val="24"/>
        </w:rPr>
      </w:pPr>
    </w:p>
    <w:p w14:paraId="521C319E" w14:textId="77777777" w:rsidR="001E3F90" w:rsidRDefault="001E3F90" w:rsidP="001E3F90">
      <w:pPr>
        <w:tabs>
          <w:tab w:val="left" w:pos="795"/>
        </w:tabs>
        <w:spacing w:before="140" w:after="0" w:line="360" w:lineRule="auto"/>
        <w:ind w:right="4"/>
        <w:jc w:val="both"/>
        <w:rPr>
          <w:rFonts w:ascii="Cambria" w:eastAsia="Cambria" w:hAnsi="Cambria" w:cs="Cambria"/>
          <w:sz w:val="24"/>
          <w:szCs w:val="24"/>
        </w:rPr>
      </w:pPr>
      <w:r>
        <w:rPr>
          <w:rFonts w:ascii="Cambria" w:eastAsia="Cambria" w:hAnsi="Cambria" w:cs="Cambria"/>
          <w:noProof/>
          <w:sz w:val="24"/>
          <w:szCs w:val="24"/>
        </w:rPr>
        <w:lastRenderedPageBreak/>
        <w:drawing>
          <wp:inline distT="114300" distB="114300" distL="114300" distR="114300" wp14:anchorId="2B3247FA" wp14:editId="053B67ED">
            <wp:extent cx="5972175" cy="3771900"/>
            <wp:effectExtent l="38100" t="38100" r="47625" b="38100"/>
            <wp:docPr id="37" name="image26.png" descr="Gráfico">
              <a:extLst xmlns:a="http://schemas.openxmlformats.org/drawingml/2006/main">
                <a:ext uri="http://customooxmlschemas.google.com/">
                  <go:docsCustomData xmlns:go="http://customooxmlschemas.google.com/"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102"/>
                </a:ext>
              </a:extLst>
            </wp:docPr>
            <wp:cNvGraphicFramePr/>
            <a:graphic xmlns:a="http://schemas.openxmlformats.org/drawingml/2006/main">
              <a:graphicData uri="http://schemas.openxmlformats.org/drawingml/2006/picture">
                <pic:pic xmlns:pic="http://schemas.openxmlformats.org/drawingml/2006/picture">
                  <pic:nvPicPr>
                    <pic:cNvPr id="0" name="image26.png" descr="Gráfico"/>
                    <pic:cNvPicPr preferRelativeResize="0"/>
                  </pic:nvPicPr>
                  <pic:blipFill>
                    <a:blip r:embed="rId96"/>
                    <a:srcRect/>
                    <a:stretch>
                      <a:fillRect/>
                    </a:stretch>
                  </pic:blipFill>
                  <pic:spPr>
                    <a:xfrm>
                      <a:off x="0" y="0"/>
                      <a:ext cx="5972432" cy="3772062"/>
                    </a:xfrm>
                    <a:prstGeom prst="rect">
                      <a:avLst/>
                    </a:prstGeom>
                    <a:ln w="25400">
                      <a:solidFill>
                        <a:srgbClr val="000000"/>
                      </a:solidFill>
                      <a:prstDash val="solid"/>
                    </a:ln>
                  </pic:spPr>
                </pic:pic>
              </a:graphicData>
            </a:graphic>
          </wp:inline>
        </w:drawing>
      </w:r>
    </w:p>
    <w:p w14:paraId="1EA85C8F" w14:textId="77777777" w:rsidR="001E3F90" w:rsidRDefault="001E3F90" w:rsidP="001E3F90">
      <w:pPr>
        <w:keepLines/>
        <w:tabs>
          <w:tab w:val="left" w:pos="284"/>
        </w:tabs>
        <w:spacing w:after="100" w:line="264" w:lineRule="auto"/>
        <w:jc w:val="center"/>
        <w:rPr>
          <w:b/>
          <w:sz w:val="20"/>
          <w:szCs w:val="20"/>
        </w:rPr>
      </w:pPr>
      <w:r>
        <w:rPr>
          <w:b/>
          <w:sz w:val="20"/>
          <w:szCs w:val="20"/>
        </w:rPr>
        <w:t>Gráfico 17 Produção linha cardiometabólica</w:t>
      </w:r>
    </w:p>
    <w:p w14:paraId="3BF38B7A" w14:textId="77777777" w:rsidR="001E3F90" w:rsidRDefault="001E3F90" w:rsidP="001E3F90">
      <w:pPr>
        <w:keepLines/>
        <w:tabs>
          <w:tab w:val="left" w:pos="284"/>
        </w:tabs>
        <w:spacing w:after="100" w:line="264" w:lineRule="auto"/>
        <w:ind w:left="714"/>
        <w:jc w:val="center"/>
        <w:rPr>
          <w:rFonts w:ascii="Cambria" w:eastAsia="Cambria" w:hAnsi="Cambria" w:cs="Cambria"/>
          <w:sz w:val="24"/>
          <w:szCs w:val="24"/>
        </w:rPr>
      </w:pPr>
      <w:r>
        <w:rPr>
          <w:b/>
          <w:sz w:val="20"/>
          <w:szCs w:val="20"/>
        </w:rPr>
        <w:t xml:space="preserve"> Fonte- Policlínica Estadual Sudoeste Quirinópolis-G</w:t>
      </w:r>
      <w:r>
        <w:rPr>
          <w:sz w:val="20"/>
          <w:szCs w:val="20"/>
        </w:rPr>
        <w:t>o</w:t>
      </w:r>
    </w:p>
    <w:p w14:paraId="093AA3A3" w14:textId="77777777" w:rsidR="001E3F90" w:rsidRDefault="001E3F90" w:rsidP="001E3F90">
      <w:pPr>
        <w:spacing w:after="0" w:line="240" w:lineRule="auto"/>
        <w:jc w:val="center"/>
        <w:rPr>
          <w:rFonts w:ascii="Times New Roman" w:eastAsia="Times New Roman" w:hAnsi="Times New Roman" w:cs="Times New Roman"/>
          <w:sz w:val="24"/>
          <w:szCs w:val="24"/>
        </w:rPr>
      </w:pPr>
    </w:p>
    <w:tbl>
      <w:tblPr>
        <w:tblpPr w:rightFromText="141" w:vertAnchor="text"/>
        <w:tblW w:w="9928" w:type="dxa"/>
        <w:tblLayout w:type="fixed"/>
        <w:tblLook w:val="0000" w:firstRow="0" w:lastRow="0" w:firstColumn="0" w:lastColumn="0" w:noHBand="0" w:noVBand="0"/>
      </w:tblPr>
      <w:tblGrid>
        <w:gridCol w:w="9928"/>
      </w:tblGrid>
      <w:tr w:rsidR="001E3F90" w14:paraId="1F830176" w14:textId="77777777" w:rsidTr="00C2182D">
        <w:trPr>
          <w:trHeight w:val="557"/>
        </w:trPr>
        <w:tc>
          <w:tcPr>
            <w:tcW w:w="9928" w:type="dxa"/>
            <w:tcBorders>
              <w:top w:val="single" w:sz="4" w:space="0" w:color="000000"/>
              <w:left w:val="single" w:sz="4" w:space="0" w:color="000000"/>
              <w:bottom w:val="single" w:sz="4" w:space="0" w:color="000000"/>
              <w:right w:val="single" w:sz="4" w:space="0" w:color="000000"/>
            </w:tcBorders>
            <w:shd w:val="clear" w:color="auto" w:fill="223868"/>
            <w:vAlign w:val="center"/>
          </w:tcPr>
          <w:sdt>
            <w:sdtPr>
              <w:tag w:val="goog_rdk_103"/>
              <w:id w:val="1108477881"/>
              <w:lock w:val="contentLocked"/>
            </w:sdtPr>
            <w:sdtContent>
              <w:p w14:paraId="29A44F4D" w14:textId="77777777" w:rsidR="001E3F90" w:rsidRDefault="001E3F90" w:rsidP="00C2182D">
                <w:pPr>
                  <w:widowControl w:val="0"/>
                  <w:tabs>
                    <w:tab w:val="left" w:pos="2715"/>
                    <w:tab w:val="center" w:pos="4214"/>
                  </w:tabs>
                  <w:spacing w:after="0" w:line="360" w:lineRule="auto"/>
                  <w:ind w:right="115"/>
                  <w:rPr>
                    <w:rFonts w:ascii="Arial" w:eastAsia="Arial" w:hAnsi="Arial" w:cs="Arial"/>
                    <w:b/>
                    <w:sz w:val="20"/>
                    <w:szCs w:val="20"/>
                  </w:rPr>
                </w:pPr>
                <w:r>
                  <w:rPr>
                    <w:rFonts w:ascii="Arial" w:eastAsia="Arial" w:hAnsi="Arial" w:cs="Arial"/>
                    <w:b/>
                    <w:i/>
                    <w:sz w:val="20"/>
                    <w:szCs w:val="20"/>
                  </w:rPr>
                  <w:t xml:space="preserve">8- </w:t>
                </w:r>
                <w:r>
                  <w:rPr>
                    <w:rFonts w:ascii="Arial" w:eastAsia="Arial" w:hAnsi="Arial" w:cs="Arial"/>
                    <w:b/>
                    <w:sz w:val="20"/>
                    <w:szCs w:val="20"/>
                  </w:rPr>
                  <w:t>LINHA PEDIATRIA</w:t>
                </w:r>
              </w:p>
            </w:sdtContent>
          </w:sdt>
        </w:tc>
      </w:tr>
    </w:tbl>
    <w:p w14:paraId="7FDBC017" w14:textId="77777777" w:rsidR="001E3F90" w:rsidRDefault="001E3F90" w:rsidP="001E3F90">
      <w:pPr>
        <w:tabs>
          <w:tab w:val="left" w:pos="795"/>
        </w:tabs>
        <w:spacing w:after="0"/>
        <w:rPr>
          <w:b/>
        </w:rPr>
      </w:pPr>
    </w:p>
    <w:p w14:paraId="2C652359" w14:textId="77777777" w:rsidR="001E3F90" w:rsidRDefault="001E3F90" w:rsidP="001E3F90">
      <w:pPr>
        <w:tabs>
          <w:tab w:val="left" w:pos="795"/>
        </w:tabs>
        <w:spacing w:after="0"/>
        <w:rPr>
          <w:b/>
        </w:rPr>
      </w:pPr>
    </w:p>
    <w:p w14:paraId="3F09E3E0" w14:textId="77777777" w:rsidR="001E3F90" w:rsidRDefault="001E3F90" w:rsidP="001E3F90">
      <w:pPr>
        <w:tabs>
          <w:tab w:val="left" w:pos="795"/>
        </w:tabs>
        <w:spacing w:before="140" w:after="0" w:line="360" w:lineRule="auto"/>
        <w:ind w:left="283" w:right="4"/>
        <w:jc w:val="both"/>
        <w:rPr>
          <w:rFonts w:ascii="Cambria" w:eastAsia="Cambria" w:hAnsi="Cambria" w:cs="Cambria"/>
          <w:sz w:val="24"/>
          <w:szCs w:val="24"/>
        </w:rPr>
      </w:pPr>
      <w:r>
        <w:rPr>
          <w:rFonts w:ascii="Cambria" w:eastAsia="Cambria" w:hAnsi="Cambria" w:cs="Cambria"/>
          <w:sz w:val="24"/>
          <w:szCs w:val="24"/>
        </w:rPr>
        <w:t xml:space="preserve">          A linha de cuidado da Pediatria de Alto Risco se caracteriza pelo atendimento de crianças menores de dois anos consideradas de alto risco, com intuito de reduzir a mortalidade infantil. Fazendo um levantamento dos pacientes atendidos, só tivemos apenas 01 atendimento em Agosto de 2022. A demanda de entrada desse paciente é muito baixa na unidade, um ponto importante a ser ressaltado nessa linha, é que como a maioria dos especialistas médicos atende com restrição de idade acima de 14 anos, é muito difícil dar seguimento para as necessidades das crianças que ainda chegam para a linha, uma barreira encontrada é a de manter o acompanhamento de especialidades que a criança em geral precisa: como cardiologia infantil, entre outros segmentos.</w:t>
      </w:r>
    </w:p>
    <w:p w14:paraId="7977DA58" w14:textId="77777777" w:rsidR="001E3F90" w:rsidRDefault="001E3F90" w:rsidP="001E3F90">
      <w:pPr>
        <w:tabs>
          <w:tab w:val="left" w:pos="699"/>
        </w:tabs>
        <w:spacing w:before="140" w:after="0" w:line="360" w:lineRule="auto"/>
        <w:ind w:left="283" w:right="4"/>
        <w:jc w:val="both"/>
        <w:rPr>
          <w:rFonts w:ascii="Cambria" w:eastAsia="Cambria" w:hAnsi="Cambria" w:cs="Cambria"/>
          <w:sz w:val="24"/>
          <w:szCs w:val="24"/>
        </w:rPr>
      </w:pPr>
      <w:r>
        <w:rPr>
          <w:rFonts w:ascii="Cambria" w:eastAsia="Cambria" w:hAnsi="Cambria" w:cs="Cambria"/>
          <w:sz w:val="24"/>
          <w:szCs w:val="24"/>
        </w:rPr>
        <w:lastRenderedPageBreak/>
        <w:t xml:space="preserve">      Em sua maioria, conseguimos ofertar o suporte de atendimento multiprofissional, mas devido à estrutura da unidade, é difícil manter um atendimento de qualidade efetiva, ainda que a equipe desempenhe esse atendimento. Diante disso, a linha de cuidado da pediatria de alto risco hoje é um grande desafio dentro da Policlínica. Neste mês de AGOSTO 2024, não obtivemos atendimento de pediatria.</w:t>
      </w:r>
    </w:p>
    <w:p w14:paraId="5A1E0065" w14:textId="77777777" w:rsidR="001E3F90" w:rsidRDefault="001E3F90" w:rsidP="00A83C3A">
      <w:pPr>
        <w:tabs>
          <w:tab w:val="left" w:pos="795"/>
        </w:tabs>
        <w:spacing w:after="0"/>
        <w:rPr>
          <w:rFonts w:ascii="Arial" w:eastAsia="Arial" w:hAnsi="Arial" w:cs="Arial"/>
          <w:b/>
        </w:rPr>
      </w:pPr>
    </w:p>
    <w:p w14:paraId="4C020140" w14:textId="77777777" w:rsidR="001E3F90" w:rsidRDefault="001E3F90" w:rsidP="001E3F90">
      <w:pPr>
        <w:spacing w:after="0" w:line="240" w:lineRule="auto"/>
        <w:jc w:val="center"/>
        <w:rPr>
          <w:rFonts w:ascii="Times New Roman" w:eastAsia="Times New Roman" w:hAnsi="Times New Roman" w:cs="Times New Roman"/>
          <w:sz w:val="24"/>
          <w:szCs w:val="24"/>
        </w:rPr>
      </w:pPr>
    </w:p>
    <w:tbl>
      <w:tblPr>
        <w:tblpPr w:rightFromText="141" w:vertAnchor="text" w:tblpX="15"/>
        <w:tblW w:w="9915" w:type="dxa"/>
        <w:tblLayout w:type="fixed"/>
        <w:tblLook w:val="0000" w:firstRow="0" w:lastRow="0" w:firstColumn="0" w:lastColumn="0" w:noHBand="0" w:noVBand="0"/>
      </w:tblPr>
      <w:tblGrid>
        <w:gridCol w:w="9915"/>
      </w:tblGrid>
      <w:tr w:rsidR="001E3F90" w14:paraId="2FA04AC5" w14:textId="77777777" w:rsidTr="00C2182D">
        <w:trPr>
          <w:trHeight w:val="557"/>
        </w:trPr>
        <w:tc>
          <w:tcPr>
            <w:tcW w:w="9915" w:type="dxa"/>
            <w:tcBorders>
              <w:top w:val="single" w:sz="4" w:space="0" w:color="000000"/>
              <w:left w:val="single" w:sz="4" w:space="0" w:color="000000"/>
              <w:bottom w:val="single" w:sz="4" w:space="0" w:color="000000"/>
              <w:right w:val="single" w:sz="4" w:space="0" w:color="000000"/>
            </w:tcBorders>
            <w:shd w:val="clear" w:color="auto" w:fill="223868"/>
            <w:vAlign w:val="center"/>
          </w:tcPr>
          <w:sdt>
            <w:sdtPr>
              <w:tag w:val="goog_rdk_104"/>
              <w:id w:val="-2093768771"/>
              <w:lock w:val="contentLocked"/>
            </w:sdtPr>
            <w:sdtContent>
              <w:p w14:paraId="03F6D6EF" w14:textId="77777777" w:rsidR="001E3F90" w:rsidRDefault="001E3F90" w:rsidP="00C2182D">
                <w:pPr>
                  <w:widowControl w:val="0"/>
                  <w:tabs>
                    <w:tab w:val="left" w:pos="2715"/>
                    <w:tab w:val="center" w:pos="4214"/>
                  </w:tabs>
                  <w:spacing w:after="0" w:line="360" w:lineRule="auto"/>
                  <w:ind w:right="115"/>
                  <w:rPr>
                    <w:rFonts w:ascii="Arial" w:eastAsia="Arial" w:hAnsi="Arial" w:cs="Arial"/>
                    <w:b/>
                    <w:sz w:val="20"/>
                    <w:szCs w:val="20"/>
                  </w:rPr>
                </w:pPr>
                <w:r>
                  <w:rPr>
                    <w:rFonts w:ascii="Arial" w:eastAsia="Arial" w:hAnsi="Arial" w:cs="Arial"/>
                    <w:b/>
                    <w:i/>
                    <w:sz w:val="20"/>
                    <w:szCs w:val="20"/>
                  </w:rPr>
                  <w:t xml:space="preserve">9- </w:t>
                </w:r>
                <w:r>
                  <w:rPr>
                    <w:rFonts w:ascii="Times New Roman" w:eastAsia="Times New Roman" w:hAnsi="Times New Roman" w:cs="Times New Roman"/>
                    <w:i/>
                    <w:sz w:val="14"/>
                    <w:szCs w:val="14"/>
                  </w:rPr>
                  <w:t xml:space="preserve">           </w:t>
                </w:r>
                <w:r>
                  <w:rPr>
                    <w:rFonts w:ascii="Times New Roman" w:eastAsia="Times New Roman" w:hAnsi="Times New Roman" w:cs="Times New Roman"/>
                    <w:b/>
                    <w:sz w:val="14"/>
                    <w:szCs w:val="14"/>
                  </w:rPr>
                  <w:t xml:space="preserve"> </w:t>
                </w:r>
                <w:r>
                  <w:rPr>
                    <w:rFonts w:ascii="Cambria" w:eastAsia="Cambria" w:hAnsi="Cambria" w:cs="Cambria"/>
                    <w:b/>
                    <w:sz w:val="26"/>
                    <w:szCs w:val="26"/>
                  </w:rPr>
                  <w:t>Assistência Farmacêutica (Ceaf)</w:t>
                </w:r>
              </w:p>
            </w:sdtContent>
          </w:sdt>
        </w:tc>
      </w:tr>
    </w:tbl>
    <w:p w14:paraId="33612708" w14:textId="77777777" w:rsidR="001E3F90" w:rsidRDefault="001E3F90" w:rsidP="001E3F90">
      <w:pPr>
        <w:tabs>
          <w:tab w:val="left" w:pos="795"/>
        </w:tabs>
        <w:spacing w:after="0"/>
        <w:jc w:val="both"/>
      </w:pPr>
    </w:p>
    <w:p w14:paraId="312331FA" w14:textId="77777777" w:rsidR="001E3F90" w:rsidRDefault="001E3F90" w:rsidP="001E3F90">
      <w:pPr>
        <w:tabs>
          <w:tab w:val="left" w:pos="795"/>
        </w:tabs>
        <w:spacing w:before="160" w:after="0" w:line="360" w:lineRule="auto"/>
        <w:ind w:left="140" w:right="-40"/>
        <w:jc w:val="both"/>
        <w:rPr>
          <w:rFonts w:ascii="Cambria" w:eastAsia="Cambria" w:hAnsi="Cambria" w:cs="Cambria"/>
          <w:color w:val="242424"/>
          <w:sz w:val="24"/>
          <w:szCs w:val="24"/>
        </w:rPr>
      </w:pPr>
      <w:r>
        <w:rPr>
          <w:rFonts w:ascii="Cambria" w:eastAsia="Cambria" w:hAnsi="Cambria" w:cs="Cambria"/>
          <w:color w:val="242424"/>
          <w:sz w:val="24"/>
          <w:szCs w:val="24"/>
        </w:rPr>
        <w:t xml:space="preserve">     O Componente Especializado da Assistência Farmacêutica (CEAF) da Policlínica Estadual da Região Sudoeste – Quirinópolis desempenha um papel importante, atendendo à demanda interna da unidade ao fornecer materiais hospitalares e medicamentos essenciais para a realização de exames e procedimentos. Destaca-se ainda pela Farmácia de medicamentos constantes do Componente Especializado de Assistência Farmacêutica (CEAF), destinada aos pacientes com processos ativos do CEMAC JB – Centro Estadual de Medicação de Alto Custo Juarez Barbosa.</w:t>
      </w:r>
    </w:p>
    <w:p w14:paraId="2E411605" w14:textId="77777777" w:rsidR="001E3F90" w:rsidRDefault="001E3F90" w:rsidP="001E3F90">
      <w:pPr>
        <w:tabs>
          <w:tab w:val="left" w:pos="795"/>
        </w:tabs>
        <w:spacing w:before="160" w:after="0" w:line="360" w:lineRule="auto"/>
        <w:ind w:left="140" w:right="-40"/>
        <w:jc w:val="both"/>
        <w:rPr>
          <w:rFonts w:ascii="Cambria" w:eastAsia="Cambria" w:hAnsi="Cambria" w:cs="Cambria"/>
          <w:color w:val="242424"/>
          <w:sz w:val="24"/>
          <w:szCs w:val="24"/>
        </w:rPr>
      </w:pPr>
      <w:r>
        <w:rPr>
          <w:rFonts w:ascii="Cambria" w:eastAsia="Cambria" w:hAnsi="Cambria" w:cs="Cambria"/>
          <w:color w:val="242424"/>
          <w:sz w:val="24"/>
          <w:szCs w:val="24"/>
        </w:rPr>
        <w:t xml:space="preserve">       Com base no contrato de gestão, o setor de farmácia superou significativamente a meta estipulada de 700 dispensações mensais de Medicamentos do Componente Especializado da Assistência Farmacêutica (CEAF), registrando uma média notável de 9.630 dispensações por mês. Como pode ser visto no gráfico abaixo:</w:t>
      </w:r>
    </w:p>
    <w:p w14:paraId="11F67B43" w14:textId="77777777" w:rsidR="001E3F90" w:rsidRDefault="001E3F90" w:rsidP="001E3F90">
      <w:pPr>
        <w:tabs>
          <w:tab w:val="left" w:pos="795"/>
        </w:tabs>
        <w:spacing w:before="160" w:after="0" w:line="360" w:lineRule="auto"/>
        <w:ind w:left="140" w:right="-40"/>
        <w:jc w:val="both"/>
        <w:rPr>
          <w:b/>
        </w:rPr>
      </w:pPr>
      <w:r>
        <w:rPr>
          <w:rFonts w:ascii="Cambria" w:eastAsia="Cambria" w:hAnsi="Cambria" w:cs="Cambria"/>
          <w:noProof/>
          <w:color w:val="242424"/>
          <w:sz w:val="24"/>
          <w:szCs w:val="24"/>
        </w:rPr>
        <w:lastRenderedPageBreak/>
        <w:drawing>
          <wp:inline distT="114300" distB="114300" distL="114300" distR="114300" wp14:anchorId="7590FB4E" wp14:editId="5605DFB0">
            <wp:extent cx="5753340" cy="3556000"/>
            <wp:effectExtent l="25400" t="25400" r="25400" b="25400"/>
            <wp:docPr id="768509305" name="image1.png" descr="Gráfico">
              <a:extLst xmlns:a="http://schemas.openxmlformats.org/drawingml/2006/main">
                <a:ext uri="http://customooxmlschemas.google.com/">
                  <go:docsCustomData xmlns:go="http://customooxmlschemas.google.com/"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105"/>
                </a:ext>
              </a:extLst>
            </wp:docPr>
            <wp:cNvGraphicFramePr/>
            <a:graphic xmlns:a="http://schemas.openxmlformats.org/drawingml/2006/main">
              <a:graphicData uri="http://schemas.openxmlformats.org/drawingml/2006/picture">
                <pic:pic xmlns:pic="http://schemas.openxmlformats.org/drawingml/2006/picture">
                  <pic:nvPicPr>
                    <pic:cNvPr id="0" name="image1.png" descr="Gráfico"/>
                    <pic:cNvPicPr preferRelativeResize="0"/>
                  </pic:nvPicPr>
                  <pic:blipFill>
                    <a:blip r:embed="rId97"/>
                    <a:srcRect/>
                    <a:stretch>
                      <a:fillRect/>
                    </a:stretch>
                  </pic:blipFill>
                  <pic:spPr>
                    <a:xfrm>
                      <a:off x="0" y="0"/>
                      <a:ext cx="5753340" cy="3556000"/>
                    </a:xfrm>
                    <a:prstGeom prst="rect">
                      <a:avLst/>
                    </a:prstGeom>
                    <a:ln w="25400">
                      <a:solidFill>
                        <a:srgbClr val="000000"/>
                      </a:solidFill>
                      <a:prstDash val="solid"/>
                    </a:ln>
                  </pic:spPr>
                </pic:pic>
              </a:graphicData>
            </a:graphic>
          </wp:inline>
        </w:drawing>
      </w:r>
    </w:p>
    <w:p w14:paraId="37E36AB8" w14:textId="77777777" w:rsidR="001E3F90" w:rsidRDefault="001E3F90" w:rsidP="001E3F90">
      <w:pPr>
        <w:keepLines/>
        <w:tabs>
          <w:tab w:val="left" w:pos="284"/>
        </w:tabs>
        <w:spacing w:after="100" w:line="264" w:lineRule="auto"/>
        <w:jc w:val="center"/>
        <w:rPr>
          <w:b/>
          <w:sz w:val="20"/>
          <w:szCs w:val="20"/>
        </w:rPr>
      </w:pPr>
      <w:r>
        <w:rPr>
          <w:b/>
          <w:sz w:val="20"/>
          <w:szCs w:val="20"/>
        </w:rPr>
        <w:t>Gráfico 18- Comparativo de dispensações</w:t>
      </w:r>
    </w:p>
    <w:p w14:paraId="2A81E338" w14:textId="77777777" w:rsidR="001E3F90" w:rsidRDefault="001E3F90" w:rsidP="001E3F90">
      <w:pPr>
        <w:keepLines/>
        <w:tabs>
          <w:tab w:val="left" w:pos="284"/>
        </w:tabs>
        <w:spacing w:after="100" w:line="264" w:lineRule="auto"/>
        <w:ind w:left="714"/>
        <w:jc w:val="center"/>
        <w:rPr>
          <w:sz w:val="20"/>
          <w:szCs w:val="20"/>
        </w:rPr>
      </w:pPr>
      <w:r>
        <w:rPr>
          <w:b/>
          <w:sz w:val="20"/>
          <w:szCs w:val="20"/>
        </w:rPr>
        <w:t xml:space="preserve"> Fonte- Policlínica Estadual Sudoeste Quirinópolis-G</w:t>
      </w:r>
      <w:r>
        <w:rPr>
          <w:sz w:val="20"/>
          <w:szCs w:val="20"/>
        </w:rPr>
        <w:t>o</w:t>
      </w:r>
    </w:p>
    <w:p w14:paraId="53F6B508" w14:textId="77777777" w:rsidR="001E3F90" w:rsidRDefault="001E3F90" w:rsidP="001E3F90">
      <w:pPr>
        <w:keepLines/>
        <w:tabs>
          <w:tab w:val="left" w:pos="284"/>
        </w:tabs>
        <w:spacing w:after="100" w:line="264" w:lineRule="auto"/>
        <w:ind w:left="714"/>
        <w:jc w:val="center"/>
        <w:rPr>
          <w:sz w:val="20"/>
          <w:szCs w:val="20"/>
        </w:rPr>
      </w:pPr>
      <w:r>
        <w:rPr>
          <w:noProof/>
          <w:sz w:val="20"/>
          <w:szCs w:val="20"/>
        </w:rPr>
        <w:drawing>
          <wp:inline distT="114300" distB="114300" distL="114300" distR="114300" wp14:anchorId="3A63429F" wp14:editId="0CFFA5E1">
            <wp:extent cx="5285423" cy="3266168"/>
            <wp:effectExtent l="25400" t="25400" r="25400" b="25400"/>
            <wp:docPr id="10" name="image13.png" descr="Gráfico">
              <a:extLst xmlns:a="http://schemas.openxmlformats.org/drawingml/2006/main">
                <a:ext uri="http://customooxmlschemas.google.com/">
                  <go:docsCustomData xmlns:go="http://customooxmlschemas.google.com/"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106"/>
                </a:ext>
              </a:extLst>
            </wp:docPr>
            <wp:cNvGraphicFramePr/>
            <a:graphic xmlns:a="http://schemas.openxmlformats.org/drawingml/2006/main">
              <a:graphicData uri="http://schemas.openxmlformats.org/drawingml/2006/picture">
                <pic:pic xmlns:pic="http://schemas.openxmlformats.org/drawingml/2006/picture">
                  <pic:nvPicPr>
                    <pic:cNvPr id="0" name="image13.png" descr="Gráfico"/>
                    <pic:cNvPicPr preferRelativeResize="0"/>
                  </pic:nvPicPr>
                  <pic:blipFill>
                    <a:blip r:embed="rId98"/>
                    <a:srcRect/>
                    <a:stretch>
                      <a:fillRect/>
                    </a:stretch>
                  </pic:blipFill>
                  <pic:spPr>
                    <a:xfrm>
                      <a:off x="0" y="0"/>
                      <a:ext cx="5285423" cy="3266168"/>
                    </a:xfrm>
                    <a:prstGeom prst="rect">
                      <a:avLst/>
                    </a:prstGeom>
                    <a:ln w="25400">
                      <a:solidFill>
                        <a:srgbClr val="000000"/>
                      </a:solidFill>
                      <a:prstDash val="solid"/>
                    </a:ln>
                  </pic:spPr>
                </pic:pic>
              </a:graphicData>
            </a:graphic>
          </wp:inline>
        </w:drawing>
      </w:r>
    </w:p>
    <w:p w14:paraId="3A8BDE01" w14:textId="77777777" w:rsidR="001E3F90" w:rsidRDefault="001E3F90" w:rsidP="001E3F90">
      <w:pPr>
        <w:keepLines/>
        <w:tabs>
          <w:tab w:val="left" w:pos="284"/>
        </w:tabs>
        <w:spacing w:after="100" w:line="264" w:lineRule="auto"/>
        <w:jc w:val="center"/>
        <w:rPr>
          <w:b/>
          <w:sz w:val="20"/>
          <w:szCs w:val="20"/>
        </w:rPr>
      </w:pPr>
      <w:r>
        <w:rPr>
          <w:b/>
          <w:sz w:val="20"/>
          <w:szCs w:val="20"/>
        </w:rPr>
        <w:t>Gráfico 19- Produção Ceaf Agosto</w:t>
      </w:r>
    </w:p>
    <w:p w14:paraId="22D0ADFF" w14:textId="77777777" w:rsidR="001E3F90" w:rsidRDefault="001E3F90" w:rsidP="001E3F90">
      <w:pPr>
        <w:keepLines/>
        <w:tabs>
          <w:tab w:val="left" w:pos="284"/>
        </w:tabs>
        <w:spacing w:after="100" w:line="264" w:lineRule="auto"/>
        <w:ind w:left="714"/>
        <w:jc w:val="center"/>
        <w:rPr>
          <w:sz w:val="20"/>
          <w:szCs w:val="20"/>
        </w:rPr>
      </w:pPr>
      <w:r>
        <w:rPr>
          <w:b/>
          <w:sz w:val="20"/>
          <w:szCs w:val="20"/>
        </w:rPr>
        <w:t xml:space="preserve"> Fonte- Policlínica Estadual Sudoeste Quirinópolis-G</w:t>
      </w:r>
      <w:r>
        <w:rPr>
          <w:sz w:val="20"/>
          <w:szCs w:val="20"/>
        </w:rPr>
        <w:t>o</w:t>
      </w:r>
    </w:p>
    <w:p w14:paraId="3AAFDD1D" w14:textId="77777777" w:rsidR="001E3F90" w:rsidRDefault="001E3F90" w:rsidP="001E3F90">
      <w:pPr>
        <w:widowControl w:val="0"/>
        <w:tabs>
          <w:tab w:val="left" w:pos="2715"/>
          <w:tab w:val="center" w:pos="4214"/>
        </w:tabs>
        <w:spacing w:after="0" w:line="360" w:lineRule="auto"/>
        <w:ind w:right="115"/>
        <w:rPr>
          <w:sz w:val="20"/>
          <w:szCs w:val="20"/>
        </w:rPr>
      </w:pPr>
    </w:p>
    <w:p w14:paraId="07C27456" w14:textId="77777777" w:rsidR="001E3F90" w:rsidRDefault="001E3F90" w:rsidP="001E3F90">
      <w:pPr>
        <w:keepLines/>
        <w:tabs>
          <w:tab w:val="left" w:pos="284"/>
        </w:tabs>
        <w:spacing w:before="240" w:after="240" w:line="264" w:lineRule="auto"/>
        <w:rPr>
          <w:rFonts w:ascii="Times New Roman" w:eastAsia="Times New Roman" w:hAnsi="Times New Roman" w:cs="Times New Roman"/>
          <w:sz w:val="24"/>
          <w:szCs w:val="24"/>
        </w:rPr>
      </w:pPr>
      <w:r>
        <w:rPr>
          <w:sz w:val="20"/>
          <w:szCs w:val="20"/>
        </w:rPr>
        <w:tab/>
      </w:r>
    </w:p>
    <w:tbl>
      <w:tblPr>
        <w:tblpPr w:rightFromText="141" w:vertAnchor="text" w:tblpX="284"/>
        <w:tblW w:w="9480" w:type="dxa"/>
        <w:tblLayout w:type="fixed"/>
        <w:tblLook w:val="0000" w:firstRow="0" w:lastRow="0" w:firstColumn="0" w:lastColumn="0" w:noHBand="0" w:noVBand="0"/>
      </w:tblPr>
      <w:tblGrid>
        <w:gridCol w:w="9480"/>
      </w:tblGrid>
      <w:tr w:rsidR="001E3F90" w14:paraId="71626986" w14:textId="77777777" w:rsidTr="00C2182D">
        <w:trPr>
          <w:trHeight w:val="557"/>
        </w:trPr>
        <w:tc>
          <w:tcPr>
            <w:tcW w:w="9480" w:type="dxa"/>
            <w:tcBorders>
              <w:top w:val="single" w:sz="4" w:space="0" w:color="000000"/>
              <w:left w:val="single" w:sz="4" w:space="0" w:color="000000"/>
              <w:bottom w:val="single" w:sz="4" w:space="0" w:color="000000"/>
              <w:right w:val="single" w:sz="4" w:space="0" w:color="000000"/>
            </w:tcBorders>
            <w:shd w:val="clear" w:color="auto" w:fill="223868"/>
            <w:vAlign w:val="center"/>
          </w:tcPr>
          <w:sdt>
            <w:sdtPr>
              <w:tag w:val="goog_rdk_107"/>
              <w:id w:val="2098589498"/>
              <w:lock w:val="contentLocked"/>
            </w:sdtPr>
            <w:sdtContent>
              <w:p w14:paraId="49F5AFB4" w14:textId="77777777" w:rsidR="001E3F90" w:rsidRDefault="001E3F90" w:rsidP="00C2182D">
                <w:pPr>
                  <w:widowControl w:val="0"/>
                  <w:tabs>
                    <w:tab w:val="left" w:pos="2715"/>
                    <w:tab w:val="center" w:pos="4214"/>
                  </w:tabs>
                  <w:spacing w:after="0" w:line="360" w:lineRule="auto"/>
                  <w:ind w:right="115"/>
                  <w:rPr>
                    <w:rFonts w:ascii="Arial" w:eastAsia="Arial" w:hAnsi="Arial" w:cs="Arial"/>
                    <w:b/>
                    <w:sz w:val="30"/>
                    <w:szCs w:val="30"/>
                  </w:rPr>
                </w:pPr>
                <w:r>
                  <w:rPr>
                    <w:rFonts w:ascii="Arial" w:eastAsia="Arial" w:hAnsi="Arial" w:cs="Arial"/>
                    <w:b/>
                    <w:i/>
                    <w:sz w:val="20"/>
                    <w:szCs w:val="20"/>
                  </w:rPr>
                  <w:t xml:space="preserve">10- </w:t>
                </w:r>
                <w:r>
                  <w:rPr>
                    <w:rFonts w:ascii="Times New Roman" w:eastAsia="Times New Roman" w:hAnsi="Times New Roman" w:cs="Times New Roman"/>
                    <w:i/>
                    <w:sz w:val="14"/>
                    <w:szCs w:val="14"/>
                  </w:rPr>
                  <w:t xml:space="preserve">   </w:t>
                </w:r>
                <w:r>
                  <w:rPr>
                    <w:rFonts w:ascii="Times New Roman" w:eastAsia="Times New Roman" w:hAnsi="Times New Roman" w:cs="Times New Roman"/>
                    <w:b/>
                    <w:sz w:val="24"/>
                    <w:szCs w:val="24"/>
                  </w:rPr>
                  <w:t xml:space="preserve">     Indicadores Qualitativos</w:t>
                </w:r>
              </w:p>
            </w:sdtContent>
          </w:sdt>
        </w:tc>
      </w:tr>
    </w:tbl>
    <w:p w14:paraId="6777316A" w14:textId="77777777" w:rsidR="001E3F90" w:rsidRDefault="001E3F90" w:rsidP="001E3F90">
      <w:pPr>
        <w:tabs>
          <w:tab w:val="left" w:pos="795"/>
        </w:tabs>
        <w:spacing w:after="0"/>
        <w:jc w:val="both"/>
      </w:pPr>
    </w:p>
    <w:p w14:paraId="62AF9389" w14:textId="77777777" w:rsidR="001E3F90" w:rsidRDefault="001E3F90" w:rsidP="001E3F90">
      <w:pPr>
        <w:keepLines/>
        <w:tabs>
          <w:tab w:val="left" w:pos="284"/>
        </w:tabs>
        <w:spacing w:before="240" w:after="240" w:line="264" w:lineRule="auto"/>
        <w:jc w:val="center"/>
        <w:rPr>
          <w:rFonts w:ascii="Cambria" w:eastAsia="Cambria" w:hAnsi="Cambria" w:cs="Cambria"/>
          <w:b/>
          <w:sz w:val="34"/>
          <w:szCs w:val="34"/>
        </w:rPr>
      </w:pPr>
      <w:r>
        <w:rPr>
          <w:sz w:val="20"/>
          <w:szCs w:val="20"/>
        </w:rPr>
        <w:br/>
      </w:r>
      <w:r>
        <w:rPr>
          <w:rFonts w:ascii="Cambria" w:eastAsia="Cambria" w:hAnsi="Cambria" w:cs="Cambria"/>
          <w:b/>
          <w:noProof/>
          <w:sz w:val="34"/>
          <w:szCs w:val="34"/>
        </w:rPr>
        <w:drawing>
          <wp:inline distT="114300" distB="114300" distL="114300" distR="114300" wp14:anchorId="468B7397" wp14:editId="6EDE534D">
            <wp:extent cx="5753340" cy="2247900"/>
            <wp:effectExtent l="0" t="0" r="0" b="0"/>
            <wp:docPr id="2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9"/>
                    <a:srcRect/>
                    <a:stretch>
                      <a:fillRect/>
                    </a:stretch>
                  </pic:blipFill>
                  <pic:spPr>
                    <a:xfrm>
                      <a:off x="0" y="0"/>
                      <a:ext cx="5753340" cy="2247900"/>
                    </a:xfrm>
                    <a:prstGeom prst="rect">
                      <a:avLst/>
                    </a:prstGeom>
                    <a:ln/>
                  </pic:spPr>
                </pic:pic>
              </a:graphicData>
            </a:graphic>
          </wp:inline>
        </w:drawing>
      </w:r>
    </w:p>
    <w:p w14:paraId="04BBDB6B" w14:textId="77777777" w:rsidR="001E3F90" w:rsidRDefault="001E3F90" w:rsidP="001E3F90">
      <w:pPr>
        <w:keepLines/>
        <w:tabs>
          <w:tab w:val="left" w:pos="284"/>
        </w:tabs>
        <w:spacing w:before="240" w:after="240" w:line="264" w:lineRule="auto"/>
        <w:jc w:val="center"/>
        <w:rPr>
          <w:rFonts w:ascii="Cambria" w:eastAsia="Cambria" w:hAnsi="Cambria" w:cs="Cambria"/>
          <w:b/>
          <w:sz w:val="34"/>
          <w:szCs w:val="34"/>
        </w:rPr>
      </w:pPr>
      <w:r>
        <w:rPr>
          <w:rFonts w:ascii="Cambria" w:eastAsia="Cambria" w:hAnsi="Cambria" w:cs="Cambria"/>
          <w:b/>
          <w:noProof/>
          <w:sz w:val="34"/>
          <w:szCs w:val="34"/>
        </w:rPr>
        <w:drawing>
          <wp:inline distT="114300" distB="114300" distL="114300" distR="114300" wp14:anchorId="622E9CF1" wp14:editId="3147C003">
            <wp:extent cx="5277803" cy="3259305"/>
            <wp:effectExtent l="25400" t="25400" r="25400" b="25400"/>
            <wp:docPr id="16" name="image5.png" descr="Gráfico">
              <a:extLst xmlns:a="http://schemas.openxmlformats.org/drawingml/2006/main">
                <a:ext uri="http://customooxmlschemas.google.com/">
                  <go:docsCustomData xmlns:go="http://customooxmlschemas.google.com/"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108"/>
                </a:ext>
              </a:extLst>
            </wp:docPr>
            <wp:cNvGraphicFramePr/>
            <a:graphic xmlns:a="http://schemas.openxmlformats.org/drawingml/2006/main">
              <a:graphicData uri="http://schemas.openxmlformats.org/drawingml/2006/picture">
                <pic:pic xmlns:pic="http://schemas.openxmlformats.org/drawingml/2006/picture">
                  <pic:nvPicPr>
                    <pic:cNvPr id="0" name="image5.png" descr="Gráfico"/>
                    <pic:cNvPicPr preferRelativeResize="0"/>
                  </pic:nvPicPr>
                  <pic:blipFill>
                    <a:blip r:embed="rId100"/>
                    <a:srcRect/>
                    <a:stretch>
                      <a:fillRect/>
                    </a:stretch>
                  </pic:blipFill>
                  <pic:spPr>
                    <a:xfrm>
                      <a:off x="0" y="0"/>
                      <a:ext cx="5277803" cy="3259305"/>
                    </a:xfrm>
                    <a:prstGeom prst="rect">
                      <a:avLst/>
                    </a:prstGeom>
                    <a:ln w="25400">
                      <a:solidFill>
                        <a:srgbClr val="000000"/>
                      </a:solidFill>
                      <a:prstDash val="solid"/>
                    </a:ln>
                  </pic:spPr>
                </pic:pic>
              </a:graphicData>
            </a:graphic>
          </wp:inline>
        </w:drawing>
      </w:r>
    </w:p>
    <w:p w14:paraId="35DD59E2" w14:textId="77777777" w:rsidR="001E3F90" w:rsidRDefault="001E3F90" w:rsidP="001E3F90">
      <w:pPr>
        <w:keepLines/>
        <w:tabs>
          <w:tab w:val="left" w:pos="284"/>
        </w:tabs>
        <w:spacing w:before="20" w:after="240" w:line="240" w:lineRule="auto"/>
        <w:jc w:val="center"/>
        <w:rPr>
          <w:b/>
          <w:sz w:val="20"/>
          <w:szCs w:val="20"/>
        </w:rPr>
      </w:pPr>
      <w:r>
        <w:rPr>
          <w:b/>
          <w:sz w:val="20"/>
          <w:szCs w:val="20"/>
        </w:rPr>
        <w:t>Gráfico 20- Pesquisa de satisfação</w:t>
      </w:r>
    </w:p>
    <w:p w14:paraId="07CE0DEB" w14:textId="77777777" w:rsidR="001E3F90" w:rsidRDefault="001E3F90" w:rsidP="001E3F90">
      <w:pPr>
        <w:keepLines/>
        <w:tabs>
          <w:tab w:val="left" w:pos="284"/>
        </w:tabs>
        <w:spacing w:before="20" w:after="240" w:line="240" w:lineRule="auto"/>
        <w:jc w:val="center"/>
        <w:rPr>
          <w:rFonts w:ascii="Cambria" w:eastAsia="Cambria" w:hAnsi="Cambria" w:cs="Cambria"/>
          <w:b/>
          <w:sz w:val="34"/>
          <w:szCs w:val="34"/>
        </w:rPr>
      </w:pPr>
      <w:r>
        <w:rPr>
          <w:b/>
          <w:sz w:val="20"/>
          <w:szCs w:val="20"/>
        </w:rPr>
        <w:t xml:space="preserve"> Fonte- Policlínica Estadual Sudoeste Quirinópolis-G</w:t>
      </w:r>
      <w:r>
        <w:rPr>
          <w:sz w:val="20"/>
          <w:szCs w:val="20"/>
        </w:rPr>
        <w:t>o</w:t>
      </w:r>
    </w:p>
    <w:p w14:paraId="0C8D03AE" w14:textId="70F9D999" w:rsidR="001E3F90" w:rsidRPr="00A83C3A" w:rsidRDefault="001E3F90" w:rsidP="00A83C3A">
      <w:pPr>
        <w:keepLines/>
        <w:tabs>
          <w:tab w:val="left" w:pos="284"/>
        </w:tabs>
        <w:spacing w:before="160"/>
        <w:jc w:val="both"/>
        <w:rPr>
          <w:rFonts w:ascii="Cambria" w:eastAsia="Cambria" w:hAnsi="Cambria" w:cs="Cambria"/>
          <w:sz w:val="24"/>
          <w:szCs w:val="24"/>
        </w:rPr>
      </w:pPr>
      <w:r>
        <w:rPr>
          <w:rFonts w:ascii="Cambria" w:eastAsia="Cambria" w:hAnsi="Cambria" w:cs="Cambria"/>
          <w:sz w:val="24"/>
          <w:szCs w:val="24"/>
        </w:rPr>
        <w:lastRenderedPageBreak/>
        <w:t xml:space="preserve">     Estes gráficos representam indicadores de qualidade no setor da equipe multiprofissional, referente ao mês de agosto. Extraídos os dados através da pesquisa de satisfação do cliente enquanto ao serviço prestado, percebemos que a equipe está desempenhando o seu serviço com qualidade e eficiência com 97,73 </w:t>
      </w:r>
      <w:r w:rsidR="00A83C3A">
        <w:rPr>
          <w:rFonts w:ascii="Cambria" w:eastAsia="Cambria" w:hAnsi="Cambria" w:cs="Cambria"/>
          <w:sz w:val="24"/>
          <w:szCs w:val="24"/>
        </w:rPr>
        <w:t>%,</w:t>
      </w:r>
      <w:r>
        <w:rPr>
          <w:rFonts w:ascii="Cambria" w:eastAsia="Cambria" w:hAnsi="Cambria" w:cs="Cambria"/>
          <w:sz w:val="24"/>
          <w:szCs w:val="24"/>
        </w:rPr>
        <w:t xml:space="preserve"> gerando ótimos resultados</w:t>
      </w:r>
      <w:r w:rsidR="00A83C3A">
        <w:rPr>
          <w:rFonts w:ascii="Cambria" w:eastAsia="Cambria" w:hAnsi="Cambria" w:cs="Cambria"/>
          <w:sz w:val="24"/>
          <w:szCs w:val="24"/>
        </w:rPr>
        <w:t>.</w:t>
      </w:r>
    </w:p>
    <w:p w14:paraId="18D2D6F2" w14:textId="77777777" w:rsidR="001E3F90" w:rsidRDefault="001E3F90" w:rsidP="001E3F90">
      <w:pPr>
        <w:keepLines/>
        <w:tabs>
          <w:tab w:val="left" w:pos="284"/>
        </w:tabs>
        <w:spacing w:before="240" w:after="240" w:line="264" w:lineRule="auto"/>
        <w:rPr>
          <w:rFonts w:ascii="Times New Roman" w:eastAsia="Times New Roman" w:hAnsi="Times New Roman" w:cs="Times New Roman"/>
          <w:sz w:val="24"/>
          <w:szCs w:val="24"/>
        </w:rPr>
      </w:pPr>
    </w:p>
    <w:tbl>
      <w:tblPr>
        <w:tblpPr w:rightFromText="141" w:vertAnchor="text"/>
        <w:tblW w:w="9915" w:type="dxa"/>
        <w:tblLayout w:type="fixed"/>
        <w:tblLook w:val="0000" w:firstRow="0" w:lastRow="0" w:firstColumn="0" w:lastColumn="0" w:noHBand="0" w:noVBand="0"/>
      </w:tblPr>
      <w:tblGrid>
        <w:gridCol w:w="9915"/>
      </w:tblGrid>
      <w:tr w:rsidR="001E3F90" w14:paraId="129E51E8" w14:textId="77777777" w:rsidTr="00C2182D">
        <w:trPr>
          <w:trHeight w:val="557"/>
        </w:trPr>
        <w:tc>
          <w:tcPr>
            <w:tcW w:w="9915" w:type="dxa"/>
            <w:tcBorders>
              <w:top w:val="single" w:sz="4" w:space="0" w:color="000000"/>
              <w:left w:val="single" w:sz="4" w:space="0" w:color="000000"/>
              <w:bottom w:val="single" w:sz="4" w:space="0" w:color="000000"/>
              <w:right w:val="single" w:sz="4" w:space="0" w:color="000000"/>
            </w:tcBorders>
            <w:shd w:val="clear" w:color="auto" w:fill="223868"/>
            <w:vAlign w:val="center"/>
          </w:tcPr>
          <w:sdt>
            <w:sdtPr>
              <w:tag w:val="goog_rdk_109"/>
              <w:id w:val="49267897"/>
              <w:lock w:val="contentLocked"/>
            </w:sdtPr>
            <w:sdtContent>
              <w:p w14:paraId="6B8CC63F" w14:textId="77777777" w:rsidR="001E3F90" w:rsidRDefault="001E3F90" w:rsidP="00C2182D">
                <w:pPr>
                  <w:widowControl w:val="0"/>
                  <w:tabs>
                    <w:tab w:val="left" w:pos="2715"/>
                    <w:tab w:val="center" w:pos="4214"/>
                  </w:tabs>
                  <w:spacing w:after="0" w:line="360" w:lineRule="auto"/>
                  <w:ind w:right="115"/>
                  <w:rPr>
                    <w:rFonts w:ascii="Arial" w:eastAsia="Arial" w:hAnsi="Arial" w:cs="Arial"/>
                    <w:b/>
                    <w:sz w:val="30"/>
                    <w:szCs w:val="30"/>
                  </w:rPr>
                </w:pPr>
                <w:r>
                  <w:rPr>
                    <w:rFonts w:ascii="Arial" w:eastAsia="Arial" w:hAnsi="Arial" w:cs="Arial"/>
                    <w:b/>
                    <w:i/>
                    <w:sz w:val="20"/>
                    <w:szCs w:val="20"/>
                  </w:rPr>
                  <w:t xml:space="preserve">11- </w:t>
                </w:r>
                <w:r>
                  <w:rPr>
                    <w:rFonts w:ascii="Times New Roman" w:eastAsia="Times New Roman" w:hAnsi="Times New Roman" w:cs="Times New Roman"/>
                    <w:i/>
                    <w:sz w:val="14"/>
                    <w:szCs w:val="14"/>
                  </w:rPr>
                  <w:t xml:space="preserve">   </w:t>
                </w:r>
                <w:r>
                  <w:rPr>
                    <w:rFonts w:ascii="Times New Roman" w:eastAsia="Times New Roman" w:hAnsi="Times New Roman" w:cs="Times New Roman"/>
                    <w:b/>
                    <w:sz w:val="24"/>
                    <w:szCs w:val="24"/>
                  </w:rPr>
                  <w:t xml:space="preserve">     Contingencias</w:t>
                </w:r>
              </w:p>
            </w:sdtContent>
          </w:sdt>
        </w:tc>
      </w:tr>
    </w:tbl>
    <w:p w14:paraId="0B535542" w14:textId="77777777" w:rsidR="001E3F90" w:rsidRDefault="001E3F90" w:rsidP="001E3F90">
      <w:pPr>
        <w:keepLines/>
        <w:tabs>
          <w:tab w:val="left" w:pos="284"/>
        </w:tabs>
        <w:spacing w:before="240" w:after="240" w:line="264" w:lineRule="auto"/>
        <w:rPr>
          <w:rFonts w:ascii="Cambria" w:eastAsia="Cambria" w:hAnsi="Cambria" w:cs="Cambria"/>
          <w:b/>
          <w:sz w:val="34"/>
          <w:szCs w:val="34"/>
        </w:rPr>
      </w:pPr>
    </w:p>
    <w:p w14:paraId="16FA70D0" w14:textId="77777777" w:rsidR="001E3F90" w:rsidRDefault="001E3F90" w:rsidP="001E3F90">
      <w:pPr>
        <w:keepLines/>
        <w:tabs>
          <w:tab w:val="left" w:pos="284"/>
        </w:tabs>
        <w:spacing w:before="240" w:after="240" w:line="264" w:lineRule="auto"/>
        <w:rPr>
          <w:rFonts w:ascii="Cambria" w:eastAsia="Cambria" w:hAnsi="Cambria" w:cs="Cambria"/>
          <w:b/>
          <w:sz w:val="34"/>
          <w:szCs w:val="34"/>
        </w:rPr>
      </w:pPr>
    </w:p>
    <w:tbl>
      <w:tblPr>
        <w:tblW w:w="9075" w:type="dxa"/>
        <w:tblBorders>
          <w:top w:val="nil"/>
          <w:left w:val="nil"/>
          <w:bottom w:val="nil"/>
          <w:right w:val="nil"/>
          <w:insideH w:val="nil"/>
          <w:insideV w:val="nil"/>
        </w:tblBorders>
        <w:tblLayout w:type="fixed"/>
        <w:tblLook w:val="0600" w:firstRow="0" w:lastRow="0" w:firstColumn="0" w:lastColumn="0" w:noHBand="1" w:noVBand="1"/>
      </w:tblPr>
      <w:tblGrid>
        <w:gridCol w:w="2670"/>
        <w:gridCol w:w="2220"/>
        <w:gridCol w:w="1470"/>
        <w:gridCol w:w="2715"/>
      </w:tblGrid>
      <w:tr w:rsidR="001E3F90" w14:paraId="5E60412F" w14:textId="77777777" w:rsidTr="00C2182D">
        <w:trPr>
          <w:trHeight w:val="300"/>
        </w:trPr>
        <w:tc>
          <w:tcPr>
            <w:tcW w:w="9075" w:type="dxa"/>
            <w:gridSpan w:val="4"/>
            <w:tcBorders>
              <w:top w:val="single" w:sz="6" w:space="0" w:color="4F81BD"/>
              <w:left w:val="single" w:sz="6" w:space="0" w:color="4F81BD"/>
              <w:bottom w:val="single" w:sz="6" w:space="0" w:color="4F81BD"/>
              <w:right w:val="single" w:sz="6" w:space="0" w:color="4F81BD"/>
            </w:tcBorders>
            <w:shd w:val="clear" w:color="auto" w:fill="4F81BD"/>
            <w:tcMar>
              <w:top w:w="0" w:type="dxa"/>
              <w:left w:w="0" w:type="dxa"/>
              <w:bottom w:w="0" w:type="dxa"/>
              <w:right w:w="0" w:type="dxa"/>
            </w:tcMar>
          </w:tcPr>
          <w:p w14:paraId="20C69902" w14:textId="77777777" w:rsidR="001E3F90" w:rsidRDefault="001E3F90" w:rsidP="00C2182D">
            <w:pPr>
              <w:keepLines/>
              <w:tabs>
                <w:tab w:val="left" w:pos="284"/>
              </w:tabs>
              <w:spacing w:after="240" w:line="264" w:lineRule="auto"/>
              <w:jc w:val="center"/>
              <w:rPr>
                <w:b/>
              </w:rPr>
            </w:pPr>
            <w:r>
              <w:rPr>
                <w:rFonts w:ascii="Cambria" w:eastAsia="Cambria" w:hAnsi="Cambria" w:cs="Cambria"/>
                <w:b/>
                <w:sz w:val="34"/>
                <w:szCs w:val="34"/>
              </w:rPr>
              <w:tab/>
            </w:r>
            <w:r>
              <w:rPr>
                <w:rFonts w:ascii="Cambria" w:eastAsia="Cambria" w:hAnsi="Cambria" w:cs="Cambria"/>
                <w:b/>
                <w:sz w:val="34"/>
                <w:szCs w:val="34"/>
              </w:rPr>
              <w:tab/>
            </w:r>
            <w:r>
              <w:rPr>
                <w:rFonts w:ascii="Cambria" w:eastAsia="Cambria" w:hAnsi="Cambria" w:cs="Cambria"/>
                <w:b/>
                <w:sz w:val="34"/>
                <w:szCs w:val="34"/>
              </w:rPr>
              <w:tab/>
            </w:r>
            <w:r>
              <w:rPr>
                <w:b/>
              </w:rPr>
              <w:t xml:space="preserve">PLANO </w:t>
            </w:r>
            <w:r>
              <w:rPr>
                <w:b/>
              </w:rPr>
              <w:tab/>
              <w:t>DE CONTINGÊNCIA -SETOR MULTIPROFISSIONAL</w:t>
            </w:r>
          </w:p>
          <w:p w14:paraId="7DE8931A" w14:textId="77777777" w:rsidR="001E3F90" w:rsidRDefault="001E3F90" w:rsidP="00C2182D">
            <w:pPr>
              <w:keepLines/>
              <w:tabs>
                <w:tab w:val="left" w:pos="284"/>
              </w:tabs>
              <w:spacing w:before="240" w:after="240" w:line="264" w:lineRule="auto"/>
              <w:rPr>
                <w:rFonts w:ascii="Cambria" w:eastAsia="Cambria" w:hAnsi="Cambria" w:cs="Cambria"/>
                <w:b/>
                <w:sz w:val="34"/>
                <w:szCs w:val="34"/>
              </w:rPr>
            </w:pPr>
            <w:r>
              <w:rPr>
                <w:rFonts w:ascii="Cambria" w:eastAsia="Cambria" w:hAnsi="Cambria" w:cs="Cambria"/>
                <w:b/>
                <w:sz w:val="34"/>
                <w:szCs w:val="34"/>
              </w:rPr>
              <w:tab/>
            </w:r>
            <w:r>
              <w:rPr>
                <w:rFonts w:ascii="Cambria" w:eastAsia="Cambria" w:hAnsi="Cambria" w:cs="Cambria"/>
                <w:b/>
                <w:sz w:val="34"/>
                <w:szCs w:val="34"/>
              </w:rPr>
              <w:tab/>
            </w:r>
          </w:p>
        </w:tc>
      </w:tr>
      <w:tr w:rsidR="001E3F90" w14:paraId="6237A2AE" w14:textId="77777777" w:rsidTr="00C2182D">
        <w:trPr>
          <w:trHeight w:val="285"/>
        </w:trPr>
        <w:tc>
          <w:tcPr>
            <w:tcW w:w="2670" w:type="dxa"/>
            <w:tcBorders>
              <w:top w:val="nil"/>
              <w:left w:val="single" w:sz="6" w:space="0" w:color="95B3D7"/>
              <w:bottom w:val="single" w:sz="6" w:space="0" w:color="95B3D7"/>
              <w:right w:val="single" w:sz="6" w:space="0" w:color="95B3D7"/>
            </w:tcBorders>
            <w:shd w:val="clear" w:color="auto" w:fill="DBE5F1"/>
            <w:tcMar>
              <w:top w:w="0" w:type="dxa"/>
              <w:left w:w="0" w:type="dxa"/>
              <w:bottom w:w="0" w:type="dxa"/>
              <w:right w:w="0" w:type="dxa"/>
            </w:tcMar>
          </w:tcPr>
          <w:p w14:paraId="2DB181EA" w14:textId="77777777" w:rsidR="001E3F90" w:rsidRDefault="001E3F90" w:rsidP="00C2182D">
            <w:pPr>
              <w:keepLines/>
              <w:tabs>
                <w:tab w:val="left" w:pos="284"/>
              </w:tabs>
              <w:spacing w:after="240" w:line="264" w:lineRule="auto"/>
              <w:jc w:val="both"/>
              <w:rPr>
                <w:b/>
              </w:rPr>
            </w:pPr>
            <w:r>
              <w:rPr>
                <w:rFonts w:ascii="Cambria" w:eastAsia="Cambria" w:hAnsi="Cambria" w:cs="Cambria"/>
                <w:b/>
                <w:sz w:val="34"/>
                <w:szCs w:val="34"/>
              </w:rPr>
              <w:tab/>
            </w:r>
            <w:r>
              <w:rPr>
                <w:b/>
              </w:rPr>
              <w:t xml:space="preserve">Situação </w:t>
            </w:r>
            <w:r>
              <w:rPr>
                <w:b/>
              </w:rPr>
              <w:tab/>
            </w:r>
            <w:r>
              <w:rPr>
                <w:b/>
              </w:rPr>
              <w:tab/>
            </w:r>
            <w:r>
              <w:rPr>
                <w:b/>
              </w:rPr>
              <w:tab/>
              <w:t>problema (risco)</w:t>
            </w:r>
          </w:p>
          <w:p w14:paraId="0DD1BFAF" w14:textId="77777777" w:rsidR="001E3F90" w:rsidRDefault="001E3F90" w:rsidP="00C2182D">
            <w:pPr>
              <w:keepLines/>
              <w:tabs>
                <w:tab w:val="left" w:pos="284"/>
              </w:tabs>
              <w:spacing w:before="240" w:after="240" w:line="264" w:lineRule="auto"/>
              <w:jc w:val="both"/>
              <w:rPr>
                <w:rFonts w:ascii="Cambria" w:eastAsia="Cambria" w:hAnsi="Cambria" w:cs="Cambria"/>
                <w:b/>
                <w:sz w:val="34"/>
                <w:szCs w:val="34"/>
              </w:rPr>
            </w:pPr>
            <w:r>
              <w:rPr>
                <w:rFonts w:ascii="Cambria" w:eastAsia="Cambria" w:hAnsi="Cambria" w:cs="Cambria"/>
                <w:b/>
                <w:sz w:val="34"/>
                <w:szCs w:val="34"/>
              </w:rPr>
              <w:tab/>
            </w:r>
            <w:r>
              <w:rPr>
                <w:rFonts w:ascii="Cambria" w:eastAsia="Cambria" w:hAnsi="Cambria" w:cs="Cambria"/>
                <w:b/>
                <w:sz w:val="34"/>
                <w:szCs w:val="34"/>
              </w:rPr>
              <w:tab/>
            </w:r>
          </w:p>
        </w:tc>
        <w:tc>
          <w:tcPr>
            <w:tcW w:w="2220" w:type="dxa"/>
            <w:tcBorders>
              <w:top w:val="nil"/>
              <w:left w:val="nil"/>
              <w:bottom w:val="single" w:sz="6" w:space="0" w:color="95B3D7"/>
              <w:right w:val="single" w:sz="6" w:space="0" w:color="95B3D7"/>
            </w:tcBorders>
            <w:shd w:val="clear" w:color="auto" w:fill="DBE5F1"/>
            <w:tcMar>
              <w:top w:w="0" w:type="dxa"/>
              <w:left w:w="0" w:type="dxa"/>
              <w:bottom w:w="0" w:type="dxa"/>
              <w:right w:w="0" w:type="dxa"/>
            </w:tcMar>
          </w:tcPr>
          <w:p w14:paraId="42B34F9A" w14:textId="77777777" w:rsidR="001E3F90" w:rsidRDefault="001E3F90" w:rsidP="00C2182D">
            <w:pPr>
              <w:keepLines/>
              <w:tabs>
                <w:tab w:val="left" w:pos="284"/>
              </w:tabs>
              <w:spacing w:after="240" w:line="264" w:lineRule="auto"/>
              <w:jc w:val="both"/>
              <w:rPr>
                <w:b/>
              </w:rPr>
            </w:pPr>
            <w:r>
              <w:rPr>
                <w:rFonts w:ascii="Cambria" w:eastAsia="Cambria" w:hAnsi="Cambria" w:cs="Cambria"/>
                <w:b/>
                <w:sz w:val="34"/>
                <w:szCs w:val="34"/>
              </w:rPr>
              <w:tab/>
            </w:r>
            <w:r>
              <w:rPr>
                <w:b/>
              </w:rPr>
              <w:t xml:space="preserve">Ação </w:t>
            </w:r>
            <w:r>
              <w:rPr>
                <w:b/>
              </w:rPr>
              <w:tab/>
            </w:r>
            <w:r>
              <w:rPr>
                <w:b/>
              </w:rPr>
              <w:tab/>
              <w:t>de contingência</w:t>
            </w:r>
          </w:p>
          <w:p w14:paraId="7401952B" w14:textId="77777777" w:rsidR="001E3F90" w:rsidRDefault="001E3F90" w:rsidP="00C2182D">
            <w:pPr>
              <w:keepLines/>
              <w:tabs>
                <w:tab w:val="left" w:pos="284"/>
              </w:tabs>
              <w:spacing w:before="240" w:after="240" w:line="264" w:lineRule="auto"/>
              <w:jc w:val="both"/>
              <w:rPr>
                <w:rFonts w:ascii="Cambria" w:eastAsia="Cambria" w:hAnsi="Cambria" w:cs="Cambria"/>
                <w:b/>
                <w:sz w:val="34"/>
                <w:szCs w:val="34"/>
              </w:rPr>
            </w:pPr>
            <w:r>
              <w:rPr>
                <w:rFonts w:ascii="Cambria" w:eastAsia="Cambria" w:hAnsi="Cambria" w:cs="Cambria"/>
                <w:b/>
                <w:sz w:val="34"/>
                <w:szCs w:val="34"/>
              </w:rPr>
              <w:tab/>
            </w:r>
            <w:r>
              <w:rPr>
                <w:rFonts w:ascii="Cambria" w:eastAsia="Cambria" w:hAnsi="Cambria" w:cs="Cambria"/>
                <w:b/>
                <w:sz w:val="34"/>
                <w:szCs w:val="34"/>
              </w:rPr>
              <w:tab/>
            </w:r>
          </w:p>
        </w:tc>
        <w:tc>
          <w:tcPr>
            <w:tcW w:w="1470" w:type="dxa"/>
            <w:tcBorders>
              <w:top w:val="nil"/>
              <w:left w:val="nil"/>
              <w:bottom w:val="single" w:sz="6" w:space="0" w:color="95B3D7"/>
              <w:right w:val="single" w:sz="6" w:space="0" w:color="95B3D7"/>
            </w:tcBorders>
            <w:shd w:val="clear" w:color="auto" w:fill="DBE5F1"/>
            <w:tcMar>
              <w:top w:w="0" w:type="dxa"/>
              <w:left w:w="0" w:type="dxa"/>
              <w:bottom w:w="0" w:type="dxa"/>
              <w:right w:w="0" w:type="dxa"/>
            </w:tcMar>
          </w:tcPr>
          <w:p w14:paraId="7BC484BC" w14:textId="77777777" w:rsidR="001E3F90" w:rsidRDefault="001E3F90" w:rsidP="00C2182D">
            <w:pPr>
              <w:keepLines/>
              <w:tabs>
                <w:tab w:val="left" w:pos="284"/>
              </w:tabs>
              <w:spacing w:after="240" w:line="264" w:lineRule="auto"/>
              <w:jc w:val="both"/>
              <w:rPr>
                <w:b/>
              </w:rPr>
            </w:pPr>
            <w:r>
              <w:rPr>
                <w:rFonts w:ascii="Cambria" w:eastAsia="Cambria" w:hAnsi="Cambria" w:cs="Cambria"/>
                <w:b/>
                <w:sz w:val="34"/>
                <w:szCs w:val="34"/>
              </w:rPr>
              <w:tab/>
            </w:r>
            <w:r>
              <w:rPr>
                <w:rFonts w:ascii="Cambria" w:eastAsia="Cambria" w:hAnsi="Cambria" w:cs="Cambria"/>
                <w:b/>
                <w:sz w:val="34"/>
                <w:szCs w:val="34"/>
              </w:rPr>
              <w:tab/>
            </w:r>
            <w:r>
              <w:rPr>
                <w:rFonts w:ascii="Cambria" w:eastAsia="Cambria" w:hAnsi="Cambria" w:cs="Cambria"/>
                <w:b/>
                <w:sz w:val="34"/>
                <w:szCs w:val="34"/>
              </w:rPr>
              <w:tab/>
            </w:r>
            <w:r>
              <w:rPr>
                <w:b/>
              </w:rPr>
              <w:t>Responsável</w:t>
            </w:r>
          </w:p>
          <w:p w14:paraId="3D2512B6" w14:textId="77777777" w:rsidR="001E3F90" w:rsidRDefault="001E3F90" w:rsidP="00C2182D">
            <w:pPr>
              <w:keepLines/>
              <w:tabs>
                <w:tab w:val="left" w:pos="284"/>
              </w:tabs>
              <w:spacing w:before="240" w:after="240" w:line="264" w:lineRule="auto"/>
              <w:jc w:val="both"/>
              <w:rPr>
                <w:rFonts w:ascii="Cambria" w:eastAsia="Cambria" w:hAnsi="Cambria" w:cs="Cambria"/>
                <w:b/>
                <w:sz w:val="34"/>
                <w:szCs w:val="34"/>
              </w:rPr>
            </w:pPr>
            <w:r>
              <w:rPr>
                <w:rFonts w:ascii="Cambria" w:eastAsia="Cambria" w:hAnsi="Cambria" w:cs="Cambria"/>
                <w:b/>
                <w:sz w:val="34"/>
                <w:szCs w:val="34"/>
              </w:rPr>
              <w:tab/>
            </w:r>
            <w:r>
              <w:rPr>
                <w:rFonts w:ascii="Cambria" w:eastAsia="Cambria" w:hAnsi="Cambria" w:cs="Cambria"/>
                <w:b/>
                <w:sz w:val="34"/>
                <w:szCs w:val="34"/>
              </w:rPr>
              <w:tab/>
            </w:r>
          </w:p>
        </w:tc>
        <w:tc>
          <w:tcPr>
            <w:tcW w:w="2715" w:type="dxa"/>
            <w:tcBorders>
              <w:top w:val="nil"/>
              <w:left w:val="nil"/>
              <w:bottom w:val="single" w:sz="6" w:space="0" w:color="95B3D7"/>
              <w:right w:val="single" w:sz="6" w:space="0" w:color="95B3D7"/>
            </w:tcBorders>
            <w:shd w:val="clear" w:color="auto" w:fill="DBE5F1"/>
            <w:tcMar>
              <w:top w:w="0" w:type="dxa"/>
              <w:left w:w="0" w:type="dxa"/>
              <w:bottom w:w="0" w:type="dxa"/>
              <w:right w:w="0" w:type="dxa"/>
            </w:tcMar>
          </w:tcPr>
          <w:p w14:paraId="524BB80B" w14:textId="77777777" w:rsidR="001E3F90" w:rsidRDefault="001E3F90" w:rsidP="00C2182D">
            <w:pPr>
              <w:keepLines/>
              <w:tabs>
                <w:tab w:val="left" w:pos="284"/>
              </w:tabs>
              <w:spacing w:after="240" w:line="264" w:lineRule="auto"/>
              <w:jc w:val="both"/>
              <w:rPr>
                <w:b/>
              </w:rPr>
            </w:pPr>
            <w:r>
              <w:rPr>
                <w:rFonts w:ascii="Cambria" w:eastAsia="Cambria" w:hAnsi="Cambria" w:cs="Cambria"/>
                <w:b/>
                <w:sz w:val="34"/>
                <w:szCs w:val="34"/>
              </w:rPr>
              <w:tab/>
            </w:r>
            <w:r>
              <w:rPr>
                <w:rFonts w:ascii="Cambria" w:eastAsia="Cambria" w:hAnsi="Cambria" w:cs="Cambria"/>
                <w:b/>
                <w:sz w:val="34"/>
                <w:szCs w:val="34"/>
              </w:rPr>
              <w:tab/>
            </w:r>
            <w:r>
              <w:rPr>
                <w:rFonts w:ascii="Cambria" w:eastAsia="Cambria" w:hAnsi="Cambria" w:cs="Cambria"/>
                <w:b/>
                <w:sz w:val="34"/>
                <w:szCs w:val="34"/>
              </w:rPr>
              <w:tab/>
            </w:r>
            <w:r>
              <w:rPr>
                <w:b/>
              </w:rPr>
              <w:t xml:space="preserve">Como </w:t>
            </w:r>
            <w:r>
              <w:rPr>
                <w:b/>
              </w:rPr>
              <w:tab/>
            </w:r>
            <w:r>
              <w:rPr>
                <w:b/>
              </w:rPr>
              <w:tab/>
            </w:r>
            <w:r>
              <w:rPr>
                <w:b/>
              </w:rPr>
              <w:tab/>
              <w:t>pode ser monitorado</w:t>
            </w:r>
          </w:p>
          <w:p w14:paraId="3DE0555D" w14:textId="77777777" w:rsidR="001E3F90" w:rsidRDefault="001E3F90" w:rsidP="00C2182D">
            <w:pPr>
              <w:keepLines/>
              <w:tabs>
                <w:tab w:val="left" w:pos="284"/>
              </w:tabs>
              <w:spacing w:before="240" w:after="240" w:line="264" w:lineRule="auto"/>
              <w:jc w:val="both"/>
              <w:rPr>
                <w:rFonts w:ascii="Cambria" w:eastAsia="Cambria" w:hAnsi="Cambria" w:cs="Cambria"/>
                <w:b/>
                <w:sz w:val="34"/>
                <w:szCs w:val="34"/>
              </w:rPr>
            </w:pPr>
            <w:r>
              <w:rPr>
                <w:rFonts w:ascii="Cambria" w:eastAsia="Cambria" w:hAnsi="Cambria" w:cs="Cambria"/>
                <w:b/>
                <w:sz w:val="34"/>
                <w:szCs w:val="34"/>
              </w:rPr>
              <w:tab/>
            </w:r>
            <w:r>
              <w:rPr>
                <w:rFonts w:ascii="Cambria" w:eastAsia="Cambria" w:hAnsi="Cambria" w:cs="Cambria"/>
                <w:b/>
                <w:sz w:val="34"/>
                <w:szCs w:val="34"/>
              </w:rPr>
              <w:tab/>
            </w:r>
          </w:p>
        </w:tc>
      </w:tr>
      <w:tr w:rsidR="001E3F90" w14:paraId="38FD28A8" w14:textId="77777777" w:rsidTr="00C2182D">
        <w:trPr>
          <w:trHeight w:val="825"/>
        </w:trPr>
        <w:tc>
          <w:tcPr>
            <w:tcW w:w="2670" w:type="dxa"/>
            <w:tcBorders>
              <w:top w:val="nil"/>
              <w:left w:val="single" w:sz="6" w:space="0" w:color="95B3D7"/>
              <w:bottom w:val="single" w:sz="6" w:space="0" w:color="95B3D7"/>
              <w:right w:val="single" w:sz="6" w:space="0" w:color="95B3D7"/>
            </w:tcBorders>
            <w:shd w:val="clear" w:color="auto" w:fill="auto"/>
            <w:tcMar>
              <w:top w:w="0" w:type="dxa"/>
              <w:left w:w="0" w:type="dxa"/>
              <w:bottom w:w="0" w:type="dxa"/>
              <w:right w:w="0" w:type="dxa"/>
            </w:tcMar>
          </w:tcPr>
          <w:p w14:paraId="0B68DB82" w14:textId="77777777" w:rsidR="001E3F90" w:rsidRDefault="001E3F90" w:rsidP="00C2182D">
            <w:pPr>
              <w:keepLines/>
              <w:tabs>
                <w:tab w:val="left" w:pos="284"/>
              </w:tabs>
              <w:spacing w:after="240" w:line="264" w:lineRule="auto"/>
              <w:jc w:val="both"/>
              <w:rPr>
                <w:b/>
              </w:rPr>
            </w:pPr>
            <w:r>
              <w:rPr>
                <w:b/>
              </w:rPr>
              <w:t>1- Sistema fora do ar (sem internet)</w:t>
            </w:r>
          </w:p>
          <w:p w14:paraId="50B9CC16" w14:textId="77777777" w:rsidR="001E3F90" w:rsidRDefault="001E3F90" w:rsidP="00C2182D">
            <w:pPr>
              <w:keepLines/>
              <w:tabs>
                <w:tab w:val="left" w:pos="284"/>
              </w:tabs>
              <w:spacing w:before="240" w:after="240" w:line="264" w:lineRule="auto"/>
              <w:jc w:val="both"/>
              <w:rPr>
                <w:rFonts w:ascii="Cambria" w:eastAsia="Cambria" w:hAnsi="Cambria" w:cs="Cambria"/>
                <w:b/>
                <w:sz w:val="34"/>
                <w:szCs w:val="34"/>
              </w:rPr>
            </w:pPr>
            <w:r>
              <w:rPr>
                <w:rFonts w:ascii="Cambria" w:eastAsia="Cambria" w:hAnsi="Cambria" w:cs="Cambria"/>
                <w:b/>
                <w:sz w:val="34"/>
                <w:szCs w:val="34"/>
              </w:rPr>
              <w:tab/>
            </w:r>
            <w:r>
              <w:rPr>
                <w:rFonts w:ascii="Cambria" w:eastAsia="Cambria" w:hAnsi="Cambria" w:cs="Cambria"/>
                <w:b/>
                <w:sz w:val="34"/>
                <w:szCs w:val="34"/>
              </w:rPr>
              <w:tab/>
            </w:r>
          </w:p>
        </w:tc>
        <w:tc>
          <w:tcPr>
            <w:tcW w:w="2220" w:type="dxa"/>
            <w:tcBorders>
              <w:top w:val="nil"/>
              <w:left w:val="nil"/>
              <w:bottom w:val="single" w:sz="6" w:space="0" w:color="95B3D7"/>
              <w:right w:val="single" w:sz="6" w:space="0" w:color="95B3D7"/>
            </w:tcBorders>
            <w:shd w:val="clear" w:color="auto" w:fill="auto"/>
            <w:tcMar>
              <w:top w:w="0" w:type="dxa"/>
              <w:left w:w="0" w:type="dxa"/>
              <w:bottom w:w="0" w:type="dxa"/>
              <w:right w:w="0" w:type="dxa"/>
            </w:tcMar>
          </w:tcPr>
          <w:p w14:paraId="02D75B3C" w14:textId="77777777" w:rsidR="001E3F90" w:rsidRDefault="001E3F90" w:rsidP="00C2182D">
            <w:pPr>
              <w:keepLines/>
              <w:tabs>
                <w:tab w:val="left" w:pos="284"/>
              </w:tabs>
              <w:spacing w:after="240" w:line="264" w:lineRule="auto"/>
              <w:jc w:val="both"/>
              <w:rPr>
                <w:b/>
              </w:rPr>
            </w:pPr>
            <w:r>
              <w:rPr>
                <w:b/>
              </w:rPr>
              <w:t xml:space="preserve">evolução </w:t>
            </w:r>
            <w:r>
              <w:rPr>
                <w:b/>
              </w:rPr>
              <w:tab/>
            </w:r>
            <w:r>
              <w:rPr>
                <w:b/>
              </w:rPr>
              <w:tab/>
            </w:r>
            <w:r>
              <w:rPr>
                <w:b/>
              </w:rPr>
              <w:tab/>
              <w:t>manual</w:t>
            </w:r>
          </w:p>
          <w:p w14:paraId="1AD3CE36" w14:textId="77777777" w:rsidR="001E3F90" w:rsidRDefault="001E3F90" w:rsidP="00C2182D">
            <w:pPr>
              <w:keepLines/>
              <w:tabs>
                <w:tab w:val="left" w:pos="284"/>
              </w:tabs>
              <w:spacing w:before="240" w:after="240" w:line="264" w:lineRule="auto"/>
              <w:jc w:val="both"/>
              <w:rPr>
                <w:rFonts w:ascii="Cambria" w:eastAsia="Cambria" w:hAnsi="Cambria" w:cs="Cambria"/>
                <w:b/>
                <w:sz w:val="34"/>
                <w:szCs w:val="34"/>
              </w:rPr>
            </w:pPr>
            <w:r>
              <w:rPr>
                <w:rFonts w:ascii="Cambria" w:eastAsia="Cambria" w:hAnsi="Cambria" w:cs="Cambria"/>
                <w:b/>
                <w:sz w:val="34"/>
                <w:szCs w:val="34"/>
              </w:rPr>
              <w:tab/>
            </w:r>
            <w:r>
              <w:rPr>
                <w:rFonts w:ascii="Cambria" w:eastAsia="Cambria" w:hAnsi="Cambria" w:cs="Cambria"/>
                <w:b/>
                <w:sz w:val="34"/>
                <w:szCs w:val="34"/>
              </w:rPr>
              <w:tab/>
            </w:r>
          </w:p>
        </w:tc>
        <w:tc>
          <w:tcPr>
            <w:tcW w:w="1470" w:type="dxa"/>
            <w:tcBorders>
              <w:top w:val="nil"/>
              <w:left w:val="nil"/>
              <w:bottom w:val="single" w:sz="6" w:space="0" w:color="95B3D7"/>
              <w:right w:val="single" w:sz="6" w:space="0" w:color="95B3D7"/>
            </w:tcBorders>
            <w:shd w:val="clear" w:color="auto" w:fill="auto"/>
            <w:tcMar>
              <w:top w:w="0" w:type="dxa"/>
              <w:left w:w="0" w:type="dxa"/>
              <w:bottom w:w="0" w:type="dxa"/>
              <w:right w:w="0" w:type="dxa"/>
            </w:tcMar>
          </w:tcPr>
          <w:p w14:paraId="4A9AB70D" w14:textId="77777777" w:rsidR="001E3F90" w:rsidRDefault="001E3F90" w:rsidP="00C2182D">
            <w:pPr>
              <w:keepLines/>
              <w:tabs>
                <w:tab w:val="left" w:pos="284"/>
              </w:tabs>
              <w:spacing w:after="240" w:line="264" w:lineRule="auto"/>
              <w:jc w:val="both"/>
              <w:rPr>
                <w:b/>
              </w:rPr>
            </w:pPr>
            <w:r>
              <w:rPr>
                <w:rFonts w:ascii="Cambria" w:eastAsia="Cambria" w:hAnsi="Cambria" w:cs="Cambria"/>
                <w:b/>
                <w:sz w:val="34"/>
                <w:szCs w:val="34"/>
              </w:rPr>
              <w:tab/>
            </w:r>
            <w:r>
              <w:rPr>
                <w:rFonts w:ascii="Cambria" w:eastAsia="Cambria" w:hAnsi="Cambria" w:cs="Cambria"/>
                <w:b/>
                <w:sz w:val="34"/>
                <w:szCs w:val="34"/>
              </w:rPr>
              <w:tab/>
            </w:r>
            <w:r>
              <w:rPr>
                <w:rFonts w:ascii="Cambria" w:eastAsia="Cambria" w:hAnsi="Cambria" w:cs="Cambria"/>
                <w:b/>
                <w:sz w:val="34"/>
                <w:szCs w:val="34"/>
              </w:rPr>
              <w:tab/>
            </w:r>
            <w:r>
              <w:rPr>
                <w:b/>
              </w:rPr>
              <w:t>Profissional</w:t>
            </w:r>
          </w:p>
          <w:p w14:paraId="2C6D3881" w14:textId="77777777" w:rsidR="001E3F90" w:rsidRDefault="001E3F90" w:rsidP="00C2182D">
            <w:pPr>
              <w:keepLines/>
              <w:tabs>
                <w:tab w:val="left" w:pos="284"/>
              </w:tabs>
              <w:spacing w:before="240" w:after="240" w:line="264" w:lineRule="auto"/>
              <w:jc w:val="both"/>
              <w:rPr>
                <w:rFonts w:ascii="Cambria" w:eastAsia="Cambria" w:hAnsi="Cambria" w:cs="Cambria"/>
                <w:b/>
                <w:sz w:val="34"/>
                <w:szCs w:val="34"/>
              </w:rPr>
            </w:pPr>
            <w:r>
              <w:rPr>
                <w:rFonts w:ascii="Cambria" w:eastAsia="Cambria" w:hAnsi="Cambria" w:cs="Cambria"/>
                <w:b/>
                <w:sz w:val="34"/>
                <w:szCs w:val="34"/>
              </w:rPr>
              <w:tab/>
            </w:r>
            <w:r>
              <w:rPr>
                <w:rFonts w:ascii="Cambria" w:eastAsia="Cambria" w:hAnsi="Cambria" w:cs="Cambria"/>
                <w:b/>
                <w:sz w:val="34"/>
                <w:szCs w:val="34"/>
              </w:rPr>
              <w:tab/>
            </w:r>
          </w:p>
        </w:tc>
        <w:tc>
          <w:tcPr>
            <w:tcW w:w="2715" w:type="dxa"/>
            <w:tcBorders>
              <w:top w:val="nil"/>
              <w:left w:val="nil"/>
              <w:bottom w:val="single" w:sz="6" w:space="0" w:color="95B3D7"/>
              <w:right w:val="single" w:sz="6" w:space="0" w:color="95B3D7"/>
            </w:tcBorders>
            <w:shd w:val="clear" w:color="auto" w:fill="auto"/>
            <w:tcMar>
              <w:top w:w="0" w:type="dxa"/>
              <w:left w:w="0" w:type="dxa"/>
              <w:bottom w:w="0" w:type="dxa"/>
              <w:right w:w="0" w:type="dxa"/>
            </w:tcMar>
          </w:tcPr>
          <w:p w14:paraId="751D6AFA" w14:textId="77777777" w:rsidR="001E3F90" w:rsidRDefault="001E3F90" w:rsidP="00C2182D">
            <w:pPr>
              <w:keepLines/>
              <w:tabs>
                <w:tab w:val="left" w:pos="284"/>
              </w:tabs>
              <w:spacing w:after="240" w:line="264" w:lineRule="auto"/>
              <w:jc w:val="both"/>
              <w:rPr>
                <w:b/>
              </w:rPr>
            </w:pPr>
            <w:r>
              <w:rPr>
                <w:b/>
              </w:rPr>
              <w:t xml:space="preserve">acompanhar </w:t>
            </w:r>
            <w:r>
              <w:rPr>
                <w:b/>
              </w:rPr>
              <w:tab/>
              <w:t>no dia seguinte se houve evolução do paciente no MV</w:t>
            </w:r>
          </w:p>
          <w:p w14:paraId="049DE8EB" w14:textId="77777777" w:rsidR="001E3F90" w:rsidRDefault="001E3F90" w:rsidP="00C2182D">
            <w:pPr>
              <w:keepLines/>
              <w:tabs>
                <w:tab w:val="left" w:pos="284"/>
              </w:tabs>
              <w:spacing w:before="240" w:after="240" w:line="264" w:lineRule="auto"/>
              <w:jc w:val="both"/>
              <w:rPr>
                <w:rFonts w:ascii="Cambria" w:eastAsia="Cambria" w:hAnsi="Cambria" w:cs="Cambria"/>
                <w:b/>
                <w:sz w:val="34"/>
                <w:szCs w:val="34"/>
              </w:rPr>
            </w:pPr>
            <w:r>
              <w:rPr>
                <w:rFonts w:ascii="Cambria" w:eastAsia="Cambria" w:hAnsi="Cambria" w:cs="Cambria"/>
                <w:b/>
                <w:sz w:val="34"/>
                <w:szCs w:val="34"/>
              </w:rPr>
              <w:tab/>
            </w:r>
            <w:r>
              <w:rPr>
                <w:rFonts w:ascii="Cambria" w:eastAsia="Cambria" w:hAnsi="Cambria" w:cs="Cambria"/>
                <w:b/>
                <w:sz w:val="34"/>
                <w:szCs w:val="34"/>
              </w:rPr>
              <w:tab/>
            </w:r>
          </w:p>
        </w:tc>
      </w:tr>
      <w:tr w:rsidR="001E3F90" w14:paraId="6E3F600D" w14:textId="77777777" w:rsidTr="00C2182D">
        <w:trPr>
          <w:trHeight w:val="1905"/>
        </w:trPr>
        <w:tc>
          <w:tcPr>
            <w:tcW w:w="2670" w:type="dxa"/>
            <w:tcBorders>
              <w:top w:val="nil"/>
              <w:left w:val="single" w:sz="6" w:space="0" w:color="95B3D7"/>
              <w:bottom w:val="single" w:sz="6" w:space="0" w:color="95B3D7"/>
              <w:right w:val="single" w:sz="6" w:space="0" w:color="95B3D7"/>
            </w:tcBorders>
            <w:shd w:val="clear" w:color="auto" w:fill="DBE5F1"/>
            <w:tcMar>
              <w:top w:w="0" w:type="dxa"/>
              <w:left w:w="0" w:type="dxa"/>
              <w:bottom w:w="0" w:type="dxa"/>
              <w:right w:w="0" w:type="dxa"/>
            </w:tcMar>
          </w:tcPr>
          <w:p w14:paraId="630D9217" w14:textId="77777777" w:rsidR="001E3F90" w:rsidRDefault="001E3F90" w:rsidP="00C2182D">
            <w:pPr>
              <w:keepLines/>
              <w:tabs>
                <w:tab w:val="left" w:pos="284"/>
              </w:tabs>
              <w:spacing w:after="240" w:line="264" w:lineRule="auto"/>
              <w:jc w:val="both"/>
              <w:rPr>
                <w:b/>
              </w:rPr>
            </w:pPr>
            <w:r>
              <w:rPr>
                <w:b/>
              </w:rPr>
              <w:t xml:space="preserve">2- </w:t>
            </w:r>
            <w:r>
              <w:rPr>
                <w:b/>
              </w:rPr>
              <w:tab/>
              <w:t>Intercorrência no dia o profissional não pode comparecer</w:t>
            </w:r>
          </w:p>
          <w:p w14:paraId="1AAA6D20" w14:textId="77777777" w:rsidR="001E3F90" w:rsidRDefault="001E3F90" w:rsidP="00C2182D">
            <w:pPr>
              <w:keepLines/>
              <w:tabs>
                <w:tab w:val="left" w:pos="284"/>
              </w:tabs>
              <w:spacing w:before="240" w:after="240" w:line="264" w:lineRule="auto"/>
              <w:jc w:val="both"/>
              <w:rPr>
                <w:rFonts w:ascii="Cambria" w:eastAsia="Cambria" w:hAnsi="Cambria" w:cs="Cambria"/>
                <w:b/>
                <w:sz w:val="34"/>
                <w:szCs w:val="34"/>
              </w:rPr>
            </w:pPr>
            <w:r>
              <w:rPr>
                <w:rFonts w:ascii="Cambria" w:eastAsia="Cambria" w:hAnsi="Cambria" w:cs="Cambria"/>
                <w:b/>
                <w:sz w:val="34"/>
                <w:szCs w:val="34"/>
              </w:rPr>
              <w:tab/>
            </w:r>
            <w:r>
              <w:rPr>
                <w:rFonts w:ascii="Cambria" w:eastAsia="Cambria" w:hAnsi="Cambria" w:cs="Cambria"/>
                <w:b/>
                <w:sz w:val="34"/>
                <w:szCs w:val="34"/>
              </w:rPr>
              <w:tab/>
            </w:r>
          </w:p>
        </w:tc>
        <w:tc>
          <w:tcPr>
            <w:tcW w:w="2220" w:type="dxa"/>
            <w:tcBorders>
              <w:top w:val="nil"/>
              <w:left w:val="nil"/>
              <w:bottom w:val="single" w:sz="6" w:space="0" w:color="95B3D7"/>
              <w:right w:val="single" w:sz="6" w:space="0" w:color="95B3D7"/>
            </w:tcBorders>
            <w:shd w:val="clear" w:color="auto" w:fill="DBE5F1"/>
            <w:tcMar>
              <w:top w:w="0" w:type="dxa"/>
              <w:left w:w="0" w:type="dxa"/>
              <w:bottom w:w="0" w:type="dxa"/>
              <w:right w:w="0" w:type="dxa"/>
            </w:tcMar>
          </w:tcPr>
          <w:p w14:paraId="17292644" w14:textId="77777777" w:rsidR="001E3F90" w:rsidRDefault="001E3F90" w:rsidP="00C2182D">
            <w:pPr>
              <w:keepLines/>
              <w:tabs>
                <w:tab w:val="left" w:pos="284"/>
              </w:tabs>
              <w:spacing w:after="240" w:line="264" w:lineRule="auto"/>
              <w:jc w:val="both"/>
              <w:rPr>
                <w:b/>
              </w:rPr>
            </w:pPr>
            <w:r>
              <w:rPr>
                <w:b/>
              </w:rPr>
              <w:t>entrar em contato imediatamente com a recepcionista para avisar os que estiverem aguardando e já ligar para os demais para remarcar.</w:t>
            </w:r>
          </w:p>
          <w:p w14:paraId="20ADB6AD" w14:textId="77777777" w:rsidR="001E3F90" w:rsidRDefault="001E3F90" w:rsidP="00C2182D">
            <w:pPr>
              <w:keepLines/>
              <w:tabs>
                <w:tab w:val="left" w:pos="284"/>
              </w:tabs>
              <w:spacing w:before="240" w:after="240" w:line="264" w:lineRule="auto"/>
              <w:jc w:val="both"/>
              <w:rPr>
                <w:rFonts w:ascii="Cambria" w:eastAsia="Cambria" w:hAnsi="Cambria" w:cs="Cambria"/>
                <w:b/>
                <w:sz w:val="34"/>
                <w:szCs w:val="34"/>
              </w:rPr>
            </w:pPr>
            <w:r>
              <w:rPr>
                <w:rFonts w:ascii="Cambria" w:eastAsia="Cambria" w:hAnsi="Cambria" w:cs="Cambria"/>
                <w:b/>
                <w:sz w:val="34"/>
                <w:szCs w:val="34"/>
              </w:rPr>
              <w:tab/>
            </w:r>
            <w:r>
              <w:rPr>
                <w:rFonts w:ascii="Cambria" w:eastAsia="Cambria" w:hAnsi="Cambria" w:cs="Cambria"/>
                <w:b/>
                <w:sz w:val="34"/>
                <w:szCs w:val="34"/>
              </w:rPr>
              <w:tab/>
            </w:r>
          </w:p>
        </w:tc>
        <w:tc>
          <w:tcPr>
            <w:tcW w:w="1470" w:type="dxa"/>
            <w:tcBorders>
              <w:top w:val="nil"/>
              <w:left w:val="nil"/>
              <w:bottom w:val="single" w:sz="6" w:space="0" w:color="95B3D7"/>
              <w:right w:val="single" w:sz="6" w:space="0" w:color="95B3D7"/>
            </w:tcBorders>
            <w:shd w:val="clear" w:color="auto" w:fill="DBE5F1"/>
            <w:tcMar>
              <w:top w:w="0" w:type="dxa"/>
              <w:left w:w="0" w:type="dxa"/>
              <w:bottom w:w="0" w:type="dxa"/>
              <w:right w:w="0" w:type="dxa"/>
            </w:tcMar>
          </w:tcPr>
          <w:p w14:paraId="4345D8A0" w14:textId="77777777" w:rsidR="001E3F90" w:rsidRDefault="001E3F90" w:rsidP="00C2182D">
            <w:pPr>
              <w:keepLines/>
              <w:tabs>
                <w:tab w:val="left" w:pos="284"/>
              </w:tabs>
              <w:spacing w:after="240" w:line="264" w:lineRule="auto"/>
              <w:jc w:val="both"/>
              <w:rPr>
                <w:b/>
              </w:rPr>
            </w:pPr>
            <w:r>
              <w:rPr>
                <w:b/>
              </w:rPr>
              <w:t xml:space="preserve">Recepção </w:t>
            </w:r>
            <w:r>
              <w:rPr>
                <w:b/>
              </w:rPr>
              <w:tab/>
              <w:t>multi</w:t>
            </w:r>
          </w:p>
          <w:p w14:paraId="69943A6E" w14:textId="77777777" w:rsidR="001E3F90" w:rsidRDefault="001E3F90" w:rsidP="00C2182D">
            <w:pPr>
              <w:keepLines/>
              <w:tabs>
                <w:tab w:val="left" w:pos="284"/>
              </w:tabs>
              <w:spacing w:before="240" w:after="240" w:line="264" w:lineRule="auto"/>
              <w:jc w:val="both"/>
              <w:rPr>
                <w:rFonts w:ascii="Cambria" w:eastAsia="Cambria" w:hAnsi="Cambria" w:cs="Cambria"/>
                <w:b/>
                <w:sz w:val="34"/>
                <w:szCs w:val="34"/>
              </w:rPr>
            </w:pPr>
            <w:r>
              <w:rPr>
                <w:rFonts w:ascii="Cambria" w:eastAsia="Cambria" w:hAnsi="Cambria" w:cs="Cambria"/>
                <w:b/>
                <w:sz w:val="34"/>
                <w:szCs w:val="34"/>
              </w:rPr>
              <w:tab/>
            </w:r>
            <w:r>
              <w:rPr>
                <w:rFonts w:ascii="Cambria" w:eastAsia="Cambria" w:hAnsi="Cambria" w:cs="Cambria"/>
                <w:b/>
                <w:sz w:val="34"/>
                <w:szCs w:val="34"/>
              </w:rPr>
              <w:tab/>
            </w:r>
          </w:p>
        </w:tc>
        <w:tc>
          <w:tcPr>
            <w:tcW w:w="2715" w:type="dxa"/>
            <w:tcBorders>
              <w:top w:val="nil"/>
              <w:left w:val="nil"/>
              <w:bottom w:val="single" w:sz="6" w:space="0" w:color="95B3D7"/>
              <w:right w:val="single" w:sz="6" w:space="0" w:color="95B3D7"/>
            </w:tcBorders>
            <w:shd w:val="clear" w:color="auto" w:fill="DBE5F1"/>
            <w:tcMar>
              <w:top w:w="0" w:type="dxa"/>
              <w:left w:w="0" w:type="dxa"/>
              <w:bottom w:w="0" w:type="dxa"/>
              <w:right w:w="0" w:type="dxa"/>
            </w:tcMar>
          </w:tcPr>
          <w:p w14:paraId="769272A9" w14:textId="77777777" w:rsidR="001E3F90" w:rsidRDefault="001E3F90" w:rsidP="00C2182D">
            <w:pPr>
              <w:keepLines/>
              <w:tabs>
                <w:tab w:val="left" w:pos="284"/>
              </w:tabs>
              <w:spacing w:after="240" w:line="264" w:lineRule="auto"/>
              <w:jc w:val="both"/>
              <w:rPr>
                <w:b/>
              </w:rPr>
            </w:pPr>
            <w:r>
              <w:rPr>
                <w:b/>
              </w:rPr>
              <w:t>Acompanhamento do desenvolvimento.</w:t>
            </w:r>
          </w:p>
          <w:p w14:paraId="6B45C264" w14:textId="77777777" w:rsidR="001E3F90" w:rsidRDefault="001E3F90" w:rsidP="00C2182D">
            <w:pPr>
              <w:keepLines/>
              <w:tabs>
                <w:tab w:val="left" w:pos="284"/>
              </w:tabs>
              <w:spacing w:before="240" w:after="240" w:line="264" w:lineRule="auto"/>
              <w:jc w:val="both"/>
              <w:rPr>
                <w:rFonts w:ascii="Cambria" w:eastAsia="Cambria" w:hAnsi="Cambria" w:cs="Cambria"/>
                <w:b/>
                <w:sz w:val="34"/>
                <w:szCs w:val="34"/>
              </w:rPr>
            </w:pPr>
            <w:r>
              <w:rPr>
                <w:rFonts w:ascii="Cambria" w:eastAsia="Cambria" w:hAnsi="Cambria" w:cs="Cambria"/>
                <w:b/>
                <w:sz w:val="34"/>
                <w:szCs w:val="34"/>
              </w:rPr>
              <w:tab/>
            </w:r>
            <w:r>
              <w:rPr>
                <w:rFonts w:ascii="Cambria" w:eastAsia="Cambria" w:hAnsi="Cambria" w:cs="Cambria"/>
                <w:b/>
                <w:sz w:val="34"/>
                <w:szCs w:val="34"/>
              </w:rPr>
              <w:tab/>
            </w:r>
          </w:p>
        </w:tc>
      </w:tr>
      <w:tr w:rsidR="001E3F90" w14:paraId="36FA650D" w14:textId="77777777" w:rsidTr="00C2182D">
        <w:trPr>
          <w:trHeight w:val="885"/>
        </w:trPr>
        <w:tc>
          <w:tcPr>
            <w:tcW w:w="2670" w:type="dxa"/>
            <w:tcBorders>
              <w:top w:val="nil"/>
              <w:left w:val="single" w:sz="6" w:space="0" w:color="95B3D7"/>
              <w:bottom w:val="single" w:sz="6" w:space="0" w:color="95B3D7"/>
              <w:right w:val="single" w:sz="6" w:space="0" w:color="95B3D7"/>
            </w:tcBorders>
            <w:shd w:val="clear" w:color="auto" w:fill="auto"/>
            <w:tcMar>
              <w:top w:w="0" w:type="dxa"/>
              <w:left w:w="0" w:type="dxa"/>
              <w:bottom w:w="0" w:type="dxa"/>
              <w:right w:w="0" w:type="dxa"/>
            </w:tcMar>
          </w:tcPr>
          <w:p w14:paraId="1054B7F4" w14:textId="77777777" w:rsidR="001E3F90" w:rsidRDefault="001E3F90" w:rsidP="00C2182D">
            <w:pPr>
              <w:keepLines/>
              <w:tabs>
                <w:tab w:val="left" w:pos="284"/>
              </w:tabs>
              <w:spacing w:after="240" w:line="264" w:lineRule="auto"/>
              <w:rPr>
                <w:b/>
              </w:rPr>
            </w:pPr>
            <w:r>
              <w:rPr>
                <w:b/>
              </w:rPr>
              <w:lastRenderedPageBreak/>
              <w:t>3- Profissional que apresentar atestado a partir de 10 dias.</w:t>
            </w:r>
          </w:p>
          <w:p w14:paraId="1D21CE67" w14:textId="77777777" w:rsidR="001E3F90" w:rsidRDefault="001E3F90" w:rsidP="00C2182D">
            <w:pPr>
              <w:keepLines/>
              <w:tabs>
                <w:tab w:val="left" w:pos="284"/>
              </w:tabs>
              <w:spacing w:before="240" w:after="240" w:line="264" w:lineRule="auto"/>
              <w:rPr>
                <w:rFonts w:ascii="Cambria" w:eastAsia="Cambria" w:hAnsi="Cambria" w:cs="Cambria"/>
                <w:b/>
                <w:sz w:val="34"/>
                <w:szCs w:val="34"/>
              </w:rPr>
            </w:pPr>
            <w:r>
              <w:rPr>
                <w:rFonts w:ascii="Cambria" w:eastAsia="Cambria" w:hAnsi="Cambria" w:cs="Cambria"/>
                <w:b/>
                <w:sz w:val="34"/>
                <w:szCs w:val="34"/>
              </w:rPr>
              <w:tab/>
            </w:r>
            <w:r>
              <w:rPr>
                <w:rFonts w:ascii="Cambria" w:eastAsia="Cambria" w:hAnsi="Cambria" w:cs="Cambria"/>
                <w:b/>
                <w:sz w:val="34"/>
                <w:szCs w:val="34"/>
              </w:rPr>
              <w:tab/>
            </w:r>
          </w:p>
        </w:tc>
        <w:tc>
          <w:tcPr>
            <w:tcW w:w="2220" w:type="dxa"/>
            <w:tcBorders>
              <w:top w:val="nil"/>
              <w:left w:val="nil"/>
              <w:bottom w:val="single" w:sz="6" w:space="0" w:color="95B3D7"/>
              <w:right w:val="single" w:sz="6" w:space="0" w:color="95B3D7"/>
            </w:tcBorders>
            <w:shd w:val="clear" w:color="auto" w:fill="auto"/>
            <w:tcMar>
              <w:top w:w="0" w:type="dxa"/>
              <w:left w:w="0" w:type="dxa"/>
              <w:bottom w:w="0" w:type="dxa"/>
              <w:right w:w="0" w:type="dxa"/>
            </w:tcMar>
          </w:tcPr>
          <w:p w14:paraId="34F81930" w14:textId="77777777" w:rsidR="001E3F90" w:rsidRDefault="001E3F90" w:rsidP="00C2182D">
            <w:pPr>
              <w:keepLines/>
              <w:tabs>
                <w:tab w:val="left" w:pos="284"/>
              </w:tabs>
              <w:spacing w:after="240" w:line="264" w:lineRule="auto"/>
              <w:rPr>
                <w:b/>
              </w:rPr>
            </w:pPr>
            <w:r>
              <w:rPr>
                <w:b/>
              </w:rPr>
              <w:t>comunicar gestor, coordenação operacional e RH.</w:t>
            </w:r>
          </w:p>
          <w:p w14:paraId="2CEB2320" w14:textId="77777777" w:rsidR="001E3F90" w:rsidRDefault="001E3F90" w:rsidP="00C2182D">
            <w:pPr>
              <w:keepLines/>
              <w:tabs>
                <w:tab w:val="left" w:pos="284"/>
              </w:tabs>
              <w:spacing w:before="240" w:after="240" w:line="264" w:lineRule="auto"/>
              <w:rPr>
                <w:rFonts w:ascii="Cambria" w:eastAsia="Cambria" w:hAnsi="Cambria" w:cs="Cambria"/>
                <w:b/>
                <w:sz w:val="34"/>
                <w:szCs w:val="34"/>
              </w:rPr>
            </w:pPr>
            <w:r>
              <w:rPr>
                <w:rFonts w:ascii="Cambria" w:eastAsia="Cambria" w:hAnsi="Cambria" w:cs="Cambria"/>
                <w:b/>
                <w:sz w:val="34"/>
                <w:szCs w:val="34"/>
              </w:rPr>
              <w:tab/>
            </w:r>
            <w:r>
              <w:rPr>
                <w:rFonts w:ascii="Cambria" w:eastAsia="Cambria" w:hAnsi="Cambria" w:cs="Cambria"/>
                <w:b/>
                <w:sz w:val="34"/>
                <w:szCs w:val="34"/>
              </w:rPr>
              <w:tab/>
            </w:r>
          </w:p>
        </w:tc>
        <w:tc>
          <w:tcPr>
            <w:tcW w:w="1470" w:type="dxa"/>
            <w:tcBorders>
              <w:top w:val="nil"/>
              <w:left w:val="nil"/>
              <w:bottom w:val="single" w:sz="6" w:space="0" w:color="95B3D7"/>
              <w:right w:val="single" w:sz="6" w:space="0" w:color="95B3D7"/>
            </w:tcBorders>
            <w:shd w:val="clear" w:color="auto" w:fill="auto"/>
            <w:tcMar>
              <w:top w:w="0" w:type="dxa"/>
              <w:left w:w="0" w:type="dxa"/>
              <w:bottom w:w="0" w:type="dxa"/>
              <w:right w:w="0" w:type="dxa"/>
            </w:tcMar>
          </w:tcPr>
          <w:p w14:paraId="53AF508D" w14:textId="77777777" w:rsidR="001E3F90" w:rsidRDefault="001E3F90" w:rsidP="00C2182D">
            <w:pPr>
              <w:keepLines/>
              <w:tabs>
                <w:tab w:val="left" w:pos="284"/>
              </w:tabs>
              <w:spacing w:after="240" w:line="264" w:lineRule="auto"/>
              <w:rPr>
                <w:b/>
              </w:rPr>
            </w:pPr>
            <w:r>
              <w:rPr>
                <w:b/>
              </w:rPr>
              <w:t xml:space="preserve">Lorena </w:t>
            </w:r>
            <w:r>
              <w:rPr>
                <w:b/>
              </w:rPr>
              <w:tab/>
            </w:r>
            <w:r>
              <w:rPr>
                <w:b/>
              </w:rPr>
              <w:tab/>
              <w:t>Ricardo</w:t>
            </w:r>
          </w:p>
          <w:p w14:paraId="07B20778" w14:textId="77777777" w:rsidR="001E3F90" w:rsidRDefault="001E3F90" w:rsidP="00C2182D">
            <w:pPr>
              <w:keepLines/>
              <w:tabs>
                <w:tab w:val="left" w:pos="284"/>
              </w:tabs>
              <w:spacing w:after="240" w:line="264" w:lineRule="auto"/>
              <w:rPr>
                <w:b/>
              </w:rPr>
            </w:pPr>
            <w:r>
              <w:rPr>
                <w:b/>
              </w:rPr>
              <w:t>Vitória</w:t>
            </w:r>
          </w:p>
          <w:p w14:paraId="53D53CB1" w14:textId="77777777" w:rsidR="001E3F90" w:rsidRDefault="001E3F90" w:rsidP="00C2182D">
            <w:pPr>
              <w:keepLines/>
              <w:tabs>
                <w:tab w:val="left" w:pos="284"/>
              </w:tabs>
              <w:spacing w:before="240" w:after="240" w:line="264" w:lineRule="auto"/>
              <w:rPr>
                <w:rFonts w:ascii="Cambria" w:eastAsia="Cambria" w:hAnsi="Cambria" w:cs="Cambria"/>
                <w:b/>
                <w:sz w:val="34"/>
                <w:szCs w:val="34"/>
              </w:rPr>
            </w:pPr>
            <w:r>
              <w:rPr>
                <w:rFonts w:ascii="Cambria" w:eastAsia="Cambria" w:hAnsi="Cambria" w:cs="Cambria"/>
                <w:b/>
                <w:sz w:val="34"/>
                <w:szCs w:val="34"/>
              </w:rPr>
              <w:tab/>
            </w:r>
            <w:r>
              <w:rPr>
                <w:rFonts w:ascii="Cambria" w:eastAsia="Cambria" w:hAnsi="Cambria" w:cs="Cambria"/>
                <w:b/>
                <w:sz w:val="34"/>
                <w:szCs w:val="34"/>
              </w:rPr>
              <w:tab/>
            </w:r>
          </w:p>
        </w:tc>
        <w:tc>
          <w:tcPr>
            <w:tcW w:w="2715" w:type="dxa"/>
            <w:tcBorders>
              <w:top w:val="nil"/>
              <w:left w:val="nil"/>
              <w:bottom w:val="single" w:sz="6" w:space="0" w:color="95B3D7"/>
              <w:right w:val="single" w:sz="6" w:space="0" w:color="95B3D7"/>
            </w:tcBorders>
            <w:shd w:val="clear" w:color="auto" w:fill="auto"/>
            <w:tcMar>
              <w:top w:w="0" w:type="dxa"/>
              <w:left w:w="0" w:type="dxa"/>
              <w:bottom w:w="0" w:type="dxa"/>
              <w:right w:w="0" w:type="dxa"/>
            </w:tcMar>
          </w:tcPr>
          <w:p w14:paraId="368631AF" w14:textId="77777777" w:rsidR="001E3F90" w:rsidRDefault="001E3F90" w:rsidP="00C2182D">
            <w:pPr>
              <w:keepLines/>
              <w:tabs>
                <w:tab w:val="left" w:pos="284"/>
              </w:tabs>
              <w:spacing w:after="240" w:line="264" w:lineRule="auto"/>
              <w:rPr>
                <w:b/>
              </w:rPr>
            </w:pPr>
            <w:r>
              <w:rPr>
                <w:b/>
              </w:rPr>
              <w:t xml:space="preserve">Irá </w:t>
            </w:r>
            <w:r>
              <w:rPr>
                <w:b/>
              </w:rPr>
              <w:tab/>
              <w:t xml:space="preserve">remarcar pacientes, e avaliar se tem outra pessoa para </w:t>
            </w:r>
            <w:r>
              <w:rPr>
                <w:b/>
              </w:rPr>
              <w:tab/>
            </w:r>
            <w:r>
              <w:rPr>
                <w:b/>
              </w:rPr>
              <w:tab/>
            </w:r>
            <w:r>
              <w:rPr>
                <w:b/>
              </w:rPr>
              <w:tab/>
              <w:t>substituir.</w:t>
            </w:r>
          </w:p>
          <w:p w14:paraId="552CE92E" w14:textId="77777777" w:rsidR="001E3F90" w:rsidRDefault="001E3F90" w:rsidP="00C2182D">
            <w:pPr>
              <w:keepLines/>
              <w:tabs>
                <w:tab w:val="left" w:pos="284"/>
              </w:tabs>
              <w:spacing w:before="240" w:after="240" w:line="264" w:lineRule="auto"/>
              <w:rPr>
                <w:rFonts w:ascii="Cambria" w:eastAsia="Cambria" w:hAnsi="Cambria" w:cs="Cambria"/>
                <w:b/>
                <w:sz w:val="34"/>
                <w:szCs w:val="34"/>
              </w:rPr>
            </w:pPr>
            <w:r>
              <w:rPr>
                <w:rFonts w:ascii="Cambria" w:eastAsia="Cambria" w:hAnsi="Cambria" w:cs="Cambria"/>
                <w:b/>
                <w:sz w:val="34"/>
                <w:szCs w:val="34"/>
              </w:rPr>
              <w:tab/>
            </w:r>
            <w:r>
              <w:rPr>
                <w:rFonts w:ascii="Cambria" w:eastAsia="Cambria" w:hAnsi="Cambria" w:cs="Cambria"/>
                <w:b/>
                <w:sz w:val="34"/>
                <w:szCs w:val="34"/>
              </w:rPr>
              <w:tab/>
            </w:r>
          </w:p>
        </w:tc>
      </w:tr>
      <w:tr w:rsidR="001E3F90" w14:paraId="5AFDDB7C" w14:textId="77777777" w:rsidTr="00C2182D">
        <w:trPr>
          <w:trHeight w:val="885"/>
        </w:trPr>
        <w:tc>
          <w:tcPr>
            <w:tcW w:w="2670" w:type="dxa"/>
            <w:tcBorders>
              <w:top w:val="nil"/>
              <w:left w:val="single" w:sz="6" w:space="0" w:color="95B3D7"/>
              <w:bottom w:val="single" w:sz="6" w:space="0" w:color="95B3D7"/>
              <w:right w:val="single" w:sz="6" w:space="0" w:color="95B3D7"/>
            </w:tcBorders>
            <w:shd w:val="clear" w:color="auto" w:fill="DBE5F1"/>
            <w:tcMar>
              <w:top w:w="0" w:type="dxa"/>
              <w:left w:w="0" w:type="dxa"/>
              <w:bottom w:w="0" w:type="dxa"/>
              <w:right w:w="0" w:type="dxa"/>
            </w:tcMar>
          </w:tcPr>
          <w:p w14:paraId="3F03674F" w14:textId="77777777" w:rsidR="001E3F90" w:rsidRDefault="001E3F90" w:rsidP="00C2182D">
            <w:pPr>
              <w:keepLines/>
              <w:tabs>
                <w:tab w:val="left" w:pos="284"/>
              </w:tabs>
              <w:spacing w:after="240" w:line="264" w:lineRule="auto"/>
              <w:rPr>
                <w:rFonts w:ascii="Cambria" w:eastAsia="Cambria" w:hAnsi="Cambria" w:cs="Cambria"/>
                <w:b/>
                <w:sz w:val="34"/>
                <w:szCs w:val="34"/>
              </w:rPr>
            </w:pPr>
            <w:r>
              <w:rPr>
                <w:rFonts w:ascii="Cambria" w:eastAsia="Cambria" w:hAnsi="Cambria" w:cs="Cambria"/>
                <w:b/>
                <w:sz w:val="34"/>
                <w:szCs w:val="34"/>
              </w:rPr>
              <w:tab/>
            </w:r>
            <w:r>
              <w:rPr>
                <w:b/>
              </w:rPr>
              <w:t xml:space="preserve">4- </w:t>
            </w:r>
            <w:r>
              <w:rPr>
                <w:b/>
              </w:rPr>
              <w:tab/>
              <w:t>Paciente passar mal no setor</w:t>
            </w:r>
          </w:p>
        </w:tc>
        <w:tc>
          <w:tcPr>
            <w:tcW w:w="2220" w:type="dxa"/>
            <w:tcBorders>
              <w:top w:val="nil"/>
              <w:left w:val="nil"/>
              <w:bottom w:val="single" w:sz="6" w:space="0" w:color="95B3D7"/>
              <w:right w:val="single" w:sz="6" w:space="0" w:color="95B3D7"/>
            </w:tcBorders>
            <w:shd w:val="clear" w:color="auto" w:fill="DBE5F1"/>
            <w:tcMar>
              <w:top w:w="0" w:type="dxa"/>
              <w:left w:w="0" w:type="dxa"/>
              <w:bottom w:w="0" w:type="dxa"/>
              <w:right w:w="0" w:type="dxa"/>
            </w:tcMar>
          </w:tcPr>
          <w:p w14:paraId="009F1566" w14:textId="77777777" w:rsidR="001E3F90" w:rsidRDefault="001E3F90" w:rsidP="00C2182D">
            <w:pPr>
              <w:keepLines/>
              <w:tabs>
                <w:tab w:val="left" w:pos="284"/>
              </w:tabs>
              <w:spacing w:after="240" w:line="264" w:lineRule="auto"/>
              <w:rPr>
                <w:b/>
              </w:rPr>
            </w:pPr>
            <w:r>
              <w:rPr>
                <w:b/>
              </w:rPr>
              <w:t>acionar a equipe de enfermagem e médico da família.</w:t>
            </w:r>
          </w:p>
          <w:p w14:paraId="72049968" w14:textId="77777777" w:rsidR="001E3F90" w:rsidRDefault="001E3F90" w:rsidP="00C2182D">
            <w:pPr>
              <w:keepLines/>
              <w:tabs>
                <w:tab w:val="left" w:pos="284"/>
              </w:tabs>
              <w:spacing w:before="240" w:after="240" w:line="264" w:lineRule="auto"/>
              <w:rPr>
                <w:rFonts w:ascii="Cambria" w:eastAsia="Cambria" w:hAnsi="Cambria" w:cs="Cambria"/>
                <w:b/>
                <w:sz w:val="34"/>
                <w:szCs w:val="34"/>
              </w:rPr>
            </w:pPr>
            <w:r>
              <w:rPr>
                <w:rFonts w:ascii="Cambria" w:eastAsia="Cambria" w:hAnsi="Cambria" w:cs="Cambria"/>
                <w:b/>
                <w:sz w:val="34"/>
                <w:szCs w:val="34"/>
              </w:rPr>
              <w:tab/>
            </w:r>
            <w:r>
              <w:rPr>
                <w:rFonts w:ascii="Cambria" w:eastAsia="Cambria" w:hAnsi="Cambria" w:cs="Cambria"/>
                <w:b/>
                <w:sz w:val="34"/>
                <w:szCs w:val="34"/>
              </w:rPr>
              <w:tab/>
            </w:r>
          </w:p>
        </w:tc>
        <w:tc>
          <w:tcPr>
            <w:tcW w:w="1470" w:type="dxa"/>
            <w:tcBorders>
              <w:top w:val="nil"/>
              <w:left w:val="nil"/>
              <w:bottom w:val="single" w:sz="6" w:space="0" w:color="95B3D7"/>
              <w:right w:val="single" w:sz="6" w:space="0" w:color="95B3D7"/>
            </w:tcBorders>
            <w:shd w:val="clear" w:color="auto" w:fill="DBE5F1"/>
            <w:tcMar>
              <w:top w:w="0" w:type="dxa"/>
              <w:left w:w="0" w:type="dxa"/>
              <w:bottom w:w="0" w:type="dxa"/>
              <w:right w:w="0" w:type="dxa"/>
            </w:tcMar>
          </w:tcPr>
          <w:p w14:paraId="357E2331" w14:textId="77777777" w:rsidR="001E3F90" w:rsidRDefault="001E3F90" w:rsidP="00C2182D">
            <w:pPr>
              <w:keepLines/>
              <w:tabs>
                <w:tab w:val="left" w:pos="284"/>
              </w:tabs>
              <w:spacing w:after="240" w:line="264" w:lineRule="auto"/>
              <w:rPr>
                <w:b/>
              </w:rPr>
            </w:pPr>
            <w:r>
              <w:rPr>
                <w:rFonts w:ascii="Cambria" w:eastAsia="Cambria" w:hAnsi="Cambria" w:cs="Cambria"/>
                <w:b/>
                <w:sz w:val="34"/>
                <w:szCs w:val="34"/>
              </w:rPr>
              <w:tab/>
            </w:r>
            <w:r>
              <w:rPr>
                <w:b/>
              </w:rPr>
              <w:t xml:space="preserve">enfermagem/ </w:t>
            </w:r>
            <w:r>
              <w:rPr>
                <w:b/>
              </w:rPr>
              <w:tab/>
              <w:t>médico família</w:t>
            </w:r>
          </w:p>
          <w:p w14:paraId="4318F048" w14:textId="77777777" w:rsidR="001E3F90" w:rsidRDefault="001E3F90" w:rsidP="00C2182D">
            <w:pPr>
              <w:keepLines/>
              <w:tabs>
                <w:tab w:val="left" w:pos="284"/>
              </w:tabs>
              <w:spacing w:before="240" w:after="240" w:line="264" w:lineRule="auto"/>
              <w:rPr>
                <w:rFonts w:ascii="Cambria" w:eastAsia="Cambria" w:hAnsi="Cambria" w:cs="Cambria"/>
                <w:b/>
                <w:sz w:val="34"/>
                <w:szCs w:val="34"/>
              </w:rPr>
            </w:pPr>
            <w:r>
              <w:rPr>
                <w:rFonts w:ascii="Cambria" w:eastAsia="Cambria" w:hAnsi="Cambria" w:cs="Cambria"/>
                <w:b/>
                <w:sz w:val="34"/>
                <w:szCs w:val="34"/>
              </w:rPr>
              <w:tab/>
            </w:r>
            <w:r>
              <w:rPr>
                <w:rFonts w:ascii="Cambria" w:eastAsia="Cambria" w:hAnsi="Cambria" w:cs="Cambria"/>
                <w:b/>
                <w:sz w:val="34"/>
                <w:szCs w:val="34"/>
              </w:rPr>
              <w:tab/>
            </w:r>
          </w:p>
        </w:tc>
        <w:tc>
          <w:tcPr>
            <w:tcW w:w="2715" w:type="dxa"/>
            <w:tcBorders>
              <w:top w:val="nil"/>
              <w:left w:val="nil"/>
              <w:bottom w:val="single" w:sz="6" w:space="0" w:color="95B3D7"/>
              <w:right w:val="single" w:sz="6" w:space="0" w:color="95B3D7"/>
            </w:tcBorders>
            <w:shd w:val="clear" w:color="auto" w:fill="DBE5F1"/>
            <w:tcMar>
              <w:top w:w="0" w:type="dxa"/>
              <w:left w:w="0" w:type="dxa"/>
              <w:bottom w:w="0" w:type="dxa"/>
              <w:right w:w="0" w:type="dxa"/>
            </w:tcMar>
          </w:tcPr>
          <w:p w14:paraId="2EC6E00F" w14:textId="77777777" w:rsidR="001E3F90" w:rsidRDefault="001E3F90" w:rsidP="00C2182D">
            <w:pPr>
              <w:keepLines/>
              <w:tabs>
                <w:tab w:val="left" w:pos="284"/>
              </w:tabs>
              <w:spacing w:after="240" w:line="264" w:lineRule="auto"/>
              <w:rPr>
                <w:b/>
              </w:rPr>
            </w:pPr>
            <w:r>
              <w:rPr>
                <w:b/>
              </w:rPr>
              <w:t>estabilizar o paciente e acionar o SAMU.</w:t>
            </w:r>
          </w:p>
          <w:p w14:paraId="1E8E7A7D" w14:textId="77777777" w:rsidR="001E3F90" w:rsidRDefault="001E3F90" w:rsidP="00C2182D">
            <w:pPr>
              <w:keepLines/>
              <w:tabs>
                <w:tab w:val="left" w:pos="284"/>
              </w:tabs>
              <w:spacing w:before="240" w:after="240" w:line="264" w:lineRule="auto"/>
              <w:rPr>
                <w:rFonts w:ascii="Cambria" w:eastAsia="Cambria" w:hAnsi="Cambria" w:cs="Cambria"/>
                <w:b/>
                <w:sz w:val="34"/>
                <w:szCs w:val="34"/>
              </w:rPr>
            </w:pPr>
            <w:r>
              <w:rPr>
                <w:rFonts w:ascii="Cambria" w:eastAsia="Cambria" w:hAnsi="Cambria" w:cs="Cambria"/>
                <w:b/>
                <w:sz w:val="34"/>
                <w:szCs w:val="34"/>
              </w:rPr>
              <w:tab/>
            </w:r>
            <w:r>
              <w:rPr>
                <w:rFonts w:ascii="Cambria" w:eastAsia="Cambria" w:hAnsi="Cambria" w:cs="Cambria"/>
                <w:b/>
                <w:sz w:val="34"/>
                <w:szCs w:val="34"/>
              </w:rPr>
              <w:tab/>
            </w:r>
          </w:p>
        </w:tc>
      </w:tr>
      <w:tr w:rsidR="001E3F90" w14:paraId="171E456C" w14:textId="77777777" w:rsidTr="00C2182D">
        <w:trPr>
          <w:trHeight w:val="870"/>
        </w:trPr>
        <w:tc>
          <w:tcPr>
            <w:tcW w:w="2670" w:type="dxa"/>
            <w:tcBorders>
              <w:top w:val="nil"/>
              <w:left w:val="single" w:sz="6" w:space="0" w:color="95B3D7"/>
              <w:bottom w:val="single" w:sz="6" w:space="0" w:color="95B3D7"/>
              <w:right w:val="single" w:sz="6" w:space="0" w:color="95B3D7"/>
            </w:tcBorders>
            <w:shd w:val="clear" w:color="auto" w:fill="DBE5F1"/>
            <w:tcMar>
              <w:top w:w="0" w:type="dxa"/>
              <w:left w:w="0" w:type="dxa"/>
              <w:bottom w:w="0" w:type="dxa"/>
              <w:right w:w="0" w:type="dxa"/>
            </w:tcMar>
          </w:tcPr>
          <w:p w14:paraId="57DA083A" w14:textId="77777777" w:rsidR="001E3F90" w:rsidRDefault="001E3F90" w:rsidP="00C2182D">
            <w:pPr>
              <w:keepLines/>
              <w:tabs>
                <w:tab w:val="left" w:pos="284"/>
              </w:tabs>
              <w:spacing w:after="240" w:line="264" w:lineRule="auto"/>
              <w:rPr>
                <w:rFonts w:ascii="Cambria" w:eastAsia="Cambria" w:hAnsi="Cambria" w:cs="Cambria"/>
                <w:b/>
                <w:sz w:val="34"/>
                <w:szCs w:val="34"/>
              </w:rPr>
            </w:pPr>
            <w:r>
              <w:rPr>
                <w:b/>
              </w:rPr>
              <w:t>Paciente  sem acompanhante</w:t>
            </w:r>
          </w:p>
        </w:tc>
        <w:tc>
          <w:tcPr>
            <w:tcW w:w="2220" w:type="dxa"/>
            <w:tcBorders>
              <w:top w:val="nil"/>
              <w:left w:val="nil"/>
              <w:bottom w:val="single" w:sz="6" w:space="0" w:color="95B3D7"/>
              <w:right w:val="single" w:sz="6" w:space="0" w:color="95B3D7"/>
            </w:tcBorders>
            <w:shd w:val="clear" w:color="auto" w:fill="DBE5F1"/>
            <w:tcMar>
              <w:top w:w="0" w:type="dxa"/>
              <w:left w:w="0" w:type="dxa"/>
              <w:bottom w:w="0" w:type="dxa"/>
              <w:right w:w="0" w:type="dxa"/>
            </w:tcMar>
          </w:tcPr>
          <w:p w14:paraId="627A6D4A" w14:textId="77777777" w:rsidR="001E3F90" w:rsidRDefault="001E3F90" w:rsidP="00C2182D">
            <w:pPr>
              <w:keepLines/>
              <w:tabs>
                <w:tab w:val="left" w:pos="284"/>
              </w:tabs>
              <w:spacing w:after="240" w:line="264" w:lineRule="auto"/>
              <w:rPr>
                <w:b/>
              </w:rPr>
            </w:pPr>
            <w:r>
              <w:rPr>
                <w:b/>
              </w:rPr>
              <w:t>Informar serviço social para que entre em contato com familiares</w:t>
            </w:r>
          </w:p>
          <w:p w14:paraId="0DBF9005" w14:textId="77777777" w:rsidR="001E3F90" w:rsidRDefault="001E3F90" w:rsidP="00C2182D">
            <w:pPr>
              <w:keepLines/>
              <w:tabs>
                <w:tab w:val="left" w:pos="284"/>
              </w:tabs>
              <w:spacing w:before="240" w:after="240" w:line="264" w:lineRule="auto"/>
              <w:rPr>
                <w:rFonts w:ascii="Cambria" w:eastAsia="Cambria" w:hAnsi="Cambria" w:cs="Cambria"/>
                <w:b/>
                <w:sz w:val="34"/>
                <w:szCs w:val="34"/>
              </w:rPr>
            </w:pPr>
            <w:r>
              <w:rPr>
                <w:rFonts w:ascii="Cambria" w:eastAsia="Cambria" w:hAnsi="Cambria" w:cs="Cambria"/>
                <w:b/>
                <w:sz w:val="34"/>
                <w:szCs w:val="34"/>
              </w:rPr>
              <w:tab/>
            </w:r>
            <w:r>
              <w:rPr>
                <w:rFonts w:ascii="Cambria" w:eastAsia="Cambria" w:hAnsi="Cambria" w:cs="Cambria"/>
                <w:b/>
                <w:sz w:val="34"/>
                <w:szCs w:val="34"/>
              </w:rPr>
              <w:tab/>
            </w:r>
          </w:p>
        </w:tc>
        <w:tc>
          <w:tcPr>
            <w:tcW w:w="1470" w:type="dxa"/>
            <w:tcBorders>
              <w:top w:val="nil"/>
              <w:left w:val="nil"/>
              <w:bottom w:val="single" w:sz="6" w:space="0" w:color="95B3D7"/>
              <w:right w:val="single" w:sz="6" w:space="0" w:color="95B3D7"/>
            </w:tcBorders>
            <w:shd w:val="clear" w:color="auto" w:fill="DBE5F1"/>
            <w:tcMar>
              <w:top w:w="0" w:type="dxa"/>
              <w:left w:w="0" w:type="dxa"/>
              <w:bottom w:w="0" w:type="dxa"/>
              <w:right w:w="0" w:type="dxa"/>
            </w:tcMar>
          </w:tcPr>
          <w:p w14:paraId="0904C505" w14:textId="77777777" w:rsidR="001E3F90" w:rsidRDefault="001E3F90" w:rsidP="00C2182D">
            <w:pPr>
              <w:keepLines/>
              <w:tabs>
                <w:tab w:val="left" w:pos="284"/>
              </w:tabs>
              <w:spacing w:after="240" w:line="264" w:lineRule="auto"/>
              <w:rPr>
                <w:b/>
              </w:rPr>
            </w:pPr>
            <w:r>
              <w:rPr>
                <w:b/>
              </w:rPr>
              <w:t xml:space="preserve">Recepção/posso </w:t>
            </w:r>
            <w:r>
              <w:rPr>
                <w:b/>
              </w:rPr>
              <w:tab/>
            </w:r>
            <w:r>
              <w:rPr>
                <w:b/>
              </w:rPr>
              <w:tab/>
            </w:r>
            <w:r>
              <w:rPr>
                <w:b/>
              </w:rPr>
              <w:tab/>
              <w:t>ajudar</w:t>
            </w:r>
          </w:p>
          <w:p w14:paraId="170702F2" w14:textId="77777777" w:rsidR="001E3F90" w:rsidRDefault="001E3F90" w:rsidP="00C2182D">
            <w:pPr>
              <w:keepLines/>
              <w:tabs>
                <w:tab w:val="left" w:pos="284"/>
              </w:tabs>
              <w:spacing w:before="240" w:after="240" w:line="264" w:lineRule="auto"/>
              <w:rPr>
                <w:rFonts w:ascii="Cambria" w:eastAsia="Cambria" w:hAnsi="Cambria" w:cs="Cambria"/>
                <w:b/>
                <w:sz w:val="34"/>
                <w:szCs w:val="34"/>
              </w:rPr>
            </w:pPr>
            <w:r>
              <w:rPr>
                <w:rFonts w:ascii="Cambria" w:eastAsia="Cambria" w:hAnsi="Cambria" w:cs="Cambria"/>
                <w:b/>
                <w:sz w:val="34"/>
                <w:szCs w:val="34"/>
              </w:rPr>
              <w:tab/>
            </w:r>
            <w:r>
              <w:rPr>
                <w:rFonts w:ascii="Cambria" w:eastAsia="Cambria" w:hAnsi="Cambria" w:cs="Cambria"/>
                <w:b/>
                <w:sz w:val="34"/>
                <w:szCs w:val="34"/>
              </w:rPr>
              <w:tab/>
            </w:r>
          </w:p>
        </w:tc>
        <w:tc>
          <w:tcPr>
            <w:tcW w:w="2715" w:type="dxa"/>
            <w:tcBorders>
              <w:top w:val="nil"/>
              <w:left w:val="nil"/>
              <w:bottom w:val="single" w:sz="6" w:space="0" w:color="95B3D7"/>
              <w:right w:val="single" w:sz="6" w:space="0" w:color="95B3D7"/>
            </w:tcBorders>
            <w:shd w:val="clear" w:color="auto" w:fill="DBE5F1"/>
            <w:tcMar>
              <w:top w:w="0" w:type="dxa"/>
              <w:left w:w="0" w:type="dxa"/>
              <w:bottom w:w="0" w:type="dxa"/>
              <w:right w:w="0" w:type="dxa"/>
            </w:tcMar>
          </w:tcPr>
          <w:p w14:paraId="0308C540" w14:textId="77777777" w:rsidR="001E3F90" w:rsidRDefault="001E3F90" w:rsidP="00C2182D">
            <w:pPr>
              <w:keepLines/>
              <w:tabs>
                <w:tab w:val="left" w:pos="284"/>
              </w:tabs>
              <w:spacing w:after="240" w:line="264" w:lineRule="auto"/>
              <w:rPr>
                <w:b/>
              </w:rPr>
            </w:pPr>
            <w:r>
              <w:rPr>
                <w:b/>
              </w:rPr>
              <w:t>Acompanhamento do desenvolvimento.</w:t>
            </w:r>
          </w:p>
          <w:p w14:paraId="0283D8BC" w14:textId="77777777" w:rsidR="001E3F90" w:rsidRDefault="001E3F90" w:rsidP="00C2182D">
            <w:pPr>
              <w:keepLines/>
              <w:tabs>
                <w:tab w:val="left" w:pos="284"/>
              </w:tabs>
              <w:spacing w:before="240" w:after="240" w:line="264" w:lineRule="auto"/>
              <w:rPr>
                <w:rFonts w:ascii="Cambria" w:eastAsia="Cambria" w:hAnsi="Cambria" w:cs="Cambria"/>
                <w:b/>
                <w:sz w:val="34"/>
                <w:szCs w:val="34"/>
              </w:rPr>
            </w:pPr>
            <w:r>
              <w:rPr>
                <w:rFonts w:ascii="Cambria" w:eastAsia="Cambria" w:hAnsi="Cambria" w:cs="Cambria"/>
                <w:b/>
                <w:sz w:val="34"/>
                <w:szCs w:val="34"/>
              </w:rPr>
              <w:tab/>
            </w:r>
            <w:r>
              <w:rPr>
                <w:rFonts w:ascii="Cambria" w:eastAsia="Cambria" w:hAnsi="Cambria" w:cs="Cambria"/>
                <w:b/>
                <w:sz w:val="34"/>
                <w:szCs w:val="34"/>
              </w:rPr>
              <w:tab/>
            </w:r>
          </w:p>
        </w:tc>
      </w:tr>
    </w:tbl>
    <w:p w14:paraId="7F59EF48" w14:textId="77777777" w:rsidR="001E3F90" w:rsidRDefault="001E3F90" w:rsidP="001E3F90">
      <w:pPr>
        <w:keepLines/>
        <w:tabs>
          <w:tab w:val="left" w:pos="284"/>
        </w:tabs>
        <w:spacing w:before="240" w:after="240" w:line="264" w:lineRule="auto"/>
        <w:rPr>
          <w:rFonts w:ascii="Times New Roman" w:eastAsia="Times New Roman" w:hAnsi="Times New Roman" w:cs="Times New Roman"/>
          <w:sz w:val="24"/>
          <w:szCs w:val="24"/>
        </w:rPr>
      </w:pPr>
    </w:p>
    <w:tbl>
      <w:tblPr>
        <w:tblpPr w:rightFromText="141" w:vertAnchor="text"/>
        <w:tblW w:w="9915" w:type="dxa"/>
        <w:tblLayout w:type="fixed"/>
        <w:tblLook w:val="0000" w:firstRow="0" w:lastRow="0" w:firstColumn="0" w:lastColumn="0" w:noHBand="0" w:noVBand="0"/>
      </w:tblPr>
      <w:tblGrid>
        <w:gridCol w:w="9915"/>
      </w:tblGrid>
      <w:tr w:rsidR="001E3F90" w14:paraId="2E0DA4BB" w14:textId="77777777" w:rsidTr="00C2182D">
        <w:trPr>
          <w:trHeight w:val="557"/>
        </w:trPr>
        <w:tc>
          <w:tcPr>
            <w:tcW w:w="9915" w:type="dxa"/>
            <w:tcBorders>
              <w:top w:val="single" w:sz="4" w:space="0" w:color="000000"/>
              <w:left w:val="single" w:sz="4" w:space="0" w:color="000000"/>
              <w:bottom w:val="single" w:sz="4" w:space="0" w:color="000000"/>
              <w:right w:val="single" w:sz="4" w:space="0" w:color="000000"/>
            </w:tcBorders>
            <w:shd w:val="clear" w:color="auto" w:fill="223868"/>
            <w:vAlign w:val="center"/>
          </w:tcPr>
          <w:sdt>
            <w:sdtPr>
              <w:tag w:val="goog_rdk_110"/>
              <w:id w:val="1519574804"/>
              <w:lock w:val="contentLocked"/>
            </w:sdtPr>
            <w:sdtContent>
              <w:p w14:paraId="383D986F" w14:textId="77777777" w:rsidR="001E3F90" w:rsidRDefault="001E3F90" w:rsidP="00C2182D">
                <w:pPr>
                  <w:widowControl w:val="0"/>
                  <w:tabs>
                    <w:tab w:val="left" w:pos="2715"/>
                    <w:tab w:val="center" w:pos="4214"/>
                  </w:tabs>
                  <w:spacing w:after="0" w:line="360" w:lineRule="auto"/>
                  <w:ind w:right="115"/>
                  <w:rPr>
                    <w:rFonts w:ascii="Arial" w:eastAsia="Arial" w:hAnsi="Arial" w:cs="Arial"/>
                    <w:b/>
                    <w:sz w:val="30"/>
                    <w:szCs w:val="30"/>
                  </w:rPr>
                </w:pPr>
                <w:r>
                  <w:rPr>
                    <w:rFonts w:ascii="Arial" w:eastAsia="Arial" w:hAnsi="Arial" w:cs="Arial"/>
                    <w:b/>
                    <w:i/>
                    <w:sz w:val="20"/>
                    <w:szCs w:val="20"/>
                  </w:rPr>
                  <w:t xml:space="preserve">12- </w:t>
                </w:r>
                <w:r>
                  <w:rPr>
                    <w:rFonts w:ascii="Times New Roman" w:eastAsia="Times New Roman" w:hAnsi="Times New Roman" w:cs="Times New Roman"/>
                    <w:i/>
                    <w:sz w:val="14"/>
                    <w:szCs w:val="14"/>
                  </w:rPr>
                  <w:t xml:space="preserve">   </w:t>
                </w:r>
                <w:r>
                  <w:rPr>
                    <w:rFonts w:ascii="Times New Roman" w:eastAsia="Times New Roman" w:hAnsi="Times New Roman" w:cs="Times New Roman"/>
                    <w:b/>
                    <w:sz w:val="24"/>
                    <w:szCs w:val="24"/>
                  </w:rPr>
                  <w:t xml:space="preserve">     Riscos</w:t>
                </w:r>
              </w:p>
            </w:sdtContent>
          </w:sdt>
        </w:tc>
      </w:tr>
    </w:tbl>
    <w:p w14:paraId="5C755B92" w14:textId="77777777" w:rsidR="001E3F90" w:rsidRDefault="001E3F90" w:rsidP="001E3F90">
      <w:pPr>
        <w:tabs>
          <w:tab w:val="left" w:pos="795"/>
        </w:tabs>
        <w:spacing w:after="0"/>
        <w:jc w:val="both"/>
        <w:rPr>
          <w:rFonts w:ascii="Cambria" w:eastAsia="Cambria" w:hAnsi="Cambria" w:cs="Cambria"/>
          <w:b/>
          <w:sz w:val="34"/>
          <w:szCs w:val="34"/>
        </w:rPr>
      </w:pPr>
    </w:p>
    <w:p w14:paraId="1D46CE60" w14:textId="77777777" w:rsidR="001E3F90" w:rsidRDefault="001E3F90" w:rsidP="001E3F90">
      <w:pPr>
        <w:keepLines/>
        <w:tabs>
          <w:tab w:val="left" w:pos="284"/>
        </w:tabs>
        <w:spacing w:before="240" w:after="240" w:line="264" w:lineRule="auto"/>
        <w:rPr>
          <w:rFonts w:ascii="Cambria" w:eastAsia="Cambria" w:hAnsi="Cambria" w:cs="Cambria"/>
          <w:b/>
          <w:sz w:val="34"/>
          <w:szCs w:val="34"/>
        </w:rPr>
      </w:pPr>
      <w:r>
        <w:rPr>
          <w:rFonts w:ascii="Cambria" w:eastAsia="Cambria" w:hAnsi="Cambria" w:cs="Cambria"/>
          <w:b/>
          <w:noProof/>
          <w:sz w:val="34"/>
          <w:szCs w:val="34"/>
        </w:rPr>
        <w:drawing>
          <wp:inline distT="114300" distB="114300" distL="114300" distR="114300" wp14:anchorId="289E1399" wp14:editId="4585CB37">
            <wp:extent cx="4914900" cy="3124200"/>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1"/>
                    <a:srcRect/>
                    <a:stretch>
                      <a:fillRect/>
                    </a:stretch>
                  </pic:blipFill>
                  <pic:spPr>
                    <a:xfrm>
                      <a:off x="0" y="0"/>
                      <a:ext cx="4914900" cy="3124200"/>
                    </a:xfrm>
                    <a:prstGeom prst="rect">
                      <a:avLst/>
                    </a:prstGeom>
                    <a:ln/>
                  </pic:spPr>
                </pic:pic>
              </a:graphicData>
            </a:graphic>
          </wp:inline>
        </w:drawing>
      </w:r>
    </w:p>
    <w:p w14:paraId="406806A7" w14:textId="77777777" w:rsidR="001E3F90" w:rsidRDefault="001E3F90" w:rsidP="001E3F90">
      <w:pPr>
        <w:keepLines/>
        <w:tabs>
          <w:tab w:val="left" w:pos="284"/>
        </w:tabs>
        <w:spacing w:before="240" w:after="240" w:line="264" w:lineRule="auto"/>
        <w:jc w:val="both"/>
        <w:rPr>
          <w:rFonts w:ascii="Cambria" w:eastAsia="Cambria" w:hAnsi="Cambria" w:cs="Cambria"/>
          <w:sz w:val="46"/>
          <w:szCs w:val="46"/>
        </w:rPr>
      </w:pPr>
    </w:p>
    <w:p w14:paraId="71D3FCF9" w14:textId="77777777" w:rsidR="001E3F90" w:rsidRDefault="001E3F90" w:rsidP="001E3F90">
      <w:pPr>
        <w:keepLines/>
        <w:tabs>
          <w:tab w:val="left" w:pos="284"/>
        </w:tabs>
        <w:spacing w:before="240" w:after="240" w:line="264" w:lineRule="auto"/>
        <w:rPr>
          <w:rFonts w:ascii="Times New Roman" w:eastAsia="Times New Roman" w:hAnsi="Times New Roman" w:cs="Times New Roman"/>
          <w:sz w:val="24"/>
          <w:szCs w:val="24"/>
        </w:rPr>
      </w:pPr>
    </w:p>
    <w:tbl>
      <w:tblPr>
        <w:tblpPr w:rightFromText="141" w:vertAnchor="text"/>
        <w:tblW w:w="9915" w:type="dxa"/>
        <w:tblLayout w:type="fixed"/>
        <w:tblLook w:val="0000" w:firstRow="0" w:lastRow="0" w:firstColumn="0" w:lastColumn="0" w:noHBand="0" w:noVBand="0"/>
      </w:tblPr>
      <w:tblGrid>
        <w:gridCol w:w="9915"/>
      </w:tblGrid>
      <w:tr w:rsidR="001E3F90" w14:paraId="54AB2087" w14:textId="77777777" w:rsidTr="00C2182D">
        <w:trPr>
          <w:trHeight w:val="557"/>
        </w:trPr>
        <w:tc>
          <w:tcPr>
            <w:tcW w:w="9915" w:type="dxa"/>
            <w:tcBorders>
              <w:top w:val="single" w:sz="4" w:space="0" w:color="000000"/>
              <w:left w:val="single" w:sz="4" w:space="0" w:color="000000"/>
              <w:bottom w:val="single" w:sz="4" w:space="0" w:color="000000"/>
              <w:right w:val="single" w:sz="4" w:space="0" w:color="000000"/>
            </w:tcBorders>
            <w:shd w:val="clear" w:color="auto" w:fill="223868"/>
            <w:vAlign w:val="center"/>
          </w:tcPr>
          <w:sdt>
            <w:sdtPr>
              <w:tag w:val="goog_rdk_111"/>
              <w:id w:val="1861093792"/>
              <w:lock w:val="contentLocked"/>
            </w:sdtPr>
            <w:sdtContent>
              <w:p w14:paraId="6C9CC129" w14:textId="77777777" w:rsidR="001E3F90" w:rsidRDefault="001E3F90" w:rsidP="00C2182D">
                <w:pPr>
                  <w:widowControl w:val="0"/>
                  <w:tabs>
                    <w:tab w:val="left" w:pos="2715"/>
                    <w:tab w:val="center" w:pos="4214"/>
                  </w:tabs>
                  <w:spacing w:after="0" w:line="360" w:lineRule="auto"/>
                  <w:ind w:right="115"/>
                  <w:rPr>
                    <w:rFonts w:ascii="Arial" w:eastAsia="Arial" w:hAnsi="Arial" w:cs="Arial"/>
                    <w:b/>
                    <w:sz w:val="34"/>
                    <w:szCs w:val="34"/>
                  </w:rPr>
                </w:pPr>
                <w:r>
                  <w:rPr>
                    <w:rFonts w:ascii="Arial" w:eastAsia="Arial" w:hAnsi="Arial" w:cs="Arial"/>
                    <w:b/>
                    <w:i/>
                    <w:sz w:val="20"/>
                    <w:szCs w:val="20"/>
                  </w:rPr>
                  <w:t xml:space="preserve">13- </w:t>
                </w:r>
                <w:r>
                  <w:rPr>
                    <w:rFonts w:ascii="Arial" w:eastAsia="Arial" w:hAnsi="Arial" w:cs="Arial"/>
                    <w:b/>
                    <w:i/>
                    <w:sz w:val="24"/>
                    <w:szCs w:val="24"/>
                  </w:rPr>
                  <w:t>Gestão de pessoas</w:t>
                </w:r>
              </w:p>
            </w:sdtContent>
          </w:sdt>
        </w:tc>
      </w:tr>
    </w:tbl>
    <w:p w14:paraId="440BC4C4" w14:textId="77777777" w:rsidR="001E3F90" w:rsidRDefault="001E3F90" w:rsidP="001E3F90">
      <w:pPr>
        <w:keepLines/>
        <w:tabs>
          <w:tab w:val="left" w:pos="284"/>
        </w:tabs>
        <w:spacing w:before="240" w:after="240" w:line="264" w:lineRule="auto"/>
        <w:jc w:val="both"/>
        <w:rPr>
          <w:rFonts w:ascii="Cambria" w:eastAsia="Cambria" w:hAnsi="Cambria" w:cs="Cambria"/>
          <w:sz w:val="34"/>
          <w:szCs w:val="34"/>
        </w:rPr>
      </w:pPr>
      <w:r>
        <w:rPr>
          <w:rFonts w:ascii="Cambria" w:eastAsia="Cambria" w:hAnsi="Cambria" w:cs="Cambria"/>
          <w:sz w:val="34"/>
          <w:szCs w:val="34"/>
        </w:rPr>
        <w:tab/>
      </w:r>
      <w:r>
        <w:rPr>
          <w:rFonts w:ascii="Cambria" w:eastAsia="Cambria" w:hAnsi="Cambria" w:cs="Cambria"/>
          <w:sz w:val="34"/>
          <w:szCs w:val="34"/>
        </w:rPr>
        <w:br/>
        <w:t>Integração</w:t>
      </w:r>
      <w:r>
        <w:rPr>
          <w:rFonts w:ascii="Cambria" w:eastAsia="Cambria" w:hAnsi="Cambria" w:cs="Cambria"/>
          <w:sz w:val="34"/>
          <w:szCs w:val="34"/>
        </w:rPr>
        <w:tab/>
      </w:r>
    </w:p>
    <w:p w14:paraId="1288785C" w14:textId="77777777" w:rsidR="001E3F90" w:rsidRDefault="001E3F90" w:rsidP="001E3F90">
      <w:pPr>
        <w:keepLines/>
        <w:tabs>
          <w:tab w:val="left" w:pos="284"/>
        </w:tabs>
        <w:spacing w:before="240" w:after="240" w:line="240" w:lineRule="auto"/>
        <w:jc w:val="both"/>
        <w:rPr>
          <w:rFonts w:ascii="Cambria" w:eastAsia="Cambria" w:hAnsi="Cambria" w:cs="Cambria"/>
          <w:sz w:val="24"/>
          <w:szCs w:val="24"/>
        </w:rPr>
      </w:pPr>
      <w:r>
        <w:rPr>
          <w:rFonts w:ascii="Cambria" w:eastAsia="Cambria" w:hAnsi="Cambria" w:cs="Cambria"/>
          <w:sz w:val="24"/>
          <w:szCs w:val="24"/>
        </w:rPr>
        <w:t xml:space="preserve">       O setor da equipe multiprofissional apoia o setor de Recursos Humanos e SESMT na integração de colaboradores. Nesse sentido é feito o acolhimento do novo colaborador e apresentado os processos de segurança, apresentamos os setores, solicitação de login e senha para o departamento de TI para acesso aos sistemas necessários para desenvolver os processos de trabalho, apresentar e os fluxos estabelecidos e documentos que integre as normas e rotinas do mesmo (regimentos, POPs, protocolos, manuais entre outros).</w:t>
      </w:r>
    </w:p>
    <w:p w14:paraId="187E1D24" w14:textId="77777777" w:rsidR="001E3F90" w:rsidRDefault="001E3F90" w:rsidP="001E3F90">
      <w:pPr>
        <w:keepLines/>
        <w:tabs>
          <w:tab w:val="left" w:pos="284"/>
        </w:tabs>
        <w:spacing w:before="240" w:after="240" w:line="240" w:lineRule="auto"/>
        <w:jc w:val="both"/>
        <w:rPr>
          <w:rFonts w:ascii="Cambria" w:eastAsia="Cambria" w:hAnsi="Cambria" w:cs="Cambria"/>
          <w:sz w:val="34"/>
          <w:szCs w:val="34"/>
        </w:rPr>
      </w:pPr>
      <w:r>
        <w:rPr>
          <w:rFonts w:ascii="Cambria" w:eastAsia="Cambria" w:hAnsi="Cambria" w:cs="Cambria"/>
          <w:sz w:val="34"/>
          <w:szCs w:val="34"/>
        </w:rPr>
        <w:br/>
        <w:t xml:space="preserve">Treinamento </w:t>
      </w:r>
      <w:r>
        <w:rPr>
          <w:rFonts w:ascii="Cambria" w:eastAsia="Cambria" w:hAnsi="Cambria" w:cs="Cambria"/>
          <w:sz w:val="34"/>
          <w:szCs w:val="34"/>
        </w:rPr>
        <w:tab/>
        <w:t xml:space="preserve">/ Capacitação </w:t>
      </w:r>
      <w:r>
        <w:rPr>
          <w:rFonts w:ascii="Cambria" w:eastAsia="Cambria" w:hAnsi="Cambria" w:cs="Cambria"/>
          <w:sz w:val="34"/>
          <w:szCs w:val="34"/>
        </w:rPr>
        <w:tab/>
      </w:r>
      <w:r>
        <w:rPr>
          <w:rFonts w:ascii="Cambria" w:eastAsia="Cambria" w:hAnsi="Cambria" w:cs="Cambria"/>
          <w:sz w:val="34"/>
          <w:szCs w:val="34"/>
        </w:rPr>
        <w:tab/>
      </w:r>
    </w:p>
    <w:p w14:paraId="3930BF00" w14:textId="77777777" w:rsidR="001E3F90" w:rsidRDefault="001E3F90" w:rsidP="001E3F90">
      <w:pPr>
        <w:keepLines/>
        <w:tabs>
          <w:tab w:val="left" w:pos="284"/>
        </w:tabs>
        <w:spacing w:before="160"/>
        <w:jc w:val="both"/>
        <w:rPr>
          <w:rFonts w:ascii="Cambria" w:eastAsia="Cambria" w:hAnsi="Cambria" w:cs="Cambria"/>
          <w:sz w:val="24"/>
          <w:szCs w:val="24"/>
        </w:rPr>
      </w:pPr>
      <w:r>
        <w:rPr>
          <w:rFonts w:ascii="Cambria" w:eastAsia="Cambria" w:hAnsi="Cambria" w:cs="Cambria"/>
          <w:sz w:val="24"/>
          <w:szCs w:val="24"/>
        </w:rPr>
        <w:t xml:space="preserve">     A de se pontuar que não há um documento institucional com diretrizes que regulamenta e direciona as ações educacionais no âmbito da unidade. Dificultando o desenvolvimento da cultura de aprendizagem em serviços de saúde.</w:t>
      </w:r>
    </w:p>
    <w:p w14:paraId="5288730F" w14:textId="38D1DADE" w:rsidR="001E3F90" w:rsidRDefault="001E3F90" w:rsidP="00A83C3A">
      <w:pPr>
        <w:keepLines/>
        <w:tabs>
          <w:tab w:val="left" w:pos="284"/>
        </w:tabs>
        <w:spacing w:before="160"/>
        <w:jc w:val="both"/>
        <w:rPr>
          <w:rFonts w:ascii="Cambria" w:eastAsia="Cambria" w:hAnsi="Cambria" w:cs="Cambria"/>
          <w:sz w:val="24"/>
          <w:szCs w:val="24"/>
        </w:rPr>
      </w:pPr>
      <w:r>
        <w:rPr>
          <w:rFonts w:ascii="Cambria" w:eastAsia="Cambria" w:hAnsi="Cambria" w:cs="Cambria"/>
          <w:sz w:val="24"/>
          <w:szCs w:val="24"/>
        </w:rPr>
        <w:t>Foi desenvolvido pela Gestão de cuidados o cronograma anual de treinamentos da equipe multidisciplinar com base nas necessidades pontuadas pelos colaboradores e mediante a falhas de processos, notificação de eventos adversos nos setores.</w:t>
      </w:r>
    </w:p>
    <w:p w14:paraId="01B797DB" w14:textId="77777777" w:rsidR="00A83C3A" w:rsidRPr="00A83C3A" w:rsidRDefault="00A83C3A" w:rsidP="00A83C3A">
      <w:pPr>
        <w:keepLines/>
        <w:tabs>
          <w:tab w:val="left" w:pos="284"/>
        </w:tabs>
        <w:spacing w:before="160"/>
        <w:jc w:val="both"/>
        <w:rPr>
          <w:rFonts w:ascii="Cambria" w:eastAsia="Cambria" w:hAnsi="Cambria" w:cs="Cambria"/>
          <w:sz w:val="24"/>
          <w:szCs w:val="24"/>
        </w:rPr>
      </w:pPr>
    </w:p>
    <w:tbl>
      <w:tblPr>
        <w:tblpPr w:rightFromText="141" w:vertAnchor="text" w:tblpX="-105"/>
        <w:tblW w:w="10740" w:type="dxa"/>
        <w:tblLayout w:type="fixed"/>
        <w:tblLook w:val="0000" w:firstRow="0" w:lastRow="0" w:firstColumn="0" w:lastColumn="0" w:noHBand="0" w:noVBand="0"/>
      </w:tblPr>
      <w:tblGrid>
        <w:gridCol w:w="10740"/>
      </w:tblGrid>
      <w:tr w:rsidR="001E3F90" w14:paraId="078683B3" w14:textId="77777777" w:rsidTr="00C2182D">
        <w:trPr>
          <w:trHeight w:val="557"/>
        </w:trPr>
        <w:tc>
          <w:tcPr>
            <w:tcW w:w="10740" w:type="dxa"/>
            <w:tcBorders>
              <w:top w:val="single" w:sz="4" w:space="0" w:color="000000"/>
              <w:left w:val="single" w:sz="4" w:space="0" w:color="000000"/>
              <w:bottom w:val="single" w:sz="4" w:space="0" w:color="000000"/>
              <w:right w:val="single" w:sz="4" w:space="0" w:color="000000"/>
            </w:tcBorders>
            <w:shd w:val="clear" w:color="auto" w:fill="223868"/>
            <w:vAlign w:val="center"/>
          </w:tcPr>
          <w:sdt>
            <w:sdtPr>
              <w:tag w:val="goog_rdk_112"/>
              <w:id w:val="2112463280"/>
              <w:lock w:val="contentLocked"/>
            </w:sdtPr>
            <w:sdtContent>
              <w:p w14:paraId="57B2F5A4" w14:textId="77777777" w:rsidR="001E3F90" w:rsidRDefault="001E3F90" w:rsidP="00C2182D">
                <w:pPr>
                  <w:widowControl w:val="0"/>
                  <w:tabs>
                    <w:tab w:val="left" w:pos="2715"/>
                    <w:tab w:val="center" w:pos="4214"/>
                  </w:tabs>
                  <w:spacing w:after="0" w:line="360" w:lineRule="auto"/>
                  <w:ind w:right="960"/>
                  <w:rPr>
                    <w:rFonts w:ascii="Arial" w:eastAsia="Arial" w:hAnsi="Arial" w:cs="Arial"/>
                    <w:b/>
                    <w:sz w:val="30"/>
                    <w:szCs w:val="30"/>
                  </w:rPr>
                </w:pPr>
                <w:r>
                  <w:rPr>
                    <w:rFonts w:ascii="Arial" w:eastAsia="Arial" w:hAnsi="Arial" w:cs="Arial"/>
                    <w:b/>
                    <w:i/>
                    <w:sz w:val="20"/>
                    <w:szCs w:val="20"/>
                  </w:rPr>
                  <w:t xml:space="preserve">14- </w:t>
                </w:r>
                <w:r>
                  <w:rPr>
                    <w:rFonts w:ascii="Cambria" w:eastAsia="Cambria" w:hAnsi="Cambria" w:cs="Cambria"/>
                    <w:b/>
                    <w:sz w:val="30"/>
                    <w:szCs w:val="30"/>
                  </w:rPr>
                  <w:t>Plano de Desenvolvimento da equipe multiprofissional</w:t>
                </w:r>
              </w:p>
            </w:sdtContent>
          </w:sdt>
        </w:tc>
      </w:tr>
    </w:tbl>
    <w:p w14:paraId="4E772BD0" w14:textId="77777777" w:rsidR="001E3F90" w:rsidRDefault="001E3F90" w:rsidP="001E3F90">
      <w:pPr>
        <w:keepLines/>
        <w:tabs>
          <w:tab w:val="left" w:pos="284"/>
        </w:tabs>
        <w:spacing w:before="240" w:after="240" w:line="264" w:lineRule="auto"/>
        <w:jc w:val="both"/>
        <w:rPr>
          <w:rFonts w:ascii="Cambria" w:eastAsia="Cambria" w:hAnsi="Cambria" w:cs="Cambria"/>
          <w:sz w:val="24"/>
          <w:szCs w:val="24"/>
        </w:rPr>
      </w:pPr>
      <w:r>
        <w:rPr>
          <w:rFonts w:ascii="Cambria" w:eastAsia="Cambria" w:hAnsi="Cambria" w:cs="Cambria"/>
          <w:sz w:val="34"/>
          <w:szCs w:val="34"/>
        </w:rPr>
        <w:tab/>
      </w:r>
    </w:p>
    <w:p w14:paraId="4CD8B6D5" w14:textId="77777777" w:rsidR="001E3F90" w:rsidRDefault="001E3F90" w:rsidP="001E3F90">
      <w:pPr>
        <w:keepLines/>
        <w:tabs>
          <w:tab w:val="left" w:pos="284"/>
        </w:tabs>
        <w:spacing w:before="160"/>
        <w:jc w:val="both"/>
        <w:rPr>
          <w:rFonts w:ascii="Cambria" w:eastAsia="Cambria" w:hAnsi="Cambria" w:cs="Cambria"/>
          <w:sz w:val="24"/>
          <w:szCs w:val="24"/>
        </w:rPr>
      </w:pPr>
      <w:r>
        <w:rPr>
          <w:rFonts w:ascii="Cambria" w:eastAsia="Cambria" w:hAnsi="Cambria" w:cs="Cambria"/>
          <w:sz w:val="24"/>
          <w:szCs w:val="24"/>
        </w:rPr>
        <w:t xml:space="preserve">       Na policlínica é realizado semanalmente a reunião do colegiado que envolve todas as lideranças e o gestor da unidade para apresentar os resultados de melhorias contínuas, resolução de conflitos, produção quantitativa e qualitativa, onde também é aberto o momento para que possamos discutir melhorias, esse momento também é utilizado para parabenizar a equipe por seus destaques.</w:t>
      </w:r>
    </w:p>
    <w:p w14:paraId="30EAF547" w14:textId="77777777" w:rsidR="001E3F90" w:rsidRDefault="001E3F90" w:rsidP="001E3F90">
      <w:pPr>
        <w:keepLines/>
        <w:tabs>
          <w:tab w:val="left" w:pos="284"/>
        </w:tabs>
        <w:spacing w:before="160"/>
        <w:jc w:val="both"/>
        <w:rPr>
          <w:rFonts w:ascii="Cambria" w:eastAsia="Cambria" w:hAnsi="Cambria" w:cs="Cambria"/>
          <w:sz w:val="24"/>
          <w:szCs w:val="24"/>
        </w:rPr>
      </w:pPr>
      <w:r>
        <w:rPr>
          <w:rFonts w:ascii="Cambria" w:eastAsia="Cambria" w:hAnsi="Cambria" w:cs="Cambria"/>
          <w:sz w:val="24"/>
          <w:szCs w:val="24"/>
        </w:rPr>
        <w:lastRenderedPageBreak/>
        <w:t>Alinhamento e monitoramento das estratégias para a atuação da equipe multiprofissional para o cumprimento do plano operativo com a coordenadora multiprofissional da sede, juntamente com o coordenador operacional via meet.</w:t>
      </w:r>
    </w:p>
    <w:p w14:paraId="40D06DD9" w14:textId="77777777" w:rsidR="001E3F90" w:rsidRDefault="001E3F90" w:rsidP="001E3F90">
      <w:pPr>
        <w:keepLines/>
        <w:tabs>
          <w:tab w:val="left" w:pos="284"/>
        </w:tabs>
        <w:spacing w:before="240" w:after="240" w:line="264" w:lineRule="auto"/>
        <w:rPr>
          <w:rFonts w:ascii="Times New Roman" w:eastAsia="Times New Roman" w:hAnsi="Times New Roman" w:cs="Times New Roman"/>
          <w:sz w:val="24"/>
          <w:szCs w:val="24"/>
        </w:rPr>
      </w:pPr>
    </w:p>
    <w:tbl>
      <w:tblPr>
        <w:tblpPr w:rightFromText="141" w:vertAnchor="text"/>
        <w:tblW w:w="9915" w:type="dxa"/>
        <w:tblLayout w:type="fixed"/>
        <w:tblLook w:val="0000" w:firstRow="0" w:lastRow="0" w:firstColumn="0" w:lastColumn="0" w:noHBand="0" w:noVBand="0"/>
      </w:tblPr>
      <w:tblGrid>
        <w:gridCol w:w="9915"/>
      </w:tblGrid>
      <w:tr w:rsidR="001E3F90" w14:paraId="4E46EC8F" w14:textId="77777777" w:rsidTr="00C2182D">
        <w:trPr>
          <w:trHeight w:val="557"/>
        </w:trPr>
        <w:tc>
          <w:tcPr>
            <w:tcW w:w="9915" w:type="dxa"/>
            <w:tcBorders>
              <w:top w:val="single" w:sz="4" w:space="0" w:color="000000"/>
              <w:left w:val="single" w:sz="4" w:space="0" w:color="000000"/>
              <w:bottom w:val="single" w:sz="4" w:space="0" w:color="000000"/>
              <w:right w:val="single" w:sz="4" w:space="0" w:color="000000"/>
            </w:tcBorders>
            <w:shd w:val="clear" w:color="auto" w:fill="223868"/>
            <w:vAlign w:val="center"/>
          </w:tcPr>
          <w:sdt>
            <w:sdtPr>
              <w:tag w:val="goog_rdk_113"/>
              <w:id w:val="1291787173"/>
              <w:lock w:val="contentLocked"/>
            </w:sdtPr>
            <w:sdtContent>
              <w:p w14:paraId="1712FB7F" w14:textId="77777777" w:rsidR="001E3F90" w:rsidRDefault="001E3F90" w:rsidP="00C2182D">
                <w:pPr>
                  <w:widowControl w:val="0"/>
                  <w:tabs>
                    <w:tab w:val="left" w:pos="2715"/>
                    <w:tab w:val="center" w:pos="4214"/>
                  </w:tabs>
                  <w:spacing w:after="0" w:line="360" w:lineRule="auto"/>
                  <w:ind w:right="115"/>
                  <w:rPr>
                    <w:rFonts w:ascii="Arial" w:eastAsia="Arial" w:hAnsi="Arial" w:cs="Arial"/>
                    <w:b/>
                    <w:sz w:val="42"/>
                    <w:szCs w:val="42"/>
                  </w:rPr>
                </w:pPr>
                <w:r>
                  <w:rPr>
                    <w:rFonts w:ascii="Arial" w:eastAsia="Arial" w:hAnsi="Arial" w:cs="Arial"/>
                    <w:b/>
                    <w:sz w:val="28"/>
                    <w:szCs w:val="28"/>
                  </w:rPr>
                  <w:t>15- Dimensionamento da equipe multiprofissional</w:t>
                </w:r>
              </w:p>
            </w:sdtContent>
          </w:sdt>
        </w:tc>
      </w:tr>
    </w:tbl>
    <w:p w14:paraId="11EE1759" w14:textId="77777777" w:rsidR="001E3F90" w:rsidRDefault="001E3F90" w:rsidP="001E3F90">
      <w:pPr>
        <w:keepLines/>
        <w:tabs>
          <w:tab w:val="left" w:pos="284"/>
        </w:tabs>
        <w:spacing w:before="240" w:after="240" w:line="264" w:lineRule="auto"/>
        <w:jc w:val="both"/>
        <w:rPr>
          <w:rFonts w:ascii="Cambria" w:eastAsia="Cambria" w:hAnsi="Cambria" w:cs="Cambria"/>
          <w:sz w:val="34"/>
          <w:szCs w:val="34"/>
        </w:rPr>
      </w:pPr>
    </w:p>
    <w:tbl>
      <w:tblPr>
        <w:tblW w:w="9060" w:type="dxa"/>
        <w:tblBorders>
          <w:top w:val="nil"/>
          <w:left w:val="nil"/>
          <w:bottom w:val="nil"/>
          <w:right w:val="nil"/>
          <w:insideH w:val="nil"/>
          <w:insideV w:val="nil"/>
        </w:tblBorders>
        <w:tblLayout w:type="fixed"/>
        <w:tblLook w:val="0600" w:firstRow="0" w:lastRow="0" w:firstColumn="0" w:lastColumn="0" w:noHBand="1" w:noVBand="1"/>
      </w:tblPr>
      <w:tblGrid>
        <w:gridCol w:w="2550"/>
        <w:gridCol w:w="3510"/>
        <w:gridCol w:w="3000"/>
      </w:tblGrid>
      <w:tr w:rsidR="001E3F90" w14:paraId="18DECEA6" w14:textId="77777777" w:rsidTr="00C2182D">
        <w:trPr>
          <w:trHeight w:val="420"/>
        </w:trPr>
        <w:tc>
          <w:tcPr>
            <w:tcW w:w="2550" w:type="dxa"/>
            <w:tcBorders>
              <w:top w:val="nil"/>
              <w:left w:val="nil"/>
              <w:bottom w:val="nil"/>
              <w:right w:val="nil"/>
            </w:tcBorders>
            <w:shd w:val="clear" w:color="auto" w:fill="9AB857"/>
            <w:tcMar>
              <w:top w:w="0" w:type="dxa"/>
              <w:left w:w="0" w:type="dxa"/>
              <w:bottom w:w="0" w:type="dxa"/>
              <w:right w:w="0" w:type="dxa"/>
            </w:tcMar>
          </w:tcPr>
          <w:p w14:paraId="76026C4C" w14:textId="77777777" w:rsidR="001E3F90" w:rsidRDefault="001E3F90" w:rsidP="00C2182D">
            <w:pPr>
              <w:keepLines/>
              <w:tabs>
                <w:tab w:val="left" w:pos="284"/>
              </w:tabs>
              <w:spacing w:before="80" w:after="240" w:line="264" w:lineRule="auto"/>
              <w:jc w:val="both"/>
              <w:rPr>
                <w:rFonts w:ascii="Arial" w:eastAsia="Arial" w:hAnsi="Arial" w:cs="Arial"/>
                <w:b/>
                <w:color w:val="242424"/>
              </w:rPr>
            </w:pPr>
            <w:r>
              <w:rPr>
                <w:rFonts w:ascii="Arial" w:eastAsia="Arial" w:hAnsi="Arial" w:cs="Arial"/>
                <w:b/>
                <w:color w:val="242424"/>
              </w:rPr>
              <w:t>Especialidade</w:t>
            </w:r>
          </w:p>
          <w:p w14:paraId="56019DF0" w14:textId="77777777" w:rsidR="001E3F90" w:rsidRDefault="001E3F90" w:rsidP="00C2182D">
            <w:pPr>
              <w:keepLines/>
              <w:tabs>
                <w:tab w:val="left" w:pos="284"/>
              </w:tabs>
              <w:spacing w:before="240" w:after="240" w:line="264" w:lineRule="auto"/>
              <w:jc w:val="both"/>
              <w:rPr>
                <w:rFonts w:ascii="Cambria" w:eastAsia="Cambria" w:hAnsi="Cambria" w:cs="Cambria"/>
                <w:sz w:val="34"/>
                <w:szCs w:val="34"/>
              </w:rPr>
            </w:pPr>
            <w:r>
              <w:rPr>
                <w:rFonts w:ascii="Cambria" w:eastAsia="Cambria" w:hAnsi="Cambria" w:cs="Cambria"/>
                <w:sz w:val="34"/>
                <w:szCs w:val="34"/>
              </w:rPr>
              <w:tab/>
            </w:r>
            <w:r>
              <w:rPr>
                <w:rFonts w:ascii="Cambria" w:eastAsia="Cambria" w:hAnsi="Cambria" w:cs="Cambria"/>
                <w:sz w:val="34"/>
                <w:szCs w:val="34"/>
              </w:rPr>
              <w:tab/>
            </w:r>
            <w:r>
              <w:rPr>
                <w:rFonts w:ascii="Cambria" w:eastAsia="Cambria" w:hAnsi="Cambria" w:cs="Cambria"/>
                <w:sz w:val="34"/>
                <w:szCs w:val="34"/>
              </w:rPr>
              <w:tab/>
            </w:r>
          </w:p>
        </w:tc>
        <w:tc>
          <w:tcPr>
            <w:tcW w:w="3510" w:type="dxa"/>
            <w:tcBorders>
              <w:top w:val="nil"/>
              <w:left w:val="nil"/>
              <w:bottom w:val="nil"/>
              <w:right w:val="nil"/>
            </w:tcBorders>
            <w:shd w:val="clear" w:color="auto" w:fill="9AB857"/>
            <w:tcMar>
              <w:top w:w="0" w:type="dxa"/>
              <w:left w:w="0" w:type="dxa"/>
              <w:bottom w:w="0" w:type="dxa"/>
              <w:right w:w="0" w:type="dxa"/>
            </w:tcMar>
          </w:tcPr>
          <w:p w14:paraId="1714E39F" w14:textId="77777777" w:rsidR="001E3F90" w:rsidRDefault="001E3F90" w:rsidP="00C2182D">
            <w:pPr>
              <w:keepLines/>
              <w:tabs>
                <w:tab w:val="left" w:pos="284"/>
              </w:tabs>
              <w:spacing w:before="80" w:after="240" w:line="264" w:lineRule="auto"/>
              <w:jc w:val="both"/>
              <w:rPr>
                <w:rFonts w:ascii="Arial" w:eastAsia="Arial" w:hAnsi="Arial" w:cs="Arial"/>
                <w:b/>
                <w:color w:val="242424"/>
              </w:rPr>
            </w:pPr>
            <w:r>
              <w:rPr>
                <w:rFonts w:ascii="Cambria" w:eastAsia="Cambria" w:hAnsi="Cambria" w:cs="Cambria"/>
                <w:sz w:val="34"/>
                <w:szCs w:val="34"/>
              </w:rPr>
              <w:tab/>
            </w:r>
            <w:r>
              <w:rPr>
                <w:rFonts w:ascii="Arial" w:eastAsia="Arial" w:hAnsi="Arial" w:cs="Arial"/>
                <w:b/>
                <w:color w:val="242424"/>
              </w:rPr>
              <w:t>Profissional</w:t>
            </w:r>
          </w:p>
          <w:p w14:paraId="176CFFAA" w14:textId="77777777" w:rsidR="001E3F90" w:rsidRDefault="001E3F90" w:rsidP="00C2182D">
            <w:pPr>
              <w:keepLines/>
              <w:tabs>
                <w:tab w:val="left" w:pos="284"/>
              </w:tabs>
              <w:spacing w:before="240" w:after="240" w:line="264" w:lineRule="auto"/>
              <w:jc w:val="both"/>
              <w:rPr>
                <w:rFonts w:ascii="Cambria" w:eastAsia="Cambria" w:hAnsi="Cambria" w:cs="Cambria"/>
                <w:sz w:val="34"/>
                <w:szCs w:val="34"/>
              </w:rPr>
            </w:pPr>
            <w:r>
              <w:rPr>
                <w:rFonts w:ascii="Cambria" w:eastAsia="Cambria" w:hAnsi="Cambria" w:cs="Cambria"/>
                <w:sz w:val="34"/>
                <w:szCs w:val="34"/>
              </w:rPr>
              <w:tab/>
            </w:r>
            <w:r>
              <w:rPr>
                <w:rFonts w:ascii="Cambria" w:eastAsia="Cambria" w:hAnsi="Cambria" w:cs="Cambria"/>
                <w:sz w:val="34"/>
                <w:szCs w:val="34"/>
              </w:rPr>
              <w:tab/>
            </w:r>
            <w:r>
              <w:rPr>
                <w:rFonts w:ascii="Cambria" w:eastAsia="Cambria" w:hAnsi="Cambria" w:cs="Cambria"/>
                <w:sz w:val="34"/>
                <w:szCs w:val="34"/>
              </w:rPr>
              <w:tab/>
            </w:r>
          </w:p>
        </w:tc>
        <w:tc>
          <w:tcPr>
            <w:tcW w:w="3000" w:type="dxa"/>
            <w:tcBorders>
              <w:top w:val="nil"/>
              <w:left w:val="nil"/>
              <w:bottom w:val="nil"/>
              <w:right w:val="nil"/>
            </w:tcBorders>
            <w:shd w:val="clear" w:color="auto" w:fill="9AB857"/>
            <w:tcMar>
              <w:top w:w="0" w:type="dxa"/>
              <w:left w:w="0" w:type="dxa"/>
              <w:bottom w:w="0" w:type="dxa"/>
              <w:right w:w="0" w:type="dxa"/>
            </w:tcMar>
          </w:tcPr>
          <w:p w14:paraId="4B98D960" w14:textId="77777777" w:rsidR="001E3F90" w:rsidRDefault="001E3F90" w:rsidP="00C2182D">
            <w:pPr>
              <w:keepLines/>
              <w:tabs>
                <w:tab w:val="left" w:pos="284"/>
              </w:tabs>
              <w:spacing w:before="80" w:after="240" w:line="264" w:lineRule="auto"/>
              <w:jc w:val="both"/>
              <w:rPr>
                <w:rFonts w:ascii="Arial" w:eastAsia="Arial" w:hAnsi="Arial" w:cs="Arial"/>
                <w:b/>
                <w:color w:val="242424"/>
              </w:rPr>
            </w:pPr>
            <w:r>
              <w:rPr>
                <w:rFonts w:ascii="Cambria" w:eastAsia="Cambria" w:hAnsi="Cambria" w:cs="Cambria"/>
                <w:sz w:val="34"/>
                <w:szCs w:val="34"/>
              </w:rPr>
              <w:tab/>
            </w:r>
            <w:r>
              <w:rPr>
                <w:rFonts w:ascii="Arial" w:eastAsia="Arial" w:hAnsi="Arial" w:cs="Arial"/>
                <w:b/>
                <w:color w:val="242424"/>
              </w:rPr>
              <w:t>Horário</w:t>
            </w:r>
          </w:p>
          <w:p w14:paraId="41D80FB1" w14:textId="77777777" w:rsidR="001E3F90" w:rsidRDefault="001E3F90" w:rsidP="00C2182D">
            <w:pPr>
              <w:keepLines/>
              <w:tabs>
                <w:tab w:val="left" w:pos="284"/>
              </w:tabs>
              <w:spacing w:before="240" w:after="240" w:line="264" w:lineRule="auto"/>
              <w:jc w:val="both"/>
              <w:rPr>
                <w:rFonts w:ascii="Cambria" w:eastAsia="Cambria" w:hAnsi="Cambria" w:cs="Cambria"/>
                <w:sz w:val="34"/>
                <w:szCs w:val="34"/>
              </w:rPr>
            </w:pPr>
            <w:r>
              <w:rPr>
                <w:rFonts w:ascii="Cambria" w:eastAsia="Cambria" w:hAnsi="Cambria" w:cs="Cambria"/>
                <w:sz w:val="34"/>
                <w:szCs w:val="34"/>
              </w:rPr>
              <w:tab/>
            </w:r>
            <w:r>
              <w:rPr>
                <w:rFonts w:ascii="Cambria" w:eastAsia="Cambria" w:hAnsi="Cambria" w:cs="Cambria"/>
                <w:sz w:val="34"/>
                <w:szCs w:val="34"/>
              </w:rPr>
              <w:tab/>
            </w:r>
            <w:r>
              <w:rPr>
                <w:rFonts w:ascii="Cambria" w:eastAsia="Cambria" w:hAnsi="Cambria" w:cs="Cambria"/>
                <w:sz w:val="34"/>
                <w:szCs w:val="34"/>
              </w:rPr>
              <w:tab/>
            </w:r>
          </w:p>
        </w:tc>
      </w:tr>
      <w:tr w:rsidR="001E3F90" w14:paraId="35342EF3" w14:textId="77777777" w:rsidTr="00C2182D">
        <w:trPr>
          <w:trHeight w:val="818"/>
        </w:trPr>
        <w:tc>
          <w:tcPr>
            <w:tcW w:w="2550" w:type="dxa"/>
            <w:tcBorders>
              <w:top w:val="nil"/>
              <w:left w:val="single" w:sz="6" w:space="0" w:color="C1D49A"/>
              <w:bottom w:val="single" w:sz="6" w:space="0" w:color="C1D49A"/>
              <w:right w:val="single" w:sz="6" w:space="0" w:color="C1D49A"/>
            </w:tcBorders>
            <w:shd w:val="clear" w:color="auto" w:fill="E9EEDD"/>
            <w:tcMar>
              <w:top w:w="0" w:type="dxa"/>
              <w:left w:w="0" w:type="dxa"/>
              <w:bottom w:w="0" w:type="dxa"/>
              <w:right w:w="0" w:type="dxa"/>
            </w:tcMar>
          </w:tcPr>
          <w:p w14:paraId="36AA6583" w14:textId="77777777" w:rsidR="001E3F90" w:rsidRDefault="001E3F90" w:rsidP="00C2182D">
            <w:pPr>
              <w:keepLines/>
              <w:tabs>
                <w:tab w:val="left" w:pos="284"/>
              </w:tabs>
              <w:spacing w:before="240" w:after="240" w:line="264" w:lineRule="auto"/>
              <w:jc w:val="both"/>
              <w:rPr>
                <w:rFonts w:ascii="Cambria" w:eastAsia="Cambria" w:hAnsi="Cambria" w:cs="Cambria"/>
                <w:sz w:val="24"/>
                <w:szCs w:val="24"/>
              </w:rPr>
            </w:pPr>
            <w:r>
              <w:rPr>
                <w:rFonts w:ascii="Arial" w:eastAsia="Arial" w:hAnsi="Arial" w:cs="Arial"/>
                <w:b/>
                <w:color w:val="242424"/>
                <w:sz w:val="24"/>
                <w:szCs w:val="24"/>
              </w:rPr>
              <w:t>Nutrição</w:t>
            </w:r>
          </w:p>
        </w:tc>
        <w:tc>
          <w:tcPr>
            <w:tcW w:w="3510" w:type="dxa"/>
            <w:tcBorders>
              <w:top w:val="nil"/>
              <w:left w:val="nil"/>
              <w:bottom w:val="single" w:sz="6" w:space="0" w:color="C1D49A"/>
              <w:right w:val="single" w:sz="6" w:space="0" w:color="C1D49A"/>
            </w:tcBorders>
            <w:shd w:val="clear" w:color="auto" w:fill="E9EEDD"/>
            <w:tcMar>
              <w:top w:w="0" w:type="dxa"/>
              <w:left w:w="0" w:type="dxa"/>
              <w:bottom w:w="0" w:type="dxa"/>
              <w:right w:w="0" w:type="dxa"/>
            </w:tcMar>
          </w:tcPr>
          <w:p w14:paraId="420516B3" w14:textId="77777777" w:rsidR="001E3F90" w:rsidRDefault="001E3F90" w:rsidP="00C2182D">
            <w:pPr>
              <w:keepLines/>
              <w:tabs>
                <w:tab w:val="left" w:pos="284"/>
              </w:tabs>
              <w:spacing w:before="40" w:after="240" w:line="264" w:lineRule="auto"/>
              <w:jc w:val="both"/>
              <w:rPr>
                <w:sz w:val="24"/>
                <w:szCs w:val="24"/>
              </w:rPr>
            </w:pPr>
            <w:r>
              <w:rPr>
                <w:sz w:val="24"/>
                <w:szCs w:val="24"/>
              </w:rPr>
              <w:t xml:space="preserve">Maria </w:t>
            </w:r>
            <w:r>
              <w:rPr>
                <w:sz w:val="24"/>
                <w:szCs w:val="24"/>
              </w:rPr>
              <w:tab/>
              <w:t>Flora Mattos Araujo</w:t>
            </w:r>
          </w:p>
          <w:p w14:paraId="5844AF23" w14:textId="77777777" w:rsidR="001E3F90" w:rsidRDefault="001E3F90" w:rsidP="00C2182D">
            <w:pPr>
              <w:keepLines/>
              <w:tabs>
                <w:tab w:val="left" w:pos="284"/>
              </w:tabs>
              <w:spacing w:before="240" w:after="240" w:line="264" w:lineRule="auto"/>
              <w:jc w:val="both"/>
              <w:rPr>
                <w:rFonts w:ascii="Cambria" w:eastAsia="Cambria" w:hAnsi="Cambria" w:cs="Cambria"/>
                <w:sz w:val="24"/>
                <w:szCs w:val="24"/>
              </w:rPr>
            </w:pPr>
            <w:r>
              <w:rPr>
                <w:rFonts w:ascii="Cambria" w:eastAsia="Cambria" w:hAnsi="Cambria" w:cs="Cambria"/>
                <w:sz w:val="24"/>
                <w:szCs w:val="24"/>
              </w:rPr>
              <w:tab/>
            </w:r>
          </w:p>
        </w:tc>
        <w:tc>
          <w:tcPr>
            <w:tcW w:w="3000" w:type="dxa"/>
            <w:tcBorders>
              <w:top w:val="nil"/>
              <w:left w:val="nil"/>
              <w:bottom w:val="single" w:sz="6" w:space="0" w:color="C1D49A"/>
              <w:right w:val="single" w:sz="6" w:space="0" w:color="C1D49A"/>
            </w:tcBorders>
            <w:shd w:val="clear" w:color="auto" w:fill="E9EEDD"/>
            <w:tcMar>
              <w:top w:w="0" w:type="dxa"/>
              <w:left w:w="0" w:type="dxa"/>
              <w:bottom w:w="0" w:type="dxa"/>
              <w:right w:w="0" w:type="dxa"/>
            </w:tcMar>
          </w:tcPr>
          <w:p w14:paraId="5DFFB0F2" w14:textId="77777777" w:rsidR="001E3F90" w:rsidRDefault="001E3F90" w:rsidP="00C2182D">
            <w:pPr>
              <w:keepLines/>
              <w:tabs>
                <w:tab w:val="left" w:pos="284"/>
              </w:tabs>
              <w:spacing w:before="40" w:after="240" w:line="264" w:lineRule="auto"/>
              <w:jc w:val="both"/>
              <w:rPr>
                <w:rFonts w:ascii="Cambria" w:eastAsia="Cambria" w:hAnsi="Cambria" w:cs="Cambria"/>
                <w:sz w:val="24"/>
                <w:szCs w:val="24"/>
              </w:rPr>
            </w:pPr>
            <w:r>
              <w:rPr>
                <w:rFonts w:ascii="Arial" w:eastAsia="Arial" w:hAnsi="Arial" w:cs="Arial"/>
                <w:color w:val="242424"/>
                <w:sz w:val="24"/>
                <w:szCs w:val="24"/>
              </w:rPr>
              <w:t xml:space="preserve">07:00 </w:t>
            </w:r>
            <w:r>
              <w:rPr>
                <w:rFonts w:ascii="Arial" w:eastAsia="Arial" w:hAnsi="Arial" w:cs="Arial"/>
                <w:color w:val="242424"/>
                <w:sz w:val="24"/>
                <w:szCs w:val="24"/>
              </w:rPr>
              <w:tab/>
              <w:t>às 13:00</w:t>
            </w:r>
            <w:r>
              <w:rPr>
                <w:rFonts w:ascii="Cambria" w:eastAsia="Cambria" w:hAnsi="Cambria" w:cs="Cambria"/>
                <w:sz w:val="24"/>
                <w:szCs w:val="24"/>
              </w:rPr>
              <w:tab/>
            </w:r>
          </w:p>
        </w:tc>
      </w:tr>
      <w:tr w:rsidR="001E3F90" w14:paraId="1742B485" w14:textId="77777777" w:rsidTr="00C2182D">
        <w:trPr>
          <w:trHeight w:val="936"/>
        </w:trPr>
        <w:tc>
          <w:tcPr>
            <w:tcW w:w="2550" w:type="dxa"/>
            <w:vMerge w:val="restart"/>
            <w:tcBorders>
              <w:top w:val="nil"/>
              <w:left w:val="single" w:sz="6" w:space="0" w:color="C1D49A"/>
              <w:bottom w:val="single" w:sz="6" w:space="0" w:color="C1D49A"/>
              <w:right w:val="single" w:sz="6" w:space="0" w:color="C1D49A"/>
            </w:tcBorders>
            <w:shd w:val="clear" w:color="auto" w:fill="E9EEDD"/>
            <w:tcMar>
              <w:top w:w="0" w:type="dxa"/>
              <w:left w:w="0" w:type="dxa"/>
              <w:bottom w:w="0" w:type="dxa"/>
              <w:right w:w="0" w:type="dxa"/>
            </w:tcMar>
          </w:tcPr>
          <w:p w14:paraId="2DF9DD7F" w14:textId="77777777" w:rsidR="001E3F90" w:rsidRDefault="001E3F90" w:rsidP="00C2182D">
            <w:pPr>
              <w:keepLines/>
              <w:tabs>
                <w:tab w:val="left" w:pos="284"/>
              </w:tabs>
              <w:spacing w:before="140" w:after="0" w:line="264" w:lineRule="auto"/>
              <w:jc w:val="both"/>
              <w:rPr>
                <w:rFonts w:ascii="Cambria" w:eastAsia="Cambria" w:hAnsi="Cambria" w:cs="Cambria"/>
                <w:sz w:val="24"/>
                <w:szCs w:val="24"/>
              </w:rPr>
            </w:pPr>
            <w:r>
              <w:rPr>
                <w:rFonts w:ascii="Arial" w:eastAsia="Arial" w:hAnsi="Arial" w:cs="Arial"/>
                <w:b/>
                <w:color w:val="242424"/>
                <w:sz w:val="24"/>
                <w:szCs w:val="24"/>
              </w:rPr>
              <w:t>Psicologia</w:t>
            </w:r>
          </w:p>
        </w:tc>
        <w:tc>
          <w:tcPr>
            <w:tcW w:w="3510" w:type="dxa"/>
            <w:tcBorders>
              <w:top w:val="nil"/>
              <w:left w:val="nil"/>
              <w:bottom w:val="single" w:sz="6" w:space="0" w:color="C1D49A"/>
              <w:right w:val="single" w:sz="6" w:space="0" w:color="C1D49A"/>
            </w:tcBorders>
            <w:shd w:val="clear" w:color="auto" w:fill="E9EEDD"/>
            <w:tcMar>
              <w:top w:w="0" w:type="dxa"/>
              <w:left w:w="0" w:type="dxa"/>
              <w:bottom w:w="0" w:type="dxa"/>
              <w:right w:w="0" w:type="dxa"/>
            </w:tcMar>
          </w:tcPr>
          <w:p w14:paraId="65B313F9" w14:textId="77777777" w:rsidR="001E3F90" w:rsidRDefault="001E3F90" w:rsidP="00C2182D">
            <w:pPr>
              <w:keepLines/>
              <w:tabs>
                <w:tab w:val="left" w:pos="284"/>
              </w:tabs>
              <w:spacing w:before="40" w:after="240" w:line="264" w:lineRule="auto"/>
              <w:jc w:val="both"/>
              <w:rPr>
                <w:rFonts w:ascii="Arial" w:eastAsia="Arial" w:hAnsi="Arial" w:cs="Arial"/>
                <w:color w:val="242424"/>
                <w:sz w:val="24"/>
                <w:szCs w:val="24"/>
              </w:rPr>
            </w:pPr>
            <w:r>
              <w:rPr>
                <w:rFonts w:ascii="Arial" w:eastAsia="Arial" w:hAnsi="Arial" w:cs="Arial"/>
                <w:color w:val="242424"/>
                <w:sz w:val="24"/>
                <w:szCs w:val="24"/>
              </w:rPr>
              <w:t>Ana Luiza Ferreira Moreira</w:t>
            </w:r>
          </w:p>
          <w:p w14:paraId="22121233" w14:textId="77777777" w:rsidR="001E3F90" w:rsidRDefault="001E3F90" w:rsidP="00C2182D">
            <w:pPr>
              <w:keepLines/>
              <w:tabs>
                <w:tab w:val="left" w:pos="284"/>
              </w:tabs>
              <w:spacing w:before="240" w:after="240" w:line="264"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tc>
        <w:tc>
          <w:tcPr>
            <w:tcW w:w="3000" w:type="dxa"/>
            <w:tcBorders>
              <w:top w:val="nil"/>
              <w:left w:val="nil"/>
              <w:bottom w:val="single" w:sz="6" w:space="0" w:color="C1D49A"/>
              <w:right w:val="single" w:sz="6" w:space="0" w:color="C1D49A"/>
            </w:tcBorders>
            <w:shd w:val="clear" w:color="auto" w:fill="E9EEDD"/>
            <w:tcMar>
              <w:top w:w="0" w:type="dxa"/>
              <w:left w:w="0" w:type="dxa"/>
              <w:bottom w:w="0" w:type="dxa"/>
              <w:right w:w="0" w:type="dxa"/>
            </w:tcMar>
          </w:tcPr>
          <w:p w14:paraId="2A50E0BB" w14:textId="77777777" w:rsidR="001E3F90" w:rsidRDefault="001E3F90" w:rsidP="00C2182D">
            <w:pPr>
              <w:keepLines/>
              <w:tabs>
                <w:tab w:val="left" w:pos="284"/>
              </w:tabs>
              <w:spacing w:before="40" w:after="240" w:line="264" w:lineRule="auto"/>
              <w:jc w:val="both"/>
              <w:rPr>
                <w:rFonts w:ascii="Arial" w:eastAsia="Arial" w:hAnsi="Arial" w:cs="Arial"/>
                <w:color w:val="242424"/>
                <w:sz w:val="24"/>
                <w:szCs w:val="24"/>
              </w:rPr>
            </w:pPr>
            <w:r>
              <w:rPr>
                <w:rFonts w:ascii="Arial" w:eastAsia="Arial" w:hAnsi="Arial" w:cs="Arial"/>
                <w:color w:val="242424"/>
                <w:sz w:val="24"/>
                <w:szCs w:val="24"/>
              </w:rPr>
              <w:t>07:00 às 13:00</w:t>
            </w:r>
          </w:p>
          <w:p w14:paraId="7BCA343B" w14:textId="77777777" w:rsidR="001E3F90" w:rsidRDefault="001E3F90" w:rsidP="00C2182D">
            <w:pPr>
              <w:keepLines/>
              <w:tabs>
                <w:tab w:val="left" w:pos="284"/>
              </w:tabs>
              <w:spacing w:before="240" w:after="240" w:line="264"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tc>
      </w:tr>
      <w:tr w:rsidR="001E3F90" w14:paraId="52535EBA" w14:textId="77777777" w:rsidTr="00C2182D">
        <w:trPr>
          <w:trHeight w:val="1137"/>
        </w:trPr>
        <w:tc>
          <w:tcPr>
            <w:tcW w:w="2550" w:type="dxa"/>
            <w:vMerge/>
            <w:tcBorders>
              <w:top w:val="nil"/>
              <w:left w:val="single" w:sz="6" w:space="0" w:color="C1D49A"/>
              <w:bottom w:val="single" w:sz="6" w:space="0" w:color="C1D49A"/>
              <w:right w:val="single" w:sz="6" w:space="0" w:color="C1D49A"/>
            </w:tcBorders>
            <w:shd w:val="clear" w:color="auto" w:fill="auto"/>
            <w:tcMar>
              <w:top w:w="100" w:type="dxa"/>
              <w:left w:w="100" w:type="dxa"/>
              <w:bottom w:w="100" w:type="dxa"/>
              <w:right w:w="100" w:type="dxa"/>
            </w:tcMar>
          </w:tcPr>
          <w:p w14:paraId="75141A2B" w14:textId="77777777" w:rsidR="001E3F90" w:rsidRDefault="001E3F90" w:rsidP="00C2182D">
            <w:pPr>
              <w:keepLines/>
              <w:tabs>
                <w:tab w:val="left" w:pos="284"/>
              </w:tabs>
              <w:spacing w:before="240" w:after="240" w:line="264" w:lineRule="auto"/>
              <w:jc w:val="both"/>
              <w:rPr>
                <w:rFonts w:ascii="Cambria" w:eastAsia="Cambria" w:hAnsi="Cambria" w:cs="Cambria"/>
                <w:sz w:val="34"/>
                <w:szCs w:val="34"/>
              </w:rPr>
            </w:pPr>
          </w:p>
        </w:tc>
        <w:tc>
          <w:tcPr>
            <w:tcW w:w="3510" w:type="dxa"/>
            <w:tcBorders>
              <w:top w:val="nil"/>
              <w:left w:val="nil"/>
              <w:bottom w:val="single" w:sz="6" w:space="0" w:color="C1D49A"/>
              <w:right w:val="single" w:sz="6" w:space="0" w:color="C1D49A"/>
            </w:tcBorders>
            <w:shd w:val="clear" w:color="auto" w:fill="auto"/>
            <w:tcMar>
              <w:top w:w="0" w:type="dxa"/>
              <w:left w:w="0" w:type="dxa"/>
              <w:bottom w:w="0" w:type="dxa"/>
              <w:right w:w="0" w:type="dxa"/>
            </w:tcMar>
          </w:tcPr>
          <w:p w14:paraId="1F3CEB3E" w14:textId="77777777" w:rsidR="001E3F90" w:rsidRDefault="001E3F90" w:rsidP="00C2182D">
            <w:pPr>
              <w:keepLines/>
              <w:tabs>
                <w:tab w:val="left" w:pos="284"/>
              </w:tabs>
              <w:spacing w:before="40" w:after="240" w:line="264" w:lineRule="auto"/>
              <w:jc w:val="both"/>
              <w:rPr>
                <w:rFonts w:ascii="Cambria" w:eastAsia="Cambria" w:hAnsi="Cambria" w:cs="Cambria"/>
                <w:sz w:val="24"/>
                <w:szCs w:val="24"/>
              </w:rPr>
            </w:pPr>
            <w:r>
              <w:rPr>
                <w:rFonts w:ascii="Cambria" w:eastAsia="Cambria" w:hAnsi="Cambria" w:cs="Cambria"/>
                <w:sz w:val="24"/>
                <w:szCs w:val="24"/>
              </w:rPr>
              <w:t>Angélia Mércia</w:t>
            </w:r>
          </w:p>
        </w:tc>
        <w:tc>
          <w:tcPr>
            <w:tcW w:w="3000" w:type="dxa"/>
            <w:tcBorders>
              <w:top w:val="nil"/>
              <w:left w:val="nil"/>
              <w:bottom w:val="single" w:sz="6" w:space="0" w:color="C1D49A"/>
              <w:right w:val="single" w:sz="6" w:space="0" w:color="C1D49A"/>
            </w:tcBorders>
            <w:shd w:val="clear" w:color="auto" w:fill="auto"/>
            <w:tcMar>
              <w:top w:w="0" w:type="dxa"/>
              <w:left w:w="0" w:type="dxa"/>
              <w:bottom w:w="0" w:type="dxa"/>
              <w:right w:w="0" w:type="dxa"/>
            </w:tcMar>
          </w:tcPr>
          <w:p w14:paraId="7F197AAB" w14:textId="77777777" w:rsidR="001E3F90" w:rsidRDefault="001E3F90" w:rsidP="00C2182D">
            <w:pPr>
              <w:keepLines/>
              <w:tabs>
                <w:tab w:val="left" w:pos="284"/>
              </w:tabs>
              <w:spacing w:before="40" w:after="240" w:line="264" w:lineRule="auto"/>
              <w:jc w:val="both"/>
              <w:rPr>
                <w:rFonts w:ascii="Arial" w:eastAsia="Arial" w:hAnsi="Arial" w:cs="Arial"/>
                <w:color w:val="242424"/>
                <w:sz w:val="24"/>
                <w:szCs w:val="24"/>
              </w:rPr>
            </w:pPr>
            <w:r>
              <w:rPr>
                <w:rFonts w:ascii="Arial" w:eastAsia="Arial" w:hAnsi="Arial" w:cs="Arial"/>
                <w:color w:val="242424"/>
                <w:sz w:val="24"/>
                <w:szCs w:val="24"/>
              </w:rPr>
              <w:t xml:space="preserve">07:00 </w:t>
            </w:r>
            <w:r>
              <w:rPr>
                <w:rFonts w:ascii="Arial" w:eastAsia="Arial" w:hAnsi="Arial" w:cs="Arial"/>
                <w:color w:val="242424"/>
                <w:sz w:val="24"/>
                <w:szCs w:val="24"/>
              </w:rPr>
              <w:tab/>
              <w:t>às 13:00</w:t>
            </w:r>
          </w:p>
          <w:p w14:paraId="0F83E776" w14:textId="77777777" w:rsidR="001E3F90" w:rsidRDefault="001E3F90" w:rsidP="00C2182D">
            <w:pPr>
              <w:keepLines/>
              <w:tabs>
                <w:tab w:val="left" w:pos="284"/>
              </w:tabs>
              <w:spacing w:before="240" w:after="240" w:line="264"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tc>
      </w:tr>
      <w:tr w:rsidR="001E3F90" w14:paraId="47C3D1C4" w14:textId="77777777" w:rsidTr="00C2182D">
        <w:trPr>
          <w:trHeight w:val="878"/>
        </w:trPr>
        <w:tc>
          <w:tcPr>
            <w:tcW w:w="2550" w:type="dxa"/>
            <w:vMerge w:val="restart"/>
            <w:tcBorders>
              <w:top w:val="nil"/>
              <w:left w:val="single" w:sz="6" w:space="0" w:color="C1D49A"/>
              <w:bottom w:val="single" w:sz="6" w:space="0" w:color="C1D49A"/>
              <w:right w:val="single" w:sz="6" w:space="0" w:color="C1D49A"/>
            </w:tcBorders>
            <w:shd w:val="clear" w:color="auto" w:fill="auto"/>
            <w:tcMar>
              <w:top w:w="0" w:type="dxa"/>
              <w:left w:w="0" w:type="dxa"/>
              <w:bottom w:w="0" w:type="dxa"/>
              <w:right w:w="0" w:type="dxa"/>
            </w:tcMar>
          </w:tcPr>
          <w:p w14:paraId="6365DCA3" w14:textId="77777777" w:rsidR="001E3F90" w:rsidRDefault="001E3F90" w:rsidP="00C2182D">
            <w:pPr>
              <w:keepLines/>
              <w:tabs>
                <w:tab w:val="left" w:pos="284"/>
              </w:tabs>
              <w:spacing w:before="240" w:after="240" w:line="264" w:lineRule="auto"/>
              <w:jc w:val="both"/>
              <w:rPr>
                <w:rFonts w:ascii="Cambria" w:eastAsia="Cambria" w:hAnsi="Cambria" w:cs="Cambria"/>
                <w:sz w:val="24"/>
                <w:szCs w:val="24"/>
              </w:rPr>
            </w:pPr>
            <w:r>
              <w:rPr>
                <w:rFonts w:ascii="Arial" w:eastAsia="Arial" w:hAnsi="Arial" w:cs="Arial"/>
                <w:b/>
                <w:color w:val="242424"/>
                <w:sz w:val="24"/>
                <w:szCs w:val="24"/>
              </w:rPr>
              <w:t>Fisioterapia</w:t>
            </w:r>
          </w:p>
        </w:tc>
        <w:tc>
          <w:tcPr>
            <w:tcW w:w="3510" w:type="dxa"/>
            <w:tcBorders>
              <w:top w:val="nil"/>
              <w:left w:val="nil"/>
              <w:bottom w:val="single" w:sz="6" w:space="0" w:color="C1D49A"/>
              <w:right w:val="single" w:sz="6" w:space="0" w:color="C1D49A"/>
            </w:tcBorders>
            <w:shd w:val="clear" w:color="auto" w:fill="auto"/>
            <w:tcMar>
              <w:top w:w="0" w:type="dxa"/>
              <w:left w:w="0" w:type="dxa"/>
              <w:bottom w:w="0" w:type="dxa"/>
              <w:right w:w="0" w:type="dxa"/>
            </w:tcMar>
          </w:tcPr>
          <w:p w14:paraId="55CE359A" w14:textId="77777777" w:rsidR="001E3F90" w:rsidRDefault="001E3F90" w:rsidP="00C2182D">
            <w:pPr>
              <w:keepLines/>
              <w:tabs>
                <w:tab w:val="left" w:pos="284"/>
              </w:tabs>
              <w:spacing w:before="40" w:after="240" w:line="264" w:lineRule="auto"/>
              <w:jc w:val="both"/>
              <w:rPr>
                <w:rFonts w:ascii="Cambria" w:eastAsia="Cambria" w:hAnsi="Cambria" w:cs="Cambria"/>
                <w:sz w:val="24"/>
                <w:szCs w:val="24"/>
              </w:rPr>
            </w:pPr>
            <w:r>
              <w:rPr>
                <w:rFonts w:ascii="Arial" w:eastAsia="Arial" w:hAnsi="Arial" w:cs="Arial"/>
                <w:color w:val="242424"/>
                <w:sz w:val="24"/>
                <w:szCs w:val="24"/>
              </w:rPr>
              <w:t xml:space="preserve">Bruna </w:t>
            </w:r>
            <w:r>
              <w:rPr>
                <w:rFonts w:ascii="Arial" w:eastAsia="Arial" w:hAnsi="Arial" w:cs="Arial"/>
                <w:color w:val="242424"/>
                <w:sz w:val="24"/>
                <w:szCs w:val="24"/>
              </w:rPr>
              <w:tab/>
              <w:t>Fidelis Costa</w:t>
            </w:r>
          </w:p>
        </w:tc>
        <w:tc>
          <w:tcPr>
            <w:tcW w:w="3000" w:type="dxa"/>
            <w:tcBorders>
              <w:top w:val="nil"/>
              <w:left w:val="nil"/>
              <w:bottom w:val="single" w:sz="6" w:space="0" w:color="C1D49A"/>
              <w:right w:val="single" w:sz="6" w:space="0" w:color="C1D49A"/>
            </w:tcBorders>
            <w:shd w:val="clear" w:color="auto" w:fill="auto"/>
            <w:tcMar>
              <w:top w:w="0" w:type="dxa"/>
              <w:left w:w="0" w:type="dxa"/>
              <w:bottom w:w="0" w:type="dxa"/>
              <w:right w:w="0" w:type="dxa"/>
            </w:tcMar>
          </w:tcPr>
          <w:p w14:paraId="62EB2D5C" w14:textId="77777777" w:rsidR="001E3F90" w:rsidRDefault="001E3F90" w:rsidP="00C2182D">
            <w:pPr>
              <w:keepLines/>
              <w:tabs>
                <w:tab w:val="left" w:pos="284"/>
              </w:tabs>
              <w:spacing w:before="40" w:after="240" w:line="264" w:lineRule="auto"/>
              <w:jc w:val="both"/>
              <w:rPr>
                <w:rFonts w:ascii="Arial" w:eastAsia="Arial" w:hAnsi="Arial" w:cs="Arial"/>
                <w:color w:val="242424"/>
                <w:sz w:val="24"/>
                <w:szCs w:val="24"/>
              </w:rPr>
            </w:pPr>
            <w:r>
              <w:rPr>
                <w:rFonts w:ascii="Arial" w:eastAsia="Arial" w:hAnsi="Arial" w:cs="Arial"/>
                <w:color w:val="242424"/>
                <w:sz w:val="24"/>
                <w:szCs w:val="24"/>
              </w:rPr>
              <w:t xml:space="preserve">07:00 </w:t>
            </w:r>
            <w:r>
              <w:rPr>
                <w:rFonts w:ascii="Arial" w:eastAsia="Arial" w:hAnsi="Arial" w:cs="Arial"/>
                <w:color w:val="242424"/>
                <w:sz w:val="24"/>
                <w:szCs w:val="24"/>
              </w:rPr>
              <w:tab/>
              <w:t>às 13:00</w:t>
            </w:r>
          </w:p>
          <w:p w14:paraId="73380925" w14:textId="77777777" w:rsidR="001E3F90" w:rsidRDefault="001E3F90" w:rsidP="00C2182D">
            <w:pPr>
              <w:keepLines/>
              <w:tabs>
                <w:tab w:val="left" w:pos="284"/>
              </w:tabs>
              <w:spacing w:before="240" w:after="240" w:line="264"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tc>
      </w:tr>
      <w:tr w:rsidR="001E3F90" w14:paraId="1B42E419" w14:textId="77777777" w:rsidTr="00C2182D">
        <w:trPr>
          <w:trHeight w:val="853"/>
        </w:trPr>
        <w:tc>
          <w:tcPr>
            <w:tcW w:w="2550" w:type="dxa"/>
            <w:vMerge/>
            <w:tcBorders>
              <w:top w:val="nil"/>
              <w:left w:val="single" w:sz="6" w:space="0" w:color="C1D49A"/>
              <w:bottom w:val="single" w:sz="6" w:space="0" w:color="C1D49A"/>
              <w:right w:val="single" w:sz="6" w:space="0" w:color="C1D49A"/>
            </w:tcBorders>
            <w:shd w:val="clear" w:color="auto" w:fill="auto"/>
            <w:tcMar>
              <w:top w:w="100" w:type="dxa"/>
              <w:left w:w="100" w:type="dxa"/>
              <w:bottom w:w="100" w:type="dxa"/>
              <w:right w:w="100" w:type="dxa"/>
            </w:tcMar>
          </w:tcPr>
          <w:p w14:paraId="3E5339D3" w14:textId="77777777" w:rsidR="001E3F90" w:rsidRDefault="001E3F90" w:rsidP="00C2182D">
            <w:pPr>
              <w:keepLines/>
              <w:tabs>
                <w:tab w:val="left" w:pos="284"/>
              </w:tabs>
              <w:spacing w:before="240" w:after="240" w:line="264" w:lineRule="auto"/>
              <w:jc w:val="both"/>
              <w:rPr>
                <w:rFonts w:ascii="Cambria" w:eastAsia="Cambria" w:hAnsi="Cambria" w:cs="Cambria"/>
                <w:sz w:val="34"/>
                <w:szCs w:val="34"/>
              </w:rPr>
            </w:pPr>
          </w:p>
        </w:tc>
        <w:tc>
          <w:tcPr>
            <w:tcW w:w="3510" w:type="dxa"/>
            <w:tcBorders>
              <w:top w:val="nil"/>
              <w:left w:val="nil"/>
              <w:bottom w:val="single" w:sz="6" w:space="0" w:color="C1D49A"/>
              <w:right w:val="single" w:sz="6" w:space="0" w:color="C1D49A"/>
            </w:tcBorders>
            <w:shd w:val="clear" w:color="auto" w:fill="E9EEDD"/>
            <w:tcMar>
              <w:top w:w="0" w:type="dxa"/>
              <w:left w:w="0" w:type="dxa"/>
              <w:bottom w:w="0" w:type="dxa"/>
              <w:right w:w="0" w:type="dxa"/>
            </w:tcMar>
          </w:tcPr>
          <w:p w14:paraId="19DE2387" w14:textId="77777777" w:rsidR="001E3F90" w:rsidRDefault="001E3F90" w:rsidP="00C2182D">
            <w:pPr>
              <w:keepLines/>
              <w:tabs>
                <w:tab w:val="left" w:pos="284"/>
              </w:tabs>
              <w:spacing w:before="60" w:after="240" w:line="264" w:lineRule="auto"/>
              <w:jc w:val="both"/>
              <w:rPr>
                <w:rFonts w:ascii="Cambria" w:eastAsia="Cambria" w:hAnsi="Cambria" w:cs="Cambria"/>
                <w:sz w:val="24"/>
                <w:szCs w:val="24"/>
              </w:rPr>
            </w:pPr>
            <w:r>
              <w:rPr>
                <w:rFonts w:ascii="Arial" w:eastAsia="Arial" w:hAnsi="Arial" w:cs="Arial"/>
                <w:color w:val="242424"/>
                <w:sz w:val="24"/>
                <w:szCs w:val="24"/>
              </w:rPr>
              <w:t>Gleiciane Henrique Mazalli</w:t>
            </w:r>
            <w:r>
              <w:rPr>
                <w:rFonts w:ascii="Cambria" w:eastAsia="Cambria" w:hAnsi="Cambria" w:cs="Cambria"/>
                <w:sz w:val="24"/>
                <w:szCs w:val="24"/>
              </w:rPr>
              <w:tab/>
            </w:r>
            <w:r>
              <w:rPr>
                <w:rFonts w:ascii="Cambria" w:eastAsia="Cambria" w:hAnsi="Cambria" w:cs="Cambria"/>
                <w:sz w:val="24"/>
                <w:szCs w:val="24"/>
              </w:rPr>
              <w:tab/>
            </w:r>
          </w:p>
        </w:tc>
        <w:tc>
          <w:tcPr>
            <w:tcW w:w="3000" w:type="dxa"/>
            <w:tcBorders>
              <w:top w:val="nil"/>
              <w:left w:val="nil"/>
              <w:bottom w:val="single" w:sz="6" w:space="0" w:color="C1D49A"/>
              <w:right w:val="single" w:sz="6" w:space="0" w:color="C1D49A"/>
            </w:tcBorders>
            <w:shd w:val="clear" w:color="auto" w:fill="E9EEDD"/>
            <w:tcMar>
              <w:top w:w="0" w:type="dxa"/>
              <w:left w:w="0" w:type="dxa"/>
              <w:bottom w:w="0" w:type="dxa"/>
              <w:right w:w="0" w:type="dxa"/>
            </w:tcMar>
          </w:tcPr>
          <w:p w14:paraId="7A05BDA4" w14:textId="77777777" w:rsidR="001E3F90" w:rsidRDefault="001E3F90" w:rsidP="00C2182D">
            <w:pPr>
              <w:keepLines/>
              <w:tabs>
                <w:tab w:val="left" w:pos="284"/>
              </w:tabs>
              <w:spacing w:before="60" w:after="240" w:line="264" w:lineRule="auto"/>
              <w:jc w:val="both"/>
              <w:rPr>
                <w:rFonts w:ascii="Arial" w:eastAsia="Arial" w:hAnsi="Arial" w:cs="Arial"/>
                <w:color w:val="242424"/>
                <w:sz w:val="24"/>
                <w:szCs w:val="24"/>
              </w:rPr>
            </w:pPr>
            <w:r>
              <w:rPr>
                <w:rFonts w:ascii="Arial" w:eastAsia="Arial" w:hAnsi="Arial" w:cs="Arial"/>
                <w:color w:val="242424"/>
                <w:sz w:val="24"/>
                <w:szCs w:val="24"/>
              </w:rPr>
              <w:t xml:space="preserve">13:00 </w:t>
            </w:r>
            <w:r>
              <w:rPr>
                <w:rFonts w:ascii="Arial" w:eastAsia="Arial" w:hAnsi="Arial" w:cs="Arial"/>
                <w:color w:val="242424"/>
                <w:sz w:val="24"/>
                <w:szCs w:val="24"/>
              </w:rPr>
              <w:tab/>
              <w:t>às 19:00</w:t>
            </w:r>
          </w:p>
          <w:p w14:paraId="49494758" w14:textId="77777777" w:rsidR="001E3F90" w:rsidRDefault="001E3F90" w:rsidP="00C2182D">
            <w:pPr>
              <w:keepLines/>
              <w:tabs>
                <w:tab w:val="left" w:pos="284"/>
              </w:tabs>
              <w:spacing w:before="240" w:after="240" w:line="264"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tc>
      </w:tr>
      <w:tr w:rsidR="001E3F90" w14:paraId="01F8B773" w14:textId="77777777" w:rsidTr="00C2182D">
        <w:trPr>
          <w:trHeight w:val="748"/>
        </w:trPr>
        <w:tc>
          <w:tcPr>
            <w:tcW w:w="2550" w:type="dxa"/>
            <w:vMerge/>
            <w:tcBorders>
              <w:top w:val="nil"/>
              <w:left w:val="single" w:sz="6" w:space="0" w:color="C1D49A"/>
              <w:bottom w:val="single" w:sz="6" w:space="0" w:color="C1D49A"/>
              <w:right w:val="single" w:sz="6" w:space="0" w:color="C1D49A"/>
            </w:tcBorders>
            <w:shd w:val="clear" w:color="auto" w:fill="auto"/>
            <w:tcMar>
              <w:top w:w="100" w:type="dxa"/>
              <w:left w:w="100" w:type="dxa"/>
              <w:bottom w:w="100" w:type="dxa"/>
              <w:right w:w="100" w:type="dxa"/>
            </w:tcMar>
          </w:tcPr>
          <w:p w14:paraId="7035407C" w14:textId="77777777" w:rsidR="001E3F90" w:rsidRDefault="001E3F90" w:rsidP="00C2182D">
            <w:pPr>
              <w:keepLines/>
              <w:tabs>
                <w:tab w:val="left" w:pos="284"/>
              </w:tabs>
              <w:spacing w:before="240" w:after="240" w:line="264" w:lineRule="auto"/>
              <w:jc w:val="both"/>
              <w:rPr>
                <w:rFonts w:ascii="Cambria" w:eastAsia="Cambria" w:hAnsi="Cambria" w:cs="Cambria"/>
                <w:sz w:val="34"/>
                <w:szCs w:val="34"/>
              </w:rPr>
            </w:pPr>
          </w:p>
        </w:tc>
        <w:tc>
          <w:tcPr>
            <w:tcW w:w="3510" w:type="dxa"/>
            <w:tcBorders>
              <w:top w:val="nil"/>
              <w:left w:val="nil"/>
              <w:bottom w:val="single" w:sz="6" w:space="0" w:color="C1D49A"/>
              <w:right w:val="single" w:sz="6" w:space="0" w:color="C1D49A"/>
            </w:tcBorders>
            <w:shd w:val="clear" w:color="auto" w:fill="E9EEDD"/>
            <w:tcMar>
              <w:top w:w="0" w:type="dxa"/>
              <w:left w:w="0" w:type="dxa"/>
              <w:bottom w:w="0" w:type="dxa"/>
              <w:right w:w="0" w:type="dxa"/>
            </w:tcMar>
          </w:tcPr>
          <w:p w14:paraId="45F7D819" w14:textId="77777777" w:rsidR="001E3F90" w:rsidRDefault="001E3F90" w:rsidP="00C2182D">
            <w:pPr>
              <w:keepLines/>
              <w:tabs>
                <w:tab w:val="left" w:pos="284"/>
              </w:tabs>
              <w:spacing w:before="60" w:after="240" w:line="264" w:lineRule="auto"/>
              <w:jc w:val="both"/>
              <w:rPr>
                <w:rFonts w:ascii="Cambria" w:eastAsia="Cambria" w:hAnsi="Cambria" w:cs="Cambria"/>
                <w:sz w:val="24"/>
                <w:szCs w:val="24"/>
              </w:rPr>
            </w:pPr>
            <w:r>
              <w:rPr>
                <w:rFonts w:ascii="Arial" w:eastAsia="Arial" w:hAnsi="Arial" w:cs="Arial"/>
                <w:color w:val="242424"/>
                <w:sz w:val="24"/>
                <w:szCs w:val="24"/>
              </w:rPr>
              <w:t>Luciele Martins Andrade</w:t>
            </w:r>
          </w:p>
        </w:tc>
        <w:tc>
          <w:tcPr>
            <w:tcW w:w="3000" w:type="dxa"/>
            <w:tcBorders>
              <w:top w:val="nil"/>
              <w:left w:val="nil"/>
              <w:bottom w:val="single" w:sz="6" w:space="0" w:color="C1D49A"/>
              <w:right w:val="single" w:sz="6" w:space="0" w:color="C1D49A"/>
            </w:tcBorders>
            <w:shd w:val="clear" w:color="auto" w:fill="E9EEDD"/>
            <w:tcMar>
              <w:top w:w="0" w:type="dxa"/>
              <w:left w:w="0" w:type="dxa"/>
              <w:bottom w:w="0" w:type="dxa"/>
              <w:right w:w="0" w:type="dxa"/>
            </w:tcMar>
          </w:tcPr>
          <w:p w14:paraId="502A0515" w14:textId="77777777" w:rsidR="001E3F90" w:rsidRDefault="001E3F90" w:rsidP="00C2182D">
            <w:pPr>
              <w:keepLines/>
              <w:tabs>
                <w:tab w:val="left" w:pos="284"/>
              </w:tabs>
              <w:spacing w:before="60" w:after="240" w:line="264" w:lineRule="auto"/>
              <w:jc w:val="both"/>
              <w:rPr>
                <w:rFonts w:ascii="Arial" w:eastAsia="Arial" w:hAnsi="Arial" w:cs="Arial"/>
                <w:color w:val="242424"/>
                <w:sz w:val="24"/>
                <w:szCs w:val="24"/>
              </w:rPr>
            </w:pPr>
            <w:r>
              <w:rPr>
                <w:rFonts w:ascii="Arial" w:eastAsia="Arial" w:hAnsi="Arial" w:cs="Arial"/>
                <w:color w:val="242424"/>
                <w:sz w:val="24"/>
                <w:szCs w:val="24"/>
              </w:rPr>
              <w:t>11:15 as 17:00</w:t>
            </w:r>
          </w:p>
          <w:p w14:paraId="7711D3D6" w14:textId="77777777" w:rsidR="001E3F90" w:rsidRDefault="001E3F90" w:rsidP="00C2182D">
            <w:pPr>
              <w:keepLines/>
              <w:tabs>
                <w:tab w:val="left" w:pos="284"/>
              </w:tabs>
              <w:spacing w:before="240" w:after="240" w:line="264"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tc>
      </w:tr>
      <w:tr w:rsidR="001E3F90" w14:paraId="1C017EB8" w14:textId="77777777" w:rsidTr="00C2182D">
        <w:trPr>
          <w:trHeight w:val="1140"/>
        </w:trPr>
        <w:tc>
          <w:tcPr>
            <w:tcW w:w="2550" w:type="dxa"/>
            <w:tcBorders>
              <w:top w:val="nil"/>
              <w:left w:val="single" w:sz="6" w:space="0" w:color="C1D49A"/>
              <w:bottom w:val="single" w:sz="6" w:space="0" w:color="C1D49A"/>
              <w:right w:val="single" w:sz="6" w:space="0" w:color="C1D49A"/>
            </w:tcBorders>
            <w:shd w:val="clear" w:color="auto" w:fill="auto"/>
            <w:tcMar>
              <w:top w:w="0" w:type="dxa"/>
              <w:left w:w="0" w:type="dxa"/>
              <w:bottom w:w="0" w:type="dxa"/>
              <w:right w:w="0" w:type="dxa"/>
            </w:tcMar>
          </w:tcPr>
          <w:p w14:paraId="3DA2703F" w14:textId="77777777" w:rsidR="001E3F90" w:rsidRDefault="001E3F90" w:rsidP="00C2182D">
            <w:pPr>
              <w:keepLines/>
              <w:tabs>
                <w:tab w:val="left" w:pos="284"/>
              </w:tabs>
              <w:spacing w:before="60" w:after="240" w:line="264" w:lineRule="auto"/>
              <w:jc w:val="both"/>
              <w:rPr>
                <w:rFonts w:ascii="Cambria" w:eastAsia="Cambria" w:hAnsi="Cambria" w:cs="Cambria"/>
                <w:sz w:val="24"/>
                <w:szCs w:val="24"/>
              </w:rPr>
            </w:pPr>
            <w:r>
              <w:rPr>
                <w:rFonts w:ascii="Cambria" w:eastAsia="Cambria" w:hAnsi="Cambria" w:cs="Cambria"/>
                <w:sz w:val="24"/>
                <w:szCs w:val="24"/>
              </w:rPr>
              <w:lastRenderedPageBreak/>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color w:val="242424"/>
                <w:sz w:val="24"/>
                <w:szCs w:val="24"/>
              </w:rPr>
              <w:t xml:space="preserve"> </w:t>
            </w:r>
            <w:r>
              <w:rPr>
                <w:rFonts w:ascii="Arial" w:eastAsia="Arial" w:hAnsi="Arial" w:cs="Arial"/>
                <w:b/>
                <w:color w:val="242424"/>
                <w:sz w:val="24"/>
                <w:szCs w:val="24"/>
              </w:rPr>
              <w:t>Gestor do Cuidado</w:t>
            </w:r>
          </w:p>
        </w:tc>
        <w:tc>
          <w:tcPr>
            <w:tcW w:w="3510" w:type="dxa"/>
            <w:tcBorders>
              <w:top w:val="nil"/>
              <w:left w:val="nil"/>
              <w:bottom w:val="single" w:sz="6" w:space="0" w:color="C1D49A"/>
              <w:right w:val="single" w:sz="6" w:space="0" w:color="C1D49A"/>
            </w:tcBorders>
            <w:shd w:val="clear" w:color="auto" w:fill="auto"/>
            <w:tcMar>
              <w:top w:w="0" w:type="dxa"/>
              <w:left w:w="0" w:type="dxa"/>
              <w:bottom w:w="0" w:type="dxa"/>
              <w:right w:w="0" w:type="dxa"/>
            </w:tcMar>
          </w:tcPr>
          <w:p w14:paraId="1BB906F2" w14:textId="77777777" w:rsidR="001E3F90" w:rsidRDefault="001E3F90" w:rsidP="00C2182D">
            <w:pPr>
              <w:keepLines/>
              <w:tabs>
                <w:tab w:val="left" w:pos="284"/>
              </w:tabs>
              <w:spacing w:before="60" w:after="240" w:line="264" w:lineRule="auto"/>
              <w:ind w:right="-20"/>
              <w:jc w:val="both"/>
              <w:rPr>
                <w:rFonts w:ascii="Cambria" w:eastAsia="Cambria" w:hAnsi="Cambria" w:cs="Cambria"/>
                <w:sz w:val="24"/>
                <w:szCs w:val="24"/>
              </w:rPr>
            </w:pPr>
            <w:r>
              <w:rPr>
                <w:rFonts w:ascii="Arial" w:eastAsia="Arial" w:hAnsi="Arial" w:cs="Arial"/>
                <w:color w:val="242424"/>
                <w:sz w:val="24"/>
                <w:szCs w:val="24"/>
              </w:rPr>
              <w:t>Lorena Narla de Oliveira Arantes</w:t>
            </w:r>
          </w:p>
        </w:tc>
        <w:tc>
          <w:tcPr>
            <w:tcW w:w="3000" w:type="dxa"/>
            <w:tcBorders>
              <w:top w:val="nil"/>
              <w:left w:val="nil"/>
              <w:bottom w:val="single" w:sz="6" w:space="0" w:color="C1D49A"/>
              <w:right w:val="single" w:sz="6" w:space="0" w:color="C1D49A"/>
            </w:tcBorders>
            <w:shd w:val="clear" w:color="auto" w:fill="auto"/>
            <w:tcMar>
              <w:top w:w="0" w:type="dxa"/>
              <w:left w:w="0" w:type="dxa"/>
              <w:bottom w:w="0" w:type="dxa"/>
              <w:right w:w="0" w:type="dxa"/>
            </w:tcMar>
          </w:tcPr>
          <w:p w14:paraId="244C252B" w14:textId="77777777" w:rsidR="001E3F90" w:rsidRDefault="001E3F90" w:rsidP="00C2182D">
            <w:pPr>
              <w:keepLines/>
              <w:tabs>
                <w:tab w:val="left" w:pos="284"/>
              </w:tabs>
              <w:spacing w:before="60" w:after="240" w:line="264" w:lineRule="auto"/>
              <w:jc w:val="both"/>
              <w:rPr>
                <w:rFonts w:ascii="Arial" w:eastAsia="Arial" w:hAnsi="Arial" w:cs="Arial"/>
                <w:color w:val="242424"/>
                <w:sz w:val="24"/>
                <w:szCs w:val="24"/>
              </w:rPr>
            </w:pPr>
            <w:r>
              <w:rPr>
                <w:rFonts w:ascii="Arial" w:eastAsia="Arial" w:hAnsi="Arial" w:cs="Arial"/>
                <w:color w:val="242424"/>
                <w:sz w:val="24"/>
                <w:szCs w:val="24"/>
              </w:rPr>
              <w:t xml:space="preserve">07:00 </w:t>
            </w:r>
            <w:r>
              <w:rPr>
                <w:rFonts w:ascii="Arial" w:eastAsia="Arial" w:hAnsi="Arial" w:cs="Arial"/>
                <w:color w:val="242424"/>
                <w:sz w:val="24"/>
                <w:szCs w:val="24"/>
              </w:rPr>
              <w:tab/>
              <w:t>às 17:00</w:t>
            </w:r>
          </w:p>
          <w:p w14:paraId="183A9F64" w14:textId="77777777" w:rsidR="001E3F90" w:rsidRDefault="001E3F90" w:rsidP="00C2182D">
            <w:pPr>
              <w:keepLines/>
              <w:tabs>
                <w:tab w:val="left" w:pos="284"/>
              </w:tabs>
              <w:spacing w:before="240" w:after="240" w:line="264"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tc>
      </w:tr>
      <w:tr w:rsidR="001E3F90" w14:paraId="10333E6F" w14:textId="77777777" w:rsidTr="00C2182D">
        <w:trPr>
          <w:trHeight w:val="773"/>
        </w:trPr>
        <w:tc>
          <w:tcPr>
            <w:tcW w:w="2550" w:type="dxa"/>
            <w:vMerge w:val="restart"/>
            <w:tcBorders>
              <w:top w:val="nil"/>
              <w:left w:val="single" w:sz="6" w:space="0" w:color="C1D49A"/>
              <w:bottom w:val="single" w:sz="6" w:space="0" w:color="C1D49A"/>
              <w:right w:val="single" w:sz="6" w:space="0" w:color="C1D49A"/>
            </w:tcBorders>
            <w:shd w:val="clear" w:color="auto" w:fill="E9EEDD"/>
            <w:tcMar>
              <w:top w:w="0" w:type="dxa"/>
              <w:left w:w="0" w:type="dxa"/>
              <w:bottom w:w="0" w:type="dxa"/>
              <w:right w:w="0" w:type="dxa"/>
            </w:tcMar>
          </w:tcPr>
          <w:p w14:paraId="006725F3" w14:textId="77777777" w:rsidR="001E3F90" w:rsidRDefault="001E3F90" w:rsidP="00C2182D">
            <w:pPr>
              <w:keepLines/>
              <w:tabs>
                <w:tab w:val="left" w:pos="284"/>
              </w:tabs>
              <w:spacing w:before="240" w:after="240" w:line="264" w:lineRule="auto"/>
              <w:jc w:val="both"/>
              <w:rPr>
                <w:rFonts w:ascii="Arial" w:eastAsia="Arial" w:hAnsi="Arial" w:cs="Arial"/>
                <w:b/>
                <w:color w:val="242424"/>
                <w:sz w:val="24"/>
                <w:szCs w:val="24"/>
              </w:rPr>
            </w:pPr>
            <w:r>
              <w:rPr>
                <w:rFonts w:ascii="Cambria" w:eastAsia="Cambria" w:hAnsi="Cambria" w:cs="Cambria"/>
                <w:color w:val="242424"/>
                <w:sz w:val="24"/>
                <w:szCs w:val="24"/>
              </w:rPr>
              <w:t xml:space="preserve"> </w:t>
            </w:r>
            <w:r>
              <w:rPr>
                <w:rFonts w:ascii="Arial" w:eastAsia="Arial" w:hAnsi="Arial" w:cs="Arial"/>
                <w:b/>
                <w:color w:val="242424"/>
                <w:sz w:val="24"/>
                <w:szCs w:val="24"/>
              </w:rPr>
              <w:t>Farmácia</w:t>
            </w:r>
          </w:p>
          <w:p w14:paraId="10278B3C" w14:textId="77777777" w:rsidR="001E3F90" w:rsidRDefault="001E3F90" w:rsidP="00C2182D">
            <w:pPr>
              <w:keepLines/>
              <w:tabs>
                <w:tab w:val="left" w:pos="284"/>
              </w:tabs>
              <w:spacing w:before="240" w:after="240" w:line="264" w:lineRule="auto"/>
              <w:jc w:val="both"/>
              <w:rPr>
                <w:rFonts w:ascii="Cambria" w:eastAsia="Cambria" w:hAnsi="Cambria" w:cs="Cambria"/>
                <w:sz w:val="24"/>
                <w:szCs w:val="24"/>
              </w:rPr>
            </w:pPr>
          </w:p>
        </w:tc>
        <w:tc>
          <w:tcPr>
            <w:tcW w:w="3510" w:type="dxa"/>
            <w:tcBorders>
              <w:top w:val="nil"/>
              <w:left w:val="nil"/>
              <w:bottom w:val="single" w:sz="6" w:space="0" w:color="C1D49A"/>
              <w:right w:val="single" w:sz="6" w:space="0" w:color="C1D49A"/>
            </w:tcBorders>
            <w:shd w:val="clear" w:color="auto" w:fill="E9EEDD"/>
            <w:tcMar>
              <w:top w:w="0" w:type="dxa"/>
              <w:left w:w="0" w:type="dxa"/>
              <w:bottom w:w="0" w:type="dxa"/>
              <w:right w:w="0" w:type="dxa"/>
            </w:tcMar>
          </w:tcPr>
          <w:p w14:paraId="581539DD" w14:textId="77777777" w:rsidR="001E3F90" w:rsidRDefault="001E3F90" w:rsidP="00C2182D">
            <w:pPr>
              <w:keepLines/>
              <w:tabs>
                <w:tab w:val="left" w:pos="284"/>
              </w:tabs>
              <w:spacing w:before="40" w:after="240" w:line="264" w:lineRule="auto"/>
              <w:jc w:val="both"/>
              <w:rPr>
                <w:rFonts w:ascii="Arial" w:eastAsia="Arial" w:hAnsi="Arial" w:cs="Arial"/>
                <w:color w:val="242424"/>
                <w:sz w:val="24"/>
                <w:szCs w:val="24"/>
              </w:rPr>
            </w:pPr>
            <w:r>
              <w:rPr>
                <w:rFonts w:ascii="Arial" w:eastAsia="Arial" w:hAnsi="Arial" w:cs="Arial"/>
                <w:color w:val="242424"/>
                <w:sz w:val="24"/>
                <w:szCs w:val="24"/>
              </w:rPr>
              <w:t>Bianca Santana Gouveia</w:t>
            </w:r>
          </w:p>
          <w:p w14:paraId="4159BCEA" w14:textId="77777777" w:rsidR="001E3F90" w:rsidRDefault="001E3F90" w:rsidP="00C2182D">
            <w:pPr>
              <w:keepLines/>
              <w:tabs>
                <w:tab w:val="left" w:pos="284"/>
              </w:tabs>
              <w:spacing w:before="240" w:after="240" w:line="264"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tc>
        <w:tc>
          <w:tcPr>
            <w:tcW w:w="3000" w:type="dxa"/>
            <w:tcBorders>
              <w:top w:val="nil"/>
              <w:left w:val="nil"/>
              <w:bottom w:val="single" w:sz="6" w:space="0" w:color="C1D49A"/>
              <w:right w:val="single" w:sz="6" w:space="0" w:color="C1D49A"/>
            </w:tcBorders>
            <w:shd w:val="clear" w:color="auto" w:fill="E9EEDD"/>
            <w:tcMar>
              <w:top w:w="0" w:type="dxa"/>
              <w:left w:w="0" w:type="dxa"/>
              <w:bottom w:w="0" w:type="dxa"/>
              <w:right w:w="0" w:type="dxa"/>
            </w:tcMar>
          </w:tcPr>
          <w:p w14:paraId="2AB14310" w14:textId="77777777" w:rsidR="001E3F90" w:rsidRDefault="001E3F90" w:rsidP="00C2182D">
            <w:pPr>
              <w:keepLines/>
              <w:tabs>
                <w:tab w:val="left" w:pos="284"/>
              </w:tabs>
              <w:spacing w:before="40" w:after="240" w:line="264" w:lineRule="auto"/>
              <w:jc w:val="both"/>
              <w:rPr>
                <w:rFonts w:ascii="Arial" w:eastAsia="Arial" w:hAnsi="Arial" w:cs="Arial"/>
                <w:color w:val="242424"/>
                <w:sz w:val="24"/>
                <w:szCs w:val="24"/>
              </w:rPr>
            </w:pPr>
            <w:r>
              <w:rPr>
                <w:rFonts w:ascii="Arial" w:eastAsia="Arial" w:hAnsi="Arial" w:cs="Arial"/>
                <w:color w:val="242424"/>
                <w:sz w:val="24"/>
                <w:szCs w:val="24"/>
              </w:rPr>
              <w:t xml:space="preserve">07:00 </w:t>
            </w:r>
            <w:r>
              <w:rPr>
                <w:rFonts w:ascii="Arial" w:eastAsia="Arial" w:hAnsi="Arial" w:cs="Arial"/>
                <w:color w:val="242424"/>
                <w:sz w:val="24"/>
                <w:szCs w:val="24"/>
              </w:rPr>
              <w:tab/>
              <w:t>às 17:00</w:t>
            </w:r>
          </w:p>
          <w:p w14:paraId="6D667F6C" w14:textId="77777777" w:rsidR="001E3F90" w:rsidRDefault="001E3F90" w:rsidP="00C2182D">
            <w:pPr>
              <w:keepLines/>
              <w:tabs>
                <w:tab w:val="left" w:pos="284"/>
              </w:tabs>
              <w:spacing w:before="240" w:after="240" w:line="264"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tc>
      </w:tr>
      <w:tr w:rsidR="001E3F90" w14:paraId="295CB772" w14:textId="77777777" w:rsidTr="00C2182D">
        <w:trPr>
          <w:trHeight w:val="893"/>
        </w:trPr>
        <w:tc>
          <w:tcPr>
            <w:tcW w:w="2550" w:type="dxa"/>
            <w:vMerge/>
            <w:tcBorders>
              <w:top w:val="nil"/>
              <w:left w:val="single" w:sz="6" w:space="0" w:color="C1D49A"/>
              <w:bottom w:val="single" w:sz="6" w:space="0" w:color="C1D49A"/>
              <w:right w:val="single" w:sz="6" w:space="0" w:color="C1D49A"/>
            </w:tcBorders>
            <w:shd w:val="clear" w:color="auto" w:fill="auto"/>
            <w:tcMar>
              <w:top w:w="100" w:type="dxa"/>
              <w:left w:w="100" w:type="dxa"/>
              <w:bottom w:w="100" w:type="dxa"/>
              <w:right w:w="100" w:type="dxa"/>
            </w:tcMar>
          </w:tcPr>
          <w:p w14:paraId="18EEE6E4" w14:textId="77777777" w:rsidR="001E3F90" w:rsidRDefault="001E3F90" w:rsidP="00C2182D">
            <w:pPr>
              <w:keepLines/>
              <w:tabs>
                <w:tab w:val="left" w:pos="284"/>
              </w:tabs>
              <w:spacing w:before="240" w:after="240" w:line="264" w:lineRule="auto"/>
              <w:jc w:val="both"/>
              <w:rPr>
                <w:rFonts w:ascii="Cambria" w:eastAsia="Cambria" w:hAnsi="Cambria" w:cs="Cambria"/>
                <w:sz w:val="34"/>
                <w:szCs w:val="34"/>
              </w:rPr>
            </w:pPr>
          </w:p>
        </w:tc>
        <w:tc>
          <w:tcPr>
            <w:tcW w:w="3510" w:type="dxa"/>
            <w:tcBorders>
              <w:top w:val="nil"/>
              <w:left w:val="nil"/>
              <w:bottom w:val="single" w:sz="6" w:space="0" w:color="C1D49A"/>
              <w:right w:val="single" w:sz="6" w:space="0" w:color="C1D49A"/>
            </w:tcBorders>
            <w:shd w:val="clear" w:color="auto" w:fill="auto"/>
            <w:tcMar>
              <w:top w:w="0" w:type="dxa"/>
              <w:left w:w="0" w:type="dxa"/>
              <w:bottom w:w="0" w:type="dxa"/>
              <w:right w:w="0" w:type="dxa"/>
            </w:tcMar>
          </w:tcPr>
          <w:p w14:paraId="201C8602" w14:textId="77777777" w:rsidR="001E3F90" w:rsidRDefault="001E3F90" w:rsidP="00C2182D">
            <w:pPr>
              <w:keepLines/>
              <w:tabs>
                <w:tab w:val="left" w:pos="284"/>
              </w:tabs>
              <w:spacing w:before="40" w:after="240" w:line="264" w:lineRule="auto"/>
              <w:jc w:val="both"/>
              <w:rPr>
                <w:rFonts w:ascii="Arial" w:eastAsia="Arial" w:hAnsi="Arial" w:cs="Arial"/>
                <w:color w:val="242424"/>
                <w:sz w:val="24"/>
                <w:szCs w:val="24"/>
              </w:rPr>
            </w:pPr>
            <w:r>
              <w:rPr>
                <w:rFonts w:ascii="Arial" w:eastAsia="Arial" w:hAnsi="Arial" w:cs="Arial"/>
                <w:color w:val="242424"/>
                <w:sz w:val="24"/>
                <w:szCs w:val="24"/>
              </w:rPr>
              <w:t xml:space="preserve">Jeska </w:t>
            </w:r>
            <w:r>
              <w:rPr>
                <w:rFonts w:ascii="Arial" w:eastAsia="Arial" w:hAnsi="Arial" w:cs="Arial"/>
                <w:color w:val="242424"/>
                <w:sz w:val="24"/>
                <w:szCs w:val="24"/>
              </w:rPr>
              <w:tab/>
              <w:t>Martins</w:t>
            </w:r>
          </w:p>
          <w:p w14:paraId="014DB1A7" w14:textId="77777777" w:rsidR="001E3F90" w:rsidRDefault="001E3F90" w:rsidP="00C2182D">
            <w:pPr>
              <w:keepLines/>
              <w:tabs>
                <w:tab w:val="left" w:pos="284"/>
              </w:tabs>
              <w:spacing w:before="240" w:after="240" w:line="264"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tc>
        <w:tc>
          <w:tcPr>
            <w:tcW w:w="3000" w:type="dxa"/>
            <w:tcBorders>
              <w:top w:val="nil"/>
              <w:left w:val="nil"/>
              <w:bottom w:val="single" w:sz="6" w:space="0" w:color="C1D49A"/>
              <w:right w:val="single" w:sz="6" w:space="0" w:color="C1D49A"/>
            </w:tcBorders>
            <w:shd w:val="clear" w:color="auto" w:fill="auto"/>
            <w:tcMar>
              <w:top w:w="0" w:type="dxa"/>
              <w:left w:w="0" w:type="dxa"/>
              <w:bottom w:w="0" w:type="dxa"/>
              <w:right w:w="0" w:type="dxa"/>
            </w:tcMar>
          </w:tcPr>
          <w:p w14:paraId="1CA50C9E" w14:textId="77777777" w:rsidR="001E3F90" w:rsidRDefault="001E3F90" w:rsidP="00C2182D">
            <w:pPr>
              <w:keepLines/>
              <w:tabs>
                <w:tab w:val="left" w:pos="284"/>
              </w:tabs>
              <w:spacing w:before="40" w:after="240" w:line="264" w:lineRule="auto"/>
              <w:jc w:val="both"/>
              <w:rPr>
                <w:rFonts w:ascii="Arial" w:eastAsia="Arial" w:hAnsi="Arial" w:cs="Arial"/>
                <w:color w:val="242424"/>
                <w:sz w:val="24"/>
                <w:szCs w:val="24"/>
              </w:rPr>
            </w:pPr>
            <w:r>
              <w:rPr>
                <w:rFonts w:ascii="Arial" w:eastAsia="Arial" w:hAnsi="Arial" w:cs="Arial"/>
                <w:color w:val="242424"/>
                <w:sz w:val="24"/>
                <w:szCs w:val="24"/>
              </w:rPr>
              <w:t xml:space="preserve">08:00 </w:t>
            </w:r>
            <w:r>
              <w:rPr>
                <w:rFonts w:ascii="Arial" w:eastAsia="Arial" w:hAnsi="Arial" w:cs="Arial"/>
                <w:color w:val="242424"/>
                <w:sz w:val="24"/>
                <w:szCs w:val="24"/>
              </w:rPr>
              <w:tab/>
              <w:t>às 18:30</w:t>
            </w:r>
          </w:p>
          <w:p w14:paraId="02E1BEAD" w14:textId="77777777" w:rsidR="001E3F90" w:rsidRDefault="001E3F90" w:rsidP="00C2182D">
            <w:pPr>
              <w:keepLines/>
              <w:tabs>
                <w:tab w:val="left" w:pos="284"/>
              </w:tabs>
              <w:spacing w:before="240" w:after="240" w:line="264"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tc>
      </w:tr>
      <w:tr w:rsidR="001E3F90" w14:paraId="1C9EFF2A" w14:textId="77777777" w:rsidTr="00C2182D">
        <w:trPr>
          <w:trHeight w:val="1093"/>
        </w:trPr>
        <w:tc>
          <w:tcPr>
            <w:tcW w:w="2550" w:type="dxa"/>
            <w:vMerge w:val="restart"/>
            <w:tcBorders>
              <w:top w:val="nil"/>
              <w:left w:val="single" w:sz="6" w:space="0" w:color="C1D49A"/>
              <w:bottom w:val="single" w:sz="6" w:space="0" w:color="C1D49A"/>
              <w:right w:val="single" w:sz="6" w:space="0" w:color="C1D49A"/>
            </w:tcBorders>
            <w:shd w:val="clear" w:color="auto" w:fill="E9EEDD"/>
            <w:tcMar>
              <w:top w:w="0" w:type="dxa"/>
              <w:left w:w="0" w:type="dxa"/>
              <w:bottom w:w="0" w:type="dxa"/>
              <w:right w:w="0" w:type="dxa"/>
            </w:tcMar>
          </w:tcPr>
          <w:p w14:paraId="64F66246" w14:textId="77777777" w:rsidR="001E3F90" w:rsidRDefault="001E3F90" w:rsidP="00C2182D">
            <w:pPr>
              <w:keepLines/>
              <w:tabs>
                <w:tab w:val="left" w:pos="284"/>
              </w:tabs>
              <w:spacing w:after="240" w:line="264" w:lineRule="auto"/>
              <w:jc w:val="both"/>
              <w:rPr>
                <w:rFonts w:ascii="Cambria" w:eastAsia="Cambria" w:hAnsi="Cambria" w:cs="Cambria"/>
                <w:sz w:val="24"/>
                <w:szCs w:val="24"/>
              </w:rPr>
            </w:pPr>
            <w:r>
              <w:rPr>
                <w:rFonts w:ascii="Arial" w:eastAsia="Arial" w:hAnsi="Arial" w:cs="Arial"/>
                <w:b/>
                <w:color w:val="242424"/>
                <w:sz w:val="24"/>
                <w:szCs w:val="24"/>
              </w:rPr>
              <w:t>Serviço Social</w:t>
            </w:r>
          </w:p>
        </w:tc>
        <w:tc>
          <w:tcPr>
            <w:tcW w:w="3510" w:type="dxa"/>
            <w:tcBorders>
              <w:top w:val="nil"/>
              <w:left w:val="nil"/>
              <w:bottom w:val="single" w:sz="6" w:space="0" w:color="C1D49A"/>
              <w:right w:val="single" w:sz="6" w:space="0" w:color="C1D49A"/>
            </w:tcBorders>
            <w:shd w:val="clear" w:color="auto" w:fill="E9EEDD"/>
            <w:tcMar>
              <w:top w:w="0" w:type="dxa"/>
              <w:left w:w="0" w:type="dxa"/>
              <w:bottom w:w="0" w:type="dxa"/>
              <w:right w:w="0" w:type="dxa"/>
            </w:tcMar>
          </w:tcPr>
          <w:p w14:paraId="5B25060F" w14:textId="77777777" w:rsidR="001E3F90" w:rsidRDefault="001E3F90" w:rsidP="00C2182D">
            <w:pPr>
              <w:keepLines/>
              <w:tabs>
                <w:tab w:val="left" w:pos="284"/>
              </w:tabs>
              <w:spacing w:before="240" w:after="240" w:line="264" w:lineRule="auto"/>
              <w:jc w:val="both"/>
              <w:rPr>
                <w:rFonts w:ascii="Cambria" w:eastAsia="Cambria" w:hAnsi="Cambria" w:cs="Cambria"/>
                <w:sz w:val="24"/>
                <w:szCs w:val="24"/>
              </w:rPr>
            </w:pPr>
            <w:r>
              <w:rPr>
                <w:rFonts w:ascii="Arial" w:eastAsia="Arial" w:hAnsi="Arial" w:cs="Arial"/>
                <w:color w:val="242424"/>
                <w:sz w:val="24"/>
                <w:szCs w:val="24"/>
              </w:rPr>
              <w:t>Fabiana Alves de Oliveira Silva</w:t>
            </w:r>
          </w:p>
        </w:tc>
        <w:tc>
          <w:tcPr>
            <w:tcW w:w="3000" w:type="dxa"/>
            <w:tcBorders>
              <w:top w:val="nil"/>
              <w:left w:val="nil"/>
              <w:bottom w:val="single" w:sz="6" w:space="0" w:color="C1D49A"/>
              <w:right w:val="single" w:sz="6" w:space="0" w:color="C1D49A"/>
            </w:tcBorders>
            <w:shd w:val="clear" w:color="auto" w:fill="E9EEDD"/>
            <w:tcMar>
              <w:top w:w="0" w:type="dxa"/>
              <w:left w:w="0" w:type="dxa"/>
              <w:bottom w:w="0" w:type="dxa"/>
              <w:right w:w="0" w:type="dxa"/>
            </w:tcMar>
          </w:tcPr>
          <w:p w14:paraId="366661E4" w14:textId="77777777" w:rsidR="001E3F90" w:rsidRDefault="001E3F90" w:rsidP="00C2182D">
            <w:pPr>
              <w:keepLines/>
              <w:tabs>
                <w:tab w:val="left" w:pos="284"/>
              </w:tabs>
              <w:spacing w:before="240" w:after="240" w:line="264" w:lineRule="auto"/>
              <w:jc w:val="both"/>
              <w:rPr>
                <w:rFonts w:ascii="Arial" w:eastAsia="Arial" w:hAnsi="Arial" w:cs="Arial"/>
                <w:color w:val="242424"/>
                <w:sz w:val="24"/>
                <w:szCs w:val="24"/>
              </w:rPr>
            </w:pPr>
            <w:r>
              <w:rPr>
                <w:rFonts w:ascii="Arial" w:eastAsia="Arial" w:hAnsi="Arial" w:cs="Arial"/>
                <w:color w:val="242424"/>
                <w:sz w:val="24"/>
                <w:szCs w:val="24"/>
              </w:rPr>
              <w:t xml:space="preserve">07:00 </w:t>
            </w:r>
            <w:r>
              <w:rPr>
                <w:rFonts w:ascii="Arial" w:eastAsia="Arial" w:hAnsi="Arial" w:cs="Arial"/>
                <w:color w:val="242424"/>
                <w:sz w:val="24"/>
                <w:szCs w:val="24"/>
              </w:rPr>
              <w:tab/>
              <w:t>às 13:00</w:t>
            </w:r>
          </w:p>
          <w:p w14:paraId="10C625A6" w14:textId="77777777" w:rsidR="001E3F90" w:rsidRDefault="001E3F90" w:rsidP="00C2182D">
            <w:pPr>
              <w:keepLines/>
              <w:tabs>
                <w:tab w:val="left" w:pos="284"/>
              </w:tabs>
              <w:spacing w:before="240" w:after="240" w:line="264"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tc>
      </w:tr>
      <w:tr w:rsidR="001E3F90" w14:paraId="7810B430" w14:textId="77777777" w:rsidTr="00C2182D">
        <w:trPr>
          <w:trHeight w:val="495"/>
        </w:trPr>
        <w:tc>
          <w:tcPr>
            <w:tcW w:w="2550" w:type="dxa"/>
            <w:vMerge/>
            <w:tcBorders>
              <w:top w:val="nil"/>
              <w:left w:val="single" w:sz="6" w:space="0" w:color="C1D49A"/>
              <w:bottom w:val="single" w:sz="6" w:space="0" w:color="C1D49A"/>
              <w:right w:val="single" w:sz="6" w:space="0" w:color="C1D49A"/>
            </w:tcBorders>
            <w:shd w:val="clear" w:color="auto" w:fill="auto"/>
            <w:tcMar>
              <w:top w:w="100" w:type="dxa"/>
              <w:left w:w="100" w:type="dxa"/>
              <w:bottom w:w="100" w:type="dxa"/>
              <w:right w:w="100" w:type="dxa"/>
            </w:tcMar>
          </w:tcPr>
          <w:p w14:paraId="1AAFA808" w14:textId="77777777" w:rsidR="001E3F90" w:rsidRDefault="001E3F90" w:rsidP="00C2182D">
            <w:pPr>
              <w:keepLines/>
              <w:tabs>
                <w:tab w:val="left" w:pos="284"/>
              </w:tabs>
              <w:spacing w:before="240" w:after="240" w:line="264" w:lineRule="auto"/>
              <w:jc w:val="both"/>
              <w:rPr>
                <w:rFonts w:ascii="Cambria" w:eastAsia="Cambria" w:hAnsi="Cambria" w:cs="Cambria"/>
                <w:sz w:val="34"/>
                <w:szCs w:val="34"/>
              </w:rPr>
            </w:pPr>
          </w:p>
        </w:tc>
        <w:tc>
          <w:tcPr>
            <w:tcW w:w="3510" w:type="dxa"/>
            <w:tcBorders>
              <w:top w:val="nil"/>
              <w:left w:val="nil"/>
              <w:bottom w:val="single" w:sz="6" w:space="0" w:color="C1D49A"/>
              <w:right w:val="single" w:sz="6" w:space="0" w:color="C1D49A"/>
            </w:tcBorders>
            <w:shd w:val="clear" w:color="auto" w:fill="E9EEDD"/>
            <w:tcMar>
              <w:top w:w="0" w:type="dxa"/>
              <w:left w:w="0" w:type="dxa"/>
              <w:bottom w:w="0" w:type="dxa"/>
              <w:right w:w="0" w:type="dxa"/>
            </w:tcMar>
          </w:tcPr>
          <w:p w14:paraId="5FCDF01B" w14:textId="77777777" w:rsidR="001E3F90" w:rsidRDefault="001E3F90" w:rsidP="00C2182D">
            <w:pPr>
              <w:keepLines/>
              <w:tabs>
                <w:tab w:val="left" w:pos="284"/>
              </w:tabs>
              <w:spacing w:before="240" w:after="240" w:line="264" w:lineRule="auto"/>
              <w:jc w:val="both"/>
              <w:rPr>
                <w:rFonts w:ascii="Arial" w:eastAsia="Arial" w:hAnsi="Arial" w:cs="Arial"/>
                <w:color w:val="242424"/>
                <w:sz w:val="24"/>
                <w:szCs w:val="24"/>
              </w:rPr>
            </w:pPr>
            <w:r>
              <w:rPr>
                <w:rFonts w:ascii="Arial" w:eastAsia="Arial" w:hAnsi="Arial" w:cs="Arial"/>
                <w:color w:val="242424"/>
                <w:sz w:val="24"/>
                <w:szCs w:val="24"/>
              </w:rPr>
              <w:t>Cleonice Raimundo Teixeira</w:t>
            </w:r>
          </w:p>
          <w:p w14:paraId="7A81144C" w14:textId="77777777" w:rsidR="001E3F90" w:rsidRDefault="001E3F90" w:rsidP="00C2182D">
            <w:pPr>
              <w:keepLines/>
              <w:tabs>
                <w:tab w:val="left" w:pos="284"/>
              </w:tabs>
              <w:spacing w:before="240" w:after="240" w:line="264"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tc>
        <w:tc>
          <w:tcPr>
            <w:tcW w:w="3000" w:type="dxa"/>
            <w:tcBorders>
              <w:top w:val="nil"/>
              <w:left w:val="nil"/>
              <w:bottom w:val="single" w:sz="6" w:space="0" w:color="C1D49A"/>
              <w:right w:val="single" w:sz="6" w:space="0" w:color="C1D49A"/>
            </w:tcBorders>
            <w:shd w:val="clear" w:color="auto" w:fill="E9EEDD"/>
            <w:tcMar>
              <w:top w:w="0" w:type="dxa"/>
              <w:left w:w="0" w:type="dxa"/>
              <w:bottom w:w="0" w:type="dxa"/>
              <w:right w:w="0" w:type="dxa"/>
            </w:tcMar>
          </w:tcPr>
          <w:p w14:paraId="44F4954E" w14:textId="77777777" w:rsidR="001E3F90" w:rsidRDefault="001E3F90" w:rsidP="00C2182D">
            <w:pPr>
              <w:keepLines/>
              <w:tabs>
                <w:tab w:val="left" w:pos="284"/>
              </w:tabs>
              <w:spacing w:before="240" w:after="240" w:line="264" w:lineRule="auto"/>
              <w:jc w:val="both"/>
              <w:rPr>
                <w:rFonts w:ascii="Arial" w:eastAsia="Arial" w:hAnsi="Arial" w:cs="Arial"/>
                <w:color w:val="242424"/>
                <w:sz w:val="24"/>
                <w:szCs w:val="24"/>
              </w:rPr>
            </w:pPr>
            <w:r>
              <w:rPr>
                <w:rFonts w:ascii="Arial" w:eastAsia="Arial" w:hAnsi="Arial" w:cs="Arial"/>
                <w:color w:val="242424"/>
                <w:sz w:val="24"/>
                <w:szCs w:val="24"/>
              </w:rPr>
              <w:t>13:00 às 19:00</w:t>
            </w:r>
          </w:p>
          <w:p w14:paraId="7610A82D" w14:textId="77777777" w:rsidR="001E3F90" w:rsidRDefault="001E3F90" w:rsidP="00C2182D">
            <w:pPr>
              <w:keepLines/>
              <w:tabs>
                <w:tab w:val="left" w:pos="284"/>
              </w:tabs>
              <w:spacing w:before="240" w:after="240" w:line="264"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tc>
      </w:tr>
      <w:tr w:rsidR="001E3F90" w14:paraId="24A53F07" w14:textId="77777777" w:rsidTr="00C2182D">
        <w:trPr>
          <w:trHeight w:val="375"/>
        </w:trPr>
        <w:tc>
          <w:tcPr>
            <w:tcW w:w="2550" w:type="dxa"/>
            <w:tcBorders>
              <w:top w:val="nil"/>
              <w:left w:val="single" w:sz="6" w:space="0" w:color="C1D49A"/>
              <w:bottom w:val="single" w:sz="6" w:space="0" w:color="C1D49A"/>
              <w:right w:val="single" w:sz="6" w:space="0" w:color="C1D49A"/>
            </w:tcBorders>
            <w:shd w:val="clear" w:color="auto" w:fill="auto"/>
            <w:tcMar>
              <w:top w:w="0" w:type="dxa"/>
              <w:left w:w="0" w:type="dxa"/>
              <w:bottom w:w="0" w:type="dxa"/>
              <w:right w:w="0" w:type="dxa"/>
            </w:tcMar>
          </w:tcPr>
          <w:p w14:paraId="33DDA0BB" w14:textId="77777777" w:rsidR="001E3F90" w:rsidRDefault="001E3F90" w:rsidP="00C2182D">
            <w:pPr>
              <w:keepLines/>
              <w:tabs>
                <w:tab w:val="left" w:pos="284"/>
              </w:tabs>
              <w:spacing w:before="60" w:after="240" w:line="264" w:lineRule="auto"/>
              <w:jc w:val="both"/>
              <w:rPr>
                <w:rFonts w:ascii="Arial" w:eastAsia="Arial" w:hAnsi="Arial" w:cs="Arial"/>
                <w:b/>
                <w:color w:val="242424"/>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Arial" w:eastAsia="Arial" w:hAnsi="Arial" w:cs="Arial"/>
                <w:b/>
                <w:color w:val="242424"/>
                <w:sz w:val="24"/>
                <w:szCs w:val="24"/>
              </w:rPr>
              <w:t>Médico da Família</w:t>
            </w:r>
          </w:p>
          <w:p w14:paraId="586BF32F" w14:textId="77777777" w:rsidR="001E3F90" w:rsidRDefault="001E3F90" w:rsidP="00C2182D">
            <w:pPr>
              <w:keepLines/>
              <w:tabs>
                <w:tab w:val="left" w:pos="284"/>
              </w:tabs>
              <w:spacing w:before="240" w:after="240" w:line="264"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tc>
        <w:tc>
          <w:tcPr>
            <w:tcW w:w="3510" w:type="dxa"/>
            <w:tcBorders>
              <w:top w:val="nil"/>
              <w:left w:val="nil"/>
              <w:bottom w:val="single" w:sz="6" w:space="0" w:color="C1D49A"/>
              <w:right w:val="single" w:sz="6" w:space="0" w:color="C1D49A"/>
            </w:tcBorders>
            <w:shd w:val="clear" w:color="auto" w:fill="auto"/>
            <w:tcMar>
              <w:top w:w="0" w:type="dxa"/>
              <w:left w:w="0" w:type="dxa"/>
              <w:bottom w:w="0" w:type="dxa"/>
              <w:right w:w="0" w:type="dxa"/>
            </w:tcMar>
          </w:tcPr>
          <w:p w14:paraId="405D3654" w14:textId="77777777" w:rsidR="001E3F90" w:rsidRDefault="001E3F90" w:rsidP="00C2182D">
            <w:pPr>
              <w:keepLines/>
              <w:tabs>
                <w:tab w:val="left" w:pos="284"/>
              </w:tabs>
              <w:spacing w:before="60" w:after="240" w:line="264" w:lineRule="auto"/>
              <w:jc w:val="both"/>
              <w:rPr>
                <w:rFonts w:ascii="Arial" w:eastAsia="Arial" w:hAnsi="Arial" w:cs="Arial"/>
                <w:color w:val="242424"/>
                <w:sz w:val="24"/>
                <w:szCs w:val="24"/>
              </w:rPr>
            </w:pPr>
            <w:r>
              <w:rPr>
                <w:rFonts w:ascii="Cambria" w:eastAsia="Cambria" w:hAnsi="Cambria" w:cs="Cambria"/>
                <w:sz w:val="24"/>
                <w:szCs w:val="24"/>
              </w:rPr>
              <w:tab/>
            </w:r>
            <w:r>
              <w:rPr>
                <w:rFonts w:ascii="Arial" w:eastAsia="Arial" w:hAnsi="Arial" w:cs="Arial"/>
                <w:color w:val="242424"/>
                <w:sz w:val="24"/>
                <w:szCs w:val="24"/>
              </w:rPr>
              <w:t>Mique Alex Gallan</w:t>
            </w:r>
          </w:p>
          <w:p w14:paraId="52FA0FB4" w14:textId="77777777" w:rsidR="001E3F90" w:rsidRDefault="001E3F90" w:rsidP="00C2182D">
            <w:pPr>
              <w:keepLines/>
              <w:tabs>
                <w:tab w:val="left" w:pos="284"/>
              </w:tabs>
              <w:spacing w:before="240" w:after="240" w:line="264"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tc>
        <w:tc>
          <w:tcPr>
            <w:tcW w:w="3000" w:type="dxa"/>
            <w:tcBorders>
              <w:top w:val="nil"/>
              <w:left w:val="nil"/>
              <w:bottom w:val="single" w:sz="6" w:space="0" w:color="C1D49A"/>
              <w:right w:val="single" w:sz="6" w:space="0" w:color="C1D49A"/>
            </w:tcBorders>
            <w:shd w:val="clear" w:color="auto" w:fill="auto"/>
            <w:tcMar>
              <w:top w:w="0" w:type="dxa"/>
              <w:left w:w="0" w:type="dxa"/>
              <w:bottom w:w="0" w:type="dxa"/>
              <w:right w:w="0" w:type="dxa"/>
            </w:tcMar>
          </w:tcPr>
          <w:p w14:paraId="5E394867" w14:textId="77777777" w:rsidR="001E3F90" w:rsidRDefault="001E3F90" w:rsidP="00C2182D">
            <w:pPr>
              <w:keepLines/>
              <w:tabs>
                <w:tab w:val="left" w:pos="284"/>
              </w:tabs>
              <w:spacing w:before="60" w:after="240" w:line="264" w:lineRule="auto"/>
              <w:jc w:val="both"/>
              <w:rPr>
                <w:rFonts w:ascii="Arial" w:eastAsia="Arial" w:hAnsi="Arial" w:cs="Arial"/>
                <w:color w:val="242424"/>
                <w:sz w:val="24"/>
                <w:szCs w:val="24"/>
              </w:rPr>
            </w:pPr>
            <w:r>
              <w:rPr>
                <w:rFonts w:ascii="Arial" w:eastAsia="Arial" w:hAnsi="Arial" w:cs="Arial"/>
                <w:color w:val="242424"/>
                <w:sz w:val="24"/>
                <w:szCs w:val="24"/>
              </w:rPr>
              <w:t xml:space="preserve">08:30 </w:t>
            </w:r>
            <w:r>
              <w:rPr>
                <w:rFonts w:ascii="Arial" w:eastAsia="Arial" w:hAnsi="Arial" w:cs="Arial"/>
                <w:color w:val="242424"/>
                <w:sz w:val="24"/>
                <w:szCs w:val="24"/>
              </w:rPr>
              <w:tab/>
              <w:t>às 17:00</w:t>
            </w:r>
          </w:p>
          <w:p w14:paraId="569B735B" w14:textId="77777777" w:rsidR="001E3F90" w:rsidRDefault="001E3F90" w:rsidP="00C2182D">
            <w:pPr>
              <w:keepLines/>
              <w:tabs>
                <w:tab w:val="left" w:pos="284"/>
              </w:tabs>
              <w:spacing w:before="240" w:after="240" w:line="264"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tc>
      </w:tr>
    </w:tbl>
    <w:p w14:paraId="557E0EF6" w14:textId="77777777" w:rsidR="001E3F90" w:rsidRDefault="001E3F90" w:rsidP="001E3F90">
      <w:pPr>
        <w:keepLines/>
        <w:tabs>
          <w:tab w:val="left" w:pos="284"/>
        </w:tabs>
        <w:spacing w:before="240" w:after="240" w:line="264" w:lineRule="auto"/>
        <w:jc w:val="both"/>
        <w:rPr>
          <w:rFonts w:ascii="Cambria" w:eastAsia="Cambria" w:hAnsi="Cambria" w:cs="Cambria"/>
          <w:sz w:val="34"/>
          <w:szCs w:val="34"/>
        </w:rPr>
      </w:pPr>
    </w:p>
    <w:p w14:paraId="6010D7C5" w14:textId="77777777" w:rsidR="001E3F90" w:rsidRDefault="001E3F90" w:rsidP="001E3F90">
      <w:pPr>
        <w:keepLines/>
        <w:tabs>
          <w:tab w:val="left" w:pos="284"/>
        </w:tabs>
        <w:spacing w:before="240" w:after="240" w:line="264" w:lineRule="auto"/>
        <w:jc w:val="both"/>
        <w:rPr>
          <w:rFonts w:ascii="Times New Roman" w:eastAsia="Times New Roman" w:hAnsi="Times New Roman" w:cs="Times New Roman"/>
          <w:sz w:val="24"/>
          <w:szCs w:val="24"/>
        </w:rPr>
      </w:pPr>
      <w:r>
        <w:rPr>
          <w:sz w:val="20"/>
          <w:szCs w:val="20"/>
        </w:rPr>
        <w:t xml:space="preserve"> </w:t>
      </w:r>
      <w:r>
        <w:rPr>
          <w:sz w:val="20"/>
          <w:szCs w:val="20"/>
        </w:rPr>
        <w:tab/>
      </w:r>
    </w:p>
    <w:tbl>
      <w:tblPr>
        <w:tblpPr w:rightFromText="141" w:vertAnchor="text" w:tblpX="284"/>
        <w:tblW w:w="9915" w:type="dxa"/>
        <w:tblLayout w:type="fixed"/>
        <w:tblLook w:val="0000" w:firstRow="0" w:lastRow="0" w:firstColumn="0" w:lastColumn="0" w:noHBand="0" w:noVBand="0"/>
      </w:tblPr>
      <w:tblGrid>
        <w:gridCol w:w="9915"/>
      </w:tblGrid>
      <w:tr w:rsidR="001E3F90" w14:paraId="0AD91F13" w14:textId="77777777" w:rsidTr="00C2182D">
        <w:trPr>
          <w:trHeight w:val="557"/>
        </w:trPr>
        <w:tc>
          <w:tcPr>
            <w:tcW w:w="9915" w:type="dxa"/>
            <w:tcBorders>
              <w:top w:val="single" w:sz="4" w:space="0" w:color="000000"/>
              <w:left w:val="single" w:sz="4" w:space="0" w:color="000000"/>
              <w:bottom w:val="single" w:sz="4" w:space="0" w:color="000000"/>
              <w:right w:val="single" w:sz="4" w:space="0" w:color="000000"/>
            </w:tcBorders>
            <w:shd w:val="clear" w:color="auto" w:fill="223868"/>
            <w:vAlign w:val="center"/>
          </w:tcPr>
          <w:sdt>
            <w:sdtPr>
              <w:tag w:val="goog_rdk_114"/>
              <w:id w:val="-747105837"/>
              <w:lock w:val="contentLocked"/>
            </w:sdtPr>
            <w:sdtContent>
              <w:p w14:paraId="013289B2" w14:textId="77777777" w:rsidR="001E3F90" w:rsidRDefault="001E3F90" w:rsidP="00C2182D">
                <w:pPr>
                  <w:widowControl w:val="0"/>
                  <w:tabs>
                    <w:tab w:val="left" w:pos="2715"/>
                    <w:tab w:val="center" w:pos="4214"/>
                  </w:tabs>
                  <w:spacing w:after="0" w:line="360" w:lineRule="auto"/>
                  <w:ind w:right="277"/>
                  <w:rPr>
                    <w:rFonts w:ascii="Arial" w:eastAsia="Arial" w:hAnsi="Arial" w:cs="Arial"/>
                    <w:b/>
                    <w:sz w:val="34"/>
                    <w:szCs w:val="34"/>
                  </w:rPr>
                </w:pPr>
                <w:r>
                  <w:rPr>
                    <w:rFonts w:ascii="Arial" w:eastAsia="Arial" w:hAnsi="Arial" w:cs="Arial"/>
                    <w:b/>
                    <w:i/>
                    <w:sz w:val="20"/>
                    <w:szCs w:val="20"/>
                  </w:rPr>
                  <w:t>16</w:t>
                </w:r>
                <w:r>
                  <w:rPr>
                    <w:rFonts w:ascii="Arial" w:eastAsia="Arial" w:hAnsi="Arial" w:cs="Arial"/>
                    <w:b/>
                    <w:sz w:val="20"/>
                    <w:szCs w:val="20"/>
                  </w:rPr>
                  <w:t xml:space="preserve">- </w:t>
                </w:r>
                <w:r>
                  <w:rPr>
                    <w:rFonts w:ascii="Arial" w:eastAsia="Arial" w:hAnsi="Arial" w:cs="Arial"/>
                    <w:b/>
                    <w:sz w:val="24"/>
                    <w:szCs w:val="24"/>
                  </w:rPr>
                  <w:t>Melhoria Contínua</w:t>
                </w:r>
              </w:p>
            </w:sdtContent>
          </w:sdt>
        </w:tc>
      </w:tr>
    </w:tbl>
    <w:p w14:paraId="4689D23A" w14:textId="77777777" w:rsidR="001E3F90" w:rsidRDefault="001E3F90" w:rsidP="001E3F90">
      <w:pPr>
        <w:keepLines/>
        <w:tabs>
          <w:tab w:val="left" w:pos="284"/>
        </w:tabs>
        <w:spacing w:before="240" w:after="240" w:line="264" w:lineRule="auto"/>
        <w:jc w:val="both"/>
        <w:rPr>
          <w:sz w:val="20"/>
          <w:szCs w:val="20"/>
        </w:rPr>
      </w:pPr>
    </w:p>
    <w:p w14:paraId="3052D480" w14:textId="77777777" w:rsidR="001E3F90" w:rsidRDefault="001E3F90" w:rsidP="001E3F90">
      <w:pPr>
        <w:keepLines/>
        <w:tabs>
          <w:tab w:val="left" w:pos="284"/>
        </w:tabs>
        <w:spacing w:after="100" w:line="264" w:lineRule="auto"/>
        <w:ind w:left="714"/>
        <w:jc w:val="center"/>
        <w:rPr>
          <w:sz w:val="20"/>
          <w:szCs w:val="20"/>
        </w:rPr>
      </w:pPr>
    </w:p>
    <w:p w14:paraId="74AEF0FD" w14:textId="77777777" w:rsidR="001E3F90" w:rsidRDefault="001E3F90" w:rsidP="001E3F90">
      <w:pPr>
        <w:keepLines/>
        <w:tabs>
          <w:tab w:val="left" w:pos="284"/>
        </w:tabs>
        <w:spacing w:after="100" w:line="264" w:lineRule="auto"/>
        <w:ind w:left="714"/>
        <w:jc w:val="center"/>
        <w:rPr>
          <w:sz w:val="20"/>
          <w:szCs w:val="20"/>
        </w:rPr>
      </w:pPr>
      <w:r>
        <w:rPr>
          <w:noProof/>
          <w:sz w:val="20"/>
          <w:szCs w:val="20"/>
        </w:rPr>
        <w:lastRenderedPageBreak/>
        <w:drawing>
          <wp:inline distT="114300" distB="114300" distL="114300" distR="114300" wp14:anchorId="0B853A03" wp14:editId="70169F6F">
            <wp:extent cx="4414520" cy="2676525"/>
            <wp:effectExtent l="38100" t="38100" r="43180" b="47625"/>
            <wp:docPr id="3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2"/>
                    <a:srcRect/>
                    <a:stretch>
                      <a:fillRect/>
                    </a:stretch>
                  </pic:blipFill>
                  <pic:spPr>
                    <a:xfrm>
                      <a:off x="0" y="0"/>
                      <a:ext cx="4419942" cy="2679812"/>
                    </a:xfrm>
                    <a:prstGeom prst="rect">
                      <a:avLst/>
                    </a:prstGeom>
                    <a:ln w="25400">
                      <a:solidFill>
                        <a:srgbClr val="000000"/>
                      </a:solidFill>
                      <a:prstDash val="solid"/>
                    </a:ln>
                  </pic:spPr>
                </pic:pic>
              </a:graphicData>
            </a:graphic>
          </wp:inline>
        </w:drawing>
      </w:r>
    </w:p>
    <w:p w14:paraId="7660067A" w14:textId="77777777" w:rsidR="001E3F90" w:rsidRDefault="001E3F90" w:rsidP="001E3F90">
      <w:pPr>
        <w:keepLines/>
        <w:tabs>
          <w:tab w:val="left" w:pos="284"/>
        </w:tabs>
        <w:spacing w:after="100" w:line="264" w:lineRule="auto"/>
        <w:rPr>
          <w:sz w:val="20"/>
          <w:szCs w:val="20"/>
        </w:rPr>
      </w:pPr>
    </w:p>
    <w:p w14:paraId="5CE57E2A" w14:textId="77777777" w:rsidR="001E3F90" w:rsidRDefault="001E3F90" w:rsidP="001E3F90">
      <w:pPr>
        <w:tabs>
          <w:tab w:val="left" w:pos="795"/>
        </w:tabs>
        <w:spacing w:after="200"/>
        <w:ind w:left="142"/>
        <w:rPr>
          <w:b/>
          <w:i/>
          <w:sz w:val="28"/>
          <w:szCs w:val="28"/>
        </w:rPr>
      </w:pPr>
    </w:p>
    <w:tbl>
      <w:tblPr>
        <w:tblpPr w:rightFromText="141" w:vertAnchor="text" w:tblpX="5" w:tblpY="68"/>
        <w:tblW w:w="9771" w:type="dxa"/>
        <w:tblLayout w:type="fixed"/>
        <w:tblLook w:val="0000" w:firstRow="0" w:lastRow="0" w:firstColumn="0" w:lastColumn="0" w:noHBand="0" w:noVBand="0"/>
      </w:tblPr>
      <w:tblGrid>
        <w:gridCol w:w="9771"/>
      </w:tblGrid>
      <w:tr w:rsidR="001E3F90" w14:paraId="22619ACB" w14:textId="77777777" w:rsidTr="00C2182D">
        <w:trPr>
          <w:trHeight w:val="841"/>
        </w:trPr>
        <w:tc>
          <w:tcPr>
            <w:tcW w:w="9771" w:type="dxa"/>
            <w:tcBorders>
              <w:top w:val="single" w:sz="4" w:space="0" w:color="000000"/>
              <w:left w:val="single" w:sz="4" w:space="0" w:color="000000"/>
              <w:bottom w:val="single" w:sz="4" w:space="0" w:color="000000"/>
              <w:right w:val="single" w:sz="4" w:space="0" w:color="000000"/>
            </w:tcBorders>
            <w:shd w:val="clear" w:color="auto" w:fill="223868"/>
            <w:vAlign w:val="center"/>
          </w:tcPr>
          <w:p w14:paraId="6B25F73C" w14:textId="77777777" w:rsidR="001E3F90" w:rsidRDefault="001E3F90" w:rsidP="001E3F90">
            <w:pPr>
              <w:widowControl w:val="0"/>
              <w:numPr>
                <w:ilvl w:val="0"/>
                <w:numId w:val="45"/>
              </w:numPr>
              <w:pBdr>
                <w:top w:val="nil"/>
                <w:left w:val="nil"/>
                <w:bottom w:val="nil"/>
                <w:right w:val="nil"/>
                <w:between w:val="nil"/>
              </w:pBdr>
              <w:tabs>
                <w:tab w:val="left" w:pos="2715"/>
                <w:tab w:val="center" w:pos="4214"/>
              </w:tabs>
              <w:suppressAutoHyphens/>
              <w:spacing w:after="0" w:line="240" w:lineRule="auto"/>
              <w:ind w:right="113" w:hanging="360"/>
              <w:rPr>
                <w:rFonts w:ascii="Corben" w:eastAsia="Corben" w:hAnsi="Corben" w:cs="Corben"/>
                <w:b/>
                <w:i/>
                <w:color w:val="000000"/>
                <w:sz w:val="28"/>
                <w:szCs w:val="28"/>
              </w:rPr>
            </w:pPr>
            <w:r>
              <w:rPr>
                <w:b/>
                <w:i/>
                <w:sz w:val="28"/>
                <w:szCs w:val="28"/>
              </w:rPr>
              <w:t>17</w:t>
            </w:r>
            <w:r>
              <w:rPr>
                <w:b/>
                <w:sz w:val="28"/>
                <w:szCs w:val="28"/>
              </w:rPr>
              <w:t xml:space="preserve">- Ações realizada durante o mês </w:t>
            </w:r>
          </w:p>
          <w:p w14:paraId="2A8A9ACE" w14:textId="77777777" w:rsidR="001E3F90" w:rsidRDefault="001E3F90" w:rsidP="00C2182D">
            <w:pPr>
              <w:widowControl w:val="0"/>
              <w:pBdr>
                <w:top w:val="nil"/>
                <w:left w:val="nil"/>
                <w:bottom w:val="nil"/>
                <w:right w:val="nil"/>
                <w:between w:val="nil"/>
              </w:pBdr>
              <w:tabs>
                <w:tab w:val="left" w:pos="2715"/>
                <w:tab w:val="center" w:pos="4214"/>
              </w:tabs>
              <w:spacing w:after="0" w:line="240" w:lineRule="auto"/>
              <w:ind w:left="720" w:right="113"/>
              <w:rPr>
                <w:rFonts w:ascii="Corben" w:eastAsia="Corben" w:hAnsi="Corben" w:cs="Corben"/>
                <w:b/>
                <w:i/>
                <w:color w:val="000000"/>
                <w:sz w:val="28"/>
                <w:szCs w:val="28"/>
              </w:rPr>
            </w:pPr>
          </w:p>
        </w:tc>
      </w:tr>
    </w:tbl>
    <w:p w14:paraId="157C1BF1" w14:textId="77777777" w:rsidR="001E3F90" w:rsidRDefault="001E3F90" w:rsidP="001E3F90">
      <w:pPr>
        <w:tabs>
          <w:tab w:val="left" w:pos="795"/>
        </w:tabs>
        <w:spacing w:after="0"/>
        <w:ind w:left="142"/>
        <w:rPr>
          <w:b/>
        </w:rPr>
      </w:pPr>
    </w:p>
    <w:p w14:paraId="554896E2" w14:textId="77777777" w:rsidR="001E3F90" w:rsidRDefault="001E3F90" w:rsidP="001E3F90">
      <w:pPr>
        <w:tabs>
          <w:tab w:val="left" w:pos="795"/>
        </w:tabs>
        <w:spacing w:after="0"/>
        <w:ind w:left="142"/>
        <w:rPr>
          <w:b/>
        </w:rPr>
      </w:pPr>
    </w:p>
    <w:p w14:paraId="5CD14DFE" w14:textId="77777777" w:rsidR="001E3F90" w:rsidRDefault="001E3F90" w:rsidP="001E3F90">
      <w:pPr>
        <w:tabs>
          <w:tab w:val="left" w:pos="795"/>
        </w:tabs>
        <w:spacing w:after="0"/>
        <w:ind w:left="142"/>
        <w:rPr>
          <w:b/>
        </w:rPr>
      </w:pPr>
      <w:r>
        <w:rPr>
          <w:b/>
        </w:rPr>
        <w:t>1- Confeccionado e entregue lembrancinhas para dia dos pais aos pacientes da hemodiálise.</w:t>
      </w:r>
    </w:p>
    <w:p w14:paraId="64A9E6B5" w14:textId="77777777" w:rsidR="001E3F90" w:rsidRDefault="001E3F90" w:rsidP="001E3F90">
      <w:pPr>
        <w:tabs>
          <w:tab w:val="left" w:pos="795"/>
        </w:tabs>
        <w:spacing w:after="0"/>
        <w:rPr>
          <w:b/>
        </w:rPr>
      </w:pPr>
    </w:p>
    <w:p w14:paraId="65049AFF" w14:textId="77777777" w:rsidR="001E3F90" w:rsidRDefault="001E3F90" w:rsidP="001E3F90">
      <w:pPr>
        <w:tabs>
          <w:tab w:val="left" w:pos="795"/>
        </w:tabs>
        <w:spacing w:after="0"/>
        <w:ind w:left="142"/>
        <w:rPr>
          <w:b/>
        </w:rPr>
      </w:pPr>
    </w:p>
    <w:p w14:paraId="7CBB2264" w14:textId="77777777" w:rsidR="001E3F90" w:rsidRDefault="001E3F90" w:rsidP="001E3F90">
      <w:pPr>
        <w:tabs>
          <w:tab w:val="left" w:pos="795"/>
        </w:tabs>
        <w:spacing w:after="0"/>
        <w:ind w:left="142"/>
        <w:rPr>
          <w:b/>
        </w:rPr>
      </w:pPr>
      <w:r>
        <w:rPr>
          <w:b/>
        </w:rPr>
        <w:t>2- Realizado a decoração agosto dourado e uma roda de conversa com as gestantes abordando sobre a importância do aleitamento materno, após entregue uma lembrança.</w:t>
      </w:r>
    </w:p>
    <w:p w14:paraId="32235CE7" w14:textId="77777777" w:rsidR="001E3F90" w:rsidRDefault="001E3F90" w:rsidP="001E3F90">
      <w:pPr>
        <w:tabs>
          <w:tab w:val="left" w:pos="795"/>
        </w:tabs>
        <w:spacing w:after="0"/>
        <w:rPr>
          <w:b/>
        </w:rPr>
      </w:pPr>
    </w:p>
    <w:p w14:paraId="11AFC617" w14:textId="77777777" w:rsidR="001E3F90" w:rsidRDefault="001E3F90" w:rsidP="001E3F90">
      <w:pPr>
        <w:tabs>
          <w:tab w:val="left" w:pos="795"/>
        </w:tabs>
        <w:spacing w:after="0"/>
        <w:ind w:left="142"/>
        <w:rPr>
          <w:b/>
        </w:rPr>
      </w:pPr>
      <w:r>
        <w:rPr>
          <w:b/>
        </w:rPr>
        <w:t xml:space="preserve"> </w:t>
      </w:r>
    </w:p>
    <w:p w14:paraId="1F4F0E5D" w14:textId="77777777" w:rsidR="001E3F90" w:rsidRDefault="001E3F90" w:rsidP="001E3F90">
      <w:pPr>
        <w:tabs>
          <w:tab w:val="left" w:pos="795"/>
        </w:tabs>
        <w:spacing w:after="0"/>
        <w:ind w:left="142"/>
        <w:rPr>
          <w:b/>
        </w:rPr>
      </w:pPr>
      <w:r>
        <w:rPr>
          <w:b/>
        </w:rPr>
        <w:t>3- Realizado a decoração Agosto Lilás, e abordando pelas assistentes sociais aos pacientes das recepções sobre a campanha de conscientização a não violência contra a mulher.</w:t>
      </w:r>
    </w:p>
    <w:p w14:paraId="36E6CD7E" w14:textId="77777777" w:rsidR="001E3F90" w:rsidRDefault="001E3F90" w:rsidP="001E3F90">
      <w:pPr>
        <w:tabs>
          <w:tab w:val="left" w:pos="795"/>
        </w:tabs>
        <w:spacing w:after="0"/>
        <w:rPr>
          <w:b/>
        </w:rPr>
      </w:pPr>
    </w:p>
    <w:p w14:paraId="4F662E18" w14:textId="77777777" w:rsidR="001E3F90" w:rsidRDefault="001E3F90" w:rsidP="001E3F90">
      <w:pPr>
        <w:tabs>
          <w:tab w:val="left" w:pos="795"/>
        </w:tabs>
        <w:spacing w:after="200"/>
        <w:ind w:left="142"/>
        <w:rPr>
          <w:b/>
          <w:i/>
          <w:sz w:val="28"/>
          <w:szCs w:val="28"/>
        </w:rPr>
      </w:pPr>
    </w:p>
    <w:tbl>
      <w:tblPr>
        <w:tblpPr w:rightFromText="141" w:vertAnchor="text" w:tblpX="135"/>
        <w:tblW w:w="9771" w:type="dxa"/>
        <w:tblLayout w:type="fixed"/>
        <w:tblLook w:val="0000" w:firstRow="0" w:lastRow="0" w:firstColumn="0" w:lastColumn="0" w:noHBand="0" w:noVBand="0"/>
      </w:tblPr>
      <w:tblGrid>
        <w:gridCol w:w="9771"/>
      </w:tblGrid>
      <w:tr w:rsidR="001E3F90" w14:paraId="56BEA906" w14:textId="77777777" w:rsidTr="00C2182D">
        <w:trPr>
          <w:trHeight w:val="841"/>
        </w:trPr>
        <w:tc>
          <w:tcPr>
            <w:tcW w:w="9771" w:type="dxa"/>
            <w:tcBorders>
              <w:top w:val="single" w:sz="4" w:space="0" w:color="000000"/>
              <w:left w:val="single" w:sz="4" w:space="0" w:color="000000"/>
              <w:bottom w:val="single" w:sz="4" w:space="0" w:color="000000"/>
              <w:right w:val="single" w:sz="4" w:space="0" w:color="000000"/>
            </w:tcBorders>
            <w:shd w:val="clear" w:color="auto" w:fill="223868"/>
            <w:vAlign w:val="center"/>
          </w:tcPr>
          <w:p w14:paraId="1E0327F6" w14:textId="77777777" w:rsidR="001E3F90" w:rsidRDefault="001E3F90" w:rsidP="001E3F90">
            <w:pPr>
              <w:widowControl w:val="0"/>
              <w:numPr>
                <w:ilvl w:val="0"/>
                <w:numId w:val="45"/>
              </w:numPr>
              <w:tabs>
                <w:tab w:val="left" w:pos="2715"/>
                <w:tab w:val="center" w:pos="4214"/>
              </w:tabs>
              <w:suppressAutoHyphens/>
              <w:spacing w:after="0" w:line="240" w:lineRule="auto"/>
              <w:ind w:right="113" w:hanging="360"/>
              <w:rPr>
                <w:rFonts w:ascii="Corben" w:eastAsia="Corben" w:hAnsi="Corben" w:cs="Corben"/>
                <w:b/>
                <w:i/>
                <w:sz w:val="28"/>
                <w:szCs w:val="28"/>
              </w:rPr>
            </w:pPr>
            <w:r>
              <w:rPr>
                <w:b/>
                <w:i/>
                <w:sz w:val="28"/>
                <w:szCs w:val="28"/>
              </w:rPr>
              <w:t>18</w:t>
            </w:r>
            <w:r>
              <w:rPr>
                <w:b/>
                <w:sz w:val="28"/>
                <w:szCs w:val="28"/>
              </w:rPr>
              <w:t>- Conclusão</w:t>
            </w:r>
          </w:p>
          <w:p w14:paraId="7A20C8A7" w14:textId="77777777" w:rsidR="001E3F90" w:rsidRDefault="001E3F90" w:rsidP="00C2182D">
            <w:pPr>
              <w:widowControl w:val="0"/>
              <w:tabs>
                <w:tab w:val="left" w:pos="2715"/>
                <w:tab w:val="center" w:pos="4214"/>
              </w:tabs>
              <w:spacing w:after="0" w:line="240" w:lineRule="auto"/>
              <w:ind w:left="720" w:right="113"/>
              <w:rPr>
                <w:rFonts w:ascii="Corben" w:eastAsia="Corben" w:hAnsi="Corben" w:cs="Corben"/>
                <w:b/>
                <w:i/>
                <w:sz w:val="28"/>
                <w:szCs w:val="28"/>
              </w:rPr>
            </w:pPr>
          </w:p>
        </w:tc>
      </w:tr>
    </w:tbl>
    <w:p w14:paraId="6B673CD8" w14:textId="77777777" w:rsidR="001E3F90" w:rsidRDefault="001E3F90" w:rsidP="001E3F90">
      <w:pPr>
        <w:tabs>
          <w:tab w:val="left" w:pos="795"/>
        </w:tabs>
        <w:spacing w:after="0"/>
        <w:ind w:left="142"/>
        <w:rPr>
          <w:b/>
        </w:rPr>
      </w:pPr>
    </w:p>
    <w:p w14:paraId="7296195C" w14:textId="77777777" w:rsidR="001E3F90" w:rsidRDefault="001E3F90" w:rsidP="001E3F90">
      <w:pPr>
        <w:tabs>
          <w:tab w:val="left" w:pos="795"/>
        </w:tabs>
        <w:spacing w:after="0"/>
        <w:ind w:left="142"/>
        <w:rPr>
          <w:b/>
        </w:rPr>
      </w:pPr>
    </w:p>
    <w:p w14:paraId="0357D809" w14:textId="77777777" w:rsidR="001E3F90" w:rsidRDefault="001E3F90" w:rsidP="001E3F90">
      <w:pPr>
        <w:tabs>
          <w:tab w:val="left" w:pos="795"/>
        </w:tabs>
        <w:spacing w:before="160"/>
        <w:jc w:val="both"/>
        <w:rPr>
          <w:rFonts w:ascii="Cambria" w:eastAsia="Cambria" w:hAnsi="Cambria" w:cs="Cambria"/>
          <w:sz w:val="24"/>
          <w:szCs w:val="24"/>
        </w:rPr>
      </w:pPr>
      <w:r>
        <w:rPr>
          <w:rFonts w:ascii="Cambria" w:eastAsia="Cambria" w:hAnsi="Cambria" w:cs="Cambria"/>
          <w:sz w:val="24"/>
          <w:szCs w:val="24"/>
        </w:rPr>
        <w:lastRenderedPageBreak/>
        <w:t xml:space="preserve">       Por meio das ações promovidas nos períodos apresentados, foi possível perceber o aumento da produção da equipe, promovendo o engajamento, comprometimento da equipe em produzir um atendimento de qualidade e eficiência ao cliente.</w:t>
      </w:r>
    </w:p>
    <w:p w14:paraId="5C077D40" w14:textId="77777777" w:rsidR="001E3F90" w:rsidRDefault="001E3F90" w:rsidP="001E3F90">
      <w:pPr>
        <w:tabs>
          <w:tab w:val="left" w:pos="795"/>
        </w:tabs>
        <w:spacing w:before="160"/>
        <w:jc w:val="both"/>
        <w:rPr>
          <w:rFonts w:ascii="Cambria" w:eastAsia="Cambria" w:hAnsi="Cambria" w:cs="Cambria"/>
          <w:sz w:val="24"/>
          <w:szCs w:val="24"/>
        </w:rPr>
      </w:pPr>
      <w:r>
        <w:rPr>
          <w:rFonts w:ascii="Cambria" w:eastAsia="Cambria" w:hAnsi="Cambria" w:cs="Cambria"/>
          <w:sz w:val="24"/>
          <w:szCs w:val="24"/>
        </w:rPr>
        <w:t xml:space="preserve">   Através das estratégias abordadas como a capacitação de toda a equipe multiprofissional terapias de práticas integrativas, nos dias de atendimento do endocrinologista as nutricionistas passaram a atender na sala ao lado. Facilitando o fluxo, tornando o atendimento mais ágil e atingindo a meta mensalmente.</w:t>
      </w:r>
    </w:p>
    <w:p w14:paraId="265CF1FE" w14:textId="77777777" w:rsidR="001E3F90" w:rsidRDefault="001E3F90" w:rsidP="001E3F90">
      <w:pPr>
        <w:tabs>
          <w:tab w:val="left" w:pos="795"/>
        </w:tabs>
        <w:spacing w:before="160"/>
        <w:jc w:val="both"/>
        <w:rPr>
          <w:rFonts w:ascii="Cambria" w:eastAsia="Cambria" w:hAnsi="Cambria" w:cs="Cambria"/>
          <w:sz w:val="24"/>
          <w:szCs w:val="24"/>
        </w:rPr>
      </w:pPr>
      <w:r>
        <w:rPr>
          <w:rFonts w:ascii="Cambria" w:eastAsia="Cambria" w:hAnsi="Cambria" w:cs="Cambria"/>
          <w:sz w:val="24"/>
          <w:szCs w:val="24"/>
        </w:rPr>
        <w:t xml:space="preserve">    Por meio de reuniões com a equipe mensalmente para discutirmos, sobre as melhorias a serem desenvolvidas no decorrer do mês, ações a serem realizadas em prol de um atendimento qualificado, buscando capacitações e treinamentos. Semanalmente realizamos discussão de pts (plano terapêutico).</w:t>
      </w:r>
    </w:p>
    <w:p w14:paraId="56BC6CC5" w14:textId="77777777" w:rsidR="001E3F90" w:rsidRDefault="001E3F90" w:rsidP="001E3F90">
      <w:pPr>
        <w:tabs>
          <w:tab w:val="left" w:pos="795"/>
        </w:tabs>
        <w:spacing w:before="160"/>
        <w:jc w:val="both"/>
        <w:rPr>
          <w:rFonts w:ascii="Cambria" w:eastAsia="Cambria" w:hAnsi="Cambria" w:cs="Cambria"/>
          <w:sz w:val="24"/>
          <w:szCs w:val="24"/>
        </w:rPr>
      </w:pPr>
      <w:r>
        <w:rPr>
          <w:rFonts w:ascii="Cambria" w:eastAsia="Cambria" w:hAnsi="Cambria" w:cs="Cambria"/>
          <w:sz w:val="24"/>
          <w:szCs w:val="24"/>
        </w:rPr>
        <w:t xml:space="preserve">     Gerenciamento das linhas de cuidado mesmo com alguns desafios, tendo que levantar dados de forma manual por não ter um software de gestão de linhas de cuidado integrado ao sistema MV, poucos pontos de atenção em todos níveis de atenção a rede do SUS. Tivemos êxito no gerenciamento das linhas de cuidado. Por meio de discussão de casos, avaliação global, telemonitoramento, garantindo o tratamento do paciente em tempo oportuno desde uma primeira consulta à sensibilização de pacientes para o aceite da inserção do paciente na fila de transplante renal e acolhendo e treinando familiares para lidar da melhor maneira possível com os pacientes em condições crônicas de saúde e alertando dos possíveis agravos.</w:t>
      </w:r>
    </w:p>
    <w:p w14:paraId="0146D77C" w14:textId="3B277298" w:rsidR="007F2B69" w:rsidRPr="001E3F90" w:rsidRDefault="001E3F90" w:rsidP="001E3F90">
      <w:pPr>
        <w:tabs>
          <w:tab w:val="left" w:pos="795"/>
        </w:tabs>
        <w:spacing w:before="160"/>
        <w:jc w:val="both"/>
        <w:rPr>
          <w:rFonts w:ascii="Cambria" w:eastAsia="Cambria" w:hAnsi="Cambria" w:cs="Cambria"/>
          <w:sz w:val="24"/>
          <w:szCs w:val="24"/>
        </w:rPr>
      </w:pPr>
      <w:r>
        <w:rPr>
          <w:rFonts w:ascii="Cambria" w:eastAsia="Cambria" w:hAnsi="Cambria" w:cs="Cambria"/>
          <w:sz w:val="24"/>
          <w:szCs w:val="24"/>
        </w:rPr>
        <w:t xml:space="preserve">        Por fim, é observado o engajamento e integração dos multiprofissionais com todos setores da policlínica, sempre em busca de colaborar da melhor forma possível para proporcionar um atendimento de excelência para a população.</w:t>
      </w:r>
    </w:p>
    <w:p w14:paraId="4E741547" w14:textId="77777777" w:rsidR="007F2B69" w:rsidRDefault="007F2B69" w:rsidP="007F2B69">
      <w:pPr>
        <w:pStyle w:val="Corpodetexto"/>
      </w:pPr>
    </w:p>
    <w:p w14:paraId="3075C493" w14:textId="4F23983B" w:rsidR="00CF448E" w:rsidRPr="00CF448E" w:rsidRDefault="007F2B69" w:rsidP="00D23D78">
      <w:pPr>
        <w:pStyle w:val="Ttulo1"/>
        <w:numPr>
          <w:ilvl w:val="0"/>
          <w:numId w:val="13"/>
        </w:numPr>
      </w:pPr>
      <w:bookmarkStart w:id="197" w:name="_Toc174093011"/>
      <w:bookmarkStart w:id="198" w:name="_Toc176877460"/>
      <w:r w:rsidRPr="007F2B69">
        <w:t>Atividades da Farmácia</w:t>
      </w:r>
      <w:bookmarkEnd w:id="197"/>
      <w:bookmarkEnd w:id="198"/>
    </w:p>
    <w:tbl>
      <w:tblPr>
        <w:tblpPr w:leftFromText="141" w:rightFromText="141" w:vertAnchor="text" w:horzAnchor="margin" w:tblpY="155"/>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CellMar>
          <w:left w:w="0" w:type="dxa"/>
          <w:right w:w="0" w:type="dxa"/>
        </w:tblCellMar>
        <w:tblLook w:val="04A0" w:firstRow="1" w:lastRow="0" w:firstColumn="1" w:lastColumn="0" w:noHBand="0" w:noVBand="1"/>
      </w:tblPr>
      <w:tblGrid>
        <w:gridCol w:w="9862"/>
      </w:tblGrid>
      <w:tr w:rsidR="00CF448E" w:rsidRPr="00C62540" w14:paraId="5C8C91A1" w14:textId="77777777" w:rsidTr="003B4253">
        <w:trPr>
          <w:trHeight w:val="118"/>
        </w:trPr>
        <w:tc>
          <w:tcPr>
            <w:tcW w:w="9862" w:type="dxa"/>
            <w:shd w:val="clear" w:color="auto" w:fill="223868"/>
            <w:vAlign w:val="center"/>
          </w:tcPr>
          <w:p w14:paraId="31030967" w14:textId="77777777" w:rsidR="00CF448E" w:rsidRPr="00D93E97" w:rsidRDefault="00CF448E">
            <w:pPr>
              <w:pStyle w:val="PargrafodaLista"/>
              <w:numPr>
                <w:ilvl w:val="0"/>
                <w:numId w:val="29"/>
              </w:numPr>
              <w:tabs>
                <w:tab w:val="left" w:pos="2715"/>
                <w:tab w:val="center" w:pos="4214"/>
              </w:tabs>
              <w:spacing w:after="0" w:line="360" w:lineRule="auto"/>
              <w:ind w:right="115" w:hanging="360"/>
              <w:jc w:val="both"/>
              <w:rPr>
                <w:rFonts w:ascii="Cooper Black" w:hAnsi="Cooper Black"/>
                <w:b/>
                <w:i/>
                <w:sz w:val="28"/>
                <w:szCs w:val="28"/>
              </w:rPr>
            </w:pPr>
            <w:r w:rsidRPr="00D93E97">
              <w:rPr>
                <w:b/>
                <w:i/>
                <w:sz w:val="36"/>
              </w:rPr>
              <w:t>A</w:t>
            </w:r>
            <w:r w:rsidRPr="00D93E97">
              <w:rPr>
                <w:b/>
                <w:i/>
              </w:rPr>
              <w:t xml:space="preserve">tividades de </w:t>
            </w:r>
            <w:r w:rsidRPr="00D93E97">
              <w:rPr>
                <w:b/>
                <w:i/>
                <w:sz w:val="36"/>
              </w:rPr>
              <w:t>R</w:t>
            </w:r>
            <w:r w:rsidRPr="00D93E97">
              <w:rPr>
                <w:b/>
                <w:i/>
              </w:rPr>
              <w:t>otina</w:t>
            </w:r>
          </w:p>
        </w:tc>
      </w:tr>
    </w:tbl>
    <w:p w14:paraId="17BBA5D5" w14:textId="77777777" w:rsidR="00CF448E" w:rsidRPr="00CE09EF" w:rsidRDefault="00CF448E">
      <w:pPr>
        <w:pStyle w:val="PargrafodaLista"/>
        <w:numPr>
          <w:ilvl w:val="0"/>
          <w:numId w:val="30"/>
        </w:numPr>
        <w:tabs>
          <w:tab w:val="left" w:pos="284"/>
        </w:tabs>
        <w:spacing w:after="200" w:line="360" w:lineRule="auto"/>
        <w:ind w:left="714" w:hanging="357"/>
        <w:jc w:val="both"/>
        <w:rPr>
          <w:rFonts w:ascii="Arial" w:hAnsi="Arial" w:cs="Arial"/>
        </w:rPr>
      </w:pPr>
      <w:r w:rsidRPr="00CE09EF">
        <w:rPr>
          <w:rFonts w:ascii="Arial" w:hAnsi="Arial" w:cs="Arial"/>
        </w:rPr>
        <w:t>1.1 – Consulta farmacêutica (individual e atendimento global);</w:t>
      </w:r>
    </w:p>
    <w:p w14:paraId="14D595C7" w14:textId="536412AC" w:rsidR="00CF448E" w:rsidRPr="00CE09EF" w:rsidRDefault="00CF448E">
      <w:pPr>
        <w:pStyle w:val="PargrafodaLista"/>
        <w:numPr>
          <w:ilvl w:val="0"/>
          <w:numId w:val="30"/>
        </w:numPr>
        <w:tabs>
          <w:tab w:val="left" w:pos="284"/>
        </w:tabs>
        <w:spacing w:after="200" w:line="360" w:lineRule="auto"/>
        <w:ind w:left="714" w:hanging="357"/>
        <w:jc w:val="both"/>
        <w:rPr>
          <w:rFonts w:ascii="Arial" w:hAnsi="Arial" w:cs="Arial"/>
        </w:rPr>
      </w:pPr>
      <w:r w:rsidRPr="00CE09EF">
        <w:rPr>
          <w:rFonts w:ascii="Arial" w:hAnsi="Arial" w:cs="Arial"/>
        </w:rPr>
        <w:t>1.2 – Dispensação de medicamentos e materiais hospitalares pelo sistema Soul MV;</w:t>
      </w:r>
    </w:p>
    <w:p w14:paraId="60DFAC03" w14:textId="6A421D09" w:rsidR="00CF448E" w:rsidRPr="00CE09EF" w:rsidRDefault="00CF448E">
      <w:pPr>
        <w:pStyle w:val="PargrafodaLista"/>
        <w:numPr>
          <w:ilvl w:val="0"/>
          <w:numId w:val="30"/>
        </w:numPr>
        <w:spacing w:before="200" w:after="200" w:line="360" w:lineRule="auto"/>
        <w:ind w:left="714" w:hanging="357"/>
        <w:rPr>
          <w:rFonts w:ascii="Arial" w:hAnsi="Arial" w:cs="Arial"/>
        </w:rPr>
      </w:pPr>
      <w:r w:rsidRPr="00CE09EF">
        <w:rPr>
          <w:rFonts w:ascii="Arial" w:hAnsi="Arial" w:cs="Arial"/>
        </w:rPr>
        <w:t>1.3 – Dispensação de medicamentos pelo sistema SDME, dos medicamentos do Componente Especializado de Assistência Farmacêutica;</w:t>
      </w:r>
    </w:p>
    <w:p w14:paraId="7FD6DC2F" w14:textId="16018460" w:rsidR="00CF448E" w:rsidRPr="00CE09EF" w:rsidRDefault="00CF448E">
      <w:pPr>
        <w:pStyle w:val="PargrafodaLista"/>
        <w:numPr>
          <w:ilvl w:val="0"/>
          <w:numId w:val="30"/>
        </w:numPr>
        <w:spacing w:before="200" w:after="200" w:line="360" w:lineRule="auto"/>
        <w:ind w:left="714" w:hanging="357"/>
        <w:rPr>
          <w:rFonts w:ascii="Arial" w:hAnsi="Arial" w:cs="Arial"/>
        </w:rPr>
      </w:pPr>
      <w:r w:rsidRPr="00CE09EF">
        <w:rPr>
          <w:rFonts w:ascii="Arial" w:hAnsi="Arial" w:cs="Arial"/>
        </w:rPr>
        <w:t>1.4 – Montagem dos kits para os setores de Endoscopia, Colonoscopia, Hemodiálise, Oftalmologia;</w:t>
      </w:r>
    </w:p>
    <w:p w14:paraId="70C9E2E5" w14:textId="77777777" w:rsidR="00CF448E" w:rsidRPr="00CE09EF" w:rsidRDefault="00CF448E">
      <w:pPr>
        <w:pStyle w:val="PargrafodaLista"/>
        <w:numPr>
          <w:ilvl w:val="0"/>
          <w:numId w:val="30"/>
        </w:numPr>
        <w:tabs>
          <w:tab w:val="left" w:pos="284"/>
        </w:tabs>
        <w:spacing w:after="200" w:line="360" w:lineRule="auto"/>
        <w:ind w:left="714" w:hanging="357"/>
        <w:jc w:val="both"/>
        <w:rPr>
          <w:rFonts w:ascii="Arial" w:hAnsi="Arial" w:cs="Arial"/>
        </w:rPr>
      </w:pPr>
      <w:r w:rsidRPr="00CE09EF">
        <w:rPr>
          <w:rFonts w:ascii="Arial" w:hAnsi="Arial" w:cs="Arial"/>
        </w:rPr>
        <w:t>1.5 – Reunião das Comissões;</w:t>
      </w:r>
    </w:p>
    <w:p w14:paraId="0C1253B8" w14:textId="77777777" w:rsidR="00CF448E" w:rsidRPr="00CE09EF" w:rsidRDefault="00CF448E">
      <w:pPr>
        <w:pStyle w:val="PargrafodaLista"/>
        <w:numPr>
          <w:ilvl w:val="0"/>
          <w:numId w:val="30"/>
        </w:numPr>
        <w:tabs>
          <w:tab w:val="left" w:pos="284"/>
        </w:tabs>
        <w:spacing w:after="200" w:line="360" w:lineRule="auto"/>
        <w:ind w:left="714" w:hanging="357"/>
        <w:jc w:val="both"/>
        <w:rPr>
          <w:rFonts w:ascii="Arial" w:hAnsi="Arial" w:cs="Arial"/>
        </w:rPr>
      </w:pPr>
      <w:r w:rsidRPr="00CE09EF">
        <w:rPr>
          <w:rFonts w:ascii="Arial" w:hAnsi="Arial" w:cs="Arial"/>
        </w:rPr>
        <w:t>1.6 – Conferência diária de prescrições médicas de controle especial;</w:t>
      </w:r>
    </w:p>
    <w:p w14:paraId="36227C4E" w14:textId="77777777" w:rsidR="00CF448E" w:rsidRPr="00CE09EF" w:rsidRDefault="00CF448E">
      <w:pPr>
        <w:pStyle w:val="PargrafodaLista"/>
        <w:numPr>
          <w:ilvl w:val="0"/>
          <w:numId w:val="30"/>
        </w:numPr>
        <w:tabs>
          <w:tab w:val="left" w:pos="284"/>
        </w:tabs>
        <w:spacing w:after="200" w:line="360" w:lineRule="auto"/>
        <w:ind w:left="714" w:hanging="357"/>
        <w:jc w:val="both"/>
        <w:rPr>
          <w:rFonts w:ascii="Arial" w:hAnsi="Arial" w:cs="Arial"/>
        </w:rPr>
      </w:pPr>
      <w:r w:rsidRPr="00CE09EF">
        <w:rPr>
          <w:rFonts w:ascii="Arial" w:hAnsi="Arial" w:cs="Arial"/>
        </w:rPr>
        <w:t xml:space="preserve">1.7 – Conferência e reposição dos carrinhos de emergência; </w:t>
      </w:r>
    </w:p>
    <w:p w14:paraId="64079A98" w14:textId="77777777" w:rsidR="00CF448E" w:rsidRPr="00CE09EF" w:rsidRDefault="00CF448E">
      <w:pPr>
        <w:pStyle w:val="PargrafodaLista"/>
        <w:numPr>
          <w:ilvl w:val="0"/>
          <w:numId w:val="30"/>
        </w:numPr>
        <w:tabs>
          <w:tab w:val="left" w:pos="284"/>
        </w:tabs>
        <w:spacing w:after="200" w:line="360" w:lineRule="auto"/>
        <w:ind w:left="714" w:hanging="357"/>
        <w:jc w:val="both"/>
        <w:rPr>
          <w:rFonts w:ascii="Arial" w:hAnsi="Arial" w:cs="Arial"/>
        </w:rPr>
      </w:pPr>
      <w:r w:rsidRPr="00CE09EF">
        <w:rPr>
          <w:rFonts w:ascii="Arial" w:hAnsi="Arial" w:cs="Arial"/>
        </w:rPr>
        <w:lastRenderedPageBreak/>
        <w:t>1.8 - Controle de temperatura e umidade (farmácia e medicamentos controlados, câmaras conservadoras e carrinhos de emergência)</w:t>
      </w:r>
    </w:p>
    <w:p w14:paraId="12C2A664" w14:textId="77777777" w:rsidR="00CF448E" w:rsidRPr="00CE09EF" w:rsidRDefault="00CF448E">
      <w:pPr>
        <w:pStyle w:val="PargrafodaLista"/>
        <w:numPr>
          <w:ilvl w:val="0"/>
          <w:numId w:val="30"/>
        </w:numPr>
        <w:tabs>
          <w:tab w:val="left" w:pos="284"/>
        </w:tabs>
        <w:spacing w:after="200" w:line="360" w:lineRule="auto"/>
        <w:ind w:left="714" w:hanging="357"/>
        <w:jc w:val="both"/>
        <w:rPr>
          <w:rFonts w:ascii="Arial" w:hAnsi="Arial" w:cs="Arial"/>
        </w:rPr>
      </w:pPr>
      <w:r w:rsidRPr="00CE09EF">
        <w:rPr>
          <w:rFonts w:ascii="Arial" w:hAnsi="Arial" w:cs="Arial"/>
        </w:rPr>
        <w:t>1.9 – Relatório posição de estoque simplificado, saídas de materiais e medicamentos por setor e projeto de custos para PLANISA;</w:t>
      </w:r>
    </w:p>
    <w:p w14:paraId="507616C1" w14:textId="77777777" w:rsidR="00CF448E" w:rsidRPr="00CE09EF" w:rsidRDefault="00CF448E">
      <w:pPr>
        <w:pStyle w:val="PargrafodaLista"/>
        <w:numPr>
          <w:ilvl w:val="0"/>
          <w:numId w:val="30"/>
        </w:numPr>
        <w:tabs>
          <w:tab w:val="left" w:pos="284"/>
        </w:tabs>
        <w:spacing w:after="200" w:line="360" w:lineRule="auto"/>
        <w:ind w:left="714" w:hanging="357"/>
        <w:jc w:val="both"/>
        <w:rPr>
          <w:rFonts w:ascii="Arial" w:hAnsi="Arial" w:cs="Arial"/>
        </w:rPr>
      </w:pPr>
      <w:r w:rsidRPr="00CE09EF">
        <w:rPr>
          <w:rFonts w:ascii="Arial" w:hAnsi="Arial" w:cs="Arial"/>
        </w:rPr>
        <w:t>1.10 – Relatório de estoque dos medicamentos de alto custo, dispensações realizadas no mês;</w:t>
      </w:r>
    </w:p>
    <w:p w14:paraId="5D53CE71" w14:textId="77777777" w:rsidR="00CF448E" w:rsidRPr="00CE09EF" w:rsidRDefault="00CF448E">
      <w:pPr>
        <w:pStyle w:val="PargrafodaLista"/>
        <w:numPr>
          <w:ilvl w:val="0"/>
          <w:numId w:val="30"/>
        </w:numPr>
        <w:tabs>
          <w:tab w:val="left" w:pos="284"/>
        </w:tabs>
        <w:spacing w:after="200" w:line="360" w:lineRule="auto"/>
        <w:ind w:left="714" w:hanging="357"/>
        <w:jc w:val="both"/>
        <w:rPr>
          <w:rFonts w:ascii="Arial" w:hAnsi="Arial" w:cs="Arial"/>
        </w:rPr>
      </w:pPr>
      <w:r w:rsidRPr="00CE09EF">
        <w:rPr>
          <w:rFonts w:ascii="Arial" w:hAnsi="Arial" w:cs="Arial"/>
        </w:rPr>
        <w:t>1.11 – Relatório faturamento;</w:t>
      </w:r>
    </w:p>
    <w:p w14:paraId="7323A734" w14:textId="77777777" w:rsidR="00CF448E" w:rsidRPr="00CE09EF" w:rsidRDefault="00CF448E">
      <w:pPr>
        <w:pStyle w:val="PargrafodaLista"/>
        <w:numPr>
          <w:ilvl w:val="0"/>
          <w:numId w:val="30"/>
        </w:numPr>
        <w:tabs>
          <w:tab w:val="left" w:pos="284"/>
        </w:tabs>
        <w:spacing w:after="200" w:line="360" w:lineRule="auto"/>
        <w:ind w:left="714" w:hanging="357"/>
        <w:jc w:val="both"/>
        <w:rPr>
          <w:rFonts w:ascii="Arial" w:hAnsi="Arial" w:cs="Arial"/>
        </w:rPr>
      </w:pPr>
      <w:r w:rsidRPr="00CE09EF">
        <w:rPr>
          <w:rFonts w:ascii="Arial" w:hAnsi="Arial" w:cs="Arial"/>
        </w:rPr>
        <w:t xml:space="preserve">1.12 – Relatório atendimentos farmacêuticos;  </w:t>
      </w:r>
    </w:p>
    <w:p w14:paraId="59BE8BD4" w14:textId="0749B9DE" w:rsidR="00CF448E" w:rsidRPr="00CF448E" w:rsidRDefault="00CF448E">
      <w:pPr>
        <w:pStyle w:val="PargrafodaLista"/>
        <w:numPr>
          <w:ilvl w:val="0"/>
          <w:numId w:val="30"/>
        </w:numPr>
        <w:spacing w:before="200" w:after="200" w:line="360" w:lineRule="auto"/>
        <w:ind w:left="714" w:hanging="357"/>
        <w:rPr>
          <w:rFonts w:ascii="Arial" w:hAnsi="Arial" w:cs="Arial"/>
        </w:rPr>
      </w:pPr>
      <w:r w:rsidRPr="00CE09EF">
        <w:rPr>
          <w:rFonts w:ascii="Arial" w:hAnsi="Arial" w:cs="Arial"/>
        </w:rPr>
        <w:t>1.13 – Contagem de estoque do CEAF diariamente em dois períodos;</w:t>
      </w:r>
    </w:p>
    <w:p w14:paraId="7E071C6D" w14:textId="77777777" w:rsidR="00CF448E" w:rsidRPr="00273AA3" w:rsidRDefault="00CF448E" w:rsidP="00CF448E">
      <w:pPr>
        <w:pStyle w:val="PargrafodaLista"/>
        <w:spacing w:before="200" w:after="200" w:line="360" w:lineRule="auto"/>
        <w:rPr>
          <w:rFonts w:ascii="Arial" w:hAnsi="Arial" w:cs="Arial"/>
          <w:sz w:val="20"/>
          <w:szCs w:val="20"/>
        </w:rPr>
      </w:pPr>
    </w:p>
    <w:tbl>
      <w:tblPr>
        <w:tblpPr w:leftFromText="141" w:rightFromText="141" w:vertAnchor="text" w:horzAnchor="margin" w:tblpY="162"/>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CellMar>
          <w:left w:w="0" w:type="dxa"/>
          <w:right w:w="0" w:type="dxa"/>
        </w:tblCellMar>
        <w:tblLook w:val="04A0" w:firstRow="1" w:lastRow="0" w:firstColumn="1" w:lastColumn="0" w:noHBand="0" w:noVBand="1"/>
      </w:tblPr>
      <w:tblGrid>
        <w:gridCol w:w="9928"/>
      </w:tblGrid>
      <w:tr w:rsidR="00CF448E" w:rsidRPr="00273AA3" w14:paraId="7C7DD4F8" w14:textId="77777777" w:rsidTr="003B4253">
        <w:trPr>
          <w:trHeight w:val="557"/>
        </w:trPr>
        <w:tc>
          <w:tcPr>
            <w:tcW w:w="9928" w:type="dxa"/>
            <w:shd w:val="clear" w:color="auto" w:fill="223868"/>
            <w:vAlign w:val="center"/>
          </w:tcPr>
          <w:p w14:paraId="71DA8EAF" w14:textId="77777777" w:rsidR="00CF448E" w:rsidRPr="00D93E97" w:rsidRDefault="00CF448E">
            <w:pPr>
              <w:pStyle w:val="PargrafodaLista"/>
              <w:numPr>
                <w:ilvl w:val="0"/>
                <w:numId w:val="29"/>
              </w:numPr>
              <w:tabs>
                <w:tab w:val="left" w:pos="2715"/>
                <w:tab w:val="center" w:pos="4214"/>
              </w:tabs>
              <w:spacing w:after="0" w:line="360" w:lineRule="auto"/>
              <w:ind w:right="115" w:hanging="360"/>
              <w:jc w:val="both"/>
              <w:rPr>
                <w:rFonts w:ascii="Arial" w:hAnsi="Arial" w:cs="Arial"/>
                <w:b/>
                <w:i/>
                <w:sz w:val="20"/>
                <w:szCs w:val="20"/>
              </w:rPr>
            </w:pPr>
            <w:r w:rsidRPr="00D93E97">
              <w:rPr>
                <w:rFonts w:ascii="Arial" w:hAnsi="Arial" w:cs="Arial"/>
                <w:b/>
                <w:i/>
                <w:sz w:val="20"/>
                <w:szCs w:val="20"/>
              </w:rPr>
              <w:t>Atividades Realizadas</w:t>
            </w:r>
          </w:p>
          <w:p w14:paraId="68A0D0F9" w14:textId="77777777" w:rsidR="00CF448E" w:rsidRPr="00D93E97" w:rsidRDefault="00CF448E" w:rsidP="003B4253">
            <w:pPr>
              <w:spacing w:before="120" w:after="120"/>
              <w:ind w:left="115" w:right="115"/>
              <w:rPr>
                <w:rFonts w:ascii="Arial" w:hAnsi="Arial" w:cs="Arial"/>
                <w:b/>
                <w:bCs/>
                <w:sz w:val="20"/>
                <w:szCs w:val="20"/>
                <w:lang w:val="fr-FR"/>
              </w:rPr>
            </w:pPr>
            <w:r w:rsidRPr="00D93E97">
              <w:rPr>
                <w:rFonts w:ascii="Arial" w:hAnsi="Arial" w:cs="Arial"/>
                <w:b/>
                <w:bCs/>
                <w:sz w:val="20"/>
                <w:szCs w:val="20"/>
                <w:lang w:val="fr-FR"/>
              </w:rPr>
              <w:t>Programação/Conteúdo:</w:t>
            </w:r>
          </w:p>
        </w:tc>
      </w:tr>
    </w:tbl>
    <w:p w14:paraId="0260193F" w14:textId="77777777" w:rsidR="00CF448E" w:rsidRPr="00F024C7" w:rsidRDefault="00CF448E" w:rsidP="00CF448E">
      <w:pPr>
        <w:tabs>
          <w:tab w:val="left" w:pos="795"/>
        </w:tabs>
        <w:spacing w:after="200"/>
        <w:ind w:left="142"/>
        <w:rPr>
          <w:rFonts w:ascii="Arial" w:hAnsi="Arial" w:cs="Arial"/>
          <w:b/>
        </w:rPr>
      </w:pPr>
      <w:bookmarkStart w:id="199" w:name="_Hlk126049389"/>
      <w:r w:rsidRPr="00F024C7">
        <w:rPr>
          <w:rFonts w:ascii="Arial" w:hAnsi="Arial" w:cs="Arial"/>
          <w:b/>
        </w:rPr>
        <w:t>Programação/Conteúdo</w:t>
      </w:r>
    </w:p>
    <w:p w14:paraId="3BB52FC6" w14:textId="77777777" w:rsidR="00CF448E" w:rsidRPr="00F024C7" w:rsidRDefault="00CF448E" w:rsidP="00CF448E">
      <w:pPr>
        <w:tabs>
          <w:tab w:val="left" w:pos="795"/>
        </w:tabs>
        <w:spacing w:after="200"/>
        <w:ind w:left="142"/>
        <w:rPr>
          <w:rFonts w:ascii="Arial" w:hAnsi="Arial" w:cs="Arial"/>
          <w:b/>
        </w:rPr>
      </w:pPr>
      <w:r>
        <w:rPr>
          <w:rFonts w:ascii="Arial" w:hAnsi="Arial" w:cs="Arial"/>
          <w:b/>
        </w:rPr>
        <w:t>Verificação do carrinho de emergência</w:t>
      </w:r>
    </w:p>
    <w:p w14:paraId="30F68704" w14:textId="77777777" w:rsidR="00CF448E" w:rsidRPr="00F024C7" w:rsidRDefault="00CF448E">
      <w:pPr>
        <w:numPr>
          <w:ilvl w:val="0"/>
          <w:numId w:val="32"/>
        </w:numPr>
        <w:tabs>
          <w:tab w:val="clear" w:pos="644"/>
          <w:tab w:val="left" w:pos="795"/>
        </w:tabs>
        <w:suppressAutoHyphens/>
        <w:spacing w:after="200" w:line="360" w:lineRule="auto"/>
        <w:ind w:left="142" w:firstLine="0"/>
        <w:contextualSpacing/>
        <w:jc w:val="both"/>
        <w:rPr>
          <w:rFonts w:ascii="Arial" w:eastAsia="Calibri" w:hAnsi="Arial" w:cs="Arial"/>
          <w:lang w:val="fr-FR" w:eastAsia="zh-CN"/>
        </w:rPr>
      </w:pPr>
      <w:r w:rsidRPr="00F024C7">
        <w:rPr>
          <w:rFonts w:ascii="Arial" w:eastAsia="Calibri" w:hAnsi="Arial" w:cs="Arial"/>
          <w:lang w:val="fr-FR" w:eastAsia="zh-CN"/>
        </w:rPr>
        <w:t xml:space="preserve">Realizada dia  </w:t>
      </w:r>
      <w:r>
        <w:rPr>
          <w:rFonts w:ascii="Arial" w:eastAsia="Calibri" w:hAnsi="Arial" w:cs="Arial"/>
          <w:lang w:val="fr-FR" w:eastAsia="zh-CN"/>
        </w:rPr>
        <w:t>02/08/2024</w:t>
      </w:r>
      <w:r>
        <w:rPr>
          <w:rFonts w:ascii="Arial" w:eastAsia="Calibri" w:hAnsi="Arial" w:cs="Arial"/>
          <w:lang w:val="fr-FR" w:eastAsia="zh-CN"/>
        </w:rPr>
        <w:tab/>
      </w:r>
    </w:p>
    <w:p w14:paraId="7CA664E3" w14:textId="77777777" w:rsidR="00CF448E" w:rsidRPr="00273AA3" w:rsidRDefault="00CF448E" w:rsidP="00CF448E">
      <w:pPr>
        <w:tabs>
          <w:tab w:val="left" w:pos="795"/>
        </w:tabs>
        <w:spacing w:after="200" w:line="240" w:lineRule="auto"/>
        <w:ind w:left="142"/>
        <w:rPr>
          <w:rFonts w:ascii="Arial" w:hAnsi="Arial"/>
          <w:b/>
          <w:sz w:val="20"/>
        </w:rPr>
      </w:pPr>
    </w:p>
    <w:p w14:paraId="167960C3" w14:textId="77777777" w:rsidR="00CF448E" w:rsidRPr="00F024C7" w:rsidRDefault="00CF448E" w:rsidP="00CF448E">
      <w:pPr>
        <w:tabs>
          <w:tab w:val="left" w:pos="795"/>
        </w:tabs>
        <w:spacing w:after="200"/>
        <w:ind w:left="142"/>
        <w:jc w:val="both"/>
        <w:rPr>
          <w:rFonts w:ascii="Arial" w:hAnsi="Arial" w:cs="Arial"/>
          <w:b/>
        </w:rPr>
      </w:pPr>
      <w:r w:rsidRPr="00F024C7">
        <w:rPr>
          <w:rFonts w:ascii="Arial" w:hAnsi="Arial" w:cs="Arial"/>
          <w:b/>
        </w:rPr>
        <w:t>Conteúdo abordado:</w:t>
      </w:r>
    </w:p>
    <w:p w14:paraId="4981DBE7" w14:textId="77777777" w:rsidR="00CF448E" w:rsidRPr="0092663F" w:rsidRDefault="00CF448E" w:rsidP="00CF448E">
      <w:pPr>
        <w:ind w:left="284"/>
        <w:jc w:val="both"/>
        <w:rPr>
          <w:rFonts w:ascii="Arial" w:hAnsi="Arial" w:cs="Arial"/>
          <w:bCs/>
        </w:rPr>
      </w:pPr>
      <w:r w:rsidRPr="007A3305">
        <w:rPr>
          <w:rFonts w:ascii="Arial" w:hAnsi="Arial" w:cs="Arial"/>
          <w:bCs/>
        </w:rPr>
        <w:t xml:space="preserve">Foi realizado a verificação dos carrinhos de emergência da sala de exames, recuperação, curativo e hemodiálise, o mesmo foi acompanhado pela enfermeira Alba, enfermeiro Luiz e a </w:t>
      </w:r>
      <w:r>
        <w:rPr>
          <w:rFonts w:ascii="Arial" w:hAnsi="Arial" w:cs="Arial"/>
          <w:bCs/>
        </w:rPr>
        <w:t>enfermeira Rayssa</w:t>
      </w:r>
      <w:r w:rsidRPr="007A3305">
        <w:rPr>
          <w:rFonts w:ascii="Arial" w:hAnsi="Arial" w:cs="Arial"/>
          <w:bCs/>
        </w:rPr>
        <w:t>. Na ocasião foram retiradas as medicações que expirará a validade no mês seguinte</w:t>
      </w:r>
      <w:r>
        <w:rPr>
          <w:rFonts w:ascii="Arial" w:hAnsi="Arial" w:cs="Arial"/>
          <w:bCs/>
        </w:rPr>
        <w:t>.</w:t>
      </w:r>
    </w:p>
    <w:p w14:paraId="15DDF633" w14:textId="77777777" w:rsidR="00CF448E" w:rsidRDefault="00CF448E" w:rsidP="00CF448E">
      <w:pPr>
        <w:ind w:left="284"/>
        <w:jc w:val="both"/>
        <w:rPr>
          <w:rFonts w:ascii="Arial" w:hAnsi="Arial" w:cs="Arial"/>
          <w:b/>
        </w:rPr>
      </w:pPr>
    </w:p>
    <w:p w14:paraId="7F3ACEBA" w14:textId="77777777" w:rsidR="00CF448E" w:rsidRDefault="00CF448E" w:rsidP="00CF448E">
      <w:pPr>
        <w:ind w:left="284"/>
        <w:jc w:val="both"/>
        <w:rPr>
          <w:rFonts w:ascii="Arial" w:hAnsi="Arial" w:cs="Arial"/>
          <w:b/>
        </w:rPr>
      </w:pPr>
      <w:r w:rsidRPr="00CE09EF">
        <w:rPr>
          <w:rFonts w:ascii="Arial" w:hAnsi="Arial" w:cs="Arial"/>
          <w:b/>
        </w:rPr>
        <w:t>Programação/Conteúdo:</w:t>
      </w:r>
    </w:p>
    <w:p w14:paraId="0E19AB5C" w14:textId="77777777" w:rsidR="00CF448E" w:rsidRPr="00CE09EF" w:rsidRDefault="00CF448E" w:rsidP="00CF448E">
      <w:pPr>
        <w:ind w:left="284"/>
        <w:jc w:val="both"/>
        <w:rPr>
          <w:rFonts w:ascii="Arial" w:hAnsi="Arial" w:cs="Arial"/>
          <w:b/>
        </w:rPr>
      </w:pPr>
      <w:r>
        <w:rPr>
          <w:rFonts w:ascii="Arial" w:hAnsi="Arial" w:cs="Arial"/>
          <w:b/>
        </w:rPr>
        <w:t>Faturamento</w:t>
      </w:r>
    </w:p>
    <w:p w14:paraId="09CFB095" w14:textId="77777777" w:rsidR="00CF448E" w:rsidRPr="00CE09EF" w:rsidRDefault="00CF448E">
      <w:pPr>
        <w:numPr>
          <w:ilvl w:val="0"/>
          <w:numId w:val="32"/>
        </w:numPr>
        <w:tabs>
          <w:tab w:val="clear" w:pos="644"/>
          <w:tab w:val="left" w:pos="795"/>
        </w:tabs>
        <w:suppressAutoHyphens/>
        <w:spacing w:after="200" w:line="360" w:lineRule="auto"/>
        <w:ind w:left="284" w:firstLine="0"/>
        <w:contextualSpacing/>
        <w:jc w:val="both"/>
        <w:rPr>
          <w:rFonts w:ascii="Arial" w:hAnsi="Arial" w:cs="Arial"/>
        </w:rPr>
      </w:pPr>
      <w:r w:rsidRPr="00CE09EF">
        <w:rPr>
          <w:rFonts w:ascii="Arial" w:eastAsia="Calibri" w:hAnsi="Arial" w:cs="Arial"/>
          <w:lang w:val="fr-FR" w:eastAsia="zh-CN"/>
        </w:rPr>
        <w:t xml:space="preserve">Realizada dia </w:t>
      </w:r>
      <w:r>
        <w:rPr>
          <w:rFonts w:ascii="Arial" w:eastAsia="Calibri" w:hAnsi="Arial" w:cs="Arial"/>
          <w:lang w:val="fr-FR" w:eastAsia="zh-CN"/>
        </w:rPr>
        <w:t>12/08/2024</w:t>
      </w:r>
    </w:p>
    <w:p w14:paraId="7FB5F487" w14:textId="77777777" w:rsidR="00CF448E" w:rsidRPr="00CE09EF" w:rsidRDefault="00CF448E" w:rsidP="00CF448E">
      <w:pPr>
        <w:tabs>
          <w:tab w:val="left" w:pos="795"/>
        </w:tabs>
        <w:spacing w:after="200"/>
        <w:ind w:left="284"/>
        <w:jc w:val="both"/>
        <w:rPr>
          <w:rFonts w:ascii="Arial" w:hAnsi="Arial" w:cs="Arial"/>
        </w:rPr>
      </w:pPr>
      <w:r w:rsidRPr="00CE09EF">
        <w:rPr>
          <w:rFonts w:ascii="Arial" w:hAnsi="Arial" w:cs="Arial"/>
          <w:b/>
        </w:rPr>
        <w:t>Conteúdo abordado:</w:t>
      </w:r>
    </w:p>
    <w:p w14:paraId="0272EC49" w14:textId="77777777" w:rsidR="00CF448E" w:rsidRPr="00CE09EF" w:rsidRDefault="00CF448E" w:rsidP="00CF448E">
      <w:pPr>
        <w:ind w:left="284"/>
        <w:jc w:val="both"/>
        <w:rPr>
          <w:rFonts w:ascii="Arial" w:eastAsia="Calibri" w:hAnsi="Arial" w:cs="Arial"/>
          <w:lang w:val="fr-FR" w:eastAsia="zh-CN"/>
        </w:rPr>
      </w:pPr>
      <w:r w:rsidRPr="00CE09EF">
        <w:rPr>
          <w:rFonts w:ascii="Arial" w:eastAsia="Calibri" w:hAnsi="Arial" w:cs="Arial"/>
          <w:lang w:val="fr-FR" w:eastAsia="zh-CN"/>
        </w:rPr>
        <w:t xml:space="preserve">Após a realização da consolidação do sistema MV foi realizada a elaboração da planilha mensal de consumo de estoque e estatísticas referente ao mês de </w:t>
      </w:r>
      <w:r>
        <w:rPr>
          <w:rFonts w:ascii="Arial" w:eastAsia="Calibri" w:hAnsi="Arial" w:cs="Arial"/>
          <w:lang w:val="fr-FR" w:eastAsia="zh-CN"/>
        </w:rPr>
        <w:t>julho</w:t>
      </w:r>
      <w:r w:rsidRPr="00CE09EF">
        <w:rPr>
          <w:rFonts w:ascii="Arial" w:eastAsia="Calibri" w:hAnsi="Arial" w:cs="Arial"/>
          <w:lang w:val="fr-FR" w:eastAsia="zh-CN"/>
        </w:rPr>
        <w:t>, em seguida a planilha foi anexada no Drive.</w:t>
      </w:r>
    </w:p>
    <w:p w14:paraId="0DDF6F22" w14:textId="77777777" w:rsidR="00CF448E" w:rsidRDefault="00CF448E" w:rsidP="00CF448E">
      <w:pPr>
        <w:tabs>
          <w:tab w:val="left" w:pos="3000"/>
        </w:tabs>
        <w:ind w:left="284"/>
        <w:jc w:val="both"/>
      </w:pPr>
    </w:p>
    <w:p w14:paraId="4FB73130" w14:textId="77777777" w:rsidR="00CF448E" w:rsidRPr="00F024C7" w:rsidRDefault="00CF448E" w:rsidP="00CF448E">
      <w:pPr>
        <w:tabs>
          <w:tab w:val="left" w:pos="795"/>
        </w:tabs>
        <w:spacing w:after="200"/>
        <w:ind w:left="142"/>
        <w:jc w:val="both"/>
        <w:rPr>
          <w:rFonts w:ascii="Arial" w:hAnsi="Arial" w:cs="Arial"/>
          <w:b/>
        </w:rPr>
      </w:pPr>
      <w:r w:rsidRPr="00F024C7">
        <w:rPr>
          <w:rFonts w:ascii="Arial" w:hAnsi="Arial" w:cs="Arial"/>
          <w:b/>
        </w:rPr>
        <w:t>Programação/Conteúdo</w:t>
      </w:r>
    </w:p>
    <w:p w14:paraId="41E6D401" w14:textId="77777777" w:rsidR="00CF448E" w:rsidRPr="00F024C7" w:rsidRDefault="00CF448E" w:rsidP="00CF448E">
      <w:pPr>
        <w:tabs>
          <w:tab w:val="left" w:pos="795"/>
        </w:tabs>
        <w:spacing w:after="200"/>
        <w:ind w:left="142"/>
        <w:jc w:val="both"/>
        <w:rPr>
          <w:rFonts w:ascii="Arial" w:hAnsi="Arial" w:cs="Arial"/>
          <w:b/>
        </w:rPr>
      </w:pPr>
      <w:r>
        <w:rPr>
          <w:rFonts w:ascii="Arial" w:hAnsi="Arial" w:cs="Arial"/>
          <w:b/>
        </w:rPr>
        <w:t>DDS- Diálogo de Segurança Semanal</w:t>
      </w:r>
    </w:p>
    <w:p w14:paraId="4F6014D6" w14:textId="77777777" w:rsidR="00CF448E" w:rsidRPr="00F024C7" w:rsidRDefault="00CF448E">
      <w:pPr>
        <w:numPr>
          <w:ilvl w:val="0"/>
          <w:numId w:val="32"/>
        </w:numPr>
        <w:tabs>
          <w:tab w:val="clear" w:pos="644"/>
          <w:tab w:val="left" w:pos="795"/>
        </w:tabs>
        <w:suppressAutoHyphens/>
        <w:spacing w:after="200" w:line="360" w:lineRule="auto"/>
        <w:ind w:left="142" w:firstLine="0"/>
        <w:contextualSpacing/>
        <w:jc w:val="both"/>
        <w:rPr>
          <w:rFonts w:ascii="Arial" w:eastAsia="Calibri" w:hAnsi="Arial" w:cs="Arial"/>
          <w:lang w:val="fr-FR" w:eastAsia="zh-CN"/>
        </w:rPr>
      </w:pPr>
      <w:r w:rsidRPr="00F024C7">
        <w:rPr>
          <w:rFonts w:ascii="Arial" w:eastAsia="Calibri" w:hAnsi="Arial" w:cs="Arial"/>
          <w:lang w:val="fr-FR" w:eastAsia="zh-CN"/>
        </w:rPr>
        <w:lastRenderedPageBreak/>
        <w:t xml:space="preserve">Realizada dia  </w:t>
      </w:r>
      <w:r>
        <w:rPr>
          <w:rFonts w:ascii="Arial" w:eastAsia="Calibri" w:hAnsi="Arial" w:cs="Arial"/>
          <w:lang w:val="fr-FR" w:eastAsia="zh-CN"/>
        </w:rPr>
        <w:t>19/08/2024</w:t>
      </w:r>
      <w:r>
        <w:rPr>
          <w:rFonts w:ascii="Arial" w:eastAsia="Calibri" w:hAnsi="Arial" w:cs="Arial"/>
          <w:lang w:val="fr-FR" w:eastAsia="zh-CN"/>
        </w:rPr>
        <w:tab/>
      </w:r>
    </w:p>
    <w:p w14:paraId="340C33DA" w14:textId="77777777" w:rsidR="00CF448E" w:rsidRPr="00273AA3" w:rsidRDefault="00CF448E" w:rsidP="00CF448E">
      <w:pPr>
        <w:tabs>
          <w:tab w:val="left" w:pos="795"/>
        </w:tabs>
        <w:spacing w:after="200" w:line="240" w:lineRule="auto"/>
        <w:ind w:left="142"/>
        <w:jc w:val="both"/>
        <w:rPr>
          <w:rFonts w:ascii="Arial" w:hAnsi="Arial"/>
          <w:b/>
          <w:sz w:val="20"/>
        </w:rPr>
      </w:pPr>
    </w:p>
    <w:p w14:paraId="532E116E" w14:textId="77777777" w:rsidR="00CF448E" w:rsidRPr="00F024C7" w:rsidRDefault="00CF448E" w:rsidP="00CF448E">
      <w:pPr>
        <w:tabs>
          <w:tab w:val="left" w:pos="795"/>
        </w:tabs>
        <w:spacing w:after="200"/>
        <w:ind w:left="142"/>
        <w:jc w:val="both"/>
        <w:rPr>
          <w:rFonts w:ascii="Arial" w:hAnsi="Arial" w:cs="Arial"/>
          <w:b/>
        </w:rPr>
      </w:pPr>
      <w:r w:rsidRPr="00F024C7">
        <w:rPr>
          <w:rFonts w:ascii="Arial" w:hAnsi="Arial" w:cs="Arial"/>
          <w:b/>
        </w:rPr>
        <w:t>Conteúdo abordado:</w:t>
      </w:r>
    </w:p>
    <w:p w14:paraId="295F7DA2" w14:textId="77777777" w:rsidR="00CF448E" w:rsidRPr="00FC3F65" w:rsidRDefault="00CF448E" w:rsidP="00CF448E">
      <w:pPr>
        <w:tabs>
          <w:tab w:val="left" w:pos="284"/>
        </w:tabs>
        <w:ind w:left="142"/>
        <w:jc w:val="both"/>
        <w:rPr>
          <w:rFonts w:ascii="Arial" w:hAnsi="Arial" w:cs="Arial"/>
          <w:bCs/>
        </w:rPr>
      </w:pPr>
      <w:r w:rsidRPr="00CE09EF">
        <w:rPr>
          <w:rFonts w:ascii="Arial" w:hAnsi="Arial" w:cs="Arial"/>
          <w:bCs/>
          <w:lang w:val="fr-FR"/>
        </w:rPr>
        <w:t xml:space="preserve">Realizado </w:t>
      </w:r>
      <w:r>
        <w:rPr>
          <w:rFonts w:ascii="Arial" w:hAnsi="Arial" w:cs="Arial"/>
          <w:bCs/>
          <w:lang w:val="fr-FR"/>
        </w:rPr>
        <w:t>pelos cipeiros Suzy e Matheus.</w:t>
      </w:r>
    </w:p>
    <w:p w14:paraId="4F636D11" w14:textId="77777777" w:rsidR="00CF448E" w:rsidRDefault="00CF448E" w:rsidP="00CF448E">
      <w:pPr>
        <w:tabs>
          <w:tab w:val="left" w:pos="795"/>
        </w:tabs>
        <w:spacing w:after="200"/>
        <w:jc w:val="both"/>
        <w:rPr>
          <w:rFonts w:ascii="Arial" w:hAnsi="Arial" w:cs="Arial"/>
          <w:b/>
        </w:rPr>
      </w:pPr>
    </w:p>
    <w:p w14:paraId="345C0E60" w14:textId="77777777" w:rsidR="00CF448E" w:rsidRPr="00F024C7" w:rsidRDefault="00CF448E" w:rsidP="00CF448E">
      <w:pPr>
        <w:tabs>
          <w:tab w:val="left" w:pos="795"/>
        </w:tabs>
        <w:spacing w:after="200"/>
        <w:ind w:left="142"/>
        <w:jc w:val="both"/>
        <w:rPr>
          <w:rFonts w:ascii="Arial" w:hAnsi="Arial" w:cs="Arial"/>
          <w:b/>
        </w:rPr>
      </w:pPr>
      <w:r w:rsidRPr="00F024C7">
        <w:rPr>
          <w:rFonts w:ascii="Arial" w:hAnsi="Arial" w:cs="Arial"/>
          <w:b/>
        </w:rPr>
        <w:t>Programação/Conteúdo</w:t>
      </w:r>
    </w:p>
    <w:p w14:paraId="4AA0539D" w14:textId="77777777" w:rsidR="00CF448E" w:rsidRPr="00F024C7" w:rsidRDefault="00CF448E" w:rsidP="00CF448E">
      <w:pPr>
        <w:tabs>
          <w:tab w:val="left" w:pos="795"/>
        </w:tabs>
        <w:spacing w:after="200"/>
        <w:ind w:left="142"/>
        <w:jc w:val="both"/>
        <w:rPr>
          <w:rFonts w:ascii="Arial" w:hAnsi="Arial" w:cs="Arial"/>
          <w:b/>
        </w:rPr>
      </w:pPr>
      <w:r w:rsidRPr="009C6A2D">
        <w:rPr>
          <w:rFonts w:ascii="Arial" w:hAnsi="Arial" w:cs="Arial"/>
          <w:b/>
        </w:rPr>
        <w:t xml:space="preserve">Treinamento - Notificações </w:t>
      </w:r>
    </w:p>
    <w:p w14:paraId="03B4869B" w14:textId="77777777" w:rsidR="00CF448E" w:rsidRPr="00F024C7" w:rsidRDefault="00CF448E">
      <w:pPr>
        <w:numPr>
          <w:ilvl w:val="0"/>
          <w:numId w:val="32"/>
        </w:numPr>
        <w:tabs>
          <w:tab w:val="clear" w:pos="644"/>
          <w:tab w:val="left" w:pos="795"/>
        </w:tabs>
        <w:suppressAutoHyphens/>
        <w:spacing w:after="200" w:line="360" w:lineRule="auto"/>
        <w:ind w:left="142" w:firstLine="0"/>
        <w:contextualSpacing/>
        <w:jc w:val="both"/>
        <w:rPr>
          <w:rFonts w:ascii="Arial" w:eastAsia="Calibri" w:hAnsi="Arial" w:cs="Arial"/>
          <w:lang w:val="fr-FR" w:eastAsia="zh-CN"/>
        </w:rPr>
      </w:pPr>
      <w:r w:rsidRPr="00F024C7">
        <w:rPr>
          <w:rFonts w:ascii="Arial" w:eastAsia="Calibri" w:hAnsi="Arial" w:cs="Arial"/>
          <w:lang w:val="fr-FR" w:eastAsia="zh-CN"/>
        </w:rPr>
        <w:t xml:space="preserve">Realizada dia  </w:t>
      </w:r>
      <w:r>
        <w:rPr>
          <w:rFonts w:ascii="Arial" w:eastAsia="Calibri" w:hAnsi="Arial" w:cs="Arial"/>
          <w:lang w:val="fr-FR" w:eastAsia="zh-CN"/>
        </w:rPr>
        <w:t>22/08/2024</w:t>
      </w:r>
      <w:r>
        <w:rPr>
          <w:rFonts w:ascii="Arial" w:eastAsia="Calibri" w:hAnsi="Arial" w:cs="Arial"/>
          <w:lang w:val="fr-FR" w:eastAsia="zh-CN"/>
        </w:rPr>
        <w:tab/>
      </w:r>
    </w:p>
    <w:p w14:paraId="38698F87" w14:textId="77777777" w:rsidR="00CF448E" w:rsidRDefault="00CF448E" w:rsidP="00CF448E">
      <w:pPr>
        <w:tabs>
          <w:tab w:val="left" w:pos="795"/>
        </w:tabs>
        <w:spacing w:after="200"/>
        <w:jc w:val="both"/>
        <w:rPr>
          <w:rFonts w:ascii="Arial" w:hAnsi="Arial" w:cs="Arial"/>
          <w:b/>
        </w:rPr>
      </w:pPr>
    </w:p>
    <w:p w14:paraId="44B40F60" w14:textId="77777777" w:rsidR="00CF448E" w:rsidRPr="00F024C7" w:rsidRDefault="00CF448E" w:rsidP="00CF448E">
      <w:pPr>
        <w:tabs>
          <w:tab w:val="left" w:pos="795"/>
        </w:tabs>
        <w:spacing w:after="200"/>
        <w:ind w:left="142"/>
        <w:jc w:val="both"/>
        <w:rPr>
          <w:rFonts w:ascii="Arial" w:hAnsi="Arial" w:cs="Arial"/>
          <w:b/>
        </w:rPr>
      </w:pPr>
      <w:r w:rsidRPr="00F024C7">
        <w:rPr>
          <w:rFonts w:ascii="Arial" w:hAnsi="Arial" w:cs="Arial"/>
          <w:b/>
        </w:rPr>
        <w:t>Programação/Conteúdo</w:t>
      </w:r>
    </w:p>
    <w:p w14:paraId="4ABEADD7" w14:textId="77777777" w:rsidR="00CF448E" w:rsidRPr="00F024C7" w:rsidRDefault="00CF448E" w:rsidP="00CF448E">
      <w:pPr>
        <w:tabs>
          <w:tab w:val="left" w:pos="795"/>
        </w:tabs>
        <w:spacing w:after="200"/>
        <w:ind w:left="142"/>
        <w:jc w:val="both"/>
        <w:rPr>
          <w:rFonts w:ascii="Arial" w:hAnsi="Arial" w:cs="Arial"/>
          <w:b/>
        </w:rPr>
      </w:pPr>
      <w:r>
        <w:rPr>
          <w:rFonts w:ascii="Arial" w:hAnsi="Arial" w:cs="Arial"/>
          <w:b/>
        </w:rPr>
        <w:t>DDS- Diálogo de Segurança Semanal</w:t>
      </w:r>
    </w:p>
    <w:p w14:paraId="101FF464" w14:textId="77777777" w:rsidR="00CF448E" w:rsidRPr="00F024C7" w:rsidRDefault="00CF448E">
      <w:pPr>
        <w:numPr>
          <w:ilvl w:val="0"/>
          <w:numId w:val="32"/>
        </w:numPr>
        <w:tabs>
          <w:tab w:val="clear" w:pos="644"/>
          <w:tab w:val="left" w:pos="795"/>
        </w:tabs>
        <w:suppressAutoHyphens/>
        <w:spacing w:after="200" w:line="360" w:lineRule="auto"/>
        <w:ind w:left="142" w:firstLine="0"/>
        <w:contextualSpacing/>
        <w:jc w:val="both"/>
        <w:rPr>
          <w:rFonts w:ascii="Arial" w:eastAsia="Calibri" w:hAnsi="Arial" w:cs="Arial"/>
          <w:lang w:val="fr-FR" w:eastAsia="zh-CN"/>
        </w:rPr>
      </w:pPr>
      <w:r w:rsidRPr="00F024C7">
        <w:rPr>
          <w:rFonts w:ascii="Arial" w:eastAsia="Calibri" w:hAnsi="Arial" w:cs="Arial"/>
          <w:lang w:val="fr-FR" w:eastAsia="zh-CN"/>
        </w:rPr>
        <w:t xml:space="preserve">Realizada dia  </w:t>
      </w:r>
      <w:r>
        <w:rPr>
          <w:rFonts w:ascii="Arial" w:eastAsia="Calibri" w:hAnsi="Arial" w:cs="Arial"/>
          <w:lang w:val="fr-FR" w:eastAsia="zh-CN"/>
        </w:rPr>
        <w:t>26/08/2024</w:t>
      </w:r>
      <w:r>
        <w:rPr>
          <w:rFonts w:ascii="Arial" w:eastAsia="Calibri" w:hAnsi="Arial" w:cs="Arial"/>
          <w:lang w:val="fr-FR" w:eastAsia="zh-CN"/>
        </w:rPr>
        <w:tab/>
      </w:r>
    </w:p>
    <w:p w14:paraId="34EF474B" w14:textId="77777777" w:rsidR="00CF448E" w:rsidRPr="00273AA3" w:rsidRDefault="00CF448E" w:rsidP="00CF448E">
      <w:pPr>
        <w:tabs>
          <w:tab w:val="left" w:pos="795"/>
        </w:tabs>
        <w:spacing w:after="200" w:line="240" w:lineRule="auto"/>
        <w:ind w:left="142"/>
        <w:jc w:val="both"/>
        <w:rPr>
          <w:rFonts w:ascii="Arial" w:hAnsi="Arial"/>
          <w:b/>
          <w:sz w:val="20"/>
        </w:rPr>
      </w:pPr>
    </w:p>
    <w:p w14:paraId="5A8ECD1B" w14:textId="77777777" w:rsidR="00CF448E" w:rsidRPr="00F024C7" w:rsidRDefault="00CF448E" w:rsidP="00CF448E">
      <w:pPr>
        <w:tabs>
          <w:tab w:val="left" w:pos="795"/>
        </w:tabs>
        <w:spacing w:after="200"/>
        <w:ind w:left="142"/>
        <w:jc w:val="both"/>
        <w:rPr>
          <w:rFonts w:ascii="Arial" w:hAnsi="Arial" w:cs="Arial"/>
          <w:b/>
        </w:rPr>
      </w:pPr>
      <w:r w:rsidRPr="00F024C7">
        <w:rPr>
          <w:rFonts w:ascii="Arial" w:hAnsi="Arial" w:cs="Arial"/>
          <w:b/>
        </w:rPr>
        <w:t>Conteúdo abordado:</w:t>
      </w:r>
    </w:p>
    <w:p w14:paraId="00431D42" w14:textId="326C2269" w:rsidR="00CF448E" w:rsidRPr="00CF448E" w:rsidRDefault="00CF448E" w:rsidP="00CF448E">
      <w:pPr>
        <w:tabs>
          <w:tab w:val="left" w:pos="284"/>
        </w:tabs>
        <w:ind w:left="142"/>
        <w:jc w:val="both"/>
        <w:rPr>
          <w:rFonts w:ascii="Arial" w:hAnsi="Arial" w:cs="Arial"/>
          <w:bCs/>
        </w:rPr>
      </w:pPr>
      <w:r w:rsidRPr="00CE09EF">
        <w:rPr>
          <w:rFonts w:ascii="Arial" w:hAnsi="Arial" w:cs="Arial"/>
          <w:bCs/>
          <w:lang w:val="fr-FR"/>
        </w:rPr>
        <w:t xml:space="preserve">Realizado </w:t>
      </w:r>
      <w:r>
        <w:rPr>
          <w:rFonts w:ascii="Arial" w:hAnsi="Arial" w:cs="Arial"/>
          <w:bCs/>
          <w:lang w:val="fr-FR"/>
        </w:rPr>
        <w:t xml:space="preserve">pela cipeira Heloisa- </w:t>
      </w:r>
      <w:r w:rsidRPr="009C6A2D">
        <w:rPr>
          <w:rFonts w:ascii="Arial" w:hAnsi="Arial" w:cs="Arial"/>
          <w:bCs/>
          <w:lang w:val="fr-FR"/>
        </w:rPr>
        <w:t>violência doméstica</w:t>
      </w:r>
      <w:r>
        <w:rPr>
          <w:rFonts w:ascii="Arial" w:hAnsi="Arial" w:cs="Arial"/>
          <w:bCs/>
          <w:lang w:val="fr-FR"/>
        </w:rPr>
        <w:t>.</w:t>
      </w:r>
    </w:p>
    <w:bookmarkEnd w:id="199"/>
    <w:p w14:paraId="10012E2F" w14:textId="77777777" w:rsidR="00CF448E" w:rsidRDefault="00CF448E" w:rsidP="00CF448E">
      <w:pPr>
        <w:spacing w:after="0"/>
        <w:rPr>
          <w:rFonts w:ascii="Arial" w:hAnsi="Arial" w:cs="Arial"/>
          <w:b/>
          <w:bCs/>
          <w:sz w:val="20"/>
          <w:szCs w:val="20"/>
          <w:lang w:val="fr-FR"/>
        </w:rPr>
      </w:pPr>
    </w:p>
    <w:p w14:paraId="18557407" w14:textId="77777777" w:rsidR="00CF448E" w:rsidRDefault="00CF448E" w:rsidP="00CF448E">
      <w:pPr>
        <w:spacing w:after="0"/>
        <w:ind w:left="284"/>
        <w:jc w:val="center"/>
        <w:rPr>
          <w:rFonts w:ascii="Arial" w:hAnsi="Arial" w:cs="Arial"/>
          <w:b/>
          <w:bCs/>
          <w:sz w:val="20"/>
          <w:szCs w:val="20"/>
          <w:lang w:val="fr-FR"/>
        </w:rPr>
      </w:pPr>
    </w:p>
    <w:p w14:paraId="2150F7CD" w14:textId="77777777" w:rsidR="00CF448E" w:rsidRPr="0092663F" w:rsidRDefault="00CF448E" w:rsidP="00CF448E">
      <w:pPr>
        <w:spacing w:after="0"/>
        <w:ind w:left="284"/>
        <w:jc w:val="both"/>
        <w:rPr>
          <w:rFonts w:ascii="Arial" w:hAnsi="Arial" w:cs="Arial"/>
          <w:b/>
          <w:bCs/>
          <w:lang w:val="fr-FR"/>
        </w:rPr>
      </w:pPr>
      <w:r w:rsidRPr="004751C5">
        <w:rPr>
          <w:rFonts w:ascii="Arial" w:hAnsi="Arial" w:cs="Arial"/>
          <w:b/>
          <w:bCs/>
          <w:lang w:val="fr-FR"/>
        </w:rPr>
        <w:t>PLANILHA DE ATENDIMENTOS MEDICAMENTOS DE ALTO CUSTO DESDE O INÍCIO DE DISPENSAÇÃO DE MEDICAMENTOS NA UNIDAD</w:t>
      </w:r>
      <w:r>
        <w:rPr>
          <w:rFonts w:ascii="Arial" w:hAnsi="Arial" w:cs="Arial"/>
          <w:b/>
          <w:bCs/>
          <w:lang w:val="fr-FR"/>
        </w:rPr>
        <w:t>E</w:t>
      </w:r>
    </w:p>
    <w:p w14:paraId="3A3F4359" w14:textId="77777777" w:rsidR="00CF448E" w:rsidRDefault="00CF448E" w:rsidP="00CF448E">
      <w:pPr>
        <w:spacing w:after="0"/>
        <w:ind w:left="284"/>
        <w:jc w:val="both"/>
        <w:rPr>
          <w:rFonts w:ascii="Arial" w:hAnsi="Arial" w:cs="Arial"/>
          <w:bCs/>
          <w:sz w:val="20"/>
          <w:szCs w:val="20"/>
          <w:lang w:val="fr-FR"/>
        </w:rPr>
      </w:pPr>
    </w:p>
    <w:p w14:paraId="280778F0" w14:textId="77777777" w:rsidR="00CF448E" w:rsidRDefault="00CF448E" w:rsidP="00CF448E">
      <w:pPr>
        <w:spacing w:after="0"/>
        <w:ind w:left="284"/>
        <w:jc w:val="both"/>
        <w:rPr>
          <w:rFonts w:ascii="Arial" w:hAnsi="Arial" w:cs="Arial"/>
          <w:bCs/>
          <w:sz w:val="20"/>
          <w:szCs w:val="20"/>
          <w:lang w:val="fr-FR"/>
        </w:rPr>
      </w:pPr>
    </w:p>
    <w:p w14:paraId="41B74D3A" w14:textId="77777777" w:rsidR="00CF448E" w:rsidRDefault="00CF448E" w:rsidP="00CF448E">
      <w:pPr>
        <w:spacing w:after="0"/>
        <w:ind w:left="284"/>
        <w:jc w:val="both"/>
        <w:rPr>
          <w:rFonts w:ascii="Arial" w:hAnsi="Arial" w:cs="Arial"/>
          <w:bCs/>
          <w:sz w:val="20"/>
          <w:szCs w:val="20"/>
          <w:lang w:val="fr-FR"/>
        </w:rPr>
      </w:pPr>
    </w:p>
    <w:p w14:paraId="301A9332" w14:textId="77777777" w:rsidR="00CF448E" w:rsidRPr="00CE09EF" w:rsidRDefault="00CF448E" w:rsidP="00CF448E">
      <w:pPr>
        <w:spacing w:after="0"/>
        <w:ind w:left="284"/>
        <w:jc w:val="both"/>
        <w:rPr>
          <w:rFonts w:ascii="Arial" w:hAnsi="Arial" w:cs="Arial"/>
          <w:b/>
          <w:bCs/>
          <w:lang w:val="fr-FR"/>
        </w:rPr>
      </w:pPr>
      <w:r w:rsidRPr="00CE09EF">
        <w:rPr>
          <w:rFonts w:ascii="Arial" w:hAnsi="Arial" w:cs="Arial"/>
          <w:b/>
          <w:bCs/>
          <w:lang w:val="fr-FR"/>
        </w:rPr>
        <w:t>PLANILHA DE ATENDIMENTOS MEDICAMENTO DE ALTO CUSTO</w:t>
      </w:r>
    </w:p>
    <w:p w14:paraId="068DB8F0" w14:textId="77777777" w:rsidR="00CF448E" w:rsidRDefault="00CF448E" w:rsidP="00CF448E">
      <w:pPr>
        <w:spacing w:after="0"/>
        <w:ind w:left="284"/>
        <w:jc w:val="both"/>
        <w:rPr>
          <w:rFonts w:ascii="Arial" w:hAnsi="Arial" w:cs="Arial"/>
          <w:bCs/>
          <w:lang w:val="fr-FR"/>
        </w:rPr>
      </w:pPr>
    </w:p>
    <w:p w14:paraId="05FC8584" w14:textId="77777777" w:rsidR="00CF448E" w:rsidRDefault="00CF448E" w:rsidP="00CF448E">
      <w:pPr>
        <w:spacing w:after="0"/>
        <w:ind w:left="284"/>
        <w:jc w:val="both"/>
        <w:rPr>
          <w:rFonts w:ascii="Arial" w:hAnsi="Arial" w:cs="Arial"/>
          <w:bCs/>
          <w:lang w:val="fr-FR"/>
        </w:rPr>
      </w:pPr>
      <w:r w:rsidRPr="00CE09EF">
        <w:rPr>
          <w:rFonts w:ascii="Arial" w:hAnsi="Arial" w:cs="Arial"/>
          <w:bCs/>
          <w:lang w:val="fr-FR"/>
        </w:rPr>
        <w:t>Relatório de atividades realizadas nos processos de medicamentos constantes no</w:t>
      </w:r>
      <w:r>
        <w:rPr>
          <w:rFonts w:ascii="Arial" w:hAnsi="Arial" w:cs="Arial"/>
          <w:bCs/>
          <w:lang w:val="fr-FR"/>
        </w:rPr>
        <w:t xml:space="preserve"> </w:t>
      </w:r>
      <w:r w:rsidRPr="00CE09EF">
        <w:rPr>
          <w:rFonts w:ascii="Arial" w:hAnsi="Arial" w:cs="Arial"/>
          <w:bCs/>
          <w:lang w:val="fr-FR"/>
        </w:rPr>
        <w:t>componente especializado de assistencia farmacêutica, durante o mês.</w:t>
      </w:r>
    </w:p>
    <w:p w14:paraId="439AC084" w14:textId="77777777" w:rsidR="00CF448E" w:rsidRPr="00CE09EF" w:rsidRDefault="00CF448E" w:rsidP="00CF448E">
      <w:pPr>
        <w:spacing w:after="0"/>
        <w:ind w:left="284"/>
        <w:rPr>
          <w:rFonts w:ascii="Arial" w:hAnsi="Arial" w:cs="Arial"/>
          <w:bCs/>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47"/>
        <w:gridCol w:w="4247"/>
      </w:tblGrid>
      <w:tr w:rsidR="00CF448E" w14:paraId="61A280A0" w14:textId="77777777" w:rsidTr="003B4253">
        <w:trPr>
          <w:jc w:val="center"/>
        </w:trPr>
        <w:tc>
          <w:tcPr>
            <w:tcW w:w="8494" w:type="dxa"/>
            <w:gridSpan w:val="2"/>
            <w:shd w:val="clear" w:color="auto" w:fill="2F5496"/>
          </w:tcPr>
          <w:p w14:paraId="22D85E33" w14:textId="77777777" w:rsidR="00CF448E" w:rsidRPr="00AA1ACC" w:rsidRDefault="00CF448E" w:rsidP="003B4253">
            <w:pPr>
              <w:spacing w:before="120" w:after="120" w:line="240" w:lineRule="auto"/>
              <w:ind w:left="284" w:right="115"/>
              <w:jc w:val="center"/>
              <w:rPr>
                <w:b/>
                <w:color w:val="FFFFFF"/>
              </w:rPr>
            </w:pPr>
            <w:r w:rsidRPr="00AA1ACC">
              <w:rPr>
                <w:b/>
                <w:color w:val="FFFFFF"/>
              </w:rPr>
              <w:t>RELATÓRIO DE ATENDIMENTOS JB</w:t>
            </w:r>
          </w:p>
        </w:tc>
      </w:tr>
      <w:tr w:rsidR="00CF448E" w14:paraId="0B0C70B8" w14:textId="77777777" w:rsidTr="003B4253">
        <w:trPr>
          <w:jc w:val="center"/>
        </w:trPr>
        <w:tc>
          <w:tcPr>
            <w:tcW w:w="4247" w:type="dxa"/>
            <w:shd w:val="clear" w:color="auto" w:fill="auto"/>
            <w:vAlign w:val="center"/>
          </w:tcPr>
          <w:p w14:paraId="322D5983" w14:textId="77777777" w:rsidR="00CF448E" w:rsidRPr="00D93E97" w:rsidRDefault="00CF448E" w:rsidP="003B4253">
            <w:pPr>
              <w:spacing w:before="120" w:after="120" w:line="240" w:lineRule="auto"/>
              <w:ind w:left="284" w:right="115"/>
              <w:jc w:val="center"/>
              <w:rPr>
                <w:b/>
                <w:bCs/>
              </w:rPr>
            </w:pPr>
            <w:r w:rsidRPr="00D93E97">
              <w:rPr>
                <w:b/>
                <w:bCs/>
              </w:rPr>
              <w:t>ATIVIDADES</w:t>
            </w:r>
          </w:p>
        </w:tc>
        <w:tc>
          <w:tcPr>
            <w:tcW w:w="4247" w:type="dxa"/>
            <w:shd w:val="clear" w:color="auto" w:fill="auto"/>
            <w:vAlign w:val="center"/>
          </w:tcPr>
          <w:p w14:paraId="10CFB2D6" w14:textId="77777777" w:rsidR="00CF448E" w:rsidRPr="00D93E97" w:rsidRDefault="00CF448E" w:rsidP="003B4253">
            <w:pPr>
              <w:spacing w:before="120" w:after="120" w:line="240" w:lineRule="auto"/>
              <w:ind w:left="284" w:right="115"/>
              <w:jc w:val="center"/>
              <w:rPr>
                <w:b/>
                <w:bCs/>
              </w:rPr>
            </w:pPr>
            <w:r w:rsidRPr="00D93E97">
              <w:rPr>
                <w:b/>
                <w:bCs/>
              </w:rPr>
              <w:t>Total</w:t>
            </w:r>
          </w:p>
        </w:tc>
      </w:tr>
      <w:tr w:rsidR="00CF448E" w14:paraId="516D6BD3" w14:textId="77777777" w:rsidTr="003B4253">
        <w:trPr>
          <w:jc w:val="center"/>
        </w:trPr>
        <w:tc>
          <w:tcPr>
            <w:tcW w:w="4247" w:type="dxa"/>
            <w:shd w:val="clear" w:color="auto" w:fill="auto"/>
            <w:vAlign w:val="center"/>
          </w:tcPr>
          <w:p w14:paraId="774D066D" w14:textId="77777777" w:rsidR="00CF448E" w:rsidRDefault="00CF448E" w:rsidP="003B4253">
            <w:pPr>
              <w:spacing w:before="120" w:after="120" w:line="240" w:lineRule="auto"/>
              <w:ind w:left="284" w:right="115"/>
              <w:jc w:val="center"/>
            </w:pPr>
            <w:r>
              <w:t>Abertura de processo</w:t>
            </w:r>
          </w:p>
        </w:tc>
        <w:tc>
          <w:tcPr>
            <w:tcW w:w="4247" w:type="dxa"/>
            <w:shd w:val="clear" w:color="auto" w:fill="auto"/>
            <w:vAlign w:val="center"/>
          </w:tcPr>
          <w:p w14:paraId="60FC7DA7" w14:textId="77777777" w:rsidR="00CF448E" w:rsidRDefault="00CF448E" w:rsidP="003B4253">
            <w:pPr>
              <w:spacing w:before="120" w:after="120" w:line="240" w:lineRule="auto"/>
              <w:ind w:left="284" w:right="115"/>
              <w:jc w:val="center"/>
            </w:pPr>
            <w:r>
              <w:t>471</w:t>
            </w:r>
          </w:p>
        </w:tc>
      </w:tr>
      <w:tr w:rsidR="00CF448E" w14:paraId="636AB814" w14:textId="77777777" w:rsidTr="003B4253">
        <w:trPr>
          <w:jc w:val="center"/>
        </w:trPr>
        <w:tc>
          <w:tcPr>
            <w:tcW w:w="4247" w:type="dxa"/>
            <w:shd w:val="clear" w:color="auto" w:fill="auto"/>
            <w:vAlign w:val="center"/>
          </w:tcPr>
          <w:p w14:paraId="6DCE56AA" w14:textId="77777777" w:rsidR="00CF448E" w:rsidRDefault="00CF448E" w:rsidP="003B4253">
            <w:pPr>
              <w:spacing w:before="120" w:after="120" w:line="240" w:lineRule="auto"/>
              <w:ind w:left="284" w:right="115"/>
              <w:jc w:val="center"/>
            </w:pPr>
            <w:r>
              <w:t>Renovação de processo</w:t>
            </w:r>
          </w:p>
        </w:tc>
        <w:tc>
          <w:tcPr>
            <w:tcW w:w="4247" w:type="dxa"/>
            <w:shd w:val="clear" w:color="auto" w:fill="auto"/>
            <w:vAlign w:val="center"/>
          </w:tcPr>
          <w:p w14:paraId="1FDFAFDF" w14:textId="77777777" w:rsidR="00CF448E" w:rsidRDefault="00CF448E" w:rsidP="003B4253">
            <w:pPr>
              <w:spacing w:before="120" w:after="120" w:line="240" w:lineRule="auto"/>
              <w:ind w:left="284" w:right="115"/>
              <w:jc w:val="center"/>
            </w:pPr>
            <w:r>
              <w:t>2.093</w:t>
            </w:r>
          </w:p>
        </w:tc>
      </w:tr>
      <w:tr w:rsidR="00CF448E" w14:paraId="6A2EECE2" w14:textId="77777777" w:rsidTr="003B4253">
        <w:trPr>
          <w:jc w:val="center"/>
        </w:trPr>
        <w:tc>
          <w:tcPr>
            <w:tcW w:w="4247" w:type="dxa"/>
            <w:shd w:val="clear" w:color="auto" w:fill="auto"/>
            <w:vAlign w:val="center"/>
          </w:tcPr>
          <w:p w14:paraId="1024CEB4" w14:textId="77777777" w:rsidR="00CF448E" w:rsidRDefault="00CF448E" w:rsidP="003B4253">
            <w:pPr>
              <w:spacing w:before="120" w:after="120" w:line="240" w:lineRule="auto"/>
              <w:ind w:left="284" w:right="115"/>
              <w:jc w:val="center"/>
            </w:pPr>
            <w:r>
              <w:t>Inclusão de medicamento</w:t>
            </w:r>
          </w:p>
        </w:tc>
        <w:tc>
          <w:tcPr>
            <w:tcW w:w="4247" w:type="dxa"/>
            <w:shd w:val="clear" w:color="auto" w:fill="auto"/>
            <w:vAlign w:val="center"/>
          </w:tcPr>
          <w:p w14:paraId="6F1A9765" w14:textId="77777777" w:rsidR="00CF448E" w:rsidRDefault="00CF448E" w:rsidP="003B4253">
            <w:pPr>
              <w:spacing w:before="120" w:after="120" w:line="240" w:lineRule="auto"/>
              <w:ind w:left="284" w:right="115"/>
              <w:jc w:val="center"/>
            </w:pPr>
            <w:r>
              <w:t>139</w:t>
            </w:r>
          </w:p>
        </w:tc>
      </w:tr>
      <w:tr w:rsidR="00CF448E" w14:paraId="3286FB0C" w14:textId="77777777" w:rsidTr="003B4253">
        <w:trPr>
          <w:jc w:val="center"/>
        </w:trPr>
        <w:tc>
          <w:tcPr>
            <w:tcW w:w="4247" w:type="dxa"/>
            <w:shd w:val="clear" w:color="auto" w:fill="auto"/>
            <w:vAlign w:val="center"/>
          </w:tcPr>
          <w:p w14:paraId="25428939" w14:textId="77777777" w:rsidR="00CF448E" w:rsidRDefault="00CF448E" w:rsidP="003B4253">
            <w:pPr>
              <w:spacing w:before="120" w:after="120" w:line="240" w:lineRule="auto"/>
              <w:ind w:left="284" w:right="115"/>
              <w:jc w:val="center"/>
            </w:pPr>
            <w:r>
              <w:lastRenderedPageBreak/>
              <w:t>Acompanhamento de processo</w:t>
            </w:r>
          </w:p>
        </w:tc>
        <w:tc>
          <w:tcPr>
            <w:tcW w:w="4247" w:type="dxa"/>
            <w:shd w:val="clear" w:color="auto" w:fill="auto"/>
            <w:vAlign w:val="center"/>
          </w:tcPr>
          <w:p w14:paraId="0497117F" w14:textId="77777777" w:rsidR="00CF448E" w:rsidRDefault="00CF448E" w:rsidP="003B4253">
            <w:pPr>
              <w:spacing w:before="120" w:after="120" w:line="240" w:lineRule="auto"/>
              <w:ind w:left="284" w:right="115"/>
              <w:jc w:val="center"/>
            </w:pPr>
            <w:r>
              <w:t>1</w:t>
            </w:r>
          </w:p>
        </w:tc>
      </w:tr>
      <w:tr w:rsidR="00CF448E" w14:paraId="7946809E" w14:textId="77777777" w:rsidTr="003B4253">
        <w:trPr>
          <w:jc w:val="center"/>
        </w:trPr>
        <w:tc>
          <w:tcPr>
            <w:tcW w:w="4247" w:type="dxa"/>
            <w:shd w:val="clear" w:color="auto" w:fill="auto"/>
            <w:vAlign w:val="center"/>
          </w:tcPr>
          <w:p w14:paraId="7F59C0E4" w14:textId="77777777" w:rsidR="00CF448E" w:rsidRDefault="00CF448E" w:rsidP="003B4253">
            <w:pPr>
              <w:spacing w:before="120" w:after="120" w:line="240" w:lineRule="auto"/>
              <w:ind w:left="284" w:right="115"/>
              <w:jc w:val="center"/>
            </w:pPr>
            <w:r>
              <w:t>Alteração de medicamento</w:t>
            </w:r>
          </w:p>
        </w:tc>
        <w:tc>
          <w:tcPr>
            <w:tcW w:w="4247" w:type="dxa"/>
            <w:shd w:val="clear" w:color="auto" w:fill="auto"/>
            <w:vAlign w:val="center"/>
          </w:tcPr>
          <w:p w14:paraId="3149DA3F" w14:textId="77777777" w:rsidR="00CF448E" w:rsidRDefault="00CF448E" w:rsidP="003B4253">
            <w:pPr>
              <w:spacing w:before="120" w:after="120" w:line="240" w:lineRule="auto"/>
              <w:ind w:left="284" w:right="115"/>
              <w:jc w:val="center"/>
            </w:pPr>
            <w:r>
              <w:t>30</w:t>
            </w:r>
          </w:p>
        </w:tc>
      </w:tr>
      <w:tr w:rsidR="00CF448E" w14:paraId="76D30584" w14:textId="77777777" w:rsidTr="003B4253">
        <w:trPr>
          <w:jc w:val="center"/>
        </w:trPr>
        <w:tc>
          <w:tcPr>
            <w:tcW w:w="4247" w:type="dxa"/>
            <w:shd w:val="clear" w:color="auto" w:fill="auto"/>
            <w:vAlign w:val="center"/>
          </w:tcPr>
          <w:p w14:paraId="20C13685" w14:textId="77777777" w:rsidR="00CF448E" w:rsidRDefault="00CF448E" w:rsidP="003B4253">
            <w:pPr>
              <w:spacing w:before="120" w:after="120" w:line="240" w:lineRule="auto"/>
              <w:ind w:left="284" w:right="115"/>
              <w:jc w:val="center"/>
            </w:pPr>
            <w:r>
              <w:t>Processo indeferido</w:t>
            </w:r>
          </w:p>
        </w:tc>
        <w:tc>
          <w:tcPr>
            <w:tcW w:w="4247" w:type="dxa"/>
            <w:shd w:val="clear" w:color="auto" w:fill="auto"/>
            <w:vAlign w:val="center"/>
          </w:tcPr>
          <w:p w14:paraId="2F554F61" w14:textId="77777777" w:rsidR="00CF448E" w:rsidRDefault="00CF448E" w:rsidP="003B4253">
            <w:pPr>
              <w:spacing w:before="120" w:after="120" w:line="240" w:lineRule="auto"/>
              <w:ind w:left="284" w:right="115"/>
              <w:jc w:val="center"/>
            </w:pPr>
            <w:r>
              <w:t>41</w:t>
            </w:r>
          </w:p>
        </w:tc>
      </w:tr>
      <w:tr w:rsidR="00CF448E" w14:paraId="5B29ED0C" w14:textId="77777777" w:rsidTr="003B4253">
        <w:trPr>
          <w:jc w:val="center"/>
        </w:trPr>
        <w:tc>
          <w:tcPr>
            <w:tcW w:w="4247" w:type="dxa"/>
            <w:shd w:val="clear" w:color="auto" w:fill="auto"/>
            <w:vAlign w:val="center"/>
          </w:tcPr>
          <w:p w14:paraId="18878B85" w14:textId="77777777" w:rsidR="00CF448E" w:rsidRDefault="00CF448E" w:rsidP="003B4253">
            <w:pPr>
              <w:spacing w:before="120" w:after="120" w:line="240" w:lineRule="auto"/>
              <w:ind w:left="284" w:right="115"/>
              <w:jc w:val="center"/>
            </w:pPr>
            <w:r>
              <w:t>Dispensação de medicamentos</w:t>
            </w:r>
          </w:p>
        </w:tc>
        <w:tc>
          <w:tcPr>
            <w:tcW w:w="4247" w:type="dxa"/>
            <w:shd w:val="clear" w:color="auto" w:fill="auto"/>
            <w:vAlign w:val="center"/>
          </w:tcPr>
          <w:p w14:paraId="23003CD1" w14:textId="77777777" w:rsidR="00CF448E" w:rsidRPr="00535C17" w:rsidRDefault="00CF448E" w:rsidP="003B4253">
            <w:pPr>
              <w:spacing w:after="0" w:line="240" w:lineRule="auto"/>
              <w:jc w:val="center"/>
              <w:rPr>
                <w:rFonts w:ascii="Calibri" w:hAnsi="Calibri" w:cs="Calibri"/>
                <w:color w:val="000000"/>
              </w:rPr>
            </w:pPr>
            <w:r>
              <w:rPr>
                <w:rFonts w:ascii="Calibri" w:hAnsi="Calibri" w:cs="Calibri"/>
                <w:color w:val="000000"/>
              </w:rPr>
              <w:t>11386</w:t>
            </w:r>
          </w:p>
        </w:tc>
      </w:tr>
      <w:tr w:rsidR="00CF448E" w14:paraId="76F4E3C3" w14:textId="77777777" w:rsidTr="003B4253">
        <w:trPr>
          <w:jc w:val="center"/>
        </w:trPr>
        <w:tc>
          <w:tcPr>
            <w:tcW w:w="4247" w:type="dxa"/>
            <w:shd w:val="clear" w:color="auto" w:fill="auto"/>
            <w:vAlign w:val="center"/>
          </w:tcPr>
          <w:p w14:paraId="7277DE5E" w14:textId="77777777" w:rsidR="00CF448E" w:rsidRDefault="00CF448E" w:rsidP="003B4253">
            <w:pPr>
              <w:spacing w:before="120" w:after="120" w:line="240" w:lineRule="auto"/>
              <w:ind w:left="284" w:right="115"/>
              <w:jc w:val="center"/>
            </w:pPr>
            <w:r>
              <w:t>Total geral de pacientes únicos referente a dispensação do mês</w:t>
            </w:r>
          </w:p>
        </w:tc>
        <w:tc>
          <w:tcPr>
            <w:tcW w:w="4247" w:type="dxa"/>
            <w:shd w:val="clear" w:color="auto" w:fill="auto"/>
            <w:vAlign w:val="center"/>
          </w:tcPr>
          <w:p w14:paraId="7B9AA365" w14:textId="77777777" w:rsidR="00CF448E" w:rsidRDefault="00CF448E" w:rsidP="003B4253">
            <w:pPr>
              <w:spacing w:after="0" w:line="240" w:lineRule="auto"/>
              <w:jc w:val="center"/>
              <w:rPr>
                <w:rFonts w:ascii="Calibri" w:hAnsi="Calibri" w:cs="Calibri"/>
                <w:color w:val="000000"/>
              </w:rPr>
            </w:pPr>
            <w:r>
              <w:rPr>
                <w:rFonts w:ascii="Calibri" w:hAnsi="Calibri" w:cs="Calibri"/>
                <w:color w:val="000000"/>
              </w:rPr>
              <w:t>7287</w:t>
            </w:r>
          </w:p>
          <w:p w14:paraId="767B6594" w14:textId="77777777" w:rsidR="00CF448E" w:rsidRDefault="00CF448E" w:rsidP="003B4253">
            <w:pPr>
              <w:spacing w:after="0" w:line="240" w:lineRule="auto"/>
              <w:ind w:left="284"/>
              <w:jc w:val="center"/>
            </w:pPr>
          </w:p>
        </w:tc>
      </w:tr>
      <w:tr w:rsidR="00CF448E" w14:paraId="1EECAD2F" w14:textId="77777777" w:rsidTr="003B4253">
        <w:trPr>
          <w:jc w:val="center"/>
        </w:trPr>
        <w:tc>
          <w:tcPr>
            <w:tcW w:w="4247" w:type="dxa"/>
            <w:shd w:val="clear" w:color="auto" w:fill="auto"/>
            <w:vAlign w:val="center"/>
          </w:tcPr>
          <w:p w14:paraId="2BD29991" w14:textId="77777777" w:rsidR="00CF448E" w:rsidRDefault="00CF448E" w:rsidP="003B4253">
            <w:pPr>
              <w:spacing w:before="120" w:after="120" w:line="240" w:lineRule="auto"/>
              <w:ind w:left="284" w:right="115"/>
              <w:jc w:val="center"/>
            </w:pPr>
            <w:r>
              <w:t>Consultas farmacêuticas</w:t>
            </w:r>
          </w:p>
        </w:tc>
        <w:tc>
          <w:tcPr>
            <w:tcW w:w="4247" w:type="dxa"/>
            <w:shd w:val="clear" w:color="auto" w:fill="auto"/>
            <w:vAlign w:val="center"/>
          </w:tcPr>
          <w:p w14:paraId="495A0E8A" w14:textId="77777777" w:rsidR="00CF448E" w:rsidRDefault="00CF448E" w:rsidP="003B4253">
            <w:pPr>
              <w:spacing w:before="120" w:after="120" w:line="240" w:lineRule="auto"/>
              <w:ind w:left="284" w:right="115"/>
              <w:jc w:val="center"/>
            </w:pPr>
            <w:r>
              <w:t>113</w:t>
            </w:r>
          </w:p>
        </w:tc>
      </w:tr>
    </w:tbl>
    <w:p w14:paraId="78BCB0DF" w14:textId="77777777" w:rsidR="00CF448E" w:rsidRDefault="00CF448E" w:rsidP="00CF448E">
      <w:pPr>
        <w:spacing w:after="0"/>
        <w:ind w:left="284"/>
        <w:jc w:val="center"/>
        <w:rPr>
          <w:rFonts w:ascii="Arial" w:hAnsi="Arial" w:cs="Arial"/>
          <w:b/>
          <w:bCs/>
          <w:sz w:val="20"/>
          <w:szCs w:val="20"/>
          <w:lang w:val="fr-FR"/>
        </w:rPr>
      </w:pPr>
    </w:p>
    <w:p w14:paraId="79DA622E" w14:textId="77777777" w:rsidR="00CF448E" w:rsidRPr="00D94AD1" w:rsidRDefault="00CF448E" w:rsidP="00CF448E">
      <w:pPr>
        <w:spacing w:after="0"/>
        <w:ind w:left="284"/>
        <w:jc w:val="both"/>
        <w:rPr>
          <w:rFonts w:ascii="Arial" w:hAnsi="Arial" w:cs="Arial"/>
          <w:bCs/>
          <w:lang w:val="fr-FR"/>
        </w:rPr>
      </w:pPr>
      <w:r w:rsidRPr="00D94AD1">
        <w:rPr>
          <w:rFonts w:ascii="Arial" w:hAnsi="Arial" w:cs="Arial"/>
          <w:b/>
          <w:bCs/>
          <w:lang w:val="fr-FR"/>
        </w:rPr>
        <w:t>RELATÓRIO DE DISPENSAÇÕES E CONSULTAS FARMACÊUTICA PLANILHA DE DISPENSAÇÕES DE MEDICAMENTOS PRESENTES NO COMPONENTE ESPECIALIZADO DE ASSISTÊNCIA FARMACÊUTICA E CONSULTAS FARMACÊUTICAS</w:t>
      </w:r>
    </w:p>
    <w:p w14:paraId="49F572A0" w14:textId="77777777" w:rsidR="00CF448E" w:rsidRDefault="00CF448E" w:rsidP="00CF448E">
      <w:pPr>
        <w:spacing w:after="0"/>
        <w:ind w:left="284"/>
        <w:jc w:val="both"/>
        <w:rPr>
          <w:rFonts w:ascii="Arial" w:hAnsi="Arial" w:cs="Arial"/>
          <w:bCs/>
          <w:sz w:val="20"/>
          <w:szCs w:val="20"/>
          <w:lang w:val="fr-FR"/>
        </w:rPr>
      </w:pPr>
    </w:p>
    <w:p w14:paraId="683B3DF6" w14:textId="77777777" w:rsidR="00CF448E" w:rsidRDefault="00CF448E" w:rsidP="00CF448E">
      <w:pPr>
        <w:spacing w:after="0"/>
        <w:ind w:left="284"/>
        <w:jc w:val="both"/>
        <w:rPr>
          <w:rFonts w:ascii="Arial" w:hAnsi="Arial" w:cs="Arial"/>
          <w:bCs/>
          <w:lang w:val="fr-FR"/>
        </w:rPr>
      </w:pPr>
      <w:r w:rsidRPr="00CE09EF">
        <w:rPr>
          <w:rFonts w:ascii="Arial" w:hAnsi="Arial" w:cs="Arial"/>
          <w:bCs/>
          <w:lang w:val="fr-FR"/>
        </w:rPr>
        <w:t>Relatório de dispensações de medicamentos dos processos de medicamentos constantes no componente especializado de assistencia farmacêutica e consultas farmacêuticas realizadas, durante o mês.</w:t>
      </w:r>
    </w:p>
    <w:p w14:paraId="43C4FE67" w14:textId="77777777" w:rsidR="00CF448E" w:rsidRDefault="00CF448E" w:rsidP="00CF448E">
      <w:pPr>
        <w:tabs>
          <w:tab w:val="left" w:pos="993"/>
        </w:tabs>
        <w:spacing w:after="0"/>
        <w:ind w:left="284"/>
        <w:jc w:val="center"/>
        <w:rPr>
          <w:rFonts w:ascii="Arial" w:hAnsi="Arial" w:cs="Arial"/>
          <w:b/>
          <w:bCs/>
          <w:sz w:val="20"/>
          <w:szCs w:val="20"/>
          <w:lang w:val="fr-FR"/>
        </w:rPr>
      </w:pPr>
    </w:p>
    <w:p w14:paraId="77608ECE" w14:textId="3EA15B34" w:rsidR="00CF448E" w:rsidRDefault="00CF448E" w:rsidP="00CF448E">
      <w:pPr>
        <w:tabs>
          <w:tab w:val="left" w:pos="993"/>
        </w:tabs>
        <w:spacing w:after="0"/>
        <w:ind w:left="284"/>
        <w:jc w:val="center"/>
        <w:rPr>
          <w:rFonts w:ascii="Arial" w:hAnsi="Arial" w:cs="Arial"/>
          <w:b/>
          <w:bCs/>
          <w:sz w:val="20"/>
          <w:szCs w:val="20"/>
          <w:lang w:val="fr-FR"/>
        </w:rPr>
      </w:pPr>
      <w:r>
        <w:rPr>
          <w:rFonts w:ascii="Arial" w:hAnsi="Arial" w:cs="Arial"/>
          <w:b/>
          <w:bCs/>
          <w:noProof/>
          <w:sz w:val="20"/>
          <w:szCs w:val="20"/>
          <w:lang w:val="fr-FR"/>
        </w:rPr>
        <w:drawing>
          <wp:inline distT="0" distB="0" distL="0" distR="0" wp14:anchorId="72E08EF6" wp14:editId="2C9DD92D">
            <wp:extent cx="3590925" cy="752475"/>
            <wp:effectExtent l="0" t="0" r="9525" b="9525"/>
            <wp:docPr id="1962386936"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90925" cy="752475"/>
                    </a:xfrm>
                    <a:prstGeom prst="rect">
                      <a:avLst/>
                    </a:prstGeom>
                    <a:noFill/>
                    <a:ln>
                      <a:noFill/>
                    </a:ln>
                  </pic:spPr>
                </pic:pic>
              </a:graphicData>
            </a:graphic>
          </wp:inline>
        </w:drawing>
      </w:r>
    </w:p>
    <w:p w14:paraId="4E53696C" w14:textId="68B64020" w:rsidR="00CF448E" w:rsidRDefault="00CF448E" w:rsidP="00CF448E">
      <w:pPr>
        <w:spacing w:after="0"/>
        <w:ind w:left="284"/>
        <w:jc w:val="center"/>
        <w:rPr>
          <w:rFonts w:ascii="Arial" w:hAnsi="Arial" w:cs="Arial"/>
          <w:b/>
          <w:bCs/>
          <w:sz w:val="20"/>
          <w:szCs w:val="20"/>
          <w:lang w:val="fr-FR"/>
        </w:rPr>
      </w:pPr>
      <w:r>
        <w:rPr>
          <w:rFonts w:ascii="Arial" w:hAnsi="Arial" w:cs="Arial"/>
          <w:b/>
          <w:bCs/>
          <w:noProof/>
          <w:sz w:val="20"/>
          <w:szCs w:val="20"/>
          <w:lang w:val="fr-FR"/>
        </w:rPr>
        <w:drawing>
          <wp:inline distT="0" distB="0" distL="0" distR="0" wp14:anchorId="2BD96E67" wp14:editId="711FB6D7">
            <wp:extent cx="3590925" cy="581025"/>
            <wp:effectExtent l="0" t="0" r="9525" b="9525"/>
            <wp:docPr id="1414620335"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90925" cy="581025"/>
                    </a:xfrm>
                    <a:prstGeom prst="rect">
                      <a:avLst/>
                    </a:prstGeom>
                    <a:noFill/>
                    <a:ln>
                      <a:noFill/>
                    </a:ln>
                  </pic:spPr>
                </pic:pic>
              </a:graphicData>
            </a:graphic>
          </wp:inline>
        </w:drawing>
      </w:r>
    </w:p>
    <w:p w14:paraId="71004659" w14:textId="24996BFB" w:rsidR="00CF448E" w:rsidRDefault="00CF448E" w:rsidP="00CF448E">
      <w:pPr>
        <w:spacing w:after="0"/>
        <w:ind w:left="284"/>
        <w:jc w:val="center"/>
        <w:rPr>
          <w:rFonts w:ascii="Arial" w:hAnsi="Arial" w:cs="Arial"/>
          <w:b/>
          <w:bCs/>
          <w:sz w:val="20"/>
          <w:szCs w:val="20"/>
          <w:lang w:val="fr-FR"/>
        </w:rPr>
      </w:pPr>
      <w:r>
        <w:rPr>
          <w:rFonts w:ascii="Arial" w:hAnsi="Arial" w:cs="Arial"/>
          <w:b/>
          <w:bCs/>
          <w:noProof/>
          <w:sz w:val="20"/>
          <w:szCs w:val="20"/>
          <w:lang w:val="fr-FR"/>
        </w:rPr>
        <w:drawing>
          <wp:inline distT="0" distB="0" distL="0" distR="0" wp14:anchorId="4F6D22C9" wp14:editId="7402A5A4">
            <wp:extent cx="3590925" cy="581025"/>
            <wp:effectExtent l="0" t="0" r="9525" b="9525"/>
            <wp:docPr id="2002386400"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590925" cy="581025"/>
                    </a:xfrm>
                    <a:prstGeom prst="rect">
                      <a:avLst/>
                    </a:prstGeom>
                    <a:noFill/>
                    <a:ln>
                      <a:noFill/>
                    </a:ln>
                  </pic:spPr>
                </pic:pic>
              </a:graphicData>
            </a:graphic>
          </wp:inline>
        </w:drawing>
      </w:r>
    </w:p>
    <w:p w14:paraId="3297B6AC" w14:textId="7D19624C" w:rsidR="00CF448E" w:rsidRDefault="00CF448E" w:rsidP="00CF448E">
      <w:pPr>
        <w:spacing w:after="0"/>
        <w:ind w:left="284"/>
        <w:jc w:val="center"/>
        <w:rPr>
          <w:rFonts w:ascii="Arial" w:hAnsi="Arial" w:cs="Arial"/>
          <w:b/>
          <w:bCs/>
          <w:sz w:val="20"/>
          <w:szCs w:val="20"/>
          <w:lang w:val="fr-FR"/>
        </w:rPr>
      </w:pPr>
      <w:r>
        <w:rPr>
          <w:rFonts w:ascii="Arial" w:hAnsi="Arial" w:cs="Arial"/>
          <w:b/>
          <w:bCs/>
          <w:noProof/>
          <w:sz w:val="20"/>
          <w:szCs w:val="20"/>
          <w:lang w:val="fr-FR"/>
        </w:rPr>
        <w:drawing>
          <wp:inline distT="0" distB="0" distL="0" distR="0" wp14:anchorId="28DC49CB" wp14:editId="4B685889">
            <wp:extent cx="3590925" cy="581025"/>
            <wp:effectExtent l="0" t="0" r="9525" b="9525"/>
            <wp:docPr id="1159845668"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90925" cy="581025"/>
                    </a:xfrm>
                    <a:prstGeom prst="rect">
                      <a:avLst/>
                    </a:prstGeom>
                    <a:noFill/>
                    <a:ln>
                      <a:noFill/>
                    </a:ln>
                  </pic:spPr>
                </pic:pic>
              </a:graphicData>
            </a:graphic>
          </wp:inline>
        </w:drawing>
      </w:r>
    </w:p>
    <w:p w14:paraId="0147C585" w14:textId="77777777" w:rsidR="00CF448E" w:rsidRPr="00746B9E" w:rsidRDefault="00CF448E" w:rsidP="00CF448E">
      <w:pPr>
        <w:spacing w:after="0"/>
        <w:ind w:left="284"/>
        <w:rPr>
          <w:rFonts w:ascii="Arial" w:hAnsi="Arial" w:cs="Arial"/>
          <w:b/>
          <w:bCs/>
          <w:sz w:val="20"/>
          <w:szCs w:val="20"/>
          <w:lang w:val="fr-FR"/>
        </w:rPr>
      </w:pPr>
    </w:p>
    <w:p w14:paraId="39713B69" w14:textId="77777777" w:rsidR="00CF448E" w:rsidRPr="00746B9E" w:rsidRDefault="00CF448E" w:rsidP="00CF448E">
      <w:pPr>
        <w:spacing w:after="0"/>
        <w:ind w:left="284"/>
        <w:jc w:val="both"/>
        <w:rPr>
          <w:rFonts w:ascii="Arial" w:hAnsi="Arial" w:cs="Arial"/>
          <w:b/>
          <w:bCs/>
          <w:sz w:val="20"/>
          <w:szCs w:val="20"/>
          <w:lang w:val="fr-FR"/>
        </w:rPr>
      </w:pPr>
      <w:r w:rsidRPr="00746B9E">
        <w:rPr>
          <w:rFonts w:ascii="Arial" w:hAnsi="Arial" w:cs="Arial"/>
          <w:b/>
          <w:bCs/>
          <w:sz w:val="20"/>
          <w:szCs w:val="20"/>
          <w:lang w:val="fr-FR"/>
        </w:rPr>
        <w:t>PLANILHA DE DIVERGÊNCIAS NO ESTOQUE E ERROS DE DOCUMENTAÇÃO PARA ABERTURA DE PROCESSOS DE MEDICAMENTOS DO COMPONENTE ESPECIALIZADO DE ASSISTÊNCIA FARMACÊUTICA</w:t>
      </w:r>
    </w:p>
    <w:p w14:paraId="4800F88C" w14:textId="77777777" w:rsidR="00CF448E" w:rsidRDefault="00CF448E" w:rsidP="00CF448E">
      <w:pPr>
        <w:spacing w:after="0"/>
        <w:ind w:left="284"/>
        <w:jc w:val="both"/>
        <w:rPr>
          <w:rFonts w:ascii="Arial" w:hAnsi="Arial" w:cs="Arial"/>
          <w:b/>
          <w:bCs/>
          <w:sz w:val="20"/>
          <w:szCs w:val="20"/>
          <w:lang w:val="fr-FR"/>
        </w:rPr>
      </w:pPr>
    </w:p>
    <w:p w14:paraId="684BEA26" w14:textId="77777777" w:rsidR="00CF448E" w:rsidRDefault="00CF448E" w:rsidP="00CF448E">
      <w:pPr>
        <w:spacing w:after="0"/>
        <w:ind w:left="284"/>
        <w:jc w:val="both"/>
        <w:rPr>
          <w:rFonts w:ascii="Arial" w:hAnsi="Arial" w:cs="Arial"/>
          <w:bCs/>
          <w:sz w:val="20"/>
          <w:szCs w:val="20"/>
          <w:lang w:val="fr-FR"/>
        </w:rPr>
      </w:pPr>
      <w:r w:rsidRPr="00CE09EF">
        <w:rPr>
          <w:rFonts w:ascii="Arial" w:hAnsi="Arial" w:cs="Arial"/>
          <w:bCs/>
          <w:lang w:val="fr-FR"/>
        </w:rPr>
        <w:t>Relatório com divergências de estoque físico e virtual , o mesmo é encaminhado todo final de mês para o setor de faturamento</w:t>
      </w:r>
      <w:r>
        <w:rPr>
          <w:rFonts w:ascii="Arial" w:hAnsi="Arial" w:cs="Arial"/>
          <w:bCs/>
          <w:sz w:val="20"/>
          <w:szCs w:val="20"/>
          <w:lang w:val="fr-FR"/>
        </w:rPr>
        <w:t xml:space="preserve">. </w:t>
      </w:r>
    </w:p>
    <w:p w14:paraId="4362A519" w14:textId="77777777" w:rsidR="00CF448E" w:rsidRDefault="00CF448E" w:rsidP="00CF448E">
      <w:pPr>
        <w:spacing w:after="0"/>
        <w:ind w:left="284"/>
        <w:jc w:val="both"/>
        <w:rPr>
          <w:rFonts w:ascii="Arial" w:hAnsi="Arial" w:cs="Arial"/>
          <w:bCs/>
          <w:sz w:val="20"/>
          <w:szCs w:val="20"/>
          <w:lang w:val="fr-FR"/>
        </w:rPr>
      </w:pPr>
      <w:r>
        <w:rPr>
          <w:rFonts w:ascii="Arial" w:hAnsi="Arial" w:cs="Arial"/>
          <w:bCs/>
          <w:sz w:val="20"/>
          <w:szCs w:val="20"/>
          <w:lang w:val="fr-FR"/>
        </w:rPr>
        <w:t xml:space="preserve">                     </w:t>
      </w:r>
    </w:p>
    <w:p w14:paraId="3A647C23" w14:textId="1C8D0B32" w:rsidR="00CF448E" w:rsidRDefault="00CF448E" w:rsidP="00CF448E">
      <w:pPr>
        <w:spacing w:after="0"/>
        <w:ind w:left="1134"/>
        <w:rPr>
          <w:rFonts w:ascii="Arial" w:eastAsia="Times New Roman" w:hAnsi="Arial" w:cs="Arial"/>
          <w:b/>
          <w:bCs/>
          <w:sz w:val="20"/>
          <w:szCs w:val="20"/>
        </w:rPr>
      </w:pPr>
      <w:r>
        <w:rPr>
          <w:rFonts w:ascii="Arial" w:hAnsi="Arial" w:cs="Arial"/>
          <w:bCs/>
          <w:sz w:val="20"/>
          <w:szCs w:val="20"/>
          <w:lang w:val="fr-FR"/>
        </w:rPr>
        <w:lastRenderedPageBreak/>
        <w:t xml:space="preserve">   </w:t>
      </w:r>
      <w:r>
        <w:rPr>
          <w:rFonts w:ascii="Arial" w:hAnsi="Arial" w:cs="Arial"/>
          <w:bCs/>
          <w:noProof/>
          <w:sz w:val="20"/>
          <w:szCs w:val="20"/>
          <w:lang w:val="fr-FR"/>
        </w:rPr>
        <w:drawing>
          <wp:inline distT="0" distB="0" distL="0" distR="0" wp14:anchorId="2607C33E" wp14:editId="391CAFB2">
            <wp:extent cx="4572000" cy="1028700"/>
            <wp:effectExtent l="0" t="0" r="0" b="0"/>
            <wp:docPr id="148995938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72000" cy="1028700"/>
                    </a:xfrm>
                    <a:prstGeom prst="rect">
                      <a:avLst/>
                    </a:prstGeom>
                    <a:noFill/>
                    <a:ln>
                      <a:noFill/>
                    </a:ln>
                  </pic:spPr>
                </pic:pic>
              </a:graphicData>
            </a:graphic>
          </wp:inline>
        </w:drawing>
      </w:r>
    </w:p>
    <w:p w14:paraId="3BFB0C34" w14:textId="77777777" w:rsidR="00CF448E" w:rsidRDefault="00CF448E" w:rsidP="00CF448E">
      <w:pPr>
        <w:spacing w:after="0" w:line="240" w:lineRule="auto"/>
        <w:jc w:val="center"/>
        <w:rPr>
          <w:rFonts w:ascii="Arial" w:eastAsia="Times New Roman" w:hAnsi="Arial" w:cs="Arial"/>
          <w:b/>
          <w:bCs/>
          <w:sz w:val="20"/>
          <w:szCs w:val="20"/>
        </w:rPr>
      </w:pPr>
    </w:p>
    <w:p w14:paraId="290FF74A" w14:textId="3C0535DB" w:rsidR="00CF448E" w:rsidRDefault="00CF448E" w:rsidP="00CF448E">
      <w:pPr>
        <w:spacing w:after="0" w:line="240" w:lineRule="auto"/>
        <w:ind w:left="1276"/>
        <w:rPr>
          <w:rFonts w:ascii="Arial" w:eastAsia="Times New Roman" w:hAnsi="Arial" w:cs="Arial"/>
          <w:b/>
          <w:bCs/>
          <w:sz w:val="20"/>
          <w:szCs w:val="20"/>
        </w:rPr>
      </w:pPr>
      <w:r>
        <w:rPr>
          <w:rFonts w:ascii="Arial" w:eastAsia="Times New Roman" w:hAnsi="Arial" w:cs="Arial"/>
          <w:b/>
          <w:bCs/>
          <w:noProof/>
          <w:sz w:val="20"/>
          <w:szCs w:val="20"/>
        </w:rPr>
        <w:drawing>
          <wp:inline distT="0" distB="0" distL="0" distR="0" wp14:anchorId="12D9FAD7" wp14:editId="125AAF56">
            <wp:extent cx="4572000" cy="1000125"/>
            <wp:effectExtent l="0" t="0" r="0" b="9525"/>
            <wp:docPr id="410563742"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648EA7E6" w14:textId="77777777" w:rsidR="00CF448E" w:rsidRDefault="00CF448E" w:rsidP="00CF448E">
      <w:pPr>
        <w:spacing w:after="0" w:line="240" w:lineRule="auto"/>
        <w:jc w:val="center"/>
        <w:rPr>
          <w:rFonts w:ascii="Arial" w:eastAsia="Times New Roman" w:hAnsi="Arial" w:cs="Arial"/>
          <w:b/>
          <w:bCs/>
          <w:sz w:val="20"/>
          <w:szCs w:val="20"/>
        </w:rPr>
      </w:pPr>
    </w:p>
    <w:p w14:paraId="4FCC1079" w14:textId="77777777" w:rsidR="00CF448E" w:rsidRDefault="00CF448E" w:rsidP="00CF448E">
      <w:pPr>
        <w:spacing w:after="0" w:line="240" w:lineRule="auto"/>
        <w:jc w:val="center"/>
        <w:rPr>
          <w:rFonts w:ascii="Arial" w:eastAsia="Times New Roman" w:hAnsi="Arial" w:cs="Arial"/>
          <w:b/>
          <w:bCs/>
          <w:sz w:val="20"/>
          <w:szCs w:val="20"/>
        </w:rPr>
      </w:pPr>
      <w:r w:rsidRPr="00B43097">
        <w:rPr>
          <w:rFonts w:ascii="Arial" w:eastAsia="Times New Roman" w:hAnsi="Arial" w:cs="Arial"/>
          <w:b/>
          <w:bCs/>
          <w:sz w:val="20"/>
          <w:szCs w:val="20"/>
        </w:rPr>
        <w:t xml:space="preserve">INDICADOR DE ADESÃO AOS TREINAMENTOS </w:t>
      </w:r>
    </w:p>
    <w:p w14:paraId="62A0DDB4" w14:textId="77777777" w:rsidR="00CF448E" w:rsidRPr="00B43097" w:rsidRDefault="00CF448E" w:rsidP="00CF448E">
      <w:pPr>
        <w:spacing w:after="0" w:line="240" w:lineRule="auto"/>
        <w:jc w:val="center"/>
        <w:rPr>
          <w:rFonts w:ascii="Arial" w:eastAsia="Times New Roman" w:hAnsi="Arial" w:cs="Arial"/>
          <w:b/>
          <w:bCs/>
          <w:sz w:val="20"/>
          <w:szCs w:val="20"/>
        </w:rPr>
      </w:pPr>
    </w:p>
    <w:p w14:paraId="506623DF" w14:textId="3CCF8F5F" w:rsidR="00CF448E" w:rsidRDefault="00CF448E" w:rsidP="00CF448E">
      <w:pPr>
        <w:spacing w:after="0" w:line="240" w:lineRule="auto"/>
        <w:ind w:left="284"/>
        <w:jc w:val="center"/>
      </w:pPr>
      <w:r>
        <w:rPr>
          <w:noProof/>
        </w:rPr>
        <w:drawing>
          <wp:inline distT="0" distB="0" distL="0" distR="0" wp14:anchorId="4F78D15D" wp14:editId="23CE4F93">
            <wp:extent cx="5489575" cy="1544955"/>
            <wp:effectExtent l="0" t="0" r="0" b="0"/>
            <wp:docPr id="845203414"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89575" cy="1544955"/>
                    </a:xfrm>
                    <a:prstGeom prst="rect">
                      <a:avLst/>
                    </a:prstGeom>
                    <a:noFill/>
                    <a:ln>
                      <a:noFill/>
                    </a:ln>
                  </pic:spPr>
                </pic:pic>
              </a:graphicData>
            </a:graphic>
          </wp:inline>
        </w:drawing>
      </w:r>
    </w:p>
    <w:p w14:paraId="797B07E9" w14:textId="77777777" w:rsidR="00CF448E" w:rsidRDefault="00CF448E" w:rsidP="00CF448E">
      <w:pPr>
        <w:spacing w:after="0" w:line="240" w:lineRule="auto"/>
        <w:jc w:val="center"/>
      </w:pPr>
    </w:p>
    <w:p w14:paraId="7FEB770B" w14:textId="77777777" w:rsidR="00CF448E" w:rsidRDefault="00CF448E" w:rsidP="00CF448E">
      <w:pPr>
        <w:spacing w:after="0" w:line="240" w:lineRule="auto"/>
        <w:jc w:val="center"/>
        <w:rPr>
          <w:rFonts w:ascii="Arial" w:eastAsia="Times New Roman" w:hAnsi="Arial" w:cs="Arial"/>
          <w:b/>
          <w:bCs/>
          <w:sz w:val="20"/>
          <w:szCs w:val="20"/>
        </w:rPr>
      </w:pPr>
    </w:p>
    <w:p w14:paraId="0742D583" w14:textId="77777777" w:rsidR="00CF448E" w:rsidRDefault="00CF448E" w:rsidP="00CF448E">
      <w:pPr>
        <w:spacing w:after="0" w:line="240" w:lineRule="auto"/>
        <w:jc w:val="center"/>
        <w:rPr>
          <w:rFonts w:ascii="Arial" w:eastAsia="Times New Roman" w:hAnsi="Arial" w:cs="Arial"/>
          <w:b/>
          <w:bCs/>
          <w:sz w:val="20"/>
          <w:szCs w:val="20"/>
        </w:rPr>
      </w:pPr>
      <w:r w:rsidRPr="0028145B">
        <w:rPr>
          <w:rFonts w:ascii="Arial" w:eastAsia="Times New Roman" w:hAnsi="Arial" w:cs="Arial"/>
          <w:b/>
          <w:bCs/>
          <w:sz w:val="20"/>
          <w:szCs w:val="20"/>
        </w:rPr>
        <w:t>INDICADOR DE EXAMES</w:t>
      </w:r>
    </w:p>
    <w:p w14:paraId="2A05C773" w14:textId="77777777" w:rsidR="00CF448E" w:rsidRDefault="00CF448E" w:rsidP="00CF448E">
      <w:pPr>
        <w:spacing w:after="0" w:line="240" w:lineRule="auto"/>
        <w:jc w:val="center"/>
        <w:rPr>
          <w:rFonts w:ascii="Arial" w:eastAsia="Times New Roman" w:hAnsi="Arial" w:cs="Arial"/>
          <w:b/>
          <w:bCs/>
          <w:sz w:val="20"/>
          <w:szCs w:val="20"/>
        </w:rPr>
      </w:pPr>
    </w:p>
    <w:p w14:paraId="3AC15DD8" w14:textId="77777777" w:rsidR="00CF448E" w:rsidRDefault="00CF448E" w:rsidP="00CF448E">
      <w:pPr>
        <w:spacing w:after="0" w:line="240" w:lineRule="auto"/>
        <w:ind w:left="284"/>
        <w:jc w:val="center"/>
        <w:rPr>
          <w:rFonts w:ascii="Arial" w:eastAsia="Times New Roman" w:hAnsi="Arial" w:cs="Arial"/>
          <w:b/>
          <w:bCs/>
          <w:sz w:val="20"/>
          <w:szCs w:val="20"/>
        </w:rPr>
      </w:pPr>
    </w:p>
    <w:p w14:paraId="273A03DB" w14:textId="77777777" w:rsidR="00CF448E" w:rsidRDefault="00CF448E" w:rsidP="00CF448E">
      <w:pPr>
        <w:spacing w:after="0" w:line="240" w:lineRule="auto"/>
        <w:jc w:val="center"/>
        <w:rPr>
          <w:rFonts w:ascii="Arial" w:eastAsia="Times New Roman" w:hAnsi="Arial" w:cs="Arial"/>
          <w:b/>
          <w:bCs/>
          <w:sz w:val="20"/>
          <w:szCs w:val="20"/>
        </w:rPr>
      </w:pPr>
    </w:p>
    <w:p w14:paraId="77B2C0F9" w14:textId="77777777" w:rsidR="00CF448E" w:rsidRDefault="00CF448E" w:rsidP="00CF448E">
      <w:pPr>
        <w:spacing w:after="0" w:line="240" w:lineRule="auto"/>
        <w:jc w:val="center"/>
        <w:rPr>
          <w:rFonts w:ascii="Arial" w:eastAsia="Times New Roman" w:hAnsi="Arial" w:cs="Arial"/>
          <w:b/>
          <w:bCs/>
          <w:sz w:val="20"/>
          <w:szCs w:val="20"/>
        </w:rPr>
      </w:pPr>
    </w:p>
    <w:p w14:paraId="1FA1F730" w14:textId="037DD1E8" w:rsidR="00CF448E" w:rsidRDefault="00CF448E" w:rsidP="00CF448E">
      <w:pPr>
        <w:spacing w:after="0" w:line="240" w:lineRule="auto"/>
        <w:jc w:val="center"/>
        <w:rPr>
          <w:rFonts w:ascii="Arial" w:eastAsia="Times New Roman" w:hAnsi="Arial" w:cs="Arial"/>
          <w:b/>
          <w:bCs/>
          <w:sz w:val="20"/>
          <w:szCs w:val="20"/>
        </w:rPr>
      </w:pPr>
      <w:r>
        <w:rPr>
          <w:rFonts w:ascii="Arial" w:eastAsia="Times New Roman" w:hAnsi="Arial" w:cs="Arial"/>
          <w:b/>
          <w:bCs/>
          <w:noProof/>
          <w:sz w:val="20"/>
          <w:szCs w:val="20"/>
        </w:rPr>
        <w:drawing>
          <wp:inline distT="0" distB="0" distL="0" distR="0" wp14:anchorId="6904ACA8" wp14:editId="40F49ED3">
            <wp:extent cx="5489575" cy="2209165"/>
            <wp:effectExtent l="0" t="0" r="0" b="635"/>
            <wp:docPr id="88321114"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89575" cy="2209165"/>
                    </a:xfrm>
                    <a:prstGeom prst="rect">
                      <a:avLst/>
                    </a:prstGeom>
                    <a:noFill/>
                    <a:ln>
                      <a:noFill/>
                    </a:ln>
                  </pic:spPr>
                </pic:pic>
              </a:graphicData>
            </a:graphic>
          </wp:inline>
        </w:drawing>
      </w:r>
    </w:p>
    <w:p w14:paraId="2394A11D" w14:textId="77777777" w:rsidR="00CF448E" w:rsidRDefault="00CF448E" w:rsidP="00CF448E">
      <w:pPr>
        <w:spacing w:after="0" w:line="240" w:lineRule="auto"/>
        <w:jc w:val="center"/>
        <w:rPr>
          <w:rFonts w:ascii="Arial" w:eastAsia="Times New Roman" w:hAnsi="Arial" w:cs="Arial"/>
          <w:b/>
          <w:bCs/>
          <w:sz w:val="20"/>
          <w:szCs w:val="20"/>
        </w:rPr>
      </w:pPr>
    </w:p>
    <w:p w14:paraId="17F5A39D" w14:textId="507190A9" w:rsidR="00CF448E" w:rsidRDefault="00CF448E" w:rsidP="00CF448E">
      <w:pPr>
        <w:spacing w:after="0" w:line="240" w:lineRule="auto"/>
        <w:jc w:val="center"/>
        <w:rPr>
          <w:rFonts w:ascii="Arial" w:eastAsia="Times New Roman" w:hAnsi="Arial" w:cs="Arial"/>
          <w:b/>
          <w:bCs/>
          <w:sz w:val="20"/>
          <w:szCs w:val="20"/>
        </w:rPr>
      </w:pPr>
      <w:r>
        <w:rPr>
          <w:rFonts w:ascii="Arial" w:eastAsia="Times New Roman" w:hAnsi="Arial" w:cs="Arial"/>
          <w:b/>
          <w:bCs/>
          <w:noProof/>
          <w:sz w:val="20"/>
          <w:szCs w:val="20"/>
        </w:rPr>
        <w:lastRenderedPageBreak/>
        <w:drawing>
          <wp:inline distT="0" distB="0" distL="0" distR="0" wp14:anchorId="73609AFF" wp14:editId="2C583EE5">
            <wp:extent cx="5489575" cy="2732405"/>
            <wp:effectExtent l="0" t="0" r="0" b="0"/>
            <wp:docPr id="1771881472"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89575" cy="2732405"/>
                    </a:xfrm>
                    <a:prstGeom prst="rect">
                      <a:avLst/>
                    </a:prstGeom>
                    <a:noFill/>
                    <a:ln>
                      <a:noFill/>
                    </a:ln>
                  </pic:spPr>
                </pic:pic>
              </a:graphicData>
            </a:graphic>
          </wp:inline>
        </w:drawing>
      </w:r>
    </w:p>
    <w:p w14:paraId="45927BDA" w14:textId="77777777" w:rsidR="00CF448E" w:rsidRDefault="00CF448E" w:rsidP="00CF448E">
      <w:pPr>
        <w:spacing w:after="0" w:line="240" w:lineRule="auto"/>
        <w:jc w:val="center"/>
        <w:rPr>
          <w:rFonts w:ascii="Arial" w:eastAsia="Times New Roman" w:hAnsi="Arial" w:cs="Arial"/>
          <w:b/>
          <w:bCs/>
          <w:sz w:val="20"/>
          <w:szCs w:val="20"/>
        </w:rPr>
      </w:pPr>
    </w:p>
    <w:p w14:paraId="1FA62E6B" w14:textId="77777777" w:rsidR="00CF448E" w:rsidRDefault="00CF448E" w:rsidP="00CF448E">
      <w:pPr>
        <w:spacing w:after="0" w:line="240" w:lineRule="auto"/>
        <w:jc w:val="center"/>
        <w:rPr>
          <w:rFonts w:ascii="Arial" w:eastAsia="Times New Roman" w:hAnsi="Arial" w:cs="Arial"/>
          <w:b/>
          <w:bCs/>
          <w:sz w:val="20"/>
          <w:szCs w:val="20"/>
        </w:rPr>
      </w:pPr>
    </w:p>
    <w:p w14:paraId="454F78A4" w14:textId="77777777" w:rsidR="00CF448E" w:rsidRDefault="00CF448E" w:rsidP="00CF448E">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 xml:space="preserve">  </w:t>
      </w:r>
    </w:p>
    <w:p w14:paraId="14D40725" w14:textId="77777777" w:rsidR="00CF448E" w:rsidRDefault="00CF448E" w:rsidP="00CF448E">
      <w:pPr>
        <w:spacing w:after="0" w:line="240" w:lineRule="auto"/>
        <w:jc w:val="center"/>
        <w:rPr>
          <w:rFonts w:ascii="Arial" w:eastAsia="Times New Roman" w:hAnsi="Arial" w:cs="Arial"/>
          <w:b/>
          <w:bCs/>
          <w:sz w:val="20"/>
          <w:szCs w:val="20"/>
        </w:rPr>
      </w:pPr>
    </w:p>
    <w:p w14:paraId="2522C892" w14:textId="77777777" w:rsidR="00CF448E" w:rsidRDefault="00CF448E" w:rsidP="00CF448E">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INDICADOR DE QUEBRA E VENCIDOS</w:t>
      </w:r>
    </w:p>
    <w:p w14:paraId="4275505F" w14:textId="77777777" w:rsidR="00CF448E" w:rsidRDefault="00CF448E" w:rsidP="00CF448E">
      <w:pPr>
        <w:spacing w:after="0" w:line="240" w:lineRule="auto"/>
        <w:jc w:val="center"/>
        <w:rPr>
          <w:rFonts w:ascii="Arial" w:eastAsia="Times New Roman" w:hAnsi="Arial" w:cs="Arial"/>
          <w:b/>
          <w:bCs/>
          <w:sz w:val="20"/>
          <w:szCs w:val="20"/>
        </w:rPr>
      </w:pPr>
    </w:p>
    <w:p w14:paraId="2999235B" w14:textId="77777777" w:rsidR="00CF448E" w:rsidRDefault="00CF448E" w:rsidP="00CF448E">
      <w:pPr>
        <w:spacing w:after="0" w:line="240" w:lineRule="auto"/>
        <w:jc w:val="center"/>
        <w:rPr>
          <w:rFonts w:ascii="Arial" w:eastAsia="Times New Roman" w:hAnsi="Arial" w:cs="Arial"/>
          <w:b/>
          <w:bCs/>
          <w:sz w:val="20"/>
          <w:szCs w:val="20"/>
        </w:rPr>
      </w:pPr>
    </w:p>
    <w:p w14:paraId="72EE218A" w14:textId="77777777" w:rsidR="00CF448E" w:rsidRDefault="00CF448E" w:rsidP="00CF448E">
      <w:pPr>
        <w:spacing w:after="0" w:line="240" w:lineRule="auto"/>
        <w:jc w:val="center"/>
        <w:rPr>
          <w:rFonts w:ascii="Arial" w:eastAsia="Times New Roman" w:hAnsi="Arial" w:cs="Arial"/>
          <w:b/>
          <w:bCs/>
          <w:sz w:val="20"/>
          <w:szCs w:val="20"/>
        </w:rPr>
      </w:pPr>
    </w:p>
    <w:p w14:paraId="34898FEA" w14:textId="77777777" w:rsidR="00CF448E" w:rsidRDefault="00CF448E" w:rsidP="00CF448E">
      <w:pPr>
        <w:spacing w:after="0" w:line="240" w:lineRule="auto"/>
        <w:jc w:val="center"/>
        <w:rPr>
          <w:rFonts w:ascii="Arial" w:eastAsia="Times New Roman" w:hAnsi="Arial" w:cs="Arial"/>
          <w:b/>
          <w:bCs/>
          <w:sz w:val="20"/>
          <w:szCs w:val="20"/>
        </w:rPr>
      </w:pPr>
    </w:p>
    <w:p w14:paraId="1C62C353" w14:textId="5E59B1E6" w:rsidR="00CF448E" w:rsidRDefault="00CF448E" w:rsidP="00CF448E">
      <w:pPr>
        <w:spacing w:after="0" w:line="240" w:lineRule="auto"/>
        <w:jc w:val="center"/>
        <w:rPr>
          <w:rFonts w:ascii="Arial" w:eastAsia="Times New Roman" w:hAnsi="Arial" w:cs="Arial"/>
          <w:b/>
          <w:bCs/>
          <w:sz w:val="20"/>
          <w:szCs w:val="20"/>
        </w:rPr>
      </w:pPr>
      <w:r>
        <w:rPr>
          <w:rFonts w:ascii="Arial" w:eastAsia="Times New Roman" w:hAnsi="Arial" w:cs="Arial"/>
          <w:b/>
          <w:bCs/>
          <w:noProof/>
          <w:sz w:val="20"/>
          <w:szCs w:val="20"/>
        </w:rPr>
        <w:drawing>
          <wp:inline distT="0" distB="0" distL="0" distR="0" wp14:anchorId="5C270D0A" wp14:editId="147EC509">
            <wp:extent cx="4991100" cy="1390650"/>
            <wp:effectExtent l="0" t="0" r="0" b="0"/>
            <wp:docPr id="1818047030"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91100" cy="1390650"/>
                    </a:xfrm>
                    <a:prstGeom prst="rect">
                      <a:avLst/>
                    </a:prstGeom>
                    <a:noFill/>
                    <a:ln>
                      <a:noFill/>
                    </a:ln>
                  </pic:spPr>
                </pic:pic>
              </a:graphicData>
            </a:graphic>
          </wp:inline>
        </w:drawing>
      </w:r>
    </w:p>
    <w:p w14:paraId="13EC0D4A" w14:textId="77777777" w:rsidR="00CF448E" w:rsidRDefault="00CF448E" w:rsidP="00CF448E">
      <w:pPr>
        <w:spacing w:after="0" w:line="240" w:lineRule="auto"/>
        <w:jc w:val="center"/>
        <w:rPr>
          <w:rFonts w:ascii="Arial" w:eastAsia="Times New Roman" w:hAnsi="Arial" w:cs="Arial"/>
          <w:b/>
          <w:bCs/>
          <w:sz w:val="20"/>
          <w:szCs w:val="20"/>
        </w:rPr>
      </w:pPr>
    </w:p>
    <w:p w14:paraId="61C683F5" w14:textId="4F767C43" w:rsidR="00CF448E" w:rsidRPr="0028145B" w:rsidRDefault="00CF448E" w:rsidP="00CF448E">
      <w:pPr>
        <w:spacing w:after="0" w:line="240" w:lineRule="auto"/>
        <w:jc w:val="center"/>
        <w:rPr>
          <w:rFonts w:ascii="Arial" w:eastAsia="Times New Roman" w:hAnsi="Arial" w:cs="Arial"/>
          <w:b/>
          <w:bCs/>
          <w:sz w:val="20"/>
          <w:szCs w:val="20"/>
        </w:rPr>
      </w:pPr>
      <w:r>
        <w:rPr>
          <w:rFonts w:ascii="Arial" w:eastAsia="Times New Roman" w:hAnsi="Arial" w:cs="Arial"/>
          <w:b/>
          <w:bCs/>
          <w:noProof/>
          <w:sz w:val="20"/>
          <w:szCs w:val="20"/>
        </w:rPr>
        <w:drawing>
          <wp:inline distT="0" distB="0" distL="0" distR="0" wp14:anchorId="612C21C1" wp14:editId="36EA2411">
            <wp:extent cx="5489575" cy="2037080"/>
            <wp:effectExtent l="0" t="0" r="0" b="1270"/>
            <wp:docPr id="831048062"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89575" cy="2037080"/>
                    </a:xfrm>
                    <a:prstGeom prst="rect">
                      <a:avLst/>
                    </a:prstGeom>
                    <a:noFill/>
                    <a:ln>
                      <a:noFill/>
                    </a:ln>
                  </pic:spPr>
                </pic:pic>
              </a:graphicData>
            </a:graphic>
          </wp:inline>
        </w:drawing>
      </w:r>
    </w:p>
    <w:p w14:paraId="17C13110" w14:textId="77777777" w:rsidR="00CF448E" w:rsidRDefault="00CF448E" w:rsidP="00CF448E">
      <w:pPr>
        <w:spacing w:after="0"/>
        <w:ind w:left="851" w:hanging="142"/>
        <w:jc w:val="center"/>
        <w:rPr>
          <w:rFonts w:ascii="Arial" w:hAnsi="Arial" w:cs="Arial"/>
          <w:b/>
          <w:bCs/>
          <w:sz w:val="20"/>
          <w:szCs w:val="20"/>
          <w:lang w:val="fr-FR"/>
        </w:rPr>
      </w:pPr>
    </w:p>
    <w:p w14:paraId="6983EB3B" w14:textId="77777777" w:rsidR="00CF448E" w:rsidRDefault="00CF448E" w:rsidP="00CF448E">
      <w:pPr>
        <w:spacing w:after="0"/>
        <w:ind w:left="851" w:hanging="142"/>
        <w:jc w:val="center"/>
        <w:rPr>
          <w:rFonts w:ascii="Arial" w:hAnsi="Arial" w:cs="Arial"/>
          <w:b/>
          <w:bCs/>
          <w:sz w:val="20"/>
          <w:szCs w:val="20"/>
          <w:lang w:val="fr-FR"/>
        </w:rPr>
      </w:pPr>
      <w:r>
        <w:rPr>
          <w:rFonts w:ascii="Arial" w:hAnsi="Arial" w:cs="Arial"/>
          <w:b/>
          <w:bCs/>
          <w:sz w:val="20"/>
          <w:szCs w:val="20"/>
          <w:lang w:val="fr-FR"/>
        </w:rPr>
        <w:t>Uso de Antimicrobianos na Unidade</w:t>
      </w:r>
    </w:p>
    <w:p w14:paraId="04E42E06" w14:textId="77777777" w:rsidR="00CF448E" w:rsidRDefault="00CF448E" w:rsidP="00CF448E">
      <w:pPr>
        <w:spacing w:after="0"/>
        <w:ind w:left="851" w:hanging="142"/>
        <w:jc w:val="center"/>
        <w:rPr>
          <w:rFonts w:ascii="Arial" w:hAnsi="Arial" w:cs="Arial"/>
          <w:b/>
          <w:bCs/>
          <w:sz w:val="20"/>
          <w:szCs w:val="20"/>
          <w:lang w:val="fr-FR"/>
        </w:rPr>
      </w:pPr>
    </w:p>
    <w:p w14:paraId="40C64BC2" w14:textId="39377996" w:rsidR="00CF448E" w:rsidRDefault="00CF448E" w:rsidP="00CF448E">
      <w:pPr>
        <w:spacing w:after="0"/>
        <w:ind w:left="851" w:hanging="142"/>
        <w:jc w:val="center"/>
        <w:rPr>
          <w:rFonts w:ascii="Arial" w:hAnsi="Arial" w:cs="Arial"/>
          <w:b/>
          <w:bCs/>
          <w:sz w:val="20"/>
          <w:szCs w:val="20"/>
          <w:lang w:val="fr-FR"/>
        </w:rPr>
      </w:pPr>
      <w:r>
        <w:rPr>
          <w:rFonts w:ascii="Arial" w:hAnsi="Arial" w:cs="Arial"/>
          <w:b/>
          <w:bCs/>
          <w:noProof/>
          <w:sz w:val="20"/>
          <w:szCs w:val="20"/>
          <w:lang w:val="fr-FR"/>
        </w:rPr>
        <w:lastRenderedPageBreak/>
        <w:drawing>
          <wp:inline distT="0" distB="0" distL="0" distR="0" wp14:anchorId="7517E33E" wp14:editId="59F57933">
            <wp:extent cx="4857750" cy="1609725"/>
            <wp:effectExtent l="0" t="0" r="0" b="9525"/>
            <wp:docPr id="1701302137"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57750" cy="1609725"/>
                    </a:xfrm>
                    <a:prstGeom prst="rect">
                      <a:avLst/>
                    </a:prstGeom>
                    <a:noFill/>
                    <a:ln>
                      <a:noFill/>
                    </a:ln>
                  </pic:spPr>
                </pic:pic>
              </a:graphicData>
            </a:graphic>
          </wp:inline>
        </w:drawing>
      </w:r>
    </w:p>
    <w:p w14:paraId="1255386E" w14:textId="77777777" w:rsidR="00CF448E" w:rsidRPr="006A7569" w:rsidRDefault="00CF448E" w:rsidP="00CF448E">
      <w:pPr>
        <w:spacing w:after="0"/>
        <w:ind w:left="851" w:hanging="142"/>
        <w:jc w:val="center"/>
        <w:rPr>
          <w:rFonts w:ascii="Arial" w:hAnsi="Arial" w:cs="Arial"/>
          <w:b/>
          <w:bCs/>
          <w:sz w:val="20"/>
          <w:szCs w:val="20"/>
          <w:lang w:val="fr-FR"/>
        </w:rPr>
      </w:pPr>
    </w:p>
    <w:tbl>
      <w:tblPr>
        <w:tblpPr w:leftFromText="141" w:rightFromText="141" w:vertAnchor="text" w:horzAnchor="margin"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CellMar>
          <w:left w:w="0" w:type="dxa"/>
          <w:right w:w="0" w:type="dxa"/>
        </w:tblCellMar>
        <w:tblLook w:val="04A0" w:firstRow="1" w:lastRow="0" w:firstColumn="1" w:lastColumn="0" w:noHBand="0" w:noVBand="1"/>
      </w:tblPr>
      <w:tblGrid>
        <w:gridCol w:w="9544"/>
      </w:tblGrid>
      <w:tr w:rsidR="00CF448E" w:rsidRPr="00C62540" w14:paraId="7C9C2FAA" w14:textId="77777777" w:rsidTr="003B4253">
        <w:trPr>
          <w:trHeight w:val="841"/>
        </w:trPr>
        <w:tc>
          <w:tcPr>
            <w:tcW w:w="9771" w:type="dxa"/>
            <w:shd w:val="clear" w:color="auto" w:fill="223868"/>
            <w:vAlign w:val="center"/>
          </w:tcPr>
          <w:p w14:paraId="6A629D77" w14:textId="77777777" w:rsidR="00CF448E" w:rsidRPr="00D93E97" w:rsidRDefault="00CF448E">
            <w:pPr>
              <w:pStyle w:val="PargrafodaLista"/>
              <w:numPr>
                <w:ilvl w:val="0"/>
                <w:numId w:val="29"/>
              </w:numPr>
              <w:tabs>
                <w:tab w:val="left" w:pos="2715"/>
                <w:tab w:val="center" w:pos="4214"/>
              </w:tabs>
              <w:spacing w:after="0" w:line="240" w:lineRule="auto"/>
              <w:ind w:right="113" w:hanging="360"/>
              <w:jc w:val="both"/>
              <w:rPr>
                <w:rFonts w:ascii="Cooper Black" w:hAnsi="Cooper Black"/>
                <w:b/>
                <w:i/>
                <w:sz w:val="28"/>
                <w:szCs w:val="28"/>
              </w:rPr>
            </w:pPr>
            <w:r w:rsidRPr="00D93E97">
              <w:rPr>
                <w:b/>
                <w:i/>
                <w:sz w:val="36"/>
              </w:rPr>
              <w:t>A</w:t>
            </w:r>
            <w:r w:rsidRPr="00D93E97">
              <w:rPr>
                <w:b/>
                <w:i/>
              </w:rPr>
              <w:t xml:space="preserve">tividades </w:t>
            </w:r>
            <w:r w:rsidRPr="00D93E97">
              <w:rPr>
                <w:b/>
                <w:i/>
                <w:sz w:val="36"/>
              </w:rPr>
              <w:t>N</w:t>
            </w:r>
            <w:r w:rsidRPr="00D93E97">
              <w:rPr>
                <w:b/>
                <w:i/>
              </w:rPr>
              <w:t>ão</w:t>
            </w:r>
            <w:r w:rsidRPr="00D93E97">
              <w:rPr>
                <w:b/>
                <w:i/>
                <w:sz w:val="36"/>
              </w:rPr>
              <w:t xml:space="preserve"> C</w:t>
            </w:r>
            <w:r w:rsidRPr="00D93E97">
              <w:rPr>
                <w:b/>
                <w:i/>
              </w:rPr>
              <w:t xml:space="preserve">oncluídas / em </w:t>
            </w:r>
            <w:r w:rsidRPr="00D93E97">
              <w:rPr>
                <w:b/>
                <w:i/>
                <w:sz w:val="36"/>
              </w:rPr>
              <w:t>A</w:t>
            </w:r>
            <w:r w:rsidRPr="00D93E97">
              <w:rPr>
                <w:b/>
                <w:i/>
              </w:rPr>
              <w:t>ndamento</w:t>
            </w:r>
          </w:p>
          <w:p w14:paraId="643FBF56" w14:textId="77777777" w:rsidR="00CF448E" w:rsidRPr="00D93E97" w:rsidRDefault="00CF448E" w:rsidP="003B4253">
            <w:pPr>
              <w:pStyle w:val="PargrafodaLista"/>
              <w:tabs>
                <w:tab w:val="left" w:pos="2715"/>
                <w:tab w:val="center" w:pos="4214"/>
              </w:tabs>
              <w:spacing w:after="0"/>
              <w:ind w:right="113"/>
              <w:rPr>
                <w:rFonts w:ascii="Cooper Black" w:hAnsi="Cooper Black"/>
                <w:b/>
                <w:i/>
                <w:sz w:val="28"/>
                <w:szCs w:val="28"/>
              </w:rPr>
            </w:pPr>
            <w:r w:rsidRPr="00D93E97">
              <w:rPr>
                <w:rFonts w:ascii="Cambria" w:hAnsi="Cambria" w:cs="Tw Cen MT"/>
                <w:b/>
                <w:bCs/>
                <w:sz w:val="20"/>
                <w:szCs w:val="20"/>
                <w:lang w:val="fr-FR"/>
              </w:rPr>
              <w:t>Atividades para a próxima semana :</w:t>
            </w:r>
          </w:p>
        </w:tc>
      </w:tr>
    </w:tbl>
    <w:p w14:paraId="0EDD7C68" w14:textId="77777777" w:rsidR="00CF448E" w:rsidRDefault="00CF448E" w:rsidP="00CF448E">
      <w:pPr>
        <w:pStyle w:val="PargrafodaLista"/>
        <w:spacing w:line="360" w:lineRule="auto"/>
        <w:ind w:left="360"/>
        <w:jc w:val="right"/>
        <w:rPr>
          <w:rFonts w:ascii="Arial" w:hAnsi="Arial" w:cs="Arial"/>
          <w:sz w:val="20"/>
          <w:szCs w:val="20"/>
        </w:rPr>
      </w:pPr>
    </w:p>
    <w:p w14:paraId="36615BFC" w14:textId="0B32CF4C" w:rsidR="007168A3" w:rsidRPr="00A83C3A" w:rsidRDefault="00CF448E" w:rsidP="00A83C3A">
      <w:pPr>
        <w:pStyle w:val="PargrafodaLista"/>
        <w:numPr>
          <w:ilvl w:val="0"/>
          <w:numId w:val="31"/>
        </w:numPr>
        <w:spacing w:after="200" w:line="360" w:lineRule="auto"/>
        <w:ind w:left="-142" w:firstLine="502"/>
        <w:jc w:val="both"/>
        <w:rPr>
          <w:rFonts w:ascii="Arial" w:hAnsi="Arial" w:cs="Arial"/>
        </w:rPr>
      </w:pPr>
      <w:r w:rsidRPr="00CE09EF">
        <w:rPr>
          <w:rFonts w:ascii="Arial" w:hAnsi="Arial" w:cs="Arial"/>
        </w:rPr>
        <w:t>Sem atividades Não Concluídas / em Andamento.</w:t>
      </w:r>
      <w:bookmarkStart w:id="200" w:name="_Hlk176441558"/>
      <w:r w:rsidRPr="00CE09EF">
        <w:rPr>
          <w:rFonts w:ascii="Arial" w:hAnsi="Arial" w:cs="Arial"/>
        </w:rPr>
        <w:t xml:space="preserve"> </w:t>
      </w:r>
      <w:bookmarkEnd w:id="200"/>
    </w:p>
    <w:p w14:paraId="7FA88014" w14:textId="5F545118" w:rsidR="00CF448E" w:rsidRPr="00CF448E" w:rsidRDefault="00CF448E" w:rsidP="00D23D78">
      <w:pPr>
        <w:pStyle w:val="Ttulo1"/>
        <w:numPr>
          <w:ilvl w:val="0"/>
          <w:numId w:val="13"/>
        </w:numPr>
        <w:jc w:val="both"/>
      </w:pPr>
      <w:bookmarkStart w:id="201" w:name="_Toc176877461"/>
      <w:r w:rsidRPr="00CF448E">
        <w:t>RELATÓRIO DA CENTRAL DE DISTRIBUIÇÃO DE MEDICAMENTOS DE ALTO CUSTO – JUAREZ BARBOSA</w:t>
      </w:r>
      <w:bookmarkEnd w:id="201"/>
    </w:p>
    <w:p w14:paraId="7E468CA7" w14:textId="77777777" w:rsidR="00CF448E" w:rsidRPr="00CF448E" w:rsidRDefault="00CF448E" w:rsidP="00CF448E">
      <w:pPr>
        <w:pStyle w:val="PargrafodaLista"/>
        <w:spacing w:line="360" w:lineRule="auto"/>
        <w:rPr>
          <w:rFonts w:ascii="Times New Roman" w:hAnsi="Times New Roman" w:cs="Times New Roman"/>
          <w:sz w:val="32"/>
          <w:szCs w:val="32"/>
        </w:rPr>
      </w:pPr>
    </w:p>
    <w:p w14:paraId="738ED994" w14:textId="77777777" w:rsidR="00CF448E" w:rsidRPr="00CF448E" w:rsidRDefault="00CF448E">
      <w:pPr>
        <w:pStyle w:val="PargrafodaLista"/>
        <w:numPr>
          <w:ilvl w:val="0"/>
          <w:numId w:val="31"/>
        </w:numPr>
        <w:spacing w:line="360" w:lineRule="auto"/>
        <w:jc w:val="both"/>
        <w:rPr>
          <w:rFonts w:ascii="Times New Roman" w:hAnsi="Times New Roman" w:cs="Times New Roman"/>
          <w:sz w:val="24"/>
          <w:szCs w:val="24"/>
        </w:rPr>
      </w:pPr>
      <w:r w:rsidRPr="00CF448E">
        <w:rPr>
          <w:rFonts w:ascii="Times New Roman" w:hAnsi="Times New Roman" w:cs="Times New Roman"/>
          <w:sz w:val="24"/>
          <w:szCs w:val="24"/>
        </w:rPr>
        <w:t>O presente relatório tem por objetivo descrever a rotina das atividades de distribuição dos medicamentos de alto custo do programa Juarez Barbosa, na Policlínica Estadual da Região Sudoeste de Quirinópolis, do mês de agosto do ano de 2024.</w:t>
      </w:r>
    </w:p>
    <w:p w14:paraId="4A3DE6CB" w14:textId="77777777" w:rsidR="00CF448E" w:rsidRPr="00CF448E" w:rsidRDefault="00CF448E">
      <w:pPr>
        <w:pStyle w:val="PargrafodaLista"/>
        <w:numPr>
          <w:ilvl w:val="0"/>
          <w:numId w:val="31"/>
        </w:numPr>
        <w:spacing w:line="360" w:lineRule="auto"/>
        <w:jc w:val="both"/>
        <w:rPr>
          <w:rFonts w:ascii="Times New Roman" w:hAnsi="Times New Roman" w:cs="Times New Roman"/>
          <w:sz w:val="24"/>
          <w:szCs w:val="24"/>
        </w:rPr>
      </w:pPr>
      <w:r w:rsidRPr="00CF448E">
        <w:rPr>
          <w:rFonts w:ascii="Times New Roman" w:hAnsi="Times New Roman" w:cs="Times New Roman"/>
          <w:sz w:val="24"/>
          <w:szCs w:val="24"/>
        </w:rPr>
        <w:t>No dia 26 de agosto recebemos reposição dos medicamentos de alto custo. No ato do recebimento foi realizada a conferência de todas as medicações, conferindo lotes, quantidades e validades (Anexo 1)</w:t>
      </w:r>
    </w:p>
    <w:p w14:paraId="43CBE678" w14:textId="77777777" w:rsidR="00CF448E" w:rsidRPr="00CF448E" w:rsidRDefault="00CF448E">
      <w:pPr>
        <w:pStyle w:val="PargrafodaLista"/>
        <w:numPr>
          <w:ilvl w:val="0"/>
          <w:numId w:val="31"/>
        </w:numPr>
        <w:spacing w:line="360" w:lineRule="auto"/>
        <w:jc w:val="both"/>
        <w:rPr>
          <w:rFonts w:ascii="Times New Roman" w:hAnsi="Times New Roman" w:cs="Times New Roman"/>
          <w:sz w:val="24"/>
          <w:szCs w:val="24"/>
        </w:rPr>
      </w:pPr>
      <w:r w:rsidRPr="00CF448E">
        <w:rPr>
          <w:rFonts w:ascii="Times New Roman" w:hAnsi="Times New Roman" w:cs="Times New Roman"/>
          <w:sz w:val="24"/>
          <w:szCs w:val="24"/>
        </w:rPr>
        <w:t>Após o término da conferência, as divergências foram anotadas para posteriormente serem transmitidas para o responsável pelo almoxarifado da CEMAC.</w:t>
      </w:r>
    </w:p>
    <w:p w14:paraId="00555294" w14:textId="77777777" w:rsidR="00CF448E" w:rsidRPr="00CF448E" w:rsidRDefault="00CF448E">
      <w:pPr>
        <w:pStyle w:val="PargrafodaLista"/>
        <w:numPr>
          <w:ilvl w:val="0"/>
          <w:numId w:val="31"/>
        </w:numPr>
        <w:spacing w:line="360" w:lineRule="auto"/>
        <w:jc w:val="both"/>
        <w:rPr>
          <w:rFonts w:ascii="Times New Roman" w:hAnsi="Times New Roman" w:cs="Times New Roman"/>
          <w:color w:val="FF0000"/>
          <w:sz w:val="24"/>
          <w:szCs w:val="24"/>
        </w:rPr>
      </w:pPr>
      <w:r w:rsidRPr="00CF448E">
        <w:rPr>
          <w:rFonts w:ascii="Times New Roman" w:hAnsi="Times New Roman" w:cs="Times New Roman"/>
          <w:sz w:val="24"/>
          <w:szCs w:val="24"/>
        </w:rPr>
        <w:t>No mês de agosto a farmácia de alto custo realizou 2.734 atendimentos de aberturas e renovações de processos, 11.386 atendimentos de dispensação de medicamento, 7.287 atendimentos de pacientes únicos e 113 consultas farmacêuticas.</w:t>
      </w:r>
    </w:p>
    <w:p w14:paraId="644DA818" w14:textId="77777777" w:rsidR="00CF448E" w:rsidRPr="00CF448E" w:rsidRDefault="00CF448E">
      <w:pPr>
        <w:pStyle w:val="PargrafodaLista"/>
        <w:numPr>
          <w:ilvl w:val="0"/>
          <w:numId w:val="31"/>
        </w:numPr>
        <w:spacing w:line="360" w:lineRule="auto"/>
        <w:jc w:val="both"/>
        <w:rPr>
          <w:rFonts w:ascii="Times New Roman" w:eastAsia="Calibri" w:hAnsi="Times New Roman" w:cs="Times New Roman"/>
          <w:sz w:val="24"/>
          <w:szCs w:val="24"/>
          <w:lang w:val="fr-FR" w:eastAsia="zh-CN"/>
        </w:rPr>
      </w:pPr>
      <w:r w:rsidRPr="00CF448E">
        <w:rPr>
          <w:rFonts w:ascii="Times New Roman" w:eastAsia="Calibri" w:hAnsi="Times New Roman" w:cs="Times New Roman"/>
          <w:sz w:val="24"/>
          <w:szCs w:val="24"/>
          <w:lang w:val="fr-FR" w:eastAsia="zh-CN"/>
        </w:rPr>
        <w:t>Segue abaixo o gráfico referente a movimentação do mês de agosto relacionada a abertura de processos, acompanhamento, inclusão de medicamento, mudança de medicamento e renovações de processos.</w:t>
      </w:r>
    </w:p>
    <w:p w14:paraId="123680A2" w14:textId="4ABB6EBF" w:rsidR="00CF448E" w:rsidRPr="007168A3" w:rsidRDefault="00CF448E" w:rsidP="007168A3">
      <w:pPr>
        <w:spacing w:line="360" w:lineRule="auto"/>
        <w:ind w:left="360"/>
        <w:jc w:val="center"/>
        <w:rPr>
          <w:rFonts w:ascii="Times New Roman" w:eastAsia="Calibri" w:hAnsi="Times New Roman" w:cs="Times New Roman"/>
          <w:sz w:val="24"/>
          <w:szCs w:val="24"/>
          <w:lang w:val="fr-FR" w:eastAsia="zh-CN"/>
        </w:rPr>
      </w:pPr>
      <w:r>
        <w:rPr>
          <w:noProof/>
          <w:lang w:eastAsia="pt-BR"/>
        </w:rPr>
        <w:lastRenderedPageBreak/>
        <w:drawing>
          <wp:inline distT="0" distB="0" distL="0" distR="0" wp14:anchorId="187CB7EE" wp14:editId="3F5C15C1">
            <wp:extent cx="4810125" cy="2381250"/>
            <wp:effectExtent l="0" t="0" r="9525" b="0"/>
            <wp:docPr id="4"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4FF17588" w14:textId="77777777" w:rsidR="00CF448E" w:rsidRPr="00CF448E" w:rsidRDefault="00CF448E">
      <w:pPr>
        <w:pStyle w:val="PargrafodaLista"/>
        <w:numPr>
          <w:ilvl w:val="0"/>
          <w:numId w:val="31"/>
        </w:numPr>
        <w:spacing w:line="360" w:lineRule="auto"/>
        <w:jc w:val="both"/>
        <w:rPr>
          <w:rFonts w:ascii="Times New Roman" w:hAnsi="Times New Roman" w:cs="Times New Roman"/>
          <w:sz w:val="24"/>
          <w:szCs w:val="24"/>
        </w:rPr>
      </w:pPr>
      <w:r w:rsidRPr="00CF448E">
        <w:rPr>
          <w:rFonts w:ascii="Times New Roman" w:hAnsi="Times New Roman" w:cs="Times New Roman"/>
          <w:sz w:val="24"/>
          <w:szCs w:val="24"/>
        </w:rPr>
        <w:t>No setor de aberturas e renovações tivemos 471 aberturas de novos processos, 1 acompanhamentos de processo, 139 inclusões de medicamento, 30 mudanças de medicamento e 2.093 renovações, totalizando 2.734 atendimentos nesse setor no mês de agosto.</w:t>
      </w:r>
    </w:p>
    <w:p w14:paraId="7D36C276" w14:textId="77777777" w:rsidR="00CF448E" w:rsidRPr="00CF448E" w:rsidRDefault="00CF448E">
      <w:pPr>
        <w:pStyle w:val="PargrafodaLista"/>
        <w:numPr>
          <w:ilvl w:val="0"/>
          <w:numId w:val="31"/>
        </w:numPr>
        <w:spacing w:line="360" w:lineRule="auto"/>
        <w:jc w:val="both"/>
        <w:rPr>
          <w:rFonts w:ascii="Times New Roman" w:hAnsi="Times New Roman" w:cs="Times New Roman"/>
          <w:sz w:val="24"/>
          <w:szCs w:val="24"/>
        </w:rPr>
      </w:pPr>
    </w:p>
    <w:p w14:paraId="38CF23D3" w14:textId="77777777" w:rsidR="00CF448E" w:rsidRPr="00CF448E" w:rsidRDefault="00CF448E">
      <w:pPr>
        <w:pStyle w:val="PargrafodaLista"/>
        <w:numPr>
          <w:ilvl w:val="0"/>
          <w:numId w:val="31"/>
        </w:numPr>
        <w:spacing w:line="360" w:lineRule="auto"/>
        <w:jc w:val="both"/>
        <w:rPr>
          <w:rFonts w:ascii="Times New Roman" w:eastAsia="Calibri" w:hAnsi="Times New Roman" w:cs="Times New Roman"/>
          <w:sz w:val="24"/>
          <w:szCs w:val="24"/>
          <w:lang w:eastAsia="zh-CN"/>
        </w:rPr>
      </w:pPr>
      <w:r w:rsidRPr="00CF448E">
        <w:rPr>
          <w:rFonts w:ascii="Times New Roman" w:eastAsia="Calibri" w:hAnsi="Times New Roman" w:cs="Times New Roman"/>
          <w:sz w:val="24"/>
          <w:szCs w:val="24"/>
          <w:lang w:eastAsia="zh-CN"/>
        </w:rPr>
        <w:t>Segue abaixo o gráfico referente à toda movimentação de dispensação de medicamentos do mês de agosto:</w:t>
      </w:r>
    </w:p>
    <w:p w14:paraId="7D9E3256" w14:textId="46B4E702" w:rsidR="00CF448E" w:rsidRPr="00CF448E" w:rsidRDefault="00CF448E" w:rsidP="00A83C3A">
      <w:pPr>
        <w:pStyle w:val="PargrafodaLista"/>
        <w:spacing w:line="360" w:lineRule="auto"/>
        <w:rPr>
          <w:rFonts w:ascii="Times New Roman" w:eastAsia="Calibri" w:hAnsi="Times New Roman" w:cs="Times New Roman"/>
          <w:sz w:val="24"/>
          <w:szCs w:val="24"/>
          <w:lang w:eastAsia="zh-CN"/>
        </w:rPr>
      </w:pPr>
      <w:r>
        <w:rPr>
          <w:noProof/>
          <w:lang w:eastAsia="zh-CN"/>
        </w:rPr>
        <w:drawing>
          <wp:inline distT="0" distB="0" distL="0" distR="0" wp14:anchorId="03A8D964" wp14:editId="7F42F4C3">
            <wp:extent cx="5667375" cy="3209925"/>
            <wp:effectExtent l="0" t="0" r="9525" b="9525"/>
            <wp:docPr id="1773792438"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38FE0188" w14:textId="77777777" w:rsidR="00CF448E" w:rsidRPr="00CF448E" w:rsidRDefault="00CF448E">
      <w:pPr>
        <w:pStyle w:val="PargrafodaLista"/>
        <w:numPr>
          <w:ilvl w:val="0"/>
          <w:numId w:val="31"/>
        </w:numPr>
        <w:spacing w:line="360" w:lineRule="auto"/>
        <w:jc w:val="both"/>
        <w:rPr>
          <w:rFonts w:ascii="Times New Roman" w:eastAsia="Calibri" w:hAnsi="Times New Roman" w:cs="Times New Roman"/>
          <w:color w:val="000000" w:themeColor="text1"/>
          <w:sz w:val="24"/>
          <w:szCs w:val="24"/>
          <w:lang w:eastAsia="zh-CN"/>
        </w:rPr>
      </w:pPr>
      <w:r w:rsidRPr="00CF448E">
        <w:rPr>
          <w:rFonts w:ascii="Times New Roman" w:eastAsia="Calibri" w:hAnsi="Times New Roman" w:cs="Times New Roman"/>
          <w:color w:val="000000" w:themeColor="text1"/>
          <w:sz w:val="24"/>
          <w:szCs w:val="24"/>
          <w:lang w:eastAsia="zh-CN"/>
        </w:rPr>
        <w:t xml:space="preserve">O total geral de dispensações de medicamentos do mês de agosto </w:t>
      </w:r>
      <w:r w:rsidRPr="00CF448E">
        <w:rPr>
          <w:rFonts w:ascii="Times New Roman" w:eastAsia="Calibri" w:hAnsi="Times New Roman" w:cs="Times New Roman"/>
          <w:sz w:val="24"/>
          <w:szCs w:val="24"/>
          <w:lang w:eastAsia="zh-CN"/>
        </w:rPr>
        <w:t>foram 11.386.</w:t>
      </w:r>
    </w:p>
    <w:p w14:paraId="038D94A7" w14:textId="77777777" w:rsidR="00CF448E" w:rsidRPr="00CF448E" w:rsidRDefault="00CF448E">
      <w:pPr>
        <w:pStyle w:val="PargrafodaLista"/>
        <w:numPr>
          <w:ilvl w:val="0"/>
          <w:numId w:val="31"/>
        </w:numPr>
        <w:spacing w:line="360" w:lineRule="auto"/>
        <w:jc w:val="both"/>
        <w:rPr>
          <w:rFonts w:ascii="Times New Roman" w:eastAsia="Calibri" w:hAnsi="Times New Roman" w:cs="Times New Roman"/>
          <w:color w:val="000000" w:themeColor="text1"/>
          <w:sz w:val="24"/>
          <w:szCs w:val="24"/>
          <w:lang w:eastAsia="zh-CN"/>
        </w:rPr>
      </w:pPr>
      <w:r w:rsidRPr="00CF448E">
        <w:rPr>
          <w:rFonts w:ascii="Times New Roman" w:eastAsia="Calibri" w:hAnsi="Times New Roman" w:cs="Times New Roman"/>
          <w:color w:val="000000" w:themeColor="text1"/>
          <w:sz w:val="24"/>
          <w:szCs w:val="24"/>
          <w:lang w:eastAsia="zh-CN"/>
        </w:rPr>
        <w:lastRenderedPageBreak/>
        <w:t xml:space="preserve">O total de atendimento de pacientes únicos </w:t>
      </w:r>
      <w:r w:rsidRPr="00CF448E">
        <w:rPr>
          <w:rFonts w:ascii="Times New Roman" w:eastAsia="Calibri" w:hAnsi="Times New Roman" w:cs="Times New Roman"/>
          <w:sz w:val="24"/>
          <w:szCs w:val="24"/>
          <w:lang w:eastAsia="zh-CN"/>
        </w:rPr>
        <w:t>foram 7.287.</w:t>
      </w:r>
    </w:p>
    <w:p w14:paraId="698C80C4" w14:textId="77777777" w:rsidR="00CF448E" w:rsidRDefault="00CF448E" w:rsidP="00CF448E">
      <w:pPr>
        <w:pStyle w:val="PargrafodaLista"/>
        <w:spacing w:line="360" w:lineRule="auto"/>
        <w:jc w:val="both"/>
        <w:rPr>
          <w:rFonts w:ascii="Times New Roman" w:hAnsi="Times New Roman" w:cs="Times New Roman"/>
          <w:sz w:val="24"/>
          <w:szCs w:val="24"/>
        </w:rPr>
      </w:pPr>
    </w:p>
    <w:p w14:paraId="7A3F9512" w14:textId="16BE3171" w:rsidR="00CF448E" w:rsidRDefault="00CF448E" w:rsidP="00D23D78">
      <w:pPr>
        <w:pStyle w:val="Ttulo1"/>
        <w:numPr>
          <w:ilvl w:val="0"/>
          <w:numId w:val="13"/>
        </w:numPr>
      </w:pPr>
      <w:bookmarkStart w:id="202" w:name="_Toc176877462"/>
      <w:r w:rsidRPr="00CF448E">
        <w:t>RELATÓRIOS ADMINISTRATIVOS</w:t>
      </w:r>
      <w:bookmarkEnd w:id="202"/>
      <w:r w:rsidRPr="00CF448E">
        <w:t xml:space="preserve"> </w:t>
      </w:r>
    </w:p>
    <w:p w14:paraId="7FC84519" w14:textId="77777777" w:rsidR="00CF448E" w:rsidRPr="00CF448E" w:rsidRDefault="00CF448E" w:rsidP="00CF448E">
      <w:pPr>
        <w:pStyle w:val="Corpodetexto"/>
      </w:pPr>
    </w:p>
    <w:p w14:paraId="5AB7A30B" w14:textId="411F6D8F" w:rsidR="00CF448E" w:rsidRPr="002E09EB" w:rsidRDefault="00CF448E" w:rsidP="00D23D78">
      <w:pPr>
        <w:pStyle w:val="Ttulo2"/>
        <w:numPr>
          <w:ilvl w:val="0"/>
          <w:numId w:val="13"/>
        </w:numPr>
        <w:ind w:right="284"/>
        <w:rPr>
          <w:rStyle w:val="Ttulo1Char"/>
        </w:rPr>
      </w:pPr>
      <w:bookmarkStart w:id="203" w:name="_Toc174093013"/>
      <w:bookmarkStart w:id="204" w:name="_Toc176877463"/>
      <w:r w:rsidRPr="002E09EB">
        <w:rPr>
          <w:rStyle w:val="Ttulo1Char"/>
        </w:rPr>
        <w:t>Controladoria</w:t>
      </w:r>
      <w:bookmarkEnd w:id="203"/>
      <w:bookmarkEnd w:id="204"/>
    </w:p>
    <w:p w14:paraId="2FFAC5B0" w14:textId="77777777" w:rsidR="00CF448E" w:rsidRPr="00CF448E" w:rsidRDefault="00CF448E" w:rsidP="00CF448E">
      <w:pPr>
        <w:pStyle w:val="PargrafodaLista"/>
        <w:spacing w:line="360" w:lineRule="auto"/>
        <w:jc w:val="both"/>
        <w:rPr>
          <w:rFonts w:ascii="Times New Roman" w:hAnsi="Times New Roman" w:cs="Times New Roman"/>
          <w:b/>
          <w:bCs/>
          <w:sz w:val="24"/>
          <w:szCs w:val="24"/>
          <w:u w:val="single"/>
        </w:rPr>
      </w:pPr>
    </w:p>
    <w:p w14:paraId="427ECE73" w14:textId="77777777" w:rsidR="00CF448E" w:rsidRPr="00CF448E" w:rsidRDefault="00CF448E" w:rsidP="00CF448E">
      <w:pPr>
        <w:pStyle w:val="PargrafodaLista"/>
        <w:spacing w:line="276" w:lineRule="auto"/>
        <w:ind w:left="0"/>
        <w:jc w:val="both"/>
        <w:rPr>
          <w:rFonts w:ascii="Times New Roman" w:hAnsi="Times New Roman" w:cs="Times New Roman"/>
          <w:bCs/>
          <w:sz w:val="24"/>
          <w:szCs w:val="24"/>
        </w:rPr>
      </w:pPr>
      <w:r w:rsidRPr="00CF448E">
        <w:rPr>
          <w:rFonts w:ascii="Times New Roman" w:hAnsi="Times New Roman" w:cs="Times New Roman"/>
          <w:bCs/>
          <w:sz w:val="24"/>
          <w:szCs w:val="24"/>
        </w:rPr>
        <w:t>No dia 26 de julho de 2024, o Instituto de Planejamento e Gestão de Serviços Especializados (IPGSE) assumiu a gestão da Policlínica Estadual da Região Sudoeste - Quirinópolis, marcando a conclusão do processo de transição da Organização Social (OS). Este momento representou uma fase crítica e significativa para a Policlínica, cujo objetivo principal foi garantir uma melhoria contínua na qualidade dos serviços de saúde prestados à comunidade local.</w:t>
      </w:r>
    </w:p>
    <w:p w14:paraId="15C2DFA1" w14:textId="77777777" w:rsidR="00CF448E" w:rsidRPr="00CF448E" w:rsidRDefault="00CF448E" w:rsidP="00CF448E">
      <w:pPr>
        <w:pStyle w:val="PargrafodaLista"/>
        <w:spacing w:line="276" w:lineRule="auto"/>
        <w:ind w:left="0"/>
        <w:jc w:val="both"/>
        <w:rPr>
          <w:rFonts w:ascii="Times New Roman" w:hAnsi="Times New Roman" w:cs="Times New Roman"/>
          <w:bCs/>
          <w:sz w:val="24"/>
          <w:szCs w:val="24"/>
        </w:rPr>
      </w:pPr>
      <w:r w:rsidRPr="00CF448E">
        <w:rPr>
          <w:rFonts w:ascii="Times New Roman" w:hAnsi="Times New Roman" w:cs="Times New Roman"/>
          <w:bCs/>
          <w:sz w:val="24"/>
          <w:szCs w:val="24"/>
        </w:rPr>
        <w:t>Durante o mês de agosto de 2024, foi dado seguimento às ações de readequação iniciadas no final de julho. O setor de Controladoria passou por uma ampla revisão de fluxos e processos internos, com foco na otimização operacional e especial atenção à padronização dos sistemas de controle financeiro, à melhoria dos procedimentos internos.</w:t>
      </w:r>
    </w:p>
    <w:p w14:paraId="7009F2C3" w14:textId="77777777" w:rsidR="00CF448E" w:rsidRPr="00CF448E" w:rsidRDefault="00CF448E" w:rsidP="00CF448E">
      <w:pPr>
        <w:pStyle w:val="PargrafodaLista"/>
        <w:spacing w:line="276" w:lineRule="auto"/>
        <w:ind w:left="0"/>
        <w:jc w:val="both"/>
        <w:rPr>
          <w:rFonts w:ascii="Times New Roman" w:hAnsi="Times New Roman" w:cs="Times New Roman"/>
          <w:bCs/>
          <w:sz w:val="24"/>
          <w:szCs w:val="24"/>
        </w:rPr>
      </w:pPr>
      <w:r w:rsidRPr="00CF448E">
        <w:rPr>
          <w:rFonts w:ascii="Times New Roman" w:hAnsi="Times New Roman" w:cs="Times New Roman"/>
          <w:bCs/>
          <w:sz w:val="24"/>
          <w:szCs w:val="24"/>
        </w:rPr>
        <w:t>As mudanças implementadas ao longo do mês de agosto tiveram como objetivo principal não apenas o cumprimento rigoroso das normas e regulamentações, mas também o fortalecimento da capacidade da Policlínica em responder de maneira mais ágil e eficiente às demandas.</w:t>
      </w:r>
    </w:p>
    <w:p w14:paraId="48B3036C" w14:textId="77777777" w:rsidR="00CF448E" w:rsidRPr="00CF448E" w:rsidRDefault="00CF448E" w:rsidP="00CF448E">
      <w:pPr>
        <w:pStyle w:val="PargrafodaLista"/>
        <w:spacing w:line="276" w:lineRule="auto"/>
        <w:ind w:left="0"/>
        <w:jc w:val="both"/>
        <w:rPr>
          <w:rFonts w:ascii="Times New Roman" w:hAnsi="Times New Roman" w:cs="Times New Roman"/>
          <w:bCs/>
          <w:sz w:val="24"/>
          <w:szCs w:val="24"/>
        </w:rPr>
      </w:pPr>
      <w:r w:rsidRPr="00CF448E">
        <w:rPr>
          <w:rFonts w:ascii="Times New Roman" w:hAnsi="Times New Roman" w:cs="Times New Roman"/>
          <w:bCs/>
          <w:sz w:val="24"/>
          <w:szCs w:val="24"/>
        </w:rPr>
        <w:t>Com o intuito de adaptar os colaboradores às novas diretrizes estabelecidas pelo IPGSE, foi realizado um treinamento para o setor de Controladoria no dia 13 de agosto de 2024. Essa ação visa garantir que estejam alinhados com as novas práticas e processos implementados, reforçando a eficiência e a qualidade dos serviços prestados pela Policlínica.</w:t>
      </w:r>
    </w:p>
    <w:p w14:paraId="64872E9E" w14:textId="77777777" w:rsidR="00CF448E" w:rsidRPr="00CF448E" w:rsidRDefault="00CF448E" w:rsidP="00CF448E">
      <w:pPr>
        <w:pStyle w:val="PargrafodaLista"/>
        <w:spacing w:line="276" w:lineRule="auto"/>
        <w:ind w:left="0"/>
        <w:jc w:val="both"/>
        <w:rPr>
          <w:rFonts w:ascii="Times New Roman" w:hAnsi="Times New Roman" w:cs="Times New Roman"/>
          <w:sz w:val="24"/>
          <w:szCs w:val="24"/>
        </w:rPr>
      </w:pPr>
    </w:p>
    <w:p w14:paraId="3B1F7B95" w14:textId="14112CB1" w:rsidR="006279BB" w:rsidRPr="0042235F" w:rsidRDefault="006279BB" w:rsidP="00D23D78">
      <w:pPr>
        <w:pStyle w:val="Ttulo1"/>
        <w:numPr>
          <w:ilvl w:val="0"/>
          <w:numId w:val="48"/>
        </w:numPr>
      </w:pPr>
      <w:bookmarkStart w:id="205" w:name="_Toc176877464"/>
      <w:r w:rsidRPr="0042235F">
        <w:t>Departamento de Recursos Humanos</w:t>
      </w:r>
      <w:bookmarkEnd w:id="205"/>
    </w:p>
    <w:p w14:paraId="4B1D1F92" w14:textId="77777777" w:rsidR="006279BB" w:rsidRPr="00303C4E" w:rsidRDefault="006279BB">
      <w:pPr>
        <w:numPr>
          <w:ilvl w:val="0"/>
          <w:numId w:val="33"/>
        </w:numPr>
        <w:suppressAutoHyphens/>
        <w:spacing w:before="240" w:after="240" w:line="360" w:lineRule="auto"/>
        <w:contextualSpacing/>
        <w:jc w:val="both"/>
        <w:rPr>
          <w:rFonts w:ascii="Times New Roman" w:hAnsi="Times New Roman" w:cs="Times New Roman"/>
          <w:b/>
        </w:rPr>
      </w:pPr>
      <w:r w:rsidRPr="00A66DA8">
        <w:rPr>
          <w:rFonts w:ascii="Times New Roman" w:hAnsi="Times New Roman" w:cs="Times New Roman"/>
          <w:b/>
        </w:rPr>
        <w:t xml:space="preserve">ATIVIDADES REALIZADAS </w:t>
      </w:r>
    </w:p>
    <w:p w14:paraId="375106CC" w14:textId="77777777" w:rsidR="006279BB" w:rsidRDefault="006279BB" w:rsidP="006279BB">
      <w:pPr>
        <w:ind w:left="360"/>
        <w:rPr>
          <w:rFonts w:ascii="Times New Roman" w:hAnsi="Times New Roman" w:cs="Times New Roman"/>
          <w:b/>
        </w:rPr>
      </w:pPr>
      <w:r>
        <w:rPr>
          <w:rFonts w:ascii="Times New Roman" w:hAnsi="Times New Roman" w:cs="Times New Roman"/>
          <w:b/>
          <w:noProof/>
        </w:rPr>
        <w:drawing>
          <wp:inline distT="0" distB="0" distL="0" distR="0" wp14:anchorId="354A3345" wp14:editId="7A9D9D27">
            <wp:extent cx="1866900" cy="1304925"/>
            <wp:effectExtent l="0" t="0" r="0" b="9525"/>
            <wp:docPr id="731007352" name="Imagem 1" descr="Homem em cadeira de escritó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007352" name="Imagem 1" descr="Homem em cadeira de escritório&#10;&#10;Descrição gerada automaticament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880421" cy="1314376"/>
                    </a:xfrm>
                    <a:prstGeom prst="rect">
                      <a:avLst/>
                    </a:prstGeom>
                  </pic:spPr>
                </pic:pic>
              </a:graphicData>
            </a:graphic>
          </wp:inline>
        </w:drawing>
      </w:r>
    </w:p>
    <w:p w14:paraId="3A7E8305" w14:textId="77777777" w:rsidR="006279BB" w:rsidRDefault="006279BB">
      <w:pPr>
        <w:pStyle w:val="PargrafodaLista"/>
        <w:numPr>
          <w:ilvl w:val="1"/>
          <w:numId w:val="35"/>
        </w:numPr>
        <w:suppressAutoHyphens/>
        <w:spacing w:before="240" w:after="240" w:line="360" w:lineRule="auto"/>
        <w:jc w:val="both"/>
        <w:rPr>
          <w:rFonts w:ascii="Times New Roman" w:hAnsi="Times New Roman" w:cs="Times New Roman"/>
          <w:b/>
        </w:rPr>
      </w:pPr>
      <w:r w:rsidRPr="00303C4E">
        <w:rPr>
          <w:rFonts w:ascii="Times New Roman" w:hAnsi="Times New Roman" w:cs="Times New Roman"/>
          <w:b/>
        </w:rPr>
        <w:t>Reunião</w:t>
      </w:r>
      <w:r>
        <w:rPr>
          <w:rFonts w:ascii="Times New Roman" w:hAnsi="Times New Roman" w:cs="Times New Roman"/>
          <w:b/>
        </w:rPr>
        <w:t xml:space="preserve"> para</w:t>
      </w:r>
      <w:r w:rsidRPr="00303C4E">
        <w:rPr>
          <w:rFonts w:ascii="Times New Roman" w:hAnsi="Times New Roman" w:cs="Times New Roman"/>
          <w:b/>
        </w:rPr>
        <w:t xml:space="preserve"> alinhamentos de fluxos</w:t>
      </w:r>
      <w:r>
        <w:rPr>
          <w:rFonts w:ascii="Times New Roman" w:hAnsi="Times New Roman" w:cs="Times New Roman"/>
          <w:b/>
        </w:rPr>
        <w:t xml:space="preserve"> -31/07/2024.</w:t>
      </w:r>
    </w:p>
    <w:p w14:paraId="22753886" w14:textId="77777777" w:rsidR="006279BB" w:rsidRDefault="006279BB" w:rsidP="006279BB">
      <w:pPr>
        <w:pStyle w:val="PargrafodaLista"/>
        <w:ind w:hanging="436"/>
        <w:rPr>
          <w:rFonts w:ascii="Times New Roman" w:hAnsi="Times New Roman" w:cs="Times New Roman"/>
          <w:b/>
        </w:rPr>
      </w:pPr>
      <w:r w:rsidRPr="00AE5460">
        <w:rPr>
          <w:rFonts w:ascii="Times New Roman" w:hAnsi="Times New Roman" w:cs="Times New Roman"/>
          <w:b/>
          <w:noProof/>
        </w:rPr>
        <w:lastRenderedPageBreak/>
        <w:drawing>
          <wp:inline distT="0" distB="0" distL="0" distR="0" wp14:anchorId="0BA2DF20" wp14:editId="02568F24">
            <wp:extent cx="1962150" cy="1276350"/>
            <wp:effectExtent l="0" t="0" r="0" b="0"/>
            <wp:docPr id="120573868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38683" name=""/>
                    <pic:cNvPicPr/>
                  </pic:nvPicPr>
                  <pic:blipFill>
                    <a:blip r:embed="rId118"/>
                    <a:stretch>
                      <a:fillRect/>
                    </a:stretch>
                  </pic:blipFill>
                  <pic:spPr>
                    <a:xfrm>
                      <a:off x="0" y="0"/>
                      <a:ext cx="1962150" cy="1276350"/>
                    </a:xfrm>
                    <a:prstGeom prst="rect">
                      <a:avLst/>
                    </a:prstGeom>
                  </pic:spPr>
                </pic:pic>
              </a:graphicData>
            </a:graphic>
          </wp:inline>
        </w:drawing>
      </w:r>
    </w:p>
    <w:p w14:paraId="06064121" w14:textId="77777777" w:rsidR="006279BB" w:rsidRPr="00AE5460" w:rsidRDefault="006279BB">
      <w:pPr>
        <w:pStyle w:val="PargrafodaLista"/>
        <w:numPr>
          <w:ilvl w:val="0"/>
          <w:numId w:val="36"/>
        </w:numPr>
        <w:suppressAutoHyphens/>
        <w:spacing w:before="240" w:after="240" w:line="360" w:lineRule="auto"/>
        <w:ind w:left="851" w:hanging="425"/>
        <w:jc w:val="both"/>
        <w:rPr>
          <w:rFonts w:ascii="Times New Roman" w:hAnsi="Times New Roman" w:cs="Times New Roman"/>
          <w:b/>
        </w:rPr>
      </w:pPr>
      <w:r>
        <w:rPr>
          <w:rFonts w:ascii="Times New Roman" w:hAnsi="Times New Roman" w:cs="Times New Roman"/>
          <w:b/>
        </w:rPr>
        <w:t>Quadro aniversariantes do mês-01/08/2024.</w:t>
      </w:r>
    </w:p>
    <w:p w14:paraId="38FD374D" w14:textId="77777777" w:rsidR="006279BB" w:rsidRPr="00B725CD" w:rsidRDefault="006279BB">
      <w:pPr>
        <w:numPr>
          <w:ilvl w:val="0"/>
          <w:numId w:val="34"/>
        </w:numPr>
        <w:tabs>
          <w:tab w:val="left" w:pos="675"/>
          <w:tab w:val="left" w:pos="795"/>
        </w:tabs>
        <w:suppressAutoHyphens/>
        <w:spacing w:after="200" w:line="240" w:lineRule="auto"/>
        <w:contextualSpacing/>
        <w:jc w:val="both"/>
        <w:rPr>
          <w:rFonts w:ascii="Times New Roman" w:hAnsi="Times New Roman" w:cs="Times New Roman"/>
          <w:b/>
          <w:lang w:val="fr-FR"/>
        </w:rPr>
      </w:pPr>
      <w:r w:rsidRPr="009553FD">
        <w:rPr>
          <w:rFonts w:ascii="Times New Roman" w:hAnsi="Times New Roman" w:cs="Times New Roman"/>
          <w:b/>
          <w:lang w:val="fr-FR"/>
        </w:rPr>
        <w:t>ATIVIDADES EM ANDAMENTO</w:t>
      </w:r>
    </w:p>
    <w:p w14:paraId="653F542B" w14:textId="77777777" w:rsidR="006279BB" w:rsidRPr="0000049C" w:rsidRDefault="006279BB">
      <w:pPr>
        <w:pStyle w:val="PargrafodaLista"/>
        <w:numPr>
          <w:ilvl w:val="1"/>
          <w:numId w:val="34"/>
        </w:numPr>
        <w:tabs>
          <w:tab w:val="left" w:pos="675"/>
          <w:tab w:val="left" w:pos="795"/>
        </w:tabs>
        <w:suppressAutoHyphens/>
        <w:spacing w:after="200" w:line="240" w:lineRule="auto"/>
        <w:jc w:val="both"/>
        <w:rPr>
          <w:rFonts w:ascii="Times New Roman" w:hAnsi="Times New Roman" w:cs="Times New Roman"/>
          <w:b/>
          <w:lang w:val="fr-FR"/>
        </w:rPr>
      </w:pPr>
      <w:r>
        <w:rPr>
          <w:rFonts w:ascii="Times New Roman" w:hAnsi="Times New Roman" w:cs="Times New Roman"/>
          <w:b/>
          <w:lang w:val="fr-FR"/>
        </w:rPr>
        <w:t>Sigus ;</w:t>
      </w:r>
    </w:p>
    <w:p w14:paraId="639818DE" w14:textId="346C852C" w:rsidR="006279BB" w:rsidRPr="00A25B84" w:rsidRDefault="006279BB">
      <w:pPr>
        <w:pStyle w:val="PargrafodaLista"/>
        <w:numPr>
          <w:ilvl w:val="1"/>
          <w:numId w:val="34"/>
        </w:numPr>
        <w:tabs>
          <w:tab w:val="left" w:pos="675"/>
          <w:tab w:val="left" w:pos="795"/>
        </w:tabs>
        <w:suppressAutoHyphens/>
        <w:spacing w:after="200" w:line="240" w:lineRule="auto"/>
        <w:jc w:val="both"/>
        <w:rPr>
          <w:rFonts w:ascii="Times New Roman" w:hAnsi="Times New Roman" w:cs="Times New Roman"/>
          <w:b/>
          <w:lang w:val="fr-FR"/>
        </w:rPr>
      </w:pPr>
      <w:r>
        <w:rPr>
          <w:rFonts w:ascii="Times New Roman" w:hAnsi="Times New Roman" w:cs="Times New Roman"/>
          <w:b/>
          <w:lang w:val="fr-FR"/>
        </w:rPr>
        <w:t>Folha de pagamento ;</w:t>
      </w:r>
    </w:p>
    <w:p w14:paraId="5CFEF01D" w14:textId="77777777" w:rsidR="006279BB" w:rsidRPr="00001BA7" w:rsidRDefault="006279BB">
      <w:pPr>
        <w:numPr>
          <w:ilvl w:val="0"/>
          <w:numId w:val="34"/>
        </w:numPr>
        <w:tabs>
          <w:tab w:val="left" w:pos="675"/>
          <w:tab w:val="left" w:pos="795"/>
        </w:tabs>
        <w:suppressAutoHyphens/>
        <w:spacing w:after="200" w:line="240" w:lineRule="auto"/>
        <w:contextualSpacing/>
        <w:jc w:val="both"/>
        <w:rPr>
          <w:rFonts w:ascii="Times New Roman" w:hAnsi="Times New Roman" w:cs="Times New Roman"/>
          <w:b/>
          <w:lang w:val="fr-FR"/>
        </w:rPr>
      </w:pPr>
      <w:r w:rsidRPr="009553FD">
        <w:rPr>
          <w:rFonts w:ascii="Times New Roman" w:hAnsi="Times New Roman" w:cs="Times New Roman"/>
          <w:b/>
          <w:lang w:val="fr-FR"/>
        </w:rPr>
        <w:t xml:space="preserve">ATIVIDADES </w:t>
      </w:r>
      <w:r>
        <w:rPr>
          <w:rFonts w:ascii="Times New Roman" w:hAnsi="Times New Roman" w:cs="Times New Roman"/>
          <w:b/>
          <w:lang w:val="fr-FR"/>
        </w:rPr>
        <w:t>CONCLUIDAS</w:t>
      </w:r>
    </w:p>
    <w:p w14:paraId="3B4E5EDA" w14:textId="77777777" w:rsidR="006279BB" w:rsidRDefault="006279BB">
      <w:pPr>
        <w:pStyle w:val="PargrafodaLista"/>
        <w:numPr>
          <w:ilvl w:val="1"/>
          <w:numId w:val="34"/>
        </w:numPr>
        <w:tabs>
          <w:tab w:val="left" w:pos="675"/>
          <w:tab w:val="left" w:pos="795"/>
        </w:tabs>
        <w:suppressAutoHyphens/>
        <w:spacing w:after="200" w:line="240" w:lineRule="auto"/>
        <w:rPr>
          <w:rFonts w:ascii="Times New Roman" w:hAnsi="Times New Roman" w:cs="Times New Roman"/>
          <w:b/>
          <w:lang w:val="fr-FR"/>
        </w:rPr>
      </w:pPr>
      <w:r>
        <w:rPr>
          <w:rFonts w:ascii="Times New Roman" w:hAnsi="Times New Roman" w:cs="Times New Roman"/>
          <w:b/>
          <w:lang w:val="fr-FR"/>
        </w:rPr>
        <w:t>Enviado para o faturamento pela ação relação de cadastro de usuários no mv</w:t>
      </w:r>
    </w:p>
    <w:p w14:paraId="4899B4A0" w14:textId="77777777" w:rsidR="006279BB" w:rsidRDefault="006279BB" w:rsidP="006279BB">
      <w:pPr>
        <w:pStyle w:val="PargrafodaLista"/>
        <w:tabs>
          <w:tab w:val="left" w:pos="675"/>
          <w:tab w:val="left" w:pos="795"/>
        </w:tabs>
        <w:spacing w:after="200" w:line="240" w:lineRule="auto"/>
        <w:ind w:left="1080"/>
        <w:rPr>
          <w:rFonts w:ascii="Times New Roman" w:hAnsi="Times New Roman" w:cs="Times New Roman"/>
          <w:b/>
          <w:lang w:val="fr-FR"/>
        </w:rPr>
      </w:pPr>
      <w:r w:rsidRPr="00694161">
        <w:rPr>
          <w:rFonts w:ascii="Times New Roman" w:hAnsi="Times New Roman" w:cs="Times New Roman"/>
          <w:b/>
          <w:lang w:val="fr-FR"/>
        </w:rPr>
        <w:t>29/07/2024</w:t>
      </w:r>
      <w:r>
        <w:rPr>
          <w:rFonts w:ascii="Times New Roman" w:hAnsi="Times New Roman" w:cs="Times New Roman"/>
          <w:b/>
          <w:lang w:val="fr-FR"/>
        </w:rPr>
        <w:t>;</w:t>
      </w:r>
    </w:p>
    <w:p w14:paraId="4BB33963" w14:textId="77777777" w:rsidR="006279BB" w:rsidRDefault="006279BB">
      <w:pPr>
        <w:pStyle w:val="PargrafodaLista"/>
        <w:numPr>
          <w:ilvl w:val="1"/>
          <w:numId w:val="34"/>
        </w:numPr>
        <w:tabs>
          <w:tab w:val="left" w:pos="675"/>
          <w:tab w:val="left" w:pos="795"/>
        </w:tabs>
        <w:suppressAutoHyphens/>
        <w:spacing w:after="200" w:line="240" w:lineRule="auto"/>
        <w:rPr>
          <w:rFonts w:ascii="Times New Roman" w:hAnsi="Times New Roman" w:cs="Times New Roman"/>
          <w:b/>
          <w:lang w:val="fr-FR"/>
        </w:rPr>
      </w:pPr>
      <w:r>
        <w:rPr>
          <w:rFonts w:ascii="Times New Roman" w:hAnsi="Times New Roman" w:cs="Times New Roman"/>
          <w:b/>
          <w:lang w:val="fr-FR"/>
        </w:rPr>
        <w:t>Recolher dados bancários dos novos colaboradores 29/07/2024 ;</w:t>
      </w:r>
    </w:p>
    <w:p w14:paraId="35AD6DF2" w14:textId="77777777" w:rsidR="006279BB" w:rsidRDefault="006279BB">
      <w:pPr>
        <w:pStyle w:val="PargrafodaLista"/>
        <w:numPr>
          <w:ilvl w:val="1"/>
          <w:numId w:val="34"/>
        </w:numPr>
        <w:tabs>
          <w:tab w:val="left" w:pos="675"/>
          <w:tab w:val="left" w:pos="795"/>
        </w:tabs>
        <w:suppressAutoHyphens/>
        <w:spacing w:after="200" w:line="240" w:lineRule="auto"/>
        <w:rPr>
          <w:rFonts w:ascii="Times New Roman" w:hAnsi="Times New Roman" w:cs="Times New Roman"/>
          <w:b/>
          <w:lang w:val="fr-FR"/>
        </w:rPr>
      </w:pPr>
      <w:r>
        <w:rPr>
          <w:rFonts w:ascii="Times New Roman" w:hAnsi="Times New Roman" w:cs="Times New Roman"/>
          <w:b/>
          <w:lang w:val="fr-FR"/>
        </w:rPr>
        <w:t>Repasse do horário de almoço para os porteiros 30/07/2024 ;</w:t>
      </w:r>
    </w:p>
    <w:p w14:paraId="595FB4BB" w14:textId="77777777" w:rsidR="006279BB" w:rsidRDefault="006279BB">
      <w:pPr>
        <w:pStyle w:val="PargrafodaLista"/>
        <w:numPr>
          <w:ilvl w:val="1"/>
          <w:numId w:val="34"/>
        </w:numPr>
        <w:tabs>
          <w:tab w:val="left" w:pos="675"/>
          <w:tab w:val="left" w:pos="795"/>
        </w:tabs>
        <w:suppressAutoHyphens/>
        <w:spacing w:after="200" w:line="240" w:lineRule="auto"/>
        <w:rPr>
          <w:rFonts w:ascii="Times New Roman" w:hAnsi="Times New Roman" w:cs="Times New Roman"/>
          <w:b/>
          <w:lang w:val="fr-FR"/>
        </w:rPr>
      </w:pPr>
      <w:r>
        <w:rPr>
          <w:rFonts w:ascii="Times New Roman" w:hAnsi="Times New Roman" w:cs="Times New Roman"/>
          <w:b/>
          <w:lang w:val="fr-FR"/>
        </w:rPr>
        <w:t>Relação de percentual de colaboradores que frequentam as copas 30/07/2024 ;</w:t>
      </w:r>
    </w:p>
    <w:p w14:paraId="47A53F47" w14:textId="77777777" w:rsidR="006279BB" w:rsidRDefault="006279BB">
      <w:pPr>
        <w:pStyle w:val="PargrafodaLista"/>
        <w:numPr>
          <w:ilvl w:val="1"/>
          <w:numId w:val="34"/>
        </w:numPr>
        <w:tabs>
          <w:tab w:val="left" w:pos="675"/>
          <w:tab w:val="left" w:pos="795"/>
        </w:tabs>
        <w:suppressAutoHyphens/>
        <w:spacing w:after="200" w:line="240" w:lineRule="auto"/>
        <w:rPr>
          <w:rFonts w:ascii="Times New Roman" w:hAnsi="Times New Roman" w:cs="Times New Roman"/>
          <w:b/>
          <w:lang w:val="fr-FR"/>
        </w:rPr>
      </w:pPr>
      <w:r>
        <w:rPr>
          <w:rFonts w:ascii="Times New Roman" w:hAnsi="Times New Roman" w:cs="Times New Roman"/>
          <w:b/>
          <w:lang w:val="fr-FR"/>
        </w:rPr>
        <w:t>Repasse de novos email para líderes de setores 30/07/2024;</w:t>
      </w:r>
    </w:p>
    <w:p w14:paraId="29795C5D" w14:textId="77777777" w:rsidR="006279BB" w:rsidRDefault="006279BB">
      <w:pPr>
        <w:pStyle w:val="PargrafodaLista"/>
        <w:numPr>
          <w:ilvl w:val="1"/>
          <w:numId w:val="34"/>
        </w:numPr>
        <w:tabs>
          <w:tab w:val="left" w:pos="675"/>
          <w:tab w:val="left" w:pos="795"/>
        </w:tabs>
        <w:suppressAutoHyphens/>
        <w:spacing w:after="200" w:line="240" w:lineRule="auto"/>
        <w:rPr>
          <w:rFonts w:ascii="Times New Roman" w:hAnsi="Times New Roman" w:cs="Times New Roman"/>
          <w:b/>
          <w:lang w:val="fr-FR"/>
        </w:rPr>
      </w:pPr>
      <w:r>
        <w:rPr>
          <w:rFonts w:ascii="Times New Roman" w:hAnsi="Times New Roman" w:cs="Times New Roman"/>
          <w:b/>
          <w:lang w:val="fr-FR"/>
        </w:rPr>
        <w:t>Reunião com a equipe da limpeza para alinhamento de horários 31/07/2024 ;</w:t>
      </w:r>
    </w:p>
    <w:p w14:paraId="2FD91FE5" w14:textId="77777777" w:rsidR="006279BB" w:rsidRDefault="006279BB">
      <w:pPr>
        <w:pStyle w:val="PargrafodaLista"/>
        <w:numPr>
          <w:ilvl w:val="1"/>
          <w:numId w:val="34"/>
        </w:numPr>
        <w:tabs>
          <w:tab w:val="left" w:pos="675"/>
          <w:tab w:val="left" w:pos="795"/>
        </w:tabs>
        <w:suppressAutoHyphens/>
        <w:spacing w:after="200" w:line="240" w:lineRule="auto"/>
        <w:rPr>
          <w:rFonts w:ascii="Times New Roman" w:hAnsi="Times New Roman" w:cs="Times New Roman"/>
          <w:b/>
          <w:lang w:val="fr-FR"/>
        </w:rPr>
      </w:pPr>
      <w:r w:rsidRPr="00626FA5">
        <w:rPr>
          <w:rFonts w:ascii="Times New Roman" w:hAnsi="Times New Roman" w:cs="Times New Roman"/>
          <w:b/>
          <w:lang w:val="fr-FR"/>
        </w:rPr>
        <w:t>Cadastro de todos os colaboradores no aparelho do ponto 31/07/2024</w:t>
      </w:r>
      <w:r>
        <w:rPr>
          <w:rFonts w:ascii="Times New Roman" w:hAnsi="Times New Roman" w:cs="Times New Roman"/>
          <w:b/>
          <w:lang w:val="fr-FR"/>
        </w:rPr>
        <w:t> ;</w:t>
      </w:r>
    </w:p>
    <w:p w14:paraId="37A9724D" w14:textId="77777777" w:rsidR="006279BB" w:rsidRDefault="006279BB">
      <w:pPr>
        <w:pStyle w:val="PargrafodaLista"/>
        <w:numPr>
          <w:ilvl w:val="1"/>
          <w:numId w:val="34"/>
        </w:numPr>
        <w:tabs>
          <w:tab w:val="left" w:pos="675"/>
          <w:tab w:val="left" w:pos="795"/>
        </w:tabs>
        <w:suppressAutoHyphens/>
        <w:spacing w:after="200" w:line="240" w:lineRule="auto"/>
        <w:rPr>
          <w:rFonts w:ascii="Times New Roman" w:hAnsi="Times New Roman" w:cs="Times New Roman"/>
          <w:b/>
          <w:lang w:val="fr-FR"/>
        </w:rPr>
      </w:pPr>
      <w:r>
        <w:rPr>
          <w:rFonts w:ascii="Times New Roman" w:hAnsi="Times New Roman" w:cs="Times New Roman"/>
          <w:b/>
          <w:lang w:val="fr-FR"/>
        </w:rPr>
        <w:t>Conferência folha de pagamento- 02/07/2024 ;</w:t>
      </w:r>
    </w:p>
    <w:p w14:paraId="7A92D334" w14:textId="77777777" w:rsidR="006279BB" w:rsidRDefault="006279BB">
      <w:pPr>
        <w:pStyle w:val="PargrafodaLista"/>
        <w:numPr>
          <w:ilvl w:val="1"/>
          <w:numId w:val="34"/>
        </w:numPr>
        <w:tabs>
          <w:tab w:val="left" w:pos="675"/>
          <w:tab w:val="left" w:pos="795"/>
        </w:tabs>
        <w:suppressAutoHyphens/>
        <w:spacing w:after="200" w:line="240" w:lineRule="auto"/>
        <w:rPr>
          <w:rFonts w:ascii="Times New Roman" w:hAnsi="Times New Roman" w:cs="Times New Roman"/>
          <w:b/>
          <w:lang w:val="fr-FR"/>
        </w:rPr>
      </w:pPr>
      <w:r>
        <w:rPr>
          <w:rFonts w:ascii="Times New Roman" w:hAnsi="Times New Roman" w:cs="Times New Roman"/>
          <w:b/>
          <w:lang w:val="fr-FR"/>
        </w:rPr>
        <w:t>Reunião Equipe da Limpeza- 02/08/2024 ;</w:t>
      </w:r>
    </w:p>
    <w:p w14:paraId="6DBD6CEC" w14:textId="77777777" w:rsidR="006279BB" w:rsidRDefault="006279BB">
      <w:pPr>
        <w:pStyle w:val="PargrafodaLista"/>
        <w:numPr>
          <w:ilvl w:val="1"/>
          <w:numId w:val="34"/>
        </w:numPr>
        <w:tabs>
          <w:tab w:val="left" w:pos="675"/>
          <w:tab w:val="left" w:pos="795"/>
        </w:tabs>
        <w:suppressAutoHyphens/>
        <w:spacing w:after="200" w:line="240" w:lineRule="auto"/>
        <w:rPr>
          <w:rFonts w:ascii="Times New Roman" w:hAnsi="Times New Roman" w:cs="Times New Roman"/>
          <w:b/>
          <w:lang w:val="fr-FR"/>
        </w:rPr>
      </w:pPr>
      <w:r>
        <w:rPr>
          <w:rFonts w:ascii="Times New Roman" w:hAnsi="Times New Roman" w:cs="Times New Roman"/>
          <w:b/>
          <w:lang w:val="fr-FR"/>
        </w:rPr>
        <w:t>Solicitação de cadastro de usuários no MV-09/08/2024 ;</w:t>
      </w:r>
    </w:p>
    <w:p w14:paraId="17087D77" w14:textId="77777777" w:rsidR="006279BB" w:rsidRDefault="006279BB">
      <w:pPr>
        <w:pStyle w:val="PargrafodaLista"/>
        <w:numPr>
          <w:ilvl w:val="1"/>
          <w:numId w:val="34"/>
        </w:numPr>
        <w:tabs>
          <w:tab w:val="left" w:pos="675"/>
          <w:tab w:val="left" w:pos="795"/>
        </w:tabs>
        <w:suppressAutoHyphens/>
        <w:spacing w:after="200" w:line="240" w:lineRule="auto"/>
        <w:rPr>
          <w:rFonts w:ascii="Times New Roman" w:hAnsi="Times New Roman" w:cs="Times New Roman"/>
          <w:b/>
          <w:lang w:val="fr-FR"/>
        </w:rPr>
      </w:pPr>
      <w:r>
        <w:rPr>
          <w:rFonts w:ascii="Times New Roman" w:hAnsi="Times New Roman" w:cs="Times New Roman"/>
          <w:b/>
          <w:lang w:val="fr-FR"/>
        </w:rPr>
        <w:t>Recolher assinaturas holerites-09/08/2024 ;</w:t>
      </w:r>
    </w:p>
    <w:p w14:paraId="3BC20F14" w14:textId="77777777" w:rsidR="006279BB" w:rsidRDefault="006279BB">
      <w:pPr>
        <w:pStyle w:val="PargrafodaLista"/>
        <w:numPr>
          <w:ilvl w:val="1"/>
          <w:numId w:val="34"/>
        </w:numPr>
        <w:tabs>
          <w:tab w:val="left" w:pos="675"/>
          <w:tab w:val="left" w:pos="795"/>
        </w:tabs>
        <w:suppressAutoHyphens/>
        <w:spacing w:after="200" w:line="240" w:lineRule="auto"/>
        <w:rPr>
          <w:rFonts w:ascii="Times New Roman" w:hAnsi="Times New Roman" w:cs="Times New Roman"/>
          <w:b/>
          <w:lang w:val="fr-FR"/>
        </w:rPr>
      </w:pPr>
      <w:r>
        <w:rPr>
          <w:rFonts w:ascii="Times New Roman" w:hAnsi="Times New Roman" w:cs="Times New Roman"/>
          <w:b/>
          <w:lang w:val="fr-FR"/>
        </w:rPr>
        <w:t>Comunicado Interno Feriado- 13/08/2024 ;</w:t>
      </w:r>
    </w:p>
    <w:p w14:paraId="1EC94BBB" w14:textId="77777777" w:rsidR="006279BB" w:rsidRDefault="006279BB">
      <w:pPr>
        <w:pStyle w:val="PargrafodaLista"/>
        <w:numPr>
          <w:ilvl w:val="1"/>
          <w:numId w:val="34"/>
        </w:numPr>
        <w:tabs>
          <w:tab w:val="left" w:pos="675"/>
          <w:tab w:val="left" w:pos="795"/>
        </w:tabs>
        <w:suppressAutoHyphens/>
        <w:spacing w:after="200" w:line="240" w:lineRule="auto"/>
        <w:rPr>
          <w:rFonts w:ascii="Times New Roman" w:hAnsi="Times New Roman" w:cs="Times New Roman"/>
          <w:b/>
          <w:lang w:val="fr-FR"/>
        </w:rPr>
      </w:pPr>
      <w:r>
        <w:rPr>
          <w:rFonts w:ascii="Times New Roman" w:hAnsi="Times New Roman" w:cs="Times New Roman"/>
          <w:b/>
          <w:lang w:val="fr-FR"/>
        </w:rPr>
        <w:t>Advertência colaboradora- 16/08/2024 ;</w:t>
      </w:r>
    </w:p>
    <w:p w14:paraId="2B6B1A21" w14:textId="77777777" w:rsidR="006279BB" w:rsidRDefault="006279BB">
      <w:pPr>
        <w:pStyle w:val="PargrafodaLista"/>
        <w:numPr>
          <w:ilvl w:val="1"/>
          <w:numId w:val="34"/>
        </w:numPr>
        <w:tabs>
          <w:tab w:val="left" w:pos="675"/>
          <w:tab w:val="left" w:pos="795"/>
        </w:tabs>
        <w:suppressAutoHyphens/>
        <w:spacing w:after="200" w:line="240" w:lineRule="auto"/>
        <w:rPr>
          <w:rFonts w:ascii="Times New Roman" w:hAnsi="Times New Roman" w:cs="Times New Roman"/>
          <w:b/>
          <w:lang w:val="fr-FR"/>
        </w:rPr>
      </w:pPr>
      <w:r>
        <w:rPr>
          <w:rFonts w:ascii="Times New Roman" w:hAnsi="Times New Roman" w:cs="Times New Roman"/>
          <w:b/>
          <w:lang w:val="fr-FR"/>
        </w:rPr>
        <w:t>Enviar atestados contabilidade- 16/08/2024 ;</w:t>
      </w:r>
    </w:p>
    <w:p w14:paraId="46D62B9F" w14:textId="77777777" w:rsidR="006279BB" w:rsidRDefault="006279BB">
      <w:pPr>
        <w:pStyle w:val="PargrafodaLista"/>
        <w:numPr>
          <w:ilvl w:val="1"/>
          <w:numId w:val="34"/>
        </w:numPr>
        <w:tabs>
          <w:tab w:val="left" w:pos="675"/>
          <w:tab w:val="left" w:pos="795"/>
        </w:tabs>
        <w:suppressAutoHyphens/>
        <w:spacing w:after="200" w:line="240" w:lineRule="auto"/>
        <w:rPr>
          <w:rFonts w:ascii="Times New Roman" w:hAnsi="Times New Roman" w:cs="Times New Roman"/>
          <w:b/>
          <w:lang w:val="fr-FR"/>
        </w:rPr>
      </w:pPr>
      <w:r>
        <w:rPr>
          <w:rFonts w:ascii="Times New Roman" w:hAnsi="Times New Roman" w:cs="Times New Roman"/>
          <w:b/>
          <w:lang w:val="fr-FR"/>
        </w:rPr>
        <w:t>Refazer Ata Compliance (solicitação qualidade, a ATA foi entregue dia 12/08/2024, a mesma solicitou  todos os gestores a refazerem, na data de 16/08/2024.)- 19/08/2024 ;</w:t>
      </w:r>
    </w:p>
    <w:p w14:paraId="21543F1E" w14:textId="77777777" w:rsidR="006279BB" w:rsidRDefault="006279BB">
      <w:pPr>
        <w:pStyle w:val="PargrafodaLista"/>
        <w:numPr>
          <w:ilvl w:val="1"/>
          <w:numId w:val="34"/>
        </w:numPr>
        <w:tabs>
          <w:tab w:val="left" w:pos="675"/>
          <w:tab w:val="left" w:pos="795"/>
        </w:tabs>
        <w:suppressAutoHyphens/>
        <w:spacing w:after="200" w:line="240" w:lineRule="auto"/>
        <w:rPr>
          <w:rFonts w:ascii="Times New Roman" w:hAnsi="Times New Roman" w:cs="Times New Roman"/>
          <w:b/>
          <w:lang w:val="fr-FR"/>
        </w:rPr>
      </w:pPr>
      <w:r>
        <w:rPr>
          <w:rFonts w:ascii="Times New Roman" w:hAnsi="Times New Roman" w:cs="Times New Roman"/>
          <w:b/>
          <w:lang w:val="fr-FR"/>
        </w:rPr>
        <w:t>Rescisão porteiro- 19/08/2024 ;</w:t>
      </w:r>
    </w:p>
    <w:p w14:paraId="380618E6" w14:textId="77777777" w:rsidR="006279BB" w:rsidRDefault="006279BB">
      <w:pPr>
        <w:pStyle w:val="PargrafodaLista"/>
        <w:numPr>
          <w:ilvl w:val="1"/>
          <w:numId w:val="34"/>
        </w:numPr>
        <w:tabs>
          <w:tab w:val="left" w:pos="675"/>
          <w:tab w:val="left" w:pos="795"/>
        </w:tabs>
        <w:suppressAutoHyphens/>
        <w:spacing w:after="200" w:line="240" w:lineRule="auto"/>
        <w:jc w:val="both"/>
        <w:rPr>
          <w:rFonts w:ascii="Times New Roman" w:hAnsi="Times New Roman" w:cs="Times New Roman"/>
          <w:b/>
          <w:lang w:val="fr-FR"/>
        </w:rPr>
      </w:pPr>
      <w:r>
        <w:rPr>
          <w:rFonts w:ascii="Times New Roman" w:hAnsi="Times New Roman" w:cs="Times New Roman"/>
          <w:b/>
          <w:lang w:val="fr-FR"/>
        </w:rPr>
        <w:t>Mudança de função -20/08/2024 ;</w:t>
      </w:r>
    </w:p>
    <w:p w14:paraId="5CF5EF78" w14:textId="77777777" w:rsidR="006279BB" w:rsidRDefault="006279BB">
      <w:pPr>
        <w:pStyle w:val="PargrafodaLista"/>
        <w:numPr>
          <w:ilvl w:val="1"/>
          <w:numId w:val="34"/>
        </w:numPr>
        <w:tabs>
          <w:tab w:val="left" w:pos="675"/>
          <w:tab w:val="left" w:pos="795"/>
        </w:tabs>
        <w:suppressAutoHyphens/>
        <w:spacing w:after="200" w:line="240" w:lineRule="auto"/>
        <w:jc w:val="both"/>
        <w:rPr>
          <w:rFonts w:ascii="Times New Roman" w:hAnsi="Times New Roman" w:cs="Times New Roman"/>
          <w:b/>
          <w:lang w:val="fr-FR"/>
        </w:rPr>
      </w:pPr>
      <w:r>
        <w:rPr>
          <w:rFonts w:ascii="Times New Roman" w:hAnsi="Times New Roman" w:cs="Times New Roman"/>
          <w:b/>
          <w:lang w:val="fr-FR"/>
        </w:rPr>
        <w:t>Selecionar candidatos-20/08/2024 ;</w:t>
      </w:r>
    </w:p>
    <w:p w14:paraId="61F0A61C" w14:textId="77777777" w:rsidR="006279BB" w:rsidRDefault="006279BB">
      <w:pPr>
        <w:pStyle w:val="PargrafodaLista"/>
        <w:numPr>
          <w:ilvl w:val="1"/>
          <w:numId w:val="34"/>
        </w:numPr>
        <w:tabs>
          <w:tab w:val="left" w:pos="675"/>
          <w:tab w:val="left" w:pos="795"/>
        </w:tabs>
        <w:suppressAutoHyphens/>
        <w:spacing w:after="200" w:line="240" w:lineRule="auto"/>
        <w:jc w:val="both"/>
        <w:rPr>
          <w:rFonts w:ascii="Times New Roman" w:hAnsi="Times New Roman" w:cs="Times New Roman"/>
          <w:b/>
          <w:lang w:val="fr-FR"/>
        </w:rPr>
      </w:pPr>
      <w:r>
        <w:rPr>
          <w:rFonts w:ascii="Times New Roman" w:hAnsi="Times New Roman" w:cs="Times New Roman"/>
          <w:b/>
          <w:lang w:val="fr-FR"/>
        </w:rPr>
        <w:t>Avaliação período de experiência – 21/08/2024 ;</w:t>
      </w:r>
    </w:p>
    <w:p w14:paraId="68216001" w14:textId="77777777" w:rsidR="006279BB" w:rsidRDefault="006279BB">
      <w:pPr>
        <w:pStyle w:val="PargrafodaLista"/>
        <w:numPr>
          <w:ilvl w:val="1"/>
          <w:numId w:val="34"/>
        </w:numPr>
        <w:tabs>
          <w:tab w:val="left" w:pos="675"/>
          <w:tab w:val="left" w:pos="795"/>
        </w:tabs>
        <w:suppressAutoHyphens/>
        <w:spacing w:after="200" w:line="240" w:lineRule="auto"/>
        <w:jc w:val="both"/>
        <w:rPr>
          <w:rFonts w:ascii="Times New Roman" w:hAnsi="Times New Roman" w:cs="Times New Roman"/>
          <w:b/>
          <w:lang w:val="fr-FR"/>
        </w:rPr>
      </w:pPr>
      <w:r>
        <w:rPr>
          <w:rFonts w:ascii="Times New Roman" w:hAnsi="Times New Roman" w:cs="Times New Roman"/>
          <w:b/>
          <w:lang w:val="fr-FR"/>
        </w:rPr>
        <w:t>Anexar holerites no drive-21/08/2024</w:t>
      </w:r>
    </w:p>
    <w:p w14:paraId="636CEC6A" w14:textId="77777777" w:rsidR="006279BB" w:rsidRDefault="006279BB">
      <w:pPr>
        <w:pStyle w:val="PargrafodaLista"/>
        <w:numPr>
          <w:ilvl w:val="1"/>
          <w:numId w:val="34"/>
        </w:numPr>
        <w:tabs>
          <w:tab w:val="left" w:pos="675"/>
          <w:tab w:val="left" w:pos="795"/>
        </w:tabs>
        <w:suppressAutoHyphens/>
        <w:spacing w:after="200" w:line="240" w:lineRule="auto"/>
        <w:rPr>
          <w:rFonts w:ascii="Times New Roman" w:hAnsi="Times New Roman" w:cs="Times New Roman"/>
          <w:b/>
          <w:lang w:val="fr-FR"/>
        </w:rPr>
      </w:pPr>
      <w:r>
        <w:rPr>
          <w:rFonts w:ascii="Times New Roman" w:hAnsi="Times New Roman" w:cs="Times New Roman"/>
          <w:b/>
          <w:lang w:val="fr-FR"/>
        </w:rPr>
        <w:t>Organizar contratações- 22/08/2024 ;</w:t>
      </w:r>
    </w:p>
    <w:p w14:paraId="64B6877B" w14:textId="77777777" w:rsidR="006279BB" w:rsidRDefault="006279BB">
      <w:pPr>
        <w:pStyle w:val="PargrafodaLista"/>
        <w:numPr>
          <w:ilvl w:val="1"/>
          <w:numId w:val="34"/>
        </w:numPr>
        <w:tabs>
          <w:tab w:val="left" w:pos="675"/>
          <w:tab w:val="left" w:pos="795"/>
        </w:tabs>
        <w:suppressAutoHyphens/>
        <w:spacing w:after="200" w:line="240" w:lineRule="auto"/>
        <w:rPr>
          <w:rFonts w:ascii="Times New Roman" w:hAnsi="Times New Roman" w:cs="Times New Roman"/>
          <w:b/>
          <w:lang w:val="fr-FR"/>
        </w:rPr>
      </w:pPr>
      <w:r>
        <w:rPr>
          <w:rFonts w:ascii="Times New Roman" w:hAnsi="Times New Roman" w:cs="Times New Roman"/>
          <w:b/>
          <w:lang w:val="fr-FR"/>
        </w:rPr>
        <w:t>Solicitar ASO- 22/08/2024 ;</w:t>
      </w:r>
    </w:p>
    <w:p w14:paraId="497865E1" w14:textId="77777777" w:rsidR="006279BB" w:rsidRDefault="006279BB">
      <w:pPr>
        <w:pStyle w:val="PargrafodaLista"/>
        <w:numPr>
          <w:ilvl w:val="1"/>
          <w:numId w:val="34"/>
        </w:numPr>
        <w:tabs>
          <w:tab w:val="left" w:pos="675"/>
          <w:tab w:val="left" w:pos="795"/>
        </w:tabs>
        <w:suppressAutoHyphens/>
        <w:spacing w:after="200" w:line="240" w:lineRule="auto"/>
        <w:rPr>
          <w:rFonts w:ascii="Times New Roman" w:hAnsi="Times New Roman" w:cs="Times New Roman"/>
          <w:b/>
          <w:lang w:val="fr-FR"/>
        </w:rPr>
      </w:pPr>
      <w:r>
        <w:rPr>
          <w:rFonts w:ascii="Times New Roman" w:hAnsi="Times New Roman" w:cs="Times New Roman"/>
          <w:b/>
          <w:lang w:val="fr-FR"/>
        </w:rPr>
        <w:t>Entrevistas de desligamento- 23/08/2024 ;</w:t>
      </w:r>
    </w:p>
    <w:p w14:paraId="2AE94DAB" w14:textId="77777777" w:rsidR="006279BB" w:rsidRDefault="006279BB">
      <w:pPr>
        <w:pStyle w:val="PargrafodaLista"/>
        <w:numPr>
          <w:ilvl w:val="1"/>
          <w:numId w:val="34"/>
        </w:numPr>
        <w:tabs>
          <w:tab w:val="left" w:pos="675"/>
          <w:tab w:val="left" w:pos="795"/>
        </w:tabs>
        <w:suppressAutoHyphens/>
        <w:spacing w:after="200" w:line="240" w:lineRule="auto"/>
        <w:rPr>
          <w:rFonts w:ascii="Times New Roman" w:hAnsi="Times New Roman" w:cs="Times New Roman"/>
          <w:b/>
          <w:lang w:val="fr-FR"/>
        </w:rPr>
      </w:pPr>
      <w:r>
        <w:rPr>
          <w:rFonts w:ascii="Times New Roman" w:hAnsi="Times New Roman" w:cs="Times New Roman"/>
          <w:b/>
          <w:lang w:val="fr-FR"/>
        </w:rPr>
        <w:t>07 desligamentos- 23/08/2024 ;</w:t>
      </w:r>
    </w:p>
    <w:p w14:paraId="5355664C" w14:textId="77777777" w:rsidR="006279BB" w:rsidRDefault="006279BB">
      <w:pPr>
        <w:pStyle w:val="PargrafodaLista"/>
        <w:numPr>
          <w:ilvl w:val="1"/>
          <w:numId w:val="34"/>
        </w:numPr>
        <w:tabs>
          <w:tab w:val="left" w:pos="675"/>
          <w:tab w:val="left" w:pos="795"/>
        </w:tabs>
        <w:suppressAutoHyphens/>
        <w:spacing w:after="200" w:line="240" w:lineRule="auto"/>
        <w:ind w:hanging="371"/>
        <w:rPr>
          <w:rFonts w:ascii="Times New Roman" w:hAnsi="Times New Roman" w:cs="Times New Roman"/>
          <w:b/>
          <w:lang w:val="fr-FR"/>
        </w:rPr>
      </w:pPr>
      <w:r w:rsidRPr="00701A10">
        <w:rPr>
          <w:rFonts w:ascii="Times New Roman" w:hAnsi="Times New Roman" w:cs="Times New Roman"/>
          <w:b/>
          <w:lang w:val="fr-FR"/>
        </w:rPr>
        <w:t>Registar novos colaboradores no ponto- 26/08/2024 ;</w:t>
      </w:r>
    </w:p>
    <w:p w14:paraId="0E424EE6" w14:textId="77777777" w:rsidR="006279BB" w:rsidRDefault="006279BB">
      <w:pPr>
        <w:pStyle w:val="PargrafodaLista"/>
        <w:numPr>
          <w:ilvl w:val="1"/>
          <w:numId w:val="34"/>
        </w:numPr>
        <w:tabs>
          <w:tab w:val="left" w:pos="675"/>
          <w:tab w:val="left" w:pos="795"/>
        </w:tabs>
        <w:suppressAutoHyphens/>
        <w:spacing w:after="200" w:line="240" w:lineRule="auto"/>
        <w:ind w:hanging="371"/>
        <w:rPr>
          <w:rFonts w:ascii="Times New Roman" w:hAnsi="Times New Roman" w:cs="Times New Roman"/>
          <w:b/>
          <w:lang w:val="fr-FR"/>
        </w:rPr>
      </w:pPr>
      <w:r>
        <w:rPr>
          <w:rFonts w:ascii="Times New Roman" w:hAnsi="Times New Roman" w:cs="Times New Roman"/>
          <w:b/>
          <w:lang w:val="fr-FR"/>
        </w:rPr>
        <w:t>Planilhas fechamento de folha- 26/08/2024 ;</w:t>
      </w:r>
    </w:p>
    <w:p w14:paraId="20D98681" w14:textId="77777777" w:rsidR="006279BB" w:rsidRDefault="006279BB">
      <w:pPr>
        <w:pStyle w:val="PargrafodaLista"/>
        <w:numPr>
          <w:ilvl w:val="1"/>
          <w:numId w:val="34"/>
        </w:numPr>
        <w:tabs>
          <w:tab w:val="left" w:pos="675"/>
          <w:tab w:val="left" w:pos="795"/>
        </w:tabs>
        <w:suppressAutoHyphens/>
        <w:spacing w:after="200" w:line="240" w:lineRule="auto"/>
        <w:ind w:hanging="371"/>
        <w:rPr>
          <w:rFonts w:ascii="Times New Roman" w:hAnsi="Times New Roman" w:cs="Times New Roman"/>
          <w:b/>
          <w:lang w:val="fr-FR"/>
        </w:rPr>
      </w:pPr>
      <w:r>
        <w:rPr>
          <w:rFonts w:ascii="Times New Roman" w:hAnsi="Times New Roman" w:cs="Times New Roman"/>
          <w:b/>
          <w:lang w:val="fr-FR"/>
        </w:rPr>
        <w:t>Imprimir folhas de ponto- 26/08/2024 ;</w:t>
      </w:r>
    </w:p>
    <w:p w14:paraId="5409B823" w14:textId="77777777" w:rsidR="006279BB" w:rsidRDefault="006279BB">
      <w:pPr>
        <w:pStyle w:val="PargrafodaLista"/>
        <w:numPr>
          <w:ilvl w:val="1"/>
          <w:numId w:val="34"/>
        </w:numPr>
        <w:tabs>
          <w:tab w:val="left" w:pos="675"/>
          <w:tab w:val="left" w:pos="795"/>
        </w:tabs>
        <w:suppressAutoHyphens/>
        <w:spacing w:after="200" w:line="240" w:lineRule="auto"/>
        <w:ind w:hanging="371"/>
        <w:rPr>
          <w:rFonts w:ascii="Times New Roman" w:hAnsi="Times New Roman" w:cs="Times New Roman"/>
          <w:b/>
          <w:lang w:val="fr-FR"/>
        </w:rPr>
      </w:pPr>
      <w:r>
        <w:rPr>
          <w:rFonts w:ascii="Times New Roman" w:hAnsi="Times New Roman" w:cs="Times New Roman"/>
          <w:b/>
          <w:lang w:val="fr-FR"/>
        </w:rPr>
        <w:t>Solicitar abertura de cadastro ni MV para novos colaboradores : 26/08/2024 ;</w:t>
      </w:r>
    </w:p>
    <w:p w14:paraId="13E9F62D" w14:textId="77777777" w:rsidR="006279BB" w:rsidRDefault="006279BB">
      <w:pPr>
        <w:pStyle w:val="PargrafodaLista"/>
        <w:numPr>
          <w:ilvl w:val="1"/>
          <w:numId w:val="34"/>
        </w:numPr>
        <w:tabs>
          <w:tab w:val="left" w:pos="675"/>
          <w:tab w:val="left" w:pos="795"/>
        </w:tabs>
        <w:suppressAutoHyphens/>
        <w:spacing w:after="200" w:line="240" w:lineRule="auto"/>
        <w:ind w:hanging="371"/>
        <w:rPr>
          <w:rFonts w:ascii="Times New Roman" w:hAnsi="Times New Roman" w:cs="Times New Roman"/>
          <w:b/>
          <w:lang w:val="fr-FR"/>
        </w:rPr>
      </w:pPr>
      <w:r>
        <w:rPr>
          <w:rFonts w:ascii="Times New Roman" w:hAnsi="Times New Roman" w:cs="Times New Roman"/>
          <w:b/>
          <w:lang w:val="fr-FR"/>
        </w:rPr>
        <w:t>Recolher dados bancários para rescisão de colaboradores- 26/08/2024 ;</w:t>
      </w:r>
    </w:p>
    <w:p w14:paraId="1195DF90" w14:textId="77777777" w:rsidR="006279BB" w:rsidRDefault="006279BB">
      <w:pPr>
        <w:pStyle w:val="PargrafodaLista"/>
        <w:numPr>
          <w:ilvl w:val="1"/>
          <w:numId w:val="34"/>
        </w:numPr>
        <w:tabs>
          <w:tab w:val="left" w:pos="675"/>
          <w:tab w:val="left" w:pos="795"/>
        </w:tabs>
        <w:suppressAutoHyphens/>
        <w:spacing w:after="200" w:line="240" w:lineRule="auto"/>
        <w:ind w:hanging="371"/>
        <w:rPr>
          <w:rFonts w:ascii="Times New Roman" w:hAnsi="Times New Roman" w:cs="Times New Roman"/>
          <w:b/>
          <w:lang w:val="fr-FR"/>
        </w:rPr>
      </w:pPr>
      <w:r>
        <w:rPr>
          <w:rFonts w:ascii="Times New Roman" w:hAnsi="Times New Roman" w:cs="Times New Roman"/>
          <w:b/>
          <w:lang w:val="fr-FR"/>
        </w:rPr>
        <w:t>Informar desligamentos aos setores de faturamento e sesmt -26/08/2024 ;</w:t>
      </w:r>
    </w:p>
    <w:p w14:paraId="3DAE482B" w14:textId="77777777" w:rsidR="006279BB" w:rsidRDefault="006279BB">
      <w:pPr>
        <w:pStyle w:val="PargrafodaLista"/>
        <w:numPr>
          <w:ilvl w:val="1"/>
          <w:numId w:val="34"/>
        </w:numPr>
        <w:tabs>
          <w:tab w:val="left" w:pos="675"/>
          <w:tab w:val="left" w:pos="795"/>
        </w:tabs>
        <w:suppressAutoHyphens/>
        <w:spacing w:after="200" w:line="240" w:lineRule="auto"/>
        <w:ind w:hanging="371"/>
        <w:rPr>
          <w:rFonts w:ascii="Times New Roman" w:hAnsi="Times New Roman" w:cs="Times New Roman"/>
          <w:b/>
          <w:lang w:val="fr-FR"/>
        </w:rPr>
      </w:pPr>
      <w:r>
        <w:rPr>
          <w:rFonts w:ascii="Times New Roman" w:hAnsi="Times New Roman" w:cs="Times New Roman"/>
          <w:b/>
          <w:lang w:val="fr-FR"/>
        </w:rPr>
        <w:t>Recarga vale refeição-27/08/2024 ;</w:t>
      </w:r>
    </w:p>
    <w:p w14:paraId="62135D94" w14:textId="77777777" w:rsidR="006279BB" w:rsidRDefault="006279BB">
      <w:pPr>
        <w:pStyle w:val="PargrafodaLista"/>
        <w:numPr>
          <w:ilvl w:val="1"/>
          <w:numId w:val="34"/>
        </w:numPr>
        <w:tabs>
          <w:tab w:val="left" w:pos="675"/>
          <w:tab w:val="left" w:pos="795"/>
        </w:tabs>
        <w:suppressAutoHyphens/>
        <w:spacing w:after="200" w:line="240" w:lineRule="auto"/>
        <w:ind w:hanging="371"/>
        <w:rPr>
          <w:rFonts w:ascii="Times New Roman" w:hAnsi="Times New Roman" w:cs="Times New Roman"/>
          <w:b/>
          <w:lang w:val="fr-FR"/>
        </w:rPr>
      </w:pPr>
      <w:r>
        <w:rPr>
          <w:rFonts w:ascii="Times New Roman" w:hAnsi="Times New Roman" w:cs="Times New Roman"/>
          <w:b/>
          <w:lang w:val="fr-FR"/>
        </w:rPr>
        <w:lastRenderedPageBreak/>
        <w:t>Atualizar planilha de contas bancárias- 27/08/2024 ;</w:t>
      </w:r>
    </w:p>
    <w:p w14:paraId="1BF9ED4E" w14:textId="77777777" w:rsidR="006279BB" w:rsidRDefault="006279BB">
      <w:pPr>
        <w:pStyle w:val="PargrafodaLista"/>
        <w:numPr>
          <w:ilvl w:val="1"/>
          <w:numId w:val="34"/>
        </w:numPr>
        <w:tabs>
          <w:tab w:val="left" w:pos="675"/>
          <w:tab w:val="left" w:pos="795"/>
        </w:tabs>
        <w:suppressAutoHyphens/>
        <w:spacing w:after="200" w:line="240" w:lineRule="auto"/>
        <w:ind w:hanging="371"/>
        <w:rPr>
          <w:rFonts w:ascii="Times New Roman" w:hAnsi="Times New Roman" w:cs="Times New Roman"/>
          <w:b/>
          <w:lang w:val="fr-FR"/>
        </w:rPr>
      </w:pPr>
      <w:r>
        <w:rPr>
          <w:rFonts w:ascii="Times New Roman" w:hAnsi="Times New Roman" w:cs="Times New Roman"/>
          <w:b/>
          <w:lang w:val="fr-FR"/>
        </w:rPr>
        <w:t>Planilhas da transparência turnover- 28/08/2024 ;</w:t>
      </w:r>
    </w:p>
    <w:p w14:paraId="5E118A72" w14:textId="77777777" w:rsidR="006279BB" w:rsidRDefault="006279BB">
      <w:pPr>
        <w:pStyle w:val="PargrafodaLista"/>
        <w:numPr>
          <w:ilvl w:val="1"/>
          <w:numId w:val="34"/>
        </w:numPr>
        <w:tabs>
          <w:tab w:val="left" w:pos="675"/>
          <w:tab w:val="left" w:pos="795"/>
        </w:tabs>
        <w:suppressAutoHyphens/>
        <w:spacing w:after="200" w:line="240" w:lineRule="auto"/>
        <w:ind w:hanging="371"/>
        <w:rPr>
          <w:rFonts w:ascii="Times New Roman" w:hAnsi="Times New Roman" w:cs="Times New Roman"/>
          <w:b/>
          <w:lang w:val="fr-FR"/>
        </w:rPr>
      </w:pPr>
      <w:r>
        <w:rPr>
          <w:rFonts w:ascii="Times New Roman" w:hAnsi="Times New Roman" w:cs="Times New Roman"/>
          <w:b/>
          <w:lang w:val="fr-FR"/>
        </w:rPr>
        <w:t>Planilhas da transparência gestão-28/08/2024 ;</w:t>
      </w:r>
    </w:p>
    <w:p w14:paraId="61F931B2" w14:textId="77777777" w:rsidR="006279BB" w:rsidRDefault="006279BB">
      <w:pPr>
        <w:pStyle w:val="PargrafodaLista"/>
        <w:numPr>
          <w:ilvl w:val="1"/>
          <w:numId w:val="34"/>
        </w:numPr>
        <w:tabs>
          <w:tab w:val="left" w:pos="675"/>
          <w:tab w:val="left" w:pos="795"/>
        </w:tabs>
        <w:suppressAutoHyphens/>
        <w:spacing w:after="200" w:line="240" w:lineRule="auto"/>
        <w:ind w:hanging="371"/>
        <w:rPr>
          <w:rFonts w:ascii="Times New Roman" w:hAnsi="Times New Roman" w:cs="Times New Roman"/>
          <w:b/>
          <w:lang w:val="fr-FR"/>
        </w:rPr>
      </w:pPr>
      <w:r>
        <w:rPr>
          <w:rFonts w:ascii="Times New Roman" w:hAnsi="Times New Roman" w:cs="Times New Roman"/>
          <w:b/>
          <w:lang w:val="fr-FR"/>
        </w:rPr>
        <w:t>Frenquência Onvio- 28/08/2024 ;</w:t>
      </w:r>
    </w:p>
    <w:p w14:paraId="2FF4644A" w14:textId="77777777" w:rsidR="006279BB" w:rsidRDefault="006279BB">
      <w:pPr>
        <w:pStyle w:val="PargrafodaLista"/>
        <w:numPr>
          <w:ilvl w:val="1"/>
          <w:numId w:val="34"/>
        </w:numPr>
        <w:tabs>
          <w:tab w:val="left" w:pos="675"/>
          <w:tab w:val="left" w:pos="795"/>
        </w:tabs>
        <w:suppressAutoHyphens/>
        <w:spacing w:after="200" w:line="240" w:lineRule="auto"/>
        <w:ind w:hanging="371"/>
        <w:rPr>
          <w:rFonts w:ascii="Times New Roman" w:hAnsi="Times New Roman" w:cs="Times New Roman"/>
          <w:b/>
          <w:lang w:val="fr-FR"/>
        </w:rPr>
      </w:pPr>
      <w:r>
        <w:rPr>
          <w:rFonts w:ascii="Times New Roman" w:hAnsi="Times New Roman" w:cs="Times New Roman"/>
          <w:b/>
          <w:lang w:val="fr-FR"/>
        </w:rPr>
        <w:t>Arrumar horários colaboradores-28/08/2024 ;</w:t>
      </w:r>
    </w:p>
    <w:p w14:paraId="4DB83091" w14:textId="77777777" w:rsidR="006279BB" w:rsidRDefault="006279BB">
      <w:pPr>
        <w:pStyle w:val="PargrafodaLista"/>
        <w:numPr>
          <w:ilvl w:val="1"/>
          <w:numId w:val="34"/>
        </w:numPr>
        <w:tabs>
          <w:tab w:val="left" w:pos="675"/>
          <w:tab w:val="left" w:pos="795"/>
        </w:tabs>
        <w:suppressAutoHyphens/>
        <w:spacing w:after="200" w:line="240" w:lineRule="auto"/>
        <w:ind w:hanging="371"/>
        <w:rPr>
          <w:rFonts w:ascii="Times New Roman" w:hAnsi="Times New Roman" w:cs="Times New Roman"/>
          <w:b/>
          <w:lang w:val="fr-FR"/>
        </w:rPr>
      </w:pPr>
      <w:r>
        <w:rPr>
          <w:rFonts w:ascii="Times New Roman" w:hAnsi="Times New Roman" w:cs="Times New Roman"/>
          <w:b/>
          <w:lang w:val="fr-FR"/>
        </w:rPr>
        <w:t>Planilha solicitada por chefe de RH- 28/08/2024 ;</w:t>
      </w:r>
    </w:p>
    <w:p w14:paraId="2E2C01AB" w14:textId="77777777" w:rsidR="006279BB" w:rsidRDefault="006279BB">
      <w:pPr>
        <w:pStyle w:val="PargrafodaLista"/>
        <w:numPr>
          <w:ilvl w:val="1"/>
          <w:numId w:val="34"/>
        </w:numPr>
        <w:tabs>
          <w:tab w:val="left" w:pos="675"/>
          <w:tab w:val="left" w:pos="795"/>
        </w:tabs>
        <w:suppressAutoHyphens/>
        <w:spacing w:after="200" w:line="240" w:lineRule="auto"/>
        <w:ind w:hanging="371"/>
        <w:rPr>
          <w:rFonts w:ascii="Times New Roman" w:hAnsi="Times New Roman" w:cs="Times New Roman"/>
          <w:b/>
          <w:lang w:val="fr-FR"/>
        </w:rPr>
      </w:pPr>
      <w:r>
        <w:rPr>
          <w:rFonts w:ascii="Times New Roman" w:hAnsi="Times New Roman" w:cs="Times New Roman"/>
          <w:b/>
          <w:lang w:val="fr-FR"/>
        </w:rPr>
        <w:t>Relatório vale refeição- 28/08/2024 ;</w:t>
      </w:r>
    </w:p>
    <w:p w14:paraId="6948D28A" w14:textId="77777777" w:rsidR="006279BB" w:rsidRDefault="006279BB">
      <w:pPr>
        <w:pStyle w:val="PargrafodaLista"/>
        <w:numPr>
          <w:ilvl w:val="1"/>
          <w:numId w:val="34"/>
        </w:numPr>
        <w:tabs>
          <w:tab w:val="left" w:pos="675"/>
          <w:tab w:val="left" w:pos="795"/>
        </w:tabs>
        <w:suppressAutoHyphens/>
        <w:spacing w:after="200" w:line="240" w:lineRule="auto"/>
        <w:ind w:hanging="371"/>
        <w:rPr>
          <w:rFonts w:ascii="Times New Roman" w:hAnsi="Times New Roman" w:cs="Times New Roman"/>
          <w:b/>
          <w:lang w:val="fr-FR"/>
        </w:rPr>
      </w:pPr>
      <w:r>
        <w:rPr>
          <w:rFonts w:ascii="Times New Roman" w:hAnsi="Times New Roman" w:cs="Times New Roman"/>
          <w:b/>
          <w:lang w:val="fr-FR"/>
        </w:rPr>
        <w:t>Rescisão colaboradores- 29/08/2024 ;</w:t>
      </w:r>
    </w:p>
    <w:p w14:paraId="29C1D4AC" w14:textId="77777777" w:rsidR="006279BB" w:rsidRDefault="006279BB">
      <w:pPr>
        <w:pStyle w:val="PargrafodaLista"/>
        <w:numPr>
          <w:ilvl w:val="1"/>
          <w:numId w:val="34"/>
        </w:numPr>
        <w:tabs>
          <w:tab w:val="left" w:pos="675"/>
          <w:tab w:val="left" w:pos="795"/>
        </w:tabs>
        <w:suppressAutoHyphens/>
        <w:spacing w:after="200" w:line="240" w:lineRule="auto"/>
        <w:ind w:hanging="371"/>
        <w:rPr>
          <w:rFonts w:ascii="Times New Roman" w:hAnsi="Times New Roman" w:cs="Times New Roman"/>
          <w:b/>
          <w:lang w:val="fr-FR"/>
        </w:rPr>
      </w:pPr>
      <w:r>
        <w:rPr>
          <w:rFonts w:ascii="Times New Roman" w:hAnsi="Times New Roman" w:cs="Times New Roman"/>
          <w:b/>
          <w:lang w:val="fr-FR"/>
        </w:rPr>
        <w:t>Enviar atestados médicos para a contabilidade- 29/08/2024 ;</w:t>
      </w:r>
    </w:p>
    <w:p w14:paraId="0C088A7A" w14:textId="77777777" w:rsidR="006279BB" w:rsidRPr="00701A10" w:rsidRDefault="006279BB">
      <w:pPr>
        <w:pStyle w:val="PargrafodaLista"/>
        <w:numPr>
          <w:ilvl w:val="1"/>
          <w:numId w:val="34"/>
        </w:numPr>
        <w:tabs>
          <w:tab w:val="left" w:pos="675"/>
          <w:tab w:val="left" w:pos="795"/>
        </w:tabs>
        <w:suppressAutoHyphens/>
        <w:spacing w:after="200" w:line="240" w:lineRule="auto"/>
        <w:ind w:hanging="371"/>
        <w:rPr>
          <w:rFonts w:ascii="Times New Roman" w:hAnsi="Times New Roman" w:cs="Times New Roman"/>
          <w:b/>
          <w:lang w:val="fr-FR"/>
        </w:rPr>
      </w:pPr>
      <w:r>
        <w:rPr>
          <w:rFonts w:ascii="Times New Roman" w:hAnsi="Times New Roman" w:cs="Times New Roman"/>
          <w:b/>
          <w:lang w:val="fr-FR"/>
        </w:rPr>
        <w:t>3° turno hemodiálise (contratações)- 29/08/2024.</w:t>
      </w:r>
    </w:p>
    <w:p w14:paraId="3EB52271" w14:textId="77777777" w:rsidR="006279BB" w:rsidRPr="00626FA5" w:rsidRDefault="006279BB" w:rsidP="006279BB">
      <w:pPr>
        <w:pStyle w:val="PargrafodaLista"/>
        <w:tabs>
          <w:tab w:val="left" w:pos="675"/>
          <w:tab w:val="left" w:pos="795"/>
        </w:tabs>
        <w:spacing w:after="200" w:line="240" w:lineRule="auto"/>
        <w:ind w:left="1080" w:hanging="371"/>
        <w:rPr>
          <w:rFonts w:ascii="Times New Roman" w:hAnsi="Times New Roman" w:cs="Times New Roman"/>
          <w:b/>
          <w:lang w:val="fr-FR"/>
        </w:rPr>
      </w:pPr>
    </w:p>
    <w:p w14:paraId="5123F476" w14:textId="1A8EBFE2" w:rsidR="00A25B84" w:rsidRPr="00A25B84" w:rsidRDefault="00A25B84" w:rsidP="00D23D78">
      <w:pPr>
        <w:pStyle w:val="Ttulo1"/>
        <w:numPr>
          <w:ilvl w:val="0"/>
          <w:numId w:val="48"/>
        </w:numPr>
      </w:pPr>
      <w:bookmarkStart w:id="206" w:name="_Toc176877465"/>
      <w:r w:rsidRPr="00A25B84">
        <w:t>FATURAMENTO</w:t>
      </w:r>
      <w:bookmarkEnd w:id="206"/>
    </w:p>
    <w:p w14:paraId="45F724C3" w14:textId="77777777" w:rsidR="006279BB" w:rsidRDefault="006279BB" w:rsidP="006279BB">
      <w:pPr>
        <w:tabs>
          <w:tab w:val="left" w:pos="675"/>
          <w:tab w:val="left" w:pos="795"/>
        </w:tabs>
        <w:spacing w:after="200" w:line="240" w:lineRule="auto"/>
        <w:ind w:left="720" w:hanging="371"/>
        <w:rPr>
          <w:rFonts w:ascii="Times New Roman" w:hAnsi="Times New Roman" w:cs="Times New Roman"/>
          <w:b/>
          <w:color w:val="FF0000"/>
          <w:lang w:val="fr-FR"/>
        </w:rPr>
      </w:pPr>
    </w:p>
    <w:p w14:paraId="2B931E9D" w14:textId="77777777" w:rsidR="00BE5353" w:rsidRPr="00BE5353" w:rsidRDefault="00BE5353" w:rsidP="00BE5353">
      <w:pPr>
        <w:pStyle w:val="Ttulo1"/>
        <w:jc w:val="both"/>
        <w:rPr>
          <w:w w:val="80"/>
          <w:sz w:val="22"/>
          <w:szCs w:val="22"/>
        </w:rPr>
      </w:pPr>
      <w:bookmarkStart w:id="207" w:name="_Toc176528224"/>
      <w:bookmarkStart w:id="208" w:name="_Toc176877466"/>
      <w:r w:rsidRPr="00BE5353">
        <w:rPr>
          <w:w w:val="80"/>
          <w:sz w:val="22"/>
          <w:szCs w:val="22"/>
        </w:rPr>
        <w:t>APRESENTAÇÃO DO RELATÓRIO DEPARTAMENTAL</w:t>
      </w:r>
      <w:bookmarkEnd w:id="207"/>
      <w:bookmarkEnd w:id="208"/>
    </w:p>
    <w:p w14:paraId="460A2DEC" w14:textId="77777777" w:rsidR="00BE5353" w:rsidRPr="00BE5353" w:rsidRDefault="00BE5353" w:rsidP="00BE5353">
      <w:pPr>
        <w:spacing w:line="276" w:lineRule="auto"/>
        <w:ind w:firstLine="432"/>
        <w:jc w:val="both"/>
        <w:rPr>
          <w:rFonts w:ascii="Arial" w:hAnsi="Arial" w:cs="Arial"/>
        </w:rPr>
      </w:pPr>
    </w:p>
    <w:p w14:paraId="0F909C1E" w14:textId="77777777" w:rsidR="00BE5353" w:rsidRPr="00BE5353" w:rsidRDefault="00BE5353" w:rsidP="00BE5353">
      <w:pPr>
        <w:spacing w:line="276" w:lineRule="auto"/>
        <w:ind w:firstLine="432"/>
        <w:jc w:val="both"/>
        <w:rPr>
          <w:rFonts w:ascii="Arial" w:hAnsi="Arial" w:cs="Arial"/>
        </w:rPr>
      </w:pPr>
      <w:r w:rsidRPr="00BE5353">
        <w:rPr>
          <w:rFonts w:ascii="Arial" w:hAnsi="Arial" w:cs="Arial"/>
        </w:rPr>
        <w:t xml:space="preserve">O objetivo do setor é informar, no menor tempo possível, o valor apurado de cada conta gerada a partir de um atendimento realizado na Policlínica Estadual da Região Sudoeste – Quirinópolis. Para alcançarmos esse resultado, necessitamos da interação entre diversas áreas da unidade, dentre elas: Recepção do pronto atendimento, consulta ambulatorial, Enfermagem das unidades assistenciais, Assistentes de gestão de políticas públicas (AGPP) das unidades assistenciais, Auditoria de prontuários, médicos, além do Faturamento. </w:t>
      </w:r>
    </w:p>
    <w:p w14:paraId="39C1D529" w14:textId="77777777" w:rsidR="00BE5353" w:rsidRPr="00BE5353" w:rsidRDefault="00BE5353" w:rsidP="00BE5353">
      <w:pPr>
        <w:spacing w:line="276" w:lineRule="auto"/>
        <w:ind w:firstLine="432"/>
        <w:jc w:val="both"/>
        <w:rPr>
          <w:rFonts w:ascii="Arial" w:hAnsi="Arial" w:cs="Arial"/>
        </w:rPr>
      </w:pPr>
      <w:r w:rsidRPr="00BE5353">
        <w:rPr>
          <w:rFonts w:ascii="Arial" w:hAnsi="Arial" w:cs="Arial"/>
        </w:rPr>
        <w:t>Aplicação da Tabela Unificada de Procedimentos do Sistema Único de Saúde e apresentar as principais mudanças e impactos no SIA/SUS - Sistema de Informações Ambulatoriais e aplicativos de apoio, tais como: BPA (consolidado e individual) - Boletim de Produção Ambulatorial, SIH/SUS – Sistema de Informações Hospitalares, salientando os benefícios para gestores, profissionais de saúde e prestadores do SUS na correta operacionalização do CNES - Cadastro Nacional de Estabelecimentos de Saúde.</w:t>
      </w:r>
    </w:p>
    <w:p w14:paraId="5C1B4A74" w14:textId="77777777" w:rsidR="00BE5353" w:rsidRPr="00BE5353" w:rsidRDefault="00BE5353" w:rsidP="00BE5353">
      <w:pPr>
        <w:spacing w:line="276" w:lineRule="auto"/>
        <w:ind w:firstLine="432"/>
        <w:jc w:val="both"/>
        <w:rPr>
          <w:rFonts w:ascii="Arial" w:hAnsi="Arial" w:cs="Arial"/>
        </w:rPr>
      </w:pPr>
      <w:r w:rsidRPr="00BE5353">
        <w:rPr>
          <w:rFonts w:ascii="Arial" w:hAnsi="Arial" w:cs="Arial"/>
        </w:rPr>
        <w:t>Atualmente o Setor de Faturamento está localizado na área administrativa da unidade onde é realizado o faturamento ambulatorial de consultas médicas e não médicas. O setor é informatizado trabalhando com o auxílio do Sistema Soumv, Sistema de Gerenciamento da Tabela de Procedimentos, Medicamentos e OPM do SUS (Sigtap) e programas do Ministério da Saúde: SIA, BPA, SISAIH, específicos para a apresentação de faturamento para o Sistema Único de Saúde (SUS). São faturados procedimentos de Média e Alta Complexidade conforme convênio com o SUS e ainda procedimentos o qual a instituição está buscando habilitações junto ao Ministério da Saúde.</w:t>
      </w:r>
    </w:p>
    <w:p w14:paraId="1E0425B3" w14:textId="77777777" w:rsidR="00BE5353" w:rsidRPr="00BE5353" w:rsidRDefault="00BE5353" w:rsidP="00BE5353">
      <w:pPr>
        <w:spacing w:line="276" w:lineRule="auto"/>
        <w:ind w:firstLine="432"/>
        <w:jc w:val="both"/>
        <w:rPr>
          <w:rFonts w:ascii="Arial" w:hAnsi="Arial" w:cs="Arial"/>
        </w:rPr>
      </w:pPr>
      <w:r w:rsidRPr="00BE5353">
        <w:rPr>
          <w:rFonts w:ascii="Arial" w:hAnsi="Arial" w:cs="Arial"/>
        </w:rPr>
        <w:t xml:space="preserve">Diante disso, atualmente o setor tem como função receber e monitorar todos os atendimentos ambulatoriais lançados no sistema interno da unidade (SOULMV) para criar planilhas e acompanhar periodicamente os indicadores, para contribuir nas tomadas de decisões. </w:t>
      </w:r>
    </w:p>
    <w:p w14:paraId="20270A8A" w14:textId="77777777" w:rsidR="00BE5353" w:rsidRPr="00BE5353" w:rsidRDefault="00BE5353" w:rsidP="00BE5353">
      <w:pPr>
        <w:pStyle w:val="Ttulo1"/>
        <w:jc w:val="both"/>
        <w:rPr>
          <w:sz w:val="22"/>
          <w:szCs w:val="22"/>
        </w:rPr>
      </w:pPr>
      <w:bookmarkStart w:id="209" w:name="_Toc176528225"/>
      <w:bookmarkStart w:id="210" w:name="_Toc176877467"/>
      <w:r w:rsidRPr="00BE5353">
        <w:rPr>
          <w:w w:val="80"/>
          <w:sz w:val="22"/>
          <w:szCs w:val="22"/>
        </w:rPr>
        <w:t>VISÃO SISTÊMICA</w:t>
      </w:r>
      <w:bookmarkEnd w:id="209"/>
      <w:bookmarkEnd w:id="210"/>
    </w:p>
    <w:p w14:paraId="14CC00B0" w14:textId="77777777" w:rsidR="00BE5353" w:rsidRPr="00BE5353" w:rsidRDefault="00BE5353" w:rsidP="00D23D78">
      <w:pPr>
        <w:pStyle w:val="Ttulo2"/>
        <w:numPr>
          <w:ilvl w:val="0"/>
          <w:numId w:val="0"/>
        </w:numPr>
        <w:ind w:left="360"/>
        <w:jc w:val="both"/>
        <w:rPr>
          <w:rFonts w:ascii="Arial" w:hAnsi="Arial" w:cs="Arial"/>
          <w:color w:val="auto"/>
          <w:w w:val="90"/>
          <w:sz w:val="22"/>
          <w:szCs w:val="22"/>
        </w:rPr>
      </w:pPr>
      <w:bookmarkStart w:id="211" w:name="_Toc176528226"/>
      <w:bookmarkStart w:id="212" w:name="_Toc176877468"/>
      <w:r w:rsidRPr="00BE5353">
        <w:rPr>
          <w:rFonts w:ascii="Arial" w:hAnsi="Arial" w:cs="Arial"/>
          <w:color w:val="auto"/>
          <w:w w:val="90"/>
          <w:sz w:val="22"/>
          <w:szCs w:val="22"/>
        </w:rPr>
        <w:lastRenderedPageBreak/>
        <w:t>Produção assistencial</w:t>
      </w:r>
      <w:bookmarkEnd w:id="211"/>
      <w:bookmarkEnd w:id="212"/>
      <w:r w:rsidRPr="00BE5353">
        <w:rPr>
          <w:rFonts w:ascii="Arial" w:hAnsi="Arial" w:cs="Arial"/>
          <w:color w:val="auto"/>
          <w:w w:val="90"/>
          <w:sz w:val="22"/>
          <w:szCs w:val="22"/>
        </w:rPr>
        <w:tab/>
      </w:r>
      <w:r w:rsidRPr="00BE5353">
        <w:rPr>
          <w:rFonts w:ascii="Arial" w:hAnsi="Arial" w:cs="Arial"/>
          <w:color w:val="auto"/>
          <w:w w:val="90"/>
          <w:sz w:val="22"/>
          <w:szCs w:val="22"/>
        </w:rPr>
        <w:tab/>
      </w:r>
      <w:r w:rsidRPr="00BE5353">
        <w:rPr>
          <w:rFonts w:ascii="Arial" w:hAnsi="Arial" w:cs="Arial"/>
          <w:color w:val="auto"/>
          <w:w w:val="90"/>
          <w:sz w:val="22"/>
          <w:szCs w:val="22"/>
        </w:rPr>
        <w:tab/>
      </w:r>
      <w:r w:rsidRPr="00BE5353">
        <w:rPr>
          <w:rFonts w:ascii="Arial" w:hAnsi="Arial" w:cs="Arial"/>
          <w:color w:val="auto"/>
          <w:w w:val="90"/>
          <w:sz w:val="22"/>
          <w:szCs w:val="22"/>
        </w:rPr>
        <w:tab/>
      </w:r>
      <w:r w:rsidRPr="00BE5353">
        <w:rPr>
          <w:rFonts w:ascii="Arial" w:hAnsi="Arial" w:cs="Arial"/>
          <w:color w:val="auto"/>
          <w:w w:val="90"/>
          <w:sz w:val="22"/>
          <w:szCs w:val="22"/>
        </w:rPr>
        <w:tab/>
      </w:r>
      <w:r w:rsidRPr="00BE5353">
        <w:rPr>
          <w:rFonts w:ascii="Arial" w:hAnsi="Arial" w:cs="Arial"/>
          <w:color w:val="auto"/>
          <w:w w:val="90"/>
          <w:sz w:val="22"/>
          <w:szCs w:val="22"/>
        </w:rPr>
        <w:tab/>
      </w:r>
      <w:r w:rsidRPr="00BE5353">
        <w:rPr>
          <w:rFonts w:ascii="Arial" w:hAnsi="Arial" w:cs="Arial"/>
          <w:color w:val="auto"/>
          <w:w w:val="90"/>
          <w:sz w:val="22"/>
          <w:szCs w:val="22"/>
        </w:rPr>
        <w:tab/>
      </w:r>
      <w:r w:rsidRPr="00BE5353">
        <w:rPr>
          <w:rFonts w:ascii="Arial" w:hAnsi="Arial" w:cs="Arial"/>
          <w:color w:val="auto"/>
          <w:w w:val="90"/>
          <w:sz w:val="22"/>
          <w:szCs w:val="22"/>
        </w:rPr>
        <w:tab/>
      </w:r>
    </w:p>
    <w:p w14:paraId="71432E62" w14:textId="77777777" w:rsidR="00BE5353" w:rsidRPr="00BE5353" w:rsidRDefault="00BE5353" w:rsidP="00BE5353">
      <w:pPr>
        <w:pStyle w:val="Ttulo2"/>
        <w:numPr>
          <w:ilvl w:val="0"/>
          <w:numId w:val="0"/>
        </w:numPr>
        <w:ind w:left="576"/>
        <w:jc w:val="both"/>
        <w:rPr>
          <w:rFonts w:ascii="Arial" w:hAnsi="Arial" w:cs="Arial"/>
          <w:color w:val="auto"/>
          <w:w w:val="90"/>
          <w:sz w:val="22"/>
          <w:szCs w:val="22"/>
        </w:rPr>
      </w:pPr>
      <w:r w:rsidRPr="00BE5353">
        <w:rPr>
          <w:rFonts w:ascii="Arial" w:hAnsi="Arial" w:cs="Arial"/>
          <w:color w:val="auto"/>
          <w:w w:val="90"/>
          <w:sz w:val="22"/>
          <w:szCs w:val="22"/>
        </w:rPr>
        <w:tab/>
      </w:r>
      <w:r w:rsidRPr="00BE5353">
        <w:rPr>
          <w:rFonts w:ascii="Arial" w:hAnsi="Arial" w:cs="Arial"/>
          <w:color w:val="auto"/>
          <w:w w:val="90"/>
          <w:sz w:val="22"/>
          <w:szCs w:val="22"/>
        </w:rPr>
        <w:tab/>
      </w:r>
    </w:p>
    <w:p w14:paraId="39576CA0" w14:textId="77777777" w:rsidR="00BE5353" w:rsidRPr="00BE5353" w:rsidRDefault="00BE5353" w:rsidP="00BE5353">
      <w:pPr>
        <w:spacing w:before="120" w:line="360" w:lineRule="auto"/>
        <w:jc w:val="both"/>
        <w:rPr>
          <w:rFonts w:ascii="Arial" w:hAnsi="Arial" w:cs="Arial"/>
        </w:rPr>
      </w:pPr>
      <w:r w:rsidRPr="00BE5353">
        <w:rPr>
          <w:rFonts w:ascii="Arial" w:hAnsi="Arial" w:cs="Arial"/>
        </w:rPr>
        <w:t>As metas de produção são compostas, nos termos do Contrato de Gestão, pelos seguintes indicadores:</w:t>
      </w:r>
    </w:p>
    <w:p w14:paraId="69EEF5E3" w14:textId="77777777" w:rsidR="00BE5353" w:rsidRPr="00BE5353" w:rsidRDefault="00BE5353" w:rsidP="00BE5353">
      <w:pPr>
        <w:numPr>
          <w:ilvl w:val="0"/>
          <w:numId w:val="43"/>
        </w:numPr>
        <w:spacing w:after="0" w:line="360" w:lineRule="auto"/>
        <w:ind w:left="1066" w:hanging="357"/>
        <w:jc w:val="both"/>
        <w:rPr>
          <w:rFonts w:ascii="Arial" w:hAnsi="Arial" w:cs="Arial"/>
        </w:rPr>
      </w:pPr>
      <w:bookmarkStart w:id="213" w:name="_heading=h.2et92p0"/>
      <w:bookmarkEnd w:id="213"/>
      <w:r w:rsidRPr="00BE5353">
        <w:rPr>
          <w:rFonts w:ascii="Arial" w:hAnsi="Arial" w:cs="Arial"/>
        </w:rPr>
        <w:t>Consulta Médicas especializadas;</w:t>
      </w:r>
    </w:p>
    <w:p w14:paraId="0F5BF569" w14:textId="77777777" w:rsidR="00BE5353" w:rsidRPr="00BE5353" w:rsidRDefault="00BE5353" w:rsidP="00BE5353">
      <w:pPr>
        <w:numPr>
          <w:ilvl w:val="0"/>
          <w:numId w:val="43"/>
        </w:numPr>
        <w:spacing w:after="0" w:line="360" w:lineRule="auto"/>
        <w:ind w:left="1066" w:hanging="357"/>
        <w:jc w:val="both"/>
        <w:rPr>
          <w:rFonts w:ascii="Arial" w:hAnsi="Arial" w:cs="Arial"/>
        </w:rPr>
      </w:pPr>
      <w:r w:rsidRPr="00BE5353">
        <w:rPr>
          <w:rFonts w:ascii="Arial" w:hAnsi="Arial" w:cs="Arial"/>
        </w:rPr>
        <w:t>Consultas da Equipe Multiprofissional e Processos Terapêuticos de Média Duração (Sessões/Tratamentos);</w:t>
      </w:r>
    </w:p>
    <w:p w14:paraId="55E27EDB" w14:textId="77777777" w:rsidR="00BE5353" w:rsidRPr="00BE5353" w:rsidRDefault="00BE5353" w:rsidP="00BE5353">
      <w:pPr>
        <w:numPr>
          <w:ilvl w:val="0"/>
          <w:numId w:val="43"/>
        </w:numPr>
        <w:spacing w:after="0" w:line="360" w:lineRule="auto"/>
        <w:ind w:left="1066" w:hanging="357"/>
        <w:jc w:val="both"/>
        <w:rPr>
          <w:rFonts w:ascii="Arial" w:hAnsi="Arial" w:cs="Arial"/>
        </w:rPr>
      </w:pPr>
      <w:r w:rsidRPr="00BE5353">
        <w:rPr>
          <w:rFonts w:ascii="Arial" w:hAnsi="Arial" w:cs="Arial"/>
        </w:rPr>
        <w:t>Dispensação de Medicamentos do Componente Especializado da Assistência Farmacêutica (CEAF);</w:t>
      </w:r>
    </w:p>
    <w:p w14:paraId="6D297CDC" w14:textId="77777777" w:rsidR="00BE5353" w:rsidRPr="00BE5353" w:rsidRDefault="00BE5353" w:rsidP="00BE5353">
      <w:pPr>
        <w:numPr>
          <w:ilvl w:val="0"/>
          <w:numId w:val="43"/>
        </w:numPr>
        <w:spacing w:after="0" w:line="360" w:lineRule="auto"/>
        <w:ind w:left="1066" w:hanging="357"/>
        <w:jc w:val="both"/>
        <w:rPr>
          <w:rFonts w:ascii="Arial" w:hAnsi="Arial" w:cs="Arial"/>
        </w:rPr>
      </w:pPr>
      <w:r w:rsidRPr="00BE5353">
        <w:rPr>
          <w:rFonts w:ascii="Arial" w:hAnsi="Arial" w:cs="Arial"/>
        </w:rPr>
        <w:t>Práticas Integrativas e Complementares – PIC;</w:t>
      </w:r>
    </w:p>
    <w:p w14:paraId="6BA7F3F0" w14:textId="77777777" w:rsidR="00BE5353" w:rsidRPr="00BE5353" w:rsidRDefault="00BE5353" w:rsidP="00BE5353">
      <w:pPr>
        <w:numPr>
          <w:ilvl w:val="0"/>
          <w:numId w:val="43"/>
        </w:numPr>
        <w:spacing w:after="0" w:line="360" w:lineRule="auto"/>
        <w:ind w:left="1066" w:hanging="357"/>
        <w:jc w:val="both"/>
        <w:rPr>
          <w:rFonts w:ascii="Arial" w:hAnsi="Arial" w:cs="Arial"/>
        </w:rPr>
      </w:pPr>
      <w:r w:rsidRPr="00BE5353">
        <w:rPr>
          <w:rFonts w:ascii="Arial" w:hAnsi="Arial" w:cs="Arial"/>
        </w:rPr>
        <w:t>Serviço de Apoio Diagnóstico e Terapêutico – SADT;</w:t>
      </w:r>
    </w:p>
    <w:p w14:paraId="25462D4F" w14:textId="77777777" w:rsidR="00BE5353" w:rsidRPr="00BE5353" w:rsidRDefault="00BE5353" w:rsidP="00BE5353">
      <w:pPr>
        <w:numPr>
          <w:ilvl w:val="0"/>
          <w:numId w:val="43"/>
        </w:numPr>
        <w:spacing w:after="0" w:line="360" w:lineRule="auto"/>
        <w:ind w:left="1066" w:hanging="357"/>
        <w:jc w:val="both"/>
        <w:rPr>
          <w:rFonts w:ascii="Arial" w:hAnsi="Arial" w:cs="Arial"/>
        </w:rPr>
      </w:pPr>
      <w:r w:rsidRPr="00BE5353">
        <w:rPr>
          <w:rFonts w:ascii="Arial" w:hAnsi="Arial" w:cs="Arial"/>
        </w:rPr>
        <w:t>Clínica de Serviços Dialíticos (Hemodiálise e Diálise Peritoneal);</w:t>
      </w:r>
    </w:p>
    <w:p w14:paraId="1044F190" w14:textId="77777777" w:rsidR="00BE5353" w:rsidRPr="00BE5353" w:rsidRDefault="00BE5353" w:rsidP="00BE5353">
      <w:pPr>
        <w:numPr>
          <w:ilvl w:val="0"/>
          <w:numId w:val="43"/>
        </w:numPr>
        <w:spacing w:after="0" w:line="360" w:lineRule="auto"/>
        <w:ind w:left="1066" w:hanging="357"/>
        <w:jc w:val="both"/>
        <w:rPr>
          <w:rFonts w:ascii="Arial" w:hAnsi="Arial" w:cs="Arial"/>
        </w:rPr>
      </w:pPr>
      <w:r w:rsidRPr="00BE5353">
        <w:rPr>
          <w:rFonts w:ascii="Arial" w:hAnsi="Arial" w:cs="Arial"/>
        </w:rPr>
        <w:t>Transporte de pacientes para sessões de tratamento dialítico para a Policlínica Estadual.</w:t>
      </w:r>
    </w:p>
    <w:p w14:paraId="3FF3EE30" w14:textId="77777777" w:rsidR="00BE5353" w:rsidRPr="00BE5353" w:rsidRDefault="00BE5353" w:rsidP="00BE5353">
      <w:pPr>
        <w:spacing w:line="360" w:lineRule="auto"/>
        <w:ind w:left="1066"/>
        <w:jc w:val="both"/>
        <w:rPr>
          <w:rFonts w:ascii="Arial" w:hAnsi="Arial" w:cs="Arial"/>
        </w:rPr>
      </w:pPr>
    </w:p>
    <w:sdt>
      <w:sdtPr>
        <w:rPr>
          <w:rFonts w:ascii="Arial" w:hAnsi="Arial" w:cs="Arial"/>
        </w:rPr>
        <w:tag w:val="goog_rdk_0"/>
        <w:id w:val="-574665120"/>
      </w:sdtPr>
      <w:sdtContent>
        <w:p w14:paraId="0C058F37" w14:textId="77777777" w:rsidR="00BE5353" w:rsidRPr="00BE5353" w:rsidRDefault="00BE5353" w:rsidP="00BE5353">
          <w:pPr>
            <w:spacing w:before="240" w:after="240" w:line="360" w:lineRule="auto"/>
            <w:jc w:val="both"/>
            <w:rPr>
              <w:rFonts w:ascii="Arial" w:hAnsi="Arial" w:cs="Arial"/>
            </w:rPr>
          </w:pPr>
          <w:r w:rsidRPr="00BE5353">
            <w:rPr>
              <w:rFonts w:ascii="Arial" w:hAnsi="Arial" w:cs="Arial"/>
            </w:rPr>
            <w:tab/>
            <w:t>Durante o mês de agosto de 2024 foram realizados os procedimentos listados abaixo, de acordo com o pactuado pelo contrato de gestão. A tabela 1 mostra o realizado em comparação a meta estipulada em contrato, onde o ∆ representa a diferença percentual entre o realizado e meta.</w:t>
          </w:r>
        </w:p>
      </w:sdtContent>
    </w:sdt>
    <w:p w14:paraId="4C53FA69" w14:textId="77777777" w:rsidR="00BE5353" w:rsidRPr="00BE5353" w:rsidRDefault="00BE5353" w:rsidP="00BE5353">
      <w:pPr>
        <w:widowControl w:val="0"/>
        <w:ind w:right="2290"/>
        <w:jc w:val="both"/>
        <w:rPr>
          <w:rFonts w:ascii="Arial" w:hAnsi="Arial" w:cs="Arial"/>
          <w:w w:val="90"/>
        </w:rPr>
      </w:pPr>
      <w:r w:rsidRPr="00BE5353">
        <w:rPr>
          <w:rFonts w:ascii="Arial" w:hAnsi="Arial" w:cs="Arial"/>
          <w:w w:val="90"/>
        </w:rPr>
        <w:tab/>
      </w:r>
    </w:p>
    <w:p w14:paraId="4CBA6848" w14:textId="77777777" w:rsidR="00BE5353" w:rsidRPr="00BE5353" w:rsidRDefault="00BE5353" w:rsidP="00BE5353">
      <w:pPr>
        <w:widowControl w:val="0"/>
        <w:ind w:right="2290"/>
        <w:jc w:val="both"/>
        <w:rPr>
          <w:b/>
        </w:rPr>
      </w:pPr>
    </w:p>
    <w:p w14:paraId="263F7FB4" w14:textId="77777777" w:rsidR="00BE5353" w:rsidRDefault="00BE5353" w:rsidP="00BE5353">
      <w:pPr>
        <w:widowControl w:val="0"/>
        <w:ind w:right="2290"/>
        <w:rPr>
          <w:b/>
        </w:rPr>
      </w:pPr>
    </w:p>
    <w:p w14:paraId="6D12E54B" w14:textId="77777777" w:rsidR="00BE5353" w:rsidRDefault="00BE5353" w:rsidP="00BE5353">
      <w:pPr>
        <w:widowControl w:val="0"/>
        <w:ind w:right="2290"/>
      </w:pPr>
      <w:r>
        <w:rPr>
          <w:b/>
        </w:rPr>
        <w:t xml:space="preserve">Tabela 1 – </w:t>
      </w:r>
      <w:r>
        <w:t>Realizado em comparação a meta por grupo-indicador.</w:t>
      </w:r>
    </w:p>
    <w:tbl>
      <w:tblPr>
        <w:tblW w:w="9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246"/>
        <w:gridCol w:w="1276"/>
        <w:gridCol w:w="1276"/>
        <w:gridCol w:w="1276"/>
        <w:gridCol w:w="986"/>
      </w:tblGrid>
      <w:tr w:rsidR="00BE5353" w14:paraId="79BC8D07" w14:textId="77777777" w:rsidTr="006F560A">
        <w:trPr>
          <w:trHeight w:val="867"/>
        </w:trPr>
        <w:tc>
          <w:tcPr>
            <w:tcW w:w="4246" w:type="dxa"/>
            <w:tcBorders>
              <w:top w:val="single" w:sz="4" w:space="0" w:color="BFBFBF"/>
              <w:left w:val="single" w:sz="4" w:space="0" w:color="BFBFBF"/>
              <w:bottom w:val="single" w:sz="4" w:space="0" w:color="BFBFBF"/>
              <w:right w:val="single" w:sz="4" w:space="0" w:color="BFBFBF"/>
            </w:tcBorders>
            <w:vAlign w:val="center"/>
            <w:hideMark/>
          </w:tcPr>
          <w:p w14:paraId="08F36456" w14:textId="77777777" w:rsidR="00BE5353" w:rsidRDefault="00BE5353" w:rsidP="006F560A">
            <w:pPr>
              <w:jc w:val="center"/>
              <w:rPr>
                <w:b/>
                <w:color w:val="000000"/>
              </w:rPr>
            </w:pPr>
            <w:r>
              <w:rPr>
                <w:b/>
                <w:color w:val="000000"/>
              </w:rPr>
              <w:t>Indicador</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7C5CF4E8" w14:textId="77777777" w:rsidR="00BE5353" w:rsidRDefault="00BE5353" w:rsidP="006F560A">
            <w:pPr>
              <w:jc w:val="center"/>
              <w:rPr>
                <w:b/>
                <w:color w:val="000000"/>
              </w:rPr>
            </w:pPr>
            <w:r>
              <w:rPr>
                <w:b/>
                <w:color w:val="000000"/>
              </w:rPr>
              <w:t>Meta Mensal</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152C54EE" w14:textId="77777777" w:rsidR="00BE5353" w:rsidRDefault="00BE5353" w:rsidP="006F560A">
            <w:pPr>
              <w:jc w:val="center"/>
              <w:rPr>
                <w:b/>
                <w:color w:val="000000"/>
              </w:rPr>
            </w:pPr>
            <w:r>
              <w:rPr>
                <w:b/>
              </w:rPr>
              <w:t>Agosto</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60C2F09F" w14:textId="77777777" w:rsidR="00BE5353" w:rsidRDefault="00BE5353" w:rsidP="006F560A">
            <w:pPr>
              <w:jc w:val="center"/>
              <w:rPr>
                <w:b/>
                <w:color w:val="000000"/>
              </w:rPr>
            </w:pPr>
            <w:r>
              <w:rPr>
                <w:b/>
                <w:color w:val="000000"/>
              </w:rPr>
              <w:t>%</w:t>
            </w:r>
          </w:p>
          <w:p w14:paraId="3195EC83" w14:textId="77777777" w:rsidR="00BE5353" w:rsidRDefault="00BE5353" w:rsidP="006F560A">
            <w:pPr>
              <w:jc w:val="center"/>
              <w:rPr>
                <w:b/>
                <w:color w:val="000000"/>
              </w:rPr>
            </w:pPr>
            <w:r>
              <w:rPr>
                <w:b/>
                <w:color w:val="000000"/>
              </w:rPr>
              <w:t>Atingido</w:t>
            </w:r>
          </w:p>
        </w:tc>
        <w:tc>
          <w:tcPr>
            <w:tcW w:w="986" w:type="dxa"/>
            <w:tcBorders>
              <w:top w:val="single" w:sz="4" w:space="0" w:color="BFBFBF"/>
              <w:left w:val="single" w:sz="4" w:space="0" w:color="BFBFBF"/>
              <w:bottom w:val="single" w:sz="4" w:space="0" w:color="BFBFBF"/>
              <w:right w:val="single" w:sz="4" w:space="0" w:color="BFBFBF"/>
            </w:tcBorders>
            <w:vAlign w:val="center"/>
            <w:hideMark/>
          </w:tcPr>
          <w:p w14:paraId="5F9F34E1" w14:textId="77777777" w:rsidR="00BE5353" w:rsidRDefault="00000000" w:rsidP="006F560A">
            <w:pPr>
              <w:jc w:val="center"/>
              <w:rPr>
                <w:b/>
                <w:color w:val="000000"/>
              </w:rPr>
            </w:pPr>
            <w:sdt>
              <w:sdtPr>
                <w:tag w:val="goog_rdk_1"/>
                <w:id w:val="163442615"/>
              </w:sdtPr>
              <w:sdtContent>
                <w:r w:rsidR="00BE5353">
                  <w:rPr>
                    <w:rFonts w:ascii="Arial Unicode MS" w:hAnsi="Arial Unicode MS"/>
                    <w:b/>
                    <w:color w:val="000000"/>
                  </w:rPr>
                  <w:t>∆</w:t>
                </w:r>
              </w:sdtContent>
            </w:sdt>
          </w:p>
        </w:tc>
      </w:tr>
      <w:tr w:rsidR="00BE5353" w14:paraId="14335F32" w14:textId="77777777" w:rsidTr="006F560A">
        <w:trPr>
          <w:trHeight w:val="589"/>
        </w:trPr>
        <w:tc>
          <w:tcPr>
            <w:tcW w:w="4246" w:type="dxa"/>
            <w:tcBorders>
              <w:top w:val="single" w:sz="4" w:space="0" w:color="BFBFBF"/>
              <w:left w:val="single" w:sz="4" w:space="0" w:color="BFBFBF"/>
              <w:bottom w:val="single" w:sz="4" w:space="0" w:color="BFBFBF"/>
              <w:right w:val="single" w:sz="4" w:space="0" w:color="BFBFBF"/>
            </w:tcBorders>
            <w:vAlign w:val="center"/>
            <w:hideMark/>
          </w:tcPr>
          <w:p w14:paraId="517B37F5" w14:textId="77777777" w:rsidR="00BE5353" w:rsidRDefault="00BE5353" w:rsidP="006F560A">
            <w:pPr>
              <w:jc w:val="center"/>
              <w:rPr>
                <w:color w:val="333333"/>
              </w:rPr>
            </w:pPr>
            <w:r>
              <w:rPr>
                <w:color w:val="333333"/>
              </w:rPr>
              <w:t>Atendimento Ambulatorial (Especialidades Médicas)</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7F1E99ED" w14:textId="77777777" w:rsidR="00BE5353" w:rsidRDefault="00BE5353" w:rsidP="006F560A">
            <w:pPr>
              <w:jc w:val="center"/>
              <w:rPr>
                <w:b/>
                <w:color w:val="333333"/>
              </w:rPr>
            </w:pPr>
            <w:r>
              <w:rPr>
                <w:b/>
                <w:color w:val="333333"/>
              </w:rPr>
              <w:t>2.626</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540416D4" w14:textId="77777777" w:rsidR="00BE5353" w:rsidRDefault="00BE5353" w:rsidP="006F560A">
            <w:pPr>
              <w:jc w:val="center"/>
              <w:rPr>
                <w:color w:val="333333"/>
              </w:rPr>
            </w:pPr>
            <w:r>
              <w:rPr>
                <w:color w:val="333333"/>
              </w:rPr>
              <w:t>2.218</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3BEC9510" w14:textId="77777777" w:rsidR="00BE5353" w:rsidRDefault="00BE5353" w:rsidP="006F560A">
            <w:pPr>
              <w:jc w:val="center"/>
              <w:rPr>
                <w:color w:val="333333"/>
              </w:rPr>
            </w:pPr>
            <w:r>
              <w:rPr>
                <w:color w:val="333333"/>
              </w:rPr>
              <w:t>84%</w:t>
            </w:r>
          </w:p>
        </w:tc>
        <w:tc>
          <w:tcPr>
            <w:tcW w:w="986" w:type="dxa"/>
            <w:tcBorders>
              <w:top w:val="single" w:sz="4" w:space="0" w:color="BFBFBF"/>
              <w:left w:val="single" w:sz="4" w:space="0" w:color="BFBFBF"/>
              <w:bottom w:val="single" w:sz="4" w:space="0" w:color="BFBFBF"/>
              <w:right w:val="single" w:sz="4" w:space="0" w:color="BFBFBF"/>
            </w:tcBorders>
            <w:vAlign w:val="center"/>
            <w:hideMark/>
          </w:tcPr>
          <w:p w14:paraId="7E1F5CAD" w14:textId="77777777" w:rsidR="00BE5353" w:rsidRDefault="00BE5353" w:rsidP="006F560A">
            <w:pPr>
              <w:jc w:val="center"/>
              <w:rPr>
                <w:color w:val="333333"/>
              </w:rPr>
            </w:pPr>
            <w:r>
              <w:rPr>
                <w:color w:val="333333"/>
              </w:rPr>
              <w:t>16%</w:t>
            </w:r>
          </w:p>
        </w:tc>
      </w:tr>
      <w:tr w:rsidR="00BE5353" w14:paraId="31FE1A17" w14:textId="77777777" w:rsidTr="006F560A">
        <w:trPr>
          <w:trHeight w:val="589"/>
        </w:trPr>
        <w:tc>
          <w:tcPr>
            <w:tcW w:w="4246" w:type="dxa"/>
            <w:tcBorders>
              <w:top w:val="single" w:sz="4" w:space="0" w:color="BFBFBF"/>
              <w:left w:val="single" w:sz="4" w:space="0" w:color="BFBFBF"/>
              <w:bottom w:val="single" w:sz="4" w:space="0" w:color="BFBFBF"/>
              <w:right w:val="single" w:sz="4" w:space="0" w:color="BFBFBF"/>
            </w:tcBorders>
            <w:vAlign w:val="center"/>
            <w:hideMark/>
          </w:tcPr>
          <w:p w14:paraId="11D7CEDE" w14:textId="77777777" w:rsidR="00BE5353" w:rsidRDefault="00BE5353" w:rsidP="006F560A">
            <w:pPr>
              <w:jc w:val="center"/>
              <w:rPr>
                <w:color w:val="333333"/>
              </w:rPr>
            </w:pPr>
            <w:r>
              <w:rPr>
                <w:color w:val="333333"/>
              </w:rPr>
              <w:t>Atendimento Ambulatorial (Especialidades Não Médicas)</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1F27DBFD" w14:textId="77777777" w:rsidR="00BE5353" w:rsidRDefault="00BE5353" w:rsidP="006F560A">
            <w:pPr>
              <w:jc w:val="center"/>
              <w:rPr>
                <w:b/>
                <w:color w:val="333333"/>
              </w:rPr>
            </w:pPr>
            <w:r>
              <w:rPr>
                <w:b/>
                <w:color w:val="333333"/>
              </w:rPr>
              <w:t>3.106</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572F3B5F" w14:textId="77777777" w:rsidR="00BE5353" w:rsidRDefault="00BE5353" w:rsidP="006F560A">
            <w:pPr>
              <w:jc w:val="center"/>
              <w:rPr>
                <w:color w:val="333333"/>
              </w:rPr>
            </w:pPr>
            <w:r>
              <w:rPr>
                <w:color w:val="333333"/>
              </w:rPr>
              <w:t>3.472</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4A0589C5" w14:textId="77777777" w:rsidR="00BE5353" w:rsidRDefault="00BE5353" w:rsidP="006F560A">
            <w:pPr>
              <w:jc w:val="center"/>
              <w:rPr>
                <w:color w:val="333333"/>
              </w:rPr>
            </w:pPr>
            <w:r>
              <w:rPr>
                <w:color w:val="333333"/>
              </w:rPr>
              <w:t>112%</w:t>
            </w:r>
          </w:p>
        </w:tc>
        <w:tc>
          <w:tcPr>
            <w:tcW w:w="986" w:type="dxa"/>
            <w:tcBorders>
              <w:top w:val="single" w:sz="4" w:space="0" w:color="BFBFBF"/>
              <w:left w:val="single" w:sz="4" w:space="0" w:color="BFBFBF"/>
              <w:bottom w:val="single" w:sz="4" w:space="0" w:color="BFBFBF"/>
              <w:right w:val="single" w:sz="4" w:space="0" w:color="BFBFBF"/>
            </w:tcBorders>
            <w:vAlign w:val="center"/>
            <w:hideMark/>
          </w:tcPr>
          <w:p w14:paraId="518337BC" w14:textId="77777777" w:rsidR="00BE5353" w:rsidRDefault="00BE5353" w:rsidP="006F560A">
            <w:pPr>
              <w:jc w:val="center"/>
              <w:rPr>
                <w:color w:val="333333"/>
              </w:rPr>
            </w:pPr>
            <w:r>
              <w:rPr>
                <w:color w:val="333333"/>
              </w:rPr>
              <w:t>-12%</w:t>
            </w:r>
          </w:p>
        </w:tc>
      </w:tr>
    </w:tbl>
    <w:p w14:paraId="7C3BA251" w14:textId="77777777" w:rsidR="00BE5353" w:rsidRDefault="00BE5353" w:rsidP="00D23D78">
      <w:pPr>
        <w:pStyle w:val="Ttulo2"/>
        <w:numPr>
          <w:ilvl w:val="0"/>
          <w:numId w:val="0"/>
        </w:numPr>
        <w:ind w:left="720" w:hanging="360"/>
        <w:rPr>
          <w:rFonts w:ascii="Arial" w:hAnsi="Arial" w:cs="Arial"/>
        </w:rPr>
      </w:pPr>
      <w:bookmarkStart w:id="214" w:name="_Toc176528227"/>
      <w:bookmarkStart w:id="215" w:name="_Toc176877469"/>
      <w:r>
        <w:rPr>
          <w:rFonts w:ascii="Arial" w:hAnsi="Arial" w:cs="Arial"/>
        </w:rPr>
        <w:t>Atendimento médico ambulatorial</w:t>
      </w:r>
      <w:r w:rsidRPr="00C2697A">
        <w:rPr>
          <w:rFonts w:ascii="Arial" w:hAnsi="Arial" w:cs="Arial"/>
        </w:rPr>
        <w:t>.</w:t>
      </w:r>
      <w:bookmarkEnd w:id="214"/>
      <w:bookmarkEnd w:id="215"/>
    </w:p>
    <w:p w14:paraId="16CF05F3" w14:textId="77777777" w:rsidR="00BE5353" w:rsidRDefault="00BE5353" w:rsidP="00BE5353"/>
    <w:p w14:paraId="1F23ECF5" w14:textId="77777777" w:rsidR="00BE5353" w:rsidRPr="00C2697A" w:rsidRDefault="00BE5353" w:rsidP="00BE5353">
      <w:pPr>
        <w:tabs>
          <w:tab w:val="left" w:pos="993"/>
        </w:tabs>
        <w:spacing w:line="360" w:lineRule="auto"/>
        <w:ind w:firstLine="709"/>
        <w:jc w:val="both"/>
        <w:rPr>
          <w:rFonts w:ascii="Arial" w:hAnsi="Arial" w:cs="Arial"/>
          <w:color w:val="000000"/>
        </w:rPr>
      </w:pPr>
      <w:r w:rsidRPr="00C2697A">
        <w:rPr>
          <w:rFonts w:ascii="Arial" w:hAnsi="Arial" w:cs="Arial"/>
          <w:color w:val="000000"/>
        </w:rPr>
        <w:lastRenderedPageBreak/>
        <w:t xml:space="preserve">O indicador de atendimento médico ambulatorial é a quantidade de consultas ofertadas agendadas e realizadas durante todo o mês. </w:t>
      </w:r>
    </w:p>
    <w:p w14:paraId="404636E4" w14:textId="77777777" w:rsidR="00BE5353" w:rsidRDefault="00BE5353" w:rsidP="00BE5353">
      <w:pPr>
        <w:tabs>
          <w:tab w:val="left" w:pos="993"/>
        </w:tabs>
        <w:spacing w:line="360" w:lineRule="auto"/>
        <w:ind w:firstLine="709"/>
        <w:jc w:val="both"/>
        <w:rPr>
          <w:rFonts w:ascii="Arial" w:hAnsi="Arial" w:cs="Arial"/>
          <w:color w:val="000000"/>
        </w:rPr>
      </w:pPr>
      <w:r w:rsidRPr="00C2697A">
        <w:rPr>
          <w:rFonts w:ascii="Arial" w:hAnsi="Arial" w:cs="Arial"/>
          <w:color w:val="000000"/>
        </w:rPr>
        <w:t>No mês de</w:t>
      </w:r>
      <w:r>
        <w:rPr>
          <w:rFonts w:ascii="Arial" w:hAnsi="Arial" w:cs="Arial"/>
        </w:rPr>
        <w:t xml:space="preserve"> agosto</w:t>
      </w:r>
      <w:r w:rsidRPr="00C2697A">
        <w:rPr>
          <w:rFonts w:ascii="Arial" w:hAnsi="Arial" w:cs="Arial"/>
          <w:color w:val="000000"/>
        </w:rPr>
        <w:t xml:space="preserve"> de 202</w:t>
      </w:r>
      <w:r>
        <w:rPr>
          <w:rFonts w:ascii="Arial" w:hAnsi="Arial" w:cs="Arial"/>
          <w:color w:val="000000"/>
        </w:rPr>
        <w:t>4</w:t>
      </w:r>
      <w:r w:rsidRPr="00C2697A">
        <w:rPr>
          <w:rFonts w:ascii="Arial" w:hAnsi="Arial" w:cs="Arial"/>
          <w:color w:val="000000"/>
        </w:rPr>
        <w:t xml:space="preserve">, foram ofertadas </w:t>
      </w:r>
      <w:r>
        <w:rPr>
          <w:rFonts w:ascii="Arial" w:hAnsi="Arial" w:cs="Arial"/>
          <w:color w:val="000000"/>
        </w:rPr>
        <w:t>2.399</w:t>
      </w:r>
      <w:r w:rsidRPr="00C2697A">
        <w:rPr>
          <w:rFonts w:ascii="Arial" w:hAnsi="Arial" w:cs="Arial"/>
          <w:color w:val="000000"/>
        </w:rPr>
        <w:t xml:space="preserve"> consultas </w:t>
      </w:r>
      <w:r w:rsidRPr="00C2697A">
        <w:rPr>
          <w:rFonts w:ascii="Arial" w:hAnsi="Arial" w:cs="Arial"/>
        </w:rPr>
        <w:t>médicas,</w:t>
      </w:r>
      <w:r w:rsidRPr="00C2697A">
        <w:rPr>
          <w:rFonts w:ascii="Arial" w:hAnsi="Arial" w:cs="Arial"/>
          <w:color w:val="000000"/>
        </w:rPr>
        <w:t xml:space="preserve"> deste total foram realizadas </w:t>
      </w:r>
      <w:r>
        <w:rPr>
          <w:rFonts w:ascii="Arial" w:hAnsi="Arial" w:cs="Arial"/>
        </w:rPr>
        <w:t xml:space="preserve">2.218 </w:t>
      </w:r>
      <w:r w:rsidRPr="00C2697A">
        <w:rPr>
          <w:rFonts w:ascii="Arial" w:hAnsi="Arial" w:cs="Arial"/>
          <w:color w:val="000000"/>
        </w:rPr>
        <w:t xml:space="preserve">consultas, correspondendo a </w:t>
      </w:r>
      <w:r>
        <w:rPr>
          <w:rFonts w:ascii="Arial" w:hAnsi="Arial" w:cs="Arial"/>
          <w:color w:val="000000"/>
        </w:rPr>
        <w:t>84</w:t>
      </w:r>
      <w:r w:rsidRPr="00C2697A">
        <w:rPr>
          <w:rFonts w:ascii="Arial" w:hAnsi="Arial" w:cs="Arial"/>
          <w:color w:val="000000"/>
        </w:rPr>
        <w:t xml:space="preserve">% da meta proposta de </w:t>
      </w:r>
      <w:r w:rsidRPr="00C2697A">
        <w:rPr>
          <w:rFonts w:ascii="Arial" w:hAnsi="Arial" w:cs="Arial"/>
        </w:rPr>
        <w:t>atendimentos, que</w:t>
      </w:r>
      <w:r w:rsidRPr="00C2697A">
        <w:rPr>
          <w:rFonts w:ascii="Arial" w:hAnsi="Arial" w:cs="Arial"/>
          <w:color w:val="000000"/>
        </w:rPr>
        <w:t xml:space="preserve"> é de </w:t>
      </w:r>
      <w:r>
        <w:rPr>
          <w:rFonts w:ascii="Arial" w:hAnsi="Arial" w:cs="Arial"/>
          <w:color w:val="000000"/>
        </w:rPr>
        <w:t>2.626</w:t>
      </w:r>
      <w:r w:rsidRPr="00C2697A">
        <w:rPr>
          <w:rFonts w:ascii="Arial" w:hAnsi="Arial" w:cs="Arial"/>
          <w:color w:val="000000"/>
        </w:rPr>
        <w:t xml:space="preserve">. A tabela 2 apresenta a quantidade de atendimentos ofertados, agendados e realizados por especialidade médica. </w:t>
      </w:r>
    </w:p>
    <w:p w14:paraId="0A532882" w14:textId="77777777" w:rsidR="00BE5353" w:rsidRPr="00C2697A" w:rsidRDefault="00BE5353" w:rsidP="00BE5353">
      <w:pPr>
        <w:tabs>
          <w:tab w:val="left" w:pos="993"/>
        </w:tabs>
        <w:spacing w:line="360" w:lineRule="auto"/>
        <w:rPr>
          <w:rFonts w:ascii="Arial" w:hAnsi="Arial" w:cs="Arial"/>
          <w:color w:val="000000"/>
        </w:rPr>
      </w:pPr>
    </w:p>
    <w:p w14:paraId="3345B069" w14:textId="77777777" w:rsidR="00BE5353" w:rsidRDefault="00BE5353" w:rsidP="00BE5353">
      <w:pPr>
        <w:tabs>
          <w:tab w:val="left" w:pos="993"/>
        </w:tabs>
        <w:spacing w:line="360" w:lineRule="auto"/>
        <w:rPr>
          <w:color w:val="000000"/>
        </w:rPr>
      </w:pPr>
      <w:r>
        <w:rPr>
          <w:b/>
          <w:color w:val="000000"/>
        </w:rPr>
        <w:t xml:space="preserve">Tabela 2 – </w:t>
      </w:r>
      <w:r>
        <w:rPr>
          <w:color w:val="000000"/>
        </w:rPr>
        <w:t>Especialidades Médicas.</w:t>
      </w:r>
    </w:p>
    <w:tbl>
      <w:tblPr>
        <w:tblW w:w="87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74"/>
        <w:gridCol w:w="1490"/>
        <w:gridCol w:w="1416"/>
        <w:gridCol w:w="1416"/>
        <w:gridCol w:w="1418"/>
      </w:tblGrid>
      <w:tr w:rsidR="00BE5353" w14:paraId="3E981C15" w14:textId="77777777" w:rsidTr="006F560A">
        <w:trPr>
          <w:trHeight w:val="295"/>
        </w:trPr>
        <w:tc>
          <w:tcPr>
            <w:tcW w:w="2974" w:type="dxa"/>
            <w:vMerge w:val="restart"/>
            <w:tcBorders>
              <w:top w:val="single" w:sz="4" w:space="0" w:color="BFBFBF"/>
              <w:left w:val="single" w:sz="4" w:space="0" w:color="BFBFBF"/>
              <w:bottom w:val="single" w:sz="4" w:space="0" w:color="BFBFBF"/>
              <w:right w:val="single" w:sz="4" w:space="0" w:color="BFBFBF"/>
            </w:tcBorders>
            <w:vAlign w:val="center"/>
            <w:hideMark/>
          </w:tcPr>
          <w:p w14:paraId="138D73EE" w14:textId="77777777" w:rsidR="00BE5353" w:rsidRDefault="00BE5353" w:rsidP="006F560A">
            <w:pPr>
              <w:jc w:val="center"/>
              <w:rPr>
                <w:b/>
                <w:color w:val="000000"/>
                <w:sz w:val="20"/>
                <w:szCs w:val="20"/>
              </w:rPr>
            </w:pPr>
            <w:r>
              <w:rPr>
                <w:b/>
                <w:color w:val="000000"/>
                <w:sz w:val="20"/>
                <w:szCs w:val="20"/>
              </w:rPr>
              <w:t>Especialidades Médicas</w:t>
            </w:r>
          </w:p>
        </w:tc>
        <w:tc>
          <w:tcPr>
            <w:tcW w:w="5740" w:type="dxa"/>
            <w:gridSpan w:val="4"/>
            <w:tcBorders>
              <w:top w:val="single" w:sz="4" w:space="0" w:color="BFBFBF"/>
              <w:left w:val="single" w:sz="4" w:space="0" w:color="BFBFBF"/>
              <w:bottom w:val="single" w:sz="4" w:space="0" w:color="BFBFBF"/>
              <w:right w:val="single" w:sz="4" w:space="0" w:color="BFBFBF"/>
            </w:tcBorders>
            <w:vAlign w:val="center"/>
            <w:hideMark/>
          </w:tcPr>
          <w:p w14:paraId="34A52563" w14:textId="77777777" w:rsidR="00BE5353" w:rsidRDefault="00BE5353" w:rsidP="006F560A">
            <w:pPr>
              <w:jc w:val="center"/>
              <w:rPr>
                <w:b/>
                <w:color w:val="000000"/>
                <w:sz w:val="20"/>
                <w:szCs w:val="20"/>
              </w:rPr>
            </w:pPr>
            <w:r>
              <w:rPr>
                <w:b/>
                <w:color w:val="000000"/>
                <w:sz w:val="20"/>
                <w:szCs w:val="20"/>
              </w:rPr>
              <w:t>Atendimento Médico por Especialidade</w:t>
            </w:r>
          </w:p>
        </w:tc>
      </w:tr>
      <w:tr w:rsidR="00BE5353" w14:paraId="1EEAB860" w14:textId="77777777" w:rsidTr="006F560A">
        <w:trPr>
          <w:trHeight w:val="295"/>
        </w:trPr>
        <w:tc>
          <w:tcPr>
            <w:tcW w:w="2974" w:type="dxa"/>
            <w:vMerge/>
            <w:tcBorders>
              <w:top w:val="single" w:sz="4" w:space="0" w:color="BFBFBF"/>
              <w:left w:val="single" w:sz="4" w:space="0" w:color="BFBFBF"/>
              <w:bottom w:val="single" w:sz="4" w:space="0" w:color="BFBFBF"/>
              <w:right w:val="single" w:sz="4" w:space="0" w:color="BFBFBF"/>
            </w:tcBorders>
            <w:vAlign w:val="center"/>
            <w:hideMark/>
          </w:tcPr>
          <w:p w14:paraId="6C7A38A7" w14:textId="77777777" w:rsidR="00BE5353" w:rsidRDefault="00BE5353" w:rsidP="006F560A">
            <w:pPr>
              <w:rPr>
                <w:b/>
                <w:color w:val="000000"/>
                <w:sz w:val="20"/>
                <w:szCs w:val="20"/>
              </w:rPr>
            </w:pPr>
          </w:p>
        </w:tc>
        <w:tc>
          <w:tcPr>
            <w:tcW w:w="1490" w:type="dxa"/>
            <w:vMerge w:val="restart"/>
            <w:tcBorders>
              <w:top w:val="single" w:sz="4" w:space="0" w:color="BFBFBF"/>
              <w:left w:val="single" w:sz="4" w:space="0" w:color="BFBFBF"/>
              <w:bottom w:val="single" w:sz="4" w:space="0" w:color="BFBFBF"/>
              <w:right w:val="single" w:sz="4" w:space="0" w:color="BFBFBF"/>
            </w:tcBorders>
            <w:vAlign w:val="center"/>
            <w:hideMark/>
          </w:tcPr>
          <w:p w14:paraId="27DC5582" w14:textId="77777777" w:rsidR="00BE5353" w:rsidRDefault="00BE5353" w:rsidP="006F560A">
            <w:pPr>
              <w:jc w:val="center"/>
              <w:rPr>
                <w:b/>
                <w:color w:val="000000"/>
                <w:sz w:val="20"/>
                <w:szCs w:val="20"/>
              </w:rPr>
            </w:pPr>
            <w:r>
              <w:rPr>
                <w:b/>
                <w:color w:val="000000"/>
                <w:sz w:val="20"/>
                <w:szCs w:val="20"/>
              </w:rPr>
              <w:t>Meta mensal</w:t>
            </w:r>
          </w:p>
        </w:tc>
        <w:tc>
          <w:tcPr>
            <w:tcW w:w="4250" w:type="dxa"/>
            <w:gridSpan w:val="3"/>
            <w:tcBorders>
              <w:top w:val="single" w:sz="4" w:space="0" w:color="BFBFBF"/>
              <w:left w:val="single" w:sz="4" w:space="0" w:color="BFBFBF"/>
              <w:bottom w:val="single" w:sz="4" w:space="0" w:color="BFBFBF"/>
              <w:right w:val="single" w:sz="4" w:space="0" w:color="BFBFBF"/>
            </w:tcBorders>
            <w:vAlign w:val="center"/>
            <w:hideMark/>
          </w:tcPr>
          <w:p w14:paraId="4AC91300" w14:textId="77777777" w:rsidR="00BE5353" w:rsidRDefault="00BE5353" w:rsidP="006F560A">
            <w:pPr>
              <w:jc w:val="center"/>
              <w:rPr>
                <w:b/>
                <w:color w:val="000000"/>
                <w:sz w:val="20"/>
                <w:szCs w:val="20"/>
              </w:rPr>
            </w:pPr>
            <w:r>
              <w:rPr>
                <w:b/>
                <w:color w:val="000000"/>
                <w:sz w:val="20"/>
                <w:szCs w:val="20"/>
              </w:rPr>
              <w:t>Agosto</w:t>
            </w:r>
          </w:p>
        </w:tc>
      </w:tr>
      <w:tr w:rsidR="00BE5353" w14:paraId="1CF8BBCA" w14:textId="77777777" w:rsidTr="006F560A">
        <w:trPr>
          <w:trHeight w:val="295"/>
        </w:trPr>
        <w:tc>
          <w:tcPr>
            <w:tcW w:w="2974" w:type="dxa"/>
            <w:vMerge/>
            <w:tcBorders>
              <w:top w:val="single" w:sz="4" w:space="0" w:color="BFBFBF"/>
              <w:left w:val="single" w:sz="4" w:space="0" w:color="BFBFBF"/>
              <w:bottom w:val="single" w:sz="4" w:space="0" w:color="BFBFBF"/>
              <w:right w:val="single" w:sz="4" w:space="0" w:color="BFBFBF"/>
            </w:tcBorders>
            <w:vAlign w:val="center"/>
            <w:hideMark/>
          </w:tcPr>
          <w:p w14:paraId="2DAFF864" w14:textId="77777777" w:rsidR="00BE5353" w:rsidRDefault="00BE5353" w:rsidP="006F560A">
            <w:pPr>
              <w:rPr>
                <w:b/>
                <w:color w:val="000000"/>
                <w:sz w:val="20"/>
                <w:szCs w:val="20"/>
              </w:rPr>
            </w:pPr>
          </w:p>
        </w:tc>
        <w:tc>
          <w:tcPr>
            <w:tcW w:w="1490" w:type="dxa"/>
            <w:vMerge/>
            <w:tcBorders>
              <w:top w:val="single" w:sz="4" w:space="0" w:color="BFBFBF"/>
              <w:left w:val="single" w:sz="4" w:space="0" w:color="BFBFBF"/>
              <w:bottom w:val="single" w:sz="4" w:space="0" w:color="BFBFBF"/>
              <w:right w:val="single" w:sz="4" w:space="0" w:color="BFBFBF"/>
            </w:tcBorders>
            <w:vAlign w:val="center"/>
            <w:hideMark/>
          </w:tcPr>
          <w:p w14:paraId="52D8F309" w14:textId="77777777" w:rsidR="00BE5353" w:rsidRDefault="00BE5353" w:rsidP="006F560A">
            <w:pPr>
              <w:rPr>
                <w:b/>
                <w:color w:val="000000"/>
                <w:sz w:val="20"/>
                <w:szCs w:val="20"/>
              </w:rPr>
            </w:pPr>
          </w:p>
        </w:tc>
        <w:tc>
          <w:tcPr>
            <w:tcW w:w="1416" w:type="dxa"/>
            <w:tcBorders>
              <w:top w:val="single" w:sz="4" w:space="0" w:color="BFBFBF"/>
              <w:left w:val="single" w:sz="4" w:space="0" w:color="BFBFBF"/>
              <w:bottom w:val="single" w:sz="4" w:space="0" w:color="BFBFBF"/>
              <w:right w:val="single" w:sz="4" w:space="0" w:color="BFBFBF"/>
            </w:tcBorders>
            <w:vAlign w:val="center"/>
            <w:hideMark/>
          </w:tcPr>
          <w:p w14:paraId="67F090E2" w14:textId="77777777" w:rsidR="00BE5353" w:rsidRDefault="00BE5353" w:rsidP="006F560A">
            <w:pPr>
              <w:jc w:val="center"/>
              <w:rPr>
                <w:color w:val="000000"/>
                <w:sz w:val="20"/>
                <w:szCs w:val="20"/>
              </w:rPr>
            </w:pPr>
            <w:r>
              <w:rPr>
                <w:color w:val="000000"/>
                <w:sz w:val="20"/>
                <w:szCs w:val="20"/>
              </w:rPr>
              <w:t>Oferta</w:t>
            </w:r>
          </w:p>
        </w:tc>
        <w:tc>
          <w:tcPr>
            <w:tcW w:w="1416" w:type="dxa"/>
            <w:tcBorders>
              <w:top w:val="single" w:sz="4" w:space="0" w:color="BFBFBF"/>
              <w:left w:val="single" w:sz="4" w:space="0" w:color="BFBFBF"/>
              <w:bottom w:val="single" w:sz="4" w:space="0" w:color="BFBFBF"/>
              <w:right w:val="single" w:sz="4" w:space="0" w:color="BFBFBF"/>
            </w:tcBorders>
            <w:vAlign w:val="center"/>
            <w:hideMark/>
          </w:tcPr>
          <w:p w14:paraId="12F32E88" w14:textId="77777777" w:rsidR="00BE5353" w:rsidRDefault="00BE5353" w:rsidP="006F560A">
            <w:pPr>
              <w:jc w:val="center"/>
              <w:rPr>
                <w:color w:val="000000"/>
                <w:sz w:val="20"/>
                <w:szCs w:val="20"/>
              </w:rPr>
            </w:pPr>
            <w:r>
              <w:rPr>
                <w:color w:val="000000"/>
                <w:sz w:val="20"/>
                <w:szCs w:val="20"/>
              </w:rPr>
              <w:t>Agenda</w:t>
            </w:r>
          </w:p>
        </w:tc>
        <w:tc>
          <w:tcPr>
            <w:tcW w:w="1418" w:type="dxa"/>
            <w:tcBorders>
              <w:top w:val="single" w:sz="4" w:space="0" w:color="BFBFBF"/>
              <w:left w:val="single" w:sz="4" w:space="0" w:color="BFBFBF"/>
              <w:bottom w:val="single" w:sz="4" w:space="0" w:color="BFBFBF"/>
              <w:right w:val="single" w:sz="4" w:space="0" w:color="BFBFBF"/>
            </w:tcBorders>
            <w:vAlign w:val="center"/>
            <w:hideMark/>
          </w:tcPr>
          <w:p w14:paraId="164CD79F" w14:textId="77777777" w:rsidR="00BE5353" w:rsidRDefault="00BE5353" w:rsidP="006F560A">
            <w:pPr>
              <w:jc w:val="center"/>
              <w:rPr>
                <w:color w:val="000000"/>
                <w:sz w:val="20"/>
                <w:szCs w:val="20"/>
              </w:rPr>
            </w:pPr>
            <w:r>
              <w:rPr>
                <w:color w:val="000000"/>
                <w:sz w:val="20"/>
                <w:szCs w:val="20"/>
              </w:rPr>
              <w:t>Real</w:t>
            </w:r>
          </w:p>
        </w:tc>
      </w:tr>
      <w:tr w:rsidR="00BE5353" w14:paraId="5C4164DF" w14:textId="77777777" w:rsidTr="006F560A">
        <w:trPr>
          <w:trHeight w:val="395"/>
        </w:trPr>
        <w:tc>
          <w:tcPr>
            <w:tcW w:w="2974" w:type="dxa"/>
            <w:tcBorders>
              <w:top w:val="single" w:sz="4" w:space="0" w:color="BFBFBF"/>
              <w:left w:val="single" w:sz="4" w:space="0" w:color="BFBFBF"/>
              <w:bottom w:val="single" w:sz="4" w:space="0" w:color="BFBFBF"/>
              <w:right w:val="single" w:sz="4" w:space="0" w:color="BFBFBF"/>
            </w:tcBorders>
            <w:vAlign w:val="center"/>
            <w:hideMark/>
          </w:tcPr>
          <w:p w14:paraId="0D4903BC" w14:textId="77777777" w:rsidR="00BE5353" w:rsidRDefault="00BE5353" w:rsidP="006F560A">
            <w:pPr>
              <w:jc w:val="center"/>
              <w:rPr>
                <w:color w:val="000000"/>
                <w:sz w:val="20"/>
                <w:szCs w:val="20"/>
              </w:rPr>
            </w:pPr>
            <w:r>
              <w:rPr>
                <w:color w:val="000000"/>
                <w:sz w:val="20"/>
                <w:szCs w:val="20"/>
              </w:rPr>
              <w:t>Anestesiologia</w:t>
            </w:r>
          </w:p>
        </w:tc>
        <w:tc>
          <w:tcPr>
            <w:tcW w:w="1490" w:type="dxa"/>
            <w:vMerge w:val="restart"/>
            <w:tcBorders>
              <w:top w:val="single" w:sz="4" w:space="0" w:color="BFBFBF"/>
              <w:left w:val="single" w:sz="4" w:space="0" w:color="BFBFBF"/>
              <w:bottom w:val="single" w:sz="4" w:space="0" w:color="BFBFBF"/>
              <w:right w:val="single" w:sz="4" w:space="0" w:color="BFBFBF"/>
            </w:tcBorders>
            <w:vAlign w:val="center"/>
            <w:hideMark/>
          </w:tcPr>
          <w:p w14:paraId="4521047C" w14:textId="77777777" w:rsidR="00BE5353" w:rsidRDefault="00BE5353" w:rsidP="006F560A">
            <w:pPr>
              <w:jc w:val="center"/>
              <w:rPr>
                <w:color w:val="000000"/>
                <w:sz w:val="20"/>
                <w:szCs w:val="20"/>
              </w:rPr>
            </w:pPr>
            <w:r>
              <w:rPr>
                <w:color w:val="000000"/>
                <w:sz w:val="20"/>
                <w:szCs w:val="20"/>
              </w:rPr>
              <w:t>2.626</w:t>
            </w:r>
          </w:p>
        </w:tc>
        <w:tc>
          <w:tcPr>
            <w:tcW w:w="1416" w:type="dxa"/>
            <w:tcBorders>
              <w:top w:val="single" w:sz="4" w:space="0" w:color="BFBFBF"/>
              <w:left w:val="single" w:sz="4" w:space="0" w:color="BFBFBF"/>
              <w:bottom w:val="single" w:sz="4" w:space="0" w:color="BFBFBF"/>
              <w:right w:val="single" w:sz="4" w:space="0" w:color="BFBFBF"/>
            </w:tcBorders>
            <w:vAlign w:val="center"/>
          </w:tcPr>
          <w:p w14:paraId="1EB5E3F0" w14:textId="77777777" w:rsidR="00BE5353" w:rsidRDefault="00BE5353" w:rsidP="006F560A">
            <w:pPr>
              <w:jc w:val="center"/>
              <w:rPr>
                <w:color w:val="000000"/>
                <w:sz w:val="20"/>
                <w:szCs w:val="20"/>
              </w:rPr>
            </w:pPr>
            <w:r>
              <w:rPr>
                <w:color w:val="000000"/>
                <w:sz w:val="20"/>
                <w:szCs w:val="20"/>
              </w:rPr>
              <w:t>0</w:t>
            </w:r>
          </w:p>
        </w:tc>
        <w:tc>
          <w:tcPr>
            <w:tcW w:w="1416" w:type="dxa"/>
            <w:tcBorders>
              <w:top w:val="single" w:sz="4" w:space="0" w:color="BFBFBF"/>
              <w:left w:val="single" w:sz="4" w:space="0" w:color="BFBFBF"/>
              <w:bottom w:val="single" w:sz="4" w:space="0" w:color="BFBFBF"/>
              <w:right w:val="single" w:sz="4" w:space="0" w:color="BFBFBF"/>
            </w:tcBorders>
            <w:vAlign w:val="center"/>
          </w:tcPr>
          <w:p w14:paraId="42F62E54" w14:textId="77777777" w:rsidR="00BE5353" w:rsidRDefault="00BE5353" w:rsidP="006F560A">
            <w:pPr>
              <w:jc w:val="center"/>
              <w:rPr>
                <w:color w:val="000000"/>
                <w:sz w:val="20"/>
                <w:szCs w:val="20"/>
              </w:rPr>
            </w:pPr>
            <w:r>
              <w:rPr>
                <w:color w:val="000000"/>
                <w:sz w:val="20"/>
                <w:szCs w:val="20"/>
              </w:rPr>
              <w:t>12</w:t>
            </w:r>
          </w:p>
        </w:tc>
        <w:tc>
          <w:tcPr>
            <w:tcW w:w="1418" w:type="dxa"/>
            <w:tcBorders>
              <w:top w:val="single" w:sz="4" w:space="0" w:color="BFBFBF"/>
              <w:left w:val="single" w:sz="4" w:space="0" w:color="BFBFBF"/>
              <w:bottom w:val="single" w:sz="4" w:space="0" w:color="BFBFBF"/>
              <w:right w:val="single" w:sz="4" w:space="0" w:color="BFBFBF"/>
            </w:tcBorders>
            <w:vAlign w:val="center"/>
          </w:tcPr>
          <w:p w14:paraId="795C1292" w14:textId="77777777" w:rsidR="00BE5353" w:rsidRDefault="00BE5353" w:rsidP="006F560A">
            <w:pPr>
              <w:jc w:val="center"/>
              <w:rPr>
                <w:color w:val="000000"/>
                <w:sz w:val="20"/>
                <w:szCs w:val="20"/>
              </w:rPr>
            </w:pPr>
            <w:r>
              <w:rPr>
                <w:color w:val="000000"/>
                <w:sz w:val="20"/>
                <w:szCs w:val="20"/>
              </w:rPr>
              <w:t>9</w:t>
            </w:r>
          </w:p>
        </w:tc>
      </w:tr>
      <w:tr w:rsidR="00BE5353" w14:paraId="27779A10" w14:textId="77777777" w:rsidTr="006F560A">
        <w:trPr>
          <w:trHeight w:val="395"/>
        </w:trPr>
        <w:tc>
          <w:tcPr>
            <w:tcW w:w="2974" w:type="dxa"/>
            <w:tcBorders>
              <w:top w:val="single" w:sz="4" w:space="0" w:color="BFBFBF"/>
              <w:left w:val="single" w:sz="4" w:space="0" w:color="BFBFBF"/>
              <w:bottom w:val="single" w:sz="4" w:space="0" w:color="BFBFBF"/>
              <w:right w:val="single" w:sz="4" w:space="0" w:color="BFBFBF"/>
            </w:tcBorders>
            <w:vAlign w:val="center"/>
            <w:hideMark/>
          </w:tcPr>
          <w:p w14:paraId="53C7A656" w14:textId="77777777" w:rsidR="00BE5353" w:rsidRDefault="00BE5353" w:rsidP="006F560A">
            <w:pPr>
              <w:jc w:val="center"/>
              <w:rPr>
                <w:color w:val="000000"/>
                <w:sz w:val="20"/>
                <w:szCs w:val="20"/>
              </w:rPr>
            </w:pPr>
            <w:r>
              <w:rPr>
                <w:color w:val="000000"/>
                <w:sz w:val="20"/>
                <w:szCs w:val="20"/>
              </w:rPr>
              <w:t>Angiologia</w:t>
            </w:r>
          </w:p>
        </w:tc>
        <w:tc>
          <w:tcPr>
            <w:tcW w:w="1490" w:type="dxa"/>
            <w:vMerge/>
            <w:tcBorders>
              <w:top w:val="single" w:sz="4" w:space="0" w:color="BFBFBF"/>
              <w:left w:val="single" w:sz="4" w:space="0" w:color="BFBFBF"/>
              <w:bottom w:val="single" w:sz="4" w:space="0" w:color="BFBFBF"/>
              <w:right w:val="single" w:sz="4" w:space="0" w:color="BFBFBF"/>
            </w:tcBorders>
            <w:vAlign w:val="center"/>
            <w:hideMark/>
          </w:tcPr>
          <w:p w14:paraId="2D451D97" w14:textId="77777777" w:rsidR="00BE5353" w:rsidRDefault="00BE5353" w:rsidP="006F560A">
            <w:pPr>
              <w:rPr>
                <w:color w:val="000000"/>
                <w:sz w:val="20"/>
                <w:szCs w:val="20"/>
              </w:rPr>
            </w:pPr>
          </w:p>
        </w:tc>
        <w:tc>
          <w:tcPr>
            <w:tcW w:w="1416" w:type="dxa"/>
            <w:tcBorders>
              <w:top w:val="single" w:sz="4" w:space="0" w:color="BFBFBF"/>
              <w:left w:val="single" w:sz="4" w:space="0" w:color="BFBFBF"/>
              <w:bottom w:val="single" w:sz="4" w:space="0" w:color="BFBFBF"/>
              <w:right w:val="single" w:sz="4" w:space="0" w:color="BFBFBF"/>
            </w:tcBorders>
            <w:vAlign w:val="center"/>
          </w:tcPr>
          <w:p w14:paraId="4F8CF65B" w14:textId="77777777" w:rsidR="00BE5353" w:rsidRDefault="00BE5353" w:rsidP="006F560A">
            <w:pPr>
              <w:jc w:val="center"/>
              <w:rPr>
                <w:color w:val="000000"/>
                <w:sz w:val="20"/>
                <w:szCs w:val="20"/>
              </w:rPr>
            </w:pPr>
            <w:r>
              <w:rPr>
                <w:color w:val="000000"/>
                <w:sz w:val="20"/>
                <w:szCs w:val="20"/>
              </w:rPr>
              <w:t>60</w:t>
            </w:r>
          </w:p>
        </w:tc>
        <w:tc>
          <w:tcPr>
            <w:tcW w:w="1416" w:type="dxa"/>
            <w:tcBorders>
              <w:top w:val="single" w:sz="4" w:space="0" w:color="BFBFBF"/>
              <w:left w:val="single" w:sz="4" w:space="0" w:color="BFBFBF"/>
              <w:bottom w:val="single" w:sz="4" w:space="0" w:color="BFBFBF"/>
              <w:right w:val="single" w:sz="4" w:space="0" w:color="BFBFBF"/>
            </w:tcBorders>
            <w:vAlign w:val="center"/>
          </w:tcPr>
          <w:p w14:paraId="6DD3EC5A" w14:textId="77777777" w:rsidR="00BE5353" w:rsidRDefault="00BE5353" w:rsidP="006F560A">
            <w:pPr>
              <w:jc w:val="center"/>
              <w:rPr>
                <w:color w:val="000000"/>
                <w:sz w:val="20"/>
                <w:szCs w:val="20"/>
              </w:rPr>
            </w:pPr>
            <w:r>
              <w:rPr>
                <w:color w:val="000000"/>
                <w:sz w:val="20"/>
                <w:szCs w:val="20"/>
              </w:rPr>
              <w:t>57</w:t>
            </w:r>
          </w:p>
        </w:tc>
        <w:tc>
          <w:tcPr>
            <w:tcW w:w="1418" w:type="dxa"/>
            <w:tcBorders>
              <w:top w:val="single" w:sz="4" w:space="0" w:color="BFBFBF"/>
              <w:left w:val="single" w:sz="4" w:space="0" w:color="BFBFBF"/>
              <w:bottom w:val="single" w:sz="4" w:space="0" w:color="BFBFBF"/>
              <w:right w:val="single" w:sz="4" w:space="0" w:color="BFBFBF"/>
            </w:tcBorders>
            <w:vAlign w:val="center"/>
          </w:tcPr>
          <w:p w14:paraId="761F3D17" w14:textId="77777777" w:rsidR="00BE5353" w:rsidRDefault="00BE5353" w:rsidP="006F560A">
            <w:pPr>
              <w:jc w:val="center"/>
              <w:rPr>
                <w:color w:val="000000"/>
                <w:sz w:val="20"/>
                <w:szCs w:val="20"/>
              </w:rPr>
            </w:pPr>
            <w:r>
              <w:rPr>
                <w:color w:val="000000"/>
                <w:sz w:val="20"/>
                <w:szCs w:val="20"/>
              </w:rPr>
              <w:t>48</w:t>
            </w:r>
          </w:p>
        </w:tc>
      </w:tr>
      <w:tr w:rsidR="00BE5353" w14:paraId="24F7A908" w14:textId="77777777" w:rsidTr="006F560A">
        <w:trPr>
          <w:trHeight w:val="395"/>
        </w:trPr>
        <w:tc>
          <w:tcPr>
            <w:tcW w:w="2974" w:type="dxa"/>
            <w:tcBorders>
              <w:top w:val="single" w:sz="4" w:space="0" w:color="BFBFBF"/>
              <w:left w:val="single" w:sz="4" w:space="0" w:color="BFBFBF"/>
              <w:bottom w:val="single" w:sz="4" w:space="0" w:color="BFBFBF"/>
              <w:right w:val="single" w:sz="4" w:space="0" w:color="BFBFBF"/>
            </w:tcBorders>
            <w:vAlign w:val="center"/>
            <w:hideMark/>
          </w:tcPr>
          <w:p w14:paraId="325E1149" w14:textId="77777777" w:rsidR="00BE5353" w:rsidRDefault="00BE5353" w:rsidP="006F560A">
            <w:pPr>
              <w:jc w:val="center"/>
              <w:rPr>
                <w:color w:val="000000"/>
                <w:sz w:val="20"/>
                <w:szCs w:val="20"/>
              </w:rPr>
            </w:pPr>
            <w:r>
              <w:rPr>
                <w:color w:val="000000"/>
                <w:sz w:val="20"/>
                <w:szCs w:val="20"/>
              </w:rPr>
              <w:t>Cardiologia</w:t>
            </w:r>
          </w:p>
        </w:tc>
        <w:tc>
          <w:tcPr>
            <w:tcW w:w="1490" w:type="dxa"/>
            <w:vMerge/>
            <w:tcBorders>
              <w:top w:val="single" w:sz="4" w:space="0" w:color="BFBFBF"/>
              <w:left w:val="single" w:sz="4" w:space="0" w:color="BFBFBF"/>
              <w:bottom w:val="single" w:sz="4" w:space="0" w:color="BFBFBF"/>
              <w:right w:val="single" w:sz="4" w:space="0" w:color="BFBFBF"/>
            </w:tcBorders>
            <w:vAlign w:val="center"/>
            <w:hideMark/>
          </w:tcPr>
          <w:p w14:paraId="5DC9DD35" w14:textId="77777777" w:rsidR="00BE5353" w:rsidRDefault="00BE5353" w:rsidP="006F560A">
            <w:pPr>
              <w:rPr>
                <w:color w:val="000000"/>
                <w:sz w:val="20"/>
                <w:szCs w:val="20"/>
              </w:rPr>
            </w:pPr>
          </w:p>
        </w:tc>
        <w:tc>
          <w:tcPr>
            <w:tcW w:w="1416" w:type="dxa"/>
            <w:tcBorders>
              <w:top w:val="single" w:sz="4" w:space="0" w:color="BFBFBF"/>
              <w:left w:val="single" w:sz="4" w:space="0" w:color="BFBFBF"/>
              <w:bottom w:val="single" w:sz="4" w:space="0" w:color="BFBFBF"/>
              <w:right w:val="single" w:sz="4" w:space="0" w:color="BFBFBF"/>
            </w:tcBorders>
            <w:vAlign w:val="center"/>
          </w:tcPr>
          <w:p w14:paraId="2438233B" w14:textId="77777777" w:rsidR="00BE5353" w:rsidRDefault="00BE5353" w:rsidP="006F560A">
            <w:pPr>
              <w:jc w:val="center"/>
              <w:rPr>
                <w:color w:val="000000"/>
                <w:sz w:val="20"/>
                <w:szCs w:val="20"/>
              </w:rPr>
            </w:pPr>
            <w:r>
              <w:rPr>
                <w:color w:val="000000"/>
                <w:sz w:val="20"/>
                <w:szCs w:val="20"/>
              </w:rPr>
              <w:t>255</w:t>
            </w:r>
          </w:p>
        </w:tc>
        <w:tc>
          <w:tcPr>
            <w:tcW w:w="1416" w:type="dxa"/>
            <w:tcBorders>
              <w:top w:val="single" w:sz="4" w:space="0" w:color="BFBFBF"/>
              <w:left w:val="single" w:sz="4" w:space="0" w:color="BFBFBF"/>
              <w:bottom w:val="single" w:sz="4" w:space="0" w:color="BFBFBF"/>
              <w:right w:val="single" w:sz="4" w:space="0" w:color="BFBFBF"/>
            </w:tcBorders>
            <w:vAlign w:val="center"/>
          </w:tcPr>
          <w:p w14:paraId="18AC5445" w14:textId="77777777" w:rsidR="00BE5353" w:rsidRDefault="00BE5353" w:rsidP="006F560A">
            <w:pPr>
              <w:jc w:val="center"/>
              <w:rPr>
                <w:color w:val="000000"/>
                <w:sz w:val="20"/>
                <w:szCs w:val="20"/>
              </w:rPr>
            </w:pPr>
            <w:r>
              <w:rPr>
                <w:color w:val="000000"/>
                <w:sz w:val="20"/>
                <w:szCs w:val="20"/>
              </w:rPr>
              <w:t>271</w:t>
            </w:r>
          </w:p>
        </w:tc>
        <w:tc>
          <w:tcPr>
            <w:tcW w:w="1418" w:type="dxa"/>
            <w:tcBorders>
              <w:top w:val="single" w:sz="4" w:space="0" w:color="BFBFBF"/>
              <w:left w:val="single" w:sz="4" w:space="0" w:color="BFBFBF"/>
              <w:bottom w:val="single" w:sz="4" w:space="0" w:color="BFBFBF"/>
              <w:right w:val="single" w:sz="4" w:space="0" w:color="BFBFBF"/>
            </w:tcBorders>
            <w:vAlign w:val="center"/>
          </w:tcPr>
          <w:p w14:paraId="262999A2" w14:textId="77777777" w:rsidR="00BE5353" w:rsidRDefault="00BE5353" w:rsidP="006F560A">
            <w:pPr>
              <w:jc w:val="center"/>
              <w:rPr>
                <w:color w:val="000000"/>
                <w:sz w:val="20"/>
                <w:szCs w:val="20"/>
              </w:rPr>
            </w:pPr>
            <w:r>
              <w:rPr>
                <w:color w:val="000000"/>
                <w:sz w:val="20"/>
                <w:szCs w:val="20"/>
              </w:rPr>
              <w:t>229</w:t>
            </w:r>
          </w:p>
        </w:tc>
      </w:tr>
      <w:tr w:rsidR="00BE5353" w14:paraId="2A2F0631" w14:textId="77777777" w:rsidTr="006F560A">
        <w:trPr>
          <w:trHeight w:val="395"/>
        </w:trPr>
        <w:tc>
          <w:tcPr>
            <w:tcW w:w="2974" w:type="dxa"/>
            <w:tcBorders>
              <w:top w:val="single" w:sz="4" w:space="0" w:color="BFBFBF"/>
              <w:left w:val="single" w:sz="4" w:space="0" w:color="BFBFBF"/>
              <w:bottom w:val="single" w:sz="4" w:space="0" w:color="BFBFBF"/>
              <w:right w:val="single" w:sz="4" w:space="0" w:color="BFBFBF"/>
            </w:tcBorders>
            <w:vAlign w:val="center"/>
            <w:hideMark/>
          </w:tcPr>
          <w:p w14:paraId="4C1C4ED4" w14:textId="77777777" w:rsidR="00BE5353" w:rsidRDefault="00BE5353" w:rsidP="006F560A">
            <w:pPr>
              <w:jc w:val="center"/>
              <w:rPr>
                <w:color w:val="000000"/>
                <w:sz w:val="20"/>
                <w:szCs w:val="20"/>
              </w:rPr>
            </w:pPr>
            <w:r>
              <w:rPr>
                <w:color w:val="000000"/>
                <w:sz w:val="20"/>
                <w:szCs w:val="20"/>
              </w:rPr>
              <w:t>Dermatologia</w:t>
            </w:r>
          </w:p>
        </w:tc>
        <w:tc>
          <w:tcPr>
            <w:tcW w:w="1490" w:type="dxa"/>
            <w:vMerge/>
            <w:tcBorders>
              <w:top w:val="single" w:sz="4" w:space="0" w:color="BFBFBF"/>
              <w:left w:val="single" w:sz="4" w:space="0" w:color="BFBFBF"/>
              <w:bottom w:val="single" w:sz="4" w:space="0" w:color="BFBFBF"/>
              <w:right w:val="single" w:sz="4" w:space="0" w:color="BFBFBF"/>
            </w:tcBorders>
            <w:vAlign w:val="center"/>
            <w:hideMark/>
          </w:tcPr>
          <w:p w14:paraId="7508FA52" w14:textId="77777777" w:rsidR="00BE5353" w:rsidRDefault="00BE5353" w:rsidP="006F560A">
            <w:pPr>
              <w:rPr>
                <w:color w:val="000000"/>
                <w:sz w:val="20"/>
                <w:szCs w:val="20"/>
              </w:rPr>
            </w:pPr>
          </w:p>
        </w:tc>
        <w:tc>
          <w:tcPr>
            <w:tcW w:w="1416" w:type="dxa"/>
            <w:tcBorders>
              <w:top w:val="single" w:sz="4" w:space="0" w:color="BFBFBF"/>
              <w:left w:val="single" w:sz="4" w:space="0" w:color="BFBFBF"/>
              <w:bottom w:val="single" w:sz="4" w:space="0" w:color="BFBFBF"/>
              <w:right w:val="single" w:sz="4" w:space="0" w:color="BFBFBF"/>
            </w:tcBorders>
            <w:vAlign w:val="center"/>
          </w:tcPr>
          <w:p w14:paraId="74781DC9" w14:textId="77777777" w:rsidR="00BE5353" w:rsidRDefault="00BE5353" w:rsidP="006F560A">
            <w:pPr>
              <w:jc w:val="center"/>
              <w:rPr>
                <w:color w:val="000000"/>
                <w:sz w:val="20"/>
                <w:szCs w:val="20"/>
              </w:rPr>
            </w:pPr>
            <w:r>
              <w:rPr>
                <w:color w:val="000000"/>
                <w:sz w:val="20"/>
                <w:szCs w:val="20"/>
              </w:rPr>
              <w:t>0</w:t>
            </w:r>
          </w:p>
        </w:tc>
        <w:tc>
          <w:tcPr>
            <w:tcW w:w="1416" w:type="dxa"/>
            <w:tcBorders>
              <w:top w:val="single" w:sz="4" w:space="0" w:color="BFBFBF"/>
              <w:left w:val="single" w:sz="4" w:space="0" w:color="BFBFBF"/>
              <w:bottom w:val="single" w:sz="4" w:space="0" w:color="BFBFBF"/>
              <w:right w:val="single" w:sz="4" w:space="0" w:color="BFBFBF"/>
            </w:tcBorders>
            <w:vAlign w:val="center"/>
          </w:tcPr>
          <w:p w14:paraId="3F1BADEB" w14:textId="77777777" w:rsidR="00BE5353" w:rsidRDefault="00BE5353" w:rsidP="006F560A">
            <w:pPr>
              <w:jc w:val="center"/>
              <w:rPr>
                <w:color w:val="000000"/>
                <w:sz w:val="20"/>
                <w:szCs w:val="20"/>
              </w:rPr>
            </w:pPr>
            <w:r>
              <w:rPr>
                <w:color w:val="000000"/>
                <w:sz w:val="20"/>
                <w:szCs w:val="20"/>
              </w:rPr>
              <w:t>43</w:t>
            </w:r>
          </w:p>
        </w:tc>
        <w:tc>
          <w:tcPr>
            <w:tcW w:w="1418" w:type="dxa"/>
            <w:tcBorders>
              <w:top w:val="single" w:sz="4" w:space="0" w:color="BFBFBF"/>
              <w:left w:val="single" w:sz="4" w:space="0" w:color="BFBFBF"/>
              <w:bottom w:val="single" w:sz="4" w:space="0" w:color="BFBFBF"/>
              <w:right w:val="single" w:sz="4" w:space="0" w:color="BFBFBF"/>
            </w:tcBorders>
            <w:vAlign w:val="center"/>
          </w:tcPr>
          <w:p w14:paraId="23EBDAA1" w14:textId="77777777" w:rsidR="00BE5353" w:rsidRDefault="00BE5353" w:rsidP="006F560A">
            <w:pPr>
              <w:jc w:val="center"/>
              <w:rPr>
                <w:color w:val="000000"/>
                <w:sz w:val="20"/>
                <w:szCs w:val="20"/>
              </w:rPr>
            </w:pPr>
            <w:r>
              <w:rPr>
                <w:color w:val="000000"/>
                <w:sz w:val="20"/>
                <w:szCs w:val="20"/>
              </w:rPr>
              <w:t>33</w:t>
            </w:r>
          </w:p>
        </w:tc>
      </w:tr>
      <w:tr w:rsidR="00BE5353" w14:paraId="5DDA4DA5" w14:textId="77777777" w:rsidTr="006F560A">
        <w:trPr>
          <w:trHeight w:val="395"/>
        </w:trPr>
        <w:tc>
          <w:tcPr>
            <w:tcW w:w="2974" w:type="dxa"/>
            <w:tcBorders>
              <w:top w:val="single" w:sz="4" w:space="0" w:color="BFBFBF"/>
              <w:left w:val="single" w:sz="4" w:space="0" w:color="BFBFBF"/>
              <w:bottom w:val="single" w:sz="4" w:space="0" w:color="BFBFBF"/>
              <w:right w:val="single" w:sz="4" w:space="0" w:color="BFBFBF"/>
            </w:tcBorders>
            <w:vAlign w:val="center"/>
            <w:hideMark/>
          </w:tcPr>
          <w:p w14:paraId="690D4603" w14:textId="77777777" w:rsidR="00BE5353" w:rsidRDefault="00BE5353" w:rsidP="006F560A">
            <w:pPr>
              <w:jc w:val="center"/>
              <w:rPr>
                <w:color w:val="000000"/>
                <w:sz w:val="20"/>
                <w:szCs w:val="20"/>
              </w:rPr>
            </w:pPr>
            <w:r>
              <w:rPr>
                <w:color w:val="000000"/>
                <w:sz w:val="20"/>
                <w:szCs w:val="20"/>
              </w:rPr>
              <w:t>Endocrinologia/Metabologia</w:t>
            </w:r>
          </w:p>
        </w:tc>
        <w:tc>
          <w:tcPr>
            <w:tcW w:w="1490" w:type="dxa"/>
            <w:vMerge/>
            <w:tcBorders>
              <w:top w:val="single" w:sz="4" w:space="0" w:color="BFBFBF"/>
              <w:left w:val="single" w:sz="4" w:space="0" w:color="BFBFBF"/>
              <w:bottom w:val="single" w:sz="4" w:space="0" w:color="BFBFBF"/>
              <w:right w:val="single" w:sz="4" w:space="0" w:color="BFBFBF"/>
            </w:tcBorders>
            <w:vAlign w:val="center"/>
            <w:hideMark/>
          </w:tcPr>
          <w:p w14:paraId="3D43D47B" w14:textId="77777777" w:rsidR="00BE5353" w:rsidRDefault="00BE5353" w:rsidP="006F560A">
            <w:pPr>
              <w:rPr>
                <w:color w:val="000000"/>
                <w:sz w:val="20"/>
                <w:szCs w:val="20"/>
              </w:rPr>
            </w:pPr>
          </w:p>
        </w:tc>
        <w:tc>
          <w:tcPr>
            <w:tcW w:w="1416" w:type="dxa"/>
            <w:tcBorders>
              <w:top w:val="single" w:sz="4" w:space="0" w:color="BFBFBF"/>
              <w:left w:val="single" w:sz="4" w:space="0" w:color="BFBFBF"/>
              <w:bottom w:val="single" w:sz="4" w:space="0" w:color="BFBFBF"/>
              <w:right w:val="single" w:sz="4" w:space="0" w:color="BFBFBF"/>
            </w:tcBorders>
            <w:vAlign w:val="center"/>
          </w:tcPr>
          <w:p w14:paraId="6E3B4208" w14:textId="77777777" w:rsidR="00BE5353" w:rsidRDefault="00BE5353" w:rsidP="006F560A">
            <w:pPr>
              <w:jc w:val="center"/>
              <w:rPr>
                <w:color w:val="000000"/>
                <w:sz w:val="20"/>
                <w:szCs w:val="20"/>
              </w:rPr>
            </w:pPr>
            <w:r>
              <w:rPr>
                <w:color w:val="000000"/>
                <w:sz w:val="20"/>
                <w:szCs w:val="20"/>
              </w:rPr>
              <w:t>192</w:t>
            </w:r>
          </w:p>
        </w:tc>
        <w:tc>
          <w:tcPr>
            <w:tcW w:w="1416" w:type="dxa"/>
            <w:tcBorders>
              <w:top w:val="single" w:sz="4" w:space="0" w:color="BFBFBF"/>
              <w:left w:val="single" w:sz="4" w:space="0" w:color="BFBFBF"/>
              <w:bottom w:val="single" w:sz="4" w:space="0" w:color="BFBFBF"/>
              <w:right w:val="single" w:sz="4" w:space="0" w:color="BFBFBF"/>
            </w:tcBorders>
            <w:vAlign w:val="center"/>
          </w:tcPr>
          <w:p w14:paraId="72611474" w14:textId="77777777" w:rsidR="00BE5353" w:rsidRDefault="00BE5353" w:rsidP="006F560A">
            <w:pPr>
              <w:jc w:val="center"/>
              <w:rPr>
                <w:color w:val="000000"/>
                <w:sz w:val="20"/>
                <w:szCs w:val="20"/>
              </w:rPr>
            </w:pPr>
            <w:r>
              <w:rPr>
                <w:color w:val="000000"/>
                <w:sz w:val="20"/>
                <w:szCs w:val="20"/>
              </w:rPr>
              <w:t>208</w:t>
            </w:r>
          </w:p>
        </w:tc>
        <w:tc>
          <w:tcPr>
            <w:tcW w:w="1418" w:type="dxa"/>
            <w:tcBorders>
              <w:top w:val="single" w:sz="4" w:space="0" w:color="BFBFBF"/>
              <w:left w:val="single" w:sz="4" w:space="0" w:color="BFBFBF"/>
              <w:bottom w:val="single" w:sz="4" w:space="0" w:color="BFBFBF"/>
              <w:right w:val="single" w:sz="4" w:space="0" w:color="BFBFBF"/>
            </w:tcBorders>
            <w:vAlign w:val="center"/>
          </w:tcPr>
          <w:p w14:paraId="115AA78C" w14:textId="77777777" w:rsidR="00BE5353" w:rsidRDefault="00BE5353" w:rsidP="006F560A">
            <w:pPr>
              <w:jc w:val="center"/>
              <w:rPr>
                <w:color w:val="000000"/>
                <w:sz w:val="20"/>
                <w:szCs w:val="20"/>
              </w:rPr>
            </w:pPr>
            <w:r>
              <w:rPr>
                <w:color w:val="000000"/>
                <w:sz w:val="20"/>
                <w:szCs w:val="20"/>
              </w:rPr>
              <w:t>165</w:t>
            </w:r>
          </w:p>
        </w:tc>
      </w:tr>
      <w:tr w:rsidR="00BE5353" w14:paraId="2FC489B3" w14:textId="77777777" w:rsidTr="006F560A">
        <w:trPr>
          <w:trHeight w:val="395"/>
        </w:trPr>
        <w:tc>
          <w:tcPr>
            <w:tcW w:w="2974" w:type="dxa"/>
            <w:tcBorders>
              <w:top w:val="single" w:sz="4" w:space="0" w:color="BFBFBF"/>
              <w:left w:val="single" w:sz="4" w:space="0" w:color="BFBFBF"/>
              <w:bottom w:val="single" w:sz="4" w:space="0" w:color="BFBFBF"/>
              <w:right w:val="single" w:sz="4" w:space="0" w:color="BFBFBF"/>
            </w:tcBorders>
            <w:vAlign w:val="center"/>
            <w:hideMark/>
          </w:tcPr>
          <w:p w14:paraId="1AE19E17" w14:textId="77777777" w:rsidR="00BE5353" w:rsidRDefault="00BE5353" w:rsidP="006F560A">
            <w:pPr>
              <w:jc w:val="center"/>
              <w:rPr>
                <w:color w:val="000000"/>
                <w:sz w:val="20"/>
                <w:szCs w:val="20"/>
              </w:rPr>
            </w:pPr>
            <w:r>
              <w:rPr>
                <w:color w:val="000000"/>
                <w:sz w:val="20"/>
                <w:szCs w:val="20"/>
              </w:rPr>
              <w:t>Gastroenterologista</w:t>
            </w:r>
          </w:p>
        </w:tc>
        <w:tc>
          <w:tcPr>
            <w:tcW w:w="1490" w:type="dxa"/>
            <w:vMerge/>
            <w:tcBorders>
              <w:top w:val="single" w:sz="4" w:space="0" w:color="BFBFBF"/>
              <w:left w:val="single" w:sz="4" w:space="0" w:color="BFBFBF"/>
              <w:bottom w:val="single" w:sz="4" w:space="0" w:color="BFBFBF"/>
              <w:right w:val="single" w:sz="4" w:space="0" w:color="BFBFBF"/>
            </w:tcBorders>
            <w:vAlign w:val="center"/>
            <w:hideMark/>
          </w:tcPr>
          <w:p w14:paraId="5C7AA874" w14:textId="77777777" w:rsidR="00BE5353" w:rsidRDefault="00BE5353" w:rsidP="006F560A">
            <w:pPr>
              <w:rPr>
                <w:color w:val="000000"/>
                <w:sz w:val="20"/>
                <w:szCs w:val="20"/>
              </w:rPr>
            </w:pPr>
          </w:p>
        </w:tc>
        <w:tc>
          <w:tcPr>
            <w:tcW w:w="1416" w:type="dxa"/>
            <w:tcBorders>
              <w:top w:val="single" w:sz="4" w:space="0" w:color="BFBFBF"/>
              <w:left w:val="single" w:sz="4" w:space="0" w:color="BFBFBF"/>
              <w:bottom w:val="single" w:sz="4" w:space="0" w:color="BFBFBF"/>
              <w:right w:val="single" w:sz="4" w:space="0" w:color="BFBFBF"/>
            </w:tcBorders>
            <w:vAlign w:val="center"/>
          </w:tcPr>
          <w:p w14:paraId="689D4AA5" w14:textId="77777777" w:rsidR="00BE5353" w:rsidRDefault="00BE5353" w:rsidP="006F560A">
            <w:pPr>
              <w:jc w:val="center"/>
              <w:rPr>
                <w:color w:val="000000"/>
                <w:sz w:val="20"/>
                <w:szCs w:val="20"/>
              </w:rPr>
            </w:pPr>
            <w:r>
              <w:rPr>
                <w:color w:val="000000"/>
                <w:sz w:val="20"/>
                <w:szCs w:val="20"/>
              </w:rPr>
              <w:t>96</w:t>
            </w:r>
          </w:p>
        </w:tc>
        <w:tc>
          <w:tcPr>
            <w:tcW w:w="1416" w:type="dxa"/>
            <w:tcBorders>
              <w:top w:val="single" w:sz="4" w:space="0" w:color="BFBFBF"/>
              <w:left w:val="single" w:sz="4" w:space="0" w:color="BFBFBF"/>
              <w:bottom w:val="single" w:sz="4" w:space="0" w:color="BFBFBF"/>
              <w:right w:val="single" w:sz="4" w:space="0" w:color="BFBFBF"/>
            </w:tcBorders>
            <w:vAlign w:val="center"/>
          </w:tcPr>
          <w:p w14:paraId="75459A58" w14:textId="77777777" w:rsidR="00BE5353" w:rsidRDefault="00BE5353" w:rsidP="006F560A">
            <w:pPr>
              <w:jc w:val="center"/>
              <w:rPr>
                <w:color w:val="000000"/>
                <w:sz w:val="20"/>
                <w:szCs w:val="20"/>
              </w:rPr>
            </w:pPr>
            <w:r>
              <w:rPr>
                <w:color w:val="000000"/>
                <w:sz w:val="20"/>
                <w:szCs w:val="20"/>
              </w:rPr>
              <w:t>89</w:t>
            </w:r>
          </w:p>
        </w:tc>
        <w:tc>
          <w:tcPr>
            <w:tcW w:w="1418" w:type="dxa"/>
            <w:tcBorders>
              <w:top w:val="single" w:sz="4" w:space="0" w:color="BFBFBF"/>
              <w:left w:val="single" w:sz="4" w:space="0" w:color="BFBFBF"/>
              <w:bottom w:val="single" w:sz="4" w:space="0" w:color="BFBFBF"/>
              <w:right w:val="single" w:sz="4" w:space="0" w:color="BFBFBF"/>
            </w:tcBorders>
            <w:vAlign w:val="center"/>
          </w:tcPr>
          <w:p w14:paraId="0A3F0C38" w14:textId="77777777" w:rsidR="00BE5353" w:rsidRDefault="00BE5353" w:rsidP="006F560A">
            <w:pPr>
              <w:jc w:val="center"/>
              <w:rPr>
                <w:color w:val="000000"/>
                <w:sz w:val="20"/>
                <w:szCs w:val="20"/>
              </w:rPr>
            </w:pPr>
            <w:r>
              <w:rPr>
                <w:color w:val="000000"/>
                <w:sz w:val="20"/>
                <w:szCs w:val="20"/>
              </w:rPr>
              <w:t>72</w:t>
            </w:r>
          </w:p>
        </w:tc>
      </w:tr>
      <w:tr w:rsidR="00BE5353" w14:paraId="5BE224DA" w14:textId="77777777" w:rsidTr="006F560A">
        <w:trPr>
          <w:trHeight w:val="395"/>
        </w:trPr>
        <w:tc>
          <w:tcPr>
            <w:tcW w:w="2974" w:type="dxa"/>
            <w:tcBorders>
              <w:top w:val="single" w:sz="4" w:space="0" w:color="BFBFBF"/>
              <w:left w:val="single" w:sz="4" w:space="0" w:color="BFBFBF"/>
              <w:bottom w:val="single" w:sz="4" w:space="0" w:color="BFBFBF"/>
              <w:right w:val="single" w:sz="4" w:space="0" w:color="BFBFBF"/>
            </w:tcBorders>
            <w:vAlign w:val="center"/>
            <w:hideMark/>
          </w:tcPr>
          <w:p w14:paraId="21E36B33" w14:textId="77777777" w:rsidR="00BE5353" w:rsidRDefault="00BE5353" w:rsidP="006F560A">
            <w:pPr>
              <w:jc w:val="center"/>
              <w:rPr>
                <w:color w:val="000000"/>
                <w:sz w:val="20"/>
                <w:szCs w:val="20"/>
              </w:rPr>
            </w:pPr>
            <w:r>
              <w:rPr>
                <w:color w:val="000000"/>
                <w:sz w:val="20"/>
                <w:szCs w:val="20"/>
              </w:rPr>
              <w:t>Ginecologia</w:t>
            </w:r>
          </w:p>
        </w:tc>
        <w:tc>
          <w:tcPr>
            <w:tcW w:w="1490" w:type="dxa"/>
            <w:vMerge/>
            <w:tcBorders>
              <w:top w:val="single" w:sz="4" w:space="0" w:color="BFBFBF"/>
              <w:left w:val="single" w:sz="4" w:space="0" w:color="BFBFBF"/>
              <w:bottom w:val="single" w:sz="4" w:space="0" w:color="BFBFBF"/>
              <w:right w:val="single" w:sz="4" w:space="0" w:color="BFBFBF"/>
            </w:tcBorders>
            <w:vAlign w:val="center"/>
            <w:hideMark/>
          </w:tcPr>
          <w:p w14:paraId="2C944ED5" w14:textId="77777777" w:rsidR="00BE5353" w:rsidRDefault="00BE5353" w:rsidP="006F560A">
            <w:pPr>
              <w:rPr>
                <w:color w:val="000000"/>
                <w:sz w:val="20"/>
                <w:szCs w:val="20"/>
              </w:rPr>
            </w:pPr>
          </w:p>
        </w:tc>
        <w:tc>
          <w:tcPr>
            <w:tcW w:w="1416" w:type="dxa"/>
            <w:tcBorders>
              <w:top w:val="single" w:sz="4" w:space="0" w:color="BFBFBF"/>
              <w:left w:val="single" w:sz="4" w:space="0" w:color="BFBFBF"/>
              <w:bottom w:val="single" w:sz="4" w:space="0" w:color="BFBFBF"/>
              <w:right w:val="single" w:sz="4" w:space="0" w:color="BFBFBF"/>
            </w:tcBorders>
            <w:vAlign w:val="center"/>
          </w:tcPr>
          <w:p w14:paraId="50A109E9" w14:textId="77777777" w:rsidR="00BE5353" w:rsidRDefault="00BE5353" w:rsidP="006F560A">
            <w:pPr>
              <w:jc w:val="center"/>
              <w:rPr>
                <w:color w:val="000000"/>
                <w:sz w:val="20"/>
                <w:szCs w:val="20"/>
              </w:rPr>
            </w:pPr>
            <w:r>
              <w:rPr>
                <w:color w:val="000000"/>
                <w:sz w:val="20"/>
                <w:szCs w:val="20"/>
              </w:rPr>
              <w:t>192</w:t>
            </w:r>
          </w:p>
        </w:tc>
        <w:tc>
          <w:tcPr>
            <w:tcW w:w="1416" w:type="dxa"/>
            <w:tcBorders>
              <w:top w:val="single" w:sz="4" w:space="0" w:color="BFBFBF"/>
              <w:left w:val="single" w:sz="4" w:space="0" w:color="BFBFBF"/>
              <w:bottom w:val="single" w:sz="4" w:space="0" w:color="BFBFBF"/>
              <w:right w:val="single" w:sz="4" w:space="0" w:color="BFBFBF"/>
            </w:tcBorders>
            <w:vAlign w:val="center"/>
          </w:tcPr>
          <w:p w14:paraId="4D0602E4" w14:textId="77777777" w:rsidR="00BE5353" w:rsidRDefault="00BE5353" w:rsidP="006F560A">
            <w:pPr>
              <w:jc w:val="center"/>
              <w:rPr>
                <w:color w:val="000000"/>
                <w:sz w:val="20"/>
                <w:szCs w:val="20"/>
              </w:rPr>
            </w:pPr>
            <w:r>
              <w:rPr>
                <w:color w:val="000000"/>
                <w:sz w:val="20"/>
                <w:szCs w:val="20"/>
              </w:rPr>
              <w:t>192</w:t>
            </w:r>
          </w:p>
        </w:tc>
        <w:tc>
          <w:tcPr>
            <w:tcW w:w="1418" w:type="dxa"/>
            <w:tcBorders>
              <w:top w:val="single" w:sz="4" w:space="0" w:color="BFBFBF"/>
              <w:left w:val="single" w:sz="4" w:space="0" w:color="BFBFBF"/>
              <w:bottom w:val="single" w:sz="4" w:space="0" w:color="BFBFBF"/>
              <w:right w:val="single" w:sz="4" w:space="0" w:color="BFBFBF"/>
            </w:tcBorders>
            <w:vAlign w:val="center"/>
          </w:tcPr>
          <w:p w14:paraId="7AA9B719" w14:textId="77777777" w:rsidR="00BE5353" w:rsidRDefault="00BE5353" w:rsidP="006F560A">
            <w:pPr>
              <w:jc w:val="center"/>
              <w:rPr>
                <w:color w:val="000000"/>
                <w:sz w:val="20"/>
                <w:szCs w:val="20"/>
              </w:rPr>
            </w:pPr>
            <w:r>
              <w:rPr>
                <w:color w:val="000000"/>
                <w:sz w:val="20"/>
                <w:szCs w:val="20"/>
              </w:rPr>
              <w:t>145</w:t>
            </w:r>
          </w:p>
        </w:tc>
      </w:tr>
      <w:tr w:rsidR="00BE5353" w14:paraId="2F6AA01C" w14:textId="77777777" w:rsidTr="006F560A">
        <w:trPr>
          <w:trHeight w:val="395"/>
        </w:trPr>
        <w:tc>
          <w:tcPr>
            <w:tcW w:w="2974" w:type="dxa"/>
            <w:tcBorders>
              <w:top w:val="single" w:sz="4" w:space="0" w:color="BFBFBF"/>
              <w:left w:val="single" w:sz="4" w:space="0" w:color="BFBFBF"/>
              <w:bottom w:val="single" w:sz="4" w:space="0" w:color="BFBFBF"/>
              <w:right w:val="single" w:sz="4" w:space="0" w:color="BFBFBF"/>
            </w:tcBorders>
            <w:vAlign w:val="center"/>
            <w:hideMark/>
          </w:tcPr>
          <w:p w14:paraId="0DACB942" w14:textId="77777777" w:rsidR="00BE5353" w:rsidRDefault="00BE5353" w:rsidP="006F560A">
            <w:pPr>
              <w:jc w:val="center"/>
              <w:rPr>
                <w:color w:val="000000"/>
                <w:sz w:val="20"/>
                <w:szCs w:val="20"/>
              </w:rPr>
            </w:pPr>
            <w:r>
              <w:rPr>
                <w:color w:val="000000"/>
                <w:sz w:val="20"/>
                <w:szCs w:val="20"/>
              </w:rPr>
              <w:t>Hematologia</w:t>
            </w:r>
          </w:p>
        </w:tc>
        <w:tc>
          <w:tcPr>
            <w:tcW w:w="1490" w:type="dxa"/>
            <w:vMerge/>
            <w:tcBorders>
              <w:top w:val="single" w:sz="4" w:space="0" w:color="BFBFBF"/>
              <w:left w:val="single" w:sz="4" w:space="0" w:color="BFBFBF"/>
              <w:bottom w:val="single" w:sz="4" w:space="0" w:color="BFBFBF"/>
              <w:right w:val="single" w:sz="4" w:space="0" w:color="BFBFBF"/>
            </w:tcBorders>
            <w:vAlign w:val="center"/>
            <w:hideMark/>
          </w:tcPr>
          <w:p w14:paraId="364BC855" w14:textId="77777777" w:rsidR="00BE5353" w:rsidRDefault="00BE5353" w:rsidP="006F560A">
            <w:pPr>
              <w:rPr>
                <w:color w:val="000000"/>
                <w:sz w:val="20"/>
                <w:szCs w:val="20"/>
              </w:rPr>
            </w:pPr>
          </w:p>
        </w:tc>
        <w:tc>
          <w:tcPr>
            <w:tcW w:w="1416" w:type="dxa"/>
            <w:tcBorders>
              <w:top w:val="single" w:sz="4" w:space="0" w:color="BFBFBF"/>
              <w:left w:val="single" w:sz="4" w:space="0" w:color="BFBFBF"/>
              <w:bottom w:val="single" w:sz="4" w:space="0" w:color="BFBFBF"/>
              <w:right w:val="single" w:sz="4" w:space="0" w:color="BFBFBF"/>
            </w:tcBorders>
            <w:vAlign w:val="center"/>
          </w:tcPr>
          <w:p w14:paraId="145136EE" w14:textId="77777777" w:rsidR="00BE5353" w:rsidRDefault="00BE5353" w:rsidP="006F560A">
            <w:pPr>
              <w:jc w:val="center"/>
              <w:rPr>
                <w:color w:val="000000"/>
                <w:sz w:val="20"/>
                <w:szCs w:val="20"/>
              </w:rPr>
            </w:pPr>
            <w:r>
              <w:rPr>
                <w:color w:val="000000"/>
                <w:sz w:val="20"/>
                <w:szCs w:val="20"/>
              </w:rPr>
              <w:t>32</w:t>
            </w:r>
          </w:p>
        </w:tc>
        <w:tc>
          <w:tcPr>
            <w:tcW w:w="1416" w:type="dxa"/>
            <w:tcBorders>
              <w:top w:val="single" w:sz="4" w:space="0" w:color="BFBFBF"/>
              <w:left w:val="single" w:sz="4" w:space="0" w:color="BFBFBF"/>
              <w:bottom w:val="single" w:sz="4" w:space="0" w:color="BFBFBF"/>
              <w:right w:val="single" w:sz="4" w:space="0" w:color="BFBFBF"/>
            </w:tcBorders>
            <w:vAlign w:val="center"/>
          </w:tcPr>
          <w:p w14:paraId="0AB4F7F8" w14:textId="77777777" w:rsidR="00BE5353" w:rsidRDefault="00BE5353" w:rsidP="006F560A">
            <w:pPr>
              <w:jc w:val="center"/>
              <w:rPr>
                <w:color w:val="000000"/>
                <w:sz w:val="20"/>
                <w:szCs w:val="20"/>
              </w:rPr>
            </w:pPr>
            <w:r>
              <w:rPr>
                <w:color w:val="000000"/>
                <w:sz w:val="20"/>
                <w:szCs w:val="20"/>
              </w:rPr>
              <w:t>32</w:t>
            </w:r>
          </w:p>
        </w:tc>
        <w:tc>
          <w:tcPr>
            <w:tcW w:w="1418" w:type="dxa"/>
            <w:tcBorders>
              <w:top w:val="single" w:sz="4" w:space="0" w:color="BFBFBF"/>
              <w:left w:val="single" w:sz="4" w:space="0" w:color="BFBFBF"/>
              <w:bottom w:val="single" w:sz="4" w:space="0" w:color="BFBFBF"/>
              <w:right w:val="single" w:sz="4" w:space="0" w:color="BFBFBF"/>
            </w:tcBorders>
            <w:vAlign w:val="center"/>
          </w:tcPr>
          <w:p w14:paraId="5B999EB6" w14:textId="77777777" w:rsidR="00BE5353" w:rsidRDefault="00BE5353" w:rsidP="006F560A">
            <w:pPr>
              <w:jc w:val="center"/>
              <w:rPr>
                <w:color w:val="000000"/>
                <w:sz w:val="20"/>
                <w:szCs w:val="20"/>
              </w:rPr>
            </w:pPr>
            <w:r>
              <w:rPr>
                <w:color w:val="000000"/>
                <w:sz w:val="20"/>
                <w:szCs w:val="20"/>
              </w:rPr>
              <w:t>28</w:t>
            </w:r>
          </w:p>
        </w:tc>
      </w:tr>
      <w:tr w:rsidR="00BE5353" w14:paraId="79A42326" w14:textId="77777777" w:rsidTr="006F560A">
        <w:trPr>
          <w:trHeight w:val="395"/>
        </w:trPr>
        <w:tc>
          <w:tcPr>
            <w:tcW w:w="2974" w:type="dxa"/>
            <w:tcBorders>
              <w:top w:val="single" w:sz="4" w:space="0" w:color="BFBFBF"/>
              <w:left w:val="single" w:sz="4" w:space="0" w:color="BFBFBF"/>
              <w:bottom w:val="single" w:sz="4" w:space="0" w:color="BFBFBF"/>
              <w:right w:val="single" w:sz="4" w:space="0" w:color="BFBFBF"/>
            </w:tcBorders>
            <w:vAlign w:val="center"/>
            <w:hideMark/>
          </w:tcPr>
          <w:p w14:paraId="288D0C8B" w14:textId="77777777" w:rsidR="00BE5353" w:rsidRDefault="00BE5353" w:rsidP="006F560A">
            <w:pPr>
              <w:jc w:val="center"/>
              <w:rPr>
                <w:color w:val="000000"/>
                <w:sz w:val="20"/>
                <w:szCs w:val="20"/>
              </w:rPr>
            </w:pPr>
            <w:r>
              <w:rPr>
                <w:color w:val="000000"/>
                <w:sz w:val="20"/>
                <w:szCs w:val="20"/>
              </w:rPr>
              <w:t>Infectologia</w:t>
            </w:r>
          </w:p>
        </w:tc>
        <w:tc>
          <w:tcPr>
            <w:tcW w:w="1490" w:type="dxa"/>
            <w:vMerge/>
            <w:tcBorders>
              <w:top w:val="single" w:sz="4" w:space="0" w:color="BFBFBF"/>
              <w:left w:val="single" w:sz="4" w:space="0" w:color="BFBFBF"/>
              <w:bottom w:val="single" w:sz="4" w:space="0" w:color="BFBFBF"/>
              <w:right w:val="single" w:sz="4" w:space="0" w:color="BFBFBF"/>
            </w:tcBorders>
            <w:vAlign w:val="center"/>
            <w:hideMark/>
          </w:tcPr>
          <w:p w14:paraId="4626F714" w14:textId="77777777" w:rsidR="00BE5353" w:rsidRDefault="00BE5353" w:rsidP="006F560A">
            <w:pPr>
              <w:rPr>
                <w:color w:val="000000"/>
                <w:sz w:val="20"/>
                <w:szCs w:val="20"/>
              </w:rPr>
            </w:pPr>
          </w:p>
        </w:tc>
        <w:tc>
          <w:tcPr>
            <w:tcW w:w="1416" w:type="dxa"/>
            <w:tcBorders>
              <w:top w:val="single" w:sz="4" w:space="0" w:color="BFBFBF"/>
              <w:left w:val="single" w:sz="4" w:space="0" w:color="BFBFBF"/>
              <w:bottom w:val="single" w:sz="4" w:space="0" w:color="BFBFBF"/>
              <w:right w:val="single" w:sz="4" w:space="0" w:color="BFBFBF"/>
            </w:tcBorders>
            <w:vAlign w:val="center"/>
          </w:tcPr>
          <w:p w14:paraId="5FE19826" w14:textId="77777777" w:rsidR="00BE5353" w:rsidRDefault="00BE5353" w:rsidP="006F560A">
            <w:pPr>
              <w:jc w:val="center"/>
              <w:rPr>
                <w:color w:val="000000"/>
                <w:sz w:val="20"/>
                <w:szCs w:val="20"/>
              </w:rPr>
            </w:pPr>
            <w:r>
              <w:rPr>
                <w:color w:val="000000"/>
                <w:sz w:val="20"/>
                <w:szCs w:val="20"/>
              </w:rPr>
              <w:t>36</w:t>
            </w:r>
          </w:p>
        </w:tc>
        <w:tc>
          <w:tcPr>
            <w:tcW w:w="1416" w:type="dxa"/>
            <w:tcBorders>
              <w:top w:val="single" w:sz="4" w:space="0" w:color="BFBFBF"/>
              <w:left w:val="single" w:sz="4" w:space="0" w:color="BFBFBF"/>
              <w:bottom w:val="single" w:sz="4" w:space="0" w:color="BFBFBF"/>
              <w:right w:val="single" w:sz="4" w:space="0" w:color="BFBFBF"/>
            </w:tcBorders>
            <w:vAlign w:val="center"/>
          </w:tcPr>
          <w:p w14:paraId="6C96DA7F" w14:textId="77777777" w:rsidR="00BE5353" w:rsidRDefault="00BE5353" w:rsidP="006F560A">
            <w:pPr>
              <w:jc w:val="center"/>
              <w:rPr>
                <w:color w:val="000000"/>
                <w:sz w:val="20"/>
                <w:szCs w:val="20"/>
              </w:rPr>
            </w:pPr>
            <w:r>
              <w:rPr>
                <w:color w:val="000000"/>
                <w:sz w:val="20"/>
                <w:szCs w:val="20"/>
              </w:rPr>
              <w:t>1</w:t>
            </w:r>
          </w:p>
        </w:tc>
        <w:tc>
          <w:tcPr>
            <w:tcW w:w="1418" w:type="dxa"/>
            <w:tcBorders>
              <w:top w:val="single" w:sz="4" w:space="0" w:color="BFBFBF"/>
              <w:left w:val="single" w:sz="4" w:space="0" w:color="BFBFBF"/>
              <w:bottom w:val="single" w:sz="4" w:space="0" w:color="BFBFBF"/>
              <w:right w:val="single" w:sz="4" w:space="0" w:color="BFBFBF"/>
            </w:tcBorders>
            <w:vAlign w:val="center"/>
          </w:tcPr>
          <w:p w14:paraId="72491B2B" w14:textId="77777777" w:rsidR="00BE5353" w:rsidRDefault="00BE5353" w:rsidP="006F560A">
            <w:pPr>
              <w:jc w:val="center"/>
              <w:rPr>
                <w:color w:val="000000"/>
                <w:sz w:val="20"/>
                <w:szCs w:val="20"/>
              </w:rPr>
            </w:pPr>
            <w:r>
              <w:rPr>
                <w:color w:val="000000"/>
                <w:sz w:val="20"/>
                <w:szCs w:val="20"/>
              </w:rPr>
              <w:t>1</w:t>
            </w:r>
          </w:p>
        </w:tc>
      </w:tr>
      <w:tr w:rsidR="00BE5353" w14:paraId="41882243" w14:textId="77777777" w:rsidTr="006F560A">
        <w:trPr>
          <w:trHeight w:val="395"/>
        </w:trPr>
        <w:tc>
          <w:tcPr>
            <w:tcW w:w="2974" w:type="dxa"/>
            <w:tcBorders>
              <w:top w:val="single" w:sz="4" w:space="0" w:color="BFBFBF"/>
              <w:left w:val="single" w:sz="4" w:space="0" w:color="BFBFBF"/>
              <w:bottom w:val="single" w:sz="4" w:space="0" w:color="BFBFBF"/>
              <w:right w:val="single" w:sz="4" w:space="0" w:color="BFBFBF"/>
            </w:tcBorders>
            <w:vAlign w:val="center"/>
            <w:hideMark/>
          </w:tcPr>
          <w:p w14:paraId="28E5639D" w14:textId="77777777" w:rsidR="00BE5353" w:rsidRDefault="00BE5353" w:rsidP="006F560A">
            <w:pPr>
              <w:jc w:val="center"/>
              <w:rPr>
                <w:color w:val="000000"/>
                <w:sz w:val="20"/>
                <w:szCs w:val="20"/>
              </w:rPr>
            </w:pPr>
            <w:r>
              <w:rPr>
                <w:color w:val="000000"/>
                <w:sz w:val="20"/>
                <w:szCs w:val="20"/>
              </w:rPr>
              <w:t>Mastologia</w:t>
            </w:r>
          </w:p>
        </w:tc>
        <w:tc>
          <w:tcPr>
            <w:tcW w:w="1490" w:type="dxa"/>
            <w:vMerge/>
            <w:tcBorders>
              <w:top w:val="single" w:sz="4" w:space="0" w:color="BFBFBF"/>
              <w:left w:val="single" w:sz="4" w:space="0" w:color="BFBFBF"/>
              <w:bottom w:val="single" w:sz="4" w:space="0" w:color="BFBFBF"/>
              <w:right w:val="single" w:sz="4" w:space="0" w:color="BFBFBF"/>
            </w:tcBorders>
            <w:vAlign w:val="center"/>
            <w:hideMark/>
          </w:tcPr>
          <w:p w14:paraId="032B4CCA" w14:textId="77777777" w:rsidR="00BE5353" w:rsidRDefault="00BE5353" w:rsidP="006F560A">
            <w:pPr>
              <w:rPr>
                <w:color w:val="000000"/>
                <w:sz w:val="20"/>
                <w:szCs w:val="20"/>
              </w:rPr>
            </w:pPr>
          </w:p>
        </w:tc>
        <w:tc>
          <w:tcPr>
            <w:tcW w:w="1416" w:type="dxa"/>
            <w:tcBorders>
              <w:top w:val="single" w:sz="4" w:space="0" w:color="BFBFBF"/>
              <w:left w:val="single" w:sz="4" w:space="0" w:color="BFBFBF"/>
              <w:bottom w:val="single" w:sz="4" w:space="0" w:color="BFBFBF"/>
              <w:right w:val="single" w:sz="4" w:space="0" w:color="BFBFBF"/>
            </w:tcBorders>
            <w:vAlign w:val="center"/>
          </w:tcPr>
          <w:p w14:paraId="2F2D9130" w14:textId="77777777" w:rsidR="00BE5353" w:rsidRDefault="00BE5353" w:rsidP="006F560A">
            <w:pPr>
              <w:jc w:val="center"/>
              <w:rPr>
                <w:color w:val="000000"/>
                <w:sz w:val="20"/>
                <w:szCs w:val="20"/>
              </w:rPr>
            </w:pPr>
            <w:r>
              <w:rPr>
                <w:color w:val="000000"/>
                <w:sz w:val="20"/>
                <w:szCs w:val="20"/>
              </w:rPr>
              <w:t>0</w:t>
            </w:r>
          </w:p>
        </w:tc>
        <w:tc>
          <w:tcPr>
            <w:tcW w:w="1416" w:type="dxa"/>
            <w:tcBorders>
              <w:top w:val="single" w:sz="4" w:space="0" w:color="BFBFBF"/>
              <w:left w:val="single" w:sz="4" w:space="0" w:color="BFBFBF"/>
              <w:bottom w:val="single" w:sz="4" w:space="0" w:color="BFBFBF"/>
              <w:right w:val="single" w:sz="4" w:space="0" w:color="BFBFBF"/>
            </w:tcBorders>
            <w:vAlign w:val="center"/>
          </w:tcPr>
          <w:p w14:paraId="0227B3F0" w14:textId="77777777" w:rsidR="00BE5353" w:rsidRDefault="00BE5353" w:rsidP="006F560A">
            <w:pPr>
              <w:jc w:val="center"/>
              <w:rPr>
                <w:color w:val="000000"/>
                <w:sz w:val="20"/>
                <w:szCs w:val="20"/>
              </w:rPr>
            </w:pPr>
            <w:r>
              <w:rPr>
                <w:color w:val="000000"/>
                <w:sz w:val="20"/>
                <w:szCs w:val="20"/>
              </w:rPr>
              <w:t>26</w:t>
            </w:r>
          </w:p>
        </w:tc>
        <w:tc>
          <w:tcPr>
            <w:tcW w:w="1418" w:type="dxa"/>
            <w:tcBorders>
              <w:top w:val="single" w:sz="4" w:space="0" w:color="BFBFBF"/>
              <w:left w:val="single" w:sz="4" w:space="0" w:color="BFBFBF"/>
              <w:bottom w:val="single" w:sz="4" w:space="0" w:color="BFBFBF"/>
              <w:right w:val="single" w:sz="4" w:space="0" w:color="BFBFBF"/>
            </w:tcBorders>
            <w:vAlign w:val="center"/>
          </w:tcPr>
          <w:p w14:paraId="482EABF8" w14:textId="77777777" w:rsidR="00BE5353" w:rsidRDefault="00BE5353" w:rsidP="006F560A">
            <w:pPr>
              <w:jc w:val="center"/>
              <w:rPr>
                <w:color w:val="000000"/>
                <w:sz w:val="20"/>
                <w:szCs w:val="20"/>
              </w:rPr>
            </w:pPr>
            <w:r>
              <w:rPr>
                <w:color w:val="000000"/>
                <w:sz w:val="20"/>
                <w:szCs w:val="20"/>
              </w:rPr>
              <w:t>23</w:t>
            </w:r>
          </w:p>
        </w:tc>
      </w:tr>
      <w:tr w:rsidR="00BE5353" w14:paraId="47931C79" w14:textId="77777777" w:rsidTr="006F560A">
        <w:trPr>
          <w:trHeight w:val="395"/>
        </w:trPr>
        <w:tc>
          <w:tcPr>
            <w:tcW w:w="2974" w:type="dxa"/>
            <w:tcBorders>
              <w:top w:val="single" w:sz="4" w:space="0" w:color="BFBFBF"/>
              <w:left w:val="single" w:sz="4" w:space="0" w:color="BFBFBF"/>
              <w:bottom w:val="single" w:sz="4" w:space="0" w:color="BFBFBF"/>
              <w:right w:val="single" w:sz="4" w:space="0" w:color="BFBFBF"/>
            </w:tcBorders>
            <w:vAlign w:val="center"/>
            <w:hideMark/>
          </w:tcPr>
          <w:p w14:paraId="1E9734AA" w14:textId="77777777" w:rsidR="00BE5353" w:rsidRDefault="00BE5353" w:rsidP="006F560A">
            <w:pPr>
              <w:jc w:val="center"/>
              <w:rPr>
                <w:color w:val="000000"/>
                <w:sz w:val="20"/>
                <w:szCs w:val="20"/>
              </w:rPr>
            </w:pPr>
            <w:r>
              <w:rPr>
                <w:color w:val="000000"/>
                <w:sz w:val="20"/>
                <w:szCs w:val="20"/>
              </w:rPr>
              <w:t>Médico Clinico Geral</w:t>
            </w:r>
          </w:p>
        </w:tc>
        <w:tc>
          <w:tcPr>
            <w:tcW w:w="1490" w:type="dxa"/>
            <w:vMerge/>
            <w:tcBorders>
              <w:top w:val="single" w:sz="4" w:space="0" w:color="BFBFBF"/>
              <w:left w:val="single" w:sz="4" w:space="0" w:color="BFBFBF"/>
              <w:bottom w:val="single" w:sz="4" w:space="0" w:color="BFBFBF"/>
              <w:right w:val="single" w:sz="4" w:space="0" w:color="BFBFBF"/>
            </w:tcBorders>
            <w:vAlign w:val="center"/>
            <w:hideMark/>
          </w:tcPr>
          <w:p w14:paraId="29CC2CCF" w14:textId="77777777" w:rsidR="00BE5353" w:rsidRDefault="00BE5353" w:rsidP="006F560A">
            <w:pPr>
              <w:rPr>
                <w:color w:val="000000"/>
                <w:sz w:val="20"/>
                <w:szCs w:val="20"/>
              </w:rPr>
            </w:pPr>
          </w:p>
        </w:tc>
        <w:tc>
          <w:tcPr>
            <w:tcW w:w="1416" w:type="dxa"/>
            <w:tcBorders>
              <w:top w:val="single" w:sz="4" w:space="0" w:color="BFBFBF"/>
              <w:left w:val="single" w:sz="4" w:space="0" w:color="BFBFBF"/>
              <w:bottom w:val="single" w:sz="4" w:space="0" w:color="BFBFBF"/>
              <w:right w:val="single" w:sz="4" w:space="0" w:color="BFBFBF"/>
            </w:tcBorders>
            <w:vAlign w:val="center"/>
          </w:tcPr>
          <w:p w14:paraId="18DFCCE1" w14:textId="77777777" w:rsidR="00BE5353" w:rsidRDefault="00BE5353" w:rsidP="006F560A">
            <w:pPr>
              <w:jc w:val="center"/>
              <w:rPr>
                <w:color w:val="000000"/>
                <w:sz w:val="20"/>
                <w:szCs w:val="20"/>
              </w:rPr>
            </w:pPr>
            <w:r>
              <w:rPr>
                <w:color w:val="000000"/>
                <w:sz w:val="20"/>
                <w:szCs w:val="20"/>
              </w:rPr>
              <w:t>162</w:t>
            </w:r>
          </w:p>
        </w:tc>
        <w:tc>
          <w:tcPr>
            <w:tcW w:w="1416" w:type="dxa"/>
            <w:tcBorders>
              <w:top w:val="single" w:sz="4" w:space="0" w:color="BFBFBF"/>
              <w:left w:val="single" w:sz="4" w:space="0" w:color="BFBFBF"/>
              <w:bottom w:val="single" w:sz="4" w:space="0" w:color="BFBFBF"/>
              <w:right w:val="single" w:sz="4" w:space="0" w:color="BFBFBF"/>
            </w:tcBorders>
            <w:vAlign w:val="center"/>
          </w:tcPr>
          <w:p w14:paraId="5CC398BF" w14:textId="77777777" w:rsidR="00BE5353" w:rsidRDefault="00BE5353" w:rsidP="006F560A">
            <w:pPr>
              <w:jc w:val="center"/>
              <w:rPr>
                <w:color w:val="000000"/>
                <w:sz w:val="20"/>
                <w:szCs w:val="20"/>
              </w:rPr>
            </w:pPr>
            <w:r>
              <w:rPr>
                <w:color w:val="000000"/>
                <w:sz w:val="20"/>
                <w:szCs w:val="20"/>
              </w:rPr>
              <w:t>162</w:t>
            </w:r>
          </w:p>
        </w:tc>
        <w:tc>
          <w:tcPr>
            <w:tcW w:w="1418" w:type="dxa"/>
            <w:tcBorders>
              <w:top w:val="single" w:sz="4" w:space="0" w:color="BFBFBF"/>
              <w:left w:val="single" w:sz="4" w:space="0" w:color="BFBFBF"/>
              <w:bottom w:val="single" w:sz="4" w:space="0" w:color="BFBFBF"/>
              <w:right w:val="single" w:sz="4" w:space="0" w:color="BFBFBF"/>
            </w:tcBorders>
            <w:vAlign w:val="center"/>
          </w:tcPr>
          <w:p w14:paraId="56C7BC64" w14:textId="77777777" w:rsidR="00BE5353" w:rsidRDefault="00BE5353" w:rsidP="006F560A">
            <w:pPr>
              <w:jc w:val="center"/>
              <w:rPr>
                <w:color w:val="000000"/>
                <w:sz w:val="20"/>
                <w:szCs w:val="20"/>
              </w:rPr>
            </w:pPr>
            <w:r>
              <w:rPr>
                <w:color w:val="000000"/>
                <w:sz w:val="20"/>
                <w:szCs w:val="20"/>
              </w:rPr>
              <w:t>357</w:t>
            </w:r>
          </w:p>
        </w:tc>
      </w:tr>
      <w:tr w:rsidR="00BE5353" w14:paraId="326E92E9" w14:textId="77777777" w:rsidTr="006F560A">
        <w:trPr>
          <w:trHeight w:val="395"/>
        </w:trPr>
        <w:tc>
          <w:tcPr>
            <w:tcW w:w="2974" w:type="dxa"/>
            <w:tcBorders>
              <w:top w:val="single" w:sz="4" w:space="0" w:color="BFBFBF"/>
              <w:left w:val="single" w:sz="4" w:space="0" w:color="BFBFBF"/>
              <w:bottom w:val="single" w:sz="4" w:space="0" w:color="BFBFBF"/>
              <w:right w:val="single" w:sz="4" w:space="0" w:color="BFBFBF"/>
            </w:tcBorders>
            <w:vAlign w:val="center"/>
            <w:hideMark/>
          </w:tcPr>
          <w:p w14:paraId="71B8271E" w14:textId="77777777" w:rsidR="00BE5353" w:rsidRDefault="00BE5353" w:rsidP="006F560A">
            <w:pPr>
              <w:jc w:val="center"/>
              <w:rPr>
                <w:color w:val="000000"/>
                <w:sz w:val="20"/>
                <w:szCs w:val="20"/>
              </w:rPr>
            </w:pPr>
            <w:r>
              <w:rPr>
                <w:color w:val="000000"/>
                <w:sz w:val="20"/>
                <w:szCs w:val="20"/>
              </w:rPr>
              <w:t>Nefrologia</w:t>
            </w:r>
          </w:p>
        </w:tc>
        <w:tc>
          <w:tcPr>
            <w:tcW w:w="1490" w:type="dxa"/>
            <w:vMerge/>
            <w:tcBorders>
              <w:top w:val="single" w:sz="4" w:space="0" w:color="BFBFBF"/>
              <w:left w:val="single" w:sz="4" w:space="0" w:color="BFBFBF"/>
              <w:bottom w:val="single" w:sz="4" w:space="0" w:color="BFBFBF"/>
              <w:right w:val="single" w:sz="4" w:space="0" w:color="BFBFBF"/>
            </w:tcBorders>
            <w:vAlign w:val="center"/>
            <w:hideMark/>
          </w:tcPr>
          <w:p w14:paraId="40C1AFF2" w14:textId="77777777" w:rsidR="00BE5353" w:rsidRDefault="00BE5353" w:rsidP="006F560A">
            <w:pPr>
              <w:rPr>
                <w:color w:val="000000"/>
                <w:sz w:val="20"/>
                <w:szCs w:val="20"/>
              </w:rPr>
            </w:pPr>
          </w:p>
        </w:tc>
        <w:tc>
          <w:tcPr>
            <w:tcW w:w="1416" w:type="dxa"/>
            <w:tcBorders>
              <w:top w:val="single" w:sz="4" w:space="0" w:color="BFBFBF"/>
              <w:left w:val="single" w:sz="4" w:space="0" w:color="BFBFBF"/>
              <w:bottom w:val="single" w:sz="4" w:space="0" w:color="BFBFBF"/>
              <w:right w:val="single" w:sz="4" w:space="0" w:color="BFBFBF"/>
            </w:tcBorders>
            <w:vAlign w:val="center"/>
          </w:tcPr>
          <w:p w14:paraId="6187AF1A" w14:textId="77777777" w:rsidR="00BE5353" w:rsidRDefault="00BE5353" w:rsidP="006F560A">
            <w:pPr>
              <w:jc w:val="center"/>
              <w:rPr>
                <w:color w:val="000000"/>
                <w:sz w:val="20"/>
                <w:szCs w:val="20"/>
              </w:rPr>
            </w:pPr>
            <w:r>
              <w:rPr>
                <w:color w:val="000000"/>
                <w:sz w:val="20"/>
                <w:szCs w:val="20"/>
              </w:rPr>
              <w:t>112</w:t>
            </w:r>
          </w:p>
        </w:tc>
        <w:tc>
          <w:tcPr>
            <w:tcW w:w="1416" w:type="dxa"/>
            <w:tcBorders>
              <w:top w:val="single" w:sz="4" w:space="0" w:color="BFBFBF"/>
              <w:left w:val="single" w:sz="4" w:space="0" w:color="BFBFBF"/>
              <w:bottom w:val="single" w:sz="4" w:space="0" w:color="BFBFBF"/>
              <w:right w:val="single" w:sz="4" w:space="0" w:color="BFBFBF"/>
            </w:tcBorders>
            <w:vAlign w:val="center"/>
          </w:tcPr>
          <w:p w14:paraId="2D5570A2" w14:textId="77777777" w:rsidR="00BE5353" w:rsidRDefault="00BE5353" w:rsidP="006F560A">
            <w:pPr>
              <w:jc w:val="center"/>
              <w:rPr>
                <w:color w:val="000000"/>
                <w:sz w:val="20"/>
                <w:szCs w:val="20"/>
              </w:rPr>
            </w:pPr>
            <w:r>
              <w:rPr>
                <w:color w:val="000000"/>
                <w:sz w:val="20"/>
                <w:szCs w:val="20"/>
              </w:rPr>
              <w:t>88</w:t>
            </w:r>
          </w:p>
        </w:tc>
        <w:tc>
          <w:tcPr>
            <w:tcW w:w="1418" w:type="dxa"/>
            <w:tcBorders>
              <w:top w:val="single" w:sz="4" w:space="0" w:color="BFBFBF"/>
              <w:left w:val="single" w:sz="4" w:space="0" w:color="BFBFBF"/>
              <w:bottom w:val="single" w:sz="4" w:space="0" w:color="BFBFBF"/>
              <w:right w:val="single" w:sz="4" w:space="0" w:color="BFBFBF"/>
            </w:tcBorders>
            <w:vAlign w:val="center"/>
          </w:tcPr>
          <w:p w14:paraId="41CEB7D1" w14:textId="77777777" w:rsidR="00BE5353" w:rsidRDefault="00BE5353" w:rsidP="006F560A">
            <w:pPr>
              <w:jc w:val="center"/>
              <w:rPr>
                <w:color w:val="000000"/>
                <w:sz w:val="20"/>
                <w:szCs w:val="20"/>
              </w:rPr>
            </w:pPr>
            <w:r>
              <w:rPr>
                <w:color w:val="000000"/>
                <w:sz w:val="20"/>
                <w:szCs w:val="20"/>
              </w:rPr>
              <w:t>78</w:t>
            </w:r>
          </w:p>
        </w:tc>
      </w:tr>
      <w:tr w:rsidR="00BE5353" w14:paraId="6B7F6832" w14:textId="77777777" w:rsidTr="006F560A">
        <w:trPr>
          <w:trHeight w:val="395"/>
        </w:trPr>
        <w:tc>
          <w:tcPr>
            <w:tcW w:w="2974" w:type="dxa"/>
            <w:tcBorders>
              <w:top w:val="single" w:sz="4" w:space="0" w:color="BFBFBF"/>
              <w:left w:val="single" w:sz="4" w:space="0" w:color="BFBFBF"/>
              <w:bottom w:val="single" w:sz="4" w:space="0" w:color="BFBFBF"/>
              <w:right w:val="single" w:sz="4" w:space="0" w:color="BFBFBF"/>
            </w:tcBorders>
            <w:vAlign w:val="center"/>
            <w:hideMark/>
          </w:tcPr>
          <w:p w14:paraId="5706C125" w14:textId="77777777" w:rsidR="00BE5353" w:rsidRDefault="00BE5353" w:rsidP="006F560A">
            <w:pPr>
              <w:jc w:val="center"/>
              <w:rPr>
                <w:color w:val="000000"/>
                <w:sz w:val="20"/>
                <w:szCs w:val="20"/>
              </w:rPr>
            </w:pPr>
            <w:r>
              <w:rPr>
                <w:color w:val="000000"/>
                <w:sz w:val="20"/>
                <w:szCs w:val="20"/>
              </w:rPr>
              <w:t>Neurologia</w:t>
            </w:r>
          </w:p>
        </w:tc>
        <w:tc>
          <w:tcPr>
            <w:tcW w:w="1490" w:type="dxa"/>
            <w:vMerge/>
            <w:tcBorders>
              <w:top w:val="single" w:sz="4" w:space="0" w:color="BFBFBF"/>
              <w:left w:val="single" w:sz="4" w:space="0" w:color="BFBFBF"/>
              <w:bottom w:val="single" w:sz="4" w:space="0" w:color="BFBFBF"/>
              <w:right w:val="single" w:sz="4" w:space="0" w:color="BFBFBF"/>
            </w:tcBorders>
            <w:vAlign w:val="center"/>
            <w:hideMark/>
          </w:tcPr>
          <w:p w14:paraId="392C93BD" w14:textId="77777777" w:rsidR="00BE5353" w:rsidRDefault="00BE5353" w:rsidP="006F560A">
            <w:pPr>
              <w:rPr>
                <w:color w:val="000000"/>
                <w:sz w:val="20"/>
                <w:szCs w:val="20"/>
              </w:rPr>
            </w:pPr>
          </w:p>
        </w:tc>
        <w:tc>
          <w:tcPr>
            <w:tcW w:w="1416" w:type="dxa"/>
            <w:tcBorders>
              <w:top w:val="single" w:sz="4" w:space="0" w:color="BFBFBF"/>
              <w:left w:val="single" w:sz="4" w:space="0" w:color="BFBFBF"/>
              <w:bottom w:val="single" w:sz="4" w:space="0" w:color="BFBFBF"/>
              <w:right w:val="single" w:sz="4" w:space="0" w:color="BFBFBF"/>
            </w:tcBorders>
            <w:vAlign w:val="center"/>
          </w:tcPr>
          <w:p w14:paraId="7E2C97B1" w14:textId="77777777" w:rsidR="00BE5353" w:rsidRDefault="00BE5353" w:rsidP="006F560A">
            <w:pPr>
              <w:jc w:val="center"/>
              <w:rPr>
                <w:color w:val="000000"/>
                <w:sz w:val="20"/>
                <w:szCs w:val="20"/>
              </w:rPr>
            </w:pPr>
            <w:r>
              <w:rPr>
                <w:color w:val="000000"/>
                <w:sz w:val="20"/>
                <w:szCs w:val="20"/>
              </w:rPr>
              <w:t>120</w:t>
            </w:r>
          </w:p>
        </w:tc>
        <w:tc>
          <w:tcPr>
            <w:tcW w:w="1416" w:type="dxa"/>
            <w:tcBorders>
              <w:top w:val="single" w:sz="4" w:space="0" w:color="BFBFBF"/>
              <w:left w:val="single" w:sz="4" w:space="0" w:color="BFBFBF"/>
              <w:bottom w:val="single" w:sz="4" w:space="0" w:color="BFBFBF"/>
              <w:right w:val="single" w:sz="4" w:space="0" w:color="BFBFBF"/>
            </w:tcBorders>
            <w:vAlign w:val="center"/>
          </w:tcPr>
          <w:p w14:paraId="0FC45FEF" w14:textId="77777777" w:rsidR="00BE5353" w:rsidRDefault="00BE5353" w:rsidP="006F560A">
            <w:pPr>
              <w:jc w:val="center"/>
              <w:rPr>
                <w:color w:val="000000"/>
                <w:sz w:val="20"/>
                <w:szCs w:val="20"/>
              </w:rPr>
            </w:pPr>
            <w:r>
              <w:rPr>
                <w:color w:val="000000"/>
                <w:sz w:val="20"/>
                <w:szCs w:val="20"/>
              </w:rPr>
              <w:t>235</w:t>
            </w:r>
          </w:p>
        </w:tc>
        <w:tc>
          <w:tcPr>
            <w:tcW w:w="1418" w:type="dxa"/>
            <w:tcBorders>
              <w:top w:val="single" w:sz="4" w:space="0" w:color="BFBFBF"/>
              <w:left w:val="single" w:sz="4" w:space="0" w:color="BFBFBF"/>
              <w:bottom w:val="single" w:sz="4" w:space="0" w:color="BFBFBF"/>
              <w:right w:val="single" w:sz="4" w:space="0" w:color="BFBFBF"/>
            </w:tcBorders>
            <w:vAlign w:val="center"/>
          </w:tcPr>
          <w:p w14:paraId="7BA10666" w14:textId="77777777" w:rsidR="00BE5353" w:rsidRDefault="00BE5353" w:rsidP="006F560A">
            <w:pPr>
              <w:jc w:val="center"/>
              <w:rPr>
                <w:color w:val="000000"/>
                <w:sz w:val="20"/>
                <w:szCs w:val="20"/>
              </w:rPr>
            </w:pPr>
            <w:r>
              <w:rPr>
                <w:color w:val="000000"/>
                <w:sz w:val="20"/>
                <w:szCs w:val="20"/>
              </w:rPr>
              <w:t>155</w:t>
            </w:r>
          </w:p>
        </w:tc>
      </w:tr>
      <w:tr w:rsidR="00BE5353" w14:paraId="3D97CBD4" w14:textId="77777777" w:rsidTr="006F560A">
        <w:trPr>
          <w:trHeight w:val="395"/>
        </w:trPr>
        <w:tc>
          <w:tcPr>
            <w:tcW w:w="2974" w:type="dxa"/>
            <w:tcBorders>
              <w:top w:val="single" w:sz="4" w:space="0" w:color="BFBFBF"/>
              <w:left w:val="single" w:sz="4" w:space="0" w:color="BFBFBF"/>
              <w:bottom w:val="single" w:sz="4" w:space="0" w:color="BFBFBF"/>
              <w:right w:val="single" w:sz="4" w:space="0" w:color="BFBFBF"/>
            </w:tcBorders>
            <w:vAlign w:val="center"/>
            <w:hideMark/>
          </w:tcPr>
          <w:p w14:paraId="11CD2ACC" w14:textId="77777777" w:rsidR="00BE5353" w:rsidRDefault="00BE5353" w:rsidP="006F560A">
            <w:pPr>
              <w:jc w:val="center"/>
              <w:rPr>
                <w:color w:val="000000"/>
                <w:sz w:val="20"/>
                <w:szCs w:val="20"/>
              </w:rPr>
            </w:pPr>
            <w:r>
              <w:rPr>
                <w:color w:val="000000"/>
                <w:sz w:val="20"/>
                <w:szCs w:val="20"/>
              </w:rPr>
              <w:t>Obstetrícia</w:t>
            </w:r>
          </w:p>
        </w:tc>
        <w:tc>
          <w:tcPr>
            <w:tcW w:w="1490" w:type="dxa"/>
            <w:vMerge/>
            <w:tcBorders>
              <w:top w:val="single" w:sz="4" w:space="0" w:color="BFBFBF"/>
              <w:left w:val="single" w:sz="4" w:space="0" w:color="BFBFBF"/>
              <w:bottom w:val="single" w:sz="4" w:space="0" w:color="BFBFBF"/>
              <w:right w:val="single" w:sz="4" w:space="0" w:color="BFBFBF"/>
            </w:tcBorders>
            <w:vAlign w:val="center"/>
            <w:hideMark/>
          </w:tcPr>
          <w:p w14:paraId="06EF857E" w14:textId="77777777" w:rsidR="00BE5353" w:rsidRDefault="00BE5353" w:rsidP="006F560A">
            <w:pPr>
              <w:rPr>
                <w:color w:val="000000"/>
                <w:sz w:val="20"/>
                <w:szCs w:val="20"/>
              </w:rPr>
            </w:pPr>
          </w:p>
        </w:tc>
        <w:tc>
          <w:tcPr>
            <w:tcW w:w="1416" w:type="dxa"/>
            <w:tcBorders>
              <w:top w:val="single" w:sz="4" w:space="0" w:color="BFBFBF"/>
              <w:left w:val="single" w:sz="4" w:space="0" w:color="BFBFBF"/>
              <w:bottom w:val="single" w:sz="4" w:space="0" w:color="BFBFBF"/>
              <w:right w:val="single" w:sz="4" w:space="0" w:color="BFBFBF"/>
            </w:tcBorders>
            <w:vAlign w:val="center"/>
          </w:tcPr>
          <w:p w14:paraId="2DE0DAC9" w14:textId="77777777" w:rsidR="00BE5353" w:rsidRDefault="00BE5353" w:rsidP="006F560A">
            <w:pPr>
              <w:jc w:val="center"/>
              <w:rPr>
                <w:color w:val="000000"/>
                <w:sz w:val="20"/>
                <w:szCs w:val="20"/>
              </w:rPr>
            </w:pPr>
            <w:r>
              <w:rPr>
                <w:color w:val="000000"/>
                <w:sz w:val="20"/>
                <w:szCs w:val="20"/>
              </w:rPr>
              <w:t>32</w:t>
            </w:r>
          </w:p>
        </w:tc>
        <w:tc>
          <w:tcPr>
            <w:tcW w:w="1416" w:type="dxa"/>
            <w:tcBorders>
              <w:top w:val="single" w:sz="4" w:space="0" w:color="BFBFBF"/>
              <w:left w:val="single" w:sz="4" w:space="0" w:color="BFBFBF"/>
              <w:bottom w:val="single" w:sz="4" w:space="0" w:color="BFBFBF"/>
              <w:right w:val="single" w:sz="4" w:space="0" w:color="BFBFBF"/>
            </w:tcBorders>
            <w:vAlign w:val="center"/>
          </w:tcPr>
          <w:p w14:paraId="26362AB6" w14:textId="77777777" w:rsidR="00BE5353" w:rsidRDefault="00BE5353" w:rsidP="006F560A">
            <w:pPr>
              <w:jc w:val="center"/>
              <w:rPr>
                <w:color w:val="000000"/>
                <w:sz w:val="20"/>
                <w:szCs w:val="20"/>
              </w:rPr>
            </w:pPr>
            <w:r>
              <w:rPr>
                <w:color w:val="000000"/>
                <w:sz w:val="20"/>
                <w:szCs w:val="20"/>
              </w:rPr>
              <w:t>17</w:t>
            </w:r>
          </w:p>
        </w:tc>
        <w:tc>
          <w:tcPr>
            <w:tcW w:w="1418" w:type="dxa"/>
            <w:tcBorders>
              <w:top w:val="single" w:sz="4" w:space="0" w:color="BFBFBF"/>
              <w:left w:val="single" w:sz="4" w:space="0" w:color="BFBFBF"/>
              <w:bottom w:val="single" w:sz="4" w:space="0" w:color="BFBFBF"/>
              <w:right w:val="single" w:sz="4" w:space="0" w:color="BFBFBF"/>
            </w:tcBorders>
            <w:vAlign w:val="center"/>
          </w:tcPr>
          <w:p w14:paraId="07114BDB" w14:textId="77777777" w:rsidR="00BE5353" w:rsidRDefault="00BE5353" w:rsidP="006F560A">
            <w:pPr>
              <w:jc w:val="center"/>
              <w:rPr>
                <w:color w:val="000000"/>
                <w:sz w:val="20"/>
                <w:szCs w:val="20"/>
              </w:rPr>
            </w:pPr>
            <w:r>
              <w:rPr>
                <w:color w:val="000000"/>
                <w:sz w:val="20"/>
                <w:szCs w:val="20"/>
              </w:rPr>
              <w:t>13</w:t>
            </w:r>
          </w:p>
        </w:tc>
      </w:tr>
      <w:tr w:rsidR="00BE5353" w14:paraId="040A6D10" w14:textId="77777777" w:rsidTr="006F560A">
        <w:trPr>
          <w:trHeight w:val="395"/>
        </w:trPr>
        <w:tc>
          <w:tcPr>
            <w:tcW w:w="2974" w:type="dxa"/>
            <w:tcBorders>
              <w:top w:val="single" w:sz="4" w:space="0" w:color="BFBFBF"/>
              <w:left w:val="single" w:sz="4" w:space="0" w:color="BFBFBF"/>
              <w:bottom w:val="single" w:sz="4" w:space="0" w:color="BFBFBF"/>
              <w:right w:val="single" w:sz="4" w:space="0" w:color="BFBFBF"/>
            </w:tcBorders>
            <w:vAlign w:val="center"/>
            <w:hideMark/>
          </w:tcPr>
          <w:p w14:paraId="0373517F" w14:textId="77777777" w:rsidR="00BE5353" w:rsidRDefault="00BE5353" w:rsidP="006F560A">
            <w:pPr>
              <w:jc w:val="center"/>
              <w:rPr>
                <w:color w:val="000000"/>
                <w:sz w:val="20"/>
                <w:szCs w:val="20"/>
              </w:rPr>
            </w:pPr>
            <w:r>
              <w:rPr>
                <w:color w:val="000000"/>
                <w:sz w:val="20"/>
                <w:szCs w:val="20"/>
              </w:rPr>
              <w:t>Oftalmologia</w:t>
            </w:r>
          </w:p>
        </w:tc>
        <w:tc>
          <w:tcPr>
            <w:tcW w:w="1490" w:type="dxa"/>
            <w:vMerge/>
            <w:tcBorders>
              <w:top w:val="single" w:sz="4" w:space="0" w:color="BFBFBF"/>
              <w:left w:val="single" w:sz="4" w:space="0" w:color="BFBFBF"/>
              <w:bottom w:val="single" w:sz="4" w:space="0" w:color="BFBFBF"/>
              <w:right w:val="single" w:sz="4" w:space="0" w:color="BFBFBF"/>
            </w:tcBorders>
            <w:vAlign w:val="center"/>
            <w:hideMark/>
          </w:tcPr>
          <w:p w14:paraId="7A0A2191" w14:textId="77777777" w:rsidR="00BE5353" w:rsidRDefault="00BE5353" w:rsidP="006F560A">
            <w:pPr>
              <w:rPr>
                <w:color w:val="000000"/>
                <w:sz w:val="20"/>
                <w:szCs w:val="20"/>
              </w:rPr>
            </w:pPr>
          </w:p>
        </w:tc>
        <w:tc>
          <w:tcPr>
            <w:tcW w:w="1416" w:type="dxa"/>
            <w:tcBorders>
              <w:top w:val="single" w:sz="4" w:space="0" w:color="BFBFBF"/>
              <w:left w:val="single" w:sz="4" w:space="0" w:color="BFBFBF"/>
              <w:bottom w:val="single" w:sz="4" w:space="0" w:color="BFBFBF"/>
              <w:right w:val="single" w:sz="4" w:space="0" w:color="BFBFBF"/>
            </w:tcBorders>
            <w:vAlign w:val="center"/>
          </w:tcPr>
          <w:p w14:paraId="71B6ACDC" w14:textId="77777777" w:rsidR="00BE5353" w:rsidRDefault="00BE5353" w:rsidP="006F560A">
            <w:pPr>
              <w:jc w:val="center"/>
              <w:rPr>
                <w:color w:val="000000"/>
                <w:sz w:val="20"/>
                <w:szCs w:val="20"/>
              </w:rPr>
            </w:pPr>
            <w:r>
              <w:rPr>
                <w:color w:val="000000"/>
                <w:sz w:val="20"/>
                <w:szCs w:val="20"/>
              </w:rPr>
              <w:t>360</w:t>
            </w:r>
          </w:p>
        </w:tc>
        <w:tc>
          <w:tcPr>
            <w:tcW w:w="1416" w:type="dxa"/>
            <w:tcBorders>
              <w:top w:val="single" w:sz="4" w:space="0" w:color="BFBFBF"/>
              <w:left w:val="single" w:sz="4" w:space="0" w:color="BFBFBF"/>
              <w:bottom w:val="single" w:sz="4" w:space="0" w:color="BFBFBF"/>
              <w:right w:val="single" w:sz="4" w:space="0" w:color="BFBFBF"/>
            </w:tcBorders>
            <w:vAlign w:val="center"/>
          </w:tcPr>
          <w:p w14:paraId="0812776D" w14:textId="77777777" w:rsidR="00BE5353" w:rsidRDefault="00BE5353" w:rsidP="006F560A">
            <w:pPr>
              <w:jc w:val="center"/>
              <w:rPr>
                <w:color w:val="000000"/>
                <w:sz w:val="20"/>
                <w:szCs w:val="20"/>
              </w:rPr>
            </w:pPr>
            <w:r>
              <w:rPr>
                <w:color w:val="000000"/>
                <w:sz w:val="20"/>
                <w:szCs w:val="20"/>
              </w:rPr>
              <w:t>360</w:t>
            </w:r>
          </w:p>
        </w:tc>
        <w:tc>
          <w:tcPr>
            <w:tcW w:w="1418" w:type="dxa"/>
            <w:tcBorders>
              <w:top w:val="single" w:sz="4" w:space="0" w:color="BFBFBF"/>
              <w:left w:val="single" w:sz="4" w:space="0" w:color="BFBFBF"/>
              <w:bottom w:val="single" w:sz="4" w:space="0" w:color="BFBFBF"/>
              <w:right w:val="single" w:sz="4" w:space="0" w:color="BFBFBF"/>
            </w:tcBorders>
            <w:vAlign w:val="center"/>
          </w:tcPr>
          <w:p w14:paraId="477C3BAE" w14:textId="77777777" w:rsidR="00BE5353" w:rsidRDefault="00BE5353" w:rsidP="006F560A">
            <w:pPr>
              <w:jc w:val="center"/>
              <w:rPr>
                <w:color w:val="000000"/>
                <w:sz w:val="20"/>
                <w:szCs w:val="20"/>
              </w:rPr>
            </w:pPr>
            <w:r>
              <w:rPr>
                <w:color w:val="000000"/>
                <w:sz w:val="20"/>
                <w:szCs w:val="20"/>
              </w:rPr>
              <w:t>307</w:t>
            </w:r>
          </w:p>
        </w:tc>
      </w:tr>
      <w:tr w:rsidR="00BE5353" w14:paraId="4DC7F894" w14:textId="77777777" w:rsidTr="006F560A">
        <w:trPr>
          <w:trHeight w:val="395"/>
        </w:trPr>
        <w:tc>
          <w:tcPr>
            <w:tcW w:w="2974" w:type="dxa"/>
            <w:tcBorders>
              <w:top w:val="single" w:sz="4" w:space="0" w:color="BFBFBF"/>
              <w:left w:val="single" w:sz="4" w:space="0" w:color="BFBFBF"/>
              <w:bottom w:val="single" w:sz="4" w:space="0" w:color="BFBFBF"/>
              <w:right w:val="single" w:sz="4" w:space="0" w:color="BFBFBF"/>
            </w:tcBorders>
            <w:vAlign w:val="center"/>
            <w:hideMark/>
          </w:tcPr>
          <w:p w14:paraId="1F06B30A" w14:textId="77777777" w:rsidR="00BE5353" w:rsidRDefault="00BE5353" w:rsidP="006F560A">
            <w:pPr>
              <w:jc w:val="center"/>
              <w:rPr>
                <w:color w:val="000000"/>
                <w:sz w:val="20"/>
                <w:szCs w:val="20"/>
              </w:rPr>
            </w:pPr>
            <w:r>
              <w:rPr>
                <w:color w:val="000000"/>
                <w:sz w:val="20"/>
                <w:szCs w:val="20"/>
              </w:rPr>
              <w:t>Ortopedia/Traumatologia</w:t>
            </w:r>
          </w:p>
        </w:tc>
        <w:tc>
          <w:tcPr>
            <w:tcW w:w="1490" w:type="dxa"/>
            <w:vMerge/>
            <w:tcBorders>
              <w:top w:val="single" w:sz="4" w:space="0" w:color="BFBFBF"/>
              <w:left w:val="single" w:sz="4" w:space="0" w:color="BFBFBF"/>
              <w:bottom w:val="single" w:sz="4" w:space="0" w:color="BFBFBF"/>
              <w:right w:val="single" w:sz="4" w:space="0" w:color="BFBFBF"/>
            </w:tcBorders>
            <w:vAlign w:val="center"/>
            <w:hideMark/>
          </w:tcPr>
          <w:p w14:paraId="5F0F5143" w14:textId="77777777" w:rsidR="00BE5353" w:rsidRDefault="00BE5353" w:rsidP="006F560A">
            <w:pPr>
              <w:rPr>
                <w:color w:val="000000"/>
                <w:sz w:val="20"/>
                <w:szCs w:val="20"/>
              </w:rPr>
            </w:pPr>
          </w:p>
        </w:tc>
        <w:tc>
          <w:tcPr>
            <w:tcW w:w="1416" w:type="dxa"/>
            <w:tcBorders>
              <w:top w:val="single" w:sz="4" w:space="0" w:color="BFBFBF"/>
              <w:left w:val="single" w:sz="4" w:space="0" w:color="BFBFBF"/>
              <w:bottom w:val="single" w:sz="4" w:space="0" w:color="BFBFBF"/>
              <w:right w:val="single" w:sz="4" w:space="0" w:color="BFBFBF"/>
            </w:tcBorders>
            <w:vAlign w:val="center"/>
          </w:tcPr>
          <w:p w14:paraId="69AD4DE1" w14:textId="77777777" w:rsidR="00BE5353" w:rsidRDefault="00BE5353" w:rsidP="006F560A">
            <w:pPr>
              <w:jc w:val="center"/>
              <w:rPr>
                <w:color w:val="000000"/>
                <w:sz w:val="20"/>
                <w:szCs w:val="20"/>
              </w:rPr>
            </w:pPr>
            <w:r>
              <w:rPr>
                <w:color w:val="000000"/>
                <w:sz w:val="20"/>
                <w:szCs w:val="20"/>
              </w:rPr>
              <w:t>328</w:t>
            </w:r>
          </w:p>
        </w:tc>
        <w:tc>
          <w:tcPr>
            <w:tcW w:w="1416" w:type="dxa"/>
            <w:tcBorders>
              <w:top w:val="single" w:sz="4" w:space="0" w:color="BFBFBF"/>
              <w:left w:val="single" w:sz="4" w:space="0" w:color="BFBFBF"/>
              <w:bottom w:val="single" w:sz="4" w:space="0" w:color="BFBFBF"/>
              <w:right w:val="single" w:sz="4" w:space="0" w:color="BFBFBF"/>
            </w:tcBorders>
            <w:vAlign w:val="center"/>
          </w:tcPr>
          <w:p w14:paraId="3891A913" w14:textId="77777777" w:rsidR="00BE5353" w:rsidRDefault="00BE5353" w:rsidP="006F560A">
            <w:pPr>
              <w:jc w:val="center"/>
              <w:rPr>
                <w:color w:val="000000"/>
                <w:sz w:val="20"/>
                <w:szCs w:val="20"/>
              </w:rPr>
            </w:pPr>
            <w:r>
              <w:rPr>
                <w:color w:val="000000"/>
                <w:sz w:val="20"/>
                <w:szCs w:val="20"/>
              </w:rPr>
              <w:t>315</w:t>
            </w:r>
          </w:p>
        </w:tc>
        <w:tc>
          <w:tcPr>
            <w:tcW w:w="1418" w:type="dxa"/>
            <w:tcBorders>
              <w:top w:val="single" w:sz="4" w:space="0" w:color="BFBFBF"/>
              <w:left w:val="single" w:sz="4" w:space="0" w:color="BFBFBF"/>
              <w:bottom w:val="single" w:sz="4" w:space="0" w:color="BFBFBF"/>
              <w:right w:val="single" w:sz="4" w:space="0" w:color="BFBFBF"/>
            </w:tcBorders>
            <w:vAlign w:val="center"/>
          </w:tcPr>
          <w:p w14:paraId="47100CCD" w14:textId="77777777" w:rsidR="00BE5353" w:rsidRDefault="00BE5353" w:rsidP="006F560A">
            <w:pPr>
              <w:jc w:val="center"/>
              <w:rPr>
                <w:color w:val="000000"/>
                <w:sz w:val="20"/>
                <w:szCs w:val="20"/>
              </w:rPr>
            </w:pPr>
            <w:r>
              <w:rPr>
                <w:color w:val="000000"/>
                <w:sz w:val="20"/>
                <w:szCs w:val="20"/>
              </w:rPr>
              <w:t>272</w:t>
            </w:r>
          </w:p>
        </w:tc>
      </w:tr>
      <w:tr w:rsidR="00BE5353" w14:paraId="23A52339" w14:textId="77777777" w:rsidTr="006F560A">
        <w:trPr>
          <w:trHeight w:val="395"/>
        </w:trPr>
        <w:tc>
          <w:tcPr>
            <w:tcW w:w="2974" w:type="dxa"/>
            <w:tcBorders>
              <w:top w:val="single" w:sz="4" w:space="0" w:color="BFBFBF"/>
              <w:left w:val="single" w:sz="4" w:space="0" w:color="BFBFBF"/>
              <w:bottom w:val="single" w:sz="4" w:space="0" w:color="BFBFBF"/>
              <w:right w:val="single" w:sz="4" w:space="0" w:color="BFBFBF"/>
            </w:tcBorders>
            <w:vAlign w:val="center"/>
            <w:hideMark/>
          </w:tcPr>
          <w:p w14:paraId="0B981305" w14:textId="77777777" w:rsidR="00BE5353" w:rsidRDefault="00BE5353" w:rsidP="006F560A">
            <w:pPr>
              <w:jc w:val="center"/>
              <w:rPr>
                <w:color w:val="000000"/>
                <w:sz w:val="20"/>
                <w:szCs w:val="20"/>
              </w:rPr>
            </w:pPr>
            <w:r>
              <w:rPr>
                <w:color w:val="000000"/>
                <w:sz w:val="20"/>
                <w:szCs w:val="20"/>
              </w:rPr>
              <w:t>Otorrinolaringologia</w:t>
            </w:r>
          </w:p>
        </w:tc>
        <w:tc>
          <w:tcPr>
            <w:tcW w:w="1490" w:type="dxa"/>
            <w:vMerge/>
            <w:tcBorders>
              <w:top w:val="single" w:sz="4" w:space="0" w:color="BFBFBF"/>
              <w:left w:val="single" w:sz="4" w:space="0" w:color="BFBFBF"/>
              <w:bottom w:val="single" w:sz="4" w:space="0" w:color="BFBFBF"/>
              <w:right w:val="single" w:sz="4" w:space="0" w:color="BFBFBF"/>
            </w:tcBorders>
            <w:vAlign w:val="center"/>
            <w:hideMark/>
          </w:tcPr>
          <w:p w14:paraId="641E64B5" w14:textId="77777777" w:rsidR="00BE5353" w:rsidRDefault="00BE5353" w:rsidP="006F560A">
            <w:pPr>
              <w:rPr>
                <w:color w:val="000000"/>
                <w:sz w:val="20"/>
                <w:szCs w:val="20"/>
              </w:rPr>
            </w:pPr>
          </w:p>
        </w:tc>
        <w:tc>
          <w:tcPr>
            <w:tcW w:w="1416" w:type="dxa"/>
            <w:tcBorders>
              <w:top w:val="single" w:sz="4" w:space="0" w:color="BFBFBF"/>
              <w:left w:val="single" w:sz="4" w:space="0" w:color="BFBFBF"/>
              <w:bottom w:val="single" w:sz="4" w:space="0" w:color="BFBFBF"/>
              <w:right w:val="single" w:sz="4" w:space="0" w:color="BFBFBF"/>
            </w:tcBorders>
            <w:vAlign w:val="center"/>
          </w:tcPr>
          <w:p w14:paraId="7D0A4EF0" w14:textId="77777777" w:rsidR="00BE5353" w:rsidRDefault="00BE5353" w:rsidP="006F560A">
            <w:pPr>
              <w:jc w:val="center"/>
              <w:rPr>
                <w:color w:val="000000"/>
                <w:sz w:val="20"/>
                <w:szCs w:val="20"/>
              </w:rPr>
            </w:pPr>
            <w:r>
              <w:rPr>
                <w:color w:val="000000"/>
                <w:sz w:val="20"/>
                <w:szCs w:val="20"/>
              </w:rPr>
              <w:t>90</w:t>
            </w:r>
          </w:p>
        </w:tc>
        <w:tc>
          <w:tcPr>
            <w:tcW w:w="1416" w:type="dxa"/>
            <w:tcBorders>
              <w:top w:val="single" w:sz="4" w:space="0" w:color="BFBFBF"/>
              <w:left w:val="single" w:sz="4" w:space="0" w:color="BFBFBF"/>
              <w:bottom w:val="single" w:sz="4" w:space="0" w:color="BFBFBF"/>
              <w:right w:val="single" w:sz="4" w:space="0" w:color="BFBFBF"/>
            </w:tcBorders>
            <w:vAlign w:val="center"/>
          </w:tcPr>
          <w:p w14:paraId="0F834F91" w14:textId="77777777" w:rsidR="00BE5353" w:rsidRDefault="00BE5353" w:rsidP="006F560A">
            <w:pPr>
              <w:jc w:val="center"/>
              <w:rPr>
                <w:color w:val="000000"/>
                <w:sz w:val="20"/>
                <w:szCs w:val="20"/>
              </w:rPr>
            </w:pPr>
            <w:r>
              <w:rPr>
                <w:color w:val="000000"/>
                <w:sz w:val="20"/>
                <w:szCs w:val="20"/>
              </w:rPr>
              <w:t>92</w:t>
            </w:r>
          </w:p>
        </w:tc>
        <w:tc>
          <w:tcPr>
            <w:tcW w:w="1418" w:type="dxa"/>
            <w:tcBorders>
              <w:top w:val="single" w:sz="4" w:space="0" w:color="BFBFBF"/>
              <w:left w:val="single" w:sz="4" w:space="0" w:color="BFBFBF"/>
              <w:bottom w:val="single" w:sz="4" w:space="0" w:color="BFBFBF"/>
              <w:right w:val="single" w:sz="4" w:space="0" w:color="BFBFBF"/>
            </w:tcBorders>
            <w:vAlign w:val="center"/>
          </w:tcPr>
          <w:p w14:paraId="3B902340" w14:textId="77777777" w:rsidR="00BE5353" w:rsidRDefault="00BE5353" w:rsidP="006F560A">
            <w:pPr>
              <w:jc w:val="center"/>
              <w:rPr>
                <w:color w:val="000000"/>
                <w:sz w:val="20"/>
                <w:szCs w:val="20"/>
              </w:rPr>
            </w:pPr>
            <w:r>
              <w:rPr>
                <w:color w:val="000000"/>
                <w:sz w:val="20"/>
                <w:szCs w:val="20"/>
              </w:rPr>
              <w:t>89</w:t>
            </w:r>
          </w:p>
        </w:tc>
      </w:tr>
      <w:tr w:rsidR="00BE5353" w14:paraId="3F34D874" w14:textId="77777777" w:rsidTr="006F560A">
        <w:trPr>
          <w:trHeight w:val="395"/>
        </w:trPr>
        <w:tc>
          <w:tcPr>
            <w:tcW w:w="2974" w:type="dxa"/>
            <w:tcBorders>
              <w:top w:val="single" w:sz="4" w:space="0" w:color="BFBFBF"/>
              <w:left w:val="single" w:sz="4" w:space="0" w:color="BFBFBF"/>
              <w:bottom w:val="single" w:sz="4" w:space="0" w:color="BFBFBF"/>
              <w:right w:val="single" w:sz="4" w:space="0" w:color="BFBFBF"/>
            </w:tcBorders>
            <w:vAlign w:val="center"/>
            <w:hideMark/>
          </w:tcPr>
          <w:p w14:paraId="1144F470" w14:textId="77777777" w:rsidR="00BE5353" w:rsidRDefault="00BE5353" w:rsidP="006F560A">
            <w:pPr>
              <w:jc w:val="center"/>
              <w:rPr>
                <w:color w:val="000000"/>
                <w:sz w:val="20"/>
                <w:szCs w:val="20"/>
              </w:rPr>
            </w:pPr>
            <w:r>
              <w:rPr>
                <w:color w:val="000000"/>
                <w:sz w:val="20"/>
                <w:szCs w:val="20"/>
              </w:rPr>
              <w:lastRenderedPageBreak/>
              <w:t>Pediatria Clínica</w:t>
            </w:r>
          </w:p>
        </w:tc>
        <w:tc>
          <w:tcPr>
            <w:tcW w:w="1490" w:type="dxa"/>
            <w:vMerge/>
            <w:tcBorders>
              <w:top w:val="single" w:sz="4" w:space="0" w:color="BFBFBF"/>
              <w:left w:val="single" w:sz="4" w:space="0" w:color="BFBFBF"/>
              <w:bottom w:val="nil"/>
              <w:right w:val="single" w:sz="4" w:space="0" w:color="BFBFBF"/>
            </w:tcBorders>
            <w:vAlign w:val="center"/>
            <w:hideMark/>
          </w:tcPr>
          <w:p w14:paraId="1D621F0B" w14:textId="77777777" w:rsidR="00BE5353" w:rsidRDefault="00BE5353" w:rsidP="006F560A">
            <w:pPr>
              <w:rPr>
                <w:color w:val="000000"/>
                <w:sz w:val="20"/>
                <w:szCs w:val="20"/>
              </w:rPr>
            </w:pPr>
          </w:p>
        </w:tc>
        <w:tc>
          <w:tcPr>
            <w:tcW w:w="1416" w:type="dxa"/>
            <w:tcBorders>
              <w:top w:val="single" w:sz="4" w:space="0" w:color="BFBFBF"/>
              <w:left w:val="single" w:sz="4" w:space="0" w:color="BFBFBF"/>
              <w:bottom w:val="single" w:sz="4" w:space="0" w:color="BFBFBF"/>
              <w:right w:val="single" w:sz="4" w:space="0" w:color="BFBFBF"/>
            </w:tcBorders>
            <w:vAlign w:val="center"/>
          </w:tcPr>
          <w:p w14:paraId="584D9EDE" w14:textId="77777777" w:rsidR="00BE5353" w:rsidRDefault="00BE5353" w:rsidP="006F560A">
            <w:pPr>
              <w:jc w:val="center"/>
              <w:rPr>
                <w:color w:val="000000"/>
                <w:sz w:val="20"/>
                <w:szCs w:val="20"/>
              </w:rPr>
            </w:pPr>
            <w:r>
              <w:rPr>
                <w:color w:val="000000"/>
                <w:sz w:val="20"/>
                <w:szCs w:val="20"/>
              </w:rPr>
              <w:t>40</w:t>
            </w:r>
          </w:p>
        </w:tc>
        <w:tc>
          <w:tcPr>
            <w:tcW w:w="1416" w:type="dxa"/>
            <w:tcBorders>
              <w:top w:val="single" w:sz="4" w:space="0" w:color="BFBFBF"/>
              <w:left w:val="single" w:sz="4" w:space="0" w:color="BFBFBF"/>
              <w:bottom w:val="single" w:sz="4" w:space="0" w:color="BFBFBF"/>
              <w:right w:val="single" w:sz="4" w:space="0" w:color="BFBFBF"/>
            </w:tcBorders>
            <w:vAlign w:val="center"/>
          </w:tcPr>
          <w:p w14:paraId="34D49B7E" w14:textId="77777777" w:rsidR="00BE5353" w:rsidRDefault="00BE5353" w:rsidP="006F560A">
            <w:pPr>
              <w:jc w:val="center"/>
              <w:rPr>
                <w:color w:val="000000"/>
                <w:sz w:val="20"/>
                <w:szCs w:val="20"/>
              </w:rPr>
            </w:pPr>
            <w:r>
              <w:rPr>
                <w:color w:val="000000"/>
                <w:sz w:val="20"/>
                <w:szCs w:val="20"/>
              </w:rPr>
              <w:t>39</w:t>
            </w:r>
          </w:p>
        </w:tc>
        <w:tc>
          <w:tcPr>
            <w:tcW w:w="1418" w:type="dxa"/>
            <w:tcBorders>
              <w:top w:val="single" w:sz="4" w:space="0" w:color="BFBFBF"/>
              <w:left w:val="single" w:sz="4" w:space="0" w:color="BFBFBF"/>
              <w:bottom w:val="single" w:sz="4" w:space="0" w:color="BFBFBF"/>
              <w:right w:val="single" w:sz="4" w:space="0" w:color="BFBFBF"/>
            </w:tcBorders>
            <w:vAlign w:val="center"/>
          </w:tcPr>
          <w:p w14:paraId="5B5DF961" w14:textId="77777777" w:rsidR="00BE5353" w:rsidRDefault="00BE5353" w:rsidP="006F560A">
            <w:pPr>
              <w:jc w:val="center"/>
              <w:rPr>
                <w:color w:val="000000"/>
                <w:sz w:val="20"/>
                <w:szCs w:val="20"/>
              </w:rPr>
            </w:pPr>
            <w:r>
              <w:rPr>
                <w:color w:val="000000"/>
                <w:sz w:val="20"/>
                <w:szCs w:val="20"/>
              </w:rPr>
              <w:t>31</w:t>
            </w:r>
          </w:p>
        </w:tc>
      </w:tr>
      <w:tr w:rsidR="00BE5353" w14:paraId="615822F8" w14:textId="77777777" w:rsidTr="006F560A">
        <w:trPr>
          <w:trHeight w:val="395"/>
        </w:trPr>
        <w:tc>
          <w:tcPr>
            <w:tcW w:w="2974" w:type="dxa"/>
            <w:tcBorders>
              <w:top w:val="single" w:sz="4" w:space="0" w:color="BFBFBF"/>
              <w:left w:val="single" w:sz="4" w:space="0" w:color="BFBFBF"/>
              <w:bottom w:val="single" w:sz="4" w:space="0" w:color="BFBFBF"/>
              <w:right w:val="nil"/>
            </w:tcBorders>
            <w:vAlign w:val="center"/>
            <w:hideMark/>
          </w:tcPr>
          <w:p w14:paraId="6960A84A" w14:textId="77777777" w:rsidR="00BE5353" w:rsidRDefault="00BE5353" w:rsidP="006F560A">
            <w:pPr>
              <w:jc w:val="center"/>
              <w:rPr>
                <w:color w:val="000000"/>
                <w:sz w:val="20"/>
                <w:szCs w:val="20"/>
              </w:rPr>
            </w:pPr>
            <w:r>
              <w:rPr>
                <w:color w:val="000000"/>
                <w:sz w:val="20"/>
                <w:szCs w:val="20"/>
              </w:rPr>
              <w:t>Pneumologia/Tisiologia</w:t>
            </w:r>
          </w:p>
        </w:tc>
        <w:tc>
          <w:tcPr>
            <w:tcW w:w="1490" w:type="dxa"/>
            <w:tcBorders>
              <w:top w:val="nil"/>
              <w:left w:val="nil"/>
              <w:bottom w:val="nil"/>
              <w:right w:val="nil"/>
            </w:tcBorders>
            <w:vAlign w:val="center"/>
          </w:tcPr>
          <w:p w14:paraId="3C250A08" w14:textId="77777777" w:rsidR="00BE5353" w:rsidRDefault="00BE5353" w:rsidP="006F560A">
            <w:pPr>
              <w:jc w:val="center"/>
              <w:rPr>
                <w:color w:val="000000"/>
                <w:sz w:val="20"/>
                <w:szCs w:val="20"/>
              </w:rPr>
            </w:pPr>
          </w:p>
        </w:tc>
        <w:tc>
          <w:tcPr>
            <w:tcW w:w="1416" w:type="dxa"/>
            <w:tcBorders>
              <w:top w:val="single" w:sz="4" w:space="0" w:color="BFBFBF"/>
              <w:left w:val="nil"/>
              <w:bottom w:val="single" w:sz="4" w:space="0" w:color="BFBFBF"/>
              <w:right w:val="single" w:sz="4" w:space="0" w:color="BFBFBF"/>
            </w:tcBorders>
            <w:vAlign w:val="center"/>
          </w:tcPr>
          <w:p w14:paraId="73FEA500" w14:textId="77777777" w:rsidR="00BE5353" w:rsidRDefault="00BE5353" w:rsidP="006F560A">
            <w:pPr>
              <w:jc w:val="center"/>
              <w:rPr>
                <w:color w:val="000000"/>
                <w:sz w:val="20"/>
                <w:szCs w:val="20"/>
              </w:rPr>
            </w:pPr>
            <w:r>
              <w:rPr>
                <w:color w:val="000000"/>
                <w:sz w:val="20"/>
                <w:szCs w:val="20"/>
              </w:rPr>
              <w:t>36</w:t>
            </w:r>
          </w:p>
        </w:tc>
        <w:tc>
          <w:tcPr>
            <w:tcW w:w="1416" w:type="dxa"/>
            <w:tcBorders>
              <w:top w:val="single" w:sz="4" w:space="0" w:color="BFBFBF"/>
              <w:left w:val="single" w:sz="4" w:space="0" w:color="BFBFBF"/>
              <w:bottom w:val="single" w:sz="4" w:space="0" w:color="BFBFBF"/>
              <w:right w:val="single" w:sz="4" w:space="0" w:color="BFBFBF"/>
            </w:tcBorders>
            <w:vAlign w:val="center"/>
          </w:tcPr>
          <w:p w14:paraId="0B0CF7E0" w14:textId="77777777" w:rsidR="00BE5353" w:rsidRDefault="00BE5353" w:rsidP="006F560A">
            <w:pPr>
              <w:jc w:val="center"/>
              <w:rPr>
                <w:color w:val="000000"/>
                <w:sz w:val="20"/>
                <w:szCs w:val="20"/>
              </w:rPr>
            </w:pPr>
            <w:r>
              <w:rPr>
                <w:color w:val="000000"/>
                <w:sz w:val="20"/>
                <w:szCs w:val="20"/>
              </w:rPr>
              <w:t>31</w:t>
            </w:r>
          </w:p>
        </w:tc>
        <w:tc>
          <w:tcPr>
            <w:tcW w:w="1418" w:type="dxa"/>
            <w:tcBorders>
              <w:top w:val="single" w:sz="4" w:space="0" w:color="BFBFBF"/>
              <w:left w:val="single" w:sz="4" w:space="0" w:color="BFBFBF"/>
              <w:bottom w:val="single" w:sz="4" w:space="0" w:color="BFBFBF"/>
              <w:right w:val="single" w:sz="4" w:space="0" w:color="BFBFBF"/>
            </w:tcBorders>
            <w:vAlign w:val="center"/>
          </w:tcPr>
          <w:p w14:paraId="0B8DFE0E" w14:textId="77777777" w:rsidR="00BE5353" w:rsidRDefault="00BE5353" w:rsidP="006F560A">
            <w:pPr>
              <w:jc w:val="center"/>
              <w:rPr>
                <w:color w:val="000000"/>
                <w:sz w:val="20"/>
                <w:szCs w:val="20"/>
              </w:rPr>
            </w:pPr>
            <w:r>
              <w:rPr>
                <w:color w:val="000000"/>
                <w:sz w:val="20"/>
                <w:szCs w:val="20"/>
              </w:rPr>
              <w:t>23</w:t>
            </w:r>
          </w:p>
        </w:tc>
      </w:tr>
      <w:tr w:rsidR="00BE5353" w14:paraId="6C123A22" w14:textId="77777777" w:rsidTr="006F560A">
        <w:trPr>
          <w:trHeight w:val="395"/>
        </w:trPr>
        <w:tc>
          <w:tcPr>
            <w:tcW w:w="2974" w:type="dxa"/>
            <w:tcBorders>
              <w:top w:val="single" w:sz="4" w:space="0" w:color="BFBFBF"/>
              <w:left w:val="single" w:sz="4" w:space="0" w:color="BFBFBF"/>
              <w:bottom w:val="single" w:sz="4" w:space="0" w:color="BFBFBF"/>
              <w:right w:val="nil"/>
            </w:tcBorders>
            <w:vAlign w:val="center"/>
            <w:hideMark/>
          </w:tcPr>
          <w:p w14:paraId="0D4273AA" w14:textId="77777777" w:rsidR="00BE5353" w:rsidRDefault="00BE5353" w:rsidP="006F560A">
            <w:pPr>
              <w:jc w:val="center"/>
              <w:rPr>
                <w:color w:val="000000"/>
                <w:sz w:val="20"/>
                <w:szCs w:val="20"/>
              </w:rPr>
            </w:pPr>
            <w:r>
              <w:rPr>
                <w:color w:val="000000"/>
                <w:sz w:val="20"/>
                <w:szCs w:val="20"/>
              </w:rPr>
              <w:t>Proctologista</w:t>
            </w:r>
          </w:p>
        </w:tc>
        <w:tc>
          <w:tcPr>
            <w:tcW w:w="1490" w:type="dxa"/>
            <w:tcBorders>
              <w:top w:val="nil"/>
              <w:left w:val="nil"/>
              <w:bottom w:val="nil"/>
              <w:right w:val="nil"/>
            </w:tcBorders>
            <w:vAlign w:val="center"/>
          </w:tcPr>
          <w:p w14:paraId="495C05FE" w14:textId="77777777" w:rsidR="00BE5353" w:rsidRDefault="00BE5353" w:rsidP="006F560A">
            <w:pPr>
              <w:jc w:val="center"/>
              <w:rPr>
                <w:color w:val="000000"/>
                <w:sz w:val="20"/>
                <w:szCs w:val="20"/>
              </w:rPr>
            </w:pPr>
          </w:p>
        </w:tc>
        <w:tc>
          <w:tcPr>
            <w:tcW w:w="1416" w:type="dxa"/>
            <w:tcBorders>
              <w:top w:val="single" w:sz="4" w:space="0" w:color="BFBFBF"/>
              <w:left w:val="nil"/>
              <w:bottom w:val="single" w:sz="4" w:space="0" w:color="BFBFBF"/>
              <w:right w:val="single" w:sz="4" w:space="0" w:color="BFBFBF"/>
            </w:tcBorders>
            <w:vAlign w:val="center"/>
          </w:tcPr>
          <w:p w14:paraId="6A5EB4D1" w14:textId="77777777" w:rsidR="00BE5353" w:rsidRDefault="00BE5353" w:rsidP="006F560A">
            <w:pPr>
              <w:jc w:val="center"/>
              <w:rPr>
                <w:color w:val="000000"/>
                <w:sz w:val="20"/>
                <w:szCs w:val="20"/>
              </w:rPr>
            </w:pPr>
            <w:r>
              <w:rPr>
                <w:color w:val="000000"/>
                <w:sz w:val="20"/>
                <w:szCs w:val="20"/>
              </w:rPr>
              <w:t>0</w:t>
            </w:r>
          </w:p>
        </w:tc>
        <w:tc>
          <w:tcPr>
            <w:tcW w:w="1416" w:type="dxa"/>
            <w:tcBorders>
              <w:top w:val="single" w:sz="4" w:space="0" w:color="BFBFBF"/>
              <w:left w:val="single" w:sz="4" w:space="0" w:color="BFBFBF"/>
              <w:bottom w:val="single" w:sz="4" w:space="0" w:color="BFBFBF"/>
              <w:right w:val="single" w:sz="4" w:space="0" w:color="BFBFBF"/>
            </w:tcBorders>
            <w:vAlign w:val="center"/>
          </w:tcPr>
          <w:p w14:paraId="4E4BA412" w14:textId="77777777" w:rsidR="00BE5353" w:rsidRDefault="00BE5353" w:rsidP="006F560A">
            <w:pPr>
              <w:jc w:val="center"/>
              <w:rPr>
                <w:color w:val="000000"/>
                <w:sz w:val="20"/>
                <w:szCs w:val="20"/>
              </w:rPr>
            </w:pPr>
            <w:r>
              <w:rPr>
                <w:color w:val="000000"/>
                <w:sz w:val="20"/>
                <w:szCs w:val="20"/>
              </w:rPr>
              <w:t>0</w:t>
            </w:r>
          </w:p>
        </w:tc>
        <w:tc>
          <w:tcPr>
            <w:tcW w:w="1418" w:type="dxa"/>
            <w:tcBorders>
              <w:top w:val="single" w:sz="4" w:space="0" w:color="BFBFBF"/>
              <w:left w:val="single" w:sz="4" w:space="0" w:color="BFBFBF"/>
              <w:bottom w:val="single" w:sz="4" w:space="0" w:color="BFBFBF"/>
              <w:right w:val="single" w:sz="4" w:space="0" w:color="BFBFBF"/>
            </w:tcBorders>
            <w:vAlign w:val="center"/>
          </w:tcPr>
          <w:p w14:paraId="46E220D4" w14:textId="77777777" w:rsidR="00BE5353" w:rsidRDefault="00BE5353" w:rsidP="006F560A">
            <w:pPr>
              <w:jc w:val="center"/>
              <w:rPr>
                <w:color w:val="000000"/>
                <w:sz w:val="20"/>
                <w:szCs w:val="20"/>
              </w:rPr>
            </w:pPr>
            <w:r>
              <w:rPr>
                <w:color w:val="000000"/>
                <w:sz w:val="20"/>
                <w:szCs w:val="20"/>
              </w:rPr>
              <w:t>0</w:t>
            </w:r>
          </w:p>
        </w:tc>
      </w:tr>
      <w:tr w:rsidR="00BE5353" w14:paraId="74FC8923" w14:textId="77777777" w:rsidTr="006F560A">
        <w:trPr>
          <w:trHeight w:val="395"/>
        </w:trPr>
        <w:tc>
          <w:tcPr>
            <w:tcW w:w="2974" w:type="dxa"/>
            <w:tcBorders>
              <w:top w:val="single" w:sz="4" w:space="0" w:color="BFBFBF"/>
              <w:left w:val="single" w:sz="4" w:space="0" w:color="BFBFBF"/>
              <w:bottom w:val="single" w:sz="4" w:space="0" w:color="BFBFBF"/>
              <w:right w:val="nil"/>
            </w:tcBorders>
            <w:vAlign w:val="center"/>
          </w:tcPr>
          <w:p w14:paraId="124D1162" w14:textId="77777777" w:rsidR="00BE5353" w:rsidRDefault="00BE5353" w:rsidP="006F560A">
            <w:pPr>
              <w:jc w:val="center"/>
              <w:rPr>
                <w:color w:val="000000"/>
                <w:sz w:val="20"/>
                <w:szCs w:val="20"/>
              </w:rPr>
            </w:pPr>
            <w:r>
              <w:rPr>
                <w:color w:val="000000"/>
                <w:sz w:val="20"/>
                <w:szCs w:val="20"/>
              </w:rPr>
              <w:t>Psiquiatria</w:t>
            </w:r>
          </w:p>
        </w:tc>
        <w:tc>
          <w:tcPr>
            <w:tcW w:w="1490" w:type="dxa"/>
            <w:tcBorders>
              <w:top w:val="nil"/>
              <w:left w:val="nil"/>
              <w:bottom w:val="nil"/>
              <w:right w:val="nil"/>
            </w:tcBorders>
            <w:vAlign w:val="center"/>
          </w:tcPr>
          <w:p w14:paraId="31A086CA" w14:textId="77777777" w:rsidR="00BE5353" w:rsidRDefault="00BE5353" w:rsidP="006F560A">
            <w:pPr>
              <w:jc w:val="center"/>
              <w:rPr>
                <w:color w:val="000000"/>
                <w:sz w:val="20"/>
                <w:szCs w:val="20"/>
              </w:rPr>
            </w:pPr>
          </w:p>
        </w:tc>
        <w:tc>
          <w:tcPr>
            <w:tcW w:w="1416" w:type="dxa"/>
            <w:tcBorders>
              <w:top w:val="single" w:sz="4" w:space="0" w:color="BFBFBF"/>
              <w:left w:val="nil"/>
              <w:bottom w:val="single" w:sz="4" w:space="0" w:color="BFBFBF"/>
              <w:right w:val="single" w:sz="4" w:space="0" w:color="BFBFBF"/>
            </w:tcBorders>
            <w:vAlign w:val="center"/>
          </w:tcPr>
          <w:p w14:paraId="765FB0F9" w14:textId="77777777" w:rsidR="00BE5353" w:rsidRDefault="00BE5353" w:rsidP="006F560A">
            <w:pPr>
              <w:jc w:val="center"/>
              <w:rPr>
                <w:color w:val="000000"/>
                <w:sz w:val="20"/>
                <w:szCs w:val="20"/>
              </w:rPr>
            </w:pPr>
            <w:r>
              <w:rPr>
                <w:color w:val="000000"/>
                <w:sz w:val="20"/>
                <w:szCs w:val="20"/>
              </w:rPr>
              <w:t>48</w:t>
            </w:r>
          </w:p>
        </w:tc>
        <w:tc>
          <w:tcPr>
            <w:tcW w:w="1416" w:type="dxa"/>
            <w:tcBorders>
              <w:top w:val="single" w:sz="4" w:space="0" w:color="BFBFBF"/>
              <w:left w:val="single" w:sz="4" w:space="0" w:color="BFBFBF"/>
              <w:bottom w:val="single" w:sz="4" w:space="0" w:color="BFBFBF"/>
              <w:right w:val="single" w:sz="4" w:space="0" w:color="BFBFBF"/>
            </w:tcBorders>
            <w:vAlign w:val="center"/>
          </w:tcPr>
          <w:p w14:paraId="50152622" w14:textId="77777777" w:rsidR="00BE5353" w:rsidRDefault="00BE5353" w:rsidP="006F560A">
            <w:pPr>
              <w:jc w:val="center"/>
              <w:rPr>
                <w:color w:val="000000"/>
                <w:sz w:val="20"/>
                <w:szCs w:val="20"/>
              </w:rPr>
            </w:pPr>
            <w:r>
              <w:rPr>
                <w:color w:val="000000"/>
                <w:sz w:val="20"/>
                <w:szCs w:val="20"/>
              </w:rPr>
              <w:t>51</w:t>
            </w:r>
          </w:p>
        </w:tc>
        <w:tc>
          <w:tcPr>
            <w:tcW w:w="1418" w:type="dxa"/>
            <w:tcBorders>
              <w:top w:val="single" w:sz="4" w:space="0" w:color="BFBFBF"/>
              <w:left w:val="single" w:sz="4" w:space="0" w:color="BFBFBF"/>
              <w:bottom w:val="single" w:sz="4" w:space="0" w:color="BFBFBF"/>
              <w:right w:val="single" w:sz="4" w:space="0" w:color="BFBFBF"/>
            </w:tcBorders>
            <w:vAlign w:val="center"/>
          </w:tcPr>
          <w:p w14:paraId="5664D2EC" w14:textId="77777777" w:rsidR="00BE5353" w:rsidRDefault="00BE5353" w:rsidP="006F560A">
            <w:pPr>
              <w:jc w:val="center"/>
              <w:rPr>
                <w:color w:val="000000"/>
                <w:sz w:val="20"/>
                <w:szCs w:val="20"/>
              </w:rPr>
            </w:pPr>
            <w:r>
              <w:rPr>
                <w:color w:val="000000"/>
                <w:sz w:val="20"/>
                <w:szCs w:val="20"/>
              </w:rPr>
              <w:t>40</w:t>
            </w:r>
          </w:p>
        </w:tc>
      </w:tr>
      <w:tr w:rsidR="00BE5353" w14:paraId="4CF2C692" w14:textId="77777777" w:rsidTr="006F560A">
        <w:trPr>
          <w:trHeight w:val="395"/>
        </w:trPr>
        <w:tc>
          <w:tcPr>
            <w:tcW w:w="2974" w:type="dxa"/>
            <w:tcBorders>
              <w:top w:val="single" w:sz="4" w:space="0" w:color="BFBFBF"/>
              <w:left w:val="single" w:sz="4" w:space="0" w:color="BFBFBF"/>
              <w:bottom w:val="single" w:sz="4" w:space="0" w:color="BFBFBF"/>
              <w:right w:val="nil"/>
            </w:tcBorders>
            <w:vAlign w:val="center"/>
          </w:tcPr>
          <w:p w14:paraId="17260904" w14:textId="77777777" w:rsidR="00BE5353" w:rsidRDefault="00BE5353" w:rsidP="006F560A">
            <w:pPr>
              <w:jc w:val="center"/>
              <w:rPr>
                <w:color w:val="000000"/>
                <w:sz w:val="20"/>
                <w:szCs w:val="20"/>
              </w:rPr>
            </w:pPr>
            <w:r>
              <w:rPr>
                <w:color w:val="000000"/>
                <w:sz w:val="20"/>
                <w:szCs w:val="20"/>
              </w:rPr>
              <w:t>Reumatologia</w:t>
            </w:r>
          </w:p>
        </w:tc>
        <w:tc>
          <w:tcPr>
            <w:tcW w:w="1490" w:type="dxa"/>
            <w:tcBorders>
              <w:top w:val="nil"/>
              <w:left w:val="nil"/>
              <w:bottom w:val="nil"/>
              <w:right w:val="nil"/>
            </w:tcBorders>
            <w:vAlign w:val="center"/>
          </w:tcPr>
          <w:p w14:paraId="29349753" w14:textId="77777777" w:rsidR="00BE5353" w:rsidRDefault="00BE5353" w:rsidP="006F560A">
            <w:pPr>
              <w:jc w:val="center"/>
              <w:rPr>
                <w:color w:val="000000"/>
                <w:sz w:val="20"/>
                <w:szCs w:val="20"/>
              </w:rPr>
            </w:pPr>
          </w:p>
        </w:tc>
        <w:tc>
          <w:tcPr>
            <w:tcW w:w="1416" w:type="dxa"/>
            <w:tcBorders>
              <w:top w:val="single" w:sz="4" w:space="0" w:color="BFBFBF"/>
              <w:left w:val="nil"/>
              <w:bottom w:val="single" w:sz="4" w:space="0" w:color="BFBFBF"/>
              <w:right w:val="single" w:sz="4" w:space="0" w:color="BFBFBF"/>
            </w:tcBorders>
            <w:vAlign w:val="center"/>
          </w:tcPr>
          <w:p w14:paraId="619E1FD2" w14:textId="77777777" w:rsidR="00BE5353" w:rsidRDefault="00BE5353" w:rsidP="006F560A">
            <w:pPr>
              <w:jc w:val="center"/>
              <w:rPr>
                <w:color w:val="000000"/>
                <w:sz w:val="20"/>
                <w:szCs w:val="20"/>
              </w:rPr>
            </w:pPr>
            <w:r>
              <w:rPr>
                <w:color w:val="000000"/>
                <w:sz w:val="20"/>
                <w:szCs w:val="20"/>
              </w:rPr>
              <w:t>104</w:t>
            </w:r>
          </w:p>
        </w:tc>
        <w:tc>
          <w:tcPr>
            <w:tcW w:w="1416" w:type="dxa"/>
            <w:tcBorders>
              <w:top w:val="single" w:sz="4" w:space="0" w:color="BFBFBF"/>
              <w:left w:val="single" w:sz="4" w:space="0" w:color="BFBFBF"/>
              <w:bottom w:val="single" w:sz="4" w:space="0" w:color="BFBFBF"/>
              <w:right w:val="single" w:sz="4" w:space="0" w:color="BFBFBF"/>
            </w:tcBorders>
            <w:vAlign w:val="center"/>
          </w:tcPr>
          <w:p w14:paraId="0A379EDF" w14:textId="77777777" w:rsidR="00BE5353" w:rsidRDefault="00BE5353" w:rsidP="006F560A">
            <w:pPr>
              <w:jc w:val="center"/>
              <w:rPr>
                <w:color w:val="000000"/>
                <w:sz w:val="20"/>
                <w:szCs w:val="20"/>
              </w:rPr>
            </w:pPr>
            <w:r>
              <w:rPr>
                <w:color w:val="000000"/>
                <w:sz w:val="20"/>
                <w:szCs w:val="20"/>
              </w:rPr>
              <w:t>37</w:t>
            </w:r>
          </w:p>
        </w:tc>
        <w:tc>
          <w:tcPr>
            <w:tcW w:w="1418" w:type="dxa"/>
            <w:tcBorders>
              <w:top w:val="single" w:sz="4" w:space="0" w:color="BFBFBF"/>
              <w:left w:val="single" w:sz="4" w:space="0" w:color="BFBFBF"/>
              <w:bottom w:val="single" w:sz="4" w:space="0" w:color="BFBFBF"/>
              <w:right w:val="single" w:sz="4" w:space="0" w:color="BFBFBF"/>
            </w:tcBorders>
            <w:vAlign w:val="center"/>
          </w:tcPr>
          <w:p w14:paraId="12D693DA" w14:textId="77777777" w:rsidR="00BE5353" w:rsidRDefault="00BE5353" w:rsidP="006F560A">
            <w:pPr>
              <w:jc w:val="center"/>
              <w:rPr>
                <w:color w:val="000000"/>
                <w:sz w:val="20"/>
                <w:szCs w:val="20"/>
              </w:rPr>
            </w:pPr>
            <w:r>
              <w:rPr>
                <w:color w:val="000000"/>
                <w:sz w:val="20"/>
                <w:szCs w:val="20"/>
              </w:rPr>
              <w:t>9</w:t>
            </w:r>
          </w:p>
        </w:tc>
      </w:tr>
      <w:tr w:rsidR="00BE5353" w14:paraId="777917E5" w14:textId="77777777" w:rsidTr="006F560A">
        <w:trPr>
          <w:trHeight w:val="395"/>
        </w:trPr>
        <w:tc>
          <w:tcPr>
            <w:tcW w:w="2974" w:type="dxa"/>
            <w:tcBorders>
              <w:top w:val="single" w:sz="4" w:space="0" w:color="BFBFBF"/>
              <w:left w:val="single" w:sz="4" w:space="0" w:color="BFBFBF"/>
              <w:bottom w:val="single" w:sz="4" w:space="0" w:color="BFBFBF"/>
              <w:right w:val="nil"/>
            </w:tcBorders>
            <w:vAlign w:val="center"/>
          </w:tcPr>
          <w:p w14:paraId="18B8A79B" w14:textId="77777777" w:rsidR="00BE5353" w:rsidRDefault="00BE5353" w:rsidP="006F560A">
            <w:pPr>
              <w:jc w:val="center"/>
              <w:rPr>
                <w:color w:val="000000"/>
                <w:sz w:val="20"/>
                <w:szCs w:val="20"/>
              </w:rPr>
            </w:pPr>
            <w:r>
              <w:rPr>
                <w:color w:val="000000"/>
                <w:sz w:val="20"/>
                <w:szCs w:val="20"/>
              </w:rPr>
              <w:t>Urologia</w:t>
            </w:r>
          </w:p>
        </w:tc>
        <w:tc>
          <w:tcPr>
            <w:tcW w:w="1490" w:type="dxa"/>
            <w:tcBorders>
              <w:top w:val="nil"/>
              <w:left w:val="nil"/>
              <w:bottom w:val="nil"/>
              <w:right w:val="nil"/>
            </w:tcBorders>
            <w:vAlign w:val="center"/>
          </w:tcPr>
          <w:p w14:paraId="7F02B39B" w14:textId="77777777" w:rsidR="00BE5353" w:rsidRDefault="00BE5353" w:rsidP="006F560A">
            <w:pPr>
              <w:jc w:val="center"/>
              <w:rPr>
                <w:color w:val="000000"/>
                <w:sz w:val="20"/>
                <w:szCs w:val="20"/>
              </w:rPr>
            </w:pPr>
          </w:p>
        </w:tc>
        <w:tc>
          <w:tcPr>
            <w:tcW w:w="1416" w:type="dxa"/>
            <w:tcBorders>
              <w:top w:val="single" w:sz="4" w:space="0" w:color="BFBFBF"/>
              <w:left w:val="nil"/>
              <w:bottom w:val="single" w:sz="4" w:space="0" w:color="BFBFBF"/>
              <w:right w:val="single" w:sz="4" w:space="0" w:color="BFBFBF"/>
            </w:tcBorders>
            <w:vAlign w:val="center"/>
          </w:tcPr>
          <w:p w14:paraId="25B13A65" w14:textId="77777777" w:rsidR="00BE5353" w:rsidRDefault="00BE5353" w:rsidP="006F560A">
            <w:pPr>
              <w:jc w:val="center"/>
              <w:rPr>
                <w:color w:val="000000"/>
                <w:sz w:val="20"/>
                <w:szCs w:val="20"/>
              </w:rPr>
            </w:pPr>
            <w:r>
              <w:rPr>
                <w:color w:val="000000"/>
                <w:sz w:val="20"/>
                <w:szCs w:val="20"/>
              </w:rPr>
              <w:t>104</w:t>
            </w:r>
          </w:p>
        </w:tc>
        <w:tc>
          <w:tcPr>
            <w:tcW w:w="1416" w:type="dxa"/>
            <w:tcBorders>
              <w:top w:val="single" w:sz="4" w:space="0" w:color="BFBFBF"/>
              <w:left w:val="single" w:sz="4" w:space="0" w:color="BFBFBF"/>
              <w:bottom w:val="single" w:sz="4" w:space="0" w:color="BFBFBF"/>
              <w:right w:val="single" w:sz="4" w:space="0" w:color="BFBFBF"/>
            </w:tcBorders>
            <w:vAlign w:val="center"/>
          </w:tcPr>
          <w:p w14:paraId="1B19FC8D" w14:textId="77777777" w:rsidR="00BE5353" w:rsidRDefault="00BE5353" w:rsidP="006F560A">
            <w:pPr>
              <w:jc w:val="center"/>
              <w:rPr>
                <w:color w:val="000000"/>
                <w:sz w:val="20"/>
                <w:szCs w:val="20"/>
              </w:rPr>
            </w:pPr>
            <w:r>
              <w:rPr>
                <w:color w:val="000000"/>
                <w:sz w:val="20"/>
                <w:szCs w:val="20"/>
              </w:rPr>
              <w:t>114</w:t>
            </w:r>
          </w:p>
        </w:tc>
        <w:tc>
          <w:tcPr>
            <w:tcW w:w="1418" w:type="dxa"/>
            <w:tcBorders>
              <w:top w:val="single" w:sz="4" w:space="0" w:color="BFBFBF"/>
              <w:left w:val="single" w:sz="4" w:space="0" w:color="BFBFBF"/>
              <w:bottom w:val="single" w:sz="4" w:space="0" w:color="BFBFBF"/>
              <w:right w:val="single" w:sz="4" w:space="0" w:color="BFBFBF"/>
            </w:tcBorders>
            <w:vAlign w:val="center"/>
          </w:tcPr>
          <w:p w14:paraId="4EFA681E" w14:textId="77777777" w:rsidR="00BE5353" w:rsidRDefault="00BE5353" w:rsidP="006F560A">
            <w:pPr>
              <w:jc w:val="center"/>
              <w:rPr>
                <w:color w:val="000000"/>
                <w:sz w:val="20"/>
                <w:szCs w:val="20"/>
              </w:rPr>
            </w:pPr>
            <w:r>
              <w:rPr>
                <w:color w:val="000000"/>
                <w:sz w:val="20"/>
                <w:szCs w:val="20"/>
              </w:rPr>
              <w:t>91</w:t>
            </w:r>
          </w:p>
        </w:tc>
      </w:tr>
      <w:tr w:rsidR="00BE5353" w14:paraId="272D88AE" w14:textId="77777777" w:rsidTr="006F560A">
        <w:trPr>
          <w:trHeight w:val="395"/>
        </w:trPr>
        <w:tc>
          <w:tcPr>
            <w:tcW w:w="2974" w:type="dxa"/>
            <w:tcBorders>
              <w:top w:val="single" w:sz="4" w:space="0" w:color="BFBFBF"/>
              <w:left w:val="single" w:sz="4" w:space="0" w:color="BFBFBF"/>
              <w:bottom w:val="single" w:sz="4" w:space="0" w:color="BFBFBF"/>
              <w:right w:val="single" w:sz="4" w:space="0" w:color="BFBFBF"/>
            </w:tcBorders>
            <w:vAlign w:val="center"/>
            <w:hideMark/>
          </w:tcPr>
          <w:p w14:paraId="7B969397" w14:textId="77777777" w:rsidR="00BE5353" w:rsidRDefault="00BE5353" w:rsidP="006F560A">
            <w:pPr>
              <w:jc w:val="center"/>
              <w:rPr>
                <w:b/>
                <w:color w:val="000000"/>
                <w:sz w:val="20"/>
                <w:szCs w:val="20"/>
              </w:rPr>
            </w:pPr>
            <w:r>
              <w:rPr>
                <w:b/>
                <w:color w:val="000000"/>
                <w:sz w:val="20"/>
                <w:szCs w:val="20"/>
              </w:rPr>
              <w:t>Total</w:t>
            </w:r>
          </w:p>
        </w:tc>
        <w:tc>
          <w:tcPr>
            <w:tcW w:w="1490" w:type="dxa"/>
            <w:tcBorders>
              <w:top w:val="nil"/>
              <w:left w:val="single" w:sz="4" w:space="0" w:color="BFBFBF"/>
              <w:bottom w:val="single" w:sz="4" w:space="0" w:color="BFBFBF"/>
              <w:right w:val="single" w:sz="4" w:space="0" w:color="BFBFBF"/>
            </w:tcBorders>
            <w:vAlign w:val="center"/>
            <w:hideMark/>
          </w:tcPr>
          <w:p w14:paraId="5AA8FB2B" w14:textId="77777777" w:rsidR="00BE5353" w:rsidRDefault="00BE5353" w:rsidP="006F560A">
            <w:pPr>
              <w:jc w:val="center"/>
              <w:rPr>
                <w:b/>
                <w:color w:val="000000"/>
                <w:sz w:val="20"/>
                <w:szCs w:val="20"/>
              </w:rPr>
            </w:pPr>
            <w:r>
              <w:rPr>
                <w:b/>
                <w:color w:val="000000"/>
                <w:sz w:val="20"/>
                <w:szCs w:val="20"/>
              </w:rPr>
              <w:t>2.626</w:t>
            </w:r>
          </w:p>
        </w:tc>
        <w:tc>
          <w:tcPr>
            <w:tcW w:w="1416" w:type="dxa"/>
            <w:tcBorders>
              <w:top w:val="single" w:sz="4" w:space="0" w:color="BFBFBF"/>
              <w:left w:val="single" w:sz="4" w:space="0" w:color="BFBFBF"/>
              <w:bottom w:val="single" w:sz="4" w:space="0" w:color="BFBFBF"/>
              <w:right w:val="single" w:sz="4" w:space="0" w:color="BFBFBF"/>
            </w:tcBorders>
            <w:vAlign w:val="center"/>
            <w:hideMark/>
          </w:tcPr>
          <w:p w14:paraId="1FB88F71" w14:textId="77777777" w:rsidR="00BE5353" w:rsidRDefault="00BE5353" w:rsidP="006F560A">
            <w:pPr>
              <w:jc w:val="center"/>
              <w:rPr>
                <w:b/>
                <w:color w:val="000000"/>
                <w:sz w:val="20"/>
                <w:szCs w:val="20"/>
              </w:rPr>
            </w:pPr>
            <w:r>
              <w:rPr>
                <w:b/>
                <w:color w:val="000000"/>
                <w:sz w:val="20"/>
                <w:szCs w:val="20"/>
              </w:rPr>
              <w:t>2.399</w:t>
            </w:r>
          </w:p>
        </w:tc>
        <w:tc>
          <w:tcPr>
            <w:tcW w:w="1416" w:type="dxa"/>
            <w:tcBorders>
              <w:top w:val="single" w:sz="4" w:space="0" w:color="BFBFBF"/>
              <w:left w:val="single" w:sz="4" w:space="0" w:color="BFBFBF"/>
              <w:bottom w:val="single" w:sz="4" w:space="0" w:color="BFBFBF"/>
              <w:right w:val="single" w:sz="4" w:space="0" w:color="BFBFBF"/>
            </w:tcBorders>
            <w:vAlign w:val="center"/>
            <w:hideMark/>
          </w:tcPr>
          <w:p w14:paraId="0663AE55" w14:textId="77777777" w:rsidR="00BE5353" w:rsidRDefault="00BE5353" w:rsidP="006F560A">
            <w:pPr>
              <w:jc w:val="center"/>
              <w:rPr>
                <w:b/>
                <w:color w:val="000000"/>
                <w:sz w:val="20"/>
                <w:szCs w:val="20"/>
              </w:rPr>
            </w:pPr>
            <w:r>
              <w:rPr>
                <w:b/>
                <w:color w:val="000000"/>
                <w:sz w:val="20"/>
                <w:szCs w:val="20"/>
              </w:rPr>
              <w:t>2.472</w:t>
            </w:r>
          </w:p>
        </w:tc>
        <w:tc>
          <w:tcPr>
            <w:tcW w:w="1418" w:type="dxa"/>
            <w:tcBorders>
              <w:top w:val="single" w:sz="4" w:space="0" w:color="BFBFBF"/>
              <w:left w:val="single" w:sz="4" w:space="0" w:color="BFBFBF"/>
              <w:bottom w:val="single" w:sz="4" w:space="0" w:color="BFBFBF"/>
              <w:right w:val="single" w:sz="4" w:space="0" w:color="BFBFBF"/>
            </w:tcBorders>
            <w:vAlign w:val="center"/>
          </w:tcPr>
          <w:p w14:paraId="3923A2E9" w14:textId="77777777" w:rsidR="00BE5353" w:rsidRDefault="00BE5353" w:rsidP="006F560A">
            <w:pPr>
              <w:jc w:val="center"/>
              <w:rPr>
                <w:b/>
                <w:color w:val="000000"/>
                <w:sz w:val="20"/>
                <w:szCs w:val="20"/>
              </w:rPr>
            </w:pPr>
            <w:r>
              <w:rPr>
                <w:b/>
                <w:color w:val="000000"/>
                <w:sz w:val="20"/>
                <w:szCs w:val="20"/>
              </w:rPr>
              <w:t>2.218</w:t>
            </w:r>
          </w:p>
        </w:tc>
      </w:tr>
    </w:tbl>
    <w:p w14:paraId="18E1525B" w14:textId="77777777" w:rsidR="00BE5353" w:rsidRDefault="00BE5353" w:rsidP="00BE5353">
      <w:pPr>
        <w:tabs>
          <w:tab w:val="left" w:pos="993"/>
        </w:tabs>
        <w:spacing w:line="360" w:lineRule="auto"/>
        <w:rPr>
          <w:rFonts w:ascii="Arial" w:hAnsi="Arial" w:cs="Arial"/>
          <w:color w:val="FF0000"/>
        </w:rPr>
      </w:pPr>
    </w:p>
    <w:p w14:paraId="17212A0E" w14:textId="77777777" w:rsidR="00BE5353" w:rsidRPr="00DB0540" w:rsidRDefault="00BE5353" w:rsidP="00BE5353">
      <w:pPr>
        <w:tabs>
          <w:tab w:val="left" w:pos="993"/>
        </w:tabs>
        <w:spacing w:line="276" w:lineRule="auto"/>
        <w:ind w:firstLine="142"/>
        <w:rPr>
          <w:rFonts w:ascii="Arial" w:hAnsi="Arial" w:cs="Arial"/>
          <w:color w:val="FF0000"/>
        </w:rPr>
      </w:pPr>
      <w:r w:rsidRPr="00C00432">
        <w:rPr>
          <w:rFonts w:ascii="Arial" w:hAnsi="Arial" w:cs="Arial"/>
          <w:b/>
        </w:rPr>
        <w:t>Fig. 01 – Produção Assistencial especialidades médicas</w:t>
      </w:r>
      <w:r>
        <w:rPr>
          <w:rFonts w:ascii="Arial" w:hAnsi="Arial" w:cs="Arial"/>
          <w:b/>
        </w:rPr>
        <w:t xml:space="preserve"> agosto</w:t>
      </w:r>
    </w:p>
    <w:p w14:paraId="6E570904" w14:textId="77777777" w:rsidR="00BE5353" w:rsidRDefault="00BE5353" w:rsidP="00BE5353">
      <w:pPr>
        <w:rPr>
          <w:rFonts w:ascii="Arial" w:hAnsi="Arial" w:cs="Arial"/>
          <w:b/>
          <w:bCs/>
          <w:w w:val="90"/>
        </w:rPr>
      </w:pPr>
      <w:r>
        <w:rPr>
          <w:rFonts w:ascii="Arial" w:hAnsi="Arial" w:cs="Arial"/>
          <w:b/>
          <w:bCs/>
          <w:noProof/>
          <w:w w:val="90"/>
        </w:rPr>
        <w:drawing>
          <wp:anchor distT="0" distB="0" distL="114300" distR="114300" simplePos="0" relativeHeight="251673600" behindDoc="0" locked="0" layoutInCell="1" allowOverlap="1" wp14:anchorId="1B366CE7" wp14:editId="11FC88C0">
            <wp:simplePos x="0" y="0"/>
            <wp:positionH relativeFrom="margin">
              <wp:posOffset>-635</wp:posOffset>
            </wp:positionH>
            <wp:positionV relativeFrom="paragraph">
              <wp:posOffset>20320</wp:posOffset>
            </wp:positionV>
            <wp:extent cx="5476875" cy="2552700"/>
            <wp:effectExtent l="0" t="0" r="0" b="0"/>
            <wp:wrapSquare wrapText="bothSides"/>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14:sizeRelH relativeFrom="margin">
              <wp14:pctWidth>0</wp14:pctWidth>
            </wp14:sizeRelH>
            <wp14:sizeRelV relativeFrom="margin">
              <wp14:pctHeight>0</wp14:pctHeight>
            </wp14:sizeRelV>
          </wp:anchor>
        </w:drawing>
      </w:r>
    </w:p>
    <w:p w14:paraId="1C01C58F" w14:textId="77777777" w:rsidR="00BE5353" w:rsidRPr="00B449DB" w:rsidRDefault="00BE5353" w:rsidP="00BE5353">
      <w:pPr>
        <w:rPr>
          <w:rFonts w:ascii="Arial" w:hAnsi="Arial" w:cs="Arial"/>
        </w:rPr>
      </w:pPr>
    </w:p>
    <w:p w14:paraId="0B04B008" w14:textId="77777777" w:rsidR="00BE5353" w:rsidRPr="00B449DB" w:rsidRDefault="00BE5353" w:rsidP="00BE5353">
      <w:pPr>
        <w:rPr>
          <w:rFonts w:ascii="Arial" w:hAnsi="Arial" w:cs="Arial"/>
        </w:rPr>
      </w:pPr>
    </w:p>
    <w:p w14:paraId="4DE1D568" w14:textId="77777777" w:rsidR="00BE5353" w:rsidRPr="00B449DB" w:rsidRDefault="00BE5353" w:rsidP="00BE5353">
      <w:pPr>
        <w:rPr>
          <w:rFonts w:ascii="Arial" w:hAnsi="Arial" w:cs="Arial"/>
        </w:rPr>
      </w:pPr>
    </w:p>
    <w:p w14:paraId="6BC4E0F4" w14:textId="77777777" w:rsidR="00BE5353" w:rsidRPr="00B449DB" w:rsidRDefault="00BE5353" w:rsidP="00BE5353">
      <w:pPr>
        <w:rPr>
          <w:rFonts w:ascii="Arial" w:hAnsi="Arial" w:cs="Arial"/>
        </w:rPr>
      </w:pPr>
    </w:p>
    <w:p w14:paraId="7AF6D93D" w14:textId="77777777" w:rsidR="00BE5353" w:rsidRPr="00B449DB" w:rsidRDefault="00BE5353" w:rsidP="00BE5353">
      <w:pPr>
        <w:rPr>
          <w:rFonts w:ascii="Arial" w:hAnsi="Arial" w:cs="Arial"/>
        </w:rPr>
      </w:pPr>
    </w:p>
    <w:p w14:paraId="6AF8E8E0" w14:textId="77777777" w:rsidR="00BE5353" w:rsidRPr="00B449DB" w:rsidRDefault="00BE5353" w:rsidP="00BE5353">
      <w:pPr>
        <w:rPr>
          <w:rFonts w:ascii="Arial" w:hAnsi="Arial" w:cs="Arial"/>
        </w:rPr>
      </w:pPr>
    </w:p>
    <w:p w14:paraId="6A0AD2FB" w14:textId="77777777" w:rsidR="00BE5353" w:rsidRDefault="00BE5353" w:rsidP="00BE5353">
      <w:pPr>
        <w:rPr>
          <w:rFonts w:ascii="Arial" w:hAnsi="Arial" w:cs="Arial"/>
        </w:rPr>
      </w:pPr>
    </w:p>
    <w:p w14:paraId="3C4CDFE5" w14:textId="77777777" w:rsidR="00BE5353" w:rsidRDefault="00BE5353" w:rsidP="00BE5353">
      <w:pPr>
        <w:rPr>
          <w:rFonts w:ascii="Arial" w:hAnsi="Arial" w:cs="Arial"/>
          <w:b/>
        </w:rPr>
      </w:pPr>
    </w:p>
    <w:p w14:paraId="6C361F91" w14:textId="77777777" w:rsidR="00BE5353" w:rsidRDefault="00BE5353" w:rsidP="00BE5353">
      <w:pPr>
        <w:rPr>
          <w:rFonts w:ascii="Arial" w:hAnsi="Arial" w:cs="Arial"/>
          <w:b/>
        </w:rPr>
      </w:pPr>
    </w:p>
    <w:p w14:paraId="7365F389" w14:textId="77777777" w:rsidR="00BE5353" w:rsidRDefault="00BE5353" w:rsidP="00D23D78">
      <w:pPr>
        <w:pStyle w:val="Ttulo2"/>
        <w:numPr>
          <w:ilvl w:val="0"/>
          <w:numId w:val="0"/>
        </w:numPr>
        <w:ind w:left="720" w:hanging="360"/>
        <w:rPr>
          <w:rFonts w:ascii="Arial" w:hAnsi="Arial" w:cs="Arial"/>
        </w:rPr>
      </w:pPr>
      <w:bookmarkStart w:id="216" w:name="_Toc176528228"/>
      <w:bookmarkStart w:id="217" w:name="_Toc176877470"/>
      <w:r>
        <w:rPr>
          <w:rFonts w:ascii="Arial" w:hAnsi="Arial" w:cs="Arial"/>
        </w:rPr>
        <w:t>Atendimento não médico ambulatorial</w:t>
      </w:r>
      <w:r w:rsidRPr="00C2697A">
        <w:rPr>
          <w:rFonts w:ascii="Arial" w:hAnsi="Arial" w:cs="Arial"/>
        </w:rPr>
        <w:t>.</w:t>
      </w:r>
      <w:bookmarkEnd w:id="216"/>
      <w:bookmarkEnd w:id="217"/>
    </w:p>
    <w:p w14:paraId="293CC455" w14:textId="77777777" w:rsidR="00BE5353" w:rsidRDefault="00BE5353" w:rsidP="00BE5353">
      <w:pPr>
        <w:spacing w:before="240" w:after="240" w:line="360" w:lineRule="auto"/>
        <w:ind w:firstLine="709"/>
        <w:jc w:val="both"/>
        <w:rPr>
          <w:rFonts w:ascii="Arial" w:hAnsi="Arial" w:cs="Arial"/>
          <w:color w:val="000000"/>
        </w:rPr>
      </w:pPr>
      <w:r w:rsidRPr="00DB0540">
        <w:rPr>
          <w:rFonts w:ascii="Arial" w:hAnsi="Arial" w:cs="Arial"/>
          <w:color w:val="000000"/>
        </w:rPr>
        <w:t>É muito importante destacar</w:t>
      </w:r>
      <w:r>
        <w:rPr>
          <w:rFonts w:ascii="Arial" w:hAnsi="Arial" w:cs="Arial"/>
          <w:color w:val="000000"/>
        </w:rPr>
        <w:t xml:space="preserve"> </w:t>
      </w:r>
      <w:r w:rsidRPr="00DB0540">
        <w:rPr>
          <w:rFonts w:ascii="Arial" w:hAnsi="Arial" w:cs="Arial"/>
          <w:color w:val="000000"/>
        </w:rPr>
        <w:t>que uma equipe multidisciplinar bem-estruturada é fundamental como estratégia para tornar o atendimento mais qualificado, efetivo e seguro para o paciente. Além de propiciar diferentes ações que resultem em benefícios clínicos, humanísticos e econômicos para a instituição</w:t>
      </w:r>
      <w:r>
        <w:rPr>
          <w:rFonts w:ascii="Arial" w:hAnsi="Arial" w:cs="Arial"/>
          <w:color w:val="000000"/>
        </w:rPr>
        <w:t>.</w:t>
      </w:r>
    </w:p>
    <w:p w14:paraId="1B44CA92" w14:textId="77777777" w:rsidR="00BE5353" w:rsidRPr="00DB0540" w:rsidRDefault="00BE5353" w:rsidP="00BE5353">
      <w:pPr>
        <w:tabs>
          <w:tab w:val="left" w:pos="993"/>
        </w:tabs>
        <w:spacing w:line="360" w:lineRule="auto"/>
        <w:ind w:firstLine="709"/>
        <w:jc w:val="both"/>
        <w:rPr>
          <w:rFonts w:ascii="Arial" w:hAnsi="Arial" w:cs="Arial"/>
          <w:color w:val="000000"/>
        </w:rPr>
      </w:pPr>
      <w:r w:rsidRPr="00C2697A">
        <w:rPr>
          <w:rFonts w:ascii="Arial" w:hAnsi="Arial" w:cs="Arial"/>
          <w:color w:val="000000"/>
        </w:rPr>
        <w:t xml:space="preserve">O indicador de atendimento </w:t>
      </w:r>
      <w:r>
        <w:rPr>
          <w:rFonts w:ascii="Arial" w:hAnsi="Arial" w:cs="Arial"/>
          <w:color w:val="000000"/>
        </w:rPr>
        <w:t xml:space="preserve">não </w:t>
      </w:r>
      <w:r w:rsidRPr="00C2697A">
        <w:rPr>
          <w:rFonts w:ascii="Arial" w:hAnsi="Arial" w:cs="Arial"/>
          <w:color w:val="000000"/>
        </w:rPr>
        <w:t xml:space="preserve">médico ambulatorial é a quantidade de consultas ofertadas agendadas e realizadas durante todo o mês. </w:t>
      </w:r>
    </w:p>
    <w:p w14:paraId="391C06C6" w14:textId="77777777" w:rsidR="00BE5353" w:rsidRDefault="00BE5353" w:rsidP="00BE5353">
      <w:pPr>
        <w:spacing w:before="240" w:after="240" w:line="360" w:lineRule="auto"/>
        <w:ind w:firstLine="709"/>
        <w:jc w:val="both"/>
        <w:rPr>
          <w:rFonts w:ascii="Arial" w:hAnsi="Arial" w:cs="Arial"/>
          <w:color w:val="000000"/>
        </w:rPr>
      </w:pPr>
      <w:r w:rsidRPr="00DB0540">
        <w:rPr>
          <w:rFonts w:ascii="Arial" w:hAnsi="Arial" w:cs="Arial"/>
          <w:color w:val="000000"/>
        </w:rPr>
        <w:t xml:space="preserve">Em </w:t>
      </w:r>
      <w:r>
        <w:rPr>
          <w:rFonts w:ascii="Arial" w:hAnsi="Arial" w:cs="Arial"/>
          <w:color w:val="000000"/>
        </w:rPr>
        <w:t>agosto</w:t>
      </w:r>
      <w:r w:rsidRPr="00DB0540">
        <w:rPr>
          <w:rFonts w:ascii="Arial" w:hAnsi="Arial" w:cs="Arial"/>
          <w:color w:val="000000"/>
        </w:rPr>
        <w:t xml:space="preserve"> de 202</w:t>
      </w:r>
      <w:r>
        <w:rPr>
          <w:rFonts w:ascii="Arial" w:hAnsi="Arial" w:cs="Arial"/>
          <w:color w:val="000000"/>
        </w:rPr>
        <w:t>4</w:t>
      </w:r>
      <w:r w:rsidRPr="00DB0540">
        <w:rPr>
          <w:rFonts w:ascii="Arial" w:hAnsi="Arial" w:cs="Arial"/>
          <w:color w:val="000000"/>
        </w:rPr>
        <w:t xml:space="preserve"> foi ofertado </w:t>
      </w:r>
      <w:r>
        <w:rPr>
          <w:rFonts w:ascii="Arial" w:hAnsi="Arial" w:cs="Arial"/>
          <w:color w:val="000000"/>
        </w:rPr>
        <w:t>4.796</w:t>
      </w:r>
      <w:r w:rsidRPr="00DB0540">
        <w:rPr>
          <w:rFonts w:ascii="Arial" w:hAnsi="Arial" w:cs="Arial"/>
          <w:color w:val="000000"/>
        </w:rPr>
        <w:t xml:space="preserve"> atendimentos, com total realizado de </w:t>
      </w:r>
      <w:r>
        <w:rPr>
          <w:rFonts w:ascii="Arial" w:hAnsi="Arial" w:cs="Arial"/>
          <w:color w:val="000000"/>
        </w:rPr>
        <w:t>3.472</w:t>
      </w:r>
      <w:r w:rsidRPr="00DB0540">
        <w:rPr>
          <w:rFonts w:ascii="Arial" w:hAnsi="Arial" w:cs="Arial"/>
          <w:color w:val="000000"/>
        </w:rPr>
        <w:t xml:space="preserve"> atingindo </w:t>
      </w:r>
      <w:r>
        <w:rPr>
          <w:rFonts w:ascii="Arial" w:hAnsi="Arial" w:cs="Arial"/>
          <w:color w:val="000000"/>
        </w:rPr>
        <w:t>112</w:t>
      </w:r>
      <w:r w:rsidRPr="00DB0540">
        <w:rPr>
          <w:rFonts w:ascii="Arial" w:hAnsi="Arial" w:cs="Arial"/>
          <w:color w:val="000000"/>
        </w:rPr>
        <w:t xml:space="preserve">% da meta proposta pelo contrato de gestão, com as especialidades categorizadas em </w:t>
      </w:r>
      <w:r w:rsidRPr="00DB0540">
        <w:rPr>
          <w:rFonts w:ascii="Arial" w:hAnsi="Arial" w:cs="Arial"/>
          <w:color w:val="000000"/>
        </w:rPr>
        <w:lastRenderedPageBreak/>
        <w:t>atendimentos de Enfermagem,</w:t>
      </w:r>
      <w:r w:rsidRPr="00DB0540">
        <w:rPr>
          <w:rFonts w:ascii="Arial" w:hAnsi="Arial" w:cs="Arial"/>
        </w:rPr>
        <w:t xml:space="preserve"> </w:t>
      </w:r>
      <w:r w:rsidRPr="00DB0540">
        <w:rPr>
          <w:rFonts w:ascii="Arial" w:hAnsi="Arial" w:cs="Arial"/>
          <w:color w:val="000000"/>
        </w:rPr>
        <w:t>Fisioterapia,</w:t>
      </w:r>
      <w:r w:rsidRPr="00DB0540">
        <w:rPr>
          <w:rFonts w:ascii="Arial" w:hAnsi="Arial" w:cs="Arial"/>
        </w:rPr>
        <w:t xml:space="preserve"> </w:t>
      </w:r>
      <w:r w:rsidRPr="00DB0540">
        <w:rPr>
          <w:rFonts w:ascii="Arial" w:hAnsi="Arial" w:cs="Arial"/>
          <w:color w:val="000000"/>
        </w:rPr>
        <w:t xml:space="preserve">Nutricionista, Psicologia, Assistente Social, Farmácia. A tabela 3 apresenta um comparativo de oferta e produção. </w:t>
      </w:r>
    </w:p>
    <w:p w14:paraId="033CBB91" w14:textId="77777777" w:rsidR="00BE5353" w:rsidRDefault="00BE5353" w:rsidP="00BE5353">
      <w:pPr>
        <w:tabs>
          <w:tab w:val="left" w:pos="993"/>
        </w:tabs>
        <w:spacing w:line="360" w:lineRule="auto"/>
        <w:rPr>
          <w:color w:val="000000"/>
        </w:rPr>
      </w:pPr>
      <w:r>
        <w:rPr>
          <w:b/>
          <w:color w:val="000000"/>
        </w:rPr>
        <w:t xml:space="preserve">Tabela 3 – </w:t>
      </w:r>
      <w:r>
        <w:rPr>
          <w:color w:val="000000"/>
        </w:rPr>
        <w:t>Especialidades Não Médicas.</w:t>
      </w:r>
    </w:p>
    <w:tbl>
      <w:tblPr>
        <w:tblW w:w="9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25"/>
        <w:gridCol w:w="1075"/>
        <w:gridCol w:w="1587"/>
        <w:gridCol w:w="1587"/>
        <w:gridCol w:w="1586"/>
      </w:tblGrid>
      <w:tr w:rsidR="00BE5353" w14:paraId="112E528B" w14:textId="77777777" w:rsidTr="006F560A">
        <w:trPr>
          <w:trHeight w:val="185"/>
        </w:trPr>
        <w:tc>
          <w:tcPr>
            <w:tcW w:w="3226" w:type="dxa"/>
            <w:vMerge w:val="restart"/>
            <w:tcBorders>
              <w:top w:val="single" w:sz="4" w:space="0" w:color="BFBFBF"/>
              <w:left w:val="single" w:sz="4" w:space="0" w:color="BFBFBF"/>
              <w:bottom w:val="single" w:sz="4" w:space="0" w:color="BFBFBF"/>
              <w:right w:val="single" w:sz="4" w:space="0" w:color="BFBFBF"/>
            </w:tcBorders>
            <w:vAlign w:val="center"/>
            <w:hideMark/>
          </w:tcPr>
          <w:p w14:paraId="4BF450CA" w14:textId="77777777" w:rsidR="00BE5353" w:rsidRDefault="00BE5353" w:rsidP="006F560A">
            <w:pPr>
              <w:jc w:val="center"/>
              <w:rPr>
                <w:b/>
                <w:color w:val="000000"/>
                <w:sz w:val="20"/>
                <w:szCs w:val="20"/>
              </w:rPr>
            </w:pPr>
            <w:r>
              <w:rPr>
                <w:b/>
                <w:color w:val="000000"/>
                <w:sz w:val="20"/>
                <w:szCs w:val="20"/>
              </w:rPr>
              <w:t>Especialidades Não Médicas</w:t>
            </w:r>
          </w:p>
        </w:tc>
        <w:tc>
          <w:tcPr>
            <w:tcW w:w="5835" w:type="dxa"/>
            <w:gridSpan w:val="4"/>
            <w:tcBorders>
              <w:top w:val="single" w:sz="4" w:space="0" w:color="BFBFBF"/>
              <w:left w:val="single" w:sz="4" w:space="0" w:color="BFBFBF"/>
              <w:bottom w:val="single" w:sz="4" w:space="0" w:color="BFBFBF"/>
              <w:right w:val="single" w:sz="4" w:space="0" w:color="BFBFBF"/>
            </w:tcBorders>
            <w:vAlign w:val="center"/>
            <w:hideMark/>
          </w:tcPr>
          <w:p w14:paraId="76CC282E" w14:textId="77777777" w:rsidR="00BE5353" w:rsidRDefault="00BE5353" w:rsidP="006F560A">
            <w:pPr>
              <w:jc w:val="center"/>
              <w:rPr>
                <w:b/>
                <w:color w:val="000000"/>
                <w:sz w:val="20"/>
                <w:szCs w:val="20"/>
              </w:rPr>
            </w:pPr>
            <w:r>
              <w:rPr>
                <w:b/>
                <w:color w:val="000000"/>
                <w:sz w:val="20"/>
                <w:szCs w:val="20"/>
              </w:rPr>
              <w:t>Atendimento Não Médico por Profissão</w:t>
            </w:r>
          </w:p>
        </w:tc>
      </w:tr>
      <w:tr w:rsidR="00BE5353" w14:paraId="3D718E0E" w14:textId="77777777" w:rsidTr="006F560A">
        <w:trPr>
          <w:trHeight w:val="315"/>
        </w:trPr>
        <w:tc>
          <w:tcPr>
            <w:tcW w:w="3226" w:type="dxa"/>
            <w:vMerge/>
            <w:tcBorders>
              <w:top w:val="single" w:sz="4" w:space="0" w:color="BFBFBF"/>
              <w:left w:val="single" w:sz="4" w:space="0" w:color="BFBFBF"/>
              <w:bottom w:val="single" w:sz="4" w:space="0" w:color="BFBFBF"/>
              <w:right w:val="single" w:sz="4" w:space="0" w:color="BFBFBF"/>
            </w:tcBorders>
            <w:vAlign w:val="center"/>
            <w:hideMark/>
          </w:tcPr>
          <w:p w14:paraId="39214C47" w14:textId="77777777" w:rsidR="00BE5353" w:rsidRDefault="00BE5353" w:rsidP="006F560A">
            <w:pPr>
              <w:rPr>
                <w:b/>
                <w:color w:val="000000"/>
                <w:sz w:val="20"/>
                <w:szCs w:val="20"/>
              </w:rPr>
            </w:pPr>
          </w:p>
        </w:tc>
        <w:tc>
          <w:tcPr>
            <w:tcW w:w="1075" w:type="dxa"/>
            <w:vMerge w:val="restart"/>
            <w:tcBorders>
              <w:top w:val="single" w:sz="4" w:space="0" w:color="BFBFBF"/>
              <w:left w:val="single" w:sz="4" w:space="0" w:color="BFBFBF"/>
              <w:bottom w:val="single" w:sz="4" w:space="0" w:color="BFBFBF"/>
              <w:right w:val="single" w:sz="4" w:space="0" w:color="BFBFBF"/>
            </w:tcBorders>
            <w:vAlign w:val="center"/>
            <w:hideMark/>
          </w:tcPr>
          <w:p w14:paraId="4D7818F5" w14:textId="77777777" w:rsidR="00BE5353" w:rsidRDefault="00BE5353" w:rsidP="006F560A">
            <w:pPr>
              <w:jc w:val="center"/>
              <w:rPr>
                <w:b/>
                <w:color w:val="000000"/>
                <w:sz w:val="20"/>
                <w:szCs w:val="20"/>
              </w:rPr>
            </w:pPr>
            <w:r>
              <w:rPr>
                <w:b/>
                <w:color w:val="000000"/>
                <w:sz w:val="20"/>
                <w:szCs w:val="20"/>
              </w:rPr>
              <w:t>Meta mensal</w:t>
            </w:r>
          </w:p>
        </w:tc>
        <w:tc>
          <w:tcPr>
            <w:tcW w:w="4760" w:type="dxa"/>
            <w:gridSpan w:val="3"/>
            <w:tcBorders>
              <w:top w:val="single" w:sz="4" w:space="0" w:color="BFBFBF"/>
              <w:left w:val="single" w:sz="4" w:space="0" w:color="BFBFBF"/>
              <w:bottom w:val="single" w:sz="4" w:space="0" w:color="BFBFBF"/>
              <w:right w:val="single" w:sz="4" w:space="0" w:color="BFBFBF"/>
            </w:tcBorders>
            <w:vAlign w:val="center"/>
            <w:hideMark/>
          </w:tcPr>
          <w:p w14:paraId="13624EB1" w14:textId="77777777" w:rsidR="00BE5353" w:rsidRDefault="00BE5353" w:rsidP="006F560A">
            <w:pPr>
              <w:jc w:val="center"/>
              <w:rPr>
                <w:b/>
                <w:color w:val="000000"/>
                <w:sz w:val="20"/>
                <w:szCs w:val="20"/>
              </w:rPr>
            </w:pPr>
            <w:r>
              <w:rPr>
                <w:b/>
                <w:color w:val="000000"/>
                <w:sz w:val="20"/>
                <w:szCs w:val="20"/>
              </w:rPr>
              <w:t>Agosto</w:t>
            </w:r>
          </w:p>
        </w:tc>
      </w:tr>
      <w:tr w:rsidR="00BE5353" w14:paraId="28417F21" w14:textId="77777777" w:rsidTr="006F560A">
        <w:trPr>
          <w:trHeight w:val="339"/>
        </w:trPr>
        <w:tc>
          <w:tcPr>
            <w:tcW w:w="3226" w:type="dxa"/>
            <w:vMerge/>
            <w:tcBorders>
              <w:top w:val="single" w:sz="4" w:space="0" w:color="BFBFBF"/>
              <w:left w:val="single" w:sz="4" w:space="0" w:color="BFBFBF"/>
              <w:bottom w:val="single" w:sz="4" w:space="0" w:color="BFBFBF"/>
              <w:right w:val="single" w:sz="4" w:space="0" w:color="BFBFBF"/>
            </w:tcBorders>
            <w:vAlign w:val="center"/>
            <w:hideMark/>
          </w:tcPr>
          <w:p w14:paraId="486379F0" w14:textId="77777777" w:rsidR="00BE5353" w:rsidRDefault="00BE5353" w:rsidP="006F560A">
            <w:pPr>
              <w:rPr>
                <w:b/>
                <w:color w:val="000000"/>
                <w:sz w:val="20"/>
                <w:szCs w:val="20"/>
              </w:rPr>
            </w:pPr>
          </w:p>
        </w:tc>
        <w:tc>
          <w:tcPr>
            <w:tcW w:w="5835" w:type="dxa"/>
            <w:vMerge/>
            <w:tcBorders>
              <w:top w:val="single" w:sz="4" w:space="0" w:color="BFBFBF"/>
              <w:left w:val="single" w:sz="4" w:space="0" w:color="BFBFBF"/>
              <w:bottom w:val="single" w:sz="4" w:space="0" w:color="BFBFBF"/>
              <w:right w:val="single" w:sz="4" w:space="0" w:color="BFBFBF"/>
            </w:tcBorders>
            <w:vAlign w:val="center"/>
            <w:hideMark/>
          </w:tcPr>
          <w:p w14:paraId="2B49D7A3" w14:textId="77777777" w:rsidR="00BE5353" w:rsidRDefault="00BE5353" w:rsidP="006F560A">
            <w:pPr>
              <w:rPr>
                <w:b/>
                <w:color w:val="000000"/>
                <w:sz w:val="20"/>
                <w:szCs w:val="20"/>
              </w:rPr>
            </w:pPr>
          </w:p>
        </w:tc>
        <w:tc>
          <w:tcPr>
            <w:tcW w:w="1587" w:type="dxa"/>
            <w:tcBorders>
              <w:top w:val="single" w:sz="4" w:space="0" w:color="BFBFBF"/>
              <w:left w:val="single" w:sz="4" w:space="0" w:color="BFBFBF"/>
              <w:bottom w:val="single" w:sz="4" w:space="0" w:color="BFBFBF"/>
              <w:right w:val="single" w:sz="4" w:space="0" w:color="BFBFBF"/>
            </w:tcBorders>
            <w:vAlign w:val="center"/>
            <w:hideMark/>
          </w:tcPr>
          <w:p w14:paraId="4AE24DD3" w14:textId="77777777" w:rsidR="00BE5353" w:rsidRDefault="00BE5353" w:rsidP="006F560A">
            <w:pPr>
              <w:jc w:val="center"/>
              <w:rPr>
                <w:color w:val="000000"/>
                <w:sz w:val="20"/>
                <w:szCs w:val="20"/>
              </w:rPr>
            </w:pPr>
            <w:r>
              <w:rPr>
                <w:color w:val="000000"/>
                <w:sz w:val="20"/>
                <w:szCs w:val="20"/>
              </w:rPr>
              <w:t>Oferta</w:t>
            </w:r>
          </w:p>
        </w:tc>
        <w:tc>
          <w:tcPr>
            <w:tcW w:w="1587" w:type="dxa"/>
            <w:tcBorders>
              <w:top w:val="single" w:sz="4" w:space="0" w:color="BFBFBF"/>
              <w:left w:val="single" w:sz="4" w:space="0" w:color="BFBFBF"/>
              <w:bottom w:val="single" w:sz="4" w:space="0" w:color="BFBFBF"/>
              <w:right w:val="single" w:sz="4" w:space="0" w:color="BFBFBF"/>
            </w:tcBorders>
            <w:vAlign w:val="center"/>
            <w:hideMark/>
          </w:tcPr>
          <w:p w14:paraId="66D067AC" w14:textId="77777777" w:rsidR="00BE5353" w:rsidRDefault="00BE5353" w:rsidP="006F560A">
            <w:pPr>
              <w:jc w:val="center"/>
              <w:rPr>
                <w:color w:val="000000"/>
                <w:sz w:val="20"/>
                <w:szCs w:val="20"/>
              </w:rPr>
            </w:pPr>
            <w:r>
              <w:rPr>
                <w:color w:val="000000"/>
                <w:sz w:val="20"/>
                <w:szCs w:val="20"/>
              </w:rPr>
              <w:t>Agenda</w:t>
            </w:r>
          </w:p>
        </w:tc>
        <w:tc>
          <w:tcPr>
            <w:tcW w:w="1586" w:type="dxa"/>
            <w:tcBorders>
              <w:top w:val="single" w:sz="4" w:space="0" w:color="BFBFBF"/>
              <w:left w:val="single" w:sz="4" w:space="0" w:color="BFBFBF"/>
              <w:bottom w:val="single" w:sz="4" w:space="0" w:color="BFBFBF"/>
              <w:right w:val="single" w:sz="4" w:space="0" w:color="BFBFBF"/>
            </w:tcBorders>
            <w:vAlign w:val="center"/>
            <w:hideMark/>
          </w:tcPr>
          <w:p w14:paraId="64263163" w14:textId="77777777" w:rsidR="00BE5353" w:rsidRDefault="00BE5353" w:rsidP="006F560A">
            <w:pPr>
              <w:jc w:val="center"/>
              <w:rPr>
                <w:color w:val="000000"/>
                <w:sz w:val="20"/>
                <w:szCs w:val="20"/>
              </w:rPr>
            </w:pPr>
            <w:r>
              <w:rPr>
                <w:color w:val="000000"/>
                <w:sz w:val="20"/>
                <w:szCs w:val="20"/>
              </w:rPr>
              <w:t>Realizado</w:t>
            </w:r>
          </w:p>
        </w:tc>
      </w:tr>
      <w:tr w:rsidR="00BE5353" w14:paraId="3628DD3A" w14:textId="77777777" w:rsidTr="006F560A">
        <w:trPr>
          <w:trHeight w:val="64"/>
        </w:trPr>
        <w:tc>
          <w:tcPr>
            <w:tcW w:w="3226" w:type="dxa"/>
            <w:tcBorders>
              <w:top w:val="single" w:sz="4" w:space="0" w:color="BFBFBF"/>
              <w:left w:val="single" w:sz="4" w:space="0" w:color="BFBFBF"/>
              <w:bottom w:val="single" w:sz="4" w:space="0" w:color="BFBFBF"/>
              <w:right w:val="single" w:sz="4" w:space="0" w:color="BFBFBF"/>
            </w:tcBorders>
            <w:vAlign w:val="center"/>
            <w:hideMark/>
          </w:tcPr>
          <w:p w14:paraId="73B6D87F" w14:textId="77777777" w:rsidR="00BE5353" w:rsidRDefault="00BE5353" w:rsidP="006F560A">
            <w:pPr>
              <w:jc w:val="center"/>
              <w:rPr>
                <w:color w:val="000000"/>
                <w:sz w:val="20"/>
                <w:szCs w:val="20"/>
              </w:rPr>
            </w:pPr>
            <w:r>
              <w:rPr>
                <w:color w:val="000000"/>
                <w:sz w:val="20"/>
                <w:szCs w:val="20"/>
              </w:rPr>
              <w:t>Assistente Social</w:t>
            </w:r>
          </w:p>
        </w:tc>
        <w:tc>
          <w:tcPr>
            <w:tcW w:w="1075" w:type="dxa"/>
            <w:vMerge w:val="restart"/>
            <w:tcBorders>
              <w:top w:val="single" w:sz="4" w:space="0" w:color="BFBFBF"/>
              <w:left w:val="single" w:sz="4" w:space="0" w:color="BFBFBF"/>
              <w:bottom w:val="single" w:sz="4" w:space="0" w:color="BFBFBF"/>
              <w:right w:val="single" w:sz="4" w:space="0" w:color="BFBFBF"/>
            </w:tcBorders>
            <w:vAlign w:val="center"/>
            <w:hideMark/>
          </w:tcPr>
          <w:p w14:paraId="489C733A" w14:textId="77777777" w:rsidR="00BE5353" w:rsidRDefault="00BE5353" w:rsidP="006F560A">
            <w:pPr>
              <w:jc w:val="center"/>
              <w:rPr>
                <w:color w:val="000000"/>
                <w:sz w:val="20"/>
                <w:szCs w:val="20"/>
              </w:rPr>
            </w:pPr>
            <w:r>
              <w:rPr>
                <w:color w:val="000000"/>
                <w:sz w:val="20"/>
                <w:szCs w:val="20"/>
              </w:rPr>
              <w:t>3.106</w:t>
            </w:r>
          </w:p>
        </w:tc>
        <w:tc>
          <w:tcPr>
            <w:tcW w:w="1587" w:type="dxa"/>
            <w:tcBorders>
              <w:top w:val="single" w:sz="4" w:space="0" w:color="BFBFBF"/>
              <w:left w:val="single" w:sz="4" w:space="0" w:color="BFBFBF"/>
              <w:bottom w:val="single" w:sz="4" w:space="0" w:color="BFBFBF"/>
              <w:right w:val="single" w:sz="4" w:space="0" w:color="BFBFBF"/>
            </w:tcBorders>
            <w:vAlign w:val="center"/>
            <w:hideMark/>
          </w:tcPr>
          <w:p w14:paraId="34FD51E9" w14:textId="77777777" w:rsidR="00BE5353" w:rsidRDefault="00BE5353" w:rsidP="006F560A">
            <w:pPr>
              <w:jc w:val="center"/>
              <w:rPr>
                <w:color w:val="000000"/>
                <w:sz w:val="20"/>
                <w:szCs w:val="20"/>
              </w:rPr>
            </w:pPr>
            <w:r>
              <w:rPr>
                <w:color w:val="000000"/>
                <w:sz w:val="20"/>
                <w:szCs w:val="20"/>
              </w:rPr>
              <w:t>528</w:t>
            </w:r>
          </w:p>
        </w:tc>
        <w:tc>
          <w:tcPr>
            <w:tcW w:w="1587" w:type="dxa"/>
            <w:tcBorders>
              <w:top w:val="single" w:sz="4" w:space="0" w:color="BFBFBF"/>
              <w:left w:val="single" w:sz="4" w:space="0" w:color="BFBFBF"/>
              <w:bottom w:val="single" w:sz="4" w:space="0" w:color="BFBFBF"/>
              <w:right w:val="single" w:sz="4" w:space="0" w:color="BFBFBF"/>
            </w:tcBorders>
            <w:vAlign w:val="center"/>
            <w:hideMark/>
          </w:tcPr>
          <w:p w14:paraId="753C2950" w14:textId="77777777" w:rsidR="00BE5353" w:rsidRDefault="00BE5353" w:rsidP="006F560A">
            <w:pPr>
              <w:jc w:val="center"/>
              <w:rPr>
                <w:color w:val="000000"/>
                <w:sz w:val="20"/>
                <w:szCs w:val="20"/>
              </w:rPr>
            </w:pPr>
            <w:r>
              <w:rPr>
                <w:color w:val="000000"/>
                <w:sz w:val="20"/>
                <w:szCs w:val="20"/>
              </w:rPr>
              <w:t>377</w:t>
            </w:r>
          </w:p>
        </w:tc>
        <w:tc>
          <w:tcPr>
            <w:tcW w:w="1586" w:type="dxa"/>
            <w:tcBorders>
              <w:top w:val="single" w:sz="4" w:space="0" w:color="BFBFBF"/>
              <w:left w:val="single" w:sz="4" w:space="0" w:color="BFBFBF"/>
              <w:bottom w:val="single" w:sz="4" w:space="0" w:color="BFBFBF"/>
              <w:right w:val="single" w:sz="4" w:space="0" w:color="BFBFBF"/>
            </w:tcBorders>
            <w:vAlign w:val="center"/>
            <w:hideMark/>
          </w:tcPr>
          <w:p w14:paraId="2009E1D1" w14:textId="77777777" w:rsidR="00BE5353" w:rsidRDefault="00BE5353" w:rsidP="006F560A">
            <w:pPr>
              <w:jc w:val="center"/>
              <w:rPr>
                <w:color w:val="000000"/>
                <w:sz w:val="20"/>
                <w:szCs w:val="20"/>
              </w:rPr>
            </w:pPr>
            <w:r>
              <w:rPr>
                <w:color w:val="000000"/>
                <w:sz w:val="20"/>
                <w:szCs w:val="20"/>
              </w:rPr>
              <w:t>380</w:t>
            </w:r>
          </w:p>
        </w:tc>
      </w:tr>
      <w:tr w:rsidR="00BE5353" w14:paraId="46496B9A" w14:textId="77777777" w:rsidTr="006F560A">
        <w:trPr>
          <w:trHeight w:val="64"/>
        </w:trPr>
        <w:tc>
          <w:tcPr>
            <w:tcW w:w="3226" w:type="dxa"/>
            <w:tcBorders>
              <w:top w:val="single" w:sz="4" w:space="0" w:color="BFBFBF"/>
              <w:left w:val="single" w:sz="4" w:space="0" w:color="BFBFBF"/>
              <w:bottom w:val="single" w:sz="4" w:space="0" w:color="BFBFBF"/>
              <w:right w:val="single" w:sz="4" w:space="0" w:color="BFBFBF"/>
            </w:tcBorders>
            <w:vAlign w:val="center"/>
            <w:hideMark/>
          </w:tcPr>
          <w:p w14:paraId="58BBCCCA" w14:textId="77777777" w:rsidR="00BE5353" w:rsidRDefault="00BE5353" w:rsidP="006F560A">
            <w:pPr>
              <w:jc w:val="center"/>
              <w:rPr>
                <w:color w:val="000000"/>
                <w:sz w:val="20"/>
                <w:szCs w:val="20"/>
              </w:rPr>
            </w:pPr>
            <w:r>
              <w:rPr>
                <w:color w:val="000000"/>
                <w:sz w:val="20"/>
                <w:szCs w:val="20"/>
              </w:rPr>
              <w:t>Enfermagem</w:t>
            </w:r>
          </w:p>
        </w:tc>
        <w:tc>
          <w:tcPr>
            <w:tcW w:w="5835" w:type="dxa"/>
            <w:vMerge/>
            <w:tcBorders>
              <w:top w:val="single" w:sz="4" w:space="0" w:color="BFBFBF"/>
              <w:left w:val="single" w:sz="4" w:space="0" w:color="BFBFBF"/>
              <w:bottom w:val="single" w:sz="4" w:space="0" w:color="BFBFBF"/>
              <w:right w:val="single" w:sz="4" w:space="0" w:color="BFBFBF"/>
            </w:tcBorders>
            <w:vAlign w:val="center"/>
            <w:hideMark/>
          </w:tcPr>
          <w:p w14:paraId="37AC4F9A" w14:textId="77777777" w:rsidR="00BE5353" w:rsidRDefault="00BE5353" w:rsidP="006F560A">
            <w:pPr>
              <w:rPr>
                <w:color w:val="000000"/>
                <w:sz w:val="20"/>
                <w:szCs w:val="20"/>
              </w:rPr>
            </w:pPr>
          </w:p>
        </w:tc>
        <w:tc>
          <w:tcPr>
            <w:tcW w:w="1587" w:type="dxa"/>
            <w:tcBorders>
              <w:top w:val="single" w:sz="4" w:space="0" w:color="BFBFBF"/>
              <w:left w:val="single" w:sz="4" w:space="0" w:color="BFBFBF"/>
              <w:bottom w:val="single" w:sz="4" w:space="0" w:color="BFBFBF"/>
              <w:right w:val="single" w:sz="4" w:space="0" w:color="BFBFBF"/>
            </w:tcBorders>
            <w:vAlign w:val="center"/>
          </w:tcPr>
          <w:p w14:paraId="6876A833" w14:textId="77777777" w:rsidR="00BE5353" w:rsidRDefault="00BE5353" w:rsidP="006F560A">
            <w:pPr>
              <w:jc w:val="center"/>
              <w:rPr>
                <w:color w:val="000000"/>
                <w:sz w:val="20"/>
                <w:szCs w:val="20"/>
              </w:rPr>
            </w:pPr>
            <w:r>
              <w:rPr>
                <w:color w:val="000000"/>
                <w:sz w:val="20"/>
                <w:szCs w:val="20"/>
              </w:rPr>
              <w:t>1.122</w:t>
            </w:r>
          </w:p>
        </w:tc>
        <w:tc>
          <w:tcPr>
            <w:tcW w:w="1587" w:type="dxa"/>
            <w:tcBorders>
              <w:top w:val="single" w:sz="4" w:space="0" w:color="BFBFBF"/>
              <w:left w:val="single" w:sz="4" w:space="0" w:color="BFBFBF"/>
              <w:bottom w:val="single" w:sz="4" w:space="0" w:color="BFBFBF"/>
              <w:right w:val="single" w:sz="4" w:space="0" w:color="BFBFBF"/>
            </w:tcBorders>
            <w:vAlign w:val="center"/>
          </w:tcPr>
          <w:p w14:paraId="2B1FA3E4" w14:textId="77777777" w:rsidR="00BE5353" w:rsidRDefault="00BE5353" w:rsidP="006F560A">
            <w:pPr>
              <w:jc w:val="center"/>
              <w:rPr>
                <w:color w:val="000000"/>
                <w:sz w:val="20"/>
                <w:szCs w:val="20"/>
              </w:rPr>
            </w:pPr>
            <w:r>
              <w:rPr>
                <w:color w:val="000000"/>
                <w:sz w:val="20"/>
                <w:szCs w:val="20"/>
              </w:rPr>
              <w:t>813</w:t>
            </w:r>
          </w:p>
        </w:tc>
        <w:tc>
          <w:tcPr>
            <w:tcW w:w="1586" w:type="dxa"/>
            <w:tcBorders>
              <w:top w:val="single" w:sz="4" w:space="0" w:color="BFBFBF"/>
              <w:left w:val="single" w:sz="4" w:space="0" w:color="BFBFBF"/>
              <w:bottom w:val="single" w:sz="4" w:space="0" w:color="BFBFBF"/>
              <w:right w:val="single" w:sz="4" w:space="0" w:color="BFBFBF"/>
            </w:tcBorders>
            <w:vAlign w:val="center"/>
          </w:tcPr>
          <w:p w14:paraId="77DF22DD" w14:textId="77777777" w:rsidR="00BE5353" w:rsidRDefault="00BE5353" w:rsidP="006F560A">
            <w:pPr>
              <w:jc w:val="center"/>
              <w:rPr>
                <w:color w:val="000000"/>
                <w:sz w:val="20"/>
                <w:szCs w:val="20"/>
              </w:rPr>
            </w:pPr>
            <w:r>
              <w:rPr>
                <w:color w:val="000000"/>
                <w:sz w:val="20"/>
                <w:szCs w:val="20"/>
              </w:rPr>
              <w:t>535</w:t>
            </w:r>
          </w:p>
        </w:tc>
      </w:tr>
      <w:tr w:rsidR="00BE5353" w14:paraId="09C0DCF7" w14:textId="77777777" w:rsidTr="006F560A">
        <w:trPr>
          <w:trHeight w:val="82"/>
        </w:trPr>
        <w:tc>
          <w:tcPr>
            <w:tcW w:w="3226" w:type="dxa"/>
            <w:tcBorders>
              <w:top w:val="single" w:sz="4" w:space="0" w:color="BFBFBF"/>
              <w:left w:val="single" w:sz="4" w:space="0" w:color="BFBFBF"/>
              <w:bottom w:val="single" w:sz="4" w:space="0" w:color="BFBFBF"/>
              <w:right w:val="single" w:sz="4" w:space="0" w:color="BFBFBF"/>
            </w:tcBorders>
            <w:vAlign w:val="center"/>
            <w:hideMark/>
          </w:tcPr>
          <w:p w14:paraId="09B1BB68" w14:textId="77777777" w:rsidR="00BE5353" w:rsidRDefault="00BE5353" w:rsidP="006F560A">
            <w:pPr>
              <w:jc w:val="center"/>
              <w:rPr>
                <w:color w:val="000000"/>
                <w:sz w:val="20"/>
                <w:szCs w:val="20"/>
              </w:rPr>
            </w:pPr>
            <w:r>
              <w:rPr>
                <w:color w:val="000000"/>
                <w:sz w:val="20"/>
                <w:szCs w:val="20"/>
              </w:rPr>
              <w:t>Farmácia</w:t>
            </w:r>
          </w:p>
        </w:tc>
        <w:tc>
          <w:tcPr>
            <w:tcW w:w="5835" w:type="dxa"/>
            <w:vMerge/>
            <w:tcBorders>
              <w:top w:val="single" w:sz="4" w:space="0" w:color="BFBFBF"/>
              <w:left w:val="single" w:sz="4" w:space="0" w:color="BFBFBF"/>
              <w:bottom w:val="single" w:sz="4" w:space="0" w:color="BFBFBF"/>
              <w:right w:val="single" w:sz="4" w:space="0" w:color="BFBFBF"/>
            </w:tcBorders>
            <w:vAlign w:val="center"/>
            <w:hideMark/>
          </w:tcPr>
          <w:p w14:paraId="026F2AB3" w14:textId="77777777" w:rsidR="00BE5353" w:rsidRDefault="00BE5353" w:rsidP="006F560A">
            <w:pPr>
              <w:rPr>
                <w:color w:val="000000"/>
                <w:sz w:val="20"/>
                <w:szCs w:val="20"/>
              </w:rPr>
            </w:pPr>
          </w:p>
        </w:tc>
        <w:tc>
          <w:tcPr>
            <w:tcW w:w="1587" w:type="dxa"/>
            <w:tcBorders>
              <w:top w:val="single" w:sz="4" w:space="0" w:color="BFBFBF"/>
              <w:left w:val="single" w:sz="4" w:space="0" w:color="BFBFBF"/>
              <w:bottom w:val="single" w:sz="4" w:space="0" w:color="BFBFBF"/>
              <w:right w:val="single" w:sz="4" w:space="0" w:color="BFBFBF"/>
            </w:tcBorders>
            <w:vAlign w:val="center"/>
          </w:tcPr>
          <w:p w14:paraId="7DC5C50E" w14:textId="77777777" w:rsidR="00BE5353" w:rsidRDefault="00BE5353" w:rsidP="006F560A">
            <w:pPr>
              <w:jc w:val="center"/>
              <w:rPr>
                <w:color w:val="000000"/>
                <w:sz w:val="20"/>
                <w:szCs w:val="20"/>
              </w:rPr>
            </w:pPr>
            <w:r>
              <w:rPr>
                <w:color w:val="000000"/>
                <w:sz w:val="20"/>
                <w:szCs w:val="20"/>
              </w:rPr>
              <w:t>220</w:t>
            </w:r>
          </w:p>
        </w:tc>
        <w:tc>
          <w:tcPr>
            <w:tcW w:w="1587" w:type="dxa"/>
            <w:tcBorders>
              <w:top w:val="single" w:sz="4" w:space="0" w:color="BFBFBF"/>
              <w:left w:val="single" w:sz="4" w:space="0" w:color="BFBFBF"/>
              <w:bottom w:val="single" w:sz="4" w:space="0" w:color="BFBFBF"/>
              <w:right w:val="single" w:sz="4" w:space="0" w:color="BFBFBF"/>
            </w:tcBorders>
            <w:vAlign w:val="center"/>
          </w:tcPr>
          <w:p w14:paraId="2725947D" w14:textId="77777777" w:rsidR="00BE5353" w:rsidRDefault="00BE5353" w:rsidP="006F560A">
            <w:pPr>
              <w:jc w:val="center"/>
              <w:rPr>
                <w:color w:val="000000"/>
                <w:sz w:val="20"/>
                <w:szCs w:val="20"/>
              </w:rPr>
            </w:pPr>
            <w:r>
              <w:rPr>
                <w:color w:val="000000"/>
                <w:sz w:val="20"/>
                <w:szCs w:val="20"/>
              </w:rPr>
              <w:t>58</w:t>
            </w:r>
          </w:p>
        </w:tc>
        <w:tc>
          <w:tcPr>
            <w:tcW w:w="1586" w:type="dxa"/>
            <w:tcBorders>
              <w:top w:val="single" w:sz="4" w:space="0" w:color="BFBFBF"/>
              <w:left w:val="single" w:sz="4" w:space="0" w:color="BFBFBF"/>
              <w:bottom w:val="single" w:sz="4" w:space="0" w:color="BFBFBF"/>
              <w:right w:val="single" w:sz="4" w:space="0" w:color="BFBFBF"/>
            </w:tcBorders>
            <w:vAlign w:val="center"/>
          </w:tcPr>
          <w:p w14:paraId="67BE4744" w14:textId="77777777" w:rsidR="00BE5353" w:rsidRDefault="00BE5353" w:rsidP="006F560A">
            <w:pPr>
              <w:jc w:val="center"/>
              <w:rPr>
                <w:color w:val="000000"/>
                <w:sz w:val="20"/>
                <w:szCs w:val="20"/>
              </w:rPr>
            </w:pPr>
            <w:r>
              <w:rPr>
                <w:color w:val="000000"/>
                <w:sz w:val="20"/>
                <w:szCs w:val="20"/>
              </w:rPr>
              <w:t>113</w:t>
            </w:r>
          </w:p>
        </w:tc>
      </w:tr>
      <w:tr w:rsidR="00BE5353" w14:paraId="1B6BE1DB" w14:textId="77777777" w:rsidTr="006F560A">
        <w:trPr>
          <w:trHeight w:val="64"/>
        </w:trPr>
        <w:tc>
          <w:tcPr>
            <w:tcW w:w="3226" w:type="dxa"/>
            <w:tcBorders>
              <w:top w:val="single" w:sz="4" w:space="0" w:color="BFBFBF"/>
              <w:left w:val="single" w:sz="4" w:space="0" w:color="BFBFBF"/>
              <w:bottom w:val="single" w:sz="4" w:space="0" w:color="BFBFBF"/>
              <w:right w:val="single" w:sz="4" w:space="0" w:color="BFBFBF"/>
            </w:tcBorders>
            <w:vAlign w:val="center"/>
            <w:hideMark/>
          </w:tcPr>
          <w:p w14:paraId="46E99A5D" w14:textId="77777777" w:rsidR="00BE5353" w:rsidRDefault="00BE5353" w:rsidP="006F560A">
            <w:pPr>
              <w:jc w:val="center"/>
              <w:rPr>
                <w:color w:val="000000"/>
                <w:sz w:val="20"/>
                <w:szCs w:val="20"/>
              </w:rPr>
            </w:pPr>
            <w:r>
              <w:rPr>
                <w:color w:val="000000"/>
                <w:sz w:val="20"/>
                <w:szCs w:val="20"/>
              </w:rPr>
              <w:t>Fisioterapia</w:t>
            </w:r>
          </w:p>
        </w:tc>
        <w:tc>
          <w:tcPr>
            <w:tcW w:w="5835" w:type="dxa"/>
            <w:vMerge/>
            <w:tcBorders>
              <w:top w:val="single" w:sz="4" w:space="0" w:color="BFBFBF"/>
              <w:left w:val="single" w:sz="4" w:space="0" w:color="BFBFBF"/>
              <w:bottom w:val="single" w:sz="4" w:space="0" w:color="BFBFBF"/>
              <w:right w:val="single" w:sz="4" w:space="0" w:color="BFBFBF"/>
            </w:tcBorders>
            <w:vAlign w:val="center"/>
            <w:hideMark/>
          </w:tcPr>
          <w:p w14:paraId="0AD3C931" w14:textId="77777777" w:rsidR="00BE5353" w:rsidRDefault="00BE5353" w:rsidP="006F560A">
            <w:pPr>
              <w:rPr>
                <w:color w:val="000000"/>
                <w:sz w:val="20"/>
                <w:szCs w:val="20"/>
              </w:rPr>
            </w:pPr>
          </w:p>
        </w:tc>
        <w:tc>
          <w:tcPr>
            <w:tcW w:w="1587" w:type="dxa"/>
            <w:tcBorders>
              <w:top w:val="single" w:sz="4" w:space="0" w:color="BFBFBF"/>
              <w:left w:val="single" w:sz="4" w:space="0" w:color="BFBFBF"/>
              <w:bottom w:val="single" w:sz="4" w:space="0" w:color="BFBFBF"/>
              <w:right w:val="single" w:sz="4" w:space="0" w:color="BFBFBF"/>
            </w:tcBorders>
            <w:vAlign w:val="center"/>
          </w:tcPr>
          <w:p w14:paraId="79DA0363" w14:textId="77777777" w:rsidR="00BE5353" w:rsidRDefault="00BE5353" w:rsidP="006F560A">
            <w:pPr>
              <w:jc w:val="center"/>
              <w:rPr>
                <w:color w:val="000000"/>
                <w:sz w:val="20"/>
                <w:szCs w:val="20"/>
              </w:rPr>
            </w:pPr>
            <w:r>
              <w:rPr>
                <w:color w:val="000000"/>
                <w:sz w:val="20"/>
                <w:szCs w:val="20"/>
              </w:rPr>
              <w:t>1.848</w:t>
            </w:r>
          </w:p>
        </w:tc>
        <w:tc>
          <w:tcPr>
            <w:tcW w:w="1587" w:type="dxa"/>
            <w:tcBorders>
              <w:top w:val="single" w:sz="4" w:space="0" w:color="BFBFBF"/>
              <w:left w:val="single" w:sz="4" w:space="0" w:color="BFBFBF"/>
              <w:bottom w:val="single" w:sz="4" w:space="0" w:color="BFBFBF"/>
              <w:right w:val="single" w:sz="4" w:space="0" w:color="BFBFBF"/>
            </w:tcBorders>
            <w:vAlign w:val="center"/>
          </w:tcPr>
          <w:p w14:paraId="3BC0DBB6" w14:textId="77777777" w:rsidR="00BE5353" w:rsidRDefault="00BE5353" w:rsidP="006F560A">
            <w:pPr>
              <w:jc w:val="center"/>
              <w:rPr>
                <w:color w:val="000000"/>
                <w:sz w:val="20"/>
                <w:szCs w:val="20"/>
              </w:rPr>
            </w:pPr>
            <w:r>
              <w:rPr>
                <w:color w:val="000000"/>
                <w:sz w:val="20"/>
                <w:szCs w:val="20"/>
              </w:rPr>
              <w:t>899</w:t>
            </w:r>
          </w:p>
        </w:tc>
        <w:tc>
          <w:tcPr>
            <w:tcW w:w="1586" w:type="dxa"/>
            <w:tcBorders>
              <w:top w:val="single" w:sz="4" w:space="0" w:color="BFBFBF"/>
              <w:left w:val="single" w:sz="4" w:space="0" w:color="BFBFBF"/>
              <w:bottom w:val="single" w:sz="4" w:space="0" w:color="BFBFBF"/>
              <w:right w:val="single" w:sz="4" w:space="0" w:color="BFBFBF"/>
            </w:tcBorders>
            <w:vAlign w:val="center"/>
          </w:tcPr>
          <w:p w14:paraId="70B99A93" w14:textId="77777777" w:rsidR="00BE5353" w:rsidRDefault="00BE5353" w:rsidP="006F560A">
            <w:pPr>
              <w:jc w:val="center"/>
              <w:rPr>
                <w:color w:val="000000"/>
                <w:sz w:val="20"/>
                <w:szCs w:val="20"/>
              </w:rPr>
            </w:pPr>
            <w:r>
              <w:rPr>
                <w:color w:val="000000"/>
                <w:sz w:val="20"/>
                <w:szCs w:val="20"/>
              </w:rPr>
              <w:t>1.679</w:t>
            </w:r>
          </w:p>
        </w:tc>
      </w:tr>
      <w:tr w:rsidR="00BE5353" w14:paraId="6DCDFADE" w14:textId="77777777" w:rsidTr="006F560A">
        <w:trPr>
          <w:trHeight w:val="159"/>
        </w:trPr>
        <w:tc>
          <w:tcPr>
            <w:tcW w:w="3226" w:type="dxa"/>
            <w:tcBorders>
              <w:top w:val="single" w:sz="4" w:space="0" w:color="BFBFBF"/>
              <w:left w:val="single" w:sz="4" w:space="0" w:color="BFBFBF"/>
              <w:bottom w:val="single" w:sz="4" w:space="0" w:color="BFBFBF"/>
              <w:right w:val="single" w:sz="4" w:space="0" w:color="BFBFBF"/>
            </w:tcBorders>
            <w:vAlign w:val="center"/>
            <w:hideMark/>
          </w:tcPr>
          <w:p w14:paraId="14C44A21" w14:textId="77777777" w:rsidR="00BE5353" w:rsidRDefault="00BE5353" w:rsidP="006F560A">
            <w:pPr>
              <w:jc w:val="center"/>
              <w:rPr>
                <w:color w:val="000000"/>
                <w:sz w:val="20"/>
                <w:szCs w:val="20"/>
              </w:rPr>
            </w:pPr>
            <w:r>
              <w:rPr>
                <w:color w:val="000000"/>
                <w:sz w:val="20"/>
                <w:szCs w:val="20"/>
              </w:rPr>
              <w:t>Fonoaudiologia</w:t>
            </w:r>
          </w:p>
        </w:tc>
        <w:tc>
          <w:tcPr>
            <w:tcW w:w="5835" w:type="dxa"/>
            <w:vMerge/>
            <w:tcBorders>
              <w:top w:val="single" w:sz="4" w:space="0" w:color="BFBFBF"/>
              <w:left w:val="single" w:sz="4" w:space="0" w:color="BFBFBF"/>
              <w:bottom w:val="single" w:sz="4" w:space="0" w:color="BFBFBF"/>
              <w:right w:val="single" w:sz="4" w:space="0" w:color="BFBFBF"/>
            </w:tcBorders>
            <w:vAlign w:val="center"/>
            <w:hideMark/>
          </w:tcPr>
          <w:p w14:paraId="495C96F9" w14:textId="77777777" w:rsidR="00BE5353" w:rsidRDefault="00BE5353" w:rsidP="006F560A">
            <w:pPr>
              <w:rPr>
                <w:color w:val="000000"/>
                <w:sz w:val="20"/>
                <w:szCs w:val="20"/>
              </w:rPr>
            </w:pPr>
          </w:p>
        </w:tc>
        <w:tc>
          <w:tcPr>
            <w:tcW w:w="1587" w:type="dxa"/>
            <w:tcBorders>
              <w:top w:val="single" w:sz="4" w:space="0" w:color="BFBFBF"/>
              <w:left w:val="single" w:sz="4" w:space="0" w:color="BFBFBF"/>
              <w:bottom w:val="single" w:sz="4" w:space="0" w:color="BFBFBF"/>
              <w:right w:val="single" w:sz="4" w:space="0" w:color="BFBFBF"/>
            </w:tcBorders>
            <w:vAlign w:val="center"/>
          </w:tcPr>
          <w:p w14:paraId="0018B723" w14:textId="77777777" w:rsidR="00BE5353" w:rsidRDefault="00BE5353" w:rsidP="006F560A">
            <w:pPr>
              <w:jc w:val="center"/>
              <w:rPr>
                <w:color w:val="000000"/>
                <w:sz w:val="20"/>
                <w:szCs w:val="20"/>
              </w:rPr>
            </w:pPr>
            <w:r>
              <w:rPr>
                <w:color w:val="000000"/>
                <w:sz w:val="20"/>
                <w:szCs w:val="20"/>
              </w:rPr>
              <w:t>0</w:t>
            </w:r>
          </w:p>
        </w:tc>
        <w:tc>
          <w:tcPr>
            <w:tcW w:w="1587" w:type="dxa"/>
            <w:tcBorders>
              <w:top w:val="single" w:sz="4" w:space="0" w:color="BFBFBF"/>
              <w:left w:val="single" w:sz="4" w:space="0" w:color="BFBFBF"/>
              <w:bottom w:val="single" w:sz="4" w:space="0" w:color="BFBFBF"/>
              <w:right w:val="single" w:sz="4" w:space="0" w:color="BFBFBF"/>
            </w:tcBorders>
            <w:vAlign w:val="center"/>
          </w:tcPr>
          <w:p w14:paraId="4F3663AD" w14:textId="77777777" w:rsidR="00BE5353" w:rsidRDefault="00BE5353" w:rsidP="006F560A">
            <w:pPr>
              <w:jc w:val="center"/>
              <w:rPr>
                <w:color w:val="000000"/>
                <w:sz w:val="20"/>
                <w:szCs w:val="20"/>
              </w:rPr>
            </w:pPr>
            <w:r>
              <w:rPr>
                <w:color w:val="000000"/>
                <w:sz w:val="20"/>
                <w:szCs w:val="20"/>
              </w:rPr>
              <w:t>0</w:t>
            </w:r>
          </w:p>
        </w:tc>
        <w:tc>
          <w:tcPr>
            <w:tcW w:w="1586" w:type="dxa"/>
            <w:tcBorders>
              <w:top w:val="single" w:sz="4" w:space="0" w:color="BFBFBF"/>
              <w:left w:val="single" w:sz="4" w:space="0" w:color="BFBFBF"/>
              <w:bottom w:val="single" w:sz="4" w:space="0" w:color="BFBFBF"/>
              <w:right w:val="single" w:sz="4" w:space="0" w:color="BFBFBF"/>
            </w:tcBorders>
            <w:vAlign w:val="center"/>
          </w:tcPr>
          <w:p w14:paraId="749AB2E5" w14:textId="77777777" w:rsidR="00BE5353" w:rsidRDefault="00BE5353" w:rsidP="006F560A">
            <w:pPr>
              <w:jc w:val="center"/>
              <w:rPr>
                <w:color w:val="000000"/>
                <w:sz w:val="20"/>
                <w:szCs w:val="20"/>
              </w:rPr>
            </w:pPr>
            <w:r>
              <w:rPr>
                <w:color w:val="000000"/>
                <w:sz w:val="20"/>
                <w:szCs w:val="20"/>
              </w:rPr>
              <w:t>0</w:t>
            </w:r>
          </w:p>
        </w:tc>
      </w:tr>
      <w:tr w:rsidR="00BE5353" w14:paraId="01BB3B67" w14:textId="77777777" w:rsidTr="006F560A">
        <w:trPr>
          <w:trHeight w:val="219"/>
        </w:trPr>
        <w:tc>
          <w:tcPr>
            <w:tcW w:w="3226" w:type="dxa"/>
            <w:tcBorders>
              <w:top w:val="single" w:sz="4" w:space="0" w:color="BFBFBF"/>
              <w:left w:val="single" w:sz="4" w:space="0" w:color="BFBFBF"/>
              <w:bottom w:val="single" w:sz="4" w:space="0" w:color="BFBFBF"/>
              <w:right w:val="single" w:sz="4" w:space="0" w:color="BFBFBF"/>
            </w:tcBorders>
            <w:vAlign w:val="center"/>
            <w:hideMark/>
          </w:tcPr>
          <w:p w14:paraId="121E0446" w14:textId="77777777" w:rsidR="00BE5353" w:rsidRDefault="00BE5353" w:rsidP="006F560A">
            <w:pPr>
              <w:jc w:val="center"/>
              <w:rPr>
                <w:color w:val="000000"/>
                <w:sz w:val="20"/>
                <w:szCs w:val="20"/>
              </w:rPr>
            </w:pPr>
            <w:r>
              <w:rPr>
                <w:color w:val="000000"/>
                <w:sz w:val="20"/>
                <w:szCs w:val="20"/>
              </w:rPr>
              <w:t>Nutricionista</w:t>
            </w:r>
          </w:p>
        </w:tc>
        <w:tc>
          <w:tcPr>
            <w:tcW w:w="5835" w:type="dxa"/>
            <w:vMerge/>
            <w:tcBorders>
              <w:top w:val="single" w:sz="4" w:space="0" w:color="BFBFBF"/>
              <w:left w:val="single" w:sz="4" w:space="0" w:color="BFBFBF"/>
              <w:bottom w:val="single" w:sz="4" w:space="0" w:color="BFBFBF"/>
              <w:right w:val="single" w:sz="4" w:space="0" w:color="BFBFBF"/>
            </w:tcBorders>
            <w:vAlign w:val="center"/>
            <w:hideMark/>
          </w:tcPr>
          <w:p w14:paraId="24969B04" w14:textId="77777777" w:rsidR="00BE5353" w:rsidRDefault="00BE5353" w:rsidP="006F560A">
            <w:pPr>
              <w:rPr>
                <w:color w:val="000000"/>
                <w:sz w:val="20"/>
                <w:szCs w:val="20"/>
              </w:rPr>
            </w:pPr>
          </w:p>
        </w:tc>
        <w:tc>
          <w:tcPr>
            <w:tcW w:w="1587" w:type="dxa"/>
            <w:tcBorders>
              <w:top w:val="single" w:sz="4" w:space="0" w:color="BFBFBF"/>
              <w:left w:val="single" w:sz="4" w:space="0" w:color="BFBFBF"/>
              <w:bottom w:val="single" w:sz="4" w:space="0" w:color="BFBFBF"/>
              <w:right w:val="single" w:sz="4" w:space="0" w:color="BFBFBF"/>
            </w:tcBorders>
            <w:vAlign w:val="center"/>
          </w:tcPr>
          <w:p w14:paraId="40C5BB06" w14:textId="77777777" w:rsidR="00BE5353" w:rsidRDefault="00BE5353" w:rsidP="006F560A">
            <w:pPr>
              <w:jc w:val="center"/>
              <w:rPr>
                <w:color w:val="000000"/>
                <w:sz w:val="20"/>
                <w:szCs w:val="20"/>
              </w:rPr>
            </w:pPr>
            <w:r>
              <w:rPr>
                <w:color w:val="000000"/>
                <w:sz w:val="20"/>
                <w:szCs w:val="20"/>
              </w:rPr>
              <w:t>374</w:t>
            </w:r>
          </w:p>
        </w:tc>
        <w:tc>
          <w:tcPr>
            <w:tcW w:w="1587" w:type="dxa"/>
            <w:tcBorders>
              <w:top w:val="single" w:sz="4" w:space="0" w:color="BFBFBF"/>
              <w:left w:val="single" w:sz="4" w:space="0" w:color="BFBFBF"/>
              <w:bottom w:val="single" w:sz="4" w:space="0" w:color="BFBFBF"/>
              <w:right w:val="single" w:sz="4" w:space="0" w:color="BFBFBF"/>
            </w:tcBorders>
            <w:vAlign w:val="center"/>
          </w:tcPr>
          <w:p w14:paraId="7CA4B576" w14:textId="77777777" w:rsidR="00BE5353" w:rsidRDefault="00BE5353" w:rsidP="006F560A">
            <w:pPr>
              <w:jc w:val="center"/>
              <w:rPr>
                <w:color w:val="000000"/>
                <w:sz w:val="20"/>
                <w:szCs w:val="20"/>
              </w:rPr>
            </w:pPr>
            <w:r>
              <w:rPr>
                <w:color w:val="000000"/>
                <w:sz w:val="20"/>
                <w:szCs w:val="20"/>
              </w:rPr>
              <w:t>219</w:t>
            </w:r>
          </w:p>
        </w:tc>
        <w:tc>
          <w:tcPr>
            <w:tcW w:w="1586" w:type="dxa"/>
            <w:tcBorders>
              <w:top w:val="single" w:sz="4" w:space="0" w:color="BFBFBF"/>
              <w:left w:val="single" w:sz="4" w:space="0" w:color="BFBFBF"/>
              <w:bottom w:val="single" w:sz="4" w:space="0" w:color="BFBFBF"/>
              <w:right w:val="single" w:sz="4" w:space="0" w:color="BFBFBF"/>
            </w:tcBorders>
            <w:vAlign w:val="center"/>
          </w:tcPr>
          <w:p w14:paraId="55D2595D" w14:textId="77777777" w:rsidR="00BE5353" w:rsidRDefault="00BE5353" w:rsidP="006F560A">
            <w:pPr>
              <w:jc w:val="center"/>
              <w:rPr>
                <w:color w:val="000000"/>
                <w:sz w:val="20"/>
                <w:szCs w:val="20"/>
              </w:rPr>
            </w:pPr>
            <w:r>
              <w:rPr>
                <w:color w:val="000000"/>
                <w:sz w:val="20"/>
                <w:szCs w:val="20"/>
              </w:rPr>
              <w:t>306</w:t>
            </w:r>
          </w:p>
        </w:tc>
      </w:tr>
      <w:tr w:rsidR="00BE5353" w14:paraId="62FB7DC5" w14:textId="77777777" w:rsidTr="006F560A">
        <w:trPr>
          <w:trHeight w:val="219"/>
        </w:trPr>
        <w:tc>
          <w:tcPr>
            <w:tcW w:w="3226" w:type="dxa"/>
            <w:tcBorders>
              <w:top w:val="single" w:sz="4" w:space="0" w:color="BFBFBF"/>
              <w:left w:val="single" w:sz="4" w:space="0" w:color="BFBFBF"/>
              <w:bottom w:val="single" w:sz="4" w:space="0" w:color="BFBFBF"/>
              <w:right w:val="single" w:sz="4" w:space="0" w:color="BFBFBF"/>
            </w:tcBorders>
            <w:vAlign w:val="center"/>
            <w:hideMark/>
          </w:tcPr>
          <w:p w14:paraId="06E28024" w14:textId="77777777" w:rsidR="00BE5353" w:rsidRDefault="00BE5353" w:rsidP="006F560A">
            <w:pPr>
              <w:jc w:val="center"/>
              <w:rPr>
                <w:color w:val="000000"/>
                <w:sz w:val="20"/>
                <w:szCs w:val="20"/>
              </w:rPr>
            </w:pPr>
            <w:r>
              <w:rPr>
                <w:color w:val="000000"/>
                <w:sz w:val="20"/>
                <w:szCs w:val="20"/>
              </w:rPr>
              <w:t xml:space="preserve">Psicologia </w:t>
            </w:r>
          </w:p>
        </w:tc>
        <w:tc>
          <w:tcPr>
            <w:tcW w:w="1075" w:type="dxa"/>
            <w:tcBorders>
              <w:top w:val="single" w:sz="4" w:space="0" w:color="BFBFBF"/>
              <w:left w:val="single" w:sz="4" w:space="0" w:color="BFBFBF"/>
              <w:bottom w:val="single" w:sz="4" w:space="0" w:color="BFBFBF"/>
              <w:right w:val="single" w:sz="4" w:space="0" w:color="BFBFBF"/>
            </w:tcBorders>
            <w:vAlign w:val="center"/>
          </w:tcPr>
          <w:p w14:paraId="3A5A8E84" w14:textId="77777777" w:rsidR="00BE5353" w:rsidRDefault="00BE5353" w:rsidP="006F560A">
            <w:pPr>
              <w:jc w:val="center"/>
              <w:rPr>
                <w:color w:val="000000"/>
                <w:sz w:val="20"/>
                <w:szCs w:val="20"/>
              </w:rPr>
            </w:pPr>
          </w:p>
        </w:tc>
        <w:tc>
          <w:tcPr>
            <w:tcW w:w="1587" w:type="dxa"/>
            <w:tcBorders>
              <w:top w:val="single" w:sz="4" w:space="0" w:color="BFBFBF"/>
              <w:left w:val="single" w:sz="4" w:space="0" w:color="BFBFBF"/>
              <w:bottom w:val="single" w:sz="4" w:space="0" w:color="BFBFBF"/>
              <w:right w:val="single" w:sz="4" w:space="0" w:color="BFBFBF"/>
            </w:tcBorders>
            <w:vAlign w:val="center"/>
          </w:tcPr>
          <w:p w14:paraId="3F1A3995" w14:textId="77777777" w:rsidR="00BE5353" w:rsidRDefault="00BE5353" w:rsidP="006F560A">
            <w:pPr>
              <w:jc w:val="center"/>
              <w:rPr>
                <w:color w:val="000000"/>
                <w:sz w:val="20"/>
                <w:szCs w:val="20"/>
              </w:rPr>
            </w:pPr>
            <w:r>
              <w:rPr>
                <w:color w:val="000000"/>
                <w:sz w:val="20"/>
                <w:szCs w:val="20"/>
              </w:rPr>
              <w:t>704</w:t>
            </w:r>
          </w:p>
        </w:tc>
        <w:tc>
          <w:tcPr>
            <w:tcW w:w="1587" w:type="dxa"/>
            <w:tcBorders>
              <w:top w:val="single" w:sz="4" w:space="0" w:color="BFBFBF"/>
              <w:left w:val="single" w:sz="4" w:space="0" w:color="BFBFBF"/>
              <w:bottom w:val="single" w:sz="4" w:space="0" w:color="BFBFBF"/>
              <w:right w:val="single" w:sz="4" w:space="0" w:color="BFBFBF"/>
            </w:tcBorders>
            <w:vAlign w:val="center"/>
          </w:tcPr>
          <w:p w14:paraId="6C1FD94D" w14:textId="77777777" w:rsidR="00BE5353" w:rsidRDefault="00BE5353" w:rsidP="006F560A">
            <w:pPr>
              <w:jc w:val="center"/>
              <w:rPr>
                <w:color w:val="000000"/>
                <w:sz w:val="20"/>
                <w:szCs w:val="20"/>
              </w:rPr>
            </w:pPr>
            <w:r>
              <w:rPr>
                <w:color w:val="000000"/>
                <w:sz w:val="20"/>
                <w:szCs w:val="20"/>
              </w:rPr>
              <w:t>402</w:t>
            </w:r>
          </w:p>
        </w:tc>
        <w:tc>
          <w:tcPr>
            <w:tcW w:w="1586" w:type="dxa"/>
            <w:tcBorders>
              <w:top w:val="single" w:sz="4" w:space="0" w:color="BFBFBF"/>
              <w:left w:val="single" w:sz="4" w:space="0" w:color="BFBFBF"/>
              <w:bottom w:val="single" w:sz="4" w:space="0" w:color="BFBFBF"/>
              <w:right w:val="single" w:sz="4" w:space="0" w:color="BFBFBF"/>
            </w:tcBorders>
            <w:vAlign w:val="center"/>
          </w:tcPr>
          <w:p w14:paraId="1CE04673" w14:textId="77777777" w:rsidR="00BE5353" w:rsidRDefault="00BE5353" w:rsidP="006F560A">
            <w:pPr>
              <w:jc w:val="center"/>
              <w:rPr>
                <w:color w:val="000000"/>
                <w:sz w:val="20"/>
                <w:szCs w:val="20"/>
              </w:rPr>
            </w:pPr>
            <w:r>
              <w:rPr>
                <w:color w:val="000000"/>
                <w:sz w:val="20"/>
                <w:szCs w:val="20"/>
              </w:rPr>
              <w:t>459</w:t>
            </w:r>
          </w:p>
        </w:tc>
      </w:tr>
      <w:tr w:rsidR="00BE5353" w14:paraId="56A38A68" w14:textId="77777777" w:rsidTr="006F560A">
        <w:trPr>
          <w:trHeight w:val="75"/>
        </w:trPr>
        <w:tc>
          <w:tcPr>
            <w:tcW w:w="3226" w:type="dxa"/>
            <w:tcBorders>
              <w:top w:val="single" w:sz="4" w:space="0" w:color="BFBFBF"/>
              <w:left w:val="single" w:sz="4" w:space="0" w:color="BFBFBF"/>
              <w:bottom w:val="single" w:sz="4" w:space="0" w:color="BFBFBF"/>
              <w:right w:val="single" w:sz="4" w:space="0" w:color="BFBFBF"/>
            </w:tcBorders>
            <w:vAlign w:val="center"/>
            <w:hideMark/>
          </w:tcPr>
          <w:p w14:paraId="6514E028" w14:textId="77777777" w:rsidR="00BE5353" w:rsidRDefault="00BE5353" w:rsidP="006F560A">
            <w:pPr>
              <w:jc w:val="center"/>
              <w:rPr>
                <w:b/>
                <w:color w:val="000000"/>
                <w:sz w:val="20"/>
                <w:szCs w:val="20"/>
              </w:rPr>
            </w:pPr>
            <w:r>
              <w:rPr>
                <w:b/>
                <w:color w:val="000000"/>
                <w:sz w:val="20"/>
                <w:szCs w:val="20"/>
              </w:rPr>
              <w:t>Total</w:t>
            </w:r>
          </w:p>
        </w:tc>
        <w:tc>
          <w:tcPr>
            <w:tcW w:w="1075" w:type="dxa"/>
            <w:tcBorders>
              <w:top w:val="single" w:sz="4" w:space="0" w:color="BFBFBF"/>
              <w:left w:val="single" w:sz="4" w:space="0" w:color="BFBFBF"/>
              <w:bottom w:val="single" w:sz="4" w:space="0" w:color="BFBFBF"/>
              <w:right w:val="single" w:sz="4" w:space="0" w:color="BFBFBF"/>
            </w:tcBorders>
            <w:vAlign w:val="center"/>
            <w:hideMark/>
          </w:tcPr>
          <w:p w14:paraId="6CE84674" w14:textId="77777777" w:rsidR="00BE5353" w:rsidRDefault="00BE5353" w:rsidP="006F560A">
            <w:pPr>
              <w:jc w:val="center"/>
              <w:rPr>
                <w:b/>
                <w:color w:val="000000"/>
                <w:sz w:val="20"/>
                <w:szCs w:val="20"/>
              </w:rPr>
            </w:pPr>
            <w:r>
              <w:rPr>
                <w:b/>
                <w:color w:val="000000"/>
                <w:sz w:val="20"/>
                <w:szCs w:val="20"/>
              </w:rPr>
              <w:t>3.106</w:t>
            </w:r>
          </w:p>
        </w:tc>
        <w:tc>
          <w:tcPr>
            <w:tcW w:w="1587" w:type="dxa"/>
            <w:tcBorders>
              <w:top w:val="single" w:sz="4" w:space="0" w:color="BFBFBF"/>
              <w:left w:val="single" w:sz="4" w:space="0" w:color="BFBFBF"/>
              <w:bottom w:val="single" w:sz="4" w:space="0" w:color="BFBFBF"/>
              <w:right w:val="single" w:sz="4" w:space="0" w:color="BFBFBF"/>
            </w:tcBorders>
            <w:vAlign w:val="center"/>
            <w:hideMark/>
          </w:tcPr>
          <w:p w14:paraId="25E3CDDF" w14:textId="77777777" w:rsidR="00BE5353" w:rsidRDefault="00BE5353" w:rsidP="006F560A">
            <w:pPr>
              <w:jc w:val="center"/>
              <w:rPr>
                <w:b/>
                <w:color w:val="000000"/>
                <w:sz w:val="20"/>
                <w:szCs w:val="20"/>
              </w:rPr>
            </w:pPr>
            <w:r>
              <w:rPr>
                <w:b/>
                <w:color w:val="000000"/>
                <w:sz w:val="20"/>
                <w:szCs w:val="20"/>
              </w:rPr>
              <w:t>4.796</w:t>
            </w:r>
          </w:p>
        </w:tc>
        <w:tc>
          <w:tcPr>
            <w:tcW w:w="1587" w:type="dxa"/>
            <w:tcBorders>
              <w:top w:val="single" w:sz="4" w:space="0" w:color="BFBFBF"/>
              <w:left w:val="single" w:sz="4" w:space="0" w:color="BFBFBF"/>
              <w:bottom w:val="single" w:sz="4" w:space="0" w:color="BFBFBF"/>
              <w:right w:val="single" w:sz="4" w:space="0" w:color="BFBFBF"/>
            </w:tcBorders>
            <w:vAlign w:val="center"/>
            <w:hideMark/>
          </w:tcPr>
          <w:p w14:paraId="2F5DB60F" w14:textId="77777777" w:rsidR="00BE5353" w:rsidRDefault="00BE5353" w:rsidP="006F560A">
            <w:pPr>
              <w:jc w:val="center"/>
              <w:rPr>
                <w:b/>
                <w:color w:val="000000"/>
                <w:sz w:val="20"/>
                <w:szCs w:val="20"/>
              </w:rPr>
            </w:pPr>
            <w:r>
              <w:rPr>
                <w:b/>
                <w:color w:val="000000"/>
                <w:sz w:val="20"/>
                <w:szCs w:val="20"/>
              </w:rPr>
              <w:t>2.768</w:t>
            </w:r>
          </w:p>
        </w:tc>
        <w:tc>
          <w:tcPr>
            <w:tcW w:w="1586" w:type="dxa"/>
            <w:tcBorders>
              <w:top w:val="single" w:sz="4" w:space="0" w:color="BFBFBF"/>
              <w:left w:val="single" w:sz="4" w:space="0" w:color="BFBFBF"/>
              <w:bottom w:val="single" w:sz="4" w:space="0" w:color="BFBFBF"/>
              <w:right w:val="single" w:sz="4" w:space="0" w:color="BFBFBF"/>
            </w:tcBorders>
            <w:vAlign w:val="center"/>
            <w:hideMark/>
          </w:tcPr>
          <w:p w14:paraId="391E3351" w14:textId="77777777" w:rsidR="00BE5353" w:rsidRDefault="00BE5353" w:rsidP="006F560A">
            <w:pPr>
              <w:jc w:val="center"/>
              <w:rPr>
                <w:b/>
                <w:color w:val="000000"/>
                <w:sz w:val="20"/>
                <w:szCs w:val="20"/>
              </w:rPr>
            </w:pPr>
            <w:r>
              <w:rPr>
                <w:b/>
                <w:color w:val="000000"/>
                <w:sz w:val="20"/>
                <w:szCs w:val="20"/>
              </w:rPr>
              <w:t>3.472</w:t>
            </w:r>
          </w:p>
        </w:tc>
      </w:tr>
    </w:tbl>
    <w:p w14:paraId="5B01ABC5" w14:textId="77777777" w:rsidR="00BE5353" w:rsidRDefault="00BE5353" w:rsidP="00BE5353">
      <w:pPr>
        <w:rPr>
          <w:rFonts w:ascii="Arial" w:hAnsi="Arial" w:cs="Arial"/>
          <w:b/>
        </w:rPr>
      </w:pPr>
    </w:p>
    <w:p w14:paraId="6A27854C" w14:textId="77777777" w:rsidR="00BE5353" w:rsidRPr="004F1B6E" w:rsidRDefault="00BE5353" w:rsidP="00BE5353">
      <w:pPr>
        <w:rPr>
          <w:rFonts w:ascii="Arial" w:hAnsi="Arial" w:cs="Arial"/>
          <w:b/>
          <w:bCs/>
          <w:w w:val="90"/>
        </w:rPr>
      </w:pPr>
      <w:r w:rsidRPr="00C00432">
        <w:rPr>
          <w:rFonts w:ascii="Arial" w:hAnsi="Arial" w:cs="Arial"/>
          <w:b/>
        </w:rPr>
        <w:t>Fig. 0</w:t>
      </w:r>
      <w:r>
        <w:rPr>
          <w:rFonts w:ascii="Arial" w:hAnsi="Arial" w:cs="Arial"/>
          <w:b/>
        </w:rPr>
        <w:t>2</w:t>
      </w:r>
      <w:r w:rsidRPr="00C00432">
        <w:rPr>
          <w:rFonts w:ascii="Arial" w:hAnsi="Arial" w:cs="Arial"/>
          <w:b/>
        </w:rPr>
        <w:t xml:space="preserve"> – Produção Total</w:t>
      </w:r>
      <w:r>
        <w:rPr>
          <w:rFonts w:ascii="Arial" w:hAnsi="Arial" w:cs="Arial"/>
          <w:b/>
        </w:rPr>
        <w:t xml:space="preserve"> especialidades médicas Agosto.</w:t>
      </w:r>
    </w:p>
    <w:p w14:paraId="0931A18F" w14:textId="77777777" w:rsidR="00BE5353" w:rsidRDefault="00BE5353" w:rsidP="00BE5353">
      <w:pPr>
        <w:rPr>
          <w:rFonts w:ascii="Arial" w:hAnsi="Arial" w:cs="Arial"/>
          <w:b/>
          <w:bCs/>
          <w:w w:val="90"/>
        </w:rPr>
      </w:pPr>
      <w:r>
        <w:rPr>
          <w:rFonts w:ascii="Arial" w:hAnsi="Arial" w:cs="Arial"/>
          <w:b/>
          <w:bCs/>
          <w:noProof/>
          <w:w w:val="90"/>
        </w:rPr>
        <w:drawing>
          <wp:inline distT="0" distB="0" distL="0" distR="0" wp14:anchorId="2016F562" wp14:editId="2BD07CF4">
            <wp:extent cx="5486400" cy="3200400"/>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500FA278" w14:textId="77777777" w:rsidR="00BE5353" w:rsidRPr="00C00432" w:rsidRDefault="00BE5353" w:rsidP="00BE5353">
      <w:pPr>
        <w:rPr>
          <w:rFonts w:ascii="Arial" w:hAnsi="Arial" w:cs="Arial"/>
          <w:b/>
        </w:rPr>
      </w:pPr>
      <w:r w:rsidRPr="00C00432">
        <w:rPr>
          <w:rFonts w:ascii="Arial" w:hAnsi="Arial" w:cs="Arial"/>
          <w:b/>
        </w:rPr>
        <w:t>Fig. 0</w:t>
      </w:r>
      <w:r>
        <w:rPr>
          <w:rFonts w:ascii="Arial" w:hAnsi="Arial" w:cs="Arial"/>
          <w:b/>
        </w:rPr>
        <w:t>3</w:t>
      </w:r>
      <w:r w:rsidRPr="00C00432">
        <w:rPr>
          <w:rFonts w:ascii="Arial" w:hAnsi="Arial" w:cs="Arial"/>
          <w:b/>
        </w:rPr>
        <w:t xml:space="preserve"> – Produção Assistencial</w:t>
      </w:r>
      <w:r>
        <w:rPr>
          <w:rFonts w:ascii="Arial" w:hAnsi="Arial" w:cs="Arial"/>
          <w:b/>
        </w:rPr>
        <w:t xml:space="preserve"> equipe multiprofissional Agosto</w:t>
      </w:r>
      <w:r w:rsidRPr="00C00432">
        <w:rPr>
          <w:rFonts w:ascii="Arial" w:hAnsi="Arial" w:cs="Arial"/>
          <w:b/>
        </w:rPr>
        <w:t>.</w:t>
      </w:r>
    </w:p>
    <w:p w14:paraId="02D8C64A" w14:textId="77777777" w:rsidR="00BE5353" w:rsidRDefault="00BE5353" w:rsidP="00BE5353">
      <w:pPr>
        <w:rPr>
          <w:rFonts w:ascii="Arial" w:hAnsi="Arial" w:cs="Arial"/>
          <w:b/>
          <w:bCs/>
          <w:w w:val="90"/>
        </w:rPr>
      </w:pPr>
    </w:p>
    <w:p w14:paraId="513BBF8D" w14:textId="77777777" w:rsidR="00BE5353" w:rsidRDefault="00BE5353" w:rsidP="00BE5353">
      <w:pPr>
        <w:rPr>
          <w:rFonts w:ascii="Arial" w:hAnsi="Arial" w:cs="Arial"/>
          <w:b/>
          <w:bCs/>
          <w:w w:val="90"/>
        </w:rPr>
      </w:pPr>
      <w:r>
        <w:rPr>
          <w:rFonts w:ascii="Arial" w:hAnsi="Arial" w:cs="Arial"/>
          <w:b/>
          <w:bCs/>
          <w:noProof/>
          <w:w w:val="90"/>
        </w:rPr>
        <w:drawing>
          <wp:inline distT="0" distB="0" distL="0" distR="0" wp14:anchorId="78567A00" wp14:editId="28933847">
            <wp:extent cx="5486400" cy="3200400"/>
            <wp:effectExtent l="0" t="0" r="0" b="0"/>
            <wp:docPr id="133039010" name="Gráfico 133039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7C3066AD" w14:textId="77777777" w:rsidR="00BE5353" w:rsidRDefault="00BE5353" w:rsidP="00BE5353">
      <w:pPr>
        <w:jc w:val="both"/>
        <w:rPr>
          <w:rFonts w:ascii="Arial" w:hAnsi="Arial" w:cs="Arial"/>
          <w:b/>
        </w:rPr>
      </w:pPr>
      <w:r w:rsidRPr="00C00432">
        <w:rPr>
          <w:rFonts w:ascii="Arial" w:hAnsi="Arial" w:cs="Arial"/>
          <w:b/>
        </w:rPr>
        <w:t>Fig. 0</w:t>
      </w:r>
      <w:r>
        <w:rPr>
          <w:rFonts w:ascii="Arial" w:hAnsi="Arial" w:cs="Arial"/>
          <w:b/>
        </w:rPr>
        <w:t>4</w:t>
      </w:r>
      <w:r w:rsidRPr="00C00432">
        <w:rPr>
          <w:rFonts w:ascii="Arial" w:hAnsi="Arial" w:cs="Arial"/>
          <w:b/>
        </w:rPr>
        <w:t xml:space="preserve"> – Produção </w:t>
      </w:r>
      <w:r>
        <w:rPr>
          <w:rFonts w:ascii="Arial" w:hAnsi="Arial" w:cs="Arial"/>
          <w:b/>
        </w:rPr>
        <w:t>total especialidades equipe multiprofissional Agosto.</w:t>
      </w:r>
    </w:p>
    <w:p w14:paraId="67E0059D" w14:textId="77777777" w:rsidR="00BE5353" w:rsidRPr="00724242" w:rsidRDefault="00BE5353" w:rsidP="00BE5353">
      <w:pPr>
        <w:jc w:val="both"/>
        <w:rPr>
          <w:rFonts w:ascii="Arial" w:hAnsi="Arial" w:cs="Arial"/>
          <w:b/>
        </w:rPr>
      </w:pPr>
      <w:r w:rsidRPr="00724242">
        <w:rPr>
          <w:rFonts w:ascii="Arial" w:hAnsi="Arial" w:cs="Arial"/>
          <w:b/>
        </w:rPr>
        <w:t>Obs.: Nas figuras acima a seguinte</w:t>
      </w:r>
      <w:r>
        <w:rPr>
          <w:rFonts w:ascii="Arial" w:hAnsi="Arial" w:cs="Arial"/>
          <w:b/>
        </w:rPr>
        <w:t xml:space="preserve"> </w:t>
      </w:r>
      <w:r w:rsidRPr="00724242">
        <w:rPr>
          <w:rFonts w:ascii="Arial" w:hAnsi="Arial" w:cs="Arial"/>
          <w:b/>
        </w:rPr>
        <w:t xml:space="preserve">especialidade: </w:t>
      </w:r>
      <w:r>
        <w:rPr>
          <w:rFonts w:ascii="Arial" w:hAnsi="Arial" w:cs="Arial"/>
          <w:b/>
        </w:rPr>
        <w:t xml:space="preserve">fonoaudiologia, </w:t>
      </w:r>
      <w:r w:rsidRPr="00724242">
        <w:rPr>
          <w:rFonts w:ascii="Arial" w:hAnsi="Arial" w:cs="Arial"/>
          <w:b/>
        </w:rPr>
        <w:t>consta</w:t>
      </w:r>
      <w:r>
        <w:rPr>
          <w:rFonts w:ascii="Arial" w:hAnsi="Arial" w:cs="Arial"/>
          <w:b/>
        </w:rPr>
        <w:t xml:space="preserve"> sem produção</w:t>
      </w:r>
      <w:r w:rsidRPr="00724242">
        <w:rPr>
          <w:rFonts w:ascii="Arial" w:hAnsi="Arial" w:cs="Arial"/>
          <w:b/>
        </w:rPr>
        <w:t xml:space="preserve"> nos gráficos, pois ainda não </w:t>
      </w:r>
      <w:r>
        <w:rPr>
          <w:rFonts w:ascii="Arial" w:hAnsi="Arial" w:cs="Arial"/>
          <w:b/>
        </w:rPr>
        <w:t>é</w:t>
      </w:r>
      <w:r w:rsidRPr="00724242">
        <w:rPr>
          <w:rFonts w:ascii="Arial" w:hAnsi="Arial" w:cs="Arial"/>
          <w:b/>
        </w:rPr>
        <w:t xml:space="preserve"> ofertada na unidade.</w:t>
      </w:r>
    </w:p>
    <w:p w14:paraId="1844412A" w14:textId="77777777" w:rsidR="00BE5353" w:rsidRDefault="00BE5353" w:rsidP="00BE5353">
      <w:pPr>
        <w:jc w:val="both"/>
        <w:rPr>
          <w:rFonts w:ascii="Arial" w:hAnsi="Arial" w:cs="Arial"/>
          <w:b/>
          <w:bCs/>
          <w:w w:val="90"/>
        </w:rPr>
      </w:pPr>
    </w:p>
    <w:p w14:paraId="0D8495AB" w14:textId="77777777" w:rsidR="00BE5353" w:rsidRPr="005B77D0" w:rsidRDefault="00BE5353" w:rsidP="00BE5353">
      <w:pPr>
        <w:jc w:val="center"/>
        <w:rPr>
          <w:rFonts w:ascii="Arial" w:hAnsi="Arial" w:cs="Arial"/>
          <w:b/>
          <w:bCs/>
          <w:w w:val="90"/>
        </w:rPr>
      </w:pPr>
    </w:p>
    <w:p w14:paraId="326E7772" w14:textId="77777777" w:rsidR="00BE5353" w:rsidRPr="00B47F63" w:rsidRDefault="00BE5353" w:rsidP="00D23D78">
      <w:pPr>
        <w:pStyle w:val="Ttulo2"/>
        <w:numPr>
          <w:ilvl w:val="0"/>
          <w:numId w:val="0"/>
        </w:numPr>
        <w:ind w:left="720"/>
        <w:rPr>
          <w:rFonts w:ascii="Arial" w:hAnsi="Arial" w:cs="Arial"/>
          <w:w w:val="85"/>
        </w:rPr>
      </w:pPr>
      <w:bookmarkStart w:id="218" w:name="_Toc176528229"/>
      <w:bookmarkStart w:id="219" w:name="_Toc176877471"/>
      <w:r w:rsidRPr="00B47F63">
        <w:rPr>
          <w:rFonts w:ascii="Arial" w:hAnsi="Arial" w:cs="Arial"/>
          <w:w w:val="85"/>
        </w:rPr>
        <w:t>Análise das Metas Quantitativas</w:t>
      </w:r>
      <w:bookmarkEnd w:id="218"/>
      <w:bookmarkEnd w:id="219"/>
    </w:p>
    <w:tbl>
      <w:tblPr>
        <w:tblStyle w:val="Tabelacomgrade"/>
        <w:tblW w:w="0" w:type="auto"/>
        <w:jc w:val="center"/>
        <w:tblLook w:val="04A0" w:firstRow="1" w:lastRow="0" w:firstColumn="1" w:lastColumn="0" w:noHBand="0" w:noVBand="1"/>
      </w:tblPr>
      <w:tblGrid>
        <w:gridCol w:w="3189"/>
        <w:gridCol w:w="3173"/>
        <w:gridCol w:w="3182"/>
      </w:tblGrid>
      <w:tr w:rsidR="00BE5353" w:rsidRPr="00B47F63" w14:paraId="70EB06A1" w14:textId="77777777" w:rsidTr="006F560A">
        <w:trPr>
          <w:trHeight w:val="227"/>
          <w:jc w:val="center"/>
        </w:trPr>
        <w:tc>
          <w:tcPr>
            <w:tcW w:w="3246" w:type="dxa"/>
            <w:shd w:val="clear" w:color="auto" w:fill="8EAADB" w:themeFill="accent1" w:themeFillTint="99"/>
            <w:vAlign w:val="center"/>
          </w:tcPr>
          <w:p w14:paraId="52E91E57" w14:textId="77777777" w:rsidR="00BE5353" w:rsidRPr="00B47F63" w:rsidRDefault="00BE5353" w:rsidP="006F560A">
            <w:pPr>
              <w:jc w:val="center"/>
              <w:rPr>
                <w:rFonts w:ascii="Arial" w:hAnsi="Arial" w:cs="Arial"/>
                <w:b/>
                <w:bCs/>
                <w:sz w:val="24"/>
                <w:szCs w:val="24"/>
              </w:rPr>
            </w:pPr>
            <w:r w:rsidRPr="00B47F63">
              <w:rPr>
                <w:rFonts w:ascii="Arial" w:hAnsi="Arial" w:cs="Arial"/>
                <w:b/>
                <w:bCs/>
                <w:sz w:val="24"/>
                <w:szCs w:val="24"/>
              </w:rPr>
              <w:t>Indicador</w:t>
            </w:r>
          </w:p>
        </w:tc>
        <w:tc>
          <w:tcPr>
            <w:tcW w:w="3247" w:type="dxa"/>
            <w:shd w:val="clear" w:color="auto" w:fill="8EAADB" w:themeFill="accent1" w:themeFillTint="99"/>
            <w:vAlign w:val="center"/>
          </w:tcPr>
          <w:p w14:paraId="543DC5D9" w14:textId="77777777" w:rsidR="00BE5353" w:rsidRPr="00B47F63" w:rsidRDefault="00BE5353" w:rsidP="006F560A">
            <w:pPr>
              <w:jc w:val="center"/>
              <w:rPr>
                <w:rFonts w:ascii="Arial" w:hAnsi="Arial" w:cs="Arial"/>
                <w:b/>
                <w:bCs/>
                <w:sz w:val="24"/>
                <w:szCs w:val="24"/>
              </w:rPr>
            </w:pPr>
            <w:r w:rsidRPr="00B47F63">
              <w:rPr>
                <w:rFonts w:ascii="Arial" w:hAnsi="Arial" w:cs="Arial"/>
                <w:b/>
                <w:bCs/>
                <w:sz w:val="24"/>
                <w:szCs w:val="24"/>
              </w:rPr>
              <w:t>Meta</w:t>
            </w:r>
          </w:p>
        </w:tc>
        <w:tc>
          <w:tcPr>
            <w:tcW w:w="3247" w:type="dxa"/>
            <w:shd w:val="clear" w:color="auto" w:fill="8EAADB" w:themeFill="accent1" w:themeFillTint="99"/>
            <w:vAlign w:val="center"/>
          </w:tcPr>
          <w:p w14:paraId="60DBF24B" w14:textId="77777777" w:rsidR="00BE5353" w:rsidRPr="00B47F63" w:rsidRDefault="00BE5353" w:rsidP="006F560A">
            <w:pPr>
              <w:jc w:val="center"/>
              <w:rPr>
                <w:rFonts w:ascii="Arial" w:hAnsi="Arial" w:cs="Arial"/>
                <w:b/>
                <w:bCs/>
                <w:sz w:val="24"/>
                <w:szCs w:val="24"/>
              </w:rPr>
            </w:pPr>
            <w:r w:rsidRPr="00B47F63">
              <w:rPr>
                <w:rFonts w:ascii="Arial" w:hAnsi="Arial" w:cs="Arial"/>
                <w:b/>
                <w:bCs/>
                <w:sz w:val="24"/>
                <w:szCs w:val="24"/>
              </w:rPr>
              <w:t>Análise</w:t>
            </w:r>
          </w:p>
        </w:tc>
      </w:tr>
      <w:tr w:rsidR="00BE5353" w:rsidRPr="00B47F63" w14:paraId="05DE4CF8" w14:textId="77777777" w:rsidTr="006F560A">
        <w:trPr>
          <w:jc w:val="center"/>
        </w:trPr>
        <w:tc>
          <w:tcPr>
            <w:tcW w:w="3246" w:type="dxa"/>
            <w:shd w:val="clear" w:color="auto" w:fill="D9E2F3" w:themeFill="accent1" w:themeFillTint="33"/>
            <w:vAlign w:val="center"/>
          </w:tcPr>
          <w:p w14:paraId="036A3119" w14:textId="77777777" w:rsidR="00BE5353" w:rsidRPr="00B47F63" w:rsidRDefault="00BE5353" w:rsidP="006F560A">
            <w:pPr>
              <w:jc w:val="center"/>
              <w:rPr>
                <w:rFonts w:ascii="Arial" w:hAnsi="Arial" w:cs="Arial"/>
              </w:rPr>
            </w:pPr>
            <w:r>
              <w:rPr>
                <w:rFonts w:ascii="Arial" w:hAnsi="Arial" w:cs="Arial"/>
              </w:rPr>
              <w:t>n/a</w:t>
            </w:r>
          </w:p>
        </w:tc>
        <w:tc>
          <w:tcPr>
            <w:tcW w:w="3247" w:type="dxa"/>
            <w:vAlign w:val="center"/>
          </w:tcPr>
          <w:p w14:paraId="1BEA410F" w14:textId="77777777" w:rsidR="00BE5353" w:rsidRPr="00B47F63" w:rsidRDefault="00BE5353" w:rsidP="006F560A">
            <w:pPr>
              <w:jc w:val="center"/>
              <w:rPr>
                <w:rFonts w:ascii="Arial" w:hAnsi="Arial" w:cs="Arial"/>
              </w:rPr>
            </w:pPr>
          </w:p>
        </w:tc>
        <w:tc>
          <w:tcPr>
            <w:tcW w:w="3247" w:type="dxa"/>
            <w:vAlign w:val="center"/>
          </w:tcPr>
          <w:p w14:paraId="04CEA00A" w14:textId="77777777" w:rsidR="00BE5353" w:rsidRPr="00B47F63" w:rsidRDefault="00BE5353" w:rsidP="006F560A">
            <w:pPr>
              <w:jc w:val="center"/>
              <w:rPr>
                <w:rFonts w:ascii="Arial" w:hAnsi="Arial" w:cs="Arial"/>
              </w:rPr>
            </w:pPr>
          </w:p>
        </w:tc>
      </w:tr>
    </w:tbl>
    <w:p w14:paraId="3C3B7573" w14:textId="77777777" w:rsidR="00BE5353" w:rsidRPr="006872BD" w:rsidRDefault="00BE5353" w:rsidP="00BE5353"/>
    <w:p w14:paraId="50158ED3" w14:textId="77777777" w:rsidR="00BE5353" w:rsidRPr="00D93CB8" w:rsidRDefault="00BE5353" w:rsidP="00D23D78">
      <w:pPr>
        <w:pStyle w:val="Ttulo2"/>
        <w:numPr>
          <w:ilvl w:val="0"/>
          <w:numId w:val="0"/>
        </w:numPr>
        <w:ind w:left="720"/>
        <w:rPr>
          <w:rFonts w:ascii="Arial" w:hAnsi="Arial" w:cs="Arial"/>
          <w:w w:val="85"/>
        </w:rPr>
      </w:pPr>
      <w:bookmarkStart w:id="220" w:name="_Toc176528230"/>
      <w:bookmarkStart w:id="221" w:name="_Toc176877472"/>
      <w:r w:rsidRPr="00B404E1">
        <w:rPr>
          <w:rFonts w:ascii="Arial" w:hAnsi="Arial" w:cs="Arial"/>
          <w:w w:val="85"/>
        </w:rPr>
        <w:t>Metas de Desempenho</w:t>
      </w:r>
      <w:bookmarkEnd w:id="220"/>
      <w:bookmarkEnd w:id="221"/>
    </w:p>
    <w:tbl>
      <w:tblPr>
        <w:tblStyle w:val="Tabelacomgrade"/>
        <w:tblW w:w="0" w:type="auto"/>
        <w:tblLook w:val="04A0" w:firstRow="1" w:lastRow="0" w:firstColumn="1" w:lastColumn="0" w:noHBand="0" w:noVBand="1"/>
      </w:tblPr>
      <w:tblGrid>
        <w:gridCol w:w="1691"/>
        <w:gridCol w:w="1789"/>
        <w:gridCol w:w="2773"/>
        <w:gridCol w:w="1683"/>
        <w:gridCol w:w="1608"/>
      </w:tblGrid>
      <w:tr w:rsidR="00BE5353" w14:paraId="115243A0" w14:textId="77777777" w:rsidTr="006F560A">
        <w:tc>
          <w:tcPr>
            <w:tcW w:w="1713" w:type="dxa"/>
            <w:shd w:val="clear" w:color="auto" w:fill="8EAADB" w:themeFill="accent1" w:themeFillTint="99"/>
            <w:vAlign w:val="center"/>
          </w:tcPr>
          <w:p w14:paraId="66150A85" w14:textId="77777777" w:rsidR="00BE5353" w:rsidRPr="00486002" w:rsidRDefault="00BE5353" w:rsidP="006F560A">
            <w:pPr>
              <w:jc w:val="center"/>
              <w:rPr>
                <w:rFonts w:ascii="Arial" w:hAnsi="Arial" w:cs="Arial"/>
                <w:b/>
                <w:bCs/>
              </w:rPr>
            </w:pPr>
            <w:r w:rsidRPr="00486002">
              <w:rPr>
                <w:rFonts w:ascii="Arial" w:hAnsi="Arial" w:cs="Arial"/>
                <w:b/>
                <w:bCs/>
              </w:rPr>
              <w:t>S</w:t>
            </w:r>
          </w:p>
          <w:p w14:paraId="5041704D" w14:textId="77777777" w:rsidR="00BE5353" w:rsidRPr="00486002" w:rsidRDefault="00BE5353" w:rsidP="006F560A">
            <w:pPr>
              <w:jc w:val="center"/>
              <w:rPr>
                <w:rFonts w:ascii="Arial" w:hAnsi="Arial" w:cs="Arial"/>
                <w:b/>
                <w:bCs/>
              </w:rPr>
            </w:pPr>
            <w:r w:rsidRPr="00486002">
              <w:rPr>
                <w:rFonts w:ascii="Arial" w:hAnsi="Arial" w:cs="Arial"/>
                <w:b/>
                <w:bCs/>
              </w:rPr>
              <w:t>Específico</w:t>
            </w:r>
          </w:p>
        </w:tc>
        <w:tc>
          <w:tcPr>
            <w:tcW w:w="1823" w:type="dxa"/>
            <w:shd w:val="clear" w:color="auto" w:fill="8EAADB" w:themeFill="accent1" w:themeFillTint="99"/>
            <w:vAlign w:val="center"/>
          </w:tcPr>
          <w:p w14:paraId="797E0798" w14:textId="77777777" w:rsidR="00BE5353" w:rsidRPr="00486002" w:rsidRDefault="00BE5353" w:rsidP="006F560A">
            <w:pPr>
              <w:jc w:val="center"/>
              <w:rPr>
                <w:rFonts w:ascii="Arial" w:hAnsi="Arial" w:cs="Arial"/>
                <w:b/>
                <w:bCs/>
              </w:rPr>
            </w:pPr>
            <w:r w:rsidRPr="00486002">
              <w:rPr>
                <w:rFonts w:ascii="Arial" w:hAnsi="Arial" w:cs="Arial"/>
                <w:b/>
                <w:bCs/>
              </w:rPr>
              <w:t>M</w:t>
            </w:r>
          </w:p>
          <w:p w14:paraId="72F65950" w14:textId="77777777" w:rsidR="00BE5353" w:rsidRPr="00486002" w:rsidRDefault="00BE5353" w:rsidP="006F560A">
            <w:pPr>
              <w:jc w:val="center"/>
              <w:rPr>
                <w:rFonts w:ascii="Arial" w:hAnsi="Arial" w:cs="Arial"/>
                <w:b/>
                <w:bCs/>
              </w:rPr>
            </w:pPr>
            <w:r w:rsidRPr="00486002">
              <w:rPr>
                <w:rFonts w:ascii="Arial" w:hAnsi="Arial" w:cs="Arial"/>
                <w:b/>
                <w:bCs/>
              </w:rPr>
              <w:t>Mensurável</w:t>
            </w:r>
          </w:p>
        </w:tc>
        <w:tc>
          <w:tcPr>
            <w:tcW w:w="2821" w:type="dxa"/>
            <w:shd w:val="clear" w:color="auto" w:fill="8EAADB" w:themeFill="accent1" w:themeFillTint="99"/>
            <w:vAlign w:val="center"/>
          </w:tcPr>
          <w:p w14:paraId="6FCD3F15" w14:textId="77777777" w:rsidR="00BE5353" w:rsidRPr="00486002" w:rsidRDefault="00BE5353" w:rsidP="006F560A">
            <w:pPr>
              <w:jc w:val="center"/>
              <w:rPr>
                <w:rFonts w:ascii="Arial" w:hAnsi="Arial" w:cs="Arial"/>
                <w:b/>
                <w:bCs/>
              </w:rPr>
            </w:pPr>
            <w:r w:rsidRPr="00486002">
              <w:rPr>
                <w:rFonts w:ascii="Arial" w:hAnsi="Arial" w:cs="Arial"/>
                <w:b/>
                <w:bCs/>
              </w:rPr>
              <w:t>A</w:t>
            </w:r>
          </w:p>
          <w:p w14:paraId="2FF9ED8F" w14:textId="77777777" w:rsidR="00BE5353" w:rsidRPr="00486002" w:rsidRDefault="00BE5353" w:rsidP="006F560A">
            <w:pPr>
              <w:jc w:val="center"/>
              <w:rPr>
                <w:rFonts w:ascii="Arial" w:hAnsi="Arial" w:cs="Arial"/>
                <w:b/>
                <w:bCs/>
              </w:rPr>
            </w:pPr>
            <w:r w:rsidRPr="00486002">
              <w:rPr>
                <w:rFonts w:ascii="Arial" w:hAnsi="Arial" w:cs="Arial"/>
                <w:b/>
                <w:bCs/>
              </w:rPr>
              <w:t>Atingível</w:t>
            </w:r>
          </w:p>
        </w:tc>
        <w:tc>
          <w:tcPr>
            <w:tcW w:w="1702" w:type="dxa"/>
            <w:shd w:val="clear" w:color="auto" w:fill="8EAADB" w:themeFill="accent1" w:themeFillTint="99"/>
            <w:vAlign w:val="center"/>
          </w:tcPr>
          <w:p w14:paraId="221B5434" w14:textId="77777777" w:rsidR="00BE5353" w:rsidRPr="00486002" w:rsidRDefault="00BE5353" w:rsidP="006F560A">
            <w:pPr>
              <w:jc w:val="center"/>
              <w:rPr>
                <w:rFonts w:ascii="Arial" w:hAnsi="Arial" w:cs="Arial"/>
                <w:b/>
                <w:bCs/>
              </w:rPr>
            </w:pPr>
            <w:r w:rsidRPr="00486002">
              <w:rPr>
                <w:rFonts w:ascii="Arial" w:hAnsi="Arial" w:cs="Arial"/>
                <w:b/>
                <w:bCs/>
              </w:rPr>
              <w:t>R</w:t>
            </w:r>
          </w:p>
          <w:p w14:paraId="0D7A0CC9" w14:textId="77777777" w:rsidR="00BE5353" w:rsidRPr="00486002" w:rsidRDefault="00BE5353" w:rsidP="006F560A">
            <w:pPr>
              <w:jc w:val="center"/>
              <w:rPr>
                <w:rFonts w:ascii="Arial" w:hAnsi="Arial" w:cs="Arial"/>
                <w:b/>
                <w:bCs/>
              </w:rPr>
            </w:pPr>
            <w:r w:rsidRPr="00486002">
              <w:rPr>
                <w:rFonts w:ascii="Arial" w:hAnsi="Arial" w:cs="Arial"/>
                <w:b/>
                <w:bCs/>
              </w:rPr>
              <w:t>Relevantes</w:t>
            </w:r>
          </w:p>
        </w:tc>
        <w:tc>
          <w:tcPr>
            <w:tcW w:w="1681" w:type="dxa"/>
            <w:shd w:val="clear" w:color="auto" w:fill="8EAADB" w:themeFill="accent1" w:themeFillTint="99"/>
            <w:vAlign w:val="center"/>
          </w:tcPr>
          <w:p w14:paraId="1E492FD9" w14:textId="77777777" w:rsidR="00BE5353" w:rsidRPr="00486002" w:rsidRDefault="00BE5353" w:rsidP="006F560A">
            <w:pPr>
              <w:jc w:val="center"/>
              <w:rPr>
                <w:rFonts w:ascii="Arial" w:hAnsi="Arial" w:cs="Arial"/>
                <w:b/>
                <w:bCs/>
              </w:rPr>
            </w:pPr>
            <w:r w:rsidRPr="00486002">
              <w:rPr>
                <w:rFonts w:ascii="Arial" w:hAnsi="Arial" w:cs="Arial"/>
                <w:b/>
                <w:bCs/>
              </w:rPr>
              <w:t>T</w:t>
            </w:r>
          </w:p>
          <w:p w14:paraId="78BD4D7A" w14:textId="77777777" w:rsidR="00BE5353" w:rsidRPr="00486002" w:rsidRDefault="00BE5353" w:rsidP="006F560A">
            <w:pPr>
              <w:jc w:val="center"/>
              <w:rPr>
                <w:rFonts w:ascii="Arial" w:hAnsi="Arial" w:cs="Arial"/>
                <w:b/>
                <w:bCs/>
              </w:rPr>
            </w:pPr>
            <w:r w:rsidRPr="00486002">
              <w:rPr>
                <w:rFonts w:ascii="Arial" w:hAnsi="Arial" w:cs="Arial"/>
                <w:b/>
                <w:bCs/>
              </w:rPr>
              <w:t>Temporais</w:t>
            </w:r>
          </w:p>
        </w:tc>
      </w:tr>
      <w:tr w:rsidR="00BE5353" w14:paraId="43619590" w14:textId="77777777" w:rsidTr="006F560A">
        <w:tc>
          <w:tcPr>
            <w:tcW w:w="1713" w:type="dxa"/>
            <w:vAlign w:val="center"/>
          </w:tcPr>
          <w:p w14:paraId="1BF8FFCF" w14:textId="77777777" w:rsidR="00BE5353" w:rsidRPr="00486002" w:rsidRDefault="00BE5353" w:rsidP="006F560A">
            <w:pPr>
              <w:jc w:val="center"/>
              <w:rPr>
                <w:rFonts w:ascii="Arial" w:hAnsi="Arial" w:cs="Arial"/>
              </w:rPr>
            </w:pPr>
            <w:r>
              <w:rPr>
                <w:rFonts w:ascii="Arial" w:hAnsi="Arial" w:cs="Arial"/>
              </w:rPr>
              <w:t>Atualizar todos os colaboradores lançados no CNES</w:t>
            </w:r>
          </w:p>
        </w:tc>
        <w:tc>
          <w:tcPr>
            <w:tcW w:w="1823" w:type="dxa"/>
            <w:vAlign w:val="center"/>
          </w:tcPr>
          <w:p w14:paraId="3A7A61E5" w14:textId="77777777" w:rsidR="00BE5353" w:rsidRPr="00486002" w:rsidRDefault="00BE5353" w:rsidP="006F560A">
            <w:pPr>
              <w:jc w:val="center"/>
              <w:rPr>
                <w:rFonts w:ascii="Arial" w:hAnsi="Arial" w:cs="Arial"/>
              </w:rPr>
            </w:pPr>
            <w:r w:rsidRPr="00486002">
              <w:rPr>
                <w:rFonts w:ascii="Arial" w:hAnsi="Arial" w:cs="Arial"/>
              </w:rPr>
              <w:t xml:space="preserve">Quantidade de </w:t>
            </w:r>
            <w:r>
              <w:rPr>
                <w:rFonts w:ascii="Arial" w:hAnsi="Arial" w:cs="Arial"/>
              </w:rPr>
              <w:t xml:space="preserve">lançamentos </w:t>
            </w:r>
            <w:r w:rsidRPr="00486002">
              <w:rPr>
                <w:rFonts w:ascii="Arial" w:hAnsi="Arial" w:cs="Arial"/>
              </w:rPr>
              <w:t>já mapeados.</w:t>
            </w:r>
          </w:p>
        </w:tc>
        <w:tc>
          <w:tcPr>
            <w:tcW w:w="2821" w:type="dxa"/>
            <w:vAlign w:val="center"/>
          </w:tcPr>
          <w:p w14:paraId="040A62CA" w14:textId="77777777" w:rsidR="00BE5353" w:rsidRPr="00486002" w:rsidRDefault="00BE5353" w:rsidP="006F560A">
            <w:pPr>
              <w:jc w:val="center"/>
              <w:rPr>
                <w:rFonts w:ascii="Arial" w:hAnsi="Arial" w:cs="Arial"/>
              </w:rPr>
            </w:pPr>
            <w:r>
              <w:rPr>
                <w:rFonts w:ascii="Arial" w:hAnsi="Arial" w:cs="Arial"/>
              </w:rPr>
              <w:t>- Realizar busca de informações necessárias para atualização dos dados.</w:t>
            </w:r>
          </w:p>
        </w:tc>
        <w:tc>
          <w:tcPr>
            <w:tcW w:w="1702" w:type="dxa"/>
            <w:vAlign w:val="center"/>
          </w:tcPr>
          <w:p w14:paraId="1D7C95A2" w14:textId="77777777" w:rsidR="00BE5353" w:rsidRPr="00486002" w:rsidRDefault="00BE5353" w:rsidP="006F560A">
            <w:pPr>
              <w:jc w:val="center"/>
              <w:rPr>
                <w:rFonts w:ascii="Arial" w:hAnsi="Arial" w:cs="Arial"/>
              </w:rPr>
            </w:pPr>
            <w:r w:rsidRPr="00486002">
              <w:rPr>
                <w:rFonts w:ascii="Arial" w:hAnsi="Arial" w:cs="Arial"/>
              </w:rPr>
              <w:t xml:space="preserve">Garantir que todos os </w:t>
            </w:r>
            <w:r>
              <w:rPr>
                <w:rFonts w:ascii="Arial" w:hAnsi="Arial" w:cs="Arial"/>
              </w:rPr>
              <w:t>colaboradores estejam vinculados ao sistema.</w:t>
            </w:r>
          </w:p>
        </w:tc>
        <w:tc>
          <w:tcPr>
            <w:tcW w:w="1681" w:type="dxa"/>
            <w:vAlign w:val="center"/>
          </w:tcPr>
          <w:p w14:paraId="4F852ECF" w14:textId="77777777" w:rsidR="00BE5353" w:rsidRPr="00486002" w:rsidRDefault="00BE5353" w:rsidP="006F560A">
            <w:pPr>
              <w:jc w:val="center"/>
              <w:rPr>
                <w:rFonts w:ascii="Arial" w:hAnsi="Arial" w:cs="Arial"/>
              </w:rPr>
            </w:pPr>
            <w:r>
              <w:rPr>
                <w:rFonts w:ascii="Arial" w:hAnsi="Arial" w:cs="Arial"/>
              </w:rPr>
              <w:t>Realizado</w:t>
            </w:r>
          </w:p>
        </w:tc>
      </w:tr>
      <w:tr w:rsidR="00BE5353" w14:paraId="4D35F74E" w14:textId="77777777" w:rsidTr="006F560A">
        <w:tc>
          <w:tcPr>
            <w:tcW w:w="1713" w:type="dxa"/>
            <w:vAlign w:val="center"/>
          </w:tcPr>
          <w:p w14:paraId="11B39167" w14:textId="77777777" w:rsidR="00BE5353" w:rsidRPr="00486002" w:rsidRDefault="00BE5353" w:rsidP="006F560A">
            <w:pPr>
              <w:jc w:val="center"/>
              <w:rPr>
                <w:rFonts w:ascii="Arial" w:hAnsi="Arial" w:cs="Arial"/>
              </w:rPr>
            </w:pPr>
            <w:r>
              <w:rPr>
                <w:rFonts w:ascii="Arial" w:hAnsi="Arial" w:cs="Arial"/>
              </w:rPr>
              <w:t xml:space="preserve">Criar planilha com todos os colaboradores lançados no </w:t>
            </w:r>
            <w:r>
              <w:rPr>
                <w:rFonts w:ascii="Arial" w:hAnsi="Arial" w:cs="Arial"/>
              </w:rPr>
              <w:lastRenderedPageBreak/>
              <w:t>CNES e no MVsoul.</w:t>
            </w:r>
          </w:p>
        </w:tc>
        <w:tc>
          <w:tcPr>
            <w:tcW w:w="1823" w:type="dxa"/>
            <w:vAlign w:val="center"/>
          </w:tcPr>
          <w:p w14:paraId="30DDD8F6" w14:textId="77777777" w:rsidR="00BE5353" w:rsidRPr="00486002" w:rsidRDefault="00BE5353" w:rsidP="006F560A">
            <w:pPr>
              <w:jc w:val="center"/>
              <w:rPr>
                <w:rFonts w:ascii="Arial" w:hAnsi="Arial" w:cs="Arial"/>
              </w:rPr>
            </w:pPr>
            <w:r>
              <w:rPr>
                <w:rFonts w:ascii="Arial" w:hAnsi="Arial" w:cs="Arial"/>
              </w:rPr>
              <w:lastRenderedPageBreak/>
              <w:t>Para obter maior controle no setor</w:t>
            </w:r>
            <w:r w:rsidRPr="00486002">
              <w:rPr>
                <w:rFonts w:ascii="Arial" w:hAnsi="Arial" w:cs="Arial"/>
              </w:rPr>
              <w:t>.</w:t>
            </w:r>
          </w:p>
        </w:tc>
        <w:tc>
          <w:tcPr>
            <w:tcW w:w="2821" w:type="dxa"/>
            <w:vAlign w:val="center"/>
          </w:tcPr>
          <w:p w14:paraId="49D92637" w14:textId="77777777" w:rsidR="00BE5353" w:rsidRPr="00486002" w:rsidRDefault="00BE5353" w:rsidP="006F560A">
            <w:pPr>
              <w:jc w:val="center"/>
              <w:rPr>
                <w:rFonts w:ascii="Arial" w:hAnsi="Arial" w:cs="Arial"/>
              </w:rPr>
            </w:pPr>
            <w:r>
              <w:rPr>
                <w:rFonts w:ascii="Arial" w:hAnsi="Arial" w:cs="Arial"/>
              </w:rPr>
              <w:t xml:space="preserve">- Criar planilha </w:t>
            </w:r>
            <w:r w:rsidRPr="00486002">
              <w:rPr>
                <w:rFonts w:ascii="Arial" w:hAnsi="Arial" w:cs="Arial"/>
              </w:rPr>
              <w:t>para ser facilitador</w:t>
            </w:r>
            <w:r>
              <w:rPr>
                <w:rFonts w:ascii="Arial" w:hAnsi="Arial" w:cs="Arial"/>
              </w:rPr>
              <w:t>a</w:t>
            </w:r>
            <w:r w:rsidRPr="00486002">
              <w:rPr>
                <w:rFonts w:ascii="Arial" w:hAnsi="Arial" w:cs="Arial"/>
              </w:rPr>
              <w:t xml:space="preserve"> nas ações de auditoria.</w:t>
            </w:r>
          </w:p>
        </w:tc>
        <w:tc>
          <w:tcPr>
            <w:tcW w:w="1702" w:type="dxa"/>
            <w:vAlign w:val="center"/>
          </w:tcPr>
          <w:p w14:paraId="2A9BE572" w14:textId="77777777" w:rsidR="00BE5353" w:rsidRPr="00486002" w:rsidRDefault="00BE5353" w:rsidP="006F560A">
            <w:pPr>
              <w:jc w:val="center"/>
              <w:rPr>
                <w:rFonts w:ascii="Arial" w:hAnsi="Arial" w:cs="Arial"/>
              </w:rPr>
            </w:pPr>
            <w:r w:rsidRPr="00486002">
              <w:rPr>
                <w:rFonts w:ascii="Arial" w:hAnsi="Arial" w:cs="Arial"/>
              </w:rPr>
              <w:t>Garantir a qualidade e a segurança dos serviços prestados</w:t>
            </w:r>
            <w:r>
              <w:rPr>
                <w:rFonts w:ascii="Arial" w:hAnsi="Arial" w:cs="Arial"/>
              </w:rPr>
              <w:t>.</w:t>
            </w:r>
          </w:p>
        </w:tc>
        <w:tc>
          <w:tcPr>
            <w:tcW w:w="1681" w:type="dxa"/>
            <w:vAlign w:val="center"/>
          </w:tcPr>
          <w:p w14:paraId="39BE1B9C" w14:textId="77777777" w:rsidR="00BE5353" w:rsidRPr="00486002" w:rsidRDefault="00BE5353" w:rsidP="006F560A">
            <w:pPr>
              <w:jc w:val="center"/>
              <w:rPr>
                <w:rFonts w:ascii="Arial" w:hAnsi="Arial" w:cs="Arial"/>
              </w:rPr>
            </w:pPr>
            <w:r>
              <w:rPr>
                <w:rFonts w:ascii="Arial" w:hAnsi="Arial" w:cs="Arial"/>
              </w:rPr>
              <w:t>10</w:t>
            </w:r>
            <w:r w:rsidRPr="00486002">
              <w:rPr>
                <w:rFonts w:ascii="Arial" w:hAnsi="Arial" w:cs="Arial"/>
              </w:rPr>
              <w:t xml:space="preserve"> de </w:t>
            </w:r>
            <w:r>
              <w:rPr>
                <w:rFonts w:ascii="Arial" w:hAnsi="Arial" w:cs="Arial"/>
              </w:rPr>
              <w:t>outubro</w:t>
            </w:r>
            <w:r w:rsidRPr="00486002">
              <w:rPr>
                <w:rFonts w:ascii="Arial" w:hAnsi="Arial" w:cs="Arial"/>
              </w:rPr>
              <w:t xml:space="preserve"> de 2024.</w:t>
            </w:r>
          </w:p>
        </w:tc>
      </w:tr>
      <w:tr w:rsidR="00BE5353" w14:paraId="1E310082" w14:textId="77777777" w:rsidTr="006F560A">
        <w:tc>
          <w:tcPr>
            <w:tcW w:w="1713" w:type="dxa"/>
            <w:vAlign w:val="center"/>
          </w:tcPr>
          <w:p w14:paraId="2A5D37B1" w14:textId="77777777" w:rsidR="00BE5353" w:rsidRPr="00972D33" w:rsidRDefault="00BE5353" w:rsidP="006F560A">
            <w:pPr>
              <w:jc w:val="center"/>
              <w:rPr>
                <w:rFonts w:ascii="Arial" w:hAnsi="Arial" w:cs="Arial"/>
              </w:rPr>
            </w:pPr>
            <w:r w:rsidRPr="00486002">
              <w:rPr>
                <w:rFonts w:ascii="Arial" w:hAnsi="Arial" w:cs="Arial"/>
              </w:rPr>
              <w:t>Realizar auditorias mensais</w:t>
            </w:r>
            <w:r>
              <w:rPr>
                <w:rFonts w:ascii="Arial" w:hAnsi="Arial" w:cs="Arial"/>
              </w:rPr>
              <w:t xml:space="preserve"> n</w:t>
            </w:r>
            <w:r w:rsidRPr="00486002">
              <w:rPr>
                <w:rFonts w:ascii="Arial" w:hAnsi="Arial" w:cs="Arial"/>
              </w:rPr>
              <w:t>os setores</w:t>
            </w:r>
            <w:r>
              <w:rPr>
                <w:rFonts w:ascii="Arial" w:hAnsi="Arial" w:cs="Arial"/>
              </w:rPr>
              <w:t xml:space="preserve"> da recepção.</w:t>
            </w:r>
          </w:p>
        </w:tc>
        <w:tc>
          <w:tcPr>
            <w:tcW w:w="1823" w:type="dxa"/>
            <w:vAlign w:val="center"/>
          </w:tcPr>
          <w:p w14:paraId="552E384C" w14:textId="77777777" w:rsidR="00BE5353" w:rsidRPr="00972D33" w:rsidRDefault="00BE5353" w:rsidP="006F560A">
            <w:pPr>
              <w:jc w:val="center"/>
              <w:rPr>
                <w:rFonts w:ascii="Arial" w:hAnsi="Arial" w:cs="Arial"/>
              </w:rPr>
            </w:pPr>
            <w:r w:rsidRPr="00486002">
              <w:rPr>
                <w:rFonts w:ascii="Arial" w:hAnsi="Arial" w:cs="Arial"/>
              </w:rPr>
              <w:t>Reduzir o número de não-conformidades apresentadas pelos setores</w:t>
            </w:r>
            <w:r w:rsidRPr="00972D33">
              <w:rPr>
                <w:rFonts w:ascii="Arial" w:hAnsi="Arial" w:cs="Arial"/>
              </w:rPr>
              <w:t>.</w:t>
            </w:r>
          </w:p>
        </w:tc>
        <w:tc>
          <w:tcPr>
            <w:tcW w:w="2821" w:type="dxa"/>
            <w:vAlign w:val="center"/>
          </w:tcPr>
          <w:p w14:paraId="6932A1E2" w14:textId="77777777" w:rsidR="00BE5353" w:rsidRPr="00972D33" w:rsidRDefault="00BE5353" w:rsidP="006F560A">
            <w:pPr>
              <w:jc w:val="center"/>
              <w:rPr>
                <w:rFonts w:ascii="Arial" w:hAnsi="Arial" w:cs="Arial"/>
              </w:rPr>
            </w:pPr>
            <w:r w:rsidRPr="00972D33">
              <w:rPr>
                <w:rFonts w:ascii="Arial" w:hAnsi="Arial" w:cs="Arial"/>
              </w:rPr>
              <w:t xml:space="preserve">- </w:t>
            </w:r>
            <w:r>
              <w:rPr>
                <w:rFonts w:ascii="Arial" w:hAnsi="Arial" w:cs="Arial"/>
              </w:rPr>
              <w:t xml:space="preserve"> </w:t>
            </w:r>
            <w:r w:rsidRPr="00486002">
              <w:rPr>
                <w:rFonts w:ascii="Arial" w:hAnsi="Arial" w:cs="Arial"/>
              </w:rPr>
              <w:t>Treinar supervisor</w:t>
            </w:r>
            <w:r>
              <w:rPr>
                <w:rFonts w:ascii="Arial" w:hAnsi="Arial" w:cs="Arial"/>
              </w:rPr>
              <w:t xml:space="preserve">/recepcionista </w:t>
            </w:r>
            <w:r w:rsidRPr="00486002">
              <w:rPr>
                <w:rFonts w:ascii="Arial" w:hAnsi="Arial" w:cs="Arial"/>
              </w:rPr>
              <w:t>para serem facilitadores nas ações de auditoria</w:t>
            </w:r>
          </w:p>
        </w:tc>
        <w:tc>
          <w:tcPr>
            <w:tcW w:w="1702" w:type="dxa"/>
            <w:vAlign w:val="center"/>
          </w:tcPr>
          <w:p w14:paraId="567958FB" w14:textId="77777777" w:rsidR="00BE5353" w:rsidRPr="00972D33" w:rsidRDefault="00BE5353" w:rsidP="006F560A">
            <w:pPr>
              <w:jc w:val="center"/>
              <w:rPr>
                <w:rFonts w:ascii="Arial" w:hAnsi="Arial" w:cs="Arial"/>
              </w:rPr>
            </w:pPr>
            <w:r w:rsidRPr="00486002">
              <w:rPr>
                <w:rFonts w:ascii="Arial" w:hAnsi="Arial" w:cs="Arial"/>
              </w:rPr>
              <w:t>Garantir a qualidade e a segurança dos serviços prestados por análises dos processos em auditorias</w:t>
            </w:r>
            <w:r>
              <w:rPr>
                <w:rFonts w:ascii="Arial" w:hAnsi="Arial" w:cs="Arial"/>
              </w:rPr>
              <w:t>.</w:t>
            </w:r>
          </w:p>
        </w:tc>
        <w:tc>
          <w:tcPr>
            <w:tcW w:w="1681" w:type="dxa"/>
            <w:vAlign w:val="center"/>
          </w:tcPr>
          <w:p w14:paraId="08577505" w14:textId="77777777" w:rsidR="00BE5353" w:rsidRPr="00972D33" w:rsidRDefault="00BE5353" w:rsidP="006F560A">
            <w:pPr>
              <w:jc w:val="center"/>
              <w:rPr>
                <w:rFonts w:ascii="Arial" w:hAnsi="Arial" w:cs="Arial"/>
              </w:rPr>
            </w:pPr>
            <w:r>
              <w:rPr>
                <w:rFonts w:ascii="Arial" w:hAnsi="Arial" w:cs="Arial"/>
              </w:rPr>
              <w:t>10 de novembro de 2024</w:t>
            </w:r>
          </w:p>
        </w:tc>
      </w:tr>
    </w:tbl>
    <w:p w14:paraId="58ED3DD6" w14:textId="77777777" w:rsidR="00BE5353" w:rsidRPr="006872BD" w:rsidRDefault="00BE5353" w:rsidP="00BE5353"/>
    <w:p w14:paraId="206A26F1" w14:textId="77777777" w:rsidR="00BE5353" w:rsidRPr="00F42E94" w:rsidRDefault="00BE5353" w:rsidP="00D23D78">
      <w:pPr>
        <w:pStyle w:val="Ttulo2"/>
        <w:numPr>
          <w:ilvl w:val="0"/>
          <w:numId w:val="0"/>
        </w:numPr>
        <w:ind w:left="720"/>
        <w:rPr>
          <w:rFonts w:ascii="Arial" w:hAnsi="Arial" w:cs="Arial"/>
        </w:rPr>
      </w:pPr>
      <w:bookmarkStart w:id="222" w:name="_Toc176528231"/>
      <w:bookmarkStart w:id="223" w:name="_Toc176877473"/>
      <w:r w:rsidRPr="00F42E94">
        <w:rPr>
          <w:rFonts w:ascii="Arial" w:hAnsi="Arial" w:cs="Arial"/>
          <w:w w:val="85"/>
        </w:rPr>
        <w:t>Riscos</w:t>
      </w:r>
      <w:bookmarkEnd w:id="222"/>
      <w:bookmarkEnd w:id="223"/>
    </w:p>
    <w:tbl>
      <w:tblPr>
        <w:tblStyle w:val="Tabelacomgrade"/>
        <w:tblW w:w="0" w:type="auto"/>
        <w:tblLook w:val="04A0" w:firstRow="1" w:lastRow="0" w:firstColumn="1" w:lastColumn="0" w:noHBand="0" w:noVBand="1"/>
      </w:tblPr>
      <w:tblGrid>
        <w:gridCol w:w="559"/>
        <w:gridCol w:w="8985"/>
      </w:tblGrid>
      <w:tr w:rsidR="00BE5353" w14:paraId="732BCC2F" w14:textId="77777777" w:rsidTr="006F560A">
        <w:tc>
          <w:tcPr>
            <w:tcW w:w="562" w:type="dxa"/>
            <w:shd w:val="clear" w:color="auto" w:fill="8EAADB" w:themeFill="accent1" w:themeFillTint="99"/>
            <w:vAlign w:val="center"/>
          </w:tcPr>
          <w:p w14:paraId="2364AA1E" w14:textId="77777777" w:rsidR="00BE5353" w:rsidRPr="00F42E94" w:rsidRDefault="00BE5353" w:rsidP="006F560A">
            <w:pPr>
              <w:jc w:val="center"/>
              <w:rPr>
                <w:rFonts w:ascii="Arial" w:hAnsi="Arial" w:cs="Arial"/>
                <w:b/>
                <w:bCs/>
              </w:rPr>
            </w:pPr>
            <w:r w:rsidRPr="00F42E94">
              <w:rPr>
                <w:rFonts w:ascii="Arial" w:hAnsi="Arial" w:cs="Arial"/>
                <w:b/>
                <w:bCs/>
              </w:rPr>
              <w:t>Nº</w:t>
            </w:r>
          </w:p>
        </w:tc>
        <w:tc>
          <w:tcPr>
            <w:tcW w:w="9178" w:type="dxa"/>
            <w:shd w:val="clear" w:color="auto" w:fill="8EAADB" w:themeFill="accent1" w:themeFillTint="99"/>
            <w:vAlign w:val="center"/>
          </w:tcPr>
          <w:p w14:paraId="67DF0E13" w14:textId="77777777" w:rsidR="00BE5353" w:rsidRPr="00F42E94" w:rsidRDefault="00BE5353" w:rsidP="006F560A">
            <w:pPr>
              <w:jc w:val="center"/>
              <w:rPr>
                <w:rFonts w:ascii="Arial" w:hAnsi="Arial" w:cs="Arial"/>
                <w:b/>
                <w:bCs/>
              </w:rPr>
            </w:pPr>
            <w:r w:rsidRPr="00F42E94">
              <w:rPr>
                <w:rFonts w:ascii="Arial" w:hAnsi="Arial" w:cs="Arial"/>
                <w:b/>
                <w:bCs/>
              </w:rPr>
              <w:t>Riscos</w:t>
            </w:r>
          </w:p>
        </w:tc>
      </w:tr>
      <w:tr w:rsidR="00BE5353" w14:paraId="3F2D00B7" w14:textId="77777777" w:rsidTr="006F560A">
        <w:tc>
          <w:tcPr>
            <w:tcW w:w="562" w:type="dxa"/>
            <w:vAlign w:val="center"/>
          </w:tcPr>
          <w:p w14:paraId="72452CBE" w14:textId="77777777" w:rsidR="00BE5353" w:rsidRPr="008C1794" w:rsidRDefault="00BE5353" w:rsidP="006F560A">
            <w:pPr>
              <w:jc w:val="center"/>
              <w:rPr>
                <w:rFonts w:ascii="Arial" w:hAnsi="Arial" w:cs="Arial"/>
              </w:rPr>
            </w:pPr>
            <w:r w:rsidRPr="008C1794">
              <w:rPr>
                <w:rFonts w:ascii="Arial" w:hAnsi="Arial" w:cs="Arial"/>
              </w:rPr>
              <w:t>1</w:t>
            </w:r>
          </w:p>
        </w:tc>
        <w:tc>
          <w:tcPr>
            <w:tcW w:w="9178" w:type="dxa"/>
            <w:vAlign w:val="center"/>
          </w:tcPr>
          <w:p w14:paraId="62D27706" w14:textId="77777777" w:rsidR="00BE5353" w:rsidRPr="008C1794" w:rsidRDefault="00BE5353" w:rsidP="006F560A">
            <w:pPr>
              <w:jc w:val="center"/>
              <w:rPr>
                <w:rFonts w:ascii="Arial" w:hAnsi="Arial" w:cs="Arial"/>
              </w:rPr>
            </w:pPr>
            <w:r w:rsidRPr="008C1794">
              <w:rPr>
                <w:rFonts w:ascii="Arial" w:hAnsi="Arial" w:cs="Arial"/>
              </w:rPr>
              <w:t>Falta de quantidade significativa de profissionais para realizar as atividades.</w:t>
            </w:r>
          </w:p>
        </w:tc>
      </w:tr>
      <w:tr w:rsidR="00BE5353" w14:paraId="51F0DA1B" w14:textId="77777777" w:rsidTr="006F560A">
        <w:tc>
          <w:tcPr>
            <w:tcW w:w="562" w:type="dxa"/>
            <w:vAlign w:val="center"/>
          </w:tcPr>
          <w:p w14:paraId="3C8136A9" w14:textId="77777777" w:rsidR="00BE5353" w:rsidRPr="008C1794" w:rsidRDefault="00BE5353" w:rsidP="006F560A">
            <w:pPr>
              <w:jc w:val="center"/>
              <w:rPr>
                <w:rFonts w:ascii="Arial" w:hAnsi="Arial" w:cs="Arial"/>
              </w:rPr>
            </w:pPr>
            <w:r w:rsidRPr="008C1794">
              <w:rPr>
                <w:rFonts w:ascii="Arial" w:hAnsi="Arial" w:cs="Arial"/>
              </w:rPr>
              <w:t>2</w:t>
            </w:r>
          </w:p>
        </w:tc>
        <w:tc>
          <w:tcPr>
            <w:tcW w:w="9178" w:type="dxa"/>
            <w:vAlign w:val="center"/>
          </w:tcPr>
          <w:p w14:paraId="441AC47D" w14:textId="77777777" w:rsidR="00BE5353" w:rsidRPr="008C1794" w:rsidRDefault="00BE5353" w:rsidP="006F560A">
            <w:pPr>
              <w:jc w:val="center"/>
              <w:rPr>
                <w:rFonts w:ascii="Arial" w:hAnsi="Arial" w:cs="Arial"/>
              </w:rPr>
            </w:pPr>
            <w:r w:rsidRPr="008C1794">
              <w:rPr>
                <w:rFonts w:ascii="Arial" w:hAnsi="Arial" w:cs="Arial"/>
              </w:rPr>
              <w:t xml:space="preserve">Falha </w:t>
            </w:r>
            <w:r>
              <w:rPr>
                <w:rFonts w:ascii="Arial" w:hAnsi="Arial" w:cs="Arial"/>
              </w:rPr>
              <w:t>na internet.</w:t>
            </w:r>
          </w:p>
        </w:tc>
      </w:tr>
      <w:tr w:rsidR="00BE5353" w14:paraId="52EDA779" w14:textId="77777777" w:rsidTr="006F560A">
        <w:tc>
          <w:tcPr>
            <w:tcW w:w="562" w:type="dxa"/>
            <w:vAlign w:val="center"/>
          </w:tcPr>
          <w:p w14:paraId="1FEC30D3" w14:textId="77777777" w:rsidR="00BE5353" w:rsidRPr="008C1794" w:rsidRDefault="00BE5353" w:rsidP="006F560A">
            <w:pPr>
              <w:jc w:val="center"/>
              <w:rPr>
                <w:rFonts w:ascii="Arial" w:hAnsi="Arial" w:cs="Arial"/>
              </w:rPr>
            </w:pPr>
            <w:r w:rsidRPr="008C1794">
              <w:rPr>
                <w:rFonts w:ascii="Arial" w:hAnsi="Arial" w:cs="Arial"/>
              </w:rPr>
              <w:t>3</w:t>
            </w:r>
          </w:p>
        </w:tc>
        <w:tc>
          <w:tcPr>
            <w:tcW w:w="9178" w:type="dxa"/>
          </w:tcPr>
          <w:p w14:paraId="4319E186" w14:textId="77777777" w:rsidR="00BE5353" w:rsidRPr="008C1794" w:rsidRDefault="00BE5353" w:rsidP="006F560A">
            <w:pPr>
              <w:jc w:val="center"/>
              <w:rPr>
                <w:rFonts w:ascii="Arial" w:hAnsi="Arial" w:cs="Arial"/>
              </w:rPr>
            </w:pPr>
            <w:r w:rsidRPr="008C1794">
              <w:rPr>
                <w:rFonts w:ascii="Arial" w:hAnsi="Arial" w:cs="Arial"/>
              </w:rPr>
              <w:t xml:space="preserve">Falha </w:t>
            </w:r>
            <w:r>
              <w:rPr>
                <w:rFonts w:ascii="Arial" w:hAnsi="Arial" w:cs="Arial"/>
              </w:rPr>
              <w:t xml:space="preserve">no sistema MVSoul </w:t>
            </w:r>
          </w:p>
        </w:tc>
      </w:tr>
      <w:tr w:rsidR="00BE5353" w14:paraId="0B579241" w14:textId="77777777" w:rsidTr="006F560A">
        <w:tc>
          <w:tcPr>
            <w:tcW w:w="562" w:type="dxa"/>
            <w:vAlign w:val="center"/>
          </w:tcPr>
          <w:p w14:paraId="023EA5FA" w14:textId="77777777" w:rsidR="00BE5353" w:rsidRPr="008C1794" w:rsidRDefault="00BE5353" w:rsidP="006F560A">
            <w:pPr>
              <w:jc w:val="center"/>
              <w:rPr>
                <w:rFonts w:ascii="Arial" w:hAnsi="Arial" w:cs="Arial"/>
              </w:rPr>
            </w:pPr>
            <w:r w:rsidRPr="008C1794">
              <w:rPr>
                <w:rFonts w:ascii="Arial" w:hAnsi="Arial" w:cs="Arial"/>
              </w:rPr>
              <w:t>4</w:t>
            </w:r>
          </w:p>
        </w:tc>
        <w:tc>
          <w:tcPr>
            <w:tcW w:w="9178" w:type="dxa"/>
          </w:tcPr>
          <w:p w14:paraId="38721334" w14:textId="77777777" w:rsidR="00BE5353" w:rsidRPr="008C1794" w:rsidRDefault="00BE5353" w:rsidP="006F560A">
            <w:pPr>
              <w:jc w:val="center"/>
              <w:rPr>
                <w:rFonts w:ascii="Arial" w:hAnsi="Arial" w:cs="Arial"/>
              </w:rPr>
            </w:pPr>
            <w:r>
              <w:rPr>
                <w:rFonts w:ascii="Arial" w:hAnsi="Arial" w:cs="Arial"/>
              </w:rPr>
              <w:t>Falta de energia.</w:t>
            </w:r>
          </w:p>
        </w:tc>
      </w:tr>
    </w:tbl>
    <w:p w14:paraId="3992825C" w14:textId="77777777" w:rsidR="00BE5353" w:rsidRDefault="00BE5353" w:rsidP="00D23D78">
      <w:pPr>
        <w:pStyle w:val="Ttulo2"/>
        <w:numPr>
          <w:ilvl w:val="0"/>
          <w:numId w:val="0"/>
        </w:numPr>
        <w:ind w:left="720"/>
        <w:rPr>
          <w:rFonts w:ascii="Cambria" w:hAnsi="Cambria" w:cs="Arial"/>
          <w:w w:val="85"/>
        </w:rPr>
      </w:pPr>
      <w:bookmarkStart w:id="224" w:name="_Toc176528232"/>
      <w:bookmarkStart w:id="225" w:name="_Toc176877474"/>
      <w:r>
        <w:rPr>
          <w:rFonts w:ascii="Cambria" w:hAnsi="Cambria" w:cs="Arial"/>
          <w:w w:val="85"/>
        </w:rPr>
        <w:t>Contingências</w:t>
      </w:r>
      <w:bookmarkEnd w:id="224"/>
      <w:bookmarkEnd w:id="225"/>
    </w:p>
    <w:tbl>
      <w:tblPr>
        <w:tblStyle w:val="Tabelacomgrade"/>
        <w:tblW w:w="0" w:type="auto"/>
        <w:tblLook w:val="04A0" w:firstRow="1" w:lastRow="0" w:firstColumn="1" w:lastColumn="0" w:noHBand="0" w:noVBand="1"/>
      </w:tblPr>
      <w:tblGrid>
        <w:gridCol w:w="560"/>
        <w:gridCol w:w="4490"/>
        <w:gridCol w:w="4494"/>
      </w:tblGrid>
      <w:tr w:rsidR="00BE5353" w:rsidRPr="008C1794" w14:paraId="29C2A845" w14:textId="77777777" w:rsidTr="006F560A">
        <w:tc>
          <w:tcPr>
            <w:tcW w:w="562" w:type="dxa"/>
            <w:shd w:val="clear" w:color="auto" w:fill="8EAADB" w:themeFill="accent1" w:themeFillTint="99"/>
          </w:tcPr>
          <w:p w14:paraId="449FC67C" w14:textId="77777777" w:rsidR="00BE5353" w:rsidRPr="00F42E94" w:rsidRDefault="00BE5353" w:rsidP="006F560A">
            <w:pPr>
              <w:jc w:val="center"/>
              <w:rPr>
                <w:rFonts w:ascii="Arial" w:hAnsi="Arial" w:cs="Arial"/>
                <w:b/>
                <w:bCs/>
              </w:rPr>
            </w:pPr>
            <w:r w:rsidRPr="00F42E94">
              <w:rPr>
                <w:rFonts w:ascii="Arial" w:hAnsi="Arial" w:cs="Arial"/>
                <w:b/>
                <w:bCs/>
              </w:rPr>
              <w:t>Nº</w:t>
            </w:r>
          </w:p>
        </w:tc>
        <w:tc>
          <w:tcPr>
            <w:tcW w:w="4536" w:type="dxa"/>
            <w:shd w:val="clear" w:color="auto" w:fill="8EAADB" w:themeFill="accent1" w:themeFillTint="99"/>
          </w:tcPr>
          <w:p w14:paraId="408E4C54" w14:textId="77777777" w:rsidR="00BE5353" w:rsidRPr="00F42E94" w:rsidRDefault="00BE5353" w:rsidP="006F560A">
            <w:pPr>
              <w:jc w:val="center"/>
              <w:rPr>
                <w:rFonts w:ascii="Arial" w:hAnsi="Arial" w:cs="Arial"/>
                <w:b/>
                <w:bCs/>
              </w:rPr>
            </w:pPr>
            <w:r w:rsidRPr="00F42E94">
              <w:rPr>
                <w:rFonts w:ascii="Arial" w:hAnsi="Arial" w:cs="Arial"/>
                <w:b/>
                <w:bCs/>
              </w:rPr>
              <w:t>Riscos</w:t>
            </w:r>
          </w:p>
        </w:tc>
        <w:tc>
          <w:tcPr>
            <w:tcW w:w="4536" w:type="dxa"/>
            <w:shd w:val="clear" w:color="auto" w:fill="8EAADB" w:themeFill="accent1" w:themeFillTint="99"/>
          </w:tcPr>
          <w:p w14:paraId="2E12FEB8" w14:textId="77777777" w:rsidR="00BE5353" w:rsidRPr="00F42E94" w:rsidRDefault="00BE5353" w:rsidP="006F560A">
            <w:pPr>
              <w:jc w:val="center"/>
              <w:rPr>
                <w:rFonts w:ascii="Arial" w:hAnsi="Arial" w:cs="Arial"/>
                <w:b/>
                <w:bCs/>
              </w:rPr>
            </w:pPr>
            <w:r>
              <w:rPr>
                <w:rFonts w:ascii="Arial" w:hAnsi="Arial" w:cs="Arial"/>
                <w:b/>
                <w:bCs/>
              </w:rPr>
              <w:t>C</w:t>
            </w:r>
            <w:r w:rsidRPr="00F42E94">
              <w:rPr>
                <w:rFonts w:ascii="Arial" w:hAnsi="Arial" w:cs="Arial"/>
                <w:b/>
                <w:bCs/>
              </w:rPr>
              <w:t>ontingências</w:t>
            </w:r>
          </w:p>
        </w:tc>
      </w:tr>
      <w:tr w:rsidR="00BE5353" w:rsidRPr="008C1794" w14:paraId="0A37A848" w14:textId="77777777" w:rsidTr="006F560A">
        <w:tc>
          <w:tcPr>
            <w:tcW w:w="562" w:type="dxa"/>
          </w:tcPr>
          <w:p w14:paraId="2BBE2739" w14:textId="77777777" w:rsidR="00BE5353" w:rsidRPr="008C1794" w:rsidRDefault="00BE5353" w:rsidP="006F560A">
            <w:pPr>
              <w:jc w:val="center"/>
              <w:rPr>
                <w:rFonts w:ascii="Arial" w:hAnsi="Arial" w:cs="Arial"/>
              </w:rPr>
            </w:pPr>
            <w:r w:rsidRPr="008C1794">
              <w:rPr>
                <w:rFonts w:ascii="Arial" w:hAnsi="Arial" w:cs="Arial"/>
              </w:rPr>
              <w:t>1</w:t>
            </w:r>
          </w:p>
        </w:tc>
        <w:tc>
          <w:tcPr>
            <w:tcW w:w="4536" w:type="dxa"/>
          </w:tcPr>
          <w:p w14:paraId="38F38C7A" w14:textId="77777777" w:rsidR="00BE5353" w:rsidRPr="008C1794" w:rsidRDefault="00BE5353" w:rsidP="006F560A">
            <w:pPr>
              <w:jc w:val="center"/>
              <w:rPr>
                <w:rFonts w:ascii="Arial" w:hAnsi="Arial" w:cs="Arial"/>
              </w:rPr>
            </w:pPr>
            <w:r w:rsidRPr="008C1794">
              <w:rPr>
                <w:rFonts w:ascii="Arial" w:hAnsi="Arial" w:cs="Arial"/>
              </w:rPr>
              <w:t>Falta de quantidade significativa de profissionais para realizar as atividades.</w:t>
            </w:r>
          </w:p>
        </w:tc>
        <w:tc>
          <w:tcPr>
            <w:tcW w:w="4536" w:type="dxa"/>
          </w:tcPr>
          <w:p w14:paraId="7260E4D5" w14:textId="77777777" w:rsidR="00BE5353" w:rsidRPr="008C1794" w:rsidRDefault="00BE5353" w:rsidP="006F560A">
            <w:pPr>
              <w:jc w:val="center"/>
              <w:rPr>
                <w:rFonts w:ascii="Arial" w:hAnsi="Arial" w:cs="Arial"/>
              </w:rPr>
            </w:pPr>
            <w:r>
              <w:rPr>
                <w:rFonts w:ascii="Arial" w:hAnsi="Arial" w:cs="Arial"/>
              </w:rPr>
              <w:t>Contratação de mais colaboradores para apoiar no processo do faturamento.</w:t>
            </w:r>
          </w:p>
        </w:tc>
      </w:tr>
      <w:tr w:rsidR="00BE5353" w:rsidRPr="008C1794" w14:paraId="0DA70697" w14:textId="77777777" w:rsidTr="006F560A">
        <w:tc>
          <w:tcPr>
            <w:tcW w:w="562" w:type="dxa"/>
          </w:tcPr>
          <w:p w14:paraId="143F9106" w14:textId="77777777" w:rsidR="00BE5353" w:rsidRPr="008C1794" w:rsidRDefault="00BE5353" w:rsidP="006F560A">
            <w:pPr>
              <w:jc w:val="center"/>
              <w:rPr>
                <w:rFonts w:ascii="Arial" w:hAnsi="Arial" w:cs="Arial"/>
              </w:rPr>
            </w:pPr>
            <w:r w:rsidRPr="008C1794">
              <w:rPr>
                <w:rFonts w:ascii="Arial" w:hAnsi="Arial" w:cs="Arial"/>
              </w:rPr>
              <w:t>2</w:t>
            </w:r>
          </w:p>
        </w:tc>
        <w:tc>
          <w:tcPr>
            <w:tcW w:w="4536" w:type="dxa"/>
          </w:tcPr>
          <w:p w14:paraId="65AB55DD" w14:textId="77777777" w:rsidR="00BE5353" w:rsidRPr="008C1794" w:rsidRDefault="00BE5353" w:rsidP="006F560A">
            <w:pPr>
              <w:jc w:val="center"/>
              <w:rPr>
                <w:rFonts w:ascii="Arial" w:hAnsi="Arial" w:cs="Arial"/>
              </w:rPr>
            </w:pPr>
            <w:r w:rsidRPr="008C1794">
              <w:rPr>
                <w:rFonts w:ascii="Arial" w:hAnsi="Arial" w:cs="Arial"/>
              </w:rPr>
              <w:t xml:space="preserve">Falha </w:t>
            </w:r>
            <w:r>
              <w:rPr>
                <w:rFonts w:ascii="Arial" w:hAnsi="Arial" w:cs="Arial"/>
              </w:rPr>
              <w:t>na internet.</w:t>
            </w:r>
          </w:p>
        </w:tc>
        <w:tc>
          <w:tcPr>
            <w:tcW w:w="4536" w:type="dxa"/>
          </w:tcPr>
          <w:p w14:paraId="7909F272" w14:textId="77777777" w:rsidR="00BE5353" w:rsidRPr="008C1794" w:rsidRDefault="00BE5353" w:rsidP="006F560A">
            <w:pPr>
              <w:jc w:val="center"/>
              <w:rPr>
                <w:rFonts w:ascii="Arial" w:hAnsi="Arial" w:cs="Arial"/>
              </w:rPr>
            </w:pPr>
            <w:r>
              <w:rPr>
                <w:rFonts w:ascii="Arial" w:hAnsi="Arial" w:cs="Arial"/>
              </w:rPr>
              <w:t>Abrir chamado para o setor de T.I</w:t>
            </w:r>
          </w:p>
        </w:tc>
      </w:tr>
      <w:tr w:rsidR="00BE5353" w:rsidRPr="008C1794" w14:paraId="71B1CE01" w14:textId="77777777" w:rsidTr="006F560A">
        <w:tc>
          <w:tcPr>
            <w:tcW w:w="562" w:type="dxa"/>
          </w:tcPr>
          <w:p w14:paraId="5BB4760B" w14:textId="77777777" w:rsidR="00BE5353" w:rsidRPr="008C1794" w:rsidRDefault="00BE5353" w:rsidP="006F560A">
            <w:pPr>
              <w:jc w:val="center"/>
              <w:rPr>
                <w:rFonts w:ascii="Arial" w:hAnsi="Arial" w:cs="Arial"/>
              </w:rPr>
            </w:pPr>
            <w:r w:rsidRPr="008C1794">
              <w:rPr>
                <w:rFonts w:ascii="Arial" w:hAnsi="Arial" w:cs="Arial"/>
              </w:rPr>
              <w:t>3</w:t>
            </w:r>
          </w:p>
        </w:tc>
        <w:tc>
          <w:tcPr>
            <w:tcW w:w="4536" w:type="dxa"/>
          </w:tcPr>
          <w:p w14:paraId="35215DC3" w14:textId="77777777" w:rsidR="00BE5353" w:rsidRPr="008C1794" w:rsidRDefault="00BE5353" w:rsidP="006F560A">
            <w:pPr>
              <w:jc w:val="center"/>
              <w:rPr>
                <w:rFonts w:ascii="Arial" w:hAnsi="Arial" w:cs="Arial"/>
              </w:rPr>
            </w:pPr>
            <w:r w:rsidRPr="008C1794">
              <w:rPr>
                <w:rFonts w:ascii="Arial" w:hAnsi="Arial" w:cs="Arial"/>
              </w:rPr>
              <w:t xml:space="preserve">Falha </w:t>
            </w:r>
            <w:r>
              <w:rPr>
                <w:rFonts w:ascii="Arial" w:hAnsi="Arial" w:cs="Arial"/>
              </w:rPr>
              <w:t xml:space="preserve">no sistema MVSoul </w:t>
            </w:r>
          </w:p>
        </w:tc>
        <w:tc>
          <w:tcPr>
            <w:tcW w:w="4536" w:type="dxa"/>
          </w:tcPr>
          <w:p w14:paraId="5C16CC8B" w14:textId="77777777" w:rsidR="00BE5353" w:rsidRPr="008C1794" w:rsidRDefault="00BE5353" w:rsidP="006F560A">
            <w:pPr>
              <w:jc w:val="center"/>
              <w:rPr>
                <w:rFonts w:ascii="Arial" w:hAnsi="Arial" w:cs="Arial"/>
              </w:rPr>
            </w:pPr>
            <w:r>
              <w:rPr>
                <w:rFonts w:ascii="Arial" w:hAnsi="Arial" w:cs="Arial"/>
              </w:rPr>
              <w:t>Abrir chamado para o setor de T.I. e notificar a empresa responsável pelo sistema</w:t>
            </w:r>
          </w:p>
        </w:tc>
      </w:tr>
      <w:tr w:rsidR="00BE5353" w:rsidRPr="008C1794" w14:paraId="33B2BBE2" w14:textId="77777777" w:rsidTr="006F560A">
        <w:tc>
          <w:tcPr>
            <w:tcW w:w="562" w:type="dxa"/>
          </w:tcPr>
          <w:p w14:paraId="4D38F094" w14:textId="77777777" w:rsidR="00BE5353" w:rsidRPr="008C1794" w:rsidRDefault="00BE5353" w:rsidP="006F560A">
            <w:pPr>
              <w:jc w:val="center"/>
              <w:rPr>
                <w:rFonts w:ascii="Arial" w:hAnsi="Arial" w:cs="Arial"/>
              </w:rPr>
            </w:pPr>
            <w:r w:rsidRPr="008C1794">
              <w:rPr>
                <w:rFonts w:ascii="Arial" w:hAnsi="Arial" w:cs="Arial"/>
              </w:rPr>
              <w:t>4</w:t>
            </w:r>
          </w:p>
        </w:tc>
        <w:tc>
          <w:tcPr>
            <w:tcW w:w="4536" w:type="dxa"/>
          </w:tcPr>
          <w:p w14:paraId="1C722D1E" w14:textId="77777777" w:rsidR="00BE5353" w:rsidRPr="008C1794" w:rsidRDefault="00BE5353" w:rsidP="006F560A">
            <w:pPr>
              <w:jc w:val="center"/>
              <w:rPr>
                <w:rFonts w:ascii="Arial" w:hAnsi="Arial" w:cs="Arial"/>
              </w:rPr>
            </w:pPr>
            <w:r>
              <w:rPr>
                <w:rFonts w:ascii="Arial" w:hAnsi="Arial" w:cs="Arial"/>
              </w:rPr>
              <w:t>Falta de energia.</w:t>
            </w:r>
          </w:p>
        </w:tc>
        <w:tc>
          <w:tcPr>
            <w:tcW w:w="4536" w:type="dxa"/>
          </w:tcPr>
          <w:p w14:paraId="63399916" w14:textId="77777777" w:rsidR="00BE5353" w:rsidRPr="008C1794" w:rsidRDefault="00BE5353" w:rsidP="006F560A">
            <w:pPr>
              <w:jc w:val="center"/>
              <w:rPr>
                <w:rFonts w:ascii="Arial" w:hAnsi="Arial" w:cs="Arial"/>
              </w:rPr>
            </w:pPr>
            <w:r>
              <w:rPr>
                <w:rFonts w:ascii="Arial" w:hAnsi="Arial" w:cs="Arial"/>
              </w:rPr>
              <w:t>Verificar junto ao encarregado de manutenção o motivo e se há um prazo para o retorno da mesma, caso não havendo continuar as correções em home office.</w:t>
            </w:r>
          </w:p>
        </w:tc>
      </w:tr>
    </w:tbl>
    <w:p w14:paraId="6ADE8D3D" w14:textId="77777777" w:rsidR="00BE5353" w:rsidRPr="008C1794" w:rsidRDefault="00BE5353" w:rsidP="00BE5353"/>
    <w:p w14:paraId="76DD4994" w14:textId="77777777" w:rsidR="00BE5353" w:rsidRPr="00A45434" w:rsidRDefault="00BE5353" w:rsidP="00BE5353">
      <w:pPr>
        <w:pStyle w:val="Ttulo1"/>
        <w:rPr>
          <w:rFonts w:ascii="Cambria" w:hAnsi="Cambria"/>
          <w:w w:val="80"/>
        </w:rPr>
      </w:pPr>
      <w:bookmarkStart w:id="226" w:name="_Toc176528233"/>
      <w:bookmarkStart w:id="227" w:name="_Toc176877475"/>
      <w:r>
        <w:rPr>
          <w:rFonts w:ascii="Cambria" w:hAnsi="Cambria"/>
          <w:w w:val="80"/>
        </w:rPr>
        <w:t>GESTÃO DE PESSOAS</w:t>
      </w:r>
      <w:bookmarkEnd w:id="226"/>
      <w:bookmarkEnd w:id="227"/>
    </w:p>
    <w:p w14:paraId="225CACAD" w14:textId="77777777" w:rsidR="00BE5353" w:rsidRDefault="00BE5353" w:rsidP="00D23D78">
      <w:pPr>
        <w:pStyle w:val="Ttulo2"/>
        <w:numPr>
          <w:ilvl w:val="0"/>
          <w:numId w:val="0"/>
        </w:numPr>
        <w:ind w:left="720"/>
        <w:rPr>
          <w:rFonts w:ascii="Cambria" w:hAnsi="Cambria" w:cs="Arial"/>
          <w:w w:val="85"/>
        </w:rPr>
      </w:pPr>
      <w:bookmarkStart w:id="228" w:name="_Toc176528234"/>
      <w:bookmarkStart w:id="229" w:name="_Toc176877476"/>
      <w:r>
        <w:rPr>
          <w:rFonts w:ascii="Cambria" w:hAnsi="Cambria" w:cs="Arial"/>
          <w:w w:val="85"/>
        </w:rPr>
        <w:t>Integração</w:t>
      </w:r>
      <w:bookmarkEnd w:id="228"/>
      <w:bookmarkEnd w:id="229"/>
    </w:p>
    <w:p w14:paraId="585930B4" w14:textId="77777777" w:rsidR="00BE5353" w:rsidRDefault="00BE5353" w:rsidP="00BE5353">
      <w:pPr>
        <w:jc w:val="both"/>
        <w:rPr>
          <w:rFonts w:ascii="Arial" w:hAnsi="Arial" w:cs="Arial"/>
        </w:rPr>
      </w:pPr>
      <w:r w:rsidRPr="001B6A4D">
        <w:rPr>
          <w:rFonts w:ascii="Arial" w:hAnsi="Arial" w:cs="Arial"/>
        </w:rPr>
        <w:t xml:space="preserve">O </w:t>
      </w:r>
      <w:r>
        <w:rPr>
          <w:rFonts w:ascii="Arial" w:hAnsi="Arial" w:cs="Arial"/>
        </w:rPr>
        <w:t xml:space="preserve">Faturamento </w:t>
      </w:r>
      <w:r w:rsidRPr="001B6A4D">
        <w:rPr>
          <w:rFonts w:ascii="Arial" w:hAnsi="Arial" w:cs="Arial"/>
        </w:rPr>
        <w:t xml:space="preserve">apoia o setor de recursos humanos na integração de colaboradores. </w:t>
      </w:r>
      <w:r>
        <w:rPr>
          <w:rFonts w:ascii="Arial" w:hAnsi="Arial" w:cs="Arial"/>
        </w:rPr>
        <w:t>Sendo assim</w:t>
      </w:r>
      <w:r w:rsidRPr="001B6A4D">
        <w:rPr>
          <w:rFonts w:ascii="Arial" w:hAnsi="Arial" w:cs="Arial"/>
        </w:rPr>
        <w:t xml:space="preserve"> o setor</w:t>
      </w:r>
      <w:r>
        <w:rPr>
          <w:rFonts w:ascii="Arial" w:hAnsi="Arial" w:cs="Arial"/>
        </w:rPr>
        <w:t xml:space="preserve"> apresenta </w:t>
      </w:r>
      <w:r w:rsidRPr="001B6A4D">
        <w:rPr>
          <w:rFonts w:ascii="Arial" w:hAnsi="Arial" w:cs="Arial"/>
        </w:rPr>
        <w:t xml:space="preserve">os processos envolvendo </w:t>
      </w:r>
      <w:r>
        <w:rPr>
          <w:rFonts w:ascii="Arial" w:hAnsi="Arial" w:cs="Arial"/>
        </w:rPr>
        <w:t>os lançamentos no sistema interno da unidade, orientando a importância aos novos colaboradores que todos os registros por eles recolhidos afetam diretamente os dados para o fechamento final. No mês de agosto não houve integração.</w:t>
      </w:r>
    </w:p>
    <w:p w14:paraId="70AE4AA5" w14:textId="77777777" w:rsidR="00BE5353" w:rsidRDefault="00BE5353" w:rsidP="00BE5353">
      <w:pPr>
        <w:jc w:val="center"/>
        <w:rPr>
          <w:rFonts w:ascii="Arial" w:hAnsi="Arial" w:cs="Arial"/>
        </w:rPr>
      </w:pPr>
    </w:p>
    <w:p w14:paraId="6972934D" w14:textId="77777777" w:rsidR="00BE5353" w:rsidRDefault="00BE5353" w:rsidP="00BE5353">
      <w:pPr>
        <w:jc w:val="center"/>
        <w:rPr>
          <w:rFonts w:ascii="Arial" w:hAnsi="Arial" w:cs="Arial"/>
        </w:rPr>
      </w:pPr>
    </w:p>
    <w:p w14:paraId="6B89D872" w14:textId="77777777" w:rsidR="00BE5353" w:rsidRDefault="00BE5353" w:rsidP="00D23D78">
      <w:pPr>
        <w:pStyle w:val="Ttulo2"/>
        <w:numPr>
          <w:ilvl w:val="0"/>
          <w:numId w:val="0"/>
        </w:numPr>
        <w:ind w:left="720"/>
        <w:rPr>
          <w:rFonts w:ascii="Cambria" w:hAnsi="Cambria" w:cs="Arial"/>
          <w:w w:val="85"/>
        </w:rPr>
      </w:pPr>
      <w:bookmarkStart w:id="230" w:name="_Toc176528235"/>
      <w:bookmarkStart w:id="231" w:name="_Toc176877477"/>
      <w:r>
        <w:rPr>
          <w:rFonts w:ascii="Cambria" w:hAnsi="Cambria" w:cs="Arial"/>
          <w:w w:val="85"/>
        </w:rPr>
        <w:t>Treinamento / Capacitação</w:t>
      </w:r>
      <w:bookmarkEnd w:id="230"/>
      <w:bookmarkEnd w:id="231"/>
    </w:p>
    <w:tbl>
      <w:tblPr>
        <w:tblStyle w:val="Tabelacomgrade"/>
        <w:tblW w:w="0" w:type="auto"/>
        <w:tblLook w:val="04A0" w:firstRow="1" w:lastRow="0" w:firstColumn="1" w:lastColumn="0" w:noHBand="0" w:noVBand="1"/>
      </w:tblPr>
      <w:tblGrid>
        <w:gridCol w:w="4785"/>
        <w:gridCol w:w="4759"/>
      </w:tblGrid>
      <w:tr w:rsidR="00BE5353" w14:paraId="5801B691" w14:textId="77777777" w:rsidTr="006F560A">
        <w:tc>
          <w:tcPr>
            <w:tcW w:w="4785" w:type="dxa"/>
            <w:shd w:val="clear" w:color="auto" w:fill="8EAADB" w:themeFill="accent1" w:themeFillTint="99"/>
          </w:tcPr>
          <w:p w14:paraId="224187B3" w14:textId="77777777" w:rsidR="00BE5353" w:rsidRPr="001B6A4D" w:rsidRDefault="00BE5353" w:rsidP="006F560A">
            <w:pPr>
              <w:jc w:val="center"/>
              <w:rPr>
                <w:rFonts w:ascii="Arial" w:hAnsi="Arial" w:cs="Arial"/>
                <w:b/>
                <w:bCs/>
              </w:rPr>
            </w:pPr>
            <w:r w:rsidRPr="001B6A4D">
              <w:rPr>
                <w:rFonts w:ascii="Arial" w:hAnsi="Arial" w:cs="Arial"/>
                <w:b/>
                <w:bCs/>
              </w:rPr>
              <w:t>Ação/Treinamento</w:t>
            </w:r>
          </w:p>
        </w:tc>
        <w:tc>
          <w:tcPr>
            <w:tcW w:w="4759" w:type="dxa"/>
            <w:shd w:val="clear" w:color="auto" w:fill="8EAADB" w:themeFill="accent1" w:themeFillTint="99"/>
          </w:tcPr>
          <w:p w14:paraId="46FFA249" w14:textId="77777777" w:rsidR="00BE5353" w:rsidRPr="001B6A4D" w:rsidRDefault="00BE5353" w:rsidP="006F560A">
            <w:pPr>
              <w:jc w:val="center"/>
              <w:rPr>
                <w:rFonts w:ascii="Arial" w:hAnsi="Arial" w:cs="Arial"/>
                <w:b/>
                <w:bCs/>
              </w:rPr>
            </w:pPr>
            <w:r w:rsidRPr="001B6A4D">
              <w:rPr>
                <w:rFonts w:ascii="Arial" w:hAnsi="Arial" w:cs="Arial"/>
                <w:b/>
                <w:bCs/>
              </w:rPr>
              <w:t>Data</w:t>
            </w:r>
          </w:p>
        </w:tc>
      </w:tr>
      <w:tr w:rsidR="00BE5353" w14:paraId="3FE172AB" w14:textId="77777777" w:rsidTr="006F560A">
        <w:tc>
          <w:tcPr>
            <w:tcW w:w="4785" w:type="dxa"/>
          </w:tcPr>
          <w:p w14:paraId="54C5AFAB" w14:textId="77777777" w:rsidR="00BE5353" w:rsidRPr="006A56B1" w:rsidRDefault="00BE5353" w:rsidP="006F560A">
            <w:pPr>
              <w:jc w:val="center"/>
              <w:rPr>
                <w:rFonts w:ascii="Arial" w:hAnsi="Arial" w:cs="Arial"/>
              </w:rPr>
            </w:pPr>
            <w:r w:rsidRPr="006A56B1">
              <w:rPr>
                <w:rFonts w:ascii="Arial" w:hAnsi="Arial" w:cs="Arial"/>
              </w:rPr>
              <w:t>1-</w:t>
            </w:r>
            <w:r>
              <w:rPr>
                <w:rFonts w:ascii="Arial" w:hAnsi="Arial" w:cs="Arial"/>
              </w:rPr>
              <w:t xml:space="preserve"> Treinamento</w:t>
            </w:r>
          </w:p>
        </w:tc>
        <w:tc>
          <w:tcPr>
            <w:tcW w:w="4759" w:type="dxa"/>
          </w:tcPr>
          <w:p w14:paraId="3EF1088A" w14:textId="77777777" w:rsidR="00BE5353" w:rsidRPr="001B6A4D" w:rsidRDefault="00BE5353" w:rsidP="006F560A">
            <w:pPr>
              <w:jc w:val="center"/>
              <w:rPr>
                <w:rFonts w:ascii="Arial" w:hAnsi="Arial" w:cs="Arial"/>
              </w:rPr>
            </w:pPr>
            <w:r>
              <w:rPr>
                <w:rFonts w:ascii="Arial" w:hAnsi="Arial" w:cs="Arial"/>
              </w:rPr>
              <w:t>01/08/2024</w:t>
            </w:r>
          </w:p>
        </w:tc>
      </w:tr>
      <w:tr w:rsidR="00BE5353" w14:paraId="22053AC4" w14:textId="77777777" w:rsidTr="006F560A">
        <w:tc>
          <w:tcPr>
            <w:tcW w:w="4785" w:type="dxa"/>
          </w:tcPr>
          <w:p w14:paraId="46F8F079" w14:textId="77777777" w:rsidR="00BE5353" w:rsidRDefault="00BE5353" w:rsidP="006F560A">
            <w:pPr>
              <w:jc w:val="center"/>
              <w:rPr>
                <w:rFonts w:ascii="Arial" w:hAnsi="Arial" w:cs="Arial"/>
              </w:rPr>
            </w:pPr>
            <w:r>
              <w:rPr>
                <w:rFonts w:ascii="Arial" w:hAnsi="Arial" w:cs="Arial"/>
              </w:rPr>
              <w:t>2 - Ginastica</w:t>
            </w:r>
          </w:p>
        </w:tc>
        <w:tc>
          <w:tcPr>
            <w:tcW w:w="4759" w:type="dxa"/>
          </w:tcPr>
          <w:p w14:paraId="572E3071" w14:textId="77777777" w:rsidR="00BE5353" w:rsidRDefault="00BE5353" w:rsidP="006F560A">
            <w:pPr>
              <w:jc w:val="center"/>
              <w:rPr>
                <w:rFonts w:ascii="Arial" w:hAnsi="Arial" w:cs="Arial"/>
              </w:rPr>
            </w:pPr>
            <w:r>
              <w:rPr>
                <w:rFonts w:ascii="Arial" w:hAnsi="Arial" w:cs="Arial"/>
              </w:rPr>
              <w:t>02/08/2024</w:t>
            </w:r>
          </w:p>
        </w:tc>
      </w:tr>
      <w:tr w:rsidR="00BE5353" w14:paraId="7B194D1F" w14:textId="77777777" w:rsidTr="006F560A">
        <w:tc>
          <w:tcPr>
            <w:tcW w:w="4785" w:type="dxa"/>
          </w:tcPr>
          <w:p w14:paraId="3DAC3144" w14:textId="77777777" w:rsidR="00BE5353" w:rsidRDefault="00BE5353" w:rsidP="006F560A">
            <w:pPr>
              <w:jc w:val="center"/>
              <w:rPr>
                <w:rFonts w:ascii="Arial" w:hAnsi="Arial" w:cs="Arial"/>
              </w:rPr>
            </w:pPr>
            <w:r>
              <w:rPr>
                <w:rFonts w:ascii="Arial" w:hAnsi="Arial" w:cs="Arial"/>
              </w:rPr>
              <w:t>3 - Ginastica</w:t>
            </w:r>
          </w:p>
        </w:tc>
        <w:tc>
          <w:tcPr>
            <w:tcW w:w="4759" w:type="dxa"/>
          </w:tcPr>
          <w:p w14:paraId="11EAE329" w14:textId="77777777" w:rsidR="00BE5353" w:rsidRDefault="00BE5353" w:rsidP="006F560A">
            <w:pPr>
              <w:jc w:val="center"/>
              <w:rPr>
                <w:rFonts w:ascii="Arial" w:hAnsi="Arial" w:cs="Arial"/>
              </w:rPr>
            </w:pPr>
            <w:r>
              <w:rPr>
                <w:rFonts w:ascii="Arial" w:hAnsi="Arial" w:cs="Arial"/>
              </w:rPr>
              <w:t>14/08/2024</w:t>
            </w:r>
          </w:p>
        </w:tc>
      </w:tr>
      <w:tr w:rsidR="00BE5353" w14:paraId="00099A60" w14:textId="77777777" w:rsidTr="006F560A">
        <w:tc>
          <w:tcPr>
            <w:tcW w:w="4785" w:type="dxa"/>
          </w:tcPr>
          <w:p w14:paraId="14B08511" w14:textId="77777777" w:rsidR="00BE5353" w:rsidRDefault="00BE5353" w:rsidP="006F560A">
            <w:pPr>
              <w:jc w:val="center"/>
              <w:rPr>
                <w:rFonts w:ascii="Arial" w:hAnsi="Arial" w:cs="Arial"/>
              </w:rPr>
            </w:pPr>
            <w:r>
              <w:rPr>
                <w:rFonts w:ascii="Arial" w:hAnsi="Arial" w:cs="Arial"/>
              </w:rPr>
              <w:lastRenderedPageBreak/>
              <w:t>4 -D.S.S.</w:t>
            </w:r>
          </w:p>
        </w:tc>
        <w:tc>
          <w:tcPr>
            <w:tcW w:w="4759" w:type="dxa"/>
          </w:tcPr>
          <w:p w14:paraId="52ED98BE" w14:textId="77777777" w:rsidR="00BE5353" w:rsidRDefault="00BE5353" w:rsidP="006F560A">
            <w:pPr>
              <w:jc w:val="center"/>
              <w:rPr>
                <w:rFonts w:ascii="Arial" w:hAnsi="Arial" w:cs="Arial"/>
              </w:rPr>
            </w:pPr>
            <w:r>
              <w:rPr>
                <w:rFonts w:ascii="Arial" w:hAnsi="Arial" w:cs="Arial"/>
              </w:rPr>
              <w:t>19/08/2024</w:t>
            </w:r>
          </w:p>
        </w:tc>
      </w:tr>
      <w:tr w:rsidR="00BE5353" w14:paraId="45B5818B" w14:textId="77777777" w:rsidTr="006F560A">
        <w:tc>
          <w:tcPr>
            <w:tcW w:w="4785" w:type="dxa"/>
          </w:tcPr>
          <w:p w14:paraId="0B741731" w14:textId="77777777" w:rsidR="00BE5353" w:rsidRDefault="00BE5353" w:rsidP="006F560A">
            <w:pPr>
              <w:jc w:val="center"/>
              <w:rPr>
                <w:rFonts w:ascii="Arial" w:hAnsi="Arial" w:cs="Arial"/>
              </w:rPr>
            </w:pPr>
            <w:r>
              <w:rPr>
                <w:rFonts w:ascii="Arial" w:hAnsi="Arial" w:cs="Arial"/>
              </w:rPr>
              <w:t>5 - Ginastica</w:t>
            </w:r>
          </w:p>
        </w:tc>
        <w:tc>
          <w:tcPr>
            <w:tcW w:w="4759" w:type="dxa"/>
          </w:tcPr>
          <w:p w14:paraId="7FAA5CC2" w14:textId="77777777" w:rsidR="00BE5353" w:rsidRDefault="00BE5353" w:rsidP="006F560A">
            <w:pPr>
              <w:jc w:val="center"/>
              <w:rPr>
                <w:rFonts w:ascii="Arial" w:hAnsi="Arial" w:cs="Arial"/>
              </w:rPr>
            </w:pPr>
            <w:r>
              <w:rPr>
                <w:rFonts w:ascii="Arial" w:hAnsi="Arial" w:cs="Arial"/>
              </w:rPr>
              <w:t>21/08/2024</w:t>
            </w:r>
          </w:p>
        </w:tc>
      </w:tr>
      <w:tr w:rsidR="00BE5353" w14:paraId="6E3CDA10" w14:textId="77777777" w:rsidTr="006F560A">
        <w:tc>
          <w:tcPr>
            <w:tcW w:w="4785" w:type="dxa"/>
          </w:tcPr>
          <w:p w14:paraId="5F379E11" w14:textId="77777777" w:rsidR="00BE5353" w:rsidRDefault="00BE5353" w:rsidP="006F560A">
            <w:pPr>
              <w:jc w:val="center"/>
              <w:rPr>
                <w:rFonts w:ascii="Arial" w:hAnsi="Arial" w:cs="Arial"/>
              </w:rPr>
            </w:pPr>
            <w:r>
              <w:rPr>
                <w:rFonts w:ascii="Arial" w:hAnsi="Arial" w:cs="Arial"/>
              </w:rPr>
              <w:t>6 – Treinamento</w:t>
            </w:r>
          </w:p>
        </w:tc>
        <w:tc>
          <w:tcPr>
            <w:tcW w:w="4759" w:type="dxa"/>
          </w:tcPr>
          <w:p w14:paraId="73B7D394" w14:textId="77777777" w:rsidR="00BE5353" w:rsidRDefault="00BE5353" w:rsidP="006F560A">
            <w:pPr>
              <w:jc w:val="center"/>
              <w:rPr>
                <w:rFonts w:ascii="Arial" w:hAnsi="Arial" w:cs="Arial"/>
              </w:rPr>
            </w:pPr>
            <w:r>
              <w:rPr>
                <w:rFonts w:ascii="Arial" w:hAnsi="Arial" w:cs="Arial"/>
              </w:rPr>
              <w:t>22/08/2024</w:t>
            </w:r>
          </w:p>
        </w:tc>
      </w:tr>
      <w:tr w:rsidR="00BE5353" w14:paraId="7AB5BBFD" w14:textId="77777777" w:rsidTr="006F560A">
        <w:tc>
          <w:tcPr>
            <w:tcW w:w="4785" w:type="dxa"/>
          </w:tcPr>
          <w:p w14:paraId="2F86770C" w14:textId="77777777" w:rsidR="00BE5353" w:rsidRDefault="00BE5353" w:rsidP="006F560A">
            <w:pPr>
              <w:jc w:val="center"/>
              <w:rPr>
                <w:rFonts w:ascii="Arial" w:hAnsi="Arial" w:cs="Arial"/>
              </w:rPr>
            </w:pPr>
            <w:r>
              <w:rPr>
                <w:rFonts w:ascii="Arial" w:hAnsi="Arial" w:cs="Arial"/>
              </w:rPr>
              <w:t xml:space="preserve">7 – Ginastica </w:t>
            </w:r>
          </w:p>
        </w:tc>
        <w:tc>
          <w:tcPr>
            <w:tcW w:w="4759" w:type="dxa"/>
          </w:tcPr>
          <w:p w14:paraId="5491DC1A" w14:textId="77777777" w:rsidR="00BE5353" w:rsidRDefault="00BE5353" w:rsidP="006F560A">
            <w:pPr>
              <w:jc w:val="center"/>
              <w:rPr>
                <w:rFonts w:ascii="Arial" w:hAnsi="Arial" w:cs="Arial"/>
              </w:rPr>
            </w:pPr>
            <w:r>
              <w:rPr>
                <w:rFonts w:ascii="Arial" w:hAnsi="Arial" w:cs="Arial"/>
              </w:rPr>
              <w:t>23/08/2024</w:t>
            </w:r>
          </w:p>
        </w:tc>
      </w:tr>
    </w:tbl>
    <w:p w14:paraId="28F9E45A" w14:textId="77777777" w:rsidR="00BE5353" w:rsidRDefault="00BE5353" w:rsidP="00BE5353">
      <w:pPr>
        <w:jc w:val="both"/>
        <w:rPr>
          <w:rFonts w:ascii="Arial" w:hAnsi="Arial" w:cs="Arial"/>
          <w:b/>
        </w:rPr>
      </w:pPr>
    </w:p>
    <w:p w14:paraId="0091897A" w14:textId="2DCC6B6F" w:rsidR="00BE5353" w:rsidRPr="00C41D4C" w:rsidRDefault="00BE5353" w:rsidP="00BE5353"/>
    <w:p w14:paraId="6A53BBEC" w14:textId="77777777" w:rsidR="00BE5353" w:rsidRDefault="00BE5353" w:rsidP="00BE5353">
      <w:pPr>
        <w:pStyle w:val="Ttulo1"/>
        <w:rPr>
          <w:rFonts w:ascii="Cambria" w:hAnsi="Cambria"/>
          <w:w w:val="80"/>
        </w:rPr>
      </w:pPr>
      <w:bookmarkStart w:id="232" w:name="_Toc176528237"/>
      <w:bookmarkStart w:id="233" w:name="_Toc176877478"/>
      <w:r>
        <w:rPr>
          <w:rFonts w:ascii="Cambria" w:hAnsi="Cambria"/>
          <w:w w:val="80"/>
        </w:rPr>
        <w:t>GESTÃO DE PROCESSOS</w:t>
      </w:r>
      <w:bookmarkEnd w:id="232"/>
      <w:bookmarkEnd w:id="233"/>
    </w:p>
    <w:p w14:paraId="295D4C31" w14:textId="77777777" w:rsidR="00BE5353" w:rsidRPr="00A85D3C" w:rsidRDefault="00BE5353" w:rsidP="00D23D78">
      <w:pPr>
        <w:pStyle w:val="Ttulo2"/>
        <w:numPr>
          <w:ilvl w:val="0"/>
          <w:numId w:val="0"/>
        </w:numPr>
        <w:ind w:left="720"/>
        <w:rPr>
          <w:rFonts w:ascii="Cambria" w:hAnsi="Cambria" w:cs="Arial"/>
          <w:w w:val="85"/>
        </w:rPr>
      </w:pPr>
      <w:bookmarkStart w:id="234" w:name="_Toc176528238"/>
      <w:bookmarkStart w:id="235" w:name="_Toc176877479"/>
      <w:r w:rsidRPr="00A85D3C">
        <w:rPr>
          <w:rFonts w:ascii="Cambria" w:hAnsi="Cambria" w:cs="Arial"/>
          <w:w w:val="85"/>
        </w:rPr>
        <w:t>PRIORIDADES - Gravidade, Urgência e Tendência (G.U.T)</w:t>
      </w:r>
      <w:bookmarkEnd w:id="234"/>
      <w:bookmarkEnd w:id="235"/>
    </w:p>
    <w:p w14:paraId="7B40B19D" w14:textId="77777777" w:rsidR="00BE5353" w:rsidRPr="00A45434" w:rsidRDefault="00BE5353" w:rsidP="00BE5353">
      <w:pPr>
        <w:ind w:firstLine="432"/>
        <w:rPr>
          <w:rFonts w:ascii="Cambria" w:hAnsi="Cambria" w:cs="Arial"/>
        </w:rPr>
      </w:pPr>
    </w:p>
    <w:p w14:paraId="7BEACE9D" w14:textId="77777777" w:rsidR="00BE5353" w:rsidRDefault="00BE5353" w:rsidP="00BE5353">
      <w:pPr>
        <w:ind w:hanging="142"/>
        <w:jc w:val="center"/>
        <w:rPr>
          <w:rFonts w:ascii="Arial" w:hAnsi="Arial" w:cs="Arial"/>
        </w:rPr>
      </w:pPr>
      <w:r w:rsidRPr="000E6707">
        <w:rPr>
          <w:noProof/>
        </w:rPr>
        <w:drawing>
          <wp:inline distT="0" distB="0" distL="0" distR="0" wp14:anchorId="63447A59" wp14:editId="551691AE">
            <wp:extent cx="6548792" cy="1020435"/>
            <wp:effectExtent l="0" t="0" r="4445" b="889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593172" cy="1027350"/>
                    </a:xfrm>
                    <a:prstGeom prst="rect">
                      <a:avLst/>
                    </a:prstGeom>
                    <a:noFill/>
                    <a:ln>
                      <a:noFill/>
                    </a:ln>
                  </pic:spPr>
                </pic:pic>
              </a:graphicData>
            </a:graphic>
          </wp:inline>
        </w:drawing>
      </w:r>
    </w:p>
    <w:p w14:paraId="7A056387" w14:textId="77777777" w:rsidR="00BE5353" w:rsidRDefault="00BE5353" w:rsidP="00BE5353">
      <w:pPr>
        <w:ind w:firstLine="432"/>
        <w:jc w:val="center"/>
        <w:rPr>
          <w:rFonts w:ascii="Arial" w:hAnsi="Arial" w:cs="Arial"/>
        </w:rPr>
      </w:pPr>
    </w:p>
    <w:p w14:paraId="3BC8340B" w14:textId="77777777" w:rsidR="00BE5353" w:rsidRDefault="00BE5353" w:rsidP="00BE5353">
      <w:pPr>
        <w:ind w:firstLine="432"/>
        <w:jc w:val="center"/>
        <w:rPr>
          <w:rFonts w:ascii="Arial" w:hAnsi="Arial" w:cs="Arial"/>
        </w:rPr>
      </w:pPr>
    </w:p>
    <w:p w14:paraId="0A816989" w14:textId="77777777" w:rsidR="00BE5353" w:rsidRDefault="00BE5353" w:rsidP="00D23D78">
      <w:pPr>
        <w:pStyle w:val="Ttulo2"/>
        <w:numPr>
          <w:ilvl w:val="0"/>
          <w:numId w:val="0"/>
        </w:numPr>
        <w:ind w:left="360"/>
      </w:pPr>
      <w:bookmarkStart w:id="236" w:name="_Toc176528239"/>
      <w:bookmarkStart w:id="237" w:name="_Toc176877480"/>
      <w:r w:rsidRPr="0086704B">
        <w:rPr>
          <w:rFonts w:ascii="Cambria" w:hAnsi="Cambria"/>
          <w:w w:val="85"/>
        </w:rPr>
        <w:t>ANÁLISE</w:t>
      </w:r>
      <w:r w:rsidRPr="0086704B">
        <w:t xml:space="preserve"> S.W.O.T</w:t>
      </w:r>
      <w:bookmarkEnd w:id="236"/>
      <w:bookmarkEnd w:id="237"/>
    </w:p>
    <w:p w14:paraId="21BA5096" w14:textId="77777777" w:rsidR="00BE5353" w:rsidRPr="00021CA3" w:rsidRDefault="00BE5353" w:rsidP="00BE5353"/>
    <w:tbl>
      <w:tblPr>
        <w:tblStyle w:val="Tabelacomgrade"/>
        <w:tblW w:w="0" w:type="auto"/>
        <w:tblLook w:val="04A0" w:firstRow="1" w:lastRow="0" w:firstColumn="1" w:lastColumn="0" w:noHBand="0" w:noVBand="1"/>
      </w:tblPr>
      <w:tblGrid>
        <w:gridCol w:w="4776"/>
        <w:gridCol w:w="4768"/>
      </w:tblGrid>
      <w:tr w:rsidR="00BE5353" w:rsidRPr="00A45434" w14:paraId="4401A78C" w14:textId="77777777" w:rsidTr="006F560A">
        <w:tc>
          <w:tcPr>
            <w:tcW w:w="4945" w:type="dxa"/>
          </w:tcPr>
          <w:p w14:paraId="03B25D97" w14:textId="77777777" w:rsidR="00BE5353" w:rsidRPr="00E77C87" w:rsidRDefault="00BE5353" w:rsidP="006F560A">
            <w:pPr>
              <w:spacing w:line="360" w:lineRule="auto"/>
              <w:jc w:val="center"/>
              <w:rPr>
                <w:rFonts w:ascii="Arial" w:hAnsi="Arial" w:cs="Arial"/>
                <w:b/>
                <w:lang w:bidi="pt-PT"/>
              </w:rPr>
            </w:pPr>
            <w:r w:rsidRPr="00E77C87">
              <w:rPr>
                <w:rFonts w:ascii="Arial" w:hAnsi="Arial" w:cs="Arial"/>
                <w:b/>
                <w:lang w:bidi="pt-PT"/>
              </w:rPr>
              <w:t>Forças</w:t>
            </w:r>
          </w:p>
          <w:p w14:paraId="6CBD2E30" w14:textId="77777777" w:rsidR="00BE5353" w:rsidRPr="00E77C87" w:rsidRDefault="00BE5353" w:rsidP="00BE5353">
            <w:pPr>
              <w:pStyle w:val="PargrafodaLista"/>
              <w:widowControl w:val="0"/>
              <w:numPr>
                <w:ilvl w:val="0"/>
                <w:numId w:val="41"/>
              </w:numPr>
              <w:autoSpaceDE w:val="0"/>
              <w:autoSpaceDN w:val="0"/>
              <w:spacing w:before="121"/>
              <w:contextualSpacing w:val="0"/>
              <w:rPr>
                <w:rFonts w:ascii="Arial" w:hAnsi="Arial" w:cs="Arial"/>
              </w:rPr>
            </w:pPr>
            <w:r w:rsidRPr="00E77C87">
              <w:rPr>
                <w:rFonts w:ascii="Arial" w:hAnsi="Arial" w:cs="Arial"/>
              </w:rPr>
              <w:t>Trabalho</w:t>
            </w:r>
            <w:r w:rsidRPr="00E77C87">
              <w:rPr>
                <w:rFonts w:ascii="Arial" w:hAnsi="Arial" w:cs="Arial"/>
                <w:spacing w:val="-1"/>
              </w:rPr>
              <w:t xml:space="preserve"> </w:t>
            </w:r>
            <w:r w:rsidRPr="00E77C87">
              <w:rPr>
                <w:rFonts w:ascii="Arial" w:hAnsi="Arial" w:cs="Arial"/>
              </w:rPr>
              <w:t>em</w:t>
            </w:r>
            <w:r w:rsidRPr="00E77C87">
              <w:rPr>
                <w:rFonts w:ascii="Arial" w:hAnsi="Arial" w:cs="Arial"/>
                <w:spacing w:val="-2"/>
              </w:rPr>
              <w:t xml:space="preserve"> </w:t>
            </w:r>
            <w:r w:rsidRPr="00E77C87">
              <w:rPr>
                <w:rFonts w:ascii="Arial" w:hAnsi="Arial" w:cs="Arial"/>
              </w:rPr>
              <w:t>equipe com</w:t>
            </w:r>
            <w:r w:rsidRPr="00E77C87">
              <w:rPr>
                <w:rFonts w:ascii="Arial" w:hAnsi="Arial" w:cs="Arial"/>
                <w:spacing w:val="-2"/>
              </w:rPr>
              <w:t xml:space="preserve"> </w:t>
            </w:r>
            <w:r w:rsidRPr="00E77C87">
              <w:rPr>
                <w:rFonts w:ascii="Arial" w:hAnsi="Arial" w:cs="Arial"/>
              </w:rPr>
              <w:t>a supervisão e recepção.</w:t>
            </w:r>
          </w:p>
          <w:p w14:paraId="30A1DA74" w14:textId="77777777" w:rsidR="00BE5353" w:rsidRPr="00E77C87" w:rsidRDefault="00BE5353" w:rsidP="00BE5353">
            <w:pPr>
              <w:pStyle w:val="PargrafodaLista"/>
              <w:widowControl w:val="0"/>
              <w:numPr>
                <w:ilvl w:val="0"/>
                <w:numId w:val="41"/>
              </w:numPr>
              <w:autoSpaceDE w:val="0"/>
              <w:autoSpaceDN w:val="0"/>
              <w:spacing w:before="121"/>
              <w:contextualSpacing w:val="0"/>
              <w:rPr>
                <w:rFonts w:ascii="Arial" w:hAnsi="Arial" w:cs="Arial"/>
              </w:rPr>
            </w:pPr>
            <w:r w:rsidRPr="00E77C87">
              <w:rPr>
                <w:rFonts w:ascii="Arial" w:hAnsi="Arial" w:cs="Arial"/>
              </w:rPr>
              <w:t>Setor de Contratos, Setor de Compras</w:t>
            </w:r>
            <w:r>
              <w:rPr>
                <w:rFonts w:ascii="Arial" w:hAnsi="Arial" w:cs="Arial"/>
              </w:rPr>
              <w:t>.</w:t>
            </w:r>
          </w:p>
          <w:p w14:paraId="4C466716" w14:textId="77777777" w:rsidR="00BE5353" w:rsidRPr="00E77C87" w:rsidRDefault="00BE5353" w:rsidP="00BE5353">
            <w:pPr>
              <w:pStyle w:val="PargrafodaLista"/>
              <w:widowControl w:val="0"/>
              <w:numPr>
                <w:ilvl w:val="0"/>
                <w:numId w:val="41"/>
              </w:numPr>
              <w:autoSpaceDE w:val="0"/>
              <w:autoSpaceDN w:val="0"/>
              <w:spacing w:before="121"/>
              <w:contextualSpacing w:val="0"/>
              <w:rPr>
                <w:rFonts w:ascii="Arial" w:hAnsi="Arial" w:cs="Arial"/>
              </w:rPr>
            </w:pPr>
            <w:r w:rsidRPr="00E77C87">
              <w:rPr>
                <w:rFonts w:ascii="Arial" w:hAnsi="Arial" w:cs="Arial"/>
              </w:rPr>
              <w:t xml:space="preserve">Equipamentos </w:t>
            </w:r>
            <w:r>
              <w:rPr>
                <w:rFonts w:ascii="Arial" w:hAnsi="Arial" w:cs="Arial"/>
              </w:rPr>
              <w:t>bom</w:t>
            </w:r>
            <w:r w:rsidRPr="00E77C87">
              <w:rPr>
                <w:rFonts w:ascii="Arial" w:hAnsi="Arial" w:cs="Arial"/>
              </w:rPr>
              <w:t xml:space="preserve"> para a execução do serviço.</w:t>
            </w:r>
          </w:p>
        </w:tc>
        <w:tc>
          <w:tcPr>
            <w:tcW w:w="4945" w:type="dxa"/>
          </w:tcPr>
          <w:p w14:paraId="43ED93C1" w14:textId="77777777" w:rsidR="00BE5353" w:rsidRPr="00AD4423" w:rsidRDefault="00BE5353" w:rsidP="006F560A">
            <w:pPr>
              <w:spacing w:line="360" w:lineRule="auto"/>
              <w:jc w:val="center"/>
              <w:rPr>
                <w:rFonts w:ascii="Arial" w:hAnsi="Arial" w:cs="Arial"/>
                <w:b/>
                <w:lang w:bidi="pt-PT"/>
              </w:rPr>
            </w:pPr>
            <w:r w:rsidRPr="00E77C87">
              <w:rPr>
                <w:rFonts w:ascii="Arial" w:hAnsi="Arial" w:cs="Arial"/>
                <w:b/>
                <w:lang w:bidi="pt-PT"/>
              </w:rPr>
              <w:t>Fraquezas</w:t>
            </w:r>
          </w:p>
          <w:p w14:paraId="0C4A2803" w14:textId="77777777" w:rsidR="00BE5353" w:rsidRPr="00E77C87" w:rsidRDefault="00BE5353" w:rsidP="00BE5353">
            <w:pPr>
              <w:pStyle w:val="PargrafodaLista"/>
              <w:widowControl w:val="0"/>
              <w:numPr>
                <w:ilvl w:val="0"/>
                <w:numId w:val="42"/>
              </w:numPr>
              <w:autoSpaceDE w:val="0"/>
              <w:autoSpaceDN w:val="0"/>
              <w:spacing w:before="121"/>
              <w:contextualSpacing w:val="0"/>
              <w:rPr>
                <w:rFonts w:ascii="Arial" w:hAnsi="Arial" w:cs="Arial"/>
              </w:rPr>
            </w:pPr>
            <w:r>
              <w:rPr>
                <w:rFonts w:ascii="Arial" w:hAnsi="Arial" w:cs="Arial"/>
              </w:rPr>
              <w:t xml:space="preserve">Sistema interno da unidade de lançamentos de dados </w:t>
            </w:r>
          </w:p>
          <w:p w14:paraId="13EDA6DA" w14:textId="77777777" w:rsidR="00BE5353" w:rsidRPr="00E77C87" w:rsidRDefault="00BE5353" w:rsidP="00BE5353">
            <w:pPr>
              <w:pStyle w:val="PargrafodaLista"/>
              <w:widowControl w:val="0"/>
              <w:numPr>
                <w:ilvl w:val="0"/>
                <w:numId w:val="42"/>
              </w:numPr>
              <w:autoSpaceDE w:val="0"/>
              <w:autoSpaceDN w:val="0"/>
              <w:spacing w:before="121"/>
              <w:contextualSpacing w:val="0"/>
              <w:rPr>
                <w:rFonts w:ascii="Arial" w:hAnsi="Arial" w:cs="Arial"/>
              </w:rPr>
            </w:pPr>
            <w:r w:rsidRPr="00E77C87">
              <w:rPr>
                <w:rFonts w:ascii="Arial" w:hAnsi="Arial" w:cs="Arial"/>
              </w:rPr>
              <w:t>Internet com instabilidade na conexão;</w:t>
            </w:r>
          </w:p>
          <w:p w14:paraId="1F26AFAC" w14:textId="77777777" w:rsidR="00BE5353" w:rsidRPr="00E77C87" w:rsidRDefault="00BE5353" w:rsidP="00BE5353">
            <w:pPr>
              <w:pStyle w:val="PargrafodaLista"/>
              <w:widowControl w:val="0"/>
              <w:numPr>
                <w:ilvl w:val="0"/>
                <w:numId w:val="42"/>
              </w:numPr>
              <w:autoSpaceDE w:val="0"/>
              <w:autoSpaceDN w:val="0"/>
              <w:spacing w:before="121"/>
              <w:contextualSpacing w:val="0"/>
              <w:rPr>
                <w:rFonts w:ascii="Arial" w:hAnsi="Arial" w:cs="Arial"/>
              </w:rPr>
            </w:pPr>
            <w:r w:rsidRPr="00E77C87">
              <w:rPr>
                <w:rFonts w:ascii="Arial" w:hAnsi="Arial" w:cs="Arial"/>
              </w:rPr>
              <w:t>Dados incompletos referente ao cadastro de pacientes no sistema MV.</w:t>
            </w:r>
          </w:p>
          <w:p w14:paraId="2A2E0EFC" w14:textId="77777777" w:rsidR="00BE5353" w:rsidRPr="004D07CE" w:rsidRDefault="00BE5353" w:rsidP="006F560A">
            <w:pPr>
              <w:pStyle w:val="PargrafodaLista"/>
              <w:widowControl w:val="0"/>
              <w:autoSpaceDE w:val="0"/>
              <w:autoSpaceDN w:val="0"/>
              <w:spacing w:before="121"/>
              <w:ind w:left="825"/>
              <w:contextualSpacing w:val="0"/>
            </w:pPr>
          </w:p>
        </w:tc>
      </w:tr>
      <w:tr w:rsidR="00BE5353" w:rsidRPr="00A45434" w14:paraId="76D999D4" w14:textId="77777777" w:rsidTr="006F560A">
        <w:tc>
          <w:tcPr>
            <w:tcW w:w="4945" w:type="dxa"/>
          </w:tcPr>
          <w:p w14:paraId="0E858313" w14:textId="77777777" w:rsidR="00BE5353" w:rsidRPr="00E77C87" w:rsidRDefault="00BE5353" w:rsidP="006F560A">
            <w:pPr>
              <w:spacing w:line="360" w:lineRule="auto"/>
              <w:jc w:val="center"/>
              <w:rPr>
                <w:rFonts w:ascii="Arial" w:hAnsi="Arial" w:cs="Arial"/>
                <w:b/>
                <w:lang w:bidi="pt-PT"/>
              </w:rPr>
            </w:pPr>
            <w:r w:rsidRPr="00E77C87">
              <w:rPr>
                <w:rFonts w:ascii="Arial" w:hAnsi="Arial" w:cs="Arial"/>
                <w:b/>
                <w:lang w:bidi="pt-PT"/>
              </w:rPr>
              <w:t>Oportunidades</w:t>
            </w:r>
          </w:p>
          <w:p w14:paraId="330221E1" w14:textId="77777777" w:rsidR="00BE5353" w:rsidRPr="00E77C87" w:rsidRDefault="00BE5353" w:rsidP="00BE5353">
            <w:pPr>
              <w:pStyle w:val="PargrafodaLista"/>
              <w:widowControl w:val="0"/>
              <w:numPr>
                <w:ilvl w:val="0"/>
                <w:numId w:val="41"/>
              </w:numPr>
              <w:autoSpaceDE w:val="0"/>
              <w:autoSpaceDN w:val="0"/>
              <w:spacing w:before="121"/>
              <w:contextualSpacing w:val="0"/>
              <w:rPr>
                <w:rFonts w:ascii="Arial" w:hAnsi="Arial" w:cs="Arial"/>
              </w:rPr>
            </w:pPr>
            <w:r>
              <w:rPr>
                <w:rFonts w:ascii="Arial" w:hAnsi="Arial" w:cs="Arial"/>
              </w:rPr>
              <w:t>Crescimento pessoal, profissional e aprendizagem</w:t>
            </w:r>
            <w:r w:rsidRPr="00E77C87">
              <w:rPr>
                <w:rFonts w:ascii="Arial" w:hAnsi="Arial" w:cs="Arial"/>
              </w:rPr>
              <w:t>.</w:t>
            </w:r>
          </w:p>
          <w:p w14:paraId="73DA947E" w14:textId="77777777" w:rsidR="00BE5353" w:rsidRPr="00E77C87" w:rsidRDefault="00BE5353" w:rsidP="00BE5353">
            <w:pPr>
              <w:pStyle w:val="PargrafodaLista"/>
              <w:widowControl w:val="0"/>
              <w:numPr>
                <w:ilvl w:val="0"/>
                <w:numId w:val="41"/>
              </w:numPr>
              <w:autoSpaceDE w:val="0"/>
              <w:autoSpaceDN w:val="0"/>
              <w:spacing w:before="121"/>
              <w:contextualSpacing w:val="0"/>
              <w:rPr>
                <w:rFonts w:ascii="Arial" w:hAnsi="Arial" w:cs="Arial"/>
              </w:rPr>
            </w:pPr>
            <w:r>
              <w:rPr>
                <w:rFonts w:ascii="Arial" w:hAnsi="Arial" w:cs="Arial"/>
              </w:rPr>
              <w:t>Oportunidade de aprimoramento referente ao faturamento.</w:t>
            </w:r>
          </w:p>
          <w:p w14:paraId="237FAB39" w14:textId="77777777" w:rsidR="00BE5353" w:rsidRPr="00A45434" w:rsidRDefault="00BE5353" w:rsidP="006F560A">
            <w:pPr>
              <w:spacing w:line="360" w:lineRule="auto"/>
              <w:rPr>
                <w:rFonts w:ascii="Cambria" w:hAnsi="Cambria" w:cs="Arial"/>
                <w:lang w:bidi="pt-PT"/>
              </w:rPr>
            </w:pPr>
          </w:p>
        </w:tc>
        <w:tc>
          <w:tcPr>
            <w:tcW w:w="4945" w:type="dxa"/>
          </w:tcPr>
          <w:p w14:paraId="73D87083" w14:textId="77777777" w:rsidR="00BE5353" w:rsidRPr="00A45434" w:rsidRDefault="00BE5353" w:rsidP="006F560A">
            <w:pPr>
              <w:spacing w:line="360" w:lineRule="auto"/>
              <w:jc w:val="center"/>
              <w:rPr>
                <w:rFonts w:ascii="Cambria" w:hAnsi="Cambria" w:cs="Arial"/>
                <w:b/>
                <w:lang w:bidi="pt-PT"/>
              </w:rPr>
            </w:pPr>
            <w:r w:rsidRPr="00A45434">
              <w:rPr>
                <w:rFonts w:ascii="Cambria" w:hAnsi="Cambria" w:cs="Arial"/>
                <w:b/>
                <w:lang w:bidi="pt-PT"/>
              </w:rPr>
              <w:t>Ameaça</w:t>
            </w:r>
            <w:r>
              <w:rPr>
                <w:rFonts w:ascii="Cambria" w:hAnsi="Cambria" w:cs="Arial"/>
                <w:b/>
                <w:lang w:bidi="pt-PT"/>
              </w:rPr>
              <w:t>s</w:t>
            </w:r>
          </w:p>
          <w:p w14:paraId="51614461" w14:textId="77777777" w:rsidR="00BE5353" w:rsidRPr="00AD4423" w:rsidRDefault="00BE5353" w:rsidP="00BE5353">
            <w:pPr>
              <w:pStyle w:val="PargrafodaLista"/>
              <w:widowControl w:val="0"/>
              <w:numPr>
                <w:ilvl w:val="0"/>
                <w:numId w:val="41"/>
              </w:numPr>
              <w:autoSpaceDE w:val="0"/>
              <w:autoSpaceDN w:val="0"/>
              <w:spacing w:before="121"/>
              <w:ind w:left="360"/>
              <w:contextualSpacing w:val="0"/>
              <w:rPr>
                <w:rFonts w:ascii="Arial" w:hAnsi="Arial" w:cs="Arial"/>
              </w:rPr>
            </w:pPr>
            <w:r w:rsidRPr="00AD4423">
              <w:rPr>
                <w:rFonts w:ascii="Arial" w:hAnsi="Arial" w:cs="Arial"/>
              </w:rPr>
              <w:t>Falta de profissional para realizar as atividades</w:t>
            </w:r>
            <w:r>
              <w:rPr>
                <w:rFonts w:ascii="Arial" w:hAnsi="Arial" w:cs="Arial"/>
              </w:rPr>
              <w:t>.</w:t>
            </w:r>
          </w:p>
          <w:p w14:paraId="1B892192" w14:textId="77777777" w:rsidR="00BE5353" w:rsidRPr="00A45434" w:rsidRDefault="00BE5353" w:rsidP="006F560A">
            <w:pPr>
              <w:pStyle w:val="TableParagraph"/>
              <w:tabs>
                <w:tab w:val="left" w:pos="394"/>
              </w:tabs>
              <w:spacing w:before="124" w:line="348" w:lineRule="auto"/>
              <w:ind w:left="393" w:right="98"/>
              <w:jc w:val="left"/>
              <w:rPr>
                <w:rFonts w:ascii="Cambria" w:hAnsi="Cambria" w:cs="Arial"/>
                <w:lang w:bidi="pt-PT"/>
              </w:rPr>
            </w:pPr>
          </w:p>
        </w:tc>
      </w:tr>
    </w:tbl>
    <w:p w14:paraId="14EF5846" w14:textId="77777777" w:rsidR="00BE5353" w:rsidRDefault="00BE5353" w:rsidP="00BE5353"/>
    <w:p w14:paraId="3D1A2B74" w14:textId="77777777" w:rsidR="00BE5353" w:rsidRDefault="00BE5353" w:rsidP="00BE5353">
      <w:pPr>
        <w:sectPr w:rsidR="00BE5353" w:rsidSect="00BE5353">
          <w:headerReference w:type="default" r:id="rId123"/>
          <w:headerReference w:type="first" r:id="rId124"/>
          <w:footerReference w:type="first" r:id="rId125"/>
          <w:pgSz w:w="11910" w:h="16840"/>
          <w:pgMar w:top="1440" w:right="1080" w:bottom="1440" w:left="1276" w:header="850" w:footer="0" w:gutter="0"/>
          <w:pgNumType w:start="1"/>
          <w:cols w:space="720"/>
          <w:titlePg/>
          <w:docGrid w:linePitch="299"/>
        </w:sectPr>
      </w:pPr>
    </w:p>
    <w:p w14:paraId="3001D98F" w14:textId="77777777" w:rsidR="00BE5353" w:rsidRDefault="00BE5353" w:rsidP="00BE5353">
      <w:pPr>
        <w:spacing w:after="0"/>
      </w:pPr>
    </w:p>
    <w:p w14:paraId="52040350" w14:textId="77777777" w:rsidR="00BE5353" w:rsidRDefault="00BE5353" w:rsidP="00D23D78">
      <w:pPr>
        <w:pStyle w:val="Ttulo2"/>
        <w:numPr>
          <w:ilvl w:val="0"/>
          <w:numId w:val="0"/>
        </w:numPr>
        <w:ind w:left="720"/>
      </w:pPr>
      <w:r>
        <w:tab/>
      </w:r>
      <w:bookmarkStart w:id="238" w:name="_Toc176528240"/>
      <w:bookmarkStart w:id="239" w:name="_Toc176877481"/>
      <w:r>
        <w:t xml:space="preserve">PLANO </w:t>
      </w:r>
      <w:r w:rsidRPr="0086704B">
        <w:rPr>
          <w:rFonts w:ascii="Cambria" w:hAnsi="Cambria"/>
          <w:w w:val="85"/>
        </w:rPr>
        <w:t>DE</w:t>
      </w:r>
      <w:r>
        <w:t xml:space="preserve"> AÇÃO (5W2H)</w:t>
      </w:r>
      <w:bookmarkEnd w:id="238"/>
      <w:bookmarkEnd w:id="239"/>
    </w:p>
    <w:p w14:paraId="7EFFEF06" w14:textId="77777777" w:rsidR="00BE5353" w:rsidRDefault="00BE5353" w:rsidP="00BE5353"/>
    <w:p w14:paraId="3B81A6A7" w14:textId="77777777" w:rsidR="00BE5353" w:rsidRDefault="00BE5353" w:rsidP="00BE5353">
      <w:pPr>
        <w:ind w:hanging="993"/>
        <w:sectPr w:rsidR="00BE5353" w:rsidSect="00BE5353">
          <w:pgSz w:w="16840" w:h="11910" w:orient="landscape"/>
          <w:pgMar w:top="1077" w:right="1440" w:bottom="1077" w:left="1440" w:header="850" w:footer="0" w:gutter="0"/>
          <w:pgNumType w:start="1"/>
          <w:cols w:space="720"/>
          <w:titlePg/>
          <w:docGrid w:linePitch="299"/>
        </w:sectPr>
      </w:pPr>
      <w:r w:rsidRPr="003D59FA">
        <w:rPr>
          <w:noProof/>
        </w:rPr>
        <w:drawing>
          <wp:inline distT="0" distB="0" distL="0" distR="0" wp14:anchorId="5DDFA8E2" wp14:editId="685EDCC9">
            <wp:extent cx="9937460" cy="2637790"/>
            <wp:effectExtent l="0" t="0" r="6985" b="0"/>
            <wp:docPr id="133039146" name="Imagem 133039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971563" cy="2646842"/>
                    </a:xfrm>
                    <a:prstGeom prst="rect">
                      <a:avLst/>
                    </a:prstGeom>
                    <a:noFill/>
                    <a:ln>
                      <a:noFill/>
                    </a:ln>
                  </pic:spPr>
                </pic:pic>
              </a:graphicData>
            </a:graphic>
          </wp:inline>
        </w:drawing>
      </w:r>
    </w:p>
    <w:p w14:paraId="77E316AD" w14:textId="77777777" w:rsidR="00BE5353" w:rsidRPr="00BE5353" w:rsidRDefault="00BE5353" w:rsidP="00BE5353">
      <w:pPr>
        <w:pStyle w:val="Ttulo1"/>
        <w:spacing w:line="276" w:lineRule="auto"/>
        <w:jc w:val="both"/>
        <w:rPr>
          <w:w w:val="80"/>
          <w:sz w:val="22"/>
          <w:szCs w:val="22"/>
        </w:rPr>
      </w:pPr>
      <w:bookmarkStart w:id="240" w:name="_Toc176528241"/>
      <w:bookmarkStart w:id="241" w:name="_Toc176877482"/>
      <w:r w:rsidRPr="00BE5353">
        <w:rPr>
          <w:w w:val="80"/>
          <w:sz w:val="22"/>
          <w:szCs w:val="22"/>
        </w:rPr>
        <w:lastRenderedPageBreak/>
        <w:t>MELHORIA CONTÍNUA</w:t>
      </w:r>
      <w:bookmarkEnd w:id="240"/>
      <w:bookmarkEnd w:id="241"/>
    </w:p>
    <w:p w14:paraId="5DE9EC06" w14:textId="77777777" w:rsidR="00BE5353" w:rsidRPr="00BE5353" w:rsidRDefault="00BE5353" w:rsidP="00D23D78">
      <w:pPr>
        <w:pStyle w:val="Ttulo2"/>
        <w:numPr>
          <w:ilvl w:val="0"/>
          <w:numId w:val="0"/>
        </w:numPr>
        <w:spacing w:line="276" w:lineRule="auto"/>
        <w:ind w:left="720"/>
        <w:jc w:val="both"/>
        <w:rPr>
          <w:rFonts w:ascii="Arial" w:hAnsi="Arial" w:cs="Arial"/>
          <w:w w:val="85"/>
          <w:sz w:val="22"/>
          <w:szCs w:val="22"/>
        </w:rPr>
      </w:pPr>
      <w:bookmarkStart w:id="242" w:name="_Toc176528242"/>
      <w:bookmarkStart w:id="243" w:name="_Toc176877483"/>
      <w:r w:rsidRPr="00BE5353">
        <w:rPr>
          <w:rFonts w:ascii="Arial" w:hAnsi="Arial" w:cs="Arial"/>
          <w:w w:val="85"/>
          <w:sz w:val="22"/>
          <w:szCs w:val="22"/>
        </w:rPr>
        <w:t>RESOLUTIVIDADE DO DEPARTAMENTO</w:t>
      </w:r>
      <w:bookmarkEnd w:id="242"/>
      <w:bookmarkEnd w:id="243"/>
    </w:p>
    <w:p w14:paraId="721081B6" w14:textId="77777777" w:rsidR="00BE5353" w:rsidRPr="00BE5353" w:rsidRDefault="00BE5353" w:rsidP="00BE5353">
      <w:pPr>
        <w:spacing w:line="276" w:lineRule="auto"/>
        <w:jc w:val="both"/>
        <w:rPr>
          <w:rFonts w:ascii="Arial" w:hAnsi="Arial" w:cs="Arial"/>
        </w:rPr>
      </w:pPr>
      <w:r w:rsidRPr="00BE5353">
        <w:rPr>
          <w:rFonts w:ascii="Arial" w:hAnsi="Arial" w:cs="Arial"/>
        </w:rPr>
        <w:t>O Faturamento juntamente com a coordenação, supervisão de atendimento e recepcionistas vem alinhando os setores para os processos de lançamentos no MV evitando um maior número de inconsistências no sistema para que seja cumprido o prazo de entrega dos processos.</w:t>
      </w:r>
    </w:p>
    <w:p w14:paraId="47966344" w14:textId="77777777" w:rsidR="00BE5353" w:rsidRDefault="00BE5353" w:rsidP="00BE5353">
      <w:pPr>
        <w:rPr>
          <w:rFonts w:ascii="Arial" w:hAnsi="Arial" w:cs="Arial"/>
        </w:rPr>
      </w:pPr>
    </w:p>
    <w:p w14:paraId="757216D3" w14:textId="77777777" w:rsidR="00A70232" w:rsidRDefault="00A70232" w:rsidP="00BE5353">
      <w:pPr>
        <w:rPr>
          <w:rFonts w:ascii="Arial" w:hAnsi="Arial" w:cs="Arial"/>
        </w:rPr>
      </w:pPr>
    </w:p>
    <w:p w14:paraId="70BFFC4F" w14:textId="77777777" w:rsidR="00A70232" w:rsidRDefault="00A70232" w:rsidP="00BE5353">
      <w:pPr>
        <w:rPr>
          <w:rFonts w:ascii="Arial" w:hAnsi="Arial" w:cs="Arial"/>
        </w:rPr>
      </w:pPr>
    </w:p>
    <w:p w14:paraId="26B79F3E" w14:textId="77777777" w:rsidR="00A70232" w:rsidRPr="00A70232" w:rsidRDefault="00A70232" w:rsidP="00DC655D">
      <w:pPr>
        <w:ind w:right="-167"/>
        <w:jc w:val="both"/>
        <w:rPr>
          <w:rFonts w:ascii="Arial" w:hAnsi="Arial" w:cs="Arial"/>
          <w:b/>
        </w:rPr>
      </w:pPr>
      <w:bookmarkStart w:id="244" w:name="_Toc176528243"/>
      <w:r w:rsidRPr="00A70232">
        <w:rPr>
          <w:rFonts w:ascii="Arial" w:hAnsi="Arial" w:cs="Arial"/>
          <w:b/>
        </w:rPr>
        <w:t>CONCLUSÃO</w:t>
      </w:r>
      <w:bookmarkEnd w:id="244"/>
      <w:r w:rsidRPr="00A70232">
        <w:rPr>
          <w:rFonts w:ascii="Arial" w:hAnsi="Arial" w:cs="Arial"/>
          <w:b/>
        </w:rPr>
        <w:t xml:space="preserve"> </w:t>
      </w:r>
    </w:p>
    <w:p w14:paraId="6D64D501" w14:textId="77777777" w:rsidR="00A70232" w:rsidRPr="00A70232" w:rsidRDefault="00A70232" w:rsidP="00DC655D">
      <w:pPr>
        <w:ind w:right="-167"/>
        <w:jc w:val="both"/>
        <w:rPr>
          <w:rFonts w:ascii="Arial" w:hAnsi="Arial" w:cs="Arial"/>
        </w:rPr>
      </w:pPr>
    </w:p>
    <w:p w14:paraId="311F358D" w14:textId="5D9871EF" w:rsidR="00A70232" w:rsidRPr="009659C5" w:rsidRDefault="00A70232" w:rsidP="00936786">
      <w:pPr>
        <w:ind w:right="-167"/>
        <w:jc w:val="both"/>
        <w:rPr>
          <w:rFonts w:ascii="Arial" w:hAnsi="Arial" w:cs="Arial"/>
        </w:rPr>
        <w:sectPr w:rsidR="00A70232" w:rsidRPr="009659C5" w:rsidSect="00BE5353">
          <w:pgSz w:w="11910" w:h="16840"/>
          <w:pgMar w:top="1440" w:right="1077" w:bottom="1440" w:left="1077" w:header="850" w:footer="0" w:gutter="0"/>
          <w:pgNumType w:start="1"/>
          <w:cols w:space="720"/>
          <w:titlePg/>
          <w:docGrid w:linePitch="299"/>
        </w:sectPr>
      </w:pPr>
      <w:r w:rsidRPr="00A70232">
        <w:rPr>
          <w:rFonts w:ascii="Arial" w:hAnsi="Arial" w:cs="Arial"/>
        </w:rPr>
        <w:t xml:space="preserve">Por meio das ações promovidas no período apresentado neste relatório, podemos concluir que a Policlínica Estadual da Região Sudoeste - Quirinópolis vem realizando a prestação de contas no setor do faturamento em conformidade com a legislação em vigor. </w:t>
      </w:r>
    </w:p>
    <w:p w14:paraId="63951317" w14:textId="77777777" w:rsidR="00BE5353" w:rsidRDefault="00BE5353" w:rsidP="00936786">
      <w:pPr>
        <w:tabs>
          <w:tab w:val="left" w:pos="675"/>
          <w:tab w:val="left" w:pos="795"/>
        </w:tabs>
        <w:spacing w:after="200" w:line="240" w:lineRule="auto"/>
        <w:rPr>
          <w:rFonts w:ascii="Times New Roman" w:hAnsi="Times New Roman" w:cs="Times New Roman"/>
          <w:b/>
          <w:color w:val="FF0000"/>
          <w:lang w:val="fr-FR"/>
        </w:rPr>
      </w:pPr>
    </w:p>
    <w:p w14:paraId="7AE563D5" w14:textId="3499A03E" w:rsidR="00A25B84" w:rsidRPr="00A25B84" w:rsidRDefault="00A25B84" w:rsidP="00D23D78">
      <w:pPr>
        <w:pStyle w:val="Ttulo1"/>
        <w:numPr>
          <w:ilvl w:val="0"/>
          <w:numId w:val="48"/>
        </w:numPr>
      </w:pPr>
      <w:bookmarkStart w:id="245" w:name="_Toc176877484"/>
      <w:r w:rsidRPr="00A25B84">
        <w:t>Indicadores de Desempenho – SESMT</w:t>
      </w:r>
      <w:bookmarkEnd w:id="245"/>
    </w:p>
    <w:p w14:paraId="7C699E28" w14:textId="77777777" w:rsidR="00A25B84" w:rsidRPr="00A25B84" w:rsidRDefault="00A25B84" w:rsidP="006279BB">
      <w:pPr>
        <w:tabs>
          <w:tab w:val="left" w:pos="675"/>
          <w:tab w:val="left" w:pos="795"/>
        </w:tabs>
        <w:spacing w:after="200" w:line="240" w:lineRule="auto"/>
        <w:ind w:left="720" w:hanging="371"/>
        <w:rPr>
          <w:rFonts w:ascii="Times New Roman" w:hAnsi="Times New Roman" w:cs="Times New Roman"/>
          <w:b/>
          <w:color w:val="FF0000"/>
          <w:lang w:val="fr-FR"/>
        </w:rPr>
      </w:pPr>
    </w:p>
    <w:p w14:paraId="42972937" w14:textId="77777777" w:rsidR="007168A3" w:rsidRDefault="007168A3" w:rsidP="007168A3">
      <w:pPr>
        <w:pStyle w:val="Ttulo1"/>
        <w:spacing w:line="276" w:lineRule="auto"/>
        <w:rPr>
          <w:w w:val="80"/>
          <w:sz w:val="22"/>
          <w:szCs w:val="22"/>
        </w:rPr>
      </w:pPr>
      <w:bookmarkStart w:id="246" w:name="_Toc167788220"/>
      <w:bookmarkStart w:id="247" w:name="_Toc176451020"/>
      <w:bookmarkStart w:id="248" w:name="_Toc176877485"/>
      <w:r w:rsidRPr="007168A3">
        <w:rPr>
          <w:w w:val="80"/>
          <w:sz w:val="22"/>
          <w:szCs w:val="22"/>
        </w:rPr>
        <w:t>APRESENTAÇÃO DO RELATÓRIO DEPARTAMENTAL</w:t>
      </w:r>
      <w:bookmarkEnd w:id="246"/>
      <w:bookmarkEnd w:id="247"/>
      <w:bookmarkEnd w:id="248"/>
    </w:p>
    <w:p w14:paraId="3CC658DF" w14:textId="77777777" w:rsidR="00BE5353" w:rsidRPr="007168A3" w:rsidRDefault="00BE5353" w:rsidP="007168A3">
      <w:pPr>
        <w:pStyle w:val="Ttulo1"/>
        <w:spacing w:line="276" w:lineRule="auto"/>
        <w:rPr>
          <w:w w:val="80"/>
          <w:sz w:val="22"/>
          <w:szCs w:val="22"/>
        </w:rPr>
      </w:pPr>
    </w:p>
    <w:p w14:paraId="3C14F6D3" w14:textId="77777777" w:rsidR="007168A3" w:rsidRPr="007168A3" w:rsidRDefault="007168A3" w:rsidP="007168A3">
      <w:pPr>
        <w:pStyle w:val="SemEspaamento"/>
        <w:spacing w:line="276" w:lineRule="auto"/>
        <w:ind w:firstLine="426"/>
        <w:jc w:val="both"/>
        <w:rPr>
          <w:rFonts w:ascii="Arial" w:eastAsia="Times New Roman" w:hAnsi="Arial" w:cs="Arial"/>
          <w:i/>
          <w:iCs/>
          <w:lang w:eastAsia="pt-BR"/>
        </w:rPr>
      </w:pPr>
      <w:r w:rsidRPr="007168A3">
        <w:rPr>
          <w:rFonts w:ascii="Arial" w:hAnsi="Arial" w:cs="Arial"/>
          <w:iCs/>
        </w:rPr>
        <w:t>SESMT</w:t>
      </w:r>
      <w:r w:rsidRPr="007168A3">
        <w:rPr>
          <w:rFonts w:ascii="Arial" w:hAnsi="Arial" w:cs="Arial"/>
          <w:b/>
          <w:bCs/>
          <w:iCs/>
        </w:rPr>
        <w:t xml:space="preserve"> – </w:t>
      </w:r>
      <w:r w:rsidRPr="007168A3">
        <w:rPr>
          <w:rFonts w:ascii="Arial" w:hAnsi="Arial" w:cs="Arial"/>
          <w:iCs/>
        </w:rPr>
        <w:t xml:space="preserve">Serviços Especializados em Segurança e em Medicina do Trabalho </w:t>
      </w:r>
      <w:r w:rsidRPr="007168A3">
        <w:rPr>
          <w:rFonts w:ascii="Arial" w:hAnsi="Arial" w:cs="Arial"/>
          <w:iCs/>
          <w:color w:val="000000"/>
          <w:shd w:val="clear" w:color="auto" w:fill="FFFFFF"/>
        </w:rPr>
        <w:t>tem</w:t>
      </w:r>
      <w:r w:rsidRPr="007168A3">
        <w:rPr>
          <w:rFonts w:ascii="Arial" w:hAnsi="Arial" w:cs="Arial"/>
          <w:color w:val="000000"/>
          <w:shd w:val="clear" w:color="auto" w:fill="FFFFFF"/>
        </w:rPr>
        <w:t xml:space="preserve"> </w:t>
      </w:r>
      <w:r w:rsidRPr="007168A3">
        <w:rPr>
          <w:rFonts w:ascii="Arial" w:hAnsi="Arial" w:cs="Arial"/>
          <w:iCs/>
          <w:color w:val="000000"/>
          <w:shd w:val="clear" w:color="auto" w:fill="FFFFFF"/>
        </w:rPr>
        <w:t>o</w:t>
      </w:r>
      <w:r w:rsidRPr="007168A3">
        <w:rPr>
          <w:rFonts w:ascii="Arial" w:hAnsi="Arial" w:cs="Arial"/>
          <w:color w:val="000000"/>
          <w:shd w:val="clear" w:color="auto" w:fill="FFFFFF"/>
        </w:rPr>
        <w:t xml:space="preserve"> </w:t>
      </w:r>
      <w:r w:rsidRPr="007168A3">
        <w:rPr>
          <w:rFonts w:ascii="Arial" w:hAnsi="Arial" w:cs="Arial"/>
          <w:iCs/>
          <w:color w:val="000000"/>
          <w:shd w:val="clear" w:color="auto" w:fill="FFFFFF"/>
        </w:rPr>
        <w:t>objetivo de tomar conta da Saúde e Segurança do Trabalhador nos ambientes de trabalho que estão inseridos.</w:t>
      </w:r>
      <w:r w:rsidRPr="007168A3">
        <w:rPr>
          <w:rFonts w:ascii="Arial" w:hAnsi="Arial" w:cs="Arial"/>
          <w:iCs/>
        </w:rPr>
        <w:t xml:space="preserve"> com autonomia plena para decidir sobre assuntos que, direta, ou indiretamente, estejam relacionados com a saúde e segurança do trabalhador. Na busca de orientar </w:t>
      </w:r>
      <w:r w:rsidRPr="007168A3">
        <w:rPr>
          <w:rFonts w:ascii="Arial" w:eastAsia="Times New Roman" w:hAnsi="Arial" w:cs="Arial"/>
          <w:iCs/>
          <w:lang w:eastAsia="pt-BR"/>
        </w:rPr>
        <w:t>e coordenar o sistema de segurança do trabalho, investigando riscos e causas de acidentes, analisando esquemas de prevenção. Inspecionar locais, instalações e equipamentos da empresa e determinar fatores de riscos de acidentes. Propor normas e dispositivos de segurança, sugerindo eventuais modificações nos equipamentos e instalações e verificando sua observância, para prevenir acidentes. Inspecionar os postos de combate a incêndios, examinando as mangueiras, hidrantes, extintores e equipamentos de proteção contra incêndios. Comunicar os resultados de suas inspeções, elaborando relatórios. Investigar acidentes ocorridos, examinando as condições da ocorrência, para identificar suas causas e propor as providências cabíveis. Intermediar junto aos serviços médico e social da instituição, visando facilitar o atendimento necessário aos acidentados. Registrar irregularidades e elaborar estatísticas de acidentes. Treinar os funcionários da empresa sobre normas de segurança, combate à incêndios e demais medidas de prevenção de acidentes. Coordenar a publicação de matéria sobre segurança no trabalho, preparando instruções e orientando a confecção de cartazes e avisos, para divulgar e desenvolver hábitos de prevenção de acidentes. Participar de reuniões sobre segurança no trabalho, fornecendo dados relativos ao assunto, apresentando sugestões e analisando a viabilidade de medidas de segurança propostas, para aperfeiçoar o sistema existente. Executar tarefas pertinentes à área de atuação, utilizando-se de equipamentos e programas de informática. Executar e apoiar outras tarefas para o desenvolvimento das atividades do setor inerentes à sua função.</w:t>
      </w:r>
    </w:p>
    <w:p w14:paraId="0B4DE04F" w14:textId="637C5C45" w:rsidR="007168A3" w:rsidRPr="007168A3" w:rsidRDefault="007168A3" w:rsidP="007168A3">
      <w:pPr>
        <w:pStyle w:val="SemEspaamento"/>
        <w:spacing w:line="276" w:lineRule="auto"/>
        <w:ind w:firstLine="426"/>
        <w:jc w:val="both"/>
        <w:rPr>
          <w:rFonts w:ascii="Arial" w:eastAsia="Times New Roman" w:hAnsi="Arial" w:cs="Arial"/>
          <w:i/>
          <w:iCs/>
          <w:lang w:eastAsia="pt-BR"/>
        </w:rPr>
      </w:pPr>
      <w:r w:rsidRPr="007168A3">
        <w:rPr>
          <w:rFonts w:ascii="Arial" w:eastAsia="Times New Roman" w:hAnsi="Arial" w:cs="Arial"/>
          <w:iCs/>
          <w:lang w:eastAsia="pt-BR"/>
        </w:rPr>
        <w:t>A meta principal é ter dentro da empresa 0 acidentes assim contribuindo para uma melhor satisfação dos colaboradores em saúde e segurança no trabalho.</w:t>
      </w:r>
    </w:p>
    <w:p w14:paraId="45A30081" w14:textId="77777777" w:rsidR="007168A3" w:rsidRPr="007168A3" w:rsidRDefault="007168A3" w:rsidP="007168A3">
      <w:pPr>
        <w:pStyle w:val="SemEspaamento"/>
        <w:spacing w:line="276" w:lineRule="auto"/>
        <w:jc w:val="both"/>
        <w:rPr>
          <w:rFonts w:ascii="Arial" w:eastAsia="Times New Roman" w:hAnsi="Arial" w:cs="Arial"/>
          <w:i/>
          <w:iCs/>
          <w:lang w:eastAsia="pt-BR"/>
        </w:rPr>
      </w:pPr>
    </w:p>
    <w:p w14:paraId="19572B7C" w14:textId="77777777" w:rsidR="007168A3" w:rsidRPr="00CF2F19" w:rsidRDefault="007168A3" w:rsidP="007168A3">
      <w:pPr>
        <w:spacing w:line="276" w:lineRule="auto"/>
        <w:ind w:firstLine="432"/>
        <w:rPr>
          <w:rFonts w:asciiTheme="majorHAnsi" w:hAnsiTheme="majorHAnsi"/>
          <w:b/>
          <w:bCs/>
          <w:iCs/>
        </w:rPr>
      </w:pPr>
    </w:p>
    <w:p w14:paraId="402BE6A0" w14:textId="77777777" w:rsidR="007168A3" w:rsidRPr="00956C4C" w:rsidRDefault="007168A3" w:rsidP="007168A3">
      <w:pPr>
        <w:pStyle w:val="Ttulo1"/>
        <w:rPr>
          <w:rFonts w:ascii="Cambria" w:hAnsi="Cambria"/>
        </w:rPr>
      </w:pPr>
      <w:bookmarkStart w:id="249" w:name="_Toc167788221"/>
      <w:bookmarkStart w:id="250" w:name="_Toc176451021"/>
      <w:bookmarkStart w:id="251" w:name="_Toc176877486"/>
      <w:r>
        <w:rPr>
          <w:rFonts w:ascii="Cambria" w:hAnsi="Cambria"/>
          <w:w w:val="80"/>
        </w:rPr>
        <w:t>VISÃO SISTÊMICA</w:t>
      </w:r>
      <w:bookmarkEnd w:id="249"/>
      <w:bookmarkEnd w:id="250"/>
      <w:bookmarkEnd w:id="251"/>
    </w:p>
    <w:p w14:paraId="6F3B52E7" w14:textId="77777777" w:rsidR="007168A3" w:rsidRPr="00313D4E" w:rsidRDefault="007168A3" w:rsidP="002F15BD">
      <w:pPr>
        <w:pStyle w:val="Ttulo2"/>
        <w:numPr>
          <w:ilvl w:val="0"/>
          <w:numId w:val="0"/>
        </w:numPr>
        <w:ind w:left="720"/>
        <w:rPr>
          <w:rFonts w:ascii="Cambria" w:hAnsi="Cambria" w:cs="Arial"/>
          <w:w w:val="90"/>
        </w:rPr>
      </w:pPr>
      <w:bookmarkStart w:id="252" w:name="_Toc167788222"/>
      <w:bookmarkStart w:id="253" w:name="_Toc176451022"/>
      <w:bookmarkStart w:id="254" w:name="_Toc176877487"/>
      <w:r w:rsidRPr="00956C4C">
        <w:rPr>
          <w:rFonts w:ascii="Cambria" w:hAnsi="Cambria" w:cs="Arial"/>
          <w:w w:val="90"/>
        </w:rPr>
        <w:lastRenderedPageBreak/>
        <w:t>Produção Quantitativa</w:t>
      </w:r>
      <w:bookmarkEnd w:id="252"/>
      <w:bookmarkEnd w:id="253"/>
      <w:bookmarkEnd w:id="254"/>
    </w:p>
    <w:p w14:paraId="51E84C65" w14:textId="77777777" w:rsidR="007168A3" w:rsidRDefault="007168A3" w:rsidP="007168A3">
      <w:pPr>
        <w:jc w:val="center"/>
        <w:rPr>
          <w:rFonts w:ascii="Arial" w:hAnsi="Arial" w:cs="Arial"/>
          <w:w w:val="90"/>
        </w:rPr>
      </w:pPr>
      <w:r>
        <w:rPr>
          <w:noProof/>
        </w:rPr>
        <w:drawing>
          <wp:inline distT="0" distB="0" distL="0" distR="0" wp14:anchorId="7F204E7F" wp14:editId="15705B7F">
            <wp:extent cx="4341120" cy="2985360"/>
            <wp:effectExtent l="0" t="0" r="2540" b="5715"/>
            <wp:docPr id="412266310" name="Gráfico 1">
              <a:extLst xmlns:a="http://schemas.openxmlformats.org/drawingml/2006/main">
                <a:ext uri="{FF2B5EF4-FFF2-40B4-BE49-F238E27FC236}">
                  <a16:creationId xmlns:a16="http://schemas.microsoft.com/office/drawing/2014/main" id="{00000000-0008-0000-01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57C7AEDC" w14:textId="77777777" w:rsidR="007168A3" w:rsidRPr="00D44EAB" w:rsidRDefault="007168A3" w:rsidP="007168A3">
      <w:pPr>
        <w:jc w:val="center"/>
      </w:pPr>
      <w:r>
        <w:t>Gráfico 1 – Quantidades de EPI’s entregues no mês de agosto:</w:t>
      </w:r>
    </w:p>
    <w:p w14:paraId="228C048B" w14:textId="77777777" w:rsidR="007168A3" w:rsidRDefault="007168A3" w:rsidP="007168A3">
      <w:pPr>
        <w:rPr>
          <w:rFonts w:ascii="Arial" w:hAnsi="Arial" w:cs="Arial"/>
          <w:w w:val="90"/>
        </w:rPr>
      </w:pPr>
    </w:p>
    <w:p w14:paraId="7096FB12" w14:textId="77777777" w:rsidR="007168A3" w:rsidRDefault="007168A3" w:rsidP="007168A3">
      <w:pPr>
        <w:jc w:val="center"/>
        <w:rPr>
          <w:rFonts w:ascii="Arial" w:hAnsi="Arial" w:cs="Arial"/>
          <w:w w:val="90"/>
        </w:rPr>
      </w:pPr>
      <w:r>
        <w:rPr>
          <w:noProof/>
        </w:rPr>
        <w:drawing>
          <wp:inline distT="0" distB="0" distL="0" distR="0" wp14:anchorId="1272C645" wp14:editId="582D0235">
            <wp:extent cx="4572000" cy="2743200"/>
            <wp:effectExtent l="0" t="0" r="0" b="0"/>
            <wp:docPr id="764790225" name="Gráfico 1">
              <a:extLst xmlns:a="http://schemas.openxmlformats.org/drawingml/2006/main">
                <a:ext uri="{FF2B5EF4-FFF2-40B4-BE49-F238E27FC236}">
                  <a16:creationId xmlns:a16="http://schemas.microsoft.com/office/drawing/2014/main" id="{91217620-2545-BF61-B374-1B447F1530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6B2AD2AE" w14:textId="77777777" w:rsidR="007168A3" w:rsidRDefault="007168A3" w:rsidP="007168A3">
      <w:pPr>
        <w:jc w:val="center"/>
        <w:rPr>
          <w:rFonts w:ascii="Arial" w:hAnsi="Arial" w:cs="Arial"/>
          <w:w w:val="90"/>
        </w:rPr>
      </w:pPr>
      <w:r>
        <w:rPr>
          <w:rFonts w:ascii="Arial" w:hAnsi="Arial" w:cs="Arial"/>
          <w:w w:val="90"/>
        </w:rPr>
        <w:t>Gráfico 2 – Quantitativos de acidentes de trabalho no ano de 2024:</w:t>
      </w:r>
    </w:p>
    <w:p w14:paraId="64E141D6" w14:textId="77777777" w:rsidR="007168A3" w:rsidRDefault="007168A3" w:rsidP="007168A3">
      <w:pPr>
        <w:jc w:val="center"/>
        <w:rPr>
          <w:rFonts w:ascii="Arial" w:hAnsi="Arial" w:cs="Arial"/>
          <w:w w:val="90"/>
        </w:rPr>
      </w:pPr>
    </w:p>
    <w:p w14:paraId="30A7ACD9" w14:textId="77777777" w:rsidR="007168A3" w:rsidRDefault="007168A3" w:rsidP="007168A3">
      <w:pPr>
        <w:jc w:val="center"/>
        <w:rPr>
          <w:rFonts w:ascii="Arial" w:hAnsi="Arial" w:cs="Arial"/>
          <w:w w:val="90"/>
        </w:rPr>
      </w:pPr>
      <w:r>
        <w:rPr>
          <w:noProof/>
        </w:rPr>
        <w:lastRenderedPageBreak/>
        <w:drawing>
          <wp:inline distT="0" distB="0" distL="0" distR="0" wp14:anchorId="51BA8D7C" wp14:editId="7CD2ACE7">
            <wp:extent cx="4572000" cy="2743200"/>
            <wp:effectExtent l="0" t="0" r="0" b="0"/>
            <wp:docPr id="752912121" name="Gráfico 1">
              <a:extLst xmlns:a="http://schemas.openxmlformats.org/drawingml/2006/main">
                <a:ext uri="{FF2B5EF4-FFF2-40B4-BE49-F238E27FC236}">
                  <a16:creationId xmlns:a16="http://schemas.microsoft.com/office/drawing/2014/main" id="{5D40F82C-58F9-AB01-F5B5-A952426C1B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2B9ECF35" w14:textId="77777777" w:rsidR="007168A3" w:rsidRDefault="007168A3" w:rsidP="007168A3">
      <w:pPr>
        <w:jc w:val="center"/>
        <w:rPr>
          <w:rFonts w:ascii="Arial" w:hAnsi="Arial" w:cs="Arial"/>
          <w:w w:val="90"/>
        </w:rPr>
      </w:pPr>
      <w:r>
        <w:rPr>
          <w:rFonts w:ascii="Arial" w:hAnsi="Arial" w:cs="Arial"/>
          <w:w w:val="90"/>
        </w:rPr>
        <w:t>Gráfico 3 – Perfil de acidentes no ano de 2024:</w:t>
      </w:r>
    </w:p>
    <w:p w14:paraId="067FFDF2" w14:textId="77777777" w:rsidR="007168A3" w:rsidRDefault="007168A3" w:rsidP="007168A3">
      <w:pPr>
        <w:jc w:val="center"/>
        <w:rPr>
          <w:rFonts w:ascii="Arial" w:hAnsi="Arial" w:cs="Arial"/>
          <w:w w:val="90"/>
        </w:rPr>
      </w:pPr>
    </w:p>
    <w:p w14:paraId="773DF0A5" w14:textId="77777777" w:rsidR="007168A3" w:rsidRDefault="007168A3" w:rsidP="002F15BD">
      <w:pPr>
        <w:pStyle w:val="Ttulo2"/>
        <w:numPr>
          <w:ilvl w:val="0"/>
          <w:numId w:val="0"/>
        </w:numPr>
        <w:ind w:left="720" w:hanging="360"/>
        <w:rPr>
          <w:rFonts w:ascii="Cambria" w:hAnsi="Cambria" w:cs="Arial"/>
          <w:w w:val="85"/>
        </w:rPr>
      </w:pPr>
      <w:bookmarkStart w:id="255" w:name="_Toc167788223"/>
      <w:bookmarkStart w:id="256" w:name="_Toc176451023"/>
      <w:bookmarkStart w:id="257" w:name="_Toc176877488"/>
      <w:r w:rsidRPr="00A45434">
        <w:rPr>
          <w:rFonts w:ascii="Cambria" w:hAnsi="Cambria" w:cs="Arial"/>
          <w:w w:val="85"/>
        </w:rPr>
        <w:t xml:space="preserve">Análise das </w:t>
      </w:r>
      <w:r>
        <w:rPr>
          <w:rFonts w:ascii="Cambria" w:hAnsi="Cambria" w:cs="Arial"/>
          <w:w w:val="85"/>
        </w:rPr>
        <w:t>M</w:t>
      </w:r>
      <w:r w:rsidRPr="00A45434">
        <w:rPr>
          <w:rFonts w:ascii="Cambria" w:hAnsi="Cambria" w:cs="Arial"/>
          <w:w w:val="85"/>
        </w:rPr>
        <w:t xml:space="preserve">etas </w:t>
      </w:r>
      <w:r>
        <w:rPr>
          <w:rFonts w:ascii="Cambria" w:hAnsi="Cambria" w:cs="Arial"/>
          <w:w w:val="85"/>
        </w:rPr>
        <w:t>Q</w:t>
      </w:r>
      <w:r w:rsidRPr="00A45434">
        <w:rPr>
          <w:rFonts w:ascii="Cambria" w:hAnsi="Cambria" w:cs="Arial"/>
          <w:w w:val="85"/>
        </w:rPr>
        <w:t>uantitativas</w:t>
      </w:r>
      <w:bookmarkEnd w:id="255"/>
      <w:bookmarkEnd w:id="256"/>
      <w:bookmarkEnd w:id="257"/>
    </w:p>
    <w:tbl>
      <w:tblPr>
        <w:tblStyle w:val="Tabelacomgrade"/>
        <w:tblW w:w="9627" w:type="dxa"/>
        <w:tblInd w:w="-5" w:type="dxa"/>
        <w:tblLook w:val="04A0" w:firstRow="1" w:lastRow="0" w:firstColumn="1" w:lastColumn="0" w:noHBand="0" w:noVBand="1"/>
      </w:tblPr>
      <w:tblGrid>
        <w:gridCol w:w="3828"/>
        <w:gridCol w:w="2967"/>
        <w:gridCol w:w="2832"/>
      </w:tblGrid>
      <w:tr w:rsidR="007168A3" w14:paraId="0A3DB574" w14:textId="77777777" w:rsidTr="003B4253">
        <w:tc>
          <w:tcPr>
            <w:tcW w:w="3828" w:type="dxa"/>
            <w:shd w:val="clear" w:color="auto" w:fill="B4C6E7" w:themeFill="accent1" w:themeFillTint="66"/>
          </w:tcPr>
          <w:p w14:paraId="1E45F1F0" w14:textId="77777777" w:rsidR="007168A3" w:rsidRPr="007D4339" w:rsidRDefault="007168A3" w:rsidP="003B4253">
            <w:pPr>
              <w:jc w:val="center"/>
              <w:rPr>
                <w:b/>
                <w:bCs/>
              </w:rPr>
            </w:pPr>
            <w:r w:rsidRPr="007D4339">
              <w:rPr>
                <w:b/>
                <w:bCs/>
              </w:rPr>
              <w:t>Indicador</w:t>
            </w:r>
          </w:p>
        </w:tc>
        <w:tc>
          <w:tcPr>
            <w:tcW w:w="2967" w:type="dxa"/>
            <w:shd w:val="clear" w:color="auto" w:fill="B4C6E7" w:themeFill="accent1" w:themeFillTint="66"/>
          </w:tcPr>
          <w:p w14:paraId="7C5F51BC" w14:textId="77777777" w:rsidR="007168A3" w:rsidRPr="007D4339" w:rsidRDefault="007168A3" w:rsidP="003B4253">
            <w:pPr>
              <w:jc w:val="center"/>
              <w:rPr>
                <w:b/>
                <w:bCs/>
              </w:rPr>
            </w:pPr>
            <w:r w:rsidRPr="007D4339">
              <w:rPr>
                <w:b/>
                <w:bCs/>
              </w:rPr>
              <w:t>Meta</w:t>
            </w:r>
          </w:p>
        </w:tc>
        <w:tc>
          <w:tcPr>
            <w:tcW w:w="2832" w:type="dxa"/>
            <w:shd w:val="clear" w:color="auto" w:fill="B4C6E7" w:themeFill="accent1" w:themeFillTint="66"/>
          </w:tcPr>
          <w:p w14:paraId="6FCF996C" w14:textId="77777777" w:rsidR="007168A3" w:rsidRPr="007D4339" w:rsidRDefault="007168A3" w:rsidP="003B4253">
            <w:pPr>
              <w:jc w:val="center"/>
              <w:rPr>
                <w:b/>
                <w:bCs/>
              </w:rPr>
            </w:pPr>
            <w:r w:rsidRPr="007D4339">
              <w:rPr>
                <w:b/>
                <w:bCs/>
              </w:rPr>
              <w:t>Análise</w:t>
            </w:r>
          </w:p>
        </w:tc>
      </w:tr>
      <w:tr w:rsidR="007168A3" w14:paraId="72748C47" w14:textId="77777777" w:rsidTr="003B4253">
        <w:tc>
          <w:tcPr>
            <w:tcW w:w="3828" w:type="dxa"/>
            <w:shd w:val="clear" w:color="auto" w:fill="B4C6E7" w:themeFill="accent1" w:themeFillTint="66"/>
          </w:tcPr>
          <w:p w14:paraId="7C66E84C" w14:textId="77777777" w:rsidR="007168A3" w:rsidRPr="00F83E3B" w:rsidRDefault="007168A3">
            <w:pPr>
              <w:pStyle w:val="PargrafodaLista"/>
              <w:numPr>
                <w:ilvl w:val="0"/>
                <w:numId w:val="37"/>
              </w:numPr>
            </w:pPr>
            <w:r w:rsidRPr="00F83E3B">
              <w:t>Quantidades de EPI’s entregues</w:t>
            </w:r>
            <w:r>
              <w:t>:</w:t>
            </w:r>
          </w:p>
        </w:tc>
        <w:tc>
          <w:tcPr>
            <w:tcW w:w="2967" w:type="dxa"/>
          </w:tcPr>
          <w:p w14:paraId="12EA9E8D" w14:textId="77777777" w:rsidR="007168A3" w:rsidRDefault="007168A3" w:rsidP="003B4253">
            <w:r>
              <w:t>Estimular que os colaboradores usem os EPI’s</w:t>
            </w:r>
          </w:p>
        </w:tc>
        <w:tc>
          <w:tcPr>
            <w:tcW w:w="2832" w:type="dxa"/>
          </w:tcPr>
          <w:p w14:paraId="4DD15346" w14:textId="77777777" w:rsidR="007168A3" w:rsidRDefault="007168A3" w:rsidP="003B4253">
            <w:r>
              <w:t>Tivemos um aumento na entrega dos EPI´s, no mês de agosto, pois entrarão novos colaboradores.</w:t>
            </w:r>
          </w:p>
        </w:tc>
      </w:tr>
      <w:tr w:rsidR="007168A3" w14:paraId="1923C3CC" w14:textId="77777777" w:rsidTr="003B4253">
        <w:tc>
          <w:tcPr>
            <w:tcW w:w="3828" w:type="dxa"/>
            <w:shd w:val="clear" w:color="auto" w:fill="B4C6E7" w:themeFill="accent1" w:themeFillTint="66"/>
          </w:tcPr>
          <w:p w14:paraId="7C36768D" w14:textId="77777777" w:rsidR="007168A3" w:rsidRPr="00F83E3B" w:rsidRDefault="007168A3">
            <w:pPr>
              <w:pStyle w:val="PargrafodaLista"/>
              <w:numPr>
                <w:ilvl w:val="0"/>
                <w:numId w:val="37"/>
              </w:numPr>
            </w:pPr>
            <w:r w:rsidRPr="007D4339">
              <w:t>Acidentes de trabalho:</w:t>
            </w:r>
          </w:p>
        </w:tc>
        <w:tc>
          <w:tcPr>
            <w:tcW w:w="2967" w:type="dxa"/>
          </w:tcPr>
          <w:p w14:paraId="506EFBAE" w14:textId="77777777" w:rsidR="007168A3" w:rsidRDefault="007168A3" w:rsidP="003B4253">
            <w:r>
              <w:t>Zero acidentes</w:t>
            </w:r>
          </w:p>
        </w:tc>
        <w:tc>
          <w:tcPr>
            <w:tcW w:w="2832" w:type="dxa"/>
          </w:tcPr>
          <w:p w14:paraId="4CBA10CF" w14:textId="77777777" w:rsidR="007168A3" w:rsidRDefault="007168A3" w:rsidP="003B4253">
            <w:r>
              <w:t>Tivemos nesse mês de agosto 0 acidentes de trabalho.</w:t>
            </w:r>
          </w:p>
        </w:tc>
      </w:tr>
      <w:tr w:rsidR="007168A3" w14:paraId="042C4514" w14:textId="77777777" w:rsidTr="003B4253">
        <w:tc>
          <w:tcPr>
            <w:tcW w:w="3828" w:type="dxa"/>
            <w:shd w:val="clear" w:color="auto" w:fill="B4C6E7" w:themeFill="accent1" w:themeFillTint="66"/>
          </w:tcPr>
          <w:p w14:paraId="0C1B207C" w14:textId="77777777" w:rsidR="007168A3" w:rsidRPr="00F83E3B" w:rsidRDefault="007168A3">
            <w:pPr>
              <w:pStyle w:val="PargrafodaLista"/>
              <w:numPr>
                <w:ilvl w:val="0"/>
                <w:numId w:val="37"/>
              </w:numPr>
            </w:pPr>
            <w:r w:rsidRPr="007D4339">
              <w:t>Perfil de acidentes no ano de 202</w:t>
            </w:r>
            <w:r>
              <w:t>4</w:t>
            </w:r>
            <w:r w:rsidRPr="007D4339">
              <w:t>:</w:t>
            </w:r>
          </w:p>
        </w:tc>
        <w:tc>
          <w:tcPr>
            <w:tcW w:w="2967" w:type="dxa"/>
          </w:tcPr>
          <w:p w14:paraId="07B9F171" w14:textId="77777777" w:rsidR="007168A3" w:rsidRDefault="007168A3" w:rsidP="003B4253">
            <w:r>
              <w:t>Zero acidentes</w:t>
            </w:r>
          </w:p>
        </w:tc>
        <w:tc>
          <w:tcPr>
            <w:tcW w:w="2832" w:type="dxa"/>
          </w:tcPr>
          <w:p w14:paraId="03703EF7" w14:textId="77777777" w:rsidR="007168A3" w:rsidRDefault="007168A3" w:rsidP="003B4253">
            <w:r>
              <w:t>0 danos ao colaborador.</w:t>
            </w:r>
          </w:p>
        </w:tc>
      </w:tr>
    </w:tbl>
    <w:p w14:paraId="3162BE59" w14:textId="77777777" w:rsidR="007168A3" w:rsidRPr="006872BD" w:rsidRDefault="007168A3" w:rsidP="007168A3"/>
    <w:p w14:paraId="342D2B02" w14:textId="77777777" w:rsidR="007168A3" w:rsidRDefault="007168A3" w:rsidP="002F15BD">
      <w:pPr>
        <w:pStyle w:val="Ttulo2"/>
        <w:numPr>
          <w:ilvl w:val="0"/>
          <w:numId w:val="0"/>
        </w:numPr>
        <w:ind w:left="720" w:hanging="360"/>
        <w:rPr>
          <w:rFonts w:ascii="Cambria" w:hAnsi="Cambria" w:cs="Arial"/>
          <w:w w:val="85"/>
        </w:rPr>
      </w:pPr>
      <w:bookmarkStart w:id="258" w:name="_Toc167788224"/>
      <w:bookmarkStart w:id="259" w:name="_Toc176451024"/>
      <w:bookmarkStart w:id="260" w:name="_Toc176877489"/>
      <w:r w:rsidRPr="006872BD">
        <w:rPr>
          <w:rFonts w:ascii="Cambria" w:hAnsi="Cambria" w:cs="Arial"/>
          <w:w w:val="85"/>
        </w:rPr>
        <w:t>Riscos</w:t>
      </w:r>
      <w:bookmarkEnd w:id="258"/>
      <w:bookmarkEnd w:id="259"/>
      <w:bookmarkEnd w:id="260"/>
    </w:p>
    <w:tbl>
      <w:tblPr>
        <w:tblStyle w:val="Tabelacomgrade"/>
        <w:tblW w:w="0" w:type="auto"/>
        <w:tblLook w:val="04A0" w:firstRow="1" w:lastRow="0" w:firstColumn="1" w:lastColumn="0" w:noHBand="0" w:noVBand="1"/>
      </w:tblPr>
      <w:tblGrid>
        <w:gridCol w:w="547"/>
        <w:gridCol w:w="8088"/>
      </w:tblGrid>
      <w:tr w:rsidR="007168A3" w14:paraId="783AFC3F" w14:textId="77777777" w:rsidTr="003B4253">
        <w:tc>
          <w:tcPr>
            <w:tcW w:w="562" w:type="dxa"/>
            <w:shd w:val="clear" w:color="auto" w:fill="B4C6E7" w:themeFill="accent1" w:themeFillTint="66"/>
            <w:vAlign w:val="center"/>
          </w:tcPr>
          <w:p w14:paraId="43D7BAED" w14:textId="77777777" w:rsidR="007168A3" w:rsidRPr="00F42E94" w:rsidRDefault="007168A3" w:rsidP="003B4253">
            <w:pPr>
              <w:jc w:val="center"/>
              <w:rPr>
                <w:rFonts w:ascii="Arial" w:hAnsi="Arial" w:cs="Arial"/>
                <w:b/>
                <w:bCs/>
              </w:rPr>
            </w:pPr>
            <w:r w:rsidRPr="00F42E94">
              <w:rPr>
                <w:rFonts w:ascii="Arial" w:hAnsi="Arial" w:cs="Arial"/>
                <w:b/>
                <w:bCs/>
              </w:rPr>
              <w:t>Nº</w:t>
            </w:r>
          </w:p>
        </w:tc>
        <w:tc>
          <w:tcPr>
            <w:tcW w:w="9178" w:type="dxa"/>
            <w:shd w:val="clear" w:color="auto" w:fill="B4C6E7" w:themeFill="accent1" w:themeFillTint="66"/>
            <w:vAlign w:val="center"/>
          </w:tcPr>
          <w:p w14:paraId="462AEFB6" w14:textId="77777777" w:rsidR="007168A3" w:rsidRPr="00F42E94" w:rsidRDefault="007168A3" w:rsidP="003B4253">
            <w:pPr>
              <w:jc w:val="center"/>
              <w:rPr>
                <w:rFonts w:ascii="Arial" w:hAnsi="Arial" w:cs="Arial"/>
                <w:b/>
                <w:bCs/>
              </w:rPr>
            </w:pPr>
            <w:r w:rsidRPr="00F42E94">
              <w:rPr>
                <w:rFonts w:ascii="Arial" w:hAnsi="Arial" w:cs="Arial"/>
                <w:b/>
                <w:bCs/>
              </w:rPr>
              <w:t>Riscos</w:t>
            </w:r>
          </w:p>
        </w:tc>
      </w:tr>
      <w:tr w:rsidR="007168A3" w14:paraId="120EFB46" w14:textId="77777777" w:rsidTr="003B4253">
        <w:tc>
          <w:tcPr>
            <w:tcW w:w="562" w:type="dxa"/>
            <w:vAlign w:val="center"/>
          </w:tcPr>
          <w:p w14:paraId="09EBE2A5" w14:textId="77777777" w:rsidR="007168A3" w:rsidRPr="008C1794" w:rsidRDefault="007168A3" w:rsidP="003B4253">
            <w:pPr>
              <w:jc w:val="center"/>
              <w:rPr>
                <w:rFonts w:ascii="Arial" w:hAnsi="Arial" w:cs="Arial"/>
              </w:rPr>
            </w:pPr>
            <w:r>
              <w:rPr>
                <w:rFonts w:ascii="Arial" w:hAnsi="Arial" w:cs="Arial"/>
              </w:rPr>
              <w:t>1</w:t>
            </w:r>
          </w:p>
        </w:tc>
        <w:tc>
          <w:tcPr>
            <w:tcW w:w="9178" w:type="dxa"/>
            <w:vAlign w:val="center"/>
          </w:tcPr>
          <w:p w14:paraId="39627AD4" w14:textId="77777777" w:rsidR="007168A3" w:rsidRPr="008C1794" w:rsidRDefault="007168A3" w:rsidP="003B4253">
            <w:pPr>
              <w:jc w:val="center"/>
              <w:rPr>
                <w:rFonts w:ascii="Arial" w:hAnsi="Arial" w:cs="Arial"/>
              </w:rPr>
            </w:pPr>
            <w:r>
              <w:rPr>
                <w:rFonts w:ascii="Arial" w:hAnsi="Arial" w:cs="Arial"/>
              </w:rPr>
              <w:t>Rotatividade de funcionários brigadistas</w:t>
            </w:r>
          </w:p>
        </w:tc>
      </w:tr>
      <w:tr w:rsidR="007168A3" w14:paraId="6F93940F" w14:textId="77777777" w:rsidTr="003B4253">
        <w:tc>
          <w:tcPr>
            <w:tcW w:w="562" w:type="dxa"/>
            <w:vAlign w:val="center"/>
          </w:tcPr>
          <w:p w14:paraId="63CA6141" w14:textId="77777777" w:rsidR="007168A3" w:rsidRDefault="007168A3" w:rsidP="003B4253">
            <w:pPr>
              <w:jc w:val="center"/>
              <w:rPr>
                <w:rFonts w:ascii="Arial" w:hAnsi="Arial" w:cs="Arial"/>
              </w:rPr>
            </w:pPr>
            <w:r>
              <w:rPr>
                <w:rFonts w:ascii="Arial" w:hAnsi="Arial" w:cs="Arial"/>
              </w:rPr>
              <w:t>2</w:t>
            </w:r>
          </w:p>
        </w:tc>
        <w:tc>
          <w:tcPr>
            <w:tcW w:w="9178" w:type="dxa"/>
            <w:vAlign w:val="center"/>
          </w:tcPr>
          <w:p w14:paraId="6601D6A0" w14:textId="77777777" w:rsidR="007168A3" w:rsidRDefault="007168A3" w:rsidP="003B4253">
            <w:pPr>
              <w:jc w:val="center"/>
              <w:rPr>
                <w:rFonts w:ascii="Arial" w:hAnsi="Arial" w:cs="Arial"/>
              </w:rPr>
            </w:pPr>
            <w:r>
              <w:rPr>
                <w:rFonts w:ascii="Arial" w:hAnsi="Arial" w:cs="Arial"/>
              </w:rPr>
              <w:t>Riscos de incêndio e explosão</w:t>
            </w:r>
          </w:p>
        </w:tc>
      </w:tr>
    </w:tbl>
    <w:p w14:paraId="0BA3FEC9" w14:textId="77777777" w:rsidR="007168A3" w:rsidRPr="006872BD" w:rsidRDefault="007168A3" w:rsidP="007168A3"/>
    <w:p w14:paraId="2D7217E6" w14:textId="77777777" w:rsidR="007168A3" w:rsidRPr="00665348" w:rsidRDefault="007168A3" w:rsidP="002F15BD">
      <w:pPr>
        <w:pStyle w:val="Ttulo2"/>
        <w:numPr>
          <w:ilvl w:val="0"/>
          <w:numId w:val="0"/>
        </w:numPr>
        <w:ind w:left="720" w:hanging="360"/>
        <w:rPr>
          <w:rFonts w:ascii="Cambria" w:hAnsi="Cambria" w:cs="Arial"/>
          <w:w w:val="85"/>
        </w:rPr>
      </w:pPr>
      <w:bookmarkStart w:id="261" w:name="_Toc167788225"/>
      <w:bookmarkStart w:id="262" w:name="_Toc176451025"/>
      <w:bookmarkStart w:id="263" w:name="_Toc176877490"/>
      <w:r>
        <w:rPr>
          <w:rFonts w:ascii="Cambria" w:hAnsi="Cambria" w:cs="Arial"/>
          <w:w w:val="85"/>
        </w:rPr>
        <w:t>Contingências</w:t>
      </w:r>
      <w:bookmarkEnd w:id="261"/>
      <w:bookmarkEnd w:id="262"/>
      <w:bookmarkEnd w:id="263"/>
    </w:p>
    <w:tbl>
      <w:tblPr>
        <w:tblStyle w:val="Tabelacomgrade"/>
        <w:tblW w:w="0" w:type="auto"/>
        <w:tblLook w:val="04A0" w:firstRow="1" w:lastRow="0" w:firstColumn="1" w:lastColumn="0" w:noHBand="0" w:noVBand="1"/>
      </w:tblPr>
      <w:tblGrid>
        <w:gridCol w:w="544"/>
        <w:gridCol w:w="4021"/>
        <w:gridCol w:w="4070"/>
      </w:tblGrid>
      <w:tr w:rsidR="007168A3" w:rsidRPr="008C1794" w14:paraId="24AEAC6E" w14:textId="77777777" w:rsidTr="003B4253">
        <w:tc>
          <w:tcPr>
            <w:tcW w:w="562" w:type="dxa"/>
            <w:shd w:val="clear" w:color="auto" w:fill="B4C6E7" w:themeFill="accent1" w:themeFillTint="66"/>
          </w:tcPr>
          <w:p w14:paraId="0D0B92D9" w14:textId="77777777" w:rsidR="007168A3" w:rsidRPr="00F42E94" w:rsidRDefault="007168A3" w:rsidP="003B4253">
            <w:pPr>
              <w:jc w:val="center"/>
              <w:rPr>
                <w:rFonts w:ascii="Arial" w:hAnsi="Arial" w:cs="Arial"/>
                <w:b/>
                <w:bCs/>
              </w:rPr>
            </w:pPr>
            <w:r w:rsidRPr="00F42E94">
              <w:rPr>
                <w:rFonts w:ascii="Arial" w:hAnsi="Arial" w:cs="Arial"/>
                <w:b/>
                <w:bCs/>
              </w:rPr>
              <w:t>Nº</w:t>
            </w:r>
          </w:p>
        </w:tc>
        <w:tc>
          <w:tcPr>
            <w:tcW w:w="4536" w:type="dxa"/>
            <w:shd w:val="clear" w:color="auto" w:fill="B4C6E7" w:themeFill="accent1" w:themeFillTint="66"/>
          </w:tcPr>
          <w:p w14:paraId="100D3C77" w14:textId="77777777" w:rsidR="007168A3" w:rsidRPr="00F42E94" w:rsidRDefault="007168A3" w:rsidP="003B4253">
            <w:pPr>
              <w:jc w:val="center"/>
              <w:rPr>
                <w:rFonts w:ascii="Arial" w:hAnsi="Arial" w:cs="Arial"/>
                <w:b/>
                <w:bCs/>
              </w:rPr>
            </w:pPr>
            <w:r w:rsidRPr="00F42E94">
              <w:rPr>
                <w:rFonts w:ascii="Arial" w:hAnsi="Arial" w:cs="Arial"/>
                <w:b/>
                <w:bCs/>
              </w:rPr>
              <w:t>Riscos</w:t>
            </w:r>
          </w:p>
        </w:tc>
        <w:tc>
          <w:tcPr>
            <w:tcW w:w="4536" w:type="dxa"/>
            <w:shd w:val="clear" w:color="auto" w:fill="B4C6E7" w:themeFill="accent1" w:themeFillTint="66"/>
          </w:tcPr>
          <w:p w14:paraId="66D56C75" w14:textId="77777777" w:rsidR="007168A3" w:rsidRPr="00F42E94" w:rsidRDefault="007168A3" w:rsidP="003B4253">
            <w:pPr>
              <w:jc w:val="center"/>
              <w:rPr>
                <w:rFonts w:ascii="Arial" w:hAnsi="Arial" w:cs="Arial"/>
                <w:b/>
                <w:bCs/>
              </w:rPr>
            </w:pPr>
            <w:r>
              <w:rPr>
                <w:rFonts w:ascii="Arial" w:hAnsi="Arial" w:cs="Arial"/>
                <w:b/>
                <w:bCs/>
              </w:rPr>
              <w:t>C</w:t>
            </w:r>
            <w:r w:rsidRPr="00F42E94">
              <w:rPr>
                <w:rFonts w:ascii="Arial" w:hAnsi="Arial" w:cs="Arial"/>
                <w:b/>
                <w:bCs/>
              </w:rPr>
              <w:t>ontingências</w:t>
            </w:r>
          </w:p>
        </w:tc>
      </w:tr>
      <w:tr w:rsidR="007168A3" w:rsidRPr="008C1794" w14:paraId="69B725E9" w14:textId="77777777" w:rsidTr="003B4253">
        <w:tc>
          <w:tcPr>
            <w:tcW w:w="562" w:type="dxa"/>
          </w:tcPr>
          <w:p w14:paraId="5C19CF53" w14:textId="77777777" w:rsidR="007168A3" w:rsidRPr="008C1794" w:rsidRDefault="007168A3" w:rsidP="003B4253">
            <w:pPr>
              <w:jc w:val="center"/>
              <w:rPr>
                <w:rFonts w:ascii="Arial" w:hAnsi="Arial" w:cs="Arial"/>
              </w:rPr>
            </w:pPr>
            <w:r>
              <w:rPr>
                <w:rFonts w:ascii="Arial" w:hAnsi="Arial" w:cs="Arial"/>
              </w:rPr>
              <w:t>1</w:t>
            </w:r>
          </w:p>
        </w:tc>
        <w:tc>
          <w:tcPr>
            <w:tcW w:w="4536" w:type="dxa"/>
            <w:vAlign w:val="center"/>
          </w:tcPr>
          <w:p w14:paraId="65339B69" w14:textId="77777777" w:rsidR="007168A3" w:rsidRPr="008C1794" w:rsidRDefault="007168A3" w:rsidP="003B4253">
            <w:pPr>
              <w:jc w:val="center"/>
              <w:rPr>
                <w:rFonts w:ascii="Arial" w:hAnsi="Arial" w:cs="Arial"/>
              </w:rPr>
            </w:pPr>
            <w:r>
              <w:rPr>
                <w:rFonts w:ascii="Arial" w:hAnsi="Arial" w:cs="Arial"/>
              </w:rPr>
              <w:t>Rotatividade de funcionários brigadistas</w:t>
            </w:r>
          </w:p>
        </w:tc>
        <w:tc>
          <w:tcPr>
            <w:tcW w:w="4536" w:type="dxa"/>
          </w:tcPr>
          <w:p w14:paraId="07DDF971" w14:textId="77777777" w:rsidR="007168A3" w:rsidRPr="008C1794" w:rsidRDefault="007168A3" w:rsidP="003B4253">
            <w:pPr>
              <w:jc w:val="center"/>
              <w:rPr>
                <w:rFonts w:ascii="Arial" w:hAnsi="Arial" w:cs="Arial"/>
              </w:rPr>
            </w:pPr>
            <w:r>
              <w:rPr>
                <w:rFonts w:ascii="Arial" w:hAnsi="Arial" w:cs="Arial"/>
              </w:rPr>
              <w:t>Solicitação de um novo treinamento</w:t>
            </w:r>
          </w:p>
        </w:tc>
      </w:tr>
      <w:tr w:rsidR="007168A3" w:rsidRPr="008C1794" w14:paraId="6E475BC2" w14:textId="77777777" w:rsidTr="003B4253">
        <w:tc>
          <w:tcPr>
            <w:tcW w:w="562" w:type="dxa"/>
          </w:tcPr>
          <w:p w14:paraId="32364EE3" w14:textId="77777777" w:rsidR="007168A3" w:rsidRDefault="007168A3" w:rsidP="003B4253">
            <w:pPr>
              <w:jc w:val="center"/>
              <w:rPr>
                <w:rFonts w:ascii="Arial" w:hAnsi="Arial" w:cs="Arial"/>
              </w:rPr>
            </w:pPr>
            <w:r>
              <w:rPr>
                <w:rFonts w:ascii="Arial" w:hAnsi="Arial" w:cs="Arial"/>
              </w:rPr>
              <w:t>2</w:t>
            </w:r>
          </w:p>
        </w:tc>
        <w:tc>
          <w:tcPr>
            <w:tcW w:w="4536" w:type="dxa"/>
            <w:vAlign w:val="center"/>
          </w:tcPr>
          <w:p w14:paraId="687D1BE0" w14:textId="77777777" w:rsidR="007168A3" w:rsidRDefault="007168A3" w:rsidP="003B4253">
            <w:pPr>
              <w:jc w:val="center"/>
              <w:rPr>
                <w:rFonts w:ascii="Arial" w:hAnsi="Arial" w:cs="Arial"/>
              </w:rPr>
            </w:pPr>
            <w:r>
              <w:rPr>
                <w:rFonts w:ascii="Arial" w:hAnsi="Arial" w:cs="Arial"/>
              </w:rPr>
              <w:t>Riscos de incêndio e explosão</w:t>
            </w:r>
          </w:p>
        </w:tc>
        <w:tc>
          <w:tcPr>
            <w:tcW w:w="4536" w:type="dxa"/>
          </w:tcPr>
          <w:p w14:paraId="22A3502C" w14:textId="77777777" w:rsidR="007168A3" w:rsidRDefault="007168A3" w:rsidP="003B4253">
            <w:pPr>
              <w:jc w:val="center"/>
              <w:rPr>
                <w:rFonts w:ascii="Arial" w:hAnsi="Arial" w:cs="Arial"/>
              </w:rPr>
            </w:pPr>
            <w:r>
              <w:rPr>
                <w:rFonts w:ascii="Arial" w:hAnsi="Arial" w:cs="Arial"/>
              </w:rPr>
              <w:t>Falta de brigadistas na unidade</w:t>
            </w:r>
          </w:p>
        </w:tc>
      </w:tr>
    </w:tbl>
    <w:p w14:paraId="42980F06" w14:textId="77777777" w:rsidR="007168A3" w:rsidRPr="0079574B" w:rsidRDefault="007168A3" w:rsidP="007168A3">
      <w:pPr>
        <w:rPr>
          <w:lang w:bidi="pt-PT"/>
        </w:rPr>
      </w:pPr>
    </w:p>
    <w:p w14:paraId="5E85223C" w14:textId="77777777" w:rsidR="007168A3" w:rsidRDefault="007168A3" w:rsidP="002F15BD">
      <w:pPr>
        <w:pStyle w:val="Ttulo2"/>
        <w:numPr>
          <w:ilvl w:val="0"/>
          <w:numId w:val="0"/>
        </w:numPr>
        <w:ind w:left="360"/>
        <w:rPr>
          <w:rFonts w:ascii="Cambria" w:hAnsi="Cambria" w:cs="Arial"/>
          <w:w w:val="85"/>
        </w:rPr>
      </w:pPr>
      <w:bookmarkStart w:id="264" w:name="_Toc167788226"/>
      <w:bookmarkStart w:id="265" w:name="_Toc176451026"/>
      <w:bookmarkStart w:id="266" w:name="_Toc176877491"/>
      <w:r>
        <w:rPr>
          <w:rFonts w:ascii="Cambria" w:hAnsi="Cambria" w:cs="Arial"/>
          <w:w w:val="85"/>
        </w:rPr>
        <w:t>Treinamento / Capacitação</w:t>
      </w:r>
      <w:bookmarkEnd w:id="264"/>
      <w:bookmarkEnd w:id="265"/>
      <w:bookmarkEnd w:id="266"/>
      <w:r>
        <w:rPr>
          <w:rFonts w:ascii="Cambria" w:hAnsi="Cambria" w:cs="Arial"/>
          <w:w w:val="85"/>
        </w:rPr>
        <w:t xml:space="preserve"> </w:t>
      </w:r>
    </w:p>
    <w:tbl>
      <w:tblPr>
        <w:tblStyle w:val="Tabelacomgrade"/>
        <w:tblW w:w="0" w:type="auto"/>
        <w:tblLook w:val="04A0" w:firstRow="1" w:lastRow="0" w:firstColumn="1" w:lastColumn="0" w:noHBand="0" w:noVBand="1"/>
      </w:tblPr>
      <w:tblGrid>
        <w:gridCol w:w="4369"/>
        <w:gridCol w:w="4266"/>
      </w:tblGrid>
      <w:tr w:rsidR="007168A3" w14:paraId="24FBF548" w14:textId="77777777" w:rsidTr="003B4253">
        <w:tc>
          <w:tcPr>
            <w:tcW w:w="4870" w:type="dxa"/>
            <w:shd w:val="clear" w:color="auto" w:fill="B4C6E7" w:themeFill="accent1" w:themeFillTint="66"/>
          </w:tcPr>
          <w:p w14:paraId="347F3575" w14:textId="77777777" w:rsidR="007168A3" w:rsidRPr="00A56E5E" w:rsidRDefault="007168A3" w:rsidP="003B4253">
            <w:pPr>
              <w:jc w:val="center"/>
              <w:rPr>
                <w:b/>
                <w:bCs/>
              </w:rPr>
            </w:pPr>
            <w:r w:rsidRPr="00A56E5E">
              <w:rPr>
                <w:b/>
                <w:bCs/>
              </w:rPr>
              <w:t>Ação/Treinamento</w:t>
            </w:r>
          </w:p>
        </w:tc>
        <w:tc>
          <w:tcPr>
            <w:tcW w:w="4870" w:type="dxa"/>
            <w:shd w:val="clear" w:color="auto" w:fill="B4C6E7" w:themeFill="accent1" w:themeFillTint="66"/>
          </w:tcPr>
          <w:p w14:paraId="0F32A54B" w14:textId="77777777" w:rsidR="007168A3" w:rsidRPr="00A56E5E" w:rsidRDefault="007168A3" w:rsidP="003B4253">
            <w:pPr>
              <w:jc w:val="center"/>
              <w:rPr>
                <w:b/>
                <w:bCs/>
              </w:rPr>
            </w:pPr>
            <w:r w:rsidRPr="00A56E5E">
              <w:rPr>
                <w:b/>
                <w:bCs/>
              </w:rPr>
              <w:t>Data</w:t>
            </w:r>
          </w:p>
        </w:tc>
      </w:tr>
      <w:tr w:rsidR="007168A3" w14:paraId="6BB9F148" w14:textId="77777777" w:rsidTr="003B4253">
        <w:tc>
          <w:tcPr>
            <w:tcW w:w="4870" w:type="dxa"/>
          </w:tcPr>
          <w:p w14:paraId="70FD861F" w14:textId="77777777" w:rsidR="007168A3" w:rsidRDefault="007168A3" w:rsidP="003B4253">
            <w:r>
              <w:lastRenderedPageBreak/>
              <w:t>4 DSS</w:t>
            </w:r>
          </w:p>
        </w:tc>
        <w:tc>
          <w:tcPr>
            <w:tcW w:w="4870" w:type="dxa"/>
          </w:tcPr>
          <w:p w14:paraId="490F5197" w14:textId="77777777" w:rsidR="007168A3" w:rsidRDefault="007168A3" w:rsidP="003B4253">
            <w:r>
              <w:t>agosto/2024</w:t>
            </w:r>
          </w:p>
        </w:tc>
      </w:tr>
      <w:tr w:rsidR="007168A3" w14:paraId="23B5ABC6" w14:textId="77777777" w:rsidTr="003B4253">
        <w:tc>
          <w:tcPr>
            <w:tcW w:w="4870" w:type="dxa"/>
          </w:tcPr>
          <w:p w14:paraId="576A58C8" w14:textId="77777777" w:rsidR="007168A3" w:rsidRDefault="007168A3" w:rsidP="003B4253">
            <w:r>
              <w:t>8 Ginastica laboral</w:t>
            </w:r>
          </w:p>
        </w:tc>
        <w:tc>
          <w:tcPr>
            <w:tcW w:w="4870" w:type="dxa"/>
          </w:tcPr>
          <w:p w14:paraId="25DCD3CA" w14:textId="77777777" w:rsidR="007168A3" w:rsidRDefault="007168A3" w:rsidP="003B4253">
            <w:r>
              <w:t>agosto/2024</w:t>
            </w:r>
          </w:p>
        </w:tc>
      </w:tr>
      <w:tr w:rsidR="007168A3" w14:paraId="0C570B24" w14:textId="77777777" w:rsidTr="003B4253">
        <w:tc>
          <w:tcPr>
            <w:tcW w:w="4870" w:type="dxa"/>
          </w:tcPr>
          <w:p w14:paraId="0B8B9809" w14:textId="77777777" w:rsidR="007168A3" w:rsidRDefault="007168A3" w:rsidP="003B4253">
            <w:r>
              <w:t>Treinamento para os novos Cipeiros</w:t>
            </w:r>
          </w:p>
        </w:tc>
        <w:tc>
          <w:tcPr>
            <w:tcW w:w="4870" w:type="dxa"/>
          </w:tcPr>
          <w:p w14:paraId="0554413A" w14:textId="77777777" w:rsidR="007168A3" w:rsidRDefault="007168A3" w:rsidP="003B4253">
            <w:r>
              <w:t>agosto/2024</w:t>
            </w:r>
          </w:p>
        </w:tc>
      </w:tr>
      <w:tr w:rsidR="007168A3" w14:paraId="09A1BD4B" w14:textId="77777777" w:rsidTr="003B4253">
        <w:tc>
          <w:tcPr>
            <w:tcW w:w="4870" w:type="dxa"/>
          </w:tcPr>
          <w:p w14:paraId="025318FB" w14:textId="77777777" w:rsidR="007168A3" w:rsidRDefault="007168A3" w:rsidP="003B4253">
            <w:r>
              <w:t>Reunião com os inscritos para eleição da Cipa gestão 2024/25</w:t>
            </w:r>
          </w:p>
        </w:tc>
        <w:tc>
          <w:tcPr>
            <w:tcW w:w="4870" w:type="dxa"/>
          </w:tcPr>
          <w:p w14:paraId="48F211CD" w14:textId="77777777" w:rsidR="007168A3" w:rsidRDefault="007168A3" w:rsidP="003B4253">
            <w:r>
              <w:t>agosto/2024</w:t>
            </w:r>
          </w:p>
        </w:tc>
      </w:tr>
    </w:tbl>
    <w:p w14:paraId="1CE7AC3B" w14:textId="77777777" w:rsidR="007168A3" w:rsidRDefault="007168A3" w:rsidP="007168A3">
      <w:pPr>
        <w:rPr>
          <w:rFonts w:ascii="Cambria" w:hAnsi="Cambria" w:cs="Arial"/>
        </w:rPr>
      </w:pPr>
    </w:p>
    <w:p w14:paraId="7EC71FEF" w14:textId="77777777" w:rsidR="007168A3" w:rsidRDefault="007168A3" w:rsidP="007168A3">
      <w:pPr>
        <w:pStyle w:val="Ttulo1"/>
        <w:rPr>
          <w:rFonts w:ascii="Cambria" w:hAnsi="Cambria"/>
          <w:w w:val="80"/>
        </w:rPr>
      </w:pPr>
      <w:bookmarkStart w:id="267" w:name="_Toc167788227"/>
      <w:bookmarkStart w:id="268" w:name="_Toc176451027"/>
      <w:bookmarkStart w:id="269" w:name="_Toc176877492"/>
      <w:r>
        <w:rPr>
          <w:rFonts w:ascii="Cambria" w:hAnsi="Cambria"/>
          <w:w w:val="80"/>
        </w:rPr>
        <w:t>GESTÃO DE PROCESSOS</w:t>
      </w:r>
      <w:bookmarkEnd w:id="267"/>
      <w:bookmarkEnd w:id="268"/>
      <w:bookmarkEnd w:id="269"/>
    </w:p>
    <w:p w14:paraId="3820FF1F" w14:textId="77777777" w:rsidR="007168A3" w:rsidRDefault="007168A3" w:rsidP="002F15BD">
      <w:pPr>
        <w:pStyle w:val="Ttulo2"/>
        <w:numPr>
          <w:ilvl w:val="0"/>
          <w:numId w:val="0"/>
        </w:numPr>
        <w:ind w:left="720" w:hanging="360"/>
        <w:rPr>
          <w:rFonts w:ascii="Cambria" w:hAnsi="Cambria" w:cs="Arial"/>
          <w:w w:val="85"/>
        </w:rPr>
      </w:pPr>
      <w:bookmarkStart w:id="270" w:name="_Toc167788228"/>
      <w:bookmarkStart w:id="271" w:name="_Toc176451028"/>
      <w:bookmarkStart w:id="272" w:name="_Toc176877493"/>
      <w:r w:rsidRPr="00A85D3C">
        <w:rPr>
          <w:rFonts w:ascii="Cambria" w:hAnsi="Cambria" w:cs="Arial"/>
          <w:w w:val="85"/>
        </w:rPr>
        <w:t>PRIORIDADES - Gravidade, Urgência e Tendência (G.U.T)</w:t>
      </w:r>
      <w:bookmarkEnd w:id="270"/>
      <w:bookmarkEnd w:id="271"/>
      <w:bookmarkEnd w:id="272"/>
    </w:p>
    <w:p w14:paraId="50034C2F" w14:textId="77777777" w:rsidR="007168A3" w:rsidRPr="007168A3" w:rsidRDefault="007168A3" w:rsidP="007168A3">
      <w:pPr>
        <w:pStyle w:val="Corpodetexto"/>
      </w:pPr>
    </w:p>
    <w:p w14:paraId="64E8264B" w14:textId="77777777" w:rsidR="007168A3" w:rsidRDefault="007168A3" w:rsidP="007168A3">
      <w:pPr>
        <w:ind w:firstLine="432"/>
        <w:rPr>
          <w:rFonts w:ascii="Arial" w:hAnsi="Arial" w:cs="Arial"/>
        </w:rPr>
      </w:pPr>
      <w:r w:rsidRPr="00E12927">
        <w:rPr>
          <w:noProof/>
        </w:rPr>
        <w:drawing>
          <wp:inline distT="0" distB="0" distL="0" distR="0" wp14:anchorId="39401879" wp14:editId="794AF845">
            <wp:extent cx="5229225" cy="689185"/>
            <wp:effectExtent l="0" t="0" r="0" b="0"/>
            <wp:docPr id="28642093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79394" cy="695797"/>
                    </a:xfrm>
                    <a:prstGeom prst="rect">
                      <a:avLst/>
                    </a:prstGeom>
                    <a:noFill/>
                    <a:ln>
                      <a:noFill/>
                    </a:ln>
                  </pic:spPr>
                </pic:pic>
              </a:graphicData>
            </a:graphic>
          </wp:inline>
        </w:drawing>
      </w:r>
    </w:p>
    <w:p w14:paraId="391209E0" w14:textId="77777777" w:rsidR="007168A3" w:rsidRDefault="007168A3" w:rsidP="007168A3">
      <w:pPr>
        <w:ind w:firstLine="432"/>
        <w:rPr>
          <w:rFonts w:ascii="Arial" w:hAnsi="Arial" w:cs="Arial"/>
        </w:rPr>
      </w:pPr>
    </w:p>
    <w:p w14:paraId="0411AF2B" w14:textId="77777777" w:rsidR="007168A3" w:rsidRDefault="007168A3" w:rsidP="002F15BD">
      <w:pPr>
        <w:pStyle w:val="Ttulo2"/>
        <w:numPr>
          <w:ilvl w:val="0"/>
          <w:numId w:val="0"/>
        </w:numPr>
        <w:ind w:left="720" w:hanging="360"/>
      </w:pPr>
      <w:bookmarkStart w:id="273" w:name="_Toc167788229"/>
      <w:bookmarkStart w:id="274" w:name="_Toc176451029"/>
      <w:bookmarkStart w:id="275" w:name="_Toc176877494"/>
      <w:r w:rsidRPr="0086704B">
        <w:rPr>
          <w:rFonts w:ascii="Cambria" w:hAnsi="Cambria"/>
          <w:w w:val="85"/>
        </w:rPr>
        <w:t>ANÁLISE</w:t>
      </w:r>
      <w:r w:rsidRPr="0086704B">
        <w:t xml:space="preserve"> S.W.O.T</w:t>
      </w:r>
      <w:bookmarkEnd w:id="273"/>
      <w:bookmarkEnd w:id="274"/>
      <w:bookmarkEnd w:id="275"/>
    </w:p>
    <w:p w14:paraId="3579C177" w14:textId="77777777" w:rsidR="007168A3" w:rsidRDefault="007168A3" w:rsidP="007168A3">
      <w:r w:rsidRPr="00EC0C51">
        <w:rPr>
          <w:noProof/>
        </w:rPr>
        <w:drawing>
          <wp:inline distT="0" distB="0" distL="0" distR="0" wp14:anchorId="3A88B87E" wp14:editId="2A1A7BA3">
            <wp:extent cx="6191250" cy="2540000"/>
            <wp:effectExtent l="0" t="0" r="0" b="0"/>
            <wp:docPr id="110806483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91250" cy="2540000"/>
                    </a:xfrm>
                    <a:prstGeom prst="rect">
                      <a:avLst/>
                    </a:prstGeom>
                    <a:noFill/>
                    <a:ln>
                      <a:noFill/>
                    </a:ln>
                  </pic:spPr>
                </pic:pic>
              </a:graphicData>
            </a:graphic>
          </wp:inline>
        </w:drawing>
      </w:r>
    </w:p>
    <w:p w14:paraId="1AFFB897" w14:textId="77777777" w:rsidR="007168A3" w:rsidRDefault="007168A3" w:rsidP="007168A3"/>
    <w:p w14:paraId="5F5941D6" w14:textId="77777777" w:rsidR="007168A3" w:rsidRDefault="007168A3" w:rsidP="002F15BD">
      <w:pPr>
        <w:pStyle w:val="Ttulo2"/>
        <w:numPr>
          <w:ilvl w:val="0"/>
          <w:numId w:val="0"/>
        </w:numPr>
        <w:ind w:left="720" w:hanging="360"/>
      </w:pPr>
      <w:r>
        <w:tab/>
      </w:r>
      <w:bookmarkStart w:id="276" w:name="_Toc167788230"/>
      <w:bookmarkStart w:id="277" w:name="_Toc176451030"/>
      <w:bookmarkStart w:id="278" w:name="_Toc176877495"/>
      <w:r>
        <w:t xml:space="preserve">PLANO </w:t>
      </w:r>
      <w:r w:rsidRPr="0086704B">
        <w:rPr>
          <w:rFonts w:ascii="Cambria" w:hAnsi="Cambria"/>
          <w:w w:val="85"/>
        </w:rPr>
        <w:t>DE</w:t>
      </w:r>
      <w:r>
        <w:t xml:space="preserve"> AÇÃO (5W2H)</w:t>
      </w:r>
      <w:bookmarkEnd w:id="276"/>
      <w:bookmarkEnd w:id="277"/>
      <w:bookmarkEnd w:id="278"/>
    </w:p>
    <w:p w14:paraId="7E3F856E" w14:textId="77777777" w:rsidR="007168A3" w:rsidRDefault="007168A3" w:rsidP="007168A3">
      <w:r w:rsidRPr="00763E92">
        <w:rPr>
          <w:noProof/>
        </w:rPr>
        <w:drawing>
          <wp:inline distT="0" distB="0" distL="0" distR="0" wp14:anchorId="5505E917" wp14:editId="5ECBFF21">
            <wp:extent cx="6191250" cy="1638935"/>
            <wp:effectExtent l="0" t="0" r="0" b="0"/>
            <wp:docPr id="62216808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91250" cy="1638935"/>
                    </a:xfrm>
                    <a:prstGeom prst="rect">
                      <a:avLst/>
                    </a:prstGeom>
                    <a:noFill/>
                    <a:ln>
                      <a:noFill/>
                    </a:ln>
                  </pic:spPr>
                </pic:pic>
              </a:graphicData>
            </a:graphic>
          </wp:inline>
        </w:drawing>
      </w:r>
    </w:p>
    <w:p w14:paraId="65EED33B" w14:textId="77777777" w:rsidR="007168A3" w:rsidRDefault="007168A3" w:rsidP="007168A3">
      <w:pPr>
        <w:rPr>
          <w:rFonts w:ascii="Cambria" w:eastAsia="Times New Roman" w:hAnsi="Cambria" w:cs="Arial"/>
          <w:color w:val="000000"/>
          <w:lang w:eastAsia="pt-BR"/>
        </w:rPr>
      </w:pPr>
      <w:bookmarkStart w:id="279" w:name="_Toc101981295"/>
    </w:p>
    <w:p w14:paraId="162A6B75" w14:textId="77777777" w:rsidR="007168A3" w:rsidRPr="007168A3" w:rsidRDefault="007168A3" w:rsidP="002F15BD">
      <w:pPr>
        <w:pStyle w:val="Ttulo2"/>
        <w:numPr>
          <w:ilvl w:val="0"/>
          <w:numId w:val="0"/>
        </w:numPr>
        <w:jc w:val="both"/>
        <w:rPr>
          <w:rFonts w:ascii="Arial" w:hAnsi="Arial" w:cs="Arial"/>
          <w:w w:val="85"/>
          <w:sz w:val="22"/>
          <w:szCs w:val="22"/>
        </w:rPr>
      </w:pPr>
      <w:bookmarkStart w:id="280" w:name="_Toc167788231"/>
      <w:bookmarkStart w:id="281" w:name="_Toc176451031"/>
      <w:bookmarkStart w:id="282" w:name="_Toc176877496"/>
      <w:r w:rsidRPr="007168A3">
        <w:rPr>
          <w:rFonts w:ascii="Arial" w:hAnsi="Arial" w:cs="Arial"/>
          <w:w w:val="85"/>
          <w:sz w:val="22"/>
          <w:szCs w:val="22"/>
        </w:rPr>
        <w:t>RESOLUTIVIDADE DO DEPARTAMENTO</w:t>
      </w:r>
      <w:bookmarkEnd w:id="279"/>
      <w:bookmarkEnd w:id="280"/>
      <w:bookmarkEnd w:id="281"/>
      <w:bookmarkEnd w:id="282"/>
    </w:p>
    <w:p w14:paraId="746925FE" w14:textId="77777777" w:rsidR="007168A3" w:rsidRPr="007168A3" w:rsidRDefault="007168A3">
      <w:pPr>
        <w:pStyle w:val="PargrafodaLista"/>
        <w:numPr>
          <w:ilvl w:val="0"/>
          <w:numId w:val="38"/>
        </w:numPr>
        <w:spacing w:before="160"/>
        <w:ind w:left="0" w:firstLine="0"/>
        <w:jc w:val="both"/>
        <w:rPr>
          <w:rFonts w:ascii="Arial" w:hAnsi="Arial" w:cs="Arial"/>
        </w:rPr>
      </w:pPr>
      <w:r w:rsidRPr="007168A3">
        <w:rPr>
          <w:rFonts w:ascii="Arial" w:hAnsi="Arial" w:cs="Arial"/>
        </w:rPr>
        <w:t xml:space="preserve">Foi disponibilizado para todos os colaboradores materiais ergonômicos: mousse pad, suporte de monitor e suporte de CPU para que os mesmos pudessem ter uma melhora satisfação durante suas atividades laborais na unidade. </w:t>
      </w:r>
    </w:p>
    <w:p w14:paraId="00E36DD9" w14:textId="77777777" w:rsidR="007168A3" w:rsidRPr="007168A3" w:rsidRDefault="007168A3">
      <w:pPr>
        <w:pStyle w:val="SemEspaamento"/>
        <w:numPr>
          <w:ilvl w:val="0"/>
          <w:numId w:val="38"/>
        </w:numPr>
        <w:spacing w:before="120"/>
        <w:ind w:left="0" w:firstLine="0"/>
        <w:jc w:val="both"/>
        <w:rPr>
          <w:rFonts w:ascii="Arial" w:hAnsi="Arial" w:cs="Arial"/>
          <w:i/>
          <w:iCs/>
        </w:rPr>
      </w:pPr>
      <w:r w:rsidRPr="007168A3">
        <w:rPr>
          <w:rFonts w:ascii="Arial" w:hAnsi="Arial" w:cs="Arial"/>
          <w:iCs/>
        </w:rPr>
        <w:t>Realizamos o DSS – Diálogo Semanal de Segurança toda segunda feira em dois horários às 07h00 e às 09h00 com temas relacionados a saúde e segurança dos colaboradores, executado pelo Técnico em Segurança do Trabalho, Cipeiros, por um colaborador designado ou mesmo de forma externa.</w:t>
      </w:r>
    </w:p>
    <w:p w14:paraId="2FF9D8F4" w14:textId="77777777" w:rsidR="007168A3" w:rsidRPr="007168A3" w:rsidRDefault="007168A3">
      <w:pPr>
        <w:pStyle w:val="SemEspaamento"/>
        <w:numPr>
          <w:ilvl w:val="0"/>
          <w:numId w:val="38"/>
        </w:numPr>
        <w:spacing w:before="120"/>
        <w:ind w:left="0" w:firstLine="0"/>
        <w:jc w:val="both"/>
        <w:rPr>
          <w:rFonts w:ascii="Arial" w:hAnsi="Arial" w:cs="Arial"/>
          <w:i/>
          <w:iCs/>
        </w:rPr>
      </w:pPr>
      <w:r w:rsidRPr="007168A3">
        <w:rPr>
          <w:rFonts w:ascii="Arial" w:hAnsi="Arial" w:cs="Arial"/>
          <w:iCs/>
        </w:rPr>
        <w:t xml:space="preserve">Ginástica laboral uma vez na semana em dois horários às 09h00 e às 16h00 realizado pelas fisioterapeutas da unidade. </w:t>
      </w:r>
    </w:p>
    <w:p w14:paraId="1F04C82F" w14:textId="77777777" w:rsidR="007168A3" w:rsidRPr="007168A3" w:rsidRDefault="007168A3">
      <w:pPr>
        <w:pStyle w:val="SemEspaamento"/>
        <w:numPr>
          <w:ilvl w:val="0"/>
          <w:numId w:val="38"/>
        </w:numPr>
        <w:spacing w:before="120"/>
        <w:ind w:left="0" w:firstLine="0"/>
        <w:jc w:val="both"/>
        <w:rPr>
          <w:rFonts w:ascii="Arial" w:hAnsi="Arial" w:cs="Arial"/>
          <w:i/>
          <w:iCs/>
        </w:rPr>
      </w:pPr>
      <w:r w:rsidRPr="007168A3">
        <w:rPr>
          <w:rFonts w:ascii="Arial" w:hAnsi="Arial" w:cs="Arial"/>
          <w:iCs/>
        </w:rPr>
        <w:t>Além de treinamentos e palestras pertinentes ao setor.</w:t>
      </w:r>
    </w:p>
    <w:p w14:paraId="15807341" w14:textId="77777777" w:rsidR="007168A3" w:rsidRPr="007168A3" w:rsidRDefault="007168A3">
      <w:pPr>
        <w:pStyle w:val="SemEspaamento"/>
        <w:numPr>
          <w:ilvl w:val="0"/>
          <w:numId w:val="38"/>
        </w:numPr>
        <w:spacing w:before="120"/>
        <w:ind w:left="0" w:firstLine="0"/>
        <w:jc w:val="both"/>
        <w:rPr>
          <w:rFonts w:ascii="Arial" w:hAnsi="Arial" w:cs="Arial"/>
          <w:i/>
          <w:iCs/>
        </w:rPr>
      </w:pPr>
      <w:r w:rsidRPr="007168A3">
        <w:rPr>
          <w:rFonts w:ascii="Arial" w:hAnsi="Arial" w:cs="Arial"/>
          <w:iCs/>
        </w:rPr>
        <w:t xml:space="preserve">Na unidade foi colocado um placar de contagem de acidentes que </w:t>
      </w:r>
      <w:r w:rsidRPr="007168A3">
        <w:rPr>
          <w:rFonts w:ascii="Arial" w:hAnsi="Arial" w:cs="Arial"/>
          <w:iCs/>
          <w:color w:val="1F1F1F"/>
          <w:shd w:val="clear" w:color="auto" w:fill="FFFFFF"/>
        </w:rPr>
        <w:t>é ideal para controle estatístico, como também é uma excelente ferramenta para motivar e conscientizar todos os colaboradores sobre a importância de trabalhar com segurança.</w:t>
      </w:r>
    </w:p>
    <w:p w14:paraId="3ED01CA7" w14:textId="77777777" w:rsidR="007168A3" w:rsidRPr="007168A3" w:rsidRDefault="007168A3" w:rsidP="007168A3">
      <w:pPr>
        <w:pStyle w:val="Ttulo1"/>
        <w:ind w:left="0"/>
        <w:jc w:val="both"/>
        <w:rPr>
          <w:sz w:val="22"/>
          <w:szCs w:val="22"/>
        </w:rPr>
      </w:pPr>
    </w:p>
    <w:p w14:paraId="230B7ED6" w14:textId="77777777" w:rsidR="007168A3" w:rsidRPr="007168A3" w:rsidRDefault="007168A3" w:rsidP="007168A3">
      <w:pPr>
        <w:jc w:val="both"/>
        <w:rPr>
          <w:rFonts w:ascii="Arial" w:hAnsi="Arial" w:cs="Arial"/>
        </w:rPr>
      </w:pPr>
      <w:r w:rsidRPr="007168A3">
        <w:rPr>
          <w:rFonts w:ascii="Arial" w:hAnsi="Arial" w:cs="Arial"/>
        </w:rPr>
        <w:t>Levando em consideração as informações apresentadas, nota-se que o setor ainda depende da implantação da cultura da saúde e segurança do trabalhador de maneira mais ampla e efetiva. Além disso, foi possível observar as falhas mais recorrentes e a evolução de alguns processos, como por exemplo a compra de materiais ergonômicos para todos os colaboradores e a criação do Comitê Ergonômico.</w:t>
      </w:r>
    </w:p>
    <w:p w14:paraId="0B0DABAA" w14:textId="77777777" w:rsidR="007168A3" w:rsidRPr="007168A3" w:rsidRDefault="007168A3" w:rsidP="007168A3">
      <w:pPr>
        <w:jc w:val="both"/>
        <w:rPr>
          <w:rFonts w:ascii="Arial" w:hAnsi="Arial" w:cs="Arial"/>
        </w:rPr>
      </w:pPr>
      <w:r w:rsidRPr="007168A3">
        <w:rPr>
          <w:rFonts w:ascii="Arial" w:hAnsi="Arial" w:cs="Arial"/>
        </w:rPr>
        <w:t xml:space="preserve">No entanto, tenha sido realizados alguns treinamentos, ainda necessita a realização de treinamentos que garante que as equipes estejam devidamente capacitadas para maior efetividade dos processos. </w:t>
      </w:r>
    </w:p>
    <w:p w14:paraId="04C6A772" w14:textId="3C6239D0" w:rsidR="002F15BD" w:rsidRDefault="007168A3" w:rsidP="001E3F90">
      <w:pPr>
        <w:jc w:val="both"/>
        <w:rPr>
          <w:rFonts w:ascii="Arial" w:hAnsi="Arial" w:cs="Arial"/>
        </w:rPr>
      </w:pPr>
      <w:r w:rsidRPr="007168A3">
        <w:rPr>
          <w:rFonts w:ascii="Arial" w:hAnsi="Arial" w:cs="Arial"/>
        </w:rPr>
        <w:t>Fica claro que, apesar das dificuldades apresentadas, o setor tem buscado ações de melhorias para garantir a melhor entrega dos resultados esperados, considerando que o SESMT em conjunto com todas as equipes, garante a saúde e a segurança de todos os colaboradores.</w:t>
      </w:r>
    </w:p>
    <w:p w14:paraId="626DA994" w14:textId="7BA04DA2" w:rsidR="002F15BD" w:rsidRPr="002F15BD" w:rsidRDefault="002F15BD" w:rsidP="001E3F90">
      <w:pPr>
        <w:jc w:val="both"/>
        <w:rPr>
          <w:rFonts w:ascii="Arial" w:hAnsi="Arial" w:cs="Arial"/>
          <w:b/>
          <w:bCs/>
          <w:lang w:bidi="pt-PT"/>
        </w:rPr>
      </w:pPr>
      <w:r w:rsidRPr="002F15BD">
        <w:rPr>
          <w:rFonts w:ascii="Arial" w:hAnsi="Arial" w:cs="Arial"/>
          <w:b/>
          <w:bCs/>
        </w:rPr>
        <w:t>CONCLUSÃO</w:t>
      </w:r>
    </w:p>
    <w:p w14:paraId="6FF5A74C" w14:textId="6D21C789" w:rsidR="00D67AA9" w:rsidRPr="001E3F90" w:rsidRDefault="00D67AA9" w:rsidP="001E3F90">
      <w:pPr>
        <w:spacing w:after="0" w:line="276" w:lineRule="auto"/>
        <w:ind w:left="-993" w:right="-1136"/>
        <w:jc w:val="both"/>
        <w:rPr>
          <w:rFonts w:ascii="Arial" w:hAnsi="Arial" w:cs="Arial"/>
          <w:b/>
          <w:bCs/>
          <w:i/>
          <w:iCs/>
          <w:u w:val="single"/>
        </w:rPr>
      </w:pPr>
      <w:r w:rsidRPr="007168A3">
        <w:rPr>
          <w:rFonts w:ascii="Arial" w:hAnsi="Arial" w:cs="Arial"/>
          <w:b/>
          <w:bCs/>
          <w:i/>
          <w:iCs/>
          <w:u w:val="single"/>
        </w:rPr>
        <w:t>Registra-se neste documento os relatos das ações</w:t>
      </w:r>
      <w:r w:rsidR="00CA0AA8" w:rsidRPr="007168A3">
        <w:rPr>
          <w:rFonts w:ascii="Arial" w:hAnsi="Arial" w:cs="Arial"/>
          <w:b/>
          <w:bCs/>
          <w:i/>
          <w:iCs/>
          <w:u w:val="single"/>
        </w:rPr>
        <w:t>, aquisições, melhorias, reconhecimentos</w:t>
      </w:r>
      <w:r w:rsidRPr="007168A3">
        <w:rPr>
          <w:rFonts w:ascii="Arial" w:hAnsi="Arial" w:cs="Arial"/>
          <w:b/>
          <w:bCs/>
          <w:i/>
          <w:iCs/>
          <w:u w:val="single"/>
        </w:rPr>
        <w:t xml:space="preserve"> e atividades desenvolvidas no período de 01 a </w:t>
      </w:r>
      <w:r w:rsidR="00122EB1" w:rsidRPr="007168A3">
        <w:rPr>
          <w:rFonts w:ascii="Arial" w:hAnsi="Arial" w:cs="Arial"/>
          <w:b/>
          <w:bCs/>
          <w:i/>
          <w:iCs/>
          <w:u w:val="single"/>
        </w:rPr>
        <w:t>3</w:t>
      </w:r>
      <w:r w:rsidR="0088422B" w:rsidRPr="007168A3">
        <w:rPr>
          <w:rFonts w:ascii="Arial" w:hAnsi="Arial" w:cs="Arial"/>
          <w:b/>
          <w:bCs/>
          <w:i/>
          <w:iCs/>
          <w:u w:val="single"/>
        </w:rPr>
        <w:t>1</w:t>
      </w:r>
      <w:r w:rsidRPr="007168A3">
        <w:rPr>
          <w:rFonts w:ascii="Arial" w:hAnsi="Arial" w:cs="Arial"/>
          <w:b/>
          <w:bCs/>
          <w:i/>
          <w:iCs/>
          <w:u w:val="single"/>
        </w:rPr>
        <w:t xml:space="preserve"> de </w:t>
      </w:r>
      <w:r w:rsidR="00B617CE" w:rsidRPr="007168A3">
        <w:rPr>
          <w:rFonts w:ascii="Arial" w:hAnsi="Arial" w:cs="Arial"/>
          <w:b/>
          <w:bCs/>
          <w:i/>
          <w:iCs/>
          <w:u w:val="single"/>
        </w:rPr>
        <w:t>agost</w:t>
      </w:r>
      <w:r w:rsidR="00F32BCA" w:rsidRPr="007168A3">
        <w:rPr>
          <w:rFonts w:ascii="Arial" w:hAnsi="Arial" w:cs="Arial"/>
          <w:b/>
          <w:bCs/>
          <w:i/>
          <w:iCs/>
          <w:u w:val="single"/>
        </w:rPr>
        <w:t>o</w:t>
      </w:r>
      <w:r w:rsidRPr="007168A3">
        <w:rPr>
          <w:rFonts w:ascii="Arial" w:hAnsi="Arial" w:cs="Arial"/>
          <w:b/>
          <w:bCs/>
          <w:i/>
          <w:iCs/>
          <w:u w:val="single"/>
        </w:rPr>
        <w:t xml:space="preserve"> de 202</w:t>
      </w:r>
      <w:r w:rsidR="00CA0AA8" w:rsidRPr="007168A3">
        <w:rPr>
          <w:rFonts w:ascii="Arial" w:hAnsi="Arial" w:cs="Arial"/>
          <w:b/>
          <w:bCs/>
          <w:i/>
          <w:iCs/>
          <w:u w:val="single"/>
        </w:rPr>
        <w:t>4</w:t>
      </w:r>
      <w:r w:rsidRPr="007168A3">
        <w:rPr>
          <w:rFonts w:ascii="Arial" w:hAnsi="Arial" w:cs="Arial"/>
          <w:b/>
          <w:bCs/>
          <w:i/>
          <w:iCs/>
          <w:u w:val="single"/>
        </w:rPr>
        <w:t xml:space="preserve"> pelo Instituto de Planejamento e Gestão de Serviços Especializados - IPGSE na gestão e operacionalização</w:t>
      </w:r>
      <w:r w:rsidR="00B617CE" w:rsidRPr="007168A3">
        <w:rPr>
          <w:rFonts w:ascii="Arial" w:hAnsi="Arial" w:cs="Arial"/>
          <w:b/>
          <w:bCs/>
          <w:i/>
          <w:iCs/>
          <w:u w:val="single"/>
        </w:rPr>
        <w:t xml:space="preserve"> da Policlínica Estadual da Região Sudoeste </w:t>
      </w:r>
      <w:r w:rsidR="001E3F90">
        <w:rPr>
          <w:rFonts w:ascii="Arial" w:hAnsi="Arial" w:cs="Arial"/>
          <w:b/>
          <w:bCs/>
          <w:i/>
          <w:iCs/>
          <w:u w:val="single"/>
        </w:rPr>
        <w:t>–</w:t>
      </w:r>
      <w:r w:rsidR="00B617CE" w:rsidRPr="007168A3">
        <w:rPr>
          <w:rFonts w:ascii="Arial" w:hAnsi="Arial" w:cs="Arial"/>
          <w:b/>
          <w:bCs/>
          <w:i/>
          <w:iCs/>
          <w:u w:val="single"/>
        </w:rPr>
        <w:t xml:space="preserve"> Quirinópoli</w:t>
      </w:r>
      <w:r w:rsidR="001E3F90">
        <w:rPr>
          <w:rFonts w:ascii="Arial" w:hAnsi="Arial" w:cs="Arial"/>
          <w:b/>
          <w:bCs/>
          <w:i/>
          <w:iCs/>
          <w:u w:val="single"/>
        </w:rPr>
        <w:t>s.</w:t>
      </w:r>
    </w:p>
    <w:p w14:paraId="7403B601" w14:textId="77777777" w:rsidR="002F15BD" w:rsidRDefault="002F15BD" w:rsidP="00811C85">
      <w:pPr>
        <w:spacing w:line="360" w:lineRule="auto"/>
        <w:ind w:right="-1136"/>
        <w:jc w:val="both"/>
        <w:rPr>
          <w:rFonts w:ascii="Times New Roman" w:hAnsi="Times New Roman" w:cs="Times New Roman"/>
        </w:rPr>
      </w:pPr>
    </w:p>
    <w:p w14:paraId="26F05E0F" w14:textId="46D79F5B" w:rsidR="0088422B" w:rsidRPr="00CD4EB2" w:rsidRDefault="00E756C8" w:rsidP="0088422B">
      <w:pPr>
        <w:spacing w:after="0" w:line="276" w:lineRule="auto"/>
        <w:ind w:left="-993" w:right="-1136"/>
        <w:jc w:val="center"/>
        <w:rPr>
          <w:rFonts w:ascii="Arial" w:hAnsi="Arial" w:cs="Arial"/>
        </w:rPr>
      </w:pPr>
      <w:r>
        <w:rPr>
          <w:rFonts w:ascii="Arial" w:hAnsi="Arial" w:cs="Arial"/>
        </w:rPr>
        <w:t>Ricardo Martins Sousa</w:t>
      </w:r>
    </w:p>
    <w:p w14:paraId="55A0C01E" w14:textId="29CE0F4C" w:rsidR="0088422B" w:rsidRPr="00CD4EB2" w:rsidRDefault="0088422B" w:rsidP="0088422B">
      <w:pPr>
        <w:spacing w:after="0" w:line="276" w:lineRule="auto"/>
        <w:ind w:left="-993" w:right="-1136"/>
        <w:jc w:val="center"/>
        <w:rPr>
          <w:rFonts w:ascii="Arial" w:hAnsi="Arial" w:cs="Arial"/>
          <w:b/>
          <w:bCs/>
        </w:rPr>
      </w:pPr>
      <w:r>
        <w:rPr>
          <w:rFonts w:ascii="Arial" w:hAnsi="Arial" w:cs="Arial"/>
          <w:b/>
          <w:bCs/>
        </w:rPr>
        <w:t>DIRETOR ADMINISTRATIVO</w:t>
      </w:r>
    </w:p>
    <w:p w14:paraId="7E00DA6A" w14:textId="31FC388E" w:rsidR="00D67AA9" w:rsidRPr="00CD4EB2" w:rsidRDefault="00E756C8" w:rsidP="00D67AA9">
      <w:pPr>
        <w:spacing w:after="0" w:line="276" w:lineRule="auto"/>
        <w:ind w:left="-993" w:right="-1136"/>
        <w:jc w:val="center"/>
        <w:rPr>
          <w:rFonts w:ascii="Arial" w:hAnsi="Arial" w:cs="Arial"/>
        </w:rPr>
      </w:pPr>
      <w:r>
        <w:rPr>
          <w:rFonts w:ascii="Arial" w:hAnsi="Arial" w:cs="Arial"/>
        </w:rPr>
        <w:t>Policlínica Estadual da Região Sudoeste - Quirinópolis</w:t>
      </w:r>
    </w:p>
    <w:p w14:paraId="01C813AA" w14:textId="77777777" w:rsidR="00D67AA9" w:rsidRPr="00CD4EB2" w:rsidRDefault="00D67AA9" w:rsidP="00D67AA9">
      <w:pPr>
        <w:spacing w:after="0" w:line="276" w:lineRule="auto"/>
        <w:ind w:left="-993" w:right="-1136"/>
        <w:jc w:val="center"/>
        <w:rPr>
          <w:rFonts w:ascii="Arial" w:hAnsi="Arial" w:cs="Arial"/>
        </w:rPr>
      </w:pPr>
    </w:p>
    <w:p w14:paraId="73A71DAC" w14:textId="77777777" w:rsidR="00D67AA9" w:rsidRPr="00CD4EB2" w:rsidRDefault="00D67AA9" w:rsidP="00D67AA9">
      <w:pPr>
        <w:spacing w:after="0" w:line="276" w:lineRule="auto"/>
        <w:ind w:left="-993" w:right="-1136"/>
        <w:jc w:val="center"/>
        <w:rPr>
          <w:rFonts w:ascii="Arial" w:hAnsi="Arial" w:cs="Arial"/>
        </w:rPr>
      </w:pPr>
    </w:p>
    <w:p w14:paraId="26B57674" w14:textId="77777777" w:rsidR="001E3F90" w:rsidRPr="00CD4EB2" w:rsidRDefault="001E3F90" w:rsidP="001E3F90">
      <w:pPr>
        <w:spacing w:line="360" w:lineRule="auto"/>
        <w:ind w:right="-853" w:firstLine="851"/>
        <w:jc w:val="right"/>
        <w:rPr>
          <w:rFonts w:ascii="Arial" w:hAnsi="Arial" w:cs="Arial"/>
          <w:lang w:eastAsia="pt-BR"/>
        </w:rPr>
      </w:pPr>
      <w:r>
        <w:rPr>
          <w:rFonts w:ascii="Arial" w:hAnsi="Arial" w:cs="Arial"/>
        </w:rPr>
        <w:t>Quirinópolis</w:t>
      </w:r>
      <w:r w:rsidRPr="00CD4EB2">
        <w:rPr>
          <w:rFonts w:ascii="Arial" w:hAnsi="Arial" w:cs="Arial"/>
        </w:rPr>
        <w:t xml:space="preserve"> – GO, </w:t>
      </w:r>
      <w:r>
        <w:rPr>
          <w:rFonts w:ascii="Arial" w:hAnsi="Arial" w:cs="Arial"/>
        </w:rPr>
        <w:t>10 de setembro</w:t>
      </w:r>
      <w:r w:rsidRPr="00CD4EB2">
        <w:rPr>
          <w:rFonts w:ascii="Arial" w:hAnsi="Arial" w:cs="Arial"/>
        </w:rPr>
        <w:t xml:space="preserve"> de 2024.</w:t>
      </w:r>
    </w:p>
    <w:sectPr w:rsidR="001E3F90" w:rsidRPr="00CD4EB2" w:rsidSect="00801BB8">
      <w:headerReference w:type="default" r:id="rId133"/>
      <w:footerReference w:type="default" r:id="rId134"/>
      <w:headerReference w:type="first" r:id="rId135"/>
      <w:footerReference w:type="first" r:id="rId136"/>
      <w:pgSz w:w="11906" w:h="16838"/>
      <w:pgMar w:top="709" w:right="1560" w:bottom="1985" w:left="1701" w:header="709" w:footer="2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2D07FF" w14:textId="77777777" w:rsidR="00DA3E63" w:rsidRDefault="00DA3E63" w:rsidP="0051653E">
      <w:pPr>
        <w:spacing w:after="0" w:line="240" w:lineRule="auto"/>
      </w:pPr>
      <w:r>
        <w:separator/>
      </w:r>
    </w:p>
  </w:endnote>
  <w:endnote w:type="continuationSeparator" w:id="0">
    <w:p w14:paraId="419F717A" w14:textId="77777777" w:rsidR="00DA3E63" w:rsidRDefault="00DA3E63" w:rsidP="00516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mbria"/>
    <w:charset w:val="00"/>
    <w:family w:val="roman"/>
    <w:pitch w:val="variable"/>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wentieth Century">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horndale">
    <w:altName w:val="Times New Roman"/>
    <w:panose1 w:val="00000000000000000000"/>
    <w:charset w:val="00"/>
    <w:family w:val="roman"/>
    <w:notTrueType/>
    <w:pitch w:val="default"/>
  </w:font>
  <w:font w:name="HG Mincho Light J">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Heavitas">
    <w:altName w:val="Calibri"/>
    <w:charset w:val="00"/>
    <w:family w:val="auto"/>
    <w:pitch w:val="variable"/>
    <w:sig w:usb0="0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rben">
    <w:altName w:val="Calibri"/>
    <w:charset w:val="00"/>
    <w:family w:val="auto"/>
    <w:pitch w:val="default"/>
  </w:font>
  <w:font w:name="Cooper Black">
    <w:panose1 w:val="0208090404030B020404"/>
    <w:charset w:val="00"/>
    <w:family w:val="roman"/>
    <w:pitch w:val="variable"/>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59C55" w14:textId="77777777" w:rsidR="00BE5353" w:rsidRPr="00000119" w:rsidRDefault="00BE5353" w:rsidP="008D1AC4">
    <w:pPr>
      <w:pStyle w:val="TableParagraph"/>
      <w:jc w:val="right"/>
      <w:rPr>
        <w:rFonts w:ascii="Cambria" w:hAnsi="Cambria" w:cs="Arial"/>
      </w:rPr>
    </w:pPr>
    <w:r>
      <w:rPr>
        <w:rFonts w:ascii="Cambria" w:hAnsi="Cambria" w:cs="Arial"/>
        <w:sz w:val="16"/>
      </w:rPr>
      <w:t xml:space="preserve">Rua 03 nº 01 Athenas </w:t>
    </w:r>
    <w:r w:rsidRPr="00956C4C">
      <w:rPr>
        <w:rFonts w:ascii="Cambria" w:hAnsi="Cambria" w:cs="Arial"/>
        <w:lang w:val="en-US"/>
      </w:rPr>
      <w:t>CEP: 7</w:t>
    </w:r>
    <w:r>
      <w:rPr>
        <w:rFonts w:ascii="Cambria" w:hAnsi="Cambria" w:cs="Arial"/>
        <w:lang w:val="en-US"/>
      </w:rPr>
      <w:t>5</w:t>
    </w:r>
    <w:r w:rsidRPr="00956C4C">
      <w:rPr>
        <w:rFonts w:ascii="Cambria" w:hAnsi="Cambria" w:cs="Arial"/>
        <w:lang w:val="en-US"/>
      </w:rPr>
      <w:t>.8</w:t>
    </w:r>
    <w:r>
      <w:rPr>
        <w:rFonts w:ascii="Cambria" w:hAnsi="Cambria" w:cs="Arial"/>
        <w:lang w:val="en-US"/>
      </w:rPr>
      <w:t>62</w:t>
    </w:r>
    <w:r w:rsidRPr="00956C4C">
      <w:rPr>
        <w:rFonts w:ascii="Cambria" w:hAnsi="Cambria" w:cs="Arial"/>
        <w:lang w:val="en-US"/>
      </w:rPr>
      <w:t>-</w:t>
    </w:r>
    <w:r>
      <w:rPr>
        <w:rFonts w:ascii="Cambria" w:hAnsi="Cambria" w:cs="Arial"/>
        <w:lang w:val="en-US"/>
      </w:rPr>
      <w:t>584</w:t>
    </w:r>
    <w:r w:rsidRPr="00956C4C">
      <w:rPr>
        <w:rFonts w:ascii="Cambria" w:hAnsi="Cambria" w:cs="Arial"/>
        <w:lang w:val="en-US"/>
      </w:rPr>
      <w:t xml:space="preserve">, </w:t>
    </w:r>
    <w:r>
      <w:rPr>
        <w:rFonts w:ascii="Cambria" w:hAnsi="Cambria" w:cs="Arial"/>
        <w:lang w:val="en-US"/>
      </w:rPr>
      <w:t>Quirinópolis</w:t>
    </w:r>
    <w:r w:rsidRPr="00956C4C">
      <w:rPr>
        <w:rFonts w:ascii="Cambria" w:hAnsi="Cambria" w:cs="Arial"/>
        <w:lang w:val="en-US"/>
      </w:rPr>
      <w:t>/GO</w:t>
    </w:r>
    <w:r>
      <w:rPr>
        <w:rFonts w:ascii="Cambria" w:hAnsi="Cambria" w:cs="Arial"/>
        <w:lang w:val="en-US"/>
      </w:rPr>
      <w:t xml:space="preserve">               </w:t>
    </w:r>
    <w:r w:rsidRPr="00A462E4">
      <w:rPr>
        <w:rFonts w:ascii="Cambria" w:hAnsi="Cambria" w:cs="Arial"/>
        <w:noProof/>
        <w:lang w:eastAsia="pt-BR"/>
      </w:rPr>
      <w:t xml:space="preserve"> </w:t>
    </w:r>
    <w:r>
      <w:rPr>
        <w:rFonts w:ascii="Cambria" w:hAnsi="Cambria" w:cs="Arial"/>
        <w:noProof/>
        <w:lang w:eastAsia="pt-BR"/>
      </w:rPr>
      <w:drawing>
        <wp:inline distT="0" distB="0" distL="0" distR="0" wp14:anchorId="2221AB6A" wp14:editId="62C05353">
          <wp:extent cx="1063625" cy="133350"/>
          <wp:effectExtent l="0" t="0" r="3175" b="0"/>
          <wp:docPr id="133039145" name="Imagem 13303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IPGSE.jpeg"/>
                  <pic:cNvPicPr/>
                </pic:nvPicPr>
                <pic:blipFill>
                  <a:blip r:embed="rId1">
                    <a:extLst>
                      <a:ext uri="{28A0092B-C50C-407E-A947-70E740481C1C}">
                        <a14:useLocalDpi xmlns:a14="http://schemas.microsoft.com/office/drawing/2010/main" val="0"/>
                      </a:ext>
                    </a:extLst>
                  </a:blip>
                  <a:stretch>
                    <a:fillRect/>
                  </a:stretch>
                </pic:blipFill>
                <pic:spPr>
                  <a:xfrm>
                    <a:off x="0" y="0"/>
                    <a:ext cx="1069264" cy="134057"/>
                  </a:xfrm>
                  <a:prstGeom prst="rect">
                    <a:avLst/>
                  </a:prstGeom>
                </pic:spPr>
              </pic:pic>
            </a:graphicData>
          </a:graphic>
        </wp:inline>
      </w:drawing>
    </w:r>
  </w:p>
  <w:p w14:paraId="068B2593" w14:textId="77777777" w:rsidR="00BE5353" w:rsidRPr="00956C4C" w:rsidRDefault="00000000" w:rsidP="00A462E4">
    <w:pPr>
      <w:pStyle w:val="TableParagraph"/>
      <w:rPr>
        <w:rFonts w:ascii="Cambria" w:hAnsi="Cambria" w:cs="Arial"/>
        <w:b/>
        <w:lang w:val="en-US"/>
      </w:rPr>
    </w:pPr>
    <w:hyperlink r:id="rId2" w:history="1">
      <w:r w:rsidR="00BE5353" w:rsidRPr="00D76FFC">
        <w:rPr>
          <w:rStyle w:val="Hyperlink"/>
          <w:rFonts w:ascii="Cambria" w:hAnsi="Cambria" w:cs="Arial"/>
          <w:b/>
          <w:lang w:val="en-US"/>
        </w:rPr>
        <w:t>faturamento@policlinica</w:t>
      </w:r>
      <w:r w:rsidR="00BE5353">
        <w:rPr>
          <w:rStyle w:val="Hyperlink"/>
          <w:rFonts w:ascii="Cambria" w:hAnsi="Cambria" w:cs="Arial"/>
          <w:b/>
          <w:lang w:val="en-US"/>
        </w:rPr>
        <w:t>de</w:t>
      </w:r>
      <w:r w:rsidR="00BE5353" w:rsidRPr="00D76FFC">
        <w:rPr>
          <w:rStyle w:val="Hyperlink"/>
          <w:rFonts w:ascii="Cambria" w:hAnsi="Cambria" w:cs="Arial"/>
          <w:b/>
          <w:lang w:val="en-US"/>
        </w:rPr>
        <w:t>quirinopolis.org.br</w:t>
      </w:r>
    </w:hyperlink>
  </w:p>
  <w:p w14:paraId="232D30D3" w14:textId="77777777" w:rsidR="00BE5353" w:rsidRDefault="00BE535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7643929"/>
      <w:docPartObj>
        <w:docPartGallery w:val="Page Numbers (Bottom of Page)"/>
        <w:docPartUnique/>
      </w:docPartObj>
    </w:sdtPr>
    <w:sdtEndPr>
      <w:rPr>
        <w:rFonts w:ascii="Arial" w:hAnsi="Arial" w:cs="Arial"/>
        <w:color w:val="FFFFFF" w:themeColor="background1"/>
      </w:rPr>
    </w:sdtEndPr>
    <w:sdtContent>
      <w:p w14:paraId="611FA45E" w14:textId="77777777" w:rsidR="00A545B2" w:rsidRDefault="00A545B2" w:rsidP="00B96EC5">
        <w:pPr>
          <w:pStyle w:val="Rodap"/>
          <w:jc w:val="center"/>
        </w:pPr>
      </w:p>
      <w:p w14:paraId="3104F896" w14:textId="776B0EB1" w:rsidR="00B96EC5" w:rsidRPr="00FC5691" w:rsidRDefault="00B96EC5" w:rsidP="00B96EC5">
        <w:pPr>
          <w:pStyle w:val="Rodap"/>
          <w:jc w:val="center"/>
          <w:rPr>
            <w:bCs/>
          </w:rPr>
        </w:pPr>
        <w:r w:rsidRPr="00FC5691">
          <w:rPr>
            <w:bCs/>
          </w:rPr>
          <w:t>Rua 03, nº 1, Residencial Atenas, Quirinópolis - GO, CEP: 75.86</w:t>
        </w:r>
        <w:r>
          <w:rPr>
            <w:bCs/>
          </w:rPr>
          <w:t>2.584</w:t>
        </w:r>
      </w:p>
      <w:p w14:paraId="26C15D46" w14:textId="77777777" w:rsidR="00B96EC5" w:rsidRDefault="00000000" w:rsidP="00B96EC5">
        <w:pPr>
          <w:pStyle w:val="Rodap"/>
          <w:jc w:val="center"/>
        </w:pPr>
        <w:hyperlink r:id="rId1" w:history="1">
          <w:r w:rsidR="00B96EC5" w:rsidRPr="008E138A">
            <w:rPr>
              <w:rStyle w:val="Hyperlink"/>
              <w:bCs/>
            </w:rPr>
            <w:t>atendimento@policlinicadequirinopolis.org.br</w:t>
          </w:r>
        </w:hyperlink>
      </w:p>
      <w:p w14:paraId="2EF36BAB" w14:textId="6324048B" w:rsidR="00551A37" w:rsidRPr="002F0022" w:rsidRDefault="00551A37" w:rsidP="0094358F">
        <w:pPr>
          <w:pStyle w:val="Rodap"/>
          <w:tabs>
            <w:tab w:val="clear" w:pos="8504"/>
            <w:tab w:val="left" w:pos="13750"/>
          </w:tabs>
          <w:ind w:left="993" w:right="-1701" w:hanging="993"/>
          <w:jc w:val="center"/>
          <w:rPr>
            <w:color w:val="FFFFFF" w:themeColor="background1"/>
          </w:rPr>
        </w:pPr>
        <w:r w:rsidRPr="002F0022">
          <w:rPr>
            <w:color w:val="FFFFFF" w:themeColor="background1"/>
          </w:rPr>
          <w:t xml:space="preserve">                                                                                                                                                                             </w:t>
        </w:r>
        <w:r w:rsidRPr="002F0022">
          <w:rPr>
            <w:rFonts w:ascii="Heavitas" w:hAnsi="Heavitas" w:cs="Times New Roman"/>
            <w:color w:val="FFFFFF" w:themeColor="background1"/>
          </w:rPr>
          <w:fldChar w:fldCharType="begin"/>
        </w:r>
        <w:r w:rsidRPr="002F0022">
          <w:rPr>
            <w:rFonts w:ascii="Heavitas" w:hAnsi="Heavitas" w:cs="Times New Roman"/>
            <w:color w:val="FFFFFF" w:themeColor="background1"/>
          </w:rPr>
          <w:instrText>PAGE   \* MERGEFORMAT</w:instrText>
        </w:r>
        <w:r w:rsidRPr="002F0022">
          <w:rPr>
            <w:rFonts w:ascii="Heavitas" w:hAnsi="Heavitas" w:cs="Times New Roman"/>
            <w:color w:val="FFFFFF" w:themeColor="background1"/>
          </w:rPr>
          <w:fldChar w:fldCharType="separate"/>
        </w:r>
        <w:r w:rsidR="004D45DB">
          <w:rPr>
            <w:rFonts w:ascii="Heavitas" w:hAnsi="Heavitas" w:cs="Times New Roman"/>
            <w:noProof/>
            <w:color w:val="FFFFFF" w:themeColor="background1"/>
          </w:rPr>
          <w:t>21</w:t>
        </w:r>
        <w:r w:rsidRPr="002F0022">
          <w:rPr>
            <w:rFonts w:ascii="Heavitas" w:hAnsi="Heavitas" w:cs="Times New Roman"/>
            <w:color w:val="FFFFFF" w:themeColor="background1"/>
          </w:rPr>
          <w:fldChar w:fldCharType="end"/>
        </w:r>
      </w:p>
    </w:sdtContent>
  </w:sdt>
  <w:p w14:paraId="4B763CF0" w14:textId="4C2A2A31" w:rsidR="00551A37" w:rsidRPr="00C6794D" w:rsidRDefault="00551A37">
    <w:pPr>
      <w:pStyle w:val="Rodap"/>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2F861" w14:textId="6292A6B6" w:rsidR="00B20F8B" w:rsidRPr="00FC5691" w:rsidRDefault="00377F1E" w:rsidP="00377F1E">
    <w:pPr>
      <w:pStyle w:val="Rodap"/>
      <w:tabs>
        <w:tab w:val="left" w:pos="465"/>
        <w:tab w:val="center" w:pos="4322"/>
      </w:tabs>
      <w:rPr>
        <w:bCs/>
      </w:rPr>
    </w:pPr>
    <w:r>
      <w:rPr>
        <w:bCs/>
      </w:rPr>
      <w:tab/>
    </w:r>
    <w:r>
      <w:rPr>
        <w:bCs/>
      </w:rPr>
      <w:tab/>
    </w:r>
    <w:r w:rsidR="00B20F8B" w:rsidRPr="00FC5691">
      <w:rPr>
        <w:bCs/>
      </w:rPr>
      <w:t>Rua 03, nº 1, Residencial Atenas, Quirinópolis - GO, CEP: 75.86</w:t>
    </w:r>
    <w:r w:rsidR="00B20F8B">
      <w:rPr>
        <w:bCs/>
      </w:rPr>
      <w:t>2.584</w:t>
    </w:r>
  </w:p>
  <w:p w14:paraId="072ED286" w14:textId="00684D72" w:rsidR="00B20F8B" w:rsidRDefault="00000000" w:rsidP="00B20F8B">
    <w:pPr>
      <w:pStyle w:val="Rodap"/>
      <w:tabs>
        <w:tab w:val="clear" w:pos="4252"/>
        <w:tab w:val="clear" w:pos="8504"/>
        <w:tab w:val="left" w:pos="3000"/>
      </w:tabs>
      <w:jc w:val="center"/>
    </w:pPr>
    <w:hyperlink r:id="rId1" w:history="1">
      <w:r w:rsidR="00B20F8B" w:rsidRPr="008E138A">
        <w:rPr>
          <w:rStyle w:val="Hyperlink"/>
          <w:bCs/>
        </w:rPr>
        <w:t>atendimento@policlinicadequirinopolis.org.br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DEA423" w14:textId="77777777" w:rsidR="00DA3E63" w:rsidRDefault="00DA3E63" w:rsidP="0051653E">
      <w:pPr>
        <w:spacing w:after="0" w:line="240" w:lineRule="auto"/>
      </w:pPr>
      <w:r>
        <w:separator/>
      </w:r>
    </w:p>
  </w:footnote>
  <w:footnote w:type="continuationSeparator" w:id="0">
    <w:p w14:paraId="7095A9E4" w14:textId="77777777" w:rsidR="00DA3E63" w:rsidRDefault="00DA3E63" w:rsidP="005165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820D4" w14:textId="450A88B4" w:rsidR="00F61B6F" w:rsidRPr="00F61B6F" w:rsidRDefault="00F61B6F" w:rsidP="00F61B6F">
    <w:pPr>
      <w:pStyle w:val="Cabealho"/>
      <w:jc w:val="center"/>
    </w:pPr>
    <w:r w:rsidRPr="00F61B6F">
      <w:rPr>
        <w:noProof/>
      </w:rPr>
      <w:drawing>
        <wp:inline distT="0" distB="0" distL="0" distR="0" wp14:anchorId="348695A8" wp14:editId="20324EEC">
          <wp:extent cx="6066790" cy="924560"/>
          <wp:effectExtent l="0" t="0" r="0" b="8890"/>
          <wp:docPr id="23001598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6790" cy="924560"/>
                  </a:xfrm>
                  <a:prstGeom prst="rect">
                    <a:avLst/>
                  </a:prstGeom>
                  <a:noFill/>
                  <a:ln>
                    <a:noFill/>
                  </a:ln>
                </pic:spPr>
              </pic:pic>
            </a:graphicData>
          </a:graphic>
        </wp:inline>
      </w:drawing>
    </w:r>
  </w:p>
  <w:p w14:paraId="5B62E15F" w14:textId="45E5CB92" w:rsidR="00BE5353" w:rsidRPr="00A06398" w:rsidRDefault="00BE5353" w:rsidP="00A462E4">
    <w:pPr>
      <w:pStyle w:val="Cabealh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9C457" w14:textId="141C3EBE" w:rsidR="00164C98" w:rsidRPr="00164C98" w:rsidRDefault="00164C98" w:rsidP="00164C98">
    <w:pPr>
      <w:pStyle w:val="Cabealho"/>
      <w:jc w:val="center"/>
    </w:pPr>
    <w:r w:rsidRPr="00164C98">
      <w:rPr>
        <w:noProof/>
      </w:rPr>
      <w:drawing>
        <wp:inline distT="0" distB="0" distL="0" distR="0" wp14:anchorId="3B16ADE4" wp14:editId="6E4CD1DF">
          <wp:extent cx="6066790" cy="924560"/>
          <wp:effectExtent l="0" t="0" r="0" b="8890"/>
          <wp:docPr id="37404294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6790" cy="924560"/>
                  </a:xfrm>
                  <a:prstGeom prst="rect">
                    <a:avLst/>
                  </a:prstGeom>
                  <a:noFill/>
                  <a:ln>
                    <a:noFill/>
                  </a:ln>
                </pic:spPr>
              </pic:pic>
            </a:graphicData>
          </a:graphic>
        </wp:inline>
      </w:drawing>
    </w:r>
  </w:p>
  <w:p w14:paraId="7968EB4A" w14:textId="040C2D76" w:rsidR="00BE5353" w:rsidRDefault="00BE5353" w:rsidP="00A462E4">
    <w:pPr>
      <w:pStyle w:val="Cabealh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E2677" w14:textId="7D8C247A" w:rsidR="00C61F41" w:rsidRPr="00C61F41" w:rsidRDefault="00B96EC5" w:rsidP="00B96EC5">
    <w:pPr>
      <w:pStyle w:val="Cabealho"/>
    </w:pPr>
    <w:r>
      <w:rPr>
        <w:noProof/>
      </w:rPr>
      <w:drawing>
        <wp:inline distT="0" distB="0" distL="0" distR="0" wp14:anchorId="2B459362" wp14:editId="0F9DD77C">
          <wp:extent cx="1798988" cy="497966"/>
          <wp:effectExtent l="0" t="0" r="0" b="0"/>
          <wp:docPr id="175444891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233" cy="509383"/>
                  </a:xfrm>
                  <a:prstGeom prst="rect">
                    <a:avLst/>
                  </a:prstGeom>
                  <a:noFill/>
                </pic:spPr>
              </pic:pic>
            </a:graphicData>
          </a:graphic>
        </wp:inline>
      </w:drawing>
    </w:r>
    <w:r w:rsidR="00C61F41" w:rsidRPr="00C61F41">
      <w:rPr>
        <w:noProof/>
      </w:rPr>
      <w:drawing>
        <wp:inline distT="0" distB="0" distL="0" distR="0" wp14:anchorId="3DA9FBD0" wp14:editId="482395F9">
          <wp:extent cx="3562350" cy="577151"/>
          <wp:effectExtent l="0" t="0" r="0" b="0"/>
          <wp:docPr id="82483144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78986" cy="596048"/>
                  </a:xfrm>
                  <a:prstGeom prst="rect">
                    <a:avLst/>
                  </a:prstGeom>
                  <a:noFill/>
                  <a:ln>
                    <a:noFill/>
                  </a:ln>
                </pic:spPr>
              </pic:pic>
            </a:graphicData>
          </a:graphic>
        </wp:inline>
      </w:drawing>
    </w:r>
  </w:p>
  <w:p w14:paraId="2F2F89CD" w14:textId="52BAB901" w:rsidR="00082578" w:rsidRDefault="00082578">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C271C" w14:textId="49E06CB7" w:rsidR="00551A37" w:rsidRDefault="00B20F8B" w:rsidP="004211AE">
    <w:pPr>
      <w:pStyle w:val="Cabealho"/>
      <w:tabs>
        <w:tab w:val="clear" w:pos="4252"/>
        <w:tab w:val="clear" w:pos="8504"/>
        <w:tab w:val="left" w:pos="7800"/>
        <w:tab w:val="right" w:pos="9071"/>
      </w:tabs>
    </w:pPr>
    <w:r>
      <w:rPr>
        <w:noProof/>
      </w:rPr>
      <w:drawing>
        <wp:inline distT="0" distB="0" distL="0" distR="0" wp14:anchorId="41792F96" wp14:editId="0B65CF50">
          <wp:extent cx="1798320" cy="499745"/>
          <wp:effectExtent l="0" t="0" r="0" b="0"/>
          <wp:docPr id="200538673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499745"/>
                  </a:xfrm>
                  <a:prstGeom prst="rect">
                    <a:avLst/>
                  </a:prstGeom>
                  <a:noFill/>
                </pic:spPr>
              </pic:pic>
            </a:graphicData>
          </a:graphic>
        </wp:inline>
      </w:drawing>
    </w:r>
    <w:r w:rsidRPr="00C61F41">
      <w:rPr>
        <w:noProof/>
      </w:rPr>
      <w:drawing>
        <wp:inline distT="0" distB="0" distL="0" distR="0" wp14:anchorId="41B77C66" wp14:editId="372C3FAE">
          <wp:extent cx="3562350" cy="577151"/>
          <wp:effectExtent l="0" t="0" r="0" b="0"/>
          <wp:docPr id="195471447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78986" cy="596048"/>
                  </a:xfrm>
                  <a:prstGeom prst="rect">
                    <a:avLst/>
                  </a:prstGeom>
                  <a:noFill/>
                  <a:ln>
                    <a:noFill/>
                  </a:ln>
                </pic:spPr>
              </pic:pic>
            </a:graphicData>
          </a:graphic>
        </wp:inline>
      </w:drawing>
    </w:r>
    <w:r w:rsidR="00551A3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00000004"/>
    <w:name w:val="WWNum4"/>
    <w:lvl w:ilvl="0">
      <w:start w:val="1"/>
      <w:numFmt w:val="bullet"/>
      <w:lvlText w:val=""/>
      <w:lvlJc w:val="left"/>
      <w:pPr>
        <w:tabs>
          <w:tab w:val="num" w:pos="644"/>
        </w:tabs>
        <w:ind w:left="644" w:hanging="360"/>
      </w:pPr>
      <w:rPr>
        <w:rFonts w:ascii="Wingdings" w:hAnsi="Wingdings" w:cs="OpenSymbol"/>
        <w:sz w:val="22"/>
        <w:szCs w:val="22"/>
      </w:rPr>
    </w:lvl>
    <w:lvl w:ilvl="1">
      <w:start w:val="1"/>
      <w:numFmt w:val="bullet"/>
      <w:lvlText w:val=""/>
      <w:lvlJc w:val="left"/>
      <w:pPr>
        <w:tabs>
          <w:tab w:val="num" w:pos="1080"/>
        </w:tabs>
        <w:ind w:left="1080" w:hanging="360"/>
      </w:pPr>
      <w:rPr>
        <w:rFonts w:ascii="Wingdings" w:hAnsi="Wingdings" w:cs="OpenSymbol"/>
        <w:sz w:val="22"/>
        <w:szCs w:val="22"/>
      </w:rPr>
    </w:lvl>
    <w:lvl w:ilvl="2">
      <w:start w:val="1"/>
      <w:numFmt w:val="bullet"/>
      <w:lvlText w:val=""/>
      <w:lvlJc w:val="left"/>
      <w:pPr>
        <w:tabs>
          <w:tab w:val="num" w:pos="1440"/>
        </w:tabs>
        <w:ind w:left="1440" w:hanging="360"/>
      </w:pPr>
      <w:rPr>
        <w:rFonts w:ascii="Wingdings" w:hAnsi="Wingdings" w:cs="OpenSymbol"/>
        <w:sz w:val="22"/>
        <w:szCs w:val="22"/>
      </w:rPr>
    </w:lvl>
    <w:lvl w:ilvl="3">
      <w:start w:val="1"/>
      <w:numFmt w:val="bullet"/>
      <w:lvlText w:val=""/>
      <w:lvlJc w:val="left"/>
      <w:pPr>
        <w:tabs>
          <w:tab w:val="num" w:pos="1800"/>
        </w:tabs>
        <w:ind w:left="1800" w:hanging="360"/>
      </w:pPr>
      <w:rPr>
        <w:rFonts w:ascii="Wingdings" w:hAnsi="Wingdings" w:cs="OpenSymbol"/>
        <w:sz w:val="22"/>
        <w:szCs w:val="22"/>
      </w:rPr>
    </w:lvl>
    <w:lvl w:ilvl="4">
      <w:start w:val="1"/>
      <w:numFmt w:val="bullet"/>
      <w:lvlText w:val=""/>
      <w:lvlJc w:val="left"/>
      <w:pPr>
        <w:tabs>
          <w:tab w:val="num" w:pos="2160"/>
        </w:tabs>
        <w:ind w:left="2160" w:hanging="360"/>
      </w:pPr>
      <w:rPr>
        <w:rFonts w:ascii="Wingdings" w:hAnsi="Wingdings" w:cs="OpenSymbol"/>
        <w:sz w:val="22"/>
        <w:szCs w:val="22"/>
      </w:rPr>
    </w:lvl>
    <w:lvl w:ilvl="5">
      <w:start w:val="1"/>
      <w:numFmt w:val="bullet"/>
      <w:lvlText w:val=""/>
      <w:lvlJc w:val="left"/>
      <w:pPr>
        <w:tabs>
          <w:tab w:val="num" w:pos="2520"/>
        </w:tabs>
        <w:ind w:left="2520" w:hanging="360"/>
      </w:pPr>
      <w:rPr>
        <w:rFonts w:ascii="Wingdings" w:hAnsi="Wingdings" w:cs="OpenSymbol"/>
        <w:sz w:val="22"/>
        <w:szCs w:val="22"/>
      </w:rPr>
    </w:lvl>
    <w:lvl w:ilvl="6">
      <w:start w:val="1"/>
      <w:numFmt w:val="bullet"/>
      <w:lvlText w:val=""/>
      <w:lvlJc w:val="left"/>
      <w:pPr>
        <w:tabs>
          <w:tab w:val="num" w:pos="2880"/>
        </w:tabs>
        <w:ind w:left="2880" w:hanging="360"/>
      </w:pPr>
      <w:rPr>
        <w:rFonts w:ascii="Wingdings" w:hAnsi="Wingdings" w:cs="OpenSymbol"/>
        <w:sz w:val="22"/>
        <w:szCs w:val="22"/>
      </w:rPr>
    </w:lvl>
    <w:lvl w:ilvl="7">
      <w:start w:val="1"/>
      <w:numFmt w:val="bullet"/>
      <w:lvlText w:val=""/>
      <w:lvlJc w:val="left"/>
      <w:pPr>
        <w:tabs>
          <w:tab w:val="num" w:pos="3240"/>
        </w:tabs>
        <w:ind w:left="3240" w:hanging="360"/>
      </w:pPr>
      <w:rPr>
        <w:rFonts w:ascii="Wingdings" w:hAnsi="Wingdings" w:cs="OpenSymbol"/>
        <w:sz w:val="22"/>
        <w:szCs w:val="22"/>
      </w:rPr>
    </w:lvl>
    <w:lvl w:ilvl="8">
      <w:start w:val="1"/>
      <w:numFmt w:val="bullet"/>
      <w:lvlText w:val=""/>
      <w:lvlJc w:val="left"/>
      <w:pPr>
        <w:tabs>
          <w:tab w:val="num" w:pos="3600"/>
        </w:tabs>
        <w:ind w:left="3600" w:hanging="360"/>
      </w:pPr>
      <w:rPr>
        <w:rFonts w:ascii="Wingdings" w:hAnsi="Wingdings" w:cs="OpenSymbol"/>
        <w:sz w:val="22"/>
        <w:szCs w:val="22"/>
      </w:rPr>
    </w:lvl>
  </w:abstractNum>
  <w:abstractNum w:abstractNumId="1" w15:restartNumberingAfterBreak="0">
    <w:nsid w:val="001B28D8"/>
    <w:multiLevelType w:val="multilevel"/>
    <w:tmpl w:val="3E9447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CC4795"/>
    <w:multiLevelType w:val="hybridMultilevel"/>
    <w:tmpl w:val="4156FD44"/>
    <w:lvl w:ilvl="0" w:tplc="7A70B34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5AF345B"/>
    <w:multiLevelType w:val="hybridMultilevel"/>
    <w:tmpl w:val="A65ECE2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C7058DC"/>
    <w:multiLevelType w:val="hybridMultilevel"/>
    <w:tmpl w:val="FAF2D956"/>
    <w:lvl w:ilvl="0" w:tplc="EFF4013E">
      <w:start w:val="1"/>
      <w:numFmt w:val="decimal"/>
      <w:lvlText w:val="%1-"/>
      <w:lvlJc w:val="left"/>
      <w:pPr>
        <w:ind w:left="546" w:hanging="360"/>
      </w:pPr>
      <w:rPr>
        <w:rFonts w:hint="default"/>
      </w:rPr>
    </w:lvl>
    <w:lvl w:ilvl="1" w:tplc="04160019" w:tentative="1">
      <w:start w:val="1"/>
      <w:numFmt w:val="lowerLetter"/>
      <w:lvlText w:val="%2."/>
      <w:lvlJc w:val="left"/>
      <w:pPr>
        <w:ind w:left="1266" w:hanging="360"/>
      </w:pPr>
    </w:lvl>
    <w:lvl w:ilvl="2" w:tplc="0416001B" w:tentative="1">
      <w:start w:val="1"/>
      <w:numFmt w:val="lowerRoman"/>
      <w:lvlText w:val="%3."/>
      <w:lvlJc w:val="right"/>
      <w:pPr>
        <w:ind w:left="1986" w:hanging="180"/>
      </w:pPr>
    </w:lvl>
    <w:lvl w:ilvl="3" w:tplc="0416000F" w:tentative="1">
      <w:start w:val="1"/>
      <w:numFmt w:val="decimal"/>
      <w:lvlText w:val="%4."/>
      <w:lvlJc w:val="left"/>
      <w:pPr>
        <w:ind w:left="2706" w:hanging="360"/>
      </w:pPr>
    </w:lvl>
    <w:lvl w:ilvl="4" w:tplc="04160019" w:tentative="1">
      <w:start w:val="1"/>
      <w:numFmt w:val="lowerLetter"/>
      <w:lvlText w:val="%5."/>
      <w:lvlJc w:val="left"/>
      <w:pPr>
        <w:ind w:left="3426" w:hanging="360"/>
      </w:pPr>
    </w:lvl>
    <w:lvl w:ilvl="5" w:tplc="0416001B" w:tentative="1">
      <w:start w:val="1"/>
      <w:numFmt w:val="lowerRoman"/>
      <w:lvlText w:val="%6."/>
      <w:lvlJc w:val="right"/>
      <w:pPr>
        <w:ind w:left="4146" w:hanging="180"/>
      </w:pPr>
    </w:lvl>
    <w:lvl w:ilvl="6" w:tplc="0416000F" w:tentative="1">
      <w:start w:val="1"/>
      <w:numFmt w:val="decimal"/>
      <w:lvlText w:val="%7."/>
      <w:lvlJc w:val="left"/>
      <w:pPr>
        <w:ind w:left="4866" w:hanging="360"/>
      </w:pPr>
    </w:lvl>
    <w:lvl w:ilvl="7" w:tplc="04160019" w:tentative="1">
      <w:start w:val="1"/>
      <w:numFmt w:val="lowerLetter"/>
      <w:lvlText w:val="%8."/>
      <w:lvlJc w:val="left"/>
      <w:pPr>
        <w:ind w:left="5586" w:hanging="360"/>
      </w:pPr>
    </w:lvl>
    <w:lvl w:ilvl="8" w:tplc="0416001B" w:tentative="1">
      <w:start w:val="1"/>
      <w:numFmt w:val="lowerRoman"/>
      <w:lvlText w:val="%9."/>
      <w:lvlJc w:val="right"/>
      <w:pPr>
        <w:ind w:left="6306" w:hanging="180"/>
      </w:pPr>
    </w:lvl>
  </w:abstractNum>
  <w:abstractNum w:abstractNumId="5" w15:restartNumberingAfterBreak="0">
    <w:nsid w:val="0E5B5C40"/>
    <w:multiLevelType w:val="multilevel"/>
    <w:tmpl w:val="A536848E"/>
    <w:styleLink w:val="WWNum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06E7E64"/>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44714F2"/>
    <w:multiLevelType w:val="multilevel"/>
    <w:tmpl w:val="7598A6D8"/>
    <w:lvl w:ilvl="0">
      <w:start w:val="1"/>
      <w:numFmt w:val="decimal"/>
      <w:lvlText w:val="%1."/>
      <w:lvlJc w:val="left"/>
      <w:pPr>
        <w:tabs>
          <w:tab w:val="num" w:pos="720"/>
        </w:tabs>
        <w:ind w:left="0" w:firstLine="0"/>
      </w:pPr>
      <w:rPr>
        <w:rFonts w:ascii="Tw Cen MT" w:hAnsi="Tw Cen MT" w:cs="Tw Cen MT"/>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1A2069A0"/>
    <w:multiLevelType w:val="multilevel"/>
    <w:tmpl w:val="88C20E3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1DAB67D9"/>
    <w:multiLevelType w:val="multilevel"/>
    <w:tmpl w:val="9086E4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DC66B15"/>
    <w:multiLevelType w:val="multilevel"/>
    <w:tmpl w:val="8FA63786"/>
    <w:styleLink w:val="WWNum4"/>
    <w:lvl w:ilvl="0">
      <w:start w:val="1"/>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1" w15:restartNumberingAfterBreak="0">
    <w:nsid w:val="1E08631E"/>
    <w:multiLevelType w:val="multilevel"/>
    <w:tmpl w:val="73F640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EB2589E"/>
    <w:multiLevelType w:val="multilevel"/>
    <w:tmpl w:val="C9BE004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29263D6"/>
    <w:multiLevelType w:val="multilevel"/>
    <w:tmpl w:val="CEE230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52B15A3"/>
    <w:multiLevelType w:val="multilevel"/>
    <w:tmpl w:val="995E141E"/>
    <w:lvl w:ilvl="0">
      <w:start w:val="1"/>
      <w:numFmt w:val="decimal"/>
      <w:lvlText w:val="%1."/>
      <w:lvlJc w:val="left"/>
      <w:pPr>
        <w:ind w:left="0" w:firstLine="0"/>
      </w:pPr>
      <w:rPr>
        <w:rFonts w:ascii="Twentieth Century" w:eastAsia="Twentieth Century" w:hAnsi="Twentieth Century" w:cs="Twentieth Century"/>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2B354AF9"/>
    <w:multiLevelType w:val="hybridMultilevel"/>
    <w:tmpl w:val="D250BE5C"/>
    <w:lvl w:ilvl="0" w:tplc="0416000B">
      <w:start w:val="1"/>
      <w:numFmt w:val="bullet"/>
      <w:lvlText w:val=""/>
      <w:lvlJc w:val="left"/>
      <w:pPr>
        <w:ind w:left="1004" w:hanging="360"/>
      </w:pPr>
      <w:rPr>
        <w:rFonts w:ascii="Wingdings" w:hAnsi="Wingdings"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6" w15:restartNumberingAfterBreak="0">
    <w:nsid w:val="2D8500A0"/>
    <w:multiLevelType w:val="multilevel"/>
    <w:tmpl w:val="66A09A12"/>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7" w15:restartNumberingAfterBreak="0">
    <w:nsid w:val="2DBB1483"/>
    <w:multiLevelType w:val="hybridMultilevel"/>
    <w:tmpl w:val="2C8A2886"/>
    <w:lvl w:ilvl="0" w:tplc="B94884E8">
      <w:start w:val="1"/>
      <w:numFmt w:val="decimal"/>
      <w:lvlText w:val="%1."/>
      <w:lvlJc w:val="left"/>
      <w:pPr>
        <w:ind w:left="906" w:hanging="360"/>
      </w:pPr>
      <w:rPr>
        <w:rFonts w:hint="default"/>
      </w:rPr>
    </w:lvl>
    <w:lvl w:ilvl="1" w:tplc="04160019" w:tentative="1">
      <w:start w:val="1"/>
      <w:numFmt w:val="lowerLetter"/>
      <w:lvlText w:val="%2."/>
      <w:lvlJc w:val="left"/>
      <w:pPr>
        <w:ind w:left="1626" w:hanging="360"/>
      </w:pPr>
    </w:lvl>
    <w:lvl w:ilvl="2" w:tplc="0416001B" w:tentative="1">
      <w:start w:val="1"/>
      <w:numFmt w:val="lowerRoman"/>
      <w:lvlText w:val="%3."/>
      <w:lvlJc w:val="right"/>
      <w:pPr>
        <w:ind w:left="2346" w:hanging="180"/>
      </w:pPr>
    </w:lvl>
    <w:lvl w:ilvl="3" w:tplc="0416000F" w:tentative="1">
      <w:start w:val="1"/>
      <w:numFmt w:val="decimal"/>
      <w:lvlText w:val="%4."/>
      <w:lvlJc w:val="left"/>
      <w:pPr>
        <w:ind w:left="3066" w:hanging="360"/>
      </w:pPr>
    </w:lvl>
    <w:lvl w:ilvl="4" w:tplc="04160019" w:tentative="1">
      <w:start w:val="1"/>
      <w:numFmt w:val="lowerLetter"/>
      <w:lvlText w:val="%5."/>
      <w:lvlJc w:val="left"/>
      <w:pPr>
        <w:ind w:left="3786" w:hanging="360"/>
      </w:pPr>
    </w:lvl>
    <w:lvl w:ilvl="5" w:tplc="0416001B" w:tentative="1">
      <w:start w:val="1"/>
      <w:numFmt w:val="lowerRoman"/>
      <w:lvlText w:val="%6."/>
      <w:lvlJc w:val="right"/>
      <w:pPr>
        <w:ind w:left="4506" w:hanging="180"/>
      </w:pPr>
    </w:lvl>
    <w:lvl w:ilvl="6" w:tplc="0416000F" w:tentative="1">
      <w:start w:val="1"/>
      <w:numFmt w:val="decimal"/>
      <w:lvlText w:val="%7."/>
      <w:lvlJc w:val="left"/>
      <w:pPr>
        <w:ind w:left="5226" w:hanging="360"/>
      </w:pPr>
    </w:lvl>
    <w:lvl w:ilvl="7" w:tplc="04160019" w:tentative="1">
      <w:start w:val="1"/>
      <w:numFmt w:val="lowerLetter"/>
      <w:lvlText w:val="%8."/>
      <w:lvlJc w:val="left"/>
      <w:pPr>
        <w:ind w:left="5946" w:hanging="360"/>
      </w:pPr>
    </w:lvl>
    <w:lvl w:ilvl="8" w:tplc="0416001B" w:tentative="1">
      <w:start w:val="1"/>
      <w:numFmt w:val="lowerRoman"/>
      <w:lvlText w:val="%9."/>
      <w:lvlJc w:val="right"/>
      <w:pPr>
        <w:ind w:left="6666" w:hanging="180"/>
      </w:pPr>
    </w:lvl>
  </w:abstractNum>
  <w:abstractNum w:abstractNumId="18" w15:restartNumberingAfterBreak="0">
    <w:nsid w:val="31961793"/>
    <w:multiLevelType w:val="multilevel"/>
    <w:tmpl w:val="3E42CE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4711016"/>
    <w:multiLevelType w:val="multilevel"/>
    <w:tmpl w:val="A372FF6A"/>
    <w:lvl w:ilvl="0">
      <w:start w:val="1"/>
      <w:numFmt w:val="decimal"/>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3A83044F"/>
    <w:multiLevelType w:val="multilevel"/>
    <w:tmpl w:val="E416AACA"/>
    <w:lvl w:ilvl="0">
      <w:start w:val="1"/>
      <w:numFmt w:val="decimal"/>
      <w:pStyle w:val="Ttulo2"/>
      <w:lvlText w:val="%1."/>
      <w:lvlJc w:val="left"/>
      <w:pPr>
        <w:ind w:left="720" w:hanging="360"/>
      </w:pPr>
      <w:rPr>
        <w:rFonts w:ascii="Arial" w:hAnsi="Arial" w:cs="Arial" w:hint="default"/>
        <w:b/>
        <w:bCs/>
        <w:color w:val="000000" w:themeColor="text1"/>
        <w:sz w:val="22"/>
        <w:szCs w:val="22"/>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1731E07"/>
    <w:multiLevelType w:val="multilevel"/>
    <w:tmpl w:val="4322BA58"/>
    <w:lvl w:ilvl="0">
      <w:start w:val="1"/>
      <w:numFmt w:val="decimal"/>
      <w:lvlText w:val="%1."/>
      <w:lvlJc w:val="left"/>
      <w:pPr>
        <w:ind w:left="786"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2BC6B86"/>
    <w:multiLevelType w:val="multilevel"/>
    <w:tmpl w:val="838AA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3642571"/>
    <w:multiLevelType w:val="hybridMultilevel"/>
    <w:tmpl w:val="1E223F5C"/>
    <w:lvl w:ilvl="0" w:tplc="F0AC8D74">
      <w:start w:val="1"/>
      <w:numFmt w:val="decimal"/>
      <w:lvlText w:val="%1."/>
      <w:lvlJc w:val="left"/>
      <w:rPr>
        <w:rFonts w:ascii="Tw Cen MT" w:hAnsi="Tw Cen MT"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53256A0"/>
    <w:multiLevelType w:val="multilevel"/>
    <w:tmpl w:val="1E0655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5405C2B"/>
    <w:multiLevelType w:val="hybridMultilevel"/>
    <w:tmpl w:val="4F3AD8A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6A271DF"/>
    <w:multiLevelType w:val="multilevel"/>
    <w:tmpl w:val="929600FE"/>
    <w:lvl w:ilvl="0">
      <w:start w:val="1"/>
      <w:numFmt w:val="bullet"/>
      <w:lvlText w:val=""/>
      <w:lvlJc w:val="left"/>
      <w:pPr>
        <w:tabs>
          <w:tab w:val="num" w:pos="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48CF7947"/>
    <w:multiLevelType w:val="hybridMultilevel"/>
    <w:tmpl w:val="2D6CCE66"/>
    <w:lvl w:ilvl="0" w:tplc="FBEC525E">
      <w:start w:val="5"/>
      <w:numFmt w:val="decimal"/>
      <w:pStyle w:val="Ttulo3"/>
      <w:lvlText w:val="%1.1"/>
      <w:lvlJc w:val="left"/>
      <w:pPr>
        <w:ind w:left="720" w:hanging="360"/>
      </w:pPr>
      <w:rPr>
        <w:rFonts w:hint="default"/>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3BB7F35"/>
    <w:multiLevelType w:val="multilevel"/>
    <w:tmpl w:val="D89A282C"/>
    <w:lvl w:ilvl="0">
      <w:start w:val="5"/>
      <w:numFmt w:val="decimal"/>
      <w:pStyle w:val="Ttulo"/>
      <w:lvlText w:val="%1."/>
      <w:lvlJc w:val="left"/>
      <w:pPr>
        <w:ind w:left="1068" w:hanging="360"/>
      </w:pPr>
      <w:rPr>
        <w:rFonts w:ascii="Arial" w:hAnsi="Arial" w:cs="Arial" w:hint="default"/>
        <w:b/>
        <w:bCs/>
        <w:color w:val="000000" w:themeColor="text1"/>
        <w:sz w:val="24"/>
        <w:szCs w:val="24"/>
      </w:rPr>
    </w:lvl>
    <w:lvl w:ilvl="1">
      <w:numFmt w:val="decimal"/>
      <w:isLgl/>
      <w:lvlText w:val="%1.%2"/>
      <w:lvlJc w:val="left"/>
      <w:pPr>
        <w:ind w:left="1839" w:hanging="705"/>
      </w:pPr>
      <w:rPr>
        <w:rFonts w:ascii="Arial" w:hAnsi="Arial" w:cs="Arial" w:hint="default"/>
        <w:b/>
        <w:bCs/>
        <w:color w:val="000000" w:themeColor="text1"/>
        <w:sz w:val="22"/>
        <w:szCs w:val="22"/>
      </w:rPr>
    </w:lvl>
    <w:lvl w:ilvl="2">
      <w:start w:val="1"/>
      <w:numFmt w:val="decimal"/>
      <w:isLgl/>
      <w:lvlText w:val="%1.%2.%3"/>
      <w:lvlJc w:val="left"/>
      <w:pPr>
        <w:ind w:left="1428" w:hanging="720"/>
      </w:pPr>
      <w:rPr>
        <w:rFonts w:ascii="Arial" w:hAnsi="Arial" w:cs="Arial" w:hint="default"/>
        <w:b w:val="0"/>
        <w:bCs w:val="0"/>
        <w:color w:val="000000" w:themeColor="text1"/>
        <w:sz w:val="22"/>
        <w:szCs w:val="22"/>
      </w:rPr>
    </w:lvl>
    <w:lvl w:ilvl="3">
      <w:start w:val="1"/>
      <w:numFmt w:val="decimal"/>
      <w:isLgl/>
      <w:lvlText w:val="%1.%2.%3.%4"/>
      <w:lvlJc w:val="left"/>
      <w:pPr>
        <w:ind w:left="1428" w:hanging="720"/>
      </w:pPr>
      <w:rPr>
        <w:rFonts w:hint="default"/>
        <w:b w:val="0"/>
        <w:bCs/>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29" w15:restartNumberingAfterBreak="0">
    <w:nsid w:val="56FB32EC"/>
    <w:multiLevelType w:val="hybridMultilevel"/>
    <w:tmpl w:val="0CCC6806"/>
    <w:lvl w:ilvl="0" w:tplc="4DF4DA4E">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738427C"/>
    <w:multiLevelType w:val="multilevel"/>
    <w:tmpl w:val="8572CB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5BC26390"/>
    <w:multiLevelType w:val="hybridMultilevel"/>
    <w:tmpl w:val="4A66A75E"/>
    <w:lvl w:ilvl="0" w:tplc="B9767134">
      <w:start w:val="1"/>
      <w:numFmt w:val="decimal"/>
      <w:lvlText w:val="%1."/>
      <w:lvlJc w:val="left"/>
      <w:pPr>
        <w:ind w:left="546" w:hanging="360"/>
      </w:pPr>
      <w:rPr>
        <w:rFonts w:hint="default"/>
      </w:rPr>
    </w:lvl>
    <w:lvl w:ilvl="1" w:tplc="04160019" w:tentative="1">
      <w:start w:val="1"/>
      <w:numFmt w:val="lowerLetter"/>
      <w:lvlText w:val="%2."/>
      <w:lvlJc w:val="left"/>
      <w:pPr>
        <w:ind w:left="1266" w:hanging="360"/>
      </w:pPr>
    </w:lvl>
    <w:lvl w:ilvl="2" w:tplc="0416001B" w:tentative="1">
      <w:start w:val="1"/>
      <w:numFmt w:val="lowerRoman"/>
      <w:lvlText w:val="%3."/>
      <w:lvlJc w:val="right"/>
      <w:pPr>
        <w:ind w:left="1986" w:hanging="180"/>
      </w:pPr>
    </w:lvl>
    <w:lvl w:ilvl="3" w:tplc="0416000F" w:tentative="1">
      <w:start w:val="1"/>
      <w:numFmt w:val="decimal"/>
      <w:lvlText w:val="%4."/>
      <w:lvlJc w:val="left"/>
      <w:pPr>
        <w:ind w:left="2706" w:hanging="360"/>
      </w:pPr>
    </w:lvl>
    <w:lvl w:ilvl="4" w:tplc="04160019" w:tentative="1">
      <w:start w:val="1"/>
      <w:numFmt w:val="lowerLetter"/>
      <w:lvlText w:val="%5."/>
      <w:lvlJc w:val="left"/>
      <w:pPr>
        <w:ind w:left="3426" w:hanging="360"/>
      </w:pPr>
    </w:lvl>
    <w:lvl w:ilvl="5" w:tplc="0416001B" w:tentative="1">
      <w:start w:val="1"/>
      <w:numFmt w:val="lowerRoman"/>
      <w:lvlText w:val="%6."/>
      <w:lvlJc w:val="right"/>
      <w:pPr>
        <w:ind w:left="4146" w:hanging="180"/>
      </w:pPr>
    </w:lvl>
    <w:lvl w:ilvl="6" w:tplc="0416000F" w:tentative="1">
      <w:start w:val="1"/>
      <w:numFmt w:val="decimal"/>
      <w:lvlText w:val="%7."/>
      <w:lvlJc w:val="left"/>
      <w:pPr>
        <w:ind w:left="4866" w:hanging="360"/>
      </w:pPr>
    </w:lvl>
    <w:lvl w:ilvl="7" w:tplc="04160019" w:tentative="1">
      <w:start w:val="1"/>
      <w:numFmt w:val="lowerLetter"/>
      <w:lvlText w:val="%8."/>
      <w:lvlJc w:val="left"/>
      <w:pPr>
        <w:ind w:left="5586" w:hanging="360"/>
      </w:pPr>
    </w:lvl>
    <w:lvl w:ilvl="8" w:tplc="0416001B" w:tentative="1">
      <w:start w:val="1"/>
      <w:numFmt w:val="lowerRoman"/>
      <w:lvlText w:val="%9."/>
      <w:lvlJc w:val="right"/>
      <w:pPr>
        <w:ind w:left="6306" w:hanging="180"/>
      </w:pPr>
    </w:lvl>
  </w:abstractNum>
  <w:abstractNum w:abstractNumId="32" w15:restartNumberingAfterBreak="0">
    <w:nsid w:val="66022AB1"/>
    <w:multiLevelType w:val="hybridMultilevel"/>
    <w:tmpl w:val="A5449FF2"/>
    <w:lvl w:ilvl="0" w:tplc="9858CF1A">
      <w:numFmt w:val="bullet"/>
      <w:lvlText w:val=""/>
      <w:lvlJc w:val="left"/>
      <w:pPr>
        <w:ind w:left="720" w:hanging="360"/>
      </w:pPr>
      <w:rPr>
        <w:rFonts w:ascii="Symbol" w:eastAsia="Arial MT" w:hAnsi="Symbol" w:cs="Arial MT"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3" w15:restartNumberingAfterBreak="0">
    <w:nsid w:val="66AA448B"/>
    <w:multiLevelType w:val="multilevel"/>
    <w:tmpl w:val="8F88ED4A"/>
    <w:styleLink w:val="WWNum5"/>
    <w:lvl w:ilvl="0">
      <w:start w:val="1"/>
      <w:numFmt w:val="decimal"/>
      <w:lvlText w:val="%1"/>
      <w:lvlJc w:val="left"/>
      <w:pPr>
        <w:ind w:left="360" w:hanging="360"/>
      </w:pPr>
      <w:rPr>
        <w:rFonts w:ascii="Arial" w:hAnsi="Arial" w:cs="Arial"/>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6AC2BB4"/>
    <w:multiLevelType w:val="multilevel"/>
    <w:tmpl w:val="B6A6B5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687C352C"/>
    <w:multiLevelType w:val="multilevel"/>
    <w:tmpl w:val="2B162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8CB09E7"/>
    <w:multiLevelType w:val="hybridMultilevel"/>
    <w:tmpl w:val="1AF2F5F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8CB7F41"/>
    <w:multiLevelType w:val="hybridMultilevel"/>
    <w:tmpl w:val="ABC8930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8" w15:restartNumberingAfterBreak="0">
    <w:nsid w:val="6A6E4952"/>
    <w:multiLevelType w:val="multilevel"/>
    <w:tmpl w:val="44084938"/>
    <w:lvl w:ilvl="0">
      <w:start w:val="1"/>
      <w:numFmt w:val="decimal"/>
      <w:lvlText w:val="%1."/>
      <w:lvlJc w:val="left"/>
      <w:pPr>
        <w:ind w:left="108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B1F4D1E"/>
    <w:multiLevelType w:val="multilevel"/>
    <w:tmpl w:val="7BA844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07D3CED"/>
    <w:multiLevelType w:val="multilevel"/>
    <w:tmpl w:val="B01CC6A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65F7068"/>
    <w:multiLevelType w:val="multilevel"/>
    <w:tmpl w:val="20C461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79E4BBF"/>
    <w:multiLevelType w:val="hybridMultilevel"/>
    <w:tmpl w:val="5E289284"/>
    <w:lvl w:ilvl="0" w:tplc="40AC6FF6">
      <w:numFmt w:val="bullet"/>
      <w:lvlText w:val=""/>
      <w:lvlJc w:val="left"/>
      <w:pPr>
        <w:ind w:left="825" w:hanging="358"/>
      </w:pPr>
      <w:rPr>
        <w:rFonts w:ascii="Symbol" w:eastAsia="Symbol" w:hAnsi="Symbol" w:cs="Symbol" w:hint="default"/>
        <w:w w:val="97"/>
        <w:sz w:val="20"/>
        <w:szCs w:val="20"/>
        <w:lang w:val="pt-PT" w:eastAsia="en-US" w:bidi="ar-SA"/>
      </w:rPr>
    </w:lvl>
    <w:lvl w:ilvl="1" w:tplc="99CA7ECE">
      <w:numFmt w:val="bullet"/>
      <w:lvlText w:val="•"/>
      <w:lvlJc w:val="left"/>
      <w:pPr>
        <w:ind w:left="1223" w:hanging="358"/>
      </w:pPr>
      <w:rPr>
        <w:lang w:val="pt-PT" w:eastAsia="en-US" w:bidi="ar-SA"/>
      </w:rPr>
    </w:lvl>
    <w:lvl w:ilvl="2" w:tplc="400A1700">
      <w:numFmt w:val="bullet"/>
      <w:lvlText w:val="•"/>
      <w:lvlJc w:val="left"/>
      <w:pPr>
        <w:ind w:left="1627" w:hanging="358"/>
      </w:pPr>
      <w:rPr>
        <w:lang w:val="pt-PT" w:eastAsia="en-US" w:bidi="ar-SA"/>
      </w:rPr>
    </w:lvl>
    <w:lvl w:ilvl="3" w:tplc="CB54096C">
      <w:numFmt w:val="bullet"/>
      <w:lvlText w:val="•"/>
      <w:lvlJc w:val="left"/>
      <w:pPr>
        <w:ind w:left="2030" w:hanging="358"/>
      </w:pPr>
      <w:rPr>
        <w:lang w:val="pt-PT" w:eastAsia="en-US" w:bidi="ar-SA"/>
      </w:rPr>
    </w:lvl>
    <w:lvl w:ilvl="4" w:tplc="DF3ED7A0">
      <w:numFmt w:val="bullet"/>
      <w:lvlText w:val="•"/>
      <w:lvlJc w:val="left"/>
      <w:pPr>
        <w:ind w:left="2434" w:hanging="358"/>
      </w:pPr>
      <w:rPr>
        <w:lang w:val="pt-PT" w:eastAsia="en-US" w:bidi="ar-SA"/>
      </w:rPr>
    </w:lvl>
    <w:lvl w:ilvl="5" w:tplc="D3FE7466">
      <w:numFmt w:val="bullet"/>
      <w:lvlText w:val="•"/>
      <w:lvlJc w:val="left"/>
      <w:pPr>
        <w:ind w:left="2838" w:hanging="358"/>
      </w:pPr>
      <w:rPr>
        <w:lang w:val="pt-PT" w:eastAsia="en-US" w:bidi="ar-SA"/>
      </w:rPr>
    </w:lvl>
    <w:lvl w:ilvl="6" w:tplc="07048018">
      <w:numFmt w:val="bullet"/>
      <w:lvlText w:val="•"/>
      <w:lvlJc w:val="left"/>
      <w:pPr>
        <w:ind w:left="3241" w:hanging="358"/>
      </w:pPr>
      <w:rPr>
        <w:lang w:val="pt-PT" w:eastAsia="en-US" w:bidi="ar-SA"/>
      </w:rPr>
    </w:lvl>
    <w:lvl w:ilvl="7" w:tplc="AC804802">
      <w:numFmt w:val="bullet"/>
      <w:lvlText w:val="•"/>
      <w:lvlJc w:val="left"/>
      <w:pPr>
        <w:ind w:left="3645" w:hanging="358"/>
      </w:pPr>
      <w:rPr>
        <w:lang w:val="pt-PT" w:eastAsia="en-US" w:bidi="ar-SA"/>
      </w:rPr>
    </w:lvl>
    <w:lvl w:ilvl="8" w:tplc="E480887E">
      <w:numFmt w:val="bullet"/>
      <w:lvlText w:val="•"/>
      <w:lvlJc w:val="left"/>
      <w:pPr>
        <w:ind w:left="4048" w:hanging="358"/>
      </w:pPr>
      <w:rPr>
        <w:lang w:val="pt-PT" w:eastAsia="en-US" w:bidi="ar-SA"/>
      </w:rPr>
    </w:lvl>
  </w:abstractNum>
  <w:abstractNum w:abstractNumId="43" w15:restartNumberingAfterBreak="0">
    <w:nsid w:val="77CE7DE8"/>
    <w:multiLevelType w:val="multilevel"/>
    <w:tmpl w:val="DEBED79C"/>
    <w:styleLink w:val="WWNum1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15:restartNumberingAfterBreak="0">
    <w:nsid w:val="7C9770BD"/>
    <w:multiLevelType w:val="multilevel"/>
    <w:tmpl w:val="993E79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DE21A16"/>
    <w:multiLevelType w:val="hybridMultilevel"/>
    <w:tmpl w:val="3FF023E6"/>
    <w:lvl w:ilvl="0" w:tplc="D548DDB0">
      <w:start w:val="17"/>
      <w:numFmt w:val="decimal"/>
      <w:lvlText w:val="%1."/>
      <w:lvlJc w:val="left"/>
      <w:pPr>
        <w:ind w:left="591" w:hanging="405"/>
      </w:pPr>
      <w:rPr>
        <w:rFonts w:hint="default"/>
      </w:rPr>
    </w:lvl>
    <w:lvl w:ilvl="1" w:tplc="04160019" w:tentative="1">
      <w:start w:val="1"/>
      <w:numFmt w:val="lowerLetter"/>
      <w:lvlText w:val="%2."/>
      <w:lvlJc w:val="left"/>
      <w:pPr>
        <w:ind w:left="1266" w:hanging="360"/>
      </w:pPr>
    </w:lvl>
    <w:lvl w:ilvl="2" w:tplc="0416001B" w:tentative="1">
      <w:start w:val="1"/>
      <w:numFmt w:val="lowerRoman"/>
      <w:lvlText w:val="%3."/>
      <w:lvlJc w:val="right"/>
      <w:pPr>
        <w:ind w:left="1986" w:hanging="180"/>
      </w:pPr>
    </w:lvl>
    <w:lvl w:ilvl="3" w:tplc="0416000F" w:tentative="1">
      <w:start w:val="1"/>
      <w:numFmt w:val="decimal"/>
      <w:lvlText w:val="%4."/>
      <w:lvlJc w:val="left"/>
      <w:pPr>
        <w:ind w:left="2706" w:hanging="360"/>
      </w:pPr>
    </w:lvl>
    <w:lvl w:ilvl="4" w:tplc="04160019" w:tentative="1">
      <w:start w:val="1"/>
      <w:numFmt w:val="lowerLetter"/>
      <w:lvlText w:val="%5."/>
      <w:lvlJc w:val="left"/>
      <w:pPr>
        <w:ind w:left="3426" w:hanging="360"/>
      </w:pPr>
    </w:lvl>
    <w:lvl w:ilvl="5" w:tplc="0416001B" w:tentative="1">
      <w:start w:val="1"/>
      <w:numFmt w:val="lowerRoman"/>
      <w:lvlText w:val="%6."/>
      <w:lvlJc w:val="right"/>
      <w:pPr>
        <w:ind w:left="4146" w:hanging="180"/>
      </w:pPr>
    </w:lvl>
    <w:lvl w:ilvl="6" w:tplc="0416000F" w:tentative="1">
      <w:start w:val="1"/>
      <w:numFmt w:val="decimal"/>
      <w:lvlText w:val="%7."/>
      <w:lvlJc w:val="left"/>
      <w:pPr>
        <w:ind w:left="4866" w:hanging="360"/>
      </w:pPr>
    </w:lvl>
    <w:lvl w:ilvl="7" w:tplc="04160019" w:tentative="1">
      <w:start w:val="1"/>
      <w:numFmt w:val="lowerLetter"/>
      <w:lvlText w:val="%8."/>
      <w:lvlJc w:val="left"/>
      <w:pPr>
        <w:ind w:left="5586" w:hanging="360"/>
      </w:pPr>
    </w:lvl>
    <w:lvl w:ilvl="8" w:tplc="0416001B" w:tentative="1">
      <w:start w:val="1"/>
      <w:numFmt w:val="lowerRoman"/>
      <w:lvlText w:val="%9."/>
      <w:lvlJc w:val="right"/>
      <w:pPr>
        <w:ind w:left="6306" w:hanging="180"/>
      </w:pPr>
    </w:lvl>
  </w:abstractNum>
  <w:abstractNum w:abstractNumId="46" w15:restartNumberingAfterBreak="0">
    <w:nsid w:val="7FDA2294"/>
    <w:multiLevelType w:val="multilevel"/>
    <w:tmpl w:val="7FAA0C54"/>
    <w:lvl w:ilvl="0">
      <w:start w:val="1"/>
      <w:numFmt w:val="bullet"/>
      <w:lvlText w:val="●"/>
      <w:lvlJc w:val="left"/>
      <w:pPr>
        <w:ind w:left="786" w:hanging="360"/>
      </w:pPr>
      <w:rPr>
        <w:u w:val="none"/>
      </w:rPr>
    </w:lvl>
    <w:lvl w:ilvl="1">
      <w:start w:val="1"/>
      <w:numFmt w:val="bullet"/>
      <w:lvlText w:val="○"/>
      <w:lvlJc w:val="left"/>
      <w:pPr>
        <w:ind w:left="1364" w:hanging="360"/>
      </w:pPr>
      <w:rPr>
        <w:u w:val="none"/>
      </w:rPr>
    </w:lvl>
    <w:lvl w:ilvl="2">
      <w:start w:val="1"/>
      <w:numFmt w:val="bullet"/>
      <w:lvlText w:val="■"/>
      <w:lvlJc w:val="left"/>
      <w:pPr>
        <w:ind w:left="2084" w:hanging="360"/>
      </w:pPr>
      <w:rPr>
        <w:u w:val="none"/>
      </w:rPr>
    </w:lvl>
    <w:lvl w:ilvl="3">
      <w:start w:val="1"/>
      <w:numFmt w:val="bullet"/>
      <w:lvlText w:val="●"/>
      <w:lvlJc w:val="left"/>
      <w:pPr>
        <w:ind w:left="2804" w:hanging="360"/>
      </w:pPr>
      <w:rPr>
        <w:u w:val="none"/>
      </w:rPr>
    </w:lvl>
    <w:lvl w:ilvl="4">
      <w:start w:val="1"/>
      <w:numFmt w:val="bullet"/>
      <w:lvlText w:val="○"/>
      <w:lvlJc w:val="left"/>
      <w:pPr>
        <w:ind w:left="3524" w:hanging="360"/>
      </w:pPr>
      <w:rPr>
        <w:u w:val="none"/>
      </w:rPr>
    </w:lvl>
    <w:lvl w:ilvl="5">
      <w:start w:val="1"/>
      <w:numFmt w:val="bullet"/>
      <w:lvlText w:val="■"/>
      <w:lvlJc w:val="left"/>
      <w:pPr>
        <w:ind w:left="4244" w:hanging="360"/>
      </w:pPr>
      <w:rPr>
        <w:u w:val="none"/>
      </w:rPr>
    </w:lvl>
    <w:lvl w:ilvl="6">
      <w:start w:val="1"/>
      <w:numFmt w:val="bullet"/>
      <w:lvlText w:val="●"/>
      <w:lvlJc w:val="left"/>
      <w:pPr>
        <w:ind w:left="4964" w:hanging="360"/>
      </w:pPr>
      <w:rPr>
        <w:u w:val="none"/>
      </w:rPr>
    </w:lvl>
    <w:lvl w:ilvl="7">
      <w:start w:val="1"/>
      <w:numFmt w:val="bullet"/>
      <w:lvlText w:val="○"/>
      <w:lvlJc w:val="left"/>
      <w:pPr>
        <w:ind w:left="5684" w:hanging="360"/>
      </w:pPr>
      <w:rPr>
        <w:u w:val="none"/>
      </w:rPr>
    </w:lvl>
    <w:lvl w:ilvl="8">
      <w:start w:val="1"/>
      <w:numFmt w:val="bullet"/>
      <w:lvlText w:val="■"/>
      <w:lvlJc w:val="left"/>
      <w:pPr>
        <w:ind w:left="6404" w:hanging="360"/>
      </w:pPr>
      <w:rPr>
        <w:u w:val="none"/>
      </w:rPr>
    </w:lvl>
  </w:abstractNum>
  <w:num w:numId="1" w16cid:durableId="2114350620">
    <w:abstractNumId w:val="28"/>
  </w:num>
  <w:num w:numId="2" w16cid:durableId="1690179673">
    <w:abstractNumId w:val="20"/>
  </w:num>
  <w:num w:numId="3" w16cid:durableId="1377463817">
    <w:abstractNumId w:val="27"/>
  </w:num>
  <w:num w:numId="4" w16cid:durableId="1162311370">
    <w:abstractNumId w:val="10"/>
  </w:num>
  <w:num w:numId="5" w16cid:durableId="1876844133">
    <w:abstractNumId w:val="33"/>
  </w:num>
  <w:num w:numId="6" w16cid:durableId="1413504979">
    <w:abstractNumId w:val="5"/>
  </w:num>
  <w:num w:numId="7" w16cid:durableId="1472940212">
    <w:abstractNumId w:val="5"/>
  </w:num>
  <w:num w:numId="8" w16cid:durableId="954943420">
    <w:abstractNumId w:val="9"/>
  </w:num>
  <w:num w:numId="9" w16cid:durableId="1619411991">
    <w:abstractNumId w:val="19"/>
  </w:num>
  <w:num w:numId="10" w16cid:durableId="843933035">
    <w:abstractNumId w:val="11"/>
  </w:num>
  <w:num w:numId="11" w16cid:durableId="2038264243">
    <w:abstractNumId w:val="1"/>
  </w:num>
  <w:num w:numId="12" w16cid:durableId="363554807">
    <w:abstractNumId w:val="39"/>
  </w:num>
  <w:num w:numId="13" w16cid:durableId="1344237082">
    <w:abstractNumId w:val="21"/>
  </w:num>
  <w:num w:numId="14" w16cid:durableId="1871450115">
    <w:abstractNumId w:val="22"/>
  </w:num>
  <w:num w:numId="15" w16cid:durableId="958727748">
    <w:abstractNumId w:val="24"/>
  </w:num>
  <w:num w:numId="16" w16cid:durableId="1221670109">
    <w:abstractNumId w:val="44"/>
  </w:num>
  <w:num w:numId="17" w16cid:durableId="1667515093">
    <w:abstractNumId w:val="41"/>
  </w:num>
  <w:num w:numId="18" w16cid:durableId="2071610725">
    <w:abstractNumId w:val="35"/>
  </w:num>
  <w:num w:numId="19" w16cid:durableId="281692860">
    <w:abstractNumId w:val="12"/>
  </w:num>
  <w:num w:numId="20" w16cid:durableId="1889564308">
    <w:abstractNumId w:val="46"/>
  </w:num>
  <w:num w:numId="21" w16cid:durableId="1998531084">
    <w:abstractNumId w:val="13"/>
  </w:num>
  <w:num w:numId="22" w16cid:durableId="1370567809">
    <w:abstractNumId w:val="18"/>
  </w:num>
  <w:num w:numId="23" w16cid:durableId="1491167743">
    <w:abstractNumId w:val="38"/>
  </w:num>
  <w:num w:numId="24" w16cid:durableId="511603094">
    <w:abstractNumId w:val="36"/>
  </w:num>
  <w:num w:numId="25" w16cid:durableId="672993201">
    <w:abstractNumId w:val="43"/>
  </w:num>
  <w:num w:numId="26" w16cid:durableId="557666885">
    <w:abstractNumId w:val="4"/>
  </w:num>
  <w:num w:numId="27" w16cid:durableId="836576410">
    <w:abstractNumId w:val="30"/>
  </w:num>
  <w:num w:numId="28" w16cid:durableId="2466229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81478691">
    <w:abstractNumId w:val="23"/>
  </w:num>
  <w:num w:numId="30" w16cid:durableId="53697548">
    <w:abstractNumId w:val="3"/>
  </w:num>
  <w:num w:numId="31" w16cid:durableId="1116604679">
    <w:abstractNumId w:val="25"/>
  </w:num>
  <w:num w:numId="32" w16cid:durableId="902300016">
    <w:abstractNumId w:val="0"/>
  </w:num>
  <w:num w:numId="33" w16cid:durableId="2125533029">
    <w:abstractNumId w:val="40"/>
  </w:num>
  <w:num w:numId="34" w16cid:durableId="1262252562">
    <w:abstractNumId w:val="8"/>
  </w:num>
  <w:num w:numId="35" w16cid:durableId="2055811518">
    <w:abstractNumId w:val="6"/>
  </w:num>
  <w:num w:numId="36" w16cid:durableId="208999095">
    <w:abstractNumId w:val="15"/>
  </w:num>
  <w:num w:numId="37" w16cid:durableId="1699550947">
    <w:abstractNumId w:val="2"/>
  </w:num>
  <w:num w:numId="38" w16cid:durableId="432090810">
    <w:abstractNumId w:val="29"/>
  </w:num>
  <w:num w:numId="39" w16cid:durableId="1426805447">
    <w:abstractNumId w:val="26"/>
  </w:num>
  <w:num w:numId="40" w16cid:durableId="1997293496">
    <w:abstractNumId w:val="7"/>
  </w:num>
  <w:num w:numId="41" w16cid:durableId="1342583590">
    <w:abstractNumId w:val="32"/>
  </w:num>
  <w:num w:numId="42" w16cid:durableId="1428816709">
    <w:abstractNumId w:val="42"/>
  </w:num>
  <w:num w:numId="43" w16cid:durableId="970092137">
    <w:abstractNumId w:val="16"/>
  </w:num>
  <w:num w:numId="44" w16cid:durableId="1496843590">
    <w:abstractNumId w:val="34"/>
  </w:num>
  <w:num w:numId="45" w16cid:durableId="1957982437">
    <w:abstractNumId w:val="14"/>
  </w:num>
  <w:num w:numId="46" w16cid:durableId="2137794587">
    <w:abstractNumId w:val="31"/>
  </w:num>
  <w:num w:numId="47" w16cid:durableId="292373273">
    <w:abstractNumId w:val="17"/>
  </w:num>
  <w:num w:numId="48" w16cid:durableId="864445582">
    <w:abstractNumId w:val="4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53E"/>
    <w:rsid w:val="00001503"/>
    <w:rsid w:val="000066A2"/>
    <w:rsid w:val="00007FE7"/>
    <w:rsid w:val="0001348D"/>
    <w:rsid w:val="000156F1"/>
    <w:rsid w:val="00021C94"/>
    <w:rsid w:val="00021E4A"/>
    <w:rsid w:val="00022EFC"/>
    <w:rsid w:val="00025632"/>
    <w:rsid w:val="00026AD0"/>
    <w:rsid w:val="00032875"/>
    <w:rsid w:val="00037596"/>
    <w:rsid w:val="00037D36"/>
    <w:rsid w:val="000463CF"/>
    <w:rsid w:val="00047645"/>
    <w:rsid w:val="00054A89"/>
    <w:rsid w:val="000559FD"/>
    <w:rsid w:val="00056B86"/>
    <w:rsid w:val="00057A8E"/>
    <w:rsid w:val="00067F4A"/>
    <w:rsid w:val="000705EF"/>
    <w:rsid w:val="00074432"/>
    <w:rsid w:val="00074E13"/>
    <w:rsid w:val="00076012"/>
    <w:rsid w:val="00076C9F"/>
    <w:rsid w:val="00077EC7"/>
    <w:rsid w:val="00080115"/>
    <w:rsid w:val="000805ED"/>
    <w:rsid w:val="00080F84"/>
    <w:rsid w:val="0008150E"/>
    <w:rsid w:val="00082578"/>
    <w:rsid w:val="00085529"/>
    <w:rsid w:val="00085A5F"/>
    <w:rsid w:val="00091A69"/>
    <w:rsid w:val="00093D22"/>
    <w:rsid w:val="00093EC6"/>
    <w:rsid w:val="00096C31"/>
    <w:rsid w:val="00097274"/>
    <w:rsid w:val="000A2B1B"/>
    <w:rsid w:val="000A2EE0"/>
    <w:rsid w:val="000A3C22"/>
    <w:rsid w:val="000A4476"/>
    <w:rsid w:val="000A46F8"/>
    <w:rsid w:val="000B13CB"/>
    <w:rsid w:val="000B5F17"/>
    <w:rsid w:val="000B7C73"/>
    <w:rsid w:val="000C06EB"/>
    <w:rsid w:val="000C08ED"/>
    <w:rsid w:val="000C4F68"/>
    <w:rsid w:val="000D2158"/>
    <w:rsid w:val="000D2A7A"/>
    <w:rsid w:val="000D59DE"/>
    <w:rsid w:val="000E26A7"/>
    <w:rsid w:val="000E432C"/>
    <w:rsid w:val="000E6439"/>
    <w:rsid w:val="000E6684"/>
    <w:rsid w:val="000E7560"/>
    <w:rsid w:val="000E76BD"/>
    <w:rsid w:val="000F146A"/>
    <w:rsid w:val="000F1964"/>
    <w:rsid w:val="000F30A2"/>
    <w:rsid w:val="000F443B"/>
    <w:rsid w:val="000F4F0B"/>
    <w:rsid w:val="000F7FDB"/>
    <w:rsid w:val="00101679"/>
    <w:rsid w:val="0010203A"/>
    <w:rsid w:val="0010560C"/>
    <w:rsid w:val="001060CB"/>
    <w:rsid w:val="001063D3"/>
    <w:rsid w:val="00114AEC"/>
    <w:rsid w:val="0011513E"/>
    <w:rsid w:val="001200E7"/>
    <w:rsid w:val="00120739"/>
    <w:rsid w:val="00121E41"/>
    <w:rsid w:val="00122EB1"/>
    <w:rsid w:val="001243C0"/>
    <w:rsid w:val="00131F73"/>
    <w:rsid w:val="00133215"/>
    <w:rsid w:val="00133BED"/>
    <w:rsid w:val="0013540C"/>
    <w:rsid w:val="001409EF"/>
    <w:rsid w:val="00142A51"/>
    <w:rsid w:val="00143820"/>
    <w:rsid w:val="00144657"/>
    <w:rsid w:val="0015400F"/>
    <w:rsid w:val="00154214"/>
    <w:rsid w:val="0015465F"/>
    <w:rsid w:val="00162236"/>
    <w:rsid w:val="00163D31"/>
    <w:rsid w:val="00164C98"/>
    <w:rsid w:val="00166324"/>
    <w:rsid w:val="0016714F"/>
    <w:rsid w:val="00167DE9"/>
    <w:rsid w:val="0017072E"/>
    <w:rsid w:val="00171361"/>
    <w:rsid w:val="00172DCA"/>
    <w:rsid w:val="00173E5C"/>
    <w:rsid w:val="00174AFA"/>
    <w:rsid w:val="0017505B"/>
    <w:rsid w:val="00176C00"/>
    <w:rsid w:val="00185B36"/>
    <w:rsid w:val="00190308"/>
    <w:rsid w:val="001924E2"/>
    <w:rsid w:val="001974AC"/>
    <w:rsid w:val="001A2520"/>
    <w:rsid w:val="001A5944"/>
    <w:rsid w:val="001A5EB8"/>
    <w:rsid w:val="001A611B"/>
    <w:rsid w:val="001B35EF"/>
    <w:rsid w:val="001B4AB1"/>
    <w:rsid w:val="001B721E"/>
    <w:rsid w:val="001C3CF9"/>
    <w:rsid w:val="001C42BC"/>
    <w:rsid w:val="001C5C9B"/>
    <w:rsid w:val="001C7E33"/>
    <w:rsid w:val="001D0EE4"/>
    <w:rsid w:val="001D0FF3"/>
    <w:rsid w:val="001D4740"/>
    <w:rsid w:val="001D485A"/>
    <w:rsid w:val="001D57FB"/>
    <w:rsid w:val="001D639F"/>
    <w:rsid w:val="001E098E"/>
    <w:rsid w:val="001E3214"/>
    <w:rsid w:val="001E3F90"/>
    <w:rsid w:val="001E441A"/>
    <w:rsid w:val="001E7052"/>
    <w:rsid w:val="001F2317"/>
    <w:rsid w:val="001F525B"/>
    <w:rsid w:val="00205F3E"/>
    <w:rsid w:val="002071E6"/>
    <w:rsid w:val="0020736D"/>
    <w:rsid w:val="002104D3"/>
    <w:rsid w:val="00212054"/>
    <w:rsid w:val="0021212F"/>
    <w:rsid w:val="00214644"/>
    <w:rsid w:val="00224D31"/>
    <w:rsid w:val="00224EC5"/>
    <w:rsid w:val="0022548F"/>
    <w:rsid w:val="002259D3"/>
    <w:rsid w:val="0023026D"/>
    <w:rsid w:val="00230EDD"/>
    <w:rsid w:val="00252231"/>
    <w:rsid w:val="00257235"/>
    <w:rsid w:val="00257D3B"/>
    <w:rsid w:val="00263FA4"/>
    <w:rsid w:val="00265557"/>
    <w:rsid w:val="00265A68"/>
    <w:rsid w:val="002704C4"/>
    <w:rsid w:val="00272B8B"/>
    <w:rsid w:val="00273060"/>
    <w:rsid w:val="0027348E"/>
    <w:rsid w:val="002765CE"/>
    <w:rsid w:val="00281A0B"/>
    <w:rsid w:val="00283E9A"/>
    <w:rsid w:val="002843F3"/>
    <w:rsid w:val="00285F60"/>
    <w:rsid w:val="0028672B"/>
    <w:rsid w:val="00294ED4"/>
    <w:rsid w:val="002A1973"/>
    <w:rsid w:val="002A1B66"/>
    <w:rsid w:val="002A1E7F"/>
    <w:rsid w:val="002B02AA"/>
    <w:rsid w:val="002C25E6"/>
    <w:rsid w:val="002C3358"/>
    <w:rsid w:val="002C3984"/>
    <w:rsid w:val="002C3FB4"/>
    <w:rsid w:val="002C731D"/>
    <w:rsid w:val="002D2D19"/>
    <w:rsid w:val="002D33BF"/>
    <w:rsid w:val="002D3713"/>
    <w:rsid w:val="002D41F0"/>
    <w:rsid w:val="002E09EB"/>
    <w:rsid w:val="002E1D0A"/>
    <w:rsid w:val="002E275F"/>
    <w:rsid w:val="002E3813"/>
    <w:rsid w:val="002E5222"/>
    <w:rsid w:val="002F0022"/>
    <w:rsid w:val="002F15BD"/>
    <w:rsid w:val="002F1D71"/>
    <w:rsid w:val="002F56CA"/>
    <w:rsid w:val="002F56F6"/>
    <w:rsid w:val="002F6044"/>
    <w:rsid w:val="002F773A"/>
    <w:rsid w:val="003023E5"/>
    <w:rsid w:val="00303ABD"/>
    <w:rsid w:val="00314380"/>
    <w:rsid w:val="00316B08"/>
    <w:rsid w:val="0031782F"/>
    <w:rsid w:val="00320865"/>
    <w:rsid w:val="003217FC"/>
    <w:rsid w:val="003230DA"/>
    <w:rsid w:val="00323878"/>
    <w:rsid w:val="00323FFE"/>
    <w:rsid w:val="003255AB"/>
    <w:rsid w:val="00326B8F"/>
    <w:rsid w:val="0033002C"/>
    <w:rsid w:val="00334F2E"/>
    <w:rsid w:val="0034506D"/>
    <w:rsid w:val="00346393"/>
    <w:rsid w:val="003543CB"/>
    <w:rsid w:val="003621CB"/>
    <w:rsid w:val="00363B18"/>
    <w:rsid w:val="003718A8"/>
    <w:rsid w:val="00371F78"/>
    <w:rsid w:val="00372624"/>
    <w:rsid w:val="00372657"/>
    <w:rsid w:val="00373AA3"/>
    <w:rsid w:val="00375E16"/>
    <w:rsid w:val="00377557"/>
    <w:rsid w:val="00377F1E"/>
    <w:rsid w:val="0038102C"/>
    <w:rsid w:val="00384093"/>
    <w:rsid w:val="0038609F"/>
    <w:rsid w:val="00387F0F"/>
    <w:rsid w:val="003910B3"/>
    <w:rsid w:val="003A128C"/>
    <w:rsid w:val="003A22EE"/>
    <w:rsid w:val="003A2F6A"/>
    <w:rsid w:val="003B1742"/>
    <w:rsid w:val="003B3BCF"/>
    <w:rsid w:val="003B713C"/>
    <w:rsid w:val="003B76CC"/>
    <w:rsid w:val="003B7B2A"/>
    <w:rsid w:val="003C7911"/>
    <w:rsid w:val="003D00AA"/>
    <w:rsid w:val="003D2027"/>
    <w:rsid w:val="003D4504"/>
    <w:rsid w:val="003D5648"/>
    <w:rsid w:val="003D666E"/>
    <w:rsid w:val="003D6783"/>
    <w:rsid w:val="003D790D"/>
    <w:rsid w:val="003E0518"/>
    <w:rsid w:val="003E2173"/>
    <w:rsid w:val="003E4906"/>
    <w:rsid w:val="003E59D7"/>
    <w:rsid w:val="003E76CA"/>
    <w:rsid w:val="003F1F01"/>
    <w:rsid w:val="003F2275"/>
    <w:rsid w:val="003F234D"/>
    <w:rsid w:val="003F3F0B"/>
    <w:rsid w:val="004012BA"/>
    <w:rsid w:val="00402ECB"/>
    <w:rsid w:val="00411168"/>
    <w:rsid w:val="00415825"/>
    <w:rsid w:val="004165E8"/>
    <w:rsid w:val="004211AE"/>
    <w:rsid w:val="00422484"/>
    <w:rsid w:val="0042284B"/>
    <w:rsid w:val="0042380F"/>
    <w:rsid w:val="00424765"/>
    <w:rsid w:val="00425C0F"/>
    <w:rsid w:val="00426009"/>
    <w:rsid w:val="00433882"/>
    <w:rsid w:val="00434EE1"/>
    <w:rsid w:val="00436F70"/>
    <w:rsid w:val="00437779"/>
    <w:rsid w:val="004405E2"/>
    <w:rsid w:val="00443CDB"/>
    <w:rsid w:val="004445BC"/>
    <w:rsid w:val="00445D16"/>
    <w:rsid w:val="0044799D"/>
    <w:rsid w:val="0045031C"/>
    <w:rsid w:val="004550CC"/>
    <w:rsid w:val="00460FCF"/>
    <w:rsid w:val="00462E95"/>
    <w:rsid w:val="00466454"/>
    <w:rsid w:val="00480A48"/>
    <w:rsid w:val="0048207D"/>
    <w:rsid w:val="0048379B"/>
    <w:rsid w:val="00490C12"/>
    <w:rsid w:val="004919FB"/>
    <w:rsid w:val="00492576"/>
    <w:rsid w:val="00492587"/>
    <w:rsid w:val="00495DA4"/>
    <w:rsid w:val="004962EC"/>
    <w:rsid w:val="00496714"/>
    <w:rsid w:val="004A03A8"/>
    <w:rsid w:val="004A03D0"/>
    <w:rsid w:val="004A5113"/>
    <w:rsid w:val="004A6A47"/>
    <w:rsid w:val="004A73E2"/>
    <w:rsid w:val="004A7940"/>
    <w:rsid w:val="004B182B"/>
    <w:rsid w:val="004B399B"/>
    <w:rsid w:val="004C30F6"/>
    <w:rsid w:val="004C3F05"/>
    <w:rsid w:val="004C6484"/>
    <w:rsid w:val="004C68F1"/>
    <w:rsid w:val="004D0AB3"/>
    <w:rsid w:val="004D1FD9"/>
    <w:rsid w:val="004D22E2"/>
    <w:rsid w:val="004D26B6"/>
    <w:rsid w:val="004D45DB"/>
    <w:rsid w:val="004D74E3"/>
    <w:rsid w:val="004E0903"/>
    <w:rsid w:val="004E2226"/>
    <w:rsid w:val="004E2308"/>
    <w:rsid w:val="004E4C8F"/>
    <w:rsid w:val="004E528B"/>
    <w:rsid w:val="004E6F1E"/>
    <w:rsid w:val="004F285A"/>
    <w:rsid w:val="004F7682"/>
    <w:rsid w:val="00500858"/>
    <w:rsid w:val="005012F1"/>
    <w:rsid w:val="00513920"/>
    <w:rsid w:val="005147C6"/>
    <w:rsid w:val="00515225"/>
    <w:rsid w:val="00516346"/>
    <w:rsid w:val="0051653E"/>
    <w:rsid w:val="00516949"/>
    <w:rsid w:val="00523CC8"/>
    <w:rsid w:val="005257EB"/>
    <w:rsid w:val="0052666F"/>
    <w:rsid w:val="00532246"/>
    <w:rsid w:val="00534A15"/>
    <w:rsid w:val="00536100"/>
    <w:rsid w:val="00537C12"/>
    <w:rsid w:val="00540078"/>
    <w:rsid w:val="00540A1F"/>
    <w:rsid w:val="00550622"/>
    <w:rsid w:val="00551A37"/>
    <w:rsid w:val="00555E33"/>
    <w:rsid w:val="005569B3"/>
    <w:rsid w:val="0056797F"/>
    <w:rsid w:val="00570D93"/>
    <w:rsid w:val="005713D0"/>
    <w:rsid w:val="00575283"/>
    <w:rsid w:val="0058032B"/>
    <w:rsid w:val="005829E4"/>
    <w:rsid w:val="005838A3"/>
    <w:rsid w:val="00586495"/>
    <w:rsid w:val="0059144F"/>
    <w:rsid w:val="0059320C"/>
    <w:rsid w:val="0059540A"/>
    <w:rsid w:val="005A2E77"/>
    <w:rsid w:val="005A3313"/>
    <w:rsid w:val="005A4A4D"/>
    <w:rsid w:val="005A4EDB"/>
    <w:rsid w:val="005A5F01"/>
    <w:rsid w:val="005A6E8C"/>
    <w:rsid w:val="005B0B47"/>
    <w:rsid w:val="005B13CF"/>
    <w:rsid w:val="005B44B9"/>
    <w:rsid w:val="005C5EFA"/>
    <w:rsid w:val="005C6A22"/>
    <w:rsid w:val="005C6ECC"/>
    <w:rsid w:val="005D6649"/>
    <w:rsid w:val="005E0159"/>
    <w:rsid w:val="005E14BB"/>
    <w:rsid w:val="005E48BC"/>
    <w:rsid w:val="005F1035"/>
    <w:rsid w:val="005F159F"/>
    <w:rsid w:val="005F3020"/>
    <w:rsid w:val="005F34FD"/>
    <w:rsid w:val="005F56A7"/>
    <w:rsid w:val="005F7DF2"/>
    <w:rsid w:val="00600799"/>
    <w:rsid w:val="006026C4"/>
    <w:rsid w:val="00605B9D"/>
    <w:rsid w:val="00605CEE"/>
    <w:rsid w:val="00610EDE"/>
    <w:rsid w:val="00611984"/>
    <w:rsid w:val="00613CA5"/>
    <w:rsid w:val="006151E8"/>
    <w:rsid w:val="006168FA"/>
    <w:rsid w:val="00622FA5"/>
    <w:rsid w:val="00623654"/>
    <w:rsid w:val="00624A7F"/>
    <w:rsid w:val="00624A91"/>
    <w:rsid w:val="006250C7"/>
    <w:rsid w:val="006257F8"/>
    <w:rsid w:val="00627161"/>
    <w:rsid w:val="006271A9"/>
    <w:rsid w:val="00627399"/>
    <w:rsid w:val="006279BB"/>
    <w:rsid w:val="00630675"/>
    <w:rsid w:val="00641058"/>
    <w:rsid w:val="00644C3A"/>
    <w:rsid w:val="00647987"/>
    <w:rsid w:val="00650080"/>
    <w:rsid w:val="00655286"/>
    <w:rsid w:val="00655FBB"/>
    <w:rsid w:val="00662E2E"/>
    <w:rsid w:val="00663F7C"/>
    <w:rsid w:val="006661D1"/>
    <w:rsid w:val="00666767"/>
    <w:rsid w:val="006702C6"/>
    <w:rsid w:val="00672D9C"/>
    <w:rsid w:val="006732DC"/>
    <w:rsid w:val="00674B22"/>
    <w:rsid w:val="00676A06"/>
    <w:rsid w:val="006800ED"/>
    <w:rsid w:val="00682AA4"/>
    <w:rsid w:val="006831D7"/>
    <w:rsid w:val="00684165"/>
    <w:rsid w:val="006843C7"/>
    <w:rsid w:val="0068450F"/>
    <w:rsid w:val="00684945"/>
    <w:rsid w:val="0068517E"/>
    <w:rsid w:val="00685C99"/>
    <w:rsid w:val="00690C48"/>
    <w:rsid w:val="006918A7"/>
    <w:rsid w:val="00691CA8"/>
    <w:rsid w:val="00692B42"/>
    <w:rsid w:val="00695B6B"/>
    <w:rsid w:val="006A45CC"/>
    <w:rsid w:val="006A515D"/>
    <w:rsid w:val="006A702F"/>
    <w:rsid w:val="006A7275"/>
    <w:rsid w:val="006B55CA"/>
    <w:rsid w:val="006C1400"/>
    <w:rsid w:val="006C23A0"/>
    <w:rsid w:val="006D05E4"/>
    <w:rsid w:val="006D3BAC"/>
    <w:rsid w:val="006D460F"/>
    <w:rsid w:val="006D5954"/>
    <w:rsid w:val="006D676A"/>
    <w:rsid w:val="006E4329"/>
    <w:rsid w:val="006E4A9B"/>
    <w:rsid w:val="006E5276"/>
    <w:rsid w:val="006E68E8"/>
    <w:rsid w:val="006E7317"/>
    <w:rsid w:val="006E734E"/>
    <w:rsid w:val="006F0F28"/>
    <w:rsid w:val="006F2A24"/>
    <w:rsid w:val="006F2FC0"/>
    <w:rsid w:val="006F385B"/>
    <w:rsid w:val="006F3F7E"/>
    <w:rsid w:val="006F4D05"/>
    <w:rsid w:val="006F68E0"/>
    <w:rsid w:val="006F7254"/>
    <w:rsid w:val="006F7EC1"/>
    <w:rsid w:val="00700D21"/>
    <w:rsid w:val="007034DF"/>
    <w:rsid w:val="007050EC"/>
    <w:rsid w:val="007056AB"/>
    <w:rsid w:val="00707F57"/>
    <w:rsid w:val="00710006"/>
    <w:rsid w:val="00712980"/>
    <w:rsid w:val="00714239"/>
    <w:rsid w:val="00714B51"/>
    <w:rsid w:val="007168A3"/>
    <w:rsid w:val="00716E21"/>
    <w:rsid w:val="00717450"/>
    <w:rsid w:val="007179D2"/>
    <w:rsid w:val="00721F29"/>
    <w:rsid w:val="007241CC"/>
    <w:rsid w:val="00724ACF"/>
    <w:rsid w:val="007315FB"/>
    <w:rsid w:val="00732748"/>
    <w:rsid w:val="007359E0"/>
    <w:rsid w:val="0073723D"/>
    <w:rsid w:val="00737E16"/>
    <w:rsid w:val="00745702"/>
    <w:rsid w:val="00746081"/>
    <w:rsid w:val="00746CC2"/>
    <w:rsid w:val="00750BD8"/>
    <w:rsid w:val="0075232C"/>
    <w:rsid w:val="007529FE"/>
    <w:rsid w:val="0075573E"/>
    <w:rsid w:val="007619A2"/>
    <w:rsid w:val="00762A90"/>
    <w:rsid w:val="00762B87"/>
    <w:rsid w:val="007637FC"/>
    <w:rsid w:val="00766721"/>
    <w:rsid w:val="007702C6"/>
    <w:rsid w:val="007711D4"/>
    <w:rsid w:val="007724C9"/>
    <w:rsid w:val="00772643"/>
    <w:rsid w:val="00773455"/>
    <w:rsid w:val="007738AA"/>
    <w:rsid w:val="00777A3D"/>
    <w:rsid w:val="00780CB3"/>
    <w:rsid w:val="0078132A"/>
    <w:rsid w:val="0078185A"/>
    <w:rsid w:val="00782254"/>
    <w:rsid w:val="00782420"/>
    <w:rsid w:val="00786838"/>
    <w:rsid w:val="00795656"/>
    <w:rsid w:val="007A0538"/>
    <w:rsid w:val="007A1CC1"/>
    <w:rsid w:val="007A2BBB"/>
    <w:rsid w:val="007A5CF9"/>
    <w:rsid w:val="007B057D"/>
    <w:rsid w:val="007B0E88"/>
    <w:rsid w:val="007B147F"/>
    <w:rsid w:val="007B16FA"/>
    <w:rsid w:val="007C1829"/>
    <w:rsid w:val="007C2397"/>
    <w:rsid w:val="007C6140"/>
    <w:rsid w:val="007C7035"/>
    <w:rsid w:val="007C7CA0"/>
    <w:rsid w:val="007D5DED"/>
    <w:rsid w:val="007D7093"/>
    <w:rsid w:val="007E6432"/>
    <w:rsid w:val="007F1A52"/>
    <w:rsid w:val="007F1CF5"/>
    <w:rsid w:val="007F2B69"/>
    <w:rsid w:val="007F43E1"/>
    <w:rsid w:val="007F5137"/>
    <w:rsid w:val="007F5A27"/>
    <w:rsid w:val="007F751F"/>
    <w:rsid w:val="00800645"/>
    <w:rsid w:val="00801BB8"/>
    <w:rsid w:val="00803778"/>
    <w:rsid w:val="00806422"/>
    <w:rsid w:val="0081019F"/>
    <w:rsid w:val="00811C85"/>
    <w:rsid w:val="00812E51"/>
    <w:rsid w:val="00822511"/>
    <w:rsid w:val="008270E1"/>
    <w:rsid w:val="0083002C"/>
    <w:rsid w:val="00830A75"/>
    <w:rsid w:val="00831282"/>
    <w:rsid w:val="00832195"/>
    <w:rsid w:val="0083349A"/>
    <w:rsid w:val="00840792"/>
    <w:rsid w:val="0084189E"/>
    <w:rsid w:val="00844ED1"/>
    <w:rsid w:val="00845B0D"/>
    <w:rsid w:val="008463C3"/>
    <w:rsid w:val="00846940"/>
    <w:rsid w:val="00846A9D"/>
    <w:rsid w:val="00850703"/>
    <w:rsid w:val="0085287C"/>
    <w:rsid w:val="00856ED6"/>
    <w:rsid w:val="00863510"/>
    <w:rsid w:val="00864456"/>
    <w:rsid w:val="008676BC"/>
    <w:rsid w:val="00874208"/>
    <w:rsid w:val="00874F26"/>
    <w:rsid w:val="008823D9"/>
    <w:rsid w:val="0088410A"/>
    <w:rsid w:val="0088422B"/>
    <w:rsid w:val="0088751D"/>
    <w:rsid w:val="00891C90"/>
    <w:rsid w:val="008936E3"/>
    <w:rsid w:val="008944CE"/>
    <w:rsid w:val="00894A90"/>
    <w:rsid w:val="00895941"/>
    <w:rsid w:val="00896399"/>
    <w:rsid w:val="008A1E26"/>
    <w:rsid w:val="008A6A15"/>
    <w:rsid w:val="008A7762"/>
    <w:rsid w:val="008B1F82"/>
    <w:rsid w:val="008B6EEC"/>
    <w:rsid w:val="008C26FD"/>
    <w:rsid w:val="008C2DC6"/>
    <w:rsid w:val="008C3C54"/>
    <w:rsid w:val="008D1A1B"/>
    <w:rsid w:val="008D76A5"/>
    <w:rsid w:val="008E0C5E"/>
    <w:rsid w:val="008E0D95"/>
    <w:rsid w:val="008E2C54"/>
    <w:rsid w:val="008E498E"/>
    <w:rsid w:val="008E5CDF"/>
    <w:rsid w:val="008E651C"/>
    <w:rsid w:val="008E6A10"/>
    <w:rsid w:val="008E7574"/>
    <w:rsid w:val="009009B4"/>
    <w:rsid w:val="00902DEC"/>
    <w:rsid w:val="00904669"/>
    <w:rsid w:val="00904F20"/>
    <w:rsid w:val="00905641"/>
    <w:rsid w:val="00905888"/>
    <w:rsid w:val="009103A3"/>
    <w:rsid w:val="00910D22"/>
    <w:rsid w:val="00910DAE"/>
    <w:rsid w:val="009116B9"/>
    <w:rsid w:val="00913DBC"/>
    <w:rsid w:val="00915C5A"/>
    <w:rsid w:val="00916EF5"/>
    <w:rsid w:val="00917155"/>
    <w:rsid w:val="00921F73"/>
    <w:rsid w:val="009262BE"/>
    <w:rsid w:val="00927AD7"/>
    <w:rsid w:val="009302D3"/>
    <w:rsid w:val="0093497F"/>
    <w:rsid w:val="00936694"/>
    <w:rsid w:val="00936786"/>
    <w:rsid w:val="0094358F"/>
    <w:rsid w:val="00943E6F"/>
    <w:rsid w:val="0094794B"/>
    <w:rsid w:val="009566E6"/>
    <w:rsid w:val="009568E5"/>
    <w:rsid w:val="00957607"/>
    <w:rsid w:val="009578B3"/>
    <w:rsid w:val="00962145"/>
    <w:rsid w:val="00962203"/>
    <w:rsid w:val="00962411"/>
    <w:rsid w:val="00964F10"/>
    <w:rsid w:val="009679E1"/>
    <w:rsid w:val="00970827"/>
    <w:rsid w:val="00973461"/>
    <w:rsid w:val="00974694"/>
    <w:rsid w:val="00975351"/>
    <w:rsid w:val="00976052"/>
    <w:rsid w:val="00981864"/>
    <w:rsid w:val="00982C2D"/>
    <w:rsid w:val="00983878"/>
    <w:rsid w:val="00984139"/>
    <w:rsid w:val="009925A6"/>
    <w:rsid w:val="009950EC"/>
    <w:rsid w:val="009A0D70"/>
    <w:rsid w:val="009A6DE3"/>
    <w:rsid w:val="009A7BF5"/>
    <w:rsid w:val="009B1862"/>
    <w:rsid w:val="009B1B7A"/>
    <w:rsid w:val="009B37D1"/>
    <w:rsid w:val="009B5878"/>
    <w:rsid w:val="009C189E"/>
    <w:rsid w:val="009C2AE4"/>
    <w:rsid w:val="009C7B6D"/>
    <w:rsid w:val="009D4C06"/>
    <w:rsid w:val="009D53D5"/>
    <w:rsid w:val="009E3F05"/>
    <w:rsid w:val="009E5F69"/>
    <w:rsid w:val="009E6528"/>
    <w:rsid w:val="009F2059"/>
    <w:rsid w:val="009F5471"/>
    <w:rsid w:val="009F6218"/>
    <w:rsid w:val="009F7B66"/>
    <w:rsid w:val="009F7DE9"/>
    <w:rsid w:val="00A01A0F"/>
    <w:rsid w:val="00A055EE"/>
    <w:rsid w:val="00A05B97"/>
    <w:rsid w:val="00A10C74"/>
    <w:rsid w:val="00A129EB"/>
    <w:rsid w:val="00A1497E"/>
    <w:rsid w:val="00A14A33"/>
    <w:rsid w:val="00A23B03"/>
    <w:rsid w:val="00A25B84"/>
    <w:rsid w:val="00A26BCF"/>
    <w:rsid w:val="00A27098"/>
    <w:rsid w:val="00A35735"/>
    <w:rsid w:val="00A42DB5"/>
    <w:rsid w:val="00A44C92"/>
    <w:rsid w:val="00A5043B"/>
    <w:rsid w:val="00A509AC"/>
    <w:rsid w:val="00A53A38"/>
    <w:rsid w:val="00A545B2"/>
    <w:rsid w:val="00A54EE3"/>
    <w:rsid w:val="00A565DC"/>
    <w:rsid w:val="00A57342"/>
    <w:rsid w:val="00A6267C"/>
    <w:rsid w:val="00A63B08"/>
    <w:rsid w:val="00A6564A"/>
    <w:rsid w:val="00A70232"/>
    <w:rsid w:val="00A71B16"/>
    <w:rsid w:val="00A71D70"/>
    <w:rsid w:val="00A71D85"/>
    <w:rsid w:val="00A7204A"/>
    <w:rsid w:val="00A72231"/>
    <w:rsid w:val="00A73B76"/>
    <w:rsid w:val="00A7411D"/>
    <w:rsid w:val="00A76F1A"/>
    <w:rsid w:val="00A77CDB"/>
    <w:rsid w:val="00A83700"/>
    <w:rsid w:val="00A83C3A"/>
    <w:rsid w:val="00A842AA"/>
    <w:rsid w:val="00A85118"/>
    <w:rsid w:val="00A8575B"/>
    <w:rsid w:val="00A85F56"/>
    <w:rsid w:val="00A923B3"/>
    <w:rsid w:val="00A93385"/>
    <w:rsid w:val="00A9354A"/>
    <w:rsid w:val="00A939E6"/>
    <w:rsid w:val="00A941F1"/>
    <w:rsid w:val="00A9428F"/>
    <w:rsid w:val="00A97E8B"/>
    <w:rsid w:val="00AA07F7"/>
    <w:rsid w:val="00AA2CFD"/>
    <w:rsid w:val="00AA2EE4"/>
    <w:rsid w:val="00AA7925"/>
    <w:rsid w:val="00AB0D6A"/>
    <w:rsid w:val="00AB252F"/>
    <w:rsid w:val="00AB44B4"/>
    <w:rsid w:val="00AB4769"/>
    <w:rsid w:val="00AB4EA0"/>
    <w:rsid w:val="00AB77E8"/>
    <w:rsid w:val="00AC293F"/>
    <w:rsid w:val="00AC2F28"/>
    <w:rsid w:val="00AC3172"/>
    <w:rsid w:val="00AC321F"/>
    <w:rsid w:val="00AC42E6"/>
    <w:rsid w:val="00AC43DD"/>
    <w:rsid w:val="00AC6E6A"/>
    <w:rsid w:val="00AC78D3"/>
    <w:rsid w:val="00AC7E35"/>
    <w:rsid w:val="00AD2546"/>
    <w:rsid w:val="00AD2916"/>
    <w:rsid w:val="00AD30EA"/>
    <w:rsid w:val="00AD466E"/>
    <w:rsid w:val="00AE1CF0"/>
    <w:rsid w:val="00AE3BDD"/>
    <w:rsid w:val="00AE3E29"/>
    <w:rsid w:val="00AF16BB"/>
    <w:rsid w:val="00AF6660"/>
    <w:rsid w:val="00AF7F82"/>
    <w:rsid w:val="00B01609"/>
    <w:rsid w:val="00B032D1"/>
    <w:rsid w:val="00B0404A"/>
    <w:rsid w:val="00B064E0"/>
    <w:rsid w:val="00B07FD3"/>
    <w:rsid w:val="00B137CF"/>
    <w:rsid w:val="00B15BED"/>
    <w:rsid w:val="00B17AAB"/>
    <w:rsid w:val="00B17D4A"/>
    <w:rsid w:val="00B20F8B"/>
    <w:rsid w:val="00B21408"/>
    <w:rsid w:val="00B2309E"/>
    <w:rsid w:val="00B23DEB"/>
    <w:rsid w:val="00B249C5"/>
    <w:rsid w:val="00B3382A"/>
    <w:rsid w:val="00B34AA7"/>
    <w:rsid w:val="00B34C0F"/>
    <w:rsid w:val="00B3799A"/>
    <w:rsid w:val="00B452DC"/>
    <w:rsid w:val="00B458FE"/>
    <w:rsid w:val="00B46835"/>
    <w:rsid w:val="00B478F5"/>
    <w:rsid w:val="00B52A90"/>
    <w:rsid w:val="00B52D9F"/>
    <w:rsid w:val="00B52F9E"/>
    <w:rsid w:val="00B53EB5"/>
    <w:rsid w:val="00B617CE"/>
    <w:rsid w:val="00B61ECA"/>
    <w:rsid w:val="00B652E0"/>
    <w:rsid w:val="00B66B58"/>
    <w:rsid w:val="00B67C42"/>
    <w:rsid w:val="00B7232D"/>
    <w:rsid w:val="00B741D0"/>
    <w:rsid w:val="00B80EDA"/>
    <w:rsid w:val="00B810FD"/>
    <w:rsid w:val="00B86238"/>
    <w:rsid w:val="00B902B0"/>
    <w:rsid w:val="00B90F2D"/>
    <w:rsid w:val="00B9117E"/>
    <w:rsid w:val="00B93F2B"/>
    <w:rsid w:val="00B9553D"/>
    <w:rsid w:val="00B962E0"/>
    <w:rsid w:val="00B96EC5"/>
    <w:rsid w:val="00BA08AE"/>
    <w:rsid w:val="00BA2BF4"/>
    <w:rsid w:val="00BA31F0"/>
    <w:rsid w:val="00BA4DCA"/>
    <w:rsid w:val="00BA5C76"/>
    <w:rsid w:val="00BB0B11"/>
    <w:rsid w:val="00BB0CA0"/>
    <w:rsid w:val="00BB2B37"/>
    <w:rsid w:val="00BB4F0A"/>
    <w:rsid w:val="00BB52AC"/>
    <w:rsid w:val="00BB551A"/>
    <w:rsid w:val="00BB5A1B"/>
    <w:rsid w:val="00BC1121"/>
    <w:rsid w:val="00BC1B63"/>
    <w:rsid w:val="00BC312E"/>
    <w:rsid w:val="00BC3AAA"/>
    <w:rsid w:val="00BC5C88"/>
    <w:rsid w:val="00BC73C7"/>
    <w:rsid w:val="00BC7F6D"/>
    <w:rsid w:val="00BD0421"/>
    <w:rsid w:val="00BD0642"/>
    <w:rsid w:val="00BD12BC"/>
    <w:rsid w:val="00BD4243"/>
    <w:rsid w:val="00BD5062"/>
    <w:rsid w:val="00BE1160"/>
    <w:rsid w:val="00BE5353"/>
    <w:rsid w:val="00BF2D4D"/>
    <w:rsid w:val="00BF2F3F"/>
    <w:rsid w:val="00BF4604"/>
    <w:rsid w:val="00BF5AAA"/>
    <w:rsid w:val="00BF5C02"/>
    <w:rsid w:val="00C01F93"/>
    <w:rsid w:val="00C02C2C"/>
    <w:rsid w:val="00C113CA"/>
    <w:rsid w:val="00C14DF5"/>
    <w:rsid w:val="00C15C97"/>
    <w:rsid w:val="00C41A70"/>
    <w:rsid w:val="00C4269C"/>
    <w:rsid w:val="00C42B8B"/>
    <w:rsid w:val="00C55CE8"/>
    <w:rsid w:val="00C55F09"/>
    <w:rsid w:val="00C56FE7"/>
    <w:rsid w:val="00C61583"/>
    <w:rsid w:val="00C61F41"/>
    <w:rsid w:val="00C62B8B"/>
    <w:rsid w:val="00C63338"/>
    <w:rsid w:val="00C637A2"/>
    <w:rsid w:val="00C64995"/>
    <w:rsid w:val="00C66AEF"/>
    <w:rsid w:val="00C66B8C"/>
    <w:rsid w:val="00C66FFD"/>
    <w:rsid w:val="00C6794D"/>
    <w:rsid w:val="00C67A42"/>
    <w:rsid w:val="00C80AE4"/>
    <w:rsid w:val="00C82718"/>
    <w:rsid w:val="00C85782"/>
    <w:rsid w:val="00C86588"/>
    <w:rsid w:val="00C86E83"/>
    <w:rsid w:val="00C87169"/>
    <w:rsid w:val="00C90394"/>
    <w:rsid w:val="00C908B9"/>
    <w:rsid w:val="00C93362"/>
    <w:rsid w:val="00C937E4"/>
    <w:rsid w:val="00C97832"/>
    <w:rsid w:val="00CA0AA8"/>
    <w:rsid w:val="00CA1161"/>
    <w:rsid w:val="00CA4712"/>
    <w:rsid w:val="00CC36AA"/>
    <w:rsid w:val="00CC3F5B"/>
    <w:rsid w:val="00CC4085"/>
    <w:rsid w:val="00CC48F4"/>
    <w:rsid w:val="00CC4ACE"/>
    <w:rsid w:val="00CC5856"/>
    <w:rsid w:val="00CC6404"/>
    <w:rsid w:val="00CC6843"/>
    <w:rsid w:val="00CD4EB2"/>
    <w:rsid w:val="00CE06F6"/>
    <w:rsid w:val="00CE1539"/>
    <w:rsid w:val="00CE21E2"/>
    <w:rsid w:val="00CE4E95"/>
    <w:rsid w:val="00CE7086"/>
    <w:rsid w:val="00CE74C2"/>
    <w:rsid w:val="00CF2F2F"/>
    <w:rsid w:val="00CF448E"/>
    <w:rsid w:val="00CF460A"/>
    <w:rsid w:val="00D007B4"/>
    <w:rsid w:val="00D0237F"/>
    <w:rsid w:val="00D04331"/>
    <w:rsid w:val="00D076A2"/>
    <w:rsid w:val="00D1104B"/>
    <w:rsid w:val="00D1207D"/>
    <w:rsid w:val="00D140CE"/>
    <w:rsid w:val="00D14E19"/>
    <w:rsid w:val="00D157C9"/>
    <w:rsid w:val="00D17805"/>
    <w:rsid w:val="00D205AB"/>
    <w:rsid w:val="00D21677"/>
    <w:rsid w:val="00D23D78"/>
    <w:rsid w:val="00D274A4"/>
    <w:rsid w:val="00D279A2"/>
    <w:rsid w:val="00D322D0"/>
    <w:rsid w:val="00D327BC"/>
    <w:rsid w:val="00D37262"/>
    <w:rsid w:val="00D3763D"/>
    <w:rsid w:val="00D37A96"/>
    <w:rsid w:val="00D42A68"/>
    <w:rsid w:val="00D4646B"/>
    <w:rsid w:val="00D50B5F"/>
    <w:rsid w:val="00D53596"/>
    <w:rsid w:val="00D5457D"/>
    <w:rsid w:val="00D559C1"/>
    <w:rsid w:val="00D55DB1"/>
    <w:rsid w:val="00D56CB1"/>
    <w:rsid w:val="00D6261F"/>
    <w:rsid w:val="00D626BC"/>
    <w:rsid w:val="00D67114"/>
    <w:rsid w:val="00D67AA9"/>
    <w:rsid w:val="00D706D1"/>
    <w:rsid w:val="00D72BCE"/>
    <w:rsid w:val="00D75605"/>
    <w:rsid w:val="00D75DEE"/>
    <w:rsid w:val="00D80F2E"/>
    <w:rsid w:val="00D853E7"/>
    <w:rsid w:val="00D9054E"/>
    <w:rsid w:val="00D94291"/>
    <w:rsid w:val="00D948F4"/>
    <w:rsid w:val="00D97390"/>
    <w:rsid w:val="00DA3E63"/>
    <w:rsid w:val="00DB0A3D"/>
    <w:rsid w:val="00DB751C"/>
    <w:rsid w:val="00DC17C7"/>
    <w:rsid w:val="00DC2DA6"/>
    <w:rsid w:val="00DC3E7B"/>
    <w:rsid w:val="00DC655D"/>
    <w:rsid w:val="00DC6E76"/>
    <w:rsid w:val="00DD0602"/>
    <w:rsid w:val="00DD1FE7"/>
    <w:rsid w:val="00DD2F22"/>
    <w:rsid w:val="00DD475D"/>
    <w:rsid w:val="00DD5A6B"/>
    <w:rsid w:val="00DD72F7"/>
    <w:rsid w:val="00DE16C6"/>
    <w:rsid w:val="00DE1DBA"/>
    <w:rsid w:val="00DE7707"/>
    <w:rsid w:val="00DF3088"/>
    <w:rsid w:val="00DF694C"/>
    <w:rsid w:val="00DF788F"/>
    <w:rsid w:val="00E00EBE"/>
    <w:rsid w:val="00E019A4"/>
    <w:rsid w:val="00E01AE6"/>
    <w:rsid w:val="00E07518"/>
    <w:rsid w:val="00E13458"/>
    <w:rsid w:val="00E141A1"/>
    <w:rsid w:val="00E14D2F"/>
    <w:rsid w:val="00E153C7"/>
    <w:rsid w:val="00E21E80"/>
    <w:rsid w:val="00E2452C"/>
    <w:rsid w:val="00E24F0C"/>
    <w:rsid w:val="00E24F2C"/>
    <w:rsid w:val="00E34373"/>
    <w:rsid w:val="00E36976"/>
    <w:rsid w:val="00E37BE7"/>
    <w:rsid w:val="00E442DC"/>
    <w:rsid w:val="00E45431"/>
    <w:rsid w:val="00E45AD6"/>
    <w:rsid w:val="00E50AD2"/>
    <w:rsid w:val="00E51C1F"/>
    <w:rsid w:val="00E54EE3"/>
    <w:rsid w:val="00E5661C"/>
    <w:rsid w:val="00E57656"/>
    <w:rsid w:val="00E62598"/>
    <w:rsid w:val="00E62D7E"/>
    <w:rsid w:val="00E62D96"/>
    <w:rsid w:val="00E641D1"/>
    <w:rsid w:val="00E6472F"/>
    <w:rsid w:val="00E648F7"/>
    <w:rsid w:val="00E756C8"/>
    <w:rsid w:val="00E81276"/>
    <w:rsid w:val="00E81E39"/>
    <w:rsid w:val="00E832DB"/>
    <w:rsid w:val="00E923B8"/>
    <w:rsid w:val="00E9349C"/>
    <w:rsid w:val="00E9463C"/>
    <w:rsid w:val="00E947A2"/>
    <w:rsid w:val="00E959F7"/>
    <w:rsid w:val="00E97F7C"/>
    <w:rsid w:val="00EA3251"/>
    <w:rsid w:val="00EB10B4"/>
    <w:rsid w:val="00EB18F1"/>
    <w:rsid w:val="00EB21D5"/>
    <w:rsid w:val="00EB446B"/>
    <w:rsid w:val="00EB62E6"/>
    <w:rsid w:val="00EB682D"/>
    <w:rsid w:val="00EC08ED"/>
    <w:rsid w:val="00EC134B"/>
    <w:rsid w:val="00ED1C28"/>
    <w:rsid w:val="00ED1C3F"/>
    <w:rsid w:val="00ED31CA"/>
    <w:rsid w:val="00ED3380"/>
    <w:rsid w:val="00ED3A50"/>
    <w:rsid w:val="00ED77E9"/>
    <w:rsid w:val="00EE167A"/>
    <w:rsid w:val="00EE28A9"/>
    <w:rsid w:val="00EE32FC"/>
    <w:rsid w:val="00EE77DD"/>
    <w:rsid w:val="00EE7D96"/>
    <w:rsid w:val="00EF0A65"/>
    <w:rsid w:val="00EF3144"/>
    <w:rsid w:val="00EF3718"/>
    <w:rsid w:val="00F04757"/>
    <w:rsid w:val="00F062E4"/>
    <w:rsid w:val="00F07EEF"/>
    <w:rsid w:val="00F10267"/>
    <w:rsid w:val="00F11FD9"/>
    <w:rsid w:val="00F17C92"/>
    <w:rsid w:val="00F26337"/>
    <w:rsid w:val="00F275C2"/>
    <w:rsid w:val="00F32BCA"/>
    <w:rsid w:val="00F357CF"/>
    <w:rsid w:val="00F35D7F"/>
    <w:rsid w:val="00F3771C"/>
    <w:rsid w:val="00F37771"/>
    <w:rsid w:val="00F41760"/>
    <w:rsid w:val="00F41A9D"/>
    <w:rsid w:val="00F43B3B"/>
    <w:rsid w:val="00F44F2D"/>
    <w:rsid w:val="00F45DC5"/>
    <w:rsid w:val="00F50477"/>
    <w:rsid w:val="00F536DA"/>
    <w:rsid w:val="00F53E90"/>
    <w:rsid w:val="00F5795D"/>
    <w:rsid w:val="00F61B6F"/>
    <w:rsid w:val="00F651C2"/>
    <w:rsid w:val="00F65E0E"/>
    <w:rsid w:val="00F66511"/>
    <w:rsid w:val="00F71F4F"/>
    <w:rsid w:val="00F74F52"/>
    <w:rsid w:val="00F74FC3"/>
    <w:rsid w:val="00F75671"/>
    <w:rsid w:val="00F75C04"/>
    <w:rsid w:val="00F82F9C"/>
    <w:rsid w:val="00F84484"/>
    <w:rsid w:val="00F85B7E"/>
    <w:rsid w:val="00F85E7F"/>
    <w:rsid w:val="00F91315"/>
    <w:rsid w:val="00F916E6"/>
    <w:rsid w:val="00F9275B"/>
    <w:rsid w:val="00F929EA"/>
    <w:rsid w:val="00F94892"/>
    <w:rsid w:val="00FA00AB"/>
    <w:rsid w:val="00FA0237"/>
    <w:rsid w:val="00FA6A09"/>
    <w:rsid w:val="00FA700F"/>
    <w:rsid w:val="00FA7AAD"/>
    <w:rsid w:val="00FA7F92"/>
    <w:rsid w:val="00FB030E"/>
    <w:rsid w:val="00FB073D"/>
    <w:rsid w:val="00FB0C7F"/>
    <w:rsid w:val="00FB10BF"/>
    <w:rsid w:val="00FB3EEC"/>
    <w:rsid w:val="00FB5FA4"/>
    <w:rsid w:val="00FB7AAD"/>
    <w:rsid w:val="00FB7C7C"/>
    <w:rsid w:val="00FC349A"/>
    <w:rsid w:val="00FC5796"/>
    <w:rsid w:val="00FC6AF0"/>
    <w:rsid w:val="00FC7321"/>
    <w:rsid w:val="00FD06E5"/>
    <w:rsid w:val="00FD0F94"/>
    <w:rsid w:val="00FD5D67"/>
    <w:rsid w:val="00FE104A"/>
    <w:rsid w:val="00FE5926"/>
    <w:rsid w:val="00FE7AB7"/>
    <w:rsid w:val="00FF27D2"/>
    <w:rsid w:val="00FF3AB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C65A77"/>
  <w15:docId w15:val="{35946600-DD89-43F3-B1B0-94FF49480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89E"/>
  </w:style>
  <w:style w:type="paragraph" w:styleId="Ttulo1">
    <w:name w:val="heading 1"/>
    <w:aliases w:val="Subtítulo 1"/>
    <w:basedOn w:val="Normal"/>
    <w:link w:val="Ttulo1Char"/>
    <w:uiPriority w:val="9"/>
    <w:qFormat/>
    <w:rsid w:val="00970827"/>
    <w:pPr>
      <w:suppressAutoHyphens/>
      <w:autoSpaceDN w:val="0"/>
      <w:spacing w:before="88" w:after="0" w:line="240" w:lineRule="auto"/>
      <w:ind w:left="186"/>
      <w:textAlignment w:val="baseline"/>
      <w:outlineLvl w:val="0"/>
    </w:pPr>
    <w:rPr>
      <w:rFonts w:ascii="Arial" w:eastAsia="Arial" w:hAnsi="Arial" w:cs="Arial"/>
      <w:b/>
      <w:bCs/>
      <w:kern w:val="3"/>
      <w:sz w:val="28"/>
      <w:szCs w:val="20"/>
      <w:lang w:val="pt-PT"/>
    </w:rPr>
  </w:style>
  <w:style w:type="paragraph" w:styleId="Ttulo2">
    <w:name w:val="heading 2"/>
    <w:basedOn w:val="Normal"/>
    <w:next w:val="Corpodetexto"/>
    <w:link w:val="Ttulo2Char"/>
    <w:uiPriority w:val="9"/>
    <w:unhideWhenUsed/>
    <w:qFormat/>
    <w:rsid w:val="00B90F2D"/>
    <w:pPr>
      <w:keepNext/>
      <w:keepLines/>
      <w:numPr>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7724C9"/>
    <w:pPr>
      <w:keepNext/>
      <w:keepLines/>
      <w:numPr>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unhideWhenUsed/>
    <w:qFormat/>
    <w:rsid w:val="00AF666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unhideWhenUsed/>
    <w:qFormat/>
    <w:rsid w:val="007315F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har,Cabeçalho1"/>
    <w:basedOn w:val="Normal"/>
    <w:link w:val="CabealhoChar"/>
    <w:uiPriority w:val="99"/>
    <w:unhideWhenUsed/>
    <w:rsid w:val="0051653E"/>
    <w:pPr>
      <w:tabs>
        <w:tab w:val="center" w:pos="4252"/>
        <w:tab w:val="right" w:pos="8504"/>
      </w:tabs>
      <w:spacing w:after="0" w:line="240" w:lineRule="auto"/>
    </w:pPr>
  </w:style>
  <w:style w:type="character" w:customStyle="1" w:styleId="CabealhoChar">
    <w:name w:val="Cabeçalho Char"/>
    <w:aliases w:val="Char Char,Cabeçalho1 Char"/>
    <w:basedOn w:val="Fontepargpadro"/>
    <w:link w:val="Cabealho"/>
    <w:uiPriority w:val="99"/>
    <w:qFormat/>
    <w:rsid w:val="0051653E"/>
  </w:style>
  <w:style w:type="paragraph" w:styleId="Rodap">
    <w:name w:val="footer"/>
    <w:basedOn w:val="Normal"/>
    <w:link w:val="RodapChar"/>
    <w:uiPriority w:val="99"/>
    <w:unhideWhenUsed/>
    <w:rsid w:val="0051653E"/>
    <w:pPr>
      <w:tabs>
        <w:tab w:val="center" w:pos="4252"/>
        <w:tab w:val="right" w:pos="8504"/>
      </w:tabs>
      <w:spacing w:after="0" w:line="240" w:lineRule="auto"/>
    </w:pPr>
  </w:style>
  <w:style w:type="character" w:customStyle="1" w:styleId="RodapChar">
    <w:name w:val="Rodapé Char"/>
    <w:basedOn w:val="Fontepargpadro"/>
    <w:link w:val="Rodap"/>
    <w:uiPriority w:val="99"/>
    <w:rsid w:val="0051653E"/>
  </w:style>
  <w:style w:type="table" w:styleId="Tabelacomgrade">
    <w:name w:val="Table Grid"/>
    <w:basedOn w:val="Tabelanormal"/>
    <w:uiPriority w:val="39"/>
    <w:rsid w:val="00516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17505B"/>
    <w:pPr>
      <w:spacing w:before="100" w:beforeAutospacing="1" w:after="142" w:line="276" w:lineRule="auto"/>
      <w:ind w:left="709" w:hanging="11"/>
      <w:jc w:val="both"/>
    </w:pPr>
    <w:rPr>
      <w:rFonts w:ascii="Times New Roman" w:eastAsia="Times New Roman" w:hAnsi="Times New Roman" w:cs="Times New Roman"/>
      <w:color w:val="000000"/>
      <w:sz w:val="24"/>
      <w:szCs w:val="24"/>
      <w:lang w:eastAsia="pt-BR"/>
    </w:rPr>
  </w:style>
  <w:style w:type="paragraph" w:styleId="PargrafodaLista">
    <w:name w:val="List Paragraph"/>
    <w:aliases w:val="Estilo 1"/>
    <w:basedOn w:val="Normal"/>
    <w:link w:val="PargrafodaListaChar"/>
    <w:uiPriority w:val="1"/>
    <w:qFormat/>
    <w:rsid w:val="0017505B"/>
    <w:pPr>
      <w:ind w:left="720"/>
      <w:contextualSpacing/>
    </w:pPr>
  </w:style>
  <w:style w:type="character" w:styleId="Hyperlink">
    <w:name w:val="Hyperlink"/>
    <w:basedOn w:val="Fontepargpadro"/>
    <w:uiPriority w:val="99"/>
    <w:unhideWhenUsed/>
    <w:rsid w:val="00F5795D"/>
    <w:rPr>
      <w:color w:val="0000FF"/>
      <w:u w:val="single"/>
    </w:rPr>
  </w:style>
  <w:style w:type="character" w:styleId="HiperlinkVisitado">
    <w:name w:val="FollowedHyperlink"/>
    <w:basedOn w:val="Fontepargpadro"/>
    <w:uiPriority w:val="99"/>
    <w:semiHidden/>
    <w:unhideWhenUsed/>
    <w:rsid w:val="00F5795D"/>
    <w:rPr>
      <w:color w:val="800080"/>
      <w:u w:val="single"/>
    </w:rPr>
  </w:style>
  <w:style w:type="paragraph" w:customStyle="1" w:styleId="msonormal0">
    <w:name w:val="msonormal"/>
    <w:basedOn w:val="Normal"/>
    <w:rsid w:val="00F5795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5">
    <w:name w:val="xl65"/>
    <w:basedOn w:val="Normal"/>
    <w:rsid w:val="00F5795D"/>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6">
    <w:name w:val="xl66"/>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7">
    <w:name w:val="xl67"/>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8">
    <w:name w:val="xl68"/>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9">
    <w:name w:val="xl69"/>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0">
    <w:name w:val="xl70"/>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1">
    <w:name w:val="xl71"/>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2">
    <w:name w:val="xl72"/>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3">
    <w:name w:val="xl73"/>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4">
    <w:name w:val="xl74"/>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u w:val="single"/>
      <w:lang w:eastAsia="pt-BR"/>
    </w:rPr>
  </w:style>
  <w:style w:type="paragraph" w:customStyle="1" w:styleId="xl75">
    <w:name w:val="xl75"/>
    <w:basedOn w:val="Normal"/>
    <w:rsid w:val="00F5795D"/>
    <w:pPr>
      <w:pBdr>
        <w:top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76">
    <w:name w:val="xl76"/>
    <w:basedOn w:val="Normal"/>
    <w:rsid w:val="00F5795D"/>
    <w:pPr>
      <w:pBdr>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77">
    <w:name w:val="xl77"/>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8">
    <w:name w:val="xl78"/>
    <w:basedOn w:val="Normal"/>
    <w:rsid w:val="00F5795D"/>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9">
    <w:name w:val="xl79"/>
    <w:basedOn w:val="Normal"/>
    <w:rsid w:val="00F5795D"/>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0">
    <w:name w:val="xl80"/>
    <w:basedOn w:val="Normal"/>
    <w:rsid w:val="00F5795D"/>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1">
    <w:name w:val="xl81"/>
    <w:basedOn w:val="Normal"/>
    <w:rsid w:val="00F5795D"/>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2">
    <w:name w:val="xl82"/>
    <w:basedOn w:val="Normal"/>
    <w:rsid w:val="00F5795D"/>
    <w:pP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3">
    <w:name w:val="xl83"/>
    <w:basedOn w:val="Normal"/>
    <w:rsid w:val="00F5795D"/>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4">
    <w:name w:val="xl84"/>
    <w:basedOn w:val="Normal"/>
    <w:rsid w:val="00F5795D"/>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5">
    <w:name w:val="xl85"/>
    <w:basedOn w:val="Normal"/>
    <w:rsid w:val="00F5795D"/>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6">
    <w:name w:val="xl86"/>
    <w:basedOn w:val="Normal"/>
    <w:rsid w:val="00F5795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pt-BR"/>
    </w:rPr>
  </w:style>
  <w:style w:type="paragraph" w:customStyle="1" w:styleId="xl87">
    <w:name w:val="xl87"/>
    <w:basedOn w:val="Normal"/>
    <w:rsid w:val="00F5795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pt-BR"/>
    </w:rPr>
  </w:style>
  <w:style w:type="paragraph" w:customStyle="1" w:styleId="xl88">
    <w:name w:val="xl88"/>
    <w:basedOn w:val="Normal"/>
    <w:rsid w:val="00F5795D"/>
    <w:pPr>
      <w:pBdr>
        <w:top w:val="single" w:sz="8" w:space="0" w:color="auto"/>
        <w:left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89">
    <w:name w:val="xl89"/>
    <w:basedOn w:val="Normal"/>
    <w:rsid w:val="00F5795D"/>
    <w:pPr>
      <w:pBdr>
        <w:left w:val="single" w:sz="8" w:space="0" w:color="auto"/>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90">
    <w:name w:val="xl90"/>
    <w:basedOn w:val="Normal"/>
    <w:rsid w:val="00F5795D"/>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pt-BR"/>
    </w:rPr>
  </w:style>
  <w:style w:type="paragraph" w:customStyle="1" w:styleId="xl91">
    <w:name w:val="xl91"/>
    <w:basedOn w:val="Normal"/>
    <w:rsid w:val="00F5795D"/>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pt-BR"/>
    </w:rPr>
  </w:style>
  <w:style w:type="paragraph" w:customStyle="1" w:styleId="xl92">
    <w:name w:val="xl92"/>
    <w:basedOn w:val="Normal"/>
    <w:rsid w:val="00F5795D"/>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3">
    <w:name w:val="xl93"/>
    <w:basedOn w:val="Normal"/>
    <w:rsid w:val="00F5795D"/>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4">
    <w:name w:val="xl94"/>
    <w:basedOn w:val="Normal"/>
    <w:rsid w:val="00F5795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95">
    <w:name w:val="xl95"/>
    <w:basedOn w:val="Normal"/>
    <w:rsid w:val="00F5795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63">
    <w:name w:val="xl63"/>
    <w:basedOn w:val="Normal"/>
    <w:rsid w:val="001D4740"/>
    <w:pPr>
      <w:pBdr>
        <w:top w:val="single" w:sz="8" w:space="0" w:color="auto"/>
        <w:left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rsid w:val="001D4740"/>
    <w:pPr>
      <w:pBdr>
        <w:left w:val="single" w:sz="8" w:space="0" w:color="auto"/>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styleId="NormalWeb">
    <w:name w:val="Normal (Web)"/>
    <w:basedOn w:val="Normal"/>
    <w:uiPriority w:val="99"/>
    <w:unhideWhenUsed/>
    <w:rsid w:val="0054007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body">
    <w:name w:val="Text body"/>
    <w:basedOn w:val="Normal"/>
    <w:rsid w:val="00BB0B11"/>
    <w:pPr>
      <w:suppressAutoHyphens/>
      <w:autoSpaceDN w:val="0"/>
      <w:spacing w:after="0" w:line="240" w:lineRule="auto"/>
      <w:textAlignment w:val="baseline"/>
    </w:pPr>
    <w:rPr>
      <w:rFonts w:ascii="Arial" w:eastAsia="Arial" w:hAnsi="Arial" w:cs="Arial"/>
      <w:kern w:val="3"/>
      <w:sz w:val="20"/>
      <w:szCs w:val="20"/>
      <w:lang w:val="pt-PT"/>
    </w:rPr>
  </w:style>
  <w:style w:type="character" w:customStyle="1" w:styleId="Ttulo1Char">
    <w:name w:val="Título 1 Char"/>
    <w:aliases w:val="Subtítulo 1 Char"/>
    <w:basedOn w:val="Fontepargpadro"/>
    <w:link w:val="Ttulo1"/>
    <w:rsid w:val="00970827"/>
    <w:rPr>
      <w:rFonts w:ascii="Arial" w:eastAsia="Arial" w:hAnsi="Arial" w:cs="Arial"/>
      <w:b/>
      <w:bCs/>
      <w:kern w:val="3"/>
      <w:sz w:val="28"/>
      <w:szCs w:val="20"/>
      <w:lang w:val="pt-PT"/>
    </w:rPr>
  </w:style>
  <w:style w:type="character" w:customStyle="1" w:styleId="Ttulo2Char">
    <w:name w:val="Título 2 Char"/>
    <w:basedOn w:val="Fontepargpadro"/>
    <w:link w:val="Ttulo2"/>
    <w:uiPriority w:val="9"/>
    <w:rsid w:val="00B90F2D"/>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rsid w:val="007724C9"/>
    <w:rPr>
      <w:rFonts w:asciiTheme="majorHAnsi" w:eastAsiaTheme="majorEastAsia" w:hAnsiTheme="majorHAnsi" w:cstheme="majorBidi"/>
      <w:color w:val="1F3763" w:themeColor="accent1" w:themeShade="7F"/>
      <w:sz w:val="24"/>
      <w:szCs w:val="24"/>
    </w:rPr>
  </w:style>
  <w:style w:type="paragraph" w:styleId="Textodebalo">
    <w:name w:val="Balloon Text"/>
    <w:basedOn w:val="Normal"/>
    <w:link w:val="TextodebaloChar"/>
    <w:uiPriority w:val="99"/>
    <w:semiHidden/>
    <w:unhideWhenUsed/>
    <w:rsid w:val="006B55C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B55CA"/>
    <w:rPr>
      <w:rFonts w:ascii="Segoe UI" w:hAnsi="Segoe UI" w:cs="Segoe UI"/>
      <w:sz w:val="18"/>
      <w:szCs w:val="18"/>
    </w:rPr>
  </w:style>
  <w:style w:type="paragraph" w:customStyle="1" w:styleId="Standard">
    <w:name w:val="Standard"/>
    <w:qFormat/>
    <w:rsid w:val="00534A15"/>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styleId="CabealhodoSumrio">
    <w:name w:val="TOC Heading"/>
    <w:basedOn w:val="Ttulo1"/>
    <w:next w:val="Normal"/>
    <w:uiPriority w:val="39"/>
    <w:unhideWhenUsed/>
    <w:qFormat/>
    <w:rsid w:val="00FC7321"/>
    <w:pPr>
      <w:keepNext/>
      <w:keepLines/>
      <w:suppressAutoHyphens w:val="0"/>
      <w:autoSpaceDN/>
      <w:spacing w:before="240" w:line="259" w:lineRule="auto"/>
      <w:ind w:left="0"/>
      <w:textAlignment w:val="auto"/>
      <w:outlineLvl w:val="9"/>
    </w:pPr>
    <w:rPr>
      <w:rFonts w:asciiTheme="majorHAnsi" w:eastAsiaTheme="majorEastAsia" w:hAnsiTheme="majorHAnsi" w:cstheme="majorBidi"/>
      <w:b w:val="0"/>
      <w:bCs w:val="0"/>
      <w:color w:val="2F5496" w:themeColor="accent1" w:themeShade="BF"/>
      <w:kern w:val="0"/>
      <w:sz w:val="32"/>
      <w:szCs w:val="32"/>
      <w:lang w:val="pt-BR" w:eastAsia="pt-BR"/>
    </w:rPr>
  </w:style>
  <w:style w:type="paragraph" w:styleId="Sumrio1">
    <w:name w:val="toc 1"/>
    <w:basedOn w:val="Normal"/>
    <w:next w:val="Normal"/>
    <w:autoRedefine/>
    <w:uiPriority w:val="39"/>
    <w:unhideWhenUsed/>
    <w:rsid w:val="00FC7321"/>
    <w:pPr>
      <w:spacing w:after="100"/>
    </w:pPr>
  </w:style>
  <w:style w:type="paragraph" w:styleId="Sumrio3">
    <w:name w:val="toc 3"/>
    <w:basedOn w:val="Normal"/>
    <w:next w:val="Normal"/>
    <w:autoRedefine/>
    <w:uiPriority w:val="39"/>
    <w:unhideWhenUsed/>
    <w:rsid w:val="00894A90"/>
    <w:pPr>
      <w:tabs>
        <w:tab w:val="left" w:pos="1320"/>
        <w:tab w:val="right" w:leader="dot" w:pos="9071"/>
      </w:tabs>
      <w:spacing w:after="100"/>
      <w:ind w:left="440"/>
    </w:pPr>
    <w:rPr>
      <w:rFonts w:ascii="Times New Roman" w:hAnsi="Times New Roman" w:cs="Times New Roman"/>
      <w:noProof/>
    </w:rPr>
  </w:style>
  <w:style w:type="paragraph" w:styleId="Ttulo">
    <w:name w:val="Title"/>
    <w:basedOn w:val="Normal"/>
    <w:next w:val="Normal"/>
    <w:link w:val="TtuloChar"/>
    <w:uiPriority w:val="10"/>
    <w:qFormat/>
    <w:rsid w:val="00AF6660"/>
    <w:pPr>
      <w:numPr>
        <w:numId w:val="1"/>
      </w:numPr>
      <w:spacing w:after="0" w:line="240" w:lineRule="auto"/>
      <w:contextualSpacing/>
    </w:pPr>
    <w:rPr>
      <w:rFonts w:ascii="Times New Roman" w:eastAsiaTheme="majorEastAsia" w:hAnsi="Times New Roman" w:cs="Times New Roman"/>
      <w:b/>
      <w:bCs/>
      <w:spacing w:val="-10"/>
      <w:kern w:val="28"/>
      <w:sz w:val="24"/>
      <w:szCs w:val="24"/>
    </w:rPr>
  </w:style>
  <w:style w:type="character" w:customStyle="1" w:styleId="TtuloChar">
    <w:name w:val="Título Char"/>
    <w:basedOn w:val="Fontepargpadro"/>
    <w:link w:val="Ttulo"/>
    <w:uiPriority w:val="10"/>
    <w:rsid w:val="00AF6660"/>
    <w:rPr>
      <w:rFonts w:ascii="Times New Roman" w:eastAsiaTheme="majorEastAsia" w:hAnsi="Times New Roman" w:cs="Times New Roman"/>
      <w:b/>
      <w:bCs/>
      <w:spacing w:val="-10"/>
      <w:kern w:val="28"/>
      <w:sz w:val="24"/>
      <w:szCs w:val="24"/>
    </w:rPr>
  </w:style>
  <w:style w:type="paragraph" w:styleId="Sumrio2">
    <w:name w:val="toc 2"/>
    <w:basedOn w:val="Normal"/>
    <w:next w:val="Normal"/>
    <w:autoRedefine/>
    <w:uiPriority w:val="39"/>
    <w:unhideWhenUsed/>
    <w:rsid w:val="00AF6660"/>
    <w:pPr>
      <w:tabs>
        <w:tab w:val="left" w:pos="660"/>
        <w:tab w:val="right" w:leader="dot" w:pos="9061"/>
      </w:tabs>
      <w:spacing w:after="100"/>
      <w:ind w:left="220"/>
    </w:pPr>
  </w:style>
  <w:style w:type="paragraph" w:styleId="SemEspaamento">
    <w:name w:val="No Spacing"/>
    <w:link w:val="SemEspaamentoChar"/>
    <w:uiPriority w:val="1"/>
    <w:qFormat/>
    <w:rsid w:val="00AF6660"/>
    <w:pPr>
      <w:spacing w:after="0" w:line="240" w:lineRule="auto"/>
    </w:pPr>
  </w:style>
  <w:style w:type="character" w:customStyle="1" w:styleId="Ttulo4Char">
    <w:name w:val="Título 4 Char"/>
    <w:basedOn w:val="Fontepargpadro"/>
    <w:link w:val="Ttulo4"/>
    <w:uiPriority w:val="9"/>
    <w:rsid w:val="00AF6660"/>
    <w:rPr>
      <w:rFonts w:asciiTheme="majorHAnsi" w:eastAsiaTheme="majorEastAsia" w:hAnsiTheme="majorHAnsi" w:cstheme="majorBidi"/>
      <w:i/>
      <w:iCs/>
      <w:color w:val="2F5496" w:themeColor="accent1" w:themeShade="BF"/>
    </w:rPr>
  </w:style>
  <w:style w:type="paragraph" w:styleId="Legenda">
    <w:name w:val="caption"/>
    <w:basedOn w:val="Normal"/>
    <w:next w:val="Normal"/>
    <w:uiPriority w:val="35"/>
    <w:unhideWhenUsed/>
    <w:qFormat/>
    <w:rsid w:val="00E00EBE"/>
    <w:pPr>
      <w:spacing w:after="200" w:line="240" w:lineRule="auto"/>
    </w:pPr>
    <w:rPr>
      <w:i/>
      <w:iCs/>
      <w:color w:val="44546A" w:themeColor="text2"/>
      <w:sz w:val="18"/>
      <w:szCs w:val="18"/>
    </w:rPr>
  </w:style>
  <w:style w:type="character" w:customStyle="1" w:styleId="Ttulo5Char">
    <w:name w:val="Título 5 Char"/>
    <w:basedOn w:val="Fontepargpadro"/>
    <w:link w:val="Ttulo5"/>
    <w:uiPriority w:val="9"/>
    <w:rsid w:val="007315FB"/>
    <w:rPr>
      <w:rFonts w:asciiTheme="majorHAnsi" w:eastAsiaTheme="majorEastAsia" w:hAnsiTheme="majorHAnsi" w:cstheme="majorBidi"/>
      <w:color w:val="2F5496" w:themeColor="accent1" w:themeShade="BF"/>
    </w:rPr>
  </w:style>
  <w:style w:type="paragraph" w:styleId="Sumrio4">
    <w:name w:val="toc 4"/>
    <w:basedOn w:val="Normal"/>
    <w:next w:val="Normal"/>
    <w:autoRedefine/>
    <w:uiPriority w:val="39"/>
    <w:unhideWhenUsed/>
    <w:rsid w:val="00D3763D"/>
    <w:pPr>
      <w:spacing w:after="100"/>
      <w:ind w:left="660"/>
    </w:pPr>
  </w:style>
  <w:style w:type="paragraph" w:styleId="Textodenotaderodap">
    <w:name w:val="footnote text"/>
    <w:basedOn w:val="Normal"/>
    <w:link w:val="TextodenotaderodapChar"/>
    <w:uiPriority w:val="99"/>
    <w:semiHidden/>
    <w:unhideWhenUsed/>
    <w:rsid w:val="006F725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6F7254"/>
    <w:rPr>
      <w:sz w:val="20"/>
      <w:szCs w:val="20"/>
    </w:rPr>
  </w:style>
  <w:style w:type="character" w:styleId="Refdenotaderodap">
    <w:name w:val="footnote reference"/>
    <w:basedOn w:val="Fontepargpadro"/>
    <w:uiPriority w:val="99"/>
    <w:semiHidden/>
    <w:unhideWhenUsed/>
    <w:rsid w:val="006F7254"/>
    <w:rPr>
      <w:vertAlign w:val="superscript"/>
    </w:rPr>
  </w:style>
  <w:style w:type="paragraph" w:customStyle="1" w:styleId="TableContents">
    <w:name w:val="Table Contents"/>
    <w:basedOn w:val="Standard"/>
    <w:rsid w:val="006D460F"/>
    <w:pPr>
      <w:widowControl/>
      <w:suppressLineNumbers/>
    </w:pPr>
    <w:rPr>
      <w:rFonts w:ascii="Tahoma" w:eastAsia="Times New Roman" w:hAnsi="Tahoma" w:cs="Times New Roman"/>
      <w:sz w:val="20"/>
      <w:szCs w:val="20"/>
      <w:lang w:val="pt-PT" w:bidi="ar-SA"/>
    </w:rPr>
  </w:style>
  <w:style w:type="character" w:customStyle="1" w:styleId="selectable-text">
    <w:name w:val="selectable-text"/>
    <w:basedOn w:val="Fontepargpadro"/>
    <w:rsid w:val="005F7DF2"/>
  </w:style>
  <w:style w:type="character" w:styleId="Forte">
    <w:name w:val="Strong"/>
    <w:basedOn w:val="Fontepargpadro"/>
    <w:qFormat/>
    <w:rsid w:val="00326B8F"/>
    <w:rPr>
      <w:b/>
      <w:bCs/>
    </w:rPr>
  </w:style>
  <w:style w:type="paragraph" w:styleId="Corpodetexto">
    <w:name w:val="Body Text"/>
    <w:basedOn w:val="Normal"/>
    <w:link w:val="CorpodetextoChar"/>
    <w:rsid w:val="0044799D"/>
    <w:pPr>
      <w:suppressAutoHyphens/>
      <w:spacing w:after="140" w:line="276" w:lineRule="auto"/>
    </w:pPr>
  </w:style>
  <w:style w:type="character" w:customStyle="1" w:styleId="CorpodetextoChar">
    <w:name w:val="Corpo de texto Char"/>
    <w:basedOn w:val="Fontepargpadro"/>
    <w:link w:val="Corpodetexto"/>
    <w:rsid w:val="0044799D"/>
  </w:style>
  <w:style w:type="paragraph" w:customStyle="1" w:styleId="TableParagraph">
    <w:name w:val="Table Paragraph"/>
    <w:basedOn w:val="Normal"/>
    <w:uiPriority w:val="1"/>
    <w:qFormat/>
    <w:rsid w:val="00122EB1"/>
    <w:pPr>
      <w:widowControl w:val="0"/>
      <w:autoSpaceDE w:val="0"/>
      <w:autoSpaceDN w:val="0"/>
      <w:spacing w:after="0" w:line="255" w:lineRule="exact"/>
      <w:ind w:left="10"/>
      <w:jc w:val="center"/>
    </w:pPr>
    <w:rPr>
      <w:rFonts w:ascii="Arial MT" w:eastAsia="Arial MT" w:hAnsi="Arial MT" w:cs="Arial MT"/>
      <w:lang w:val="pt-PT"/>
    </w:rPr>
  </w:style>
  <w:style w:type="paragraph" w:styleId="ndicedeilustraes">
    <w:name w:val="table of figures"/>
    <w:basedOn w:val="Normal"/>
    <w:next w:val="Normal"/>
    <w:uiPriority w:val="99"/>
    <w:unhideWhenUsed/>
    <w:rsid w:val="00ED3A50"/>
    <w:pPr>
      <w:spacing w:after="0"/>
    </w:pPr>
  </w:style>
  <w:style w:type="character" w:styleId="MenoPendente">
    <w:name w:val="Unresolved Mention"/>
    <w:basedOn w:val="Fontepargpadro"/>
    <w:uiPriority w:val="99"/>
    <w:semiHidden/>
    <w:unhideWhenUsed/>
    <w:rsid w:val="00FD06E5"/>
    <w:rPr>
      <w:color w:val="605E5C"/>
      <w:shd w:val="clear" w:color="auto" w:fill="E1DFDD"/>
    </w:rPr>
  </w:style>
  <w:style w:type="paragraph" w:customStyle="1" w:styleId="Standarduser">
    <w:name w:val="Standard (user)"/>
    <w:rsid w:val="00C80AE4"/>
    <w:pPr>
      <w:suppressAutoHyphens/>
      <w:autoSpaceDN w:val="0"/>
      <w:spacing w:after="0" w:line="240" w:lineRule="auto"/>
      <w:textAlignment w:val="baseline"/>
    </w:pPr>
    <w:rPr>
      <w:rFonts w:ascii="Times New Roman" w:eastAsia="Times New Roman" w:hAnsi="Times New Roman" w:cs="Times New Roman"/>
      <w:kern w:val="3"/>
      <w:sz w:val="24"/>
      <w:szCs w:val="24"/>
      <w:lang w:eastAsia="zh-CN" w:bidi="hi-IN"/>
    </w:rPr>
  </w:style>
  <w:style w:type="character" w:customStyle="1" w:styleId="Internetlink">
    <w:name w:val="Internet link"/>
    <w:basedOn w:val="Fontepargpadro"/>
    <w:rsid w:val="00C80AE4"/>
    <w:rPr>
      <w:color w:val="0563C1"/>
      <w:u w:val="single"/>
    </w:rPr>
  </w:style>
  <w:style w:type="numbering" w:customStyle="1" w:styleId="WWNum4">
    <w:name w:val="WWNum4"/>
    <w:basedOn w:val="Semlista"/>
    <w:rsid w:val="00C80AE4"/>
    <w:pPr>
      <w:numPr>
        <w:numId w:val="4"/>
      </w:numPr>
    </w:pPr>
  </w:style>
  <w:style w:type="numbering" w:customStyle="1" w:styleId="WWNum5">
    <w:name w:val="WWNum5"/>
    <w:basedOn w:val="Semlista"/>
    <w:rsid w:val="00C80AE4"/>
    <w:pPr>
      <w:numPr>
        <w:numId w:val="5"/>
      </w:numPr>
    </w:pPr>
  </w:style>
  <w:style w:type="numbering" w:customStyle="1" w:styleId="WWNum6">
    <w:name w:val="WWNum6"/>
    <w:basedOn w:val="Semlista"/>
    <w:rsid w:val="00C80AE4"/>
    <w:pPr>
      <w:numPr>
        <w:numId w:val="6"/>
      </w:numPr>
    </w:pPr>
  </w:style>
  <w:style w:type="numbering" w:customStyle="1" w:styleId="WWNum10">
    <w:name w:val="WWNum10"/>
    <w:basedOn w:val="Semlista"/>
    <w:rsid w:val="0008150E"/>
    <w:pPr>
      <w:numPr>
        <w:numId w:val="25"/>
      </w:numPr>
    </w:pPr>
  </w:style>
  <w:style w:type="paragraph" w:customStyle="1" w:styleId="Ttulo11">
    <w:name w:val="Título 11"/>
    <w:basedOn w:val="Normal"/>
    <w:next w:val="Normal"/>
    <w:qFormat/>
    <w:rsid w:val="00F062E4"/>
    <w:pPr>
      <w:pageBreakBefore/>
      <w:suppressAutoHyphens/>
      <w:spacing w:before="480" w:after="120" w:line="240" w:lineRule="auto"/>
      <w:contextualSpacing/>
      <w:jc w:val="both"/>
      <w:outlineLvl w:val="0"/>
    </w:pPr>
    <w:rPr>
      <w:rFonts w:asciiTheme="majorHAnsi" w:eastAsiaTheme="majorEastAsia" w:hAnsiTheme="majorHAnsi" w:cstheme="majorBidi"/>
      <w:b/>
      <w:bCs/>
      <w:caps/>
      <w:sz w:val="48"/>
    </w:rPr>
  </w:style>
  <w:style w:type="paragraph" w:styleId="Recuodecorpodetexto">
    <w:name w:val="Body Text Indent"/>
    <w:basedOn w:val="Normal"/>
    <w:link w:val="RecuodecorpodetextoChar"/>
    <w:uiPriority w:val="99"/>
    <w:semiHidden/>
    <w:unhideWhenUsed/>
    <w:rsid w:val="00EB21D5"/>
    <w:pPr>
      <w:spacing w:after="120"/>
      <w:ind w:left="283"/>
    </w:pPr>
  </w:style>
  <w:style w:type="character" w:customStyle="1" w:styleId="RecuodecorpodetextoChar">
    <w:name w:val="Recuo de corpo de texto Char"/>
    <w:basedOn w:val="Fontepargpadro"/>
    <w:link w:val="Recuodecorpodetexto"/>
    <w:uiPriority w:val="99"/>
    <w:semiHidden/>
    <w:rsid w:val="00EB21D5"/>
  </w:style>
  <w:style w:type="paragraph" w:customStyle="1" w:styleId="Contedodatabela">
    <w:name w:val="Conteúdo da tabela"/>
    <w:basedOn w:val="Corpodetexto"/>
    <w:qFormat/>
    <w:rsid w:val="007F2B69"/>
    <w:pPr>
      <w:suppressLineNumbers/>
      <w:spacing w:before="8" w:after="60" w:line="240" w:lineRule="auto"/>
      <w:ind w:firstLine="567"/>
    </w:pPr>
    <w:rPr>
      <w:rFonts w:ascii="Thorndale" w:eastAsia="HG Mincho Light J" w:hAnsi="Thorndale" w:cstheme="minorHAnsi"/>
      <w:noProof/>
      <w:color w:val="000000"/>
      <w:spacing w:val="-1"/>
      <w:w w:val="95"/>
      <w:sz w:val="24"/>
      <w:szCs w:val="24"/>
      <w:lang w:eastAsia="ar-SA"/>
    </w:rPr>
  </w:style>
  <w:style w:type="character" w:customStyle="1" w:styleId="PargrafodaListaChar">
    <w:name w:val="Parágrafo da Lista Char"/>
    <w:aliases w:val="Estilo 1 Char"/>
    <w:basedOn w:val="Fontepargpadro"/>
    <w:link w:val="PargrafodaLista"/>
    <w:uiPriority w:val="34"/>
    <w:locked/>
    <w:rsid w:val="00A25B84"/>
  </w:style>
  <w:style w:type="character" w:customStyle="1" w:styleId="SemEspaamentoChar">
    <w:name w:val="Sem Espaçamento Char"/>
    <w:basedOn w:val="Fontepargpadro"/>
    <w:link w:val="SemEspaamento"/>
    <w:uiPriority w:val="1"/>
    <w:rsid w:val="007168A3"/>
  </w:style>
  <w:style w:type="paragraph" w:styleId="Sumrio5">
    <w:name w:val="toc 5"/>
    <w:basedOn w:val="Normal"/>
    <w:next w:val="Normal"/>
    <w:autoRedefine/>
    <w:uiPriority w:val="39"/>
    <w:unhideWhenUsed/>
    <w:rsid w:val="00EB682D"/>
    <w:pPr>
      <w:spacing w:after="100"/>
      <w:ind w:left="880"/>
    </w:pPr>
    <w:rPr>
      <w:rFonts w:eastAsiaTheme="minorEastAsia"/>
      <w:kern w:val="2"/>
      <w:lang w:eastAsia="pt-BR"/>
      <w14:ligatures w14:val="standardContextual"/>
    </w:rPr>
  </w:style>
  <w:style w:type="paragraph" w:styleId="Sumrio6">
    <w:name w:val="toc 6"/>
    <w:basedOn w:val="Normal"/>
    <w:next w:val="Normal"/>
    <w:autoRedefine/>
    <w:uiPriority w:val="39"/>
    <w:unhideWhenUsed/>
    <w:rsid w:val="00EB682D"/>
    <w:pPr>
      <w:spacing w:after="100"/>
      <w:ind w:left="1100"/>
    </w:pPr>
    <w:rPr>
      <w:rFonts w:eastAsiaTheme="minorEastAsia"/>
      <w:kern w:val="2"/>
      <w:lang w:eastAsia="pt-BR"/>
      <w14:ligatures w14:val="standardContextual"/>
    </w:rPr>
  </w:style>
  <w:style w:type="paragraph" w:styleId="Sumrio7">
    <w:name w:val="toc 7"/>
    <w:basedOn w:val="Normal"/>
    <w:next w:val="Normal"/>
    <w:autoRedefine/>
    <w:uiPriority w:val="39"/>
    <w:unhideWhenUsed/>
    <w:rsid w:val="00EB682D"/>
    <w:pPr>
      <w:spacing w:after="100"/>
      <w:ind w:left="1320"/>
    </w:pPr>
    <w:rPr>
      <w:rFonts w:eastAsiaTheme="minorEastAsia"/>
      <w:kern w:val="2"/>
      <w:lang w:eastAsia="pt-BR"/>
      <w14:ligatures w14:val="standardContextual"/>
    </w:rPr>
  </w:style>
  <w:style w:type="paragraph" w:styleId="Sumrio8">
    <w:name w:val="toc 8"/>
    <w:basedOn w:val="Normal"/>
    <w:next w:val="Normal"/>
    <w:autoRedefine/>
    <w:uiPriority w:val="39"/>
    <w:unhideWhenUsed/>
    <w:rsid w:val="00EB682D"/>
    <w:pPr>
      <w:spacing w:after="100"/>
      <w:ind w:left="1540"/>
    </w:pPr>
    <w:rPr>
      <w:rFonts w:eastAsiaTheme="minorEastAsia"/>
      <w:kern w:val="2"/>
      <w:lang w:eastAsia="pt-BR"/>
      <w14:ligatures w14:val="standardContextual"/>
    </w:rPr>
  </w:style>
  <w:style w:type="paragraph" w:styleId="Sumrio9">
    <w:name w:val="toc 9"/>
    <w:basedOn w:val="Normal"/>
    <w:next w:val="Normal"/>
    <w:autoRedefine/>
    <w:uiPriority w:val="39"/>
    <w:unhideWhenUsed/>
    <w:rsid w:val="00EB682D"/>
    <w:pPr>
      <w:spacing w:after="100"/>
      <w:ind w:left="1760"/>
    </w:pPr>
    <w:rPr>
      <w:rFonts w:eastAsiaTheme="minorEastAsia"/>
      <w:kern w:val="2"/>
      <w:lang w:eastAsia="pt-B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829396">
      <w:bodyDiv w:val="1"/>
      <w:marLeft w:val="0"/>
      <w:marRight w:val="0"/>
      <w:marTop w:val="0"/>
      <w:marBottom w:val="0"/>
      <w:divBdr>
        <w:top w:val="none" w:sz="0" w:space="0" w:color="auto"/>
        <w:left w:val="none" w:sz="0" w:space="0" w:color="auto"/>
        <w:bottom w:val="none" w:sz="0" w:space="0" w:color="auto"/>
        <w:right w:val="none" w:sz="0" w:space="0" w:color="auto"/>
      </w:divBdr>
    </w:div>
    <w:div w:id="22947800">
      <w:bodyDiv w:val="1"/>
      <w:marLeft w:val="0"/>
      <w:marRight w:val="0"/>
      <w:marTop w:val="0"/>
      <w:marBottom w:val="0"/>
      <w:divBdr>
        <w:top w:val="none" w:sz="0" w:space="0" w:color="auto"/>
        <w:left w:val="none" w:sz="0" w:space="0" w:color="auto"/>
        <w:bottom w:val="none" w:sz="0" w:space="0" w:color="auto"/>
        <w:right w:val="none" w:sz="0" w:space="0" w:color="auto"/>
      </w:divBdr>
      <w:divsChild>
        <w:div w:id="260340433">
          <w:marLeft w:val="0"/>
          <w:marRight w:val="0"/>
          <w:marTop w:val="0"/>
          <w:marBottom w:val="0"/>
          <w:divBdr>
            <w:top w:val="none" w:sz="0" w:space="0" w:color="auto"/>
            <w:left w:val="none" w:sz="0" w:space="0" w:color="auto"/>
            <w:bottom w:val="none" w:sz="0" w:space="0" w:color="auto"/>
            <w:right w:val="none" w:sz="0" w:space="0" w:color="auto"/>
          </w:divBdr>
        </w:div>
        <w:div w:id="1617103058">
          <w:marLeft w:val="0"/>
          <w:marRight w:val="0"/>
          <w:marTop w:val="0"/>
          <w:marBottom w:val="0"/>
          <w:divBdr>
            <w:top w:val="none" w:sz="0" w:space="0" w:color="auto"/>
            <w:left w:val="none" w:sz="0" w:space="0" w:color="auto"/>
            <w:bottom w:val="none" w:sz="0" w:space="0" w:color="auto"/>
            <w:right w:val="none" w:sz="0" w:space="0" w:color="auto"/>
          </w:divBdr>
        </w:div>
        <w:div w:id="2014254749">
          <w:marLeft w:val="0"/>
          <w:marRight w:val="0"/>
          <w:marTop w:val="0"/>
          <w:marBottom w:val="0"/>
          <w:divBdr>
            <w:top w:val="none" w:sz="0" w:space="0" w:color="auto"/>
            <w:left w:val="none" w:sz="0" w:space="0" w:color="auto"/>
            <w:bottom w:val="none" w:sz="0" w:space="0" w:color="auto"/>
            <w:right w:val="none" w:sz="0" w:space="0" w:color="auto"/>
          </w:divBdr>
        </w:div>
      </w:divsChild>
    </w:div>
    <w:div w:id="32927163">
      <w:bodyDiv w:val="1"/>
      <w:marLeft w:val="0"/>
      <w:marRight w:val="0"/>
      <w:marTop w:val="0"/>
      <w:marBottom w:val="0"/>
      <w:divBdr>
        <w:top w:val="none" w:sz="0" w:space="0" w:color="auto"/>
        <w:left w:val="none" w:sz="0" w:space="0" w:color="auto"/>
        <w:bottom w:val="none" w:sz="0" w:space="0" w:color="auto"/>
        <w:right w:val="none" w:sz="0" w:space="0" w:color="auto"/>
      </w:divBdr>
    </w:div>
    <w:div w:id="42222433">
      <w:bodyDiv w:val="1"/>
      <w:marLeft w:val="0"/>
      <w:marRight w:val="0"/>
      <w:marTop w:val="0"/>
      <w:marBottom w:val="0"/>
      <w:divBdr>
        <w:top w:val="none" w:sz="0" w:space="0" w:color="auto"/>
        <w:left w:val="none" w:sz="0" w:space="0" w:color="auto"/>
        <w:bottom w:val="none" w:sz="0" w:space="0" w:color="auto"/>
        <w:right w:val="none" w:sz="0" w:space="0" w:color="auto"/>
      </w:divBdr>
    </w:div>
    <w:div w:id="46729239">
      <w:bodyDiv w:val="1"/>
      <w:marLeft w:val="0"/>
      <w:marRight w:val="0"/>
      <w:marTop w:val="0"/>
      <w:marBottom w:val="0"/>
      <w:divBdr>
        <w:top w:val="none" w:sz="0" w:space="0" w:color="auto"/>
        <w:left w:val="none" w:sz="0" w:space="0" w:color="auto"/>
        <w:bottom w:val="none" w:sz="0" w:space="0" w:color="auto"/>
        <w:right w:val="none" w:sz="0" w:space="0" w:color="auto"/>
      </w:divBdr>
    </w:div>
    <w:div w:id="64649654">
      <w:bodyDiv w:val="1"/>
      <w:marLeft w:val="0"/>
      <w:marRight w:val="0"/>
      <w:marTop w:val="0"/>
      <w:marBottom w:val="0"/>
      <w:divBdr>
        <w:top w:val="none" w:sz="0" w:space="0" w:color="auto"/>
        <w:left w:val="none" w:sz="0" w:space="0" w:color="auto"/>
        <w:bottom w:val="none" w:sz="0" w:space="0" w:color="auto"/>
        <w:right w:val="none" w:sz="0" w:space="0" w:color="auto"/>
      </w:divBdr>
    </w:div>
    <w:div w:id="121534361">
      <w:bodyDiv w:val="1"/>
      <w:marLeft w:val="0"/>
      <w:marRight w:val="0"/>
      <w:marTop w:val="0"/>
      <w:marBottom w:val="0"/>
      <w:divBdr>
        <w:top w:val="none" w:sz="0" w:space="0" w:color="auto"/>
        <w:left w:val="none" w:sz="0" w:space="0" w:color="auto"/>
        <w:bottom w:val="none" w:sz="0" w:space="0" w:color="auto"/>
        <w:right w:val="none" w:sz="0" w:space="0" w:color="auto"/>
      </w:divBdr>
    </w:div>
    <w:div w:id="136458606">
      <w:bodyDiv w:val="1"/>
      <w:marLeft w:val="0"/>
      <w:marRight w:val="0"/>
      <w:marTop w:val="0"/>
      <w:marBottom w:val="0"/>
      <w:divBdr>
        <w:top w:val="none" w:sz="0" w:space="0" w:color="auto"/>
        <w:left w:val="none" w:sz="0" w:space="0" w:color="auto"/>
        <w:bottom w:val="none" w:sz="0" w:space="0" w:color="auto"/>
        <w:right w:val="none" w:sz="0" w:space="0" w:color="auto"/>
      </w:divBdr>
    </w:div>
    <w:div w:id="160582552">
      <w:bodyDiv w:val="1"/>
      <w:marLeft w:val="0"/>
      <w:marRight w:val="0"/>
      <w:marTop w:val="0"/>
      <w:marBottom w:val="0"/>
      <w:divBdr>
        <w:top w:val="none" w:sz="0" w:space="0" w:color="auto"/>
        <w:left w:val="none" w:sz="0" w:space="0" w:color="auto"/>
        <w:bottom w:val="none" w:sz="0" w:space="0" w:color="auto"/>
        <w:right w:val="none" w:sz="0" w:space="0" w:color="auto"/>
      </w:divBdr>
    </w:div>
    <w:div w:id="218901666">
      <w:bodyDiv w:val="1"/>
      <w:marLeft w:val="0"/>
      <w:marRight w:val="0"/>
      <w:marTop w:val="0"/>
      <w:marBottom w:val="0"/>
      <w:divBdr>
        <w:top w:val="none" w:sz="0" w:space="0" w:color="auto"/>
        <w:left w:val="none" w:sz="0" w:space="0" w:color="auto"/>
        <w:bottom w:val="none" w:sz="0" w:space="0" w:color="auto"/>
        <w:right w:val="none" w:sz="0" w:space="0" w:color="auto"/>
      </w:divBdr>
    </w:div>
    <w:div w:id="254629684">
      <w:bodyDiv w:val="1"/>
      <w:marLeft w:val="0"/>
      <w:marRight w:val="0"/>
      <w:marTop w:val="0"/>
      <w:marBottom w:val="0"/>
      <w:divBdr>
        <w:top w:val="none" w:sz="0" w:space="0" w:color="auto"/>
        <w:left w:val="none" w:sz="0" w:space="0" w:color="auto"/>
        <w:bottom w:val="none" w:sz="0" w:space="0" w:color="auto"/>
        <w:right w:val="none" w:sz="0" w:space="0" w:color="auto"/>
      </w:divBdr>
    </w:div>
    <w:div w:id="256133683">
      <w:bodyDiv w:val="1"/>
      <w:marLeft w:val="0"/>
      <w:marRight w:val="0"/>
      <w:marTop w:val="0"/>
      <w:marBottom w:val="0"/>
      <w:divBdr>
        <w:top w:val="none" w:sz="0" w:space="0" w:color="auto"/>
        <w:left w:val="none" w:sz="0" w:space="0" w:color="auto"/>
        <w:bottom w:val="none" w:sz="0" w:space="0" w:color="auto"/>
        <w:right w:val="none" w:sz="0" w:space="0" w:color="auto"/>
      </w:divBdr>
    </w:div>
    <w:div w:id="280890170">
      <w:bodyDiv w:val="1"/>
      <w:marLeft w:val="0"/>
      <w:marRight w:val="0"/>
      <w:marTop w:val="0"/>
      <w:marBottom w:val="0"/>
      <w:divBdr>
        <w:top w:val="none" w:sz="0" w:space="0" w:color="auto"/>
        <w:left w:val="none" w:sz="0" w:space="0" w:color="auto"/>
        <w:bottom w:val="none" w:sz="0" w:space="0" w:color="auto"/>
        <w:right w:val="none" w:sz="0" w:space="0" w:color="auto"/>
      </w:divBdr>
      <w:divsChild>
        <w:div w:id="430592094">
          <w:marLeft w:val="0"/>
          <w:marRight w:val="0"/>
          <w:marTop w:val="0"/>
          <w:marBottom w:val="0"/>
          <w:divBdr>
            <w:top w:val="none" w:sz="0" w:space="0" w:color="auto"/>
            <w:left w:val="none" w:sz="0" w:space="0" w:color="auto"/>
            <w:bottom w:val="none" w:sz="0" w:space="0" w:color="auto"/>
            <w:right w:val="none" w:sz="0" w:space="0" w:color="auto"/>
          </w:divBdr>
        </w:div>
        <w:div w:id="1038356220">
          <w:marLeft w:val="0"/>
          <w:marRight w:val="0"/>
          <w:marTop w:val="0"/>
          <w:marBottom w:val="0"/>
          <w:divBdr>
            <w:top w:val="none" w:sz="0" w:space="0" w:color="auto"/>
            <w:left w:val="none" w:sz="0" w:space="0" w:color="auto"/>
            <w:bottom w:val="none" w:sz="0" w:space="0" w:color="auto"/>
            <w:right w:val="none" w:sz="0" w:space="0" w:color="auto"/>
          </w:divBdr>
        </w:div>
        <w:div w:id="1047335220">
          <w:marLeft w:val="0"/>
          <w:marRight w:val="0"/>
          <w:marTop w:val="0"/>
          <w:marBottom w:val="0"/>
          <w:divBdr>
            <w:top w:val="none" w:sz="0" w:space="0" w:color="auto"/>
            <w:left w:val="none" w:sz="0" w:space="0" w:color="auto"/>
            <w:bottom w:val="none" w:sz="0" w:space="0" w:color="auto"/>
            <w:right w:val="none" w:sz="0" w:space="0" w:color="auto"/>
          </w:divBdr>
        </w:div>
        <w:div w:id="1669793776">
          <w:marLeft w:val="0"/>
          <w:marRight w:val="0"/>
          <w:marTop w:val="0"/>
          <w:marBottom w:val="0"/>
          <w:divBdr>
            <w:top w:val="none" w:sz="0" w:space="0" w:color="auto"/>
            <w:left w:val="none" w:sz="0" w:space="0" w:color="auto"/>
            <w:bottom w:val="none" w:sz="0" w:space="0" w:color="auto"/>
            <w:right w:val="none" w:sz="0" w:space="0" w:color="auto"/>
          </w:divBdr>
        </w:div>
        <w:div w:id="1689988704">
          <w:marLeft w:val="0"/>
          <w:marRight w:val="0"/>
          <w:marTop w:val="0"/>
          <w:marBottom w:val="0"/>
          <w:divBdr>
            <w:top w:val="none" w:sz="0" w:space="0" w:color="auto"/>
            <w:left w:val="none" w:sz="0" w:space="0" w:color="auto"/>
            <w:bottom w:val="none" w:sz="0" w:space="0" w:color="auto"/>
            <w:right w:val="none" w:sz="0" w:space="0" w:color="auto"/>
          </w:divBdr>
        </w:div>
      </w:divsChild>
    </w:div>
    <w:div w:id="288555136">
      <w:bodyDiv w:val="1"/>
      <w:marLeft w:val="0"/>
      <w:marRight w:val="0"/>
      <w:marTop w:val="0"/>
      <w:marBottom w:val="0"/>
      <w:divBdr>
        <w:top w:val="none" w:sz="0" w:space="0" w:color="auto"/>
        <w:left w:val="none" w:sz="0" w:space="0" w:color="auto"/>
        <w:bottom w:val="none" w:sz="0" w:space="0" w:color="auto"/>
        <w:right w:val="none" w:sz="0" w:space="0" w:color="auto"/>
      </w:divBdr>
    </w:div>
    <w:div w:id="313608199">
      <w:bodyDiv w:val="1"/>
      <w:marLeft w:val="0"/>
      <w:marRight w:val="0"/>
      <w:marTop w:val="0"/>
      <w:marBottom w:val="0"/>
      <w:divBdr>
        <w:top w:val="none" w:sz="0" w:space="0" w:color="auto"/>
        <w:left w:val="none" w:sz="0" w:space="0" w:color="auto"/>
        <w:bottom w:val="none" w:sz="0" w:space="0" w:color="auto"/>
        <w:right w:val="none" w:sz="0" w:space="0" w:color="auto"/>
      </w:divBdr>
    </w:div>
    <w:div w:id="314798161">
      <w:bodyDiv w:val="1"/>
      <w:marLeft w:val="0"/>
      <w:marRight w:val="0"/>
      <w:marTop w:val="0"/>
      <w:marBottom w:val="0"/>
      <w:divBdr>
        <w:top w:val="none" w:sz="0" w:space="0" w:color="auto"/>
        <w:left w:val="none" w:sz="0" w:space="0" w:color="auto"/>
        <w:bottom w:val="none" w:sz="0" w:space="0" w:color="auto"/>
        <w:right w:val="none" w:sz="0" w:space="0" w:color="auto"/>
      </w:divBdr>
    </w:div>
    <w:div w:id="331689316">
      <w:bodyDiv w:val="1"/>
      <w:marLeft w:val="0"/>
      <w:marRight w:val="0"/>
      <w:marTop w:val="0"/>
      <w:marBottom w:val="0"/>
      <w:divBdr>
        <w:top w:val="none" w:sz="0" w:space="0" w:color="auto"/>
        <w:left w:val="none" w:sz="0" w:space="0" w:color="auto"/>
        <w:bottom w:val="none" w:sz="0" w:space="0" w:color="auto"/>
        <w:right w:val="none" w:sz="0" w:space="0" w:color="auto"/>
      </w:divBdr>
    </w:div>
    <w:div w:id="350690835">
      <w:bodyDiv w:val="1"/>
      <w:marLeft w:val="0"/>
      <w:marRight w:val="0"/>
      <w:marTop w:val="0"/>
      <w:marBottom w:val="0"/>
      <w:divBdr>
        <w:top w:val="none" w:sz="0" w:space="0" w:color="auto"/>
        <w:left w:val="none" w:sz="0" w:space="0" w:color="auto"/>
        <w:bottom w:val="none" w:sz="0" w:space="0" w:color="auto"/>
        <w:right w:val="none" w:sz="0" w:space="0" w:color="auto"/>
      </w:divBdr>
    </w:div>
    <w:div w:id="353918388">
      <w:bodyDiv w:val="1"/>
      <w:marLeft w:val="0"/>
      <w:marRight w:val="0"/>
      <w:marTop w:val="0"/>
      <w:marBottom w:val="0"/>
      <w:divBdr>
        <w:top w:val="none" w:sz="0" w:space="0" w:color="auto"/>
        <w:left w:val="none" w:sz="0" w:space="0" w:color="auto"/>
        <w:bottom w:val="none" w:sz="0" w:space="0" w:color="auto"/>
        <w:right w:val="none" w:sz="0" w:space="0" w:color="auto"/>
      </w:divBdr>
    </w:div>
    <w:div w:id="365520041">
      <w:bodyDiv w:val="1"/>
      <w:marLeft w:val="0"/>
      <w:marRight w:val="0"/>
      <w:marTop w:val="0"/>
      <w:marBottom w:val="0"/>
      <w:divBdr>
        <w:top w:val="none" w:sz="0" w:space="0" w:color="auto"/>
        <w:left w:val="none" w:sz="0" w:space="0" w:color="auto"/>
        <w:bottom w:val="none" w:sz="0" w:space="0" w:color="auto"/>
        <w:right w:val="none" w:sz="0" w:space="0" w:color="auto"/>
      </w:divBdr>
    </w:div>
    <w:div w:id="366491739">
      <w:bodyDiv w:val="1"/>
      <w:marLeft w:val="0"/>
      <w:marRight w:val="0"/>
      <w:marTop w:val="0"/>
      <w:marBottom w:val="0"/>
      <w:divBdr>
        <w:top w:val="none" w:sz="0" w:space="0" w:color="auto"/>
        <w:left w:val="none" w:sz="0" w:space="0" w:color="auto"/>
        <w:bottom w:val="none" w:sz="0" w:space="0" w:color="auto"/>
        <w:right w:val="none" w:sz="0" w:space="0" w:color="auto"/>
      </w:divBdr>
      <w:divsChild>
        <w:div w:id="172763748">
          <w:marLeft w:val="0"/>
          <w:marRight w:val="0"/>
          <w:marTop w:val="0"/>
          <w:marBottom w:val="0"/>
          <w:divBdr>
            <w:top w:val="none" w:sz="0" w:space="0" w:color="auto"/>
            <w:left w:val="none" w:sz="0" w:space="0" w:color="auto"/>
            <w:bottom w:val="none" w:sz="0" w:space="0" w:color="auto"/>
            <w:right w:val="none" w:sz="0" w:space="0" w:color="auto"/>
          </w:divBdr>
        </w:div>
        <w:div w:id="1408115291">
          <w:marLeft w:val="0"/>
          <w:marRight w:val="0"/>
          <w:marTop w:val="0"/>
          <w:marBottom w:val="0"/>
          <w:divBdr>
            <w:top w:val="none" w:sz="0" w:space="0" w:color="auto"/>
            <w:left w:val="none" w:sz="0" w:space="0" w:color="auto"/>
            <w:bottom w:val="none" w:sz="0" w:space="0" w:color="auto"/>
            <w:right w:val="none" w:sz="0" w:space="0" w:color="auto"/>
          </w:divBdr>
        </w:div>
        <w:div w:id="133454825">
          <w:marLeft w:val="0"/>
          <w:marRight w:val="0"/>
          <w:marTop w:val="0"/>
          <w:marBottom w:val="0"/>
          <w:divBdr>
            <w:top w:val="none" w:sz="0" w:space="0" w:color="auto"/>
            <w:left w:val="none" w:sz="0" w:space="0" w:color="auto"/>
            <w:bottom w:val="none" w:sz="0" w:space="0" w:color="auto"/>
            <w:right w:val="none" w:sz="0" w:space="0" w:color="auto"/>
          </w:divBdr>
        </w:div>
      </w:divsChild>
    </w:div>
    <w:div w:id="366957112">
      <w:bodyDiv w:val="1"/>
      <w:marLeft w:val="0"/>
      <w:marRight w:val="0"/>
      <w:marTop w:val="0"/>
      <w:marBottom w:val="0"/>
      <w:divBdr>
        <w:top w:val="none" w:sz="0" w:space="0" w:color="auto"/>
        <w:left w:val="none" w:sz="0" w:space="0" w:color="auto"/>
        <w:bottom w:val="none" w:sz="0" w:space="0" w:color="auto"/>
        <w:right w:val="none" w:sz="0" w:space="0" w:color="auto"/>
      </w:divBdr>
    </w:div>
    <w:div w:id="368996927">
      <w:bodyDiv w:val="1"/>
      <w:marLeft w:val="0"/>
      <w:marRight w:val="0"/>
      <w:marTop w:val="0"/>
      <w:marBottom w:val="0"/>
      <w:divBdr>
        <w:top w:val="none" w:sz="0" w:space="0" w:color="auto"/>
        <w:left w:val="none" w:sz="0" w:space="0" w:color="auto"/>
        <w:bottom w:val="none" w:sz="0" w:space="0" w:color="auto"/>
        <w:right w:val="none" w:sz="0" w:space="0" w:color="auto"/>
      </w:divBdr>
    </w:div>
    <w:div w:id="372846671">
      <w:bodyDiv w:val="1"/>
      <w:marLeft w:val="0"/>
      <w:marRight w:val="0"/>
      <w:marTop w:val="0"/>
      <w:marBottom w:val="0"/>
      <w:divBdr>
        <w:top w:val="none" w:sz="0" w:space="0" w:color="auto"/>
        <w:left w:val="none" w:sz="0" w:space="0" w:color="auto"/>
        <w:bottom w:val="none" w:sz="0" w:space="0" w:color="auto"/>
        <w:right w:val="none" w:sz="0" w:space="0" w:color="auto"/>
      </w:divBdr>
    </w:div>
    <w:div w:id="419062041">
      <w:bodyDiv w:val="1"/>
      <w:marLeft w:val="0"/>
      <w:marRight w:val="0"/>
      <w:marTop w:val="0"/>
      <w:marBottom w:val="0"/>
      <w:divBdr>
        <w:top w:val="none" w:sz="0" w:space="0" w:color="auto"/>
        <w:left w:val="none" w:sz="0" w:space="0" w:color="auto"/>
        <w:bottom w:val="none" w:sz="0" w:space="0" w:color="auto"/>
        <w:right w:val="none" w:sz="0" w:space="0" w:color="auto"/>
      </w:divBdr>
    </w:div>
    <w:div w:id="420025257">
      <w:bodyDiv w:val="1"/>
      <w:marLeft w:val="0"/>
      <w:marRight w:val="0"/>
      <w:marTop w:val="0"/>
      <w:marBottom w:val="0"/>
      <w:divBdr>
        <w:top w:val="none" w:sz="0" w:space="0" w:color="auto"/>
        <w:left w:val="none" w:sz="0" w:space="0" w:color="auto"/>
        <w:bottom w:val="none" w:sz="0" w:space="0" w:color="auto"/>
        <w:right w:val="none" w:sz="0" w:space="0" w:color="auto"/>
      </w:divBdr>
    </w:div>
    <w:div w:id="424964388">
      <w:bodyDiv w:val="1"/>
      <w:marLeft w:val="0"/>
      <w:marRight w:val="0"/>
      <w:marTop w:val="0"/>
      <w:marBottom w:val="0"/>
      <w:divBdr>
        <w:top w:val="none" w:sz="0" w:space="0" w:color="auto"/>
        <w:left w:val="none" w:sz="0" w:space="0" w:color="auto"/>
        <w:bottom w:val="none" w:sz="0" w:space="0" w:color="auto"/>
        <w:right w:val="none" w:sz="0" w:space="0" w:color="auto"/>
      </w:divBdr>
    </w:div>
    <w:div w:id="425349178">
      <w:bodyDiv w:val="1"/>
      <w:marLeft w:val="0"/>
      <w:marRight w:val="0"/>
      <w:marTop w:val="0"/>
      <w:marBottom w:val="0"/>
      <w:divBdr>
        <w:top w:val="none" w:sz="0" w:space="0" w:color="auto"/>
        <w:left w:val="none" w:sz="0" w:space="0" w:color="auto"/>
        <w:bottom w:val="none" w:sz="0" w:space="0" w:color="auto"/>
        <w:right w:val="none" w:sz="0" w:space="0" w:color="auto"/>
      </w:divBdr>
    </w:div>
    <w:div w:id="428547859">
      <w:bodyDiv w:val="1"/>
      <w:marLeft w:val="0"/>
      <w:marRight w:val="0"/>
      <w:marTop w:val="0"/>
      <w:marBottom w:val="0"/>
      <w:divBdr>
        <w:top w:val="none" w:sz="0" w:space="0" w:color="auto"/>
        <w:left w:val="none" w:sz="0" w:space="0" w:color="auto"/>
        <w:bottom w:val="none" w:sz="0" w:space="0" w:color="auto"/>
        <w:right w:val="none" w:sz="0" w:space="0" w:color="auto"/>
      </w:divBdr>
    </w:div>
    <w:div w:id="431703579">
      <w:bodyDiv w:val="1"/>
      <w:marLeft w:val="0"/>
      <w:marRight w:val="0"/>
      <w:marTop w:val="0"/>
      <w:marBottom w:val="0"/>
      <w:divBdr>
        <w:top w:val="none" w:sz="0" w:space="0" w:color="auto"/>
        <w:left w:val="none" w:sz="0" w:space="0" w:color="auto"/>
        <w:bottom w:val="none" w:sz="0" w:space="0" w:color="auto"/>
        <w:right w:val="none" w:sz="0" w:space="0" w:color="auto"/>
      </w:divBdr>
    </w:div>
    <w:div w:id="437798773">
      <w:bodyDiv w:val="1"/>
      <w:marLeft w:val="0"/>
      <w:marRight w:val="0"/>
      <w:marTop w:val="0"/>
      <w:marBottom w:val="0"/>
      <w:divBdr>
        <w:top w:val="none" w:sz="0" w:space="0" w:color="auto"/>
        <w:left w:val="none" w:sz="0" w:space="0" w:color="auto"/>
        <w:bottom w:val="none" w:sz="0" w:space="0" w:color="auto"/>
        <w:right w:val="none" w:sz="0" w:space="0" w:color="auto"/>
      </w:divBdr>
    </w:div>
    <w:div w:id="476147251">
      <w:bodyDiv w:val="1"/>
      <w:marLeft w:val="0"/>
      <w:marRight w:val="0"/>
      <w:marTop w:val="0"/>
      <w:marBottom w:val="0"/>
      <w:divBdr>
        <w:top w:val="none" w:sz="0" w:space="0" w:color="auto"/>
        <w:left w:val="none" w:sz="0" w:space="0" w:color="auto"/>
        <w:bottom w:val="none" w:sz="0" w:space="0" w:color="auto"/>
        <w:right w:val="none" w:sz="0" w:space="0" w:color="auto"/>
      </w:divBdr>
    </w:div>
    <w:div w:id="494421588">
      <w:bodyDiv w:val="1"/>
      <w:marLeft w:val="0"/>
      <w:marRight w:val="0"/>
      <w:marTop w:val="0"/>
      <w:marBottom w:val="0"/>
      <w:divBdr>
        <w:top w:val="none" w:sz="0" w:space="0" w:color="auto"/>
        <w:left w:val="none" w:sz="0" w:space="0" w:color="auto"/>
        <w:bottom w:val="none" w:sz="0" w:space="0" w:color="auto"/>
        <w:right w:val="none" w:sz="0" w:space="0" w:color="auto"/>
      </w:divBdr>
    </w:div>
    <w:div w:id="497427158">
      <w:bodyDiv w:val="1"/>
      <w:marLeft w:val="0"/>
      <w:marRight w:val="0"/>
      <w:marTop w:val="0"/>
      <w:marBottom w:val="0"/>
      <w:divBdr>
        <w:top w:val="none" w:sz="0" w:space="0" w:color="auto"/>
        <w:left w:val="none" w:sz="0" w:space="0" w:color="auto"/>
        <w:bottom w:val="none" w:sz="0" w:space="0" w:color="auto"/>
        <w:right w:val="none" w:sz="0" w:space="0" w:color="auto"/>
      </w:divBdr>
    </w:div>
    <w:div w:id="524952297">
      <w:bodyDiv w:val="1"/>
      <w:marLeft w:val="0"/>
      <w:marRight w:val="0"/>
      <w:marTop w:val="0"/>
      <w:marBottom w:val="0"/>
      <w:divBdr>
        <w:top w:val="none" w:sz="0" w:space="0" w:color="auto"/>
        <w:left w:val="none" w:sz="0" w:space="0" w:color="auto"/>
        <w:bottom w:val="none" w:sz="0" w:space="0" w:color="auto"/>
        <w:right w:val="none" w:sz="0" w:space="0" w:color="auto"/>
      </w:divBdr>
    </w:div>
    <w:div w:id="529488247">
      <w:bodyDiv w:val="1"/>
      <w:marLeft w:val="0"/>
      <w:marRight w:val="0"/>
      <w:marTop w:val="0"/>
      <w:marBottom w:val="0"/>
      <w:divBdr>
        <w:top w:val="none" w:sz="0" w:space="0" w:color="auto"/>
        <w:left w:val="none" w:sz="0" w:space="0" w:color="auto"/>
        <w:bottom w:val="none" w:sz="0" w:space="0" w:color="auto"/>
        <w:right w:val="none" w:sz="0" w:space="0" w:color="auto"/>
      </w:divBdr>
    </w:div>
    <w:div w:id="533228762">
      <w:bodyDiv w:val="1"/>
      <w:marLeft w:val="0"/>
      <w:marRight w:val="0"/>
      <w:marTop w:val="0"/>
      <w:marBottom w:val="0"/>
      <w:divBdr>
        <w:top w:val="none" w:sz="0" w:space="0" w:color="auto"/>
        <w:left w:val="none" w:sz="0" w:space="0" w:color="auto"/>
        <w:bottom w:val="none" w:sz="0" w:space="0" w:color="auto"/>
        <w:right w:val="none" w:sz="0" w:space="0" w:color="auto"/>
      </w:divBdr>
    </w:div>
    <w:div w:id="544101595">
      <w:bodyDiv w:val="1"/>
      <w:marLeft w:val="0"/>
      <w:marRight w:val="0"/>
      <w:marTop w:val="0"/>
      <w:marBottom w:val="0"/>
      <w:divBdr>
        <w:top w:val="none" w:sz="0" w:space="0" w:color="auto"/>
        <w:left w:val="none" w:sz="0" w:space="0" w:color="auto"/>
        <w:bottom w:val="none" w:sz="0" w:space="0" w:color="auto"/>
        <w:right w:val="none" w:sz="0" w:space="0" w:color="auto"/>
      </w:divBdr>
    </w:div>
    <w:div w:id="564074878">
      <w:bodyDiv w:val="1"/>
      <w:marLeft w:val="0"/>
      <w:marRight w:val="0"/>
      <w:marTop w:val="0"/>
      <w:marBottom w:val="0"/>
      <w:divBdr>
        <w:top w:val="none" w:sz="0" w:space="0" w:color="auto"/>
        <w:left w:val="none" w:sz="0" w:space="0" w:color="auto"/>
        <w:bottom w:val="none" w:sz="0" w:space="0" w:color="auto"/>
        <w:right w:val="none" w:sz="0" w:space="0" w:color="auto"/>
      </w:divBdr>
    </w:div>
    <w:div w:id="571815677">
      <w:bodyDiv w:val="1"/>
      <w:marLeft w:val="0"/>
      <w:marRight w:val="0"/>
      <w:marTop w:val="0"/>
      <w:marBottom w:val="0"/>
      <w:divBdr>
        <w:top w:val="none" w:sz="0" w:space="0" w:color="auto"/>
        <w:left w:val="none" w:sz="0" w:space="0" w:color="auto"/>
        <w:bottom w:val="none" w:sz="0" w:space="0" w:color="auto"/>
        <w:right w:val="none" w:sz="0" w:space="0" w:color="auto"/>
      </w:divBdr>
    </w:div>
    <w:div w:id="581911640">
      <w:bodyDiv w:val="1"/>
      <w:marLeft w:val="0"/>
      <w:marRight w:val="0"/>
      <w:marTop w:val="0"/>
      <w:marBottom w:val="0"/>
      <w:divBdr>
        <w:top w:val="none" w:sz="0" w:space="0" w:color="auto"/>
        <w:left w:val="none" w:sz="0" w:space="0" w:color="auto"/>
        <w:bottom w:val="none" w:sz="0" w:space="0" w:color="auto"/>
        <w:right w:val="none" w:sz="0" w:space="0" w:color="auto"/>
      </w:divBdr>
    </w:div>
    <w:div w:id="614019825">
      <w:bodyDiv w:val="1"/>
      <w:marLeft w:val="0"/>
      <w:marRight w:val="0"/>
      <w:marTop w:val="0"/>
      <w:marBottom w:val="0"/>
      <w:divBdr>
        <w:top w:val="none" w:sz="0" w:space="0" w:color="auto"/>
        <w:left w:val="none" w:sz="0" w:space="0" w:color="auto"/>
        <w:bottom w:val="none" w:sz="0" w:space="0" w:color="auto"/>
        <w:right w:val="none" w:sz="0" w:space="0" w:color="auto"/>
      </w:divBdr>
    </w:div>
    <w:div w:id="642853056">
      <w:bodyDiv w:val="1"/>
      <w:marLeft w:val="0"/>
      <w:marRight w:val="0"/>
      <w:marTop w:val="0"/>
      <w:marBottom w:val="0"/>
      <w:divBdr>
        <w:top w:val="none" w:sz="0" w:space="0" w:color="auto"/>
        <w:left w:val="none" w:sz="0" w:space="0" w:color="auto"/>
        <w:bottom w:val="none" w:sz="0" w:space="0" w:color="auto"/>
        <w:right w:val="none" w:sz="0" w:space="0" w:color="auto"/>
      </w:divBdr>
    </w:div>
    <w:div w:id="681976278">
      <w:bodyDiv w:val="1"/>
      <w:marLeft w:val="0"/>
      <w:marRight w:val="0"/>
      <w:marTop w:val="0"/>
      <w:marBottom w:val="0"/>
      <w:divBdr>
        <w:top w:val="none" w:sz="0" w:space="0" w:color="auto"/>
        <w:left w:val="none" w:sz="0" w:space="0" w:color="auto"/>
        <w:bottom w:val="none" w:sz="0" w:space="0" w:color="auto"/>
        <w:right w:val="none" w:sz="0" w:space="0" w:color="auto"/>
      </w:divBdr>
    </w:div>
    <w:div w:id="698313802">
      <w:bodyDiv w:val="1"/>
      <w:marLeft w:val="0"/>
      <w:marRight w:val="0"/>
      <w:marTop w:val="0"/>
      <w:marBottom w:val="0"/>
      <w:divBdr>
        <w:top w:val="none" w:sz="0" w:space="0" w:color="auto"/>
        <w:left w:val="none" w:sz="0" w:space="0" w:color="auto"/>
        <w:bottom w:val="none" w:sz="0" w:space="0" w:color="auto"/>
        <w:right w:val="none" w:sz="0" w:space="0" w:color="auto"/>
      </w:divBdr>
    </w:div>
    <w:div w:id="706222043">
      <w:bodyDiv w:val="1"/>
      <w:marLeft w:val="0"/>
      <w:marRight w:val="0"/>
      <w:marTop w:val="0"/>
      <w:marBottom w:val="0"/>
      <w:divBdr>
        <w:top w:val="none" w:sz="0" w:space="0" w:color="auto"/>
        <w:left w:val="none" w:sz="0" w:space="0" w:color="auto"/>
        <w:bottom w:val="none" w:sz="0" w:space="0" w:color="auto"/>
        <w:right w:val="none" w:sz="0" w:space="0" w:color="auto"/>
      </w:divBdr>
    </w:div>
    <w:div w:id="721711645">
      <w:bodyDiv w:val="1"/>
      <w:marLeft w:val="0"/>
      <w:marRight w:val="0"/>
      <w:marTop w:val="0"/>
      <w:marBottom w:val="0"/>
      <w:divBdr>
        <w:top w:val="none" w:sz="0" w:space="0" w:color="auto"/>
        <w:left w:val="none" w:sz="0" w:space="0" w:color="auto"/>
        <w:bottom w:val="none" w:sz="0" w:space="0" w:color="auto"/>
        <w:right w:val="none" w:sz="0" w:space="0" w:color="auto"/>
      </w:divBdr>
      <w:divsChild>
        <w:div w:id="178004405">
          <w:marLeft w:val="0"/>
          <w:marRight w:val="0"/>
          <w:marTop w:val="0"/>
          <w:marBottom w:val="0"/>
          <w:divBdr>
            <w:top w:val="none" w:sz="0" w:space="0" w:color="auto"/>
            <w:left w:val="none" w:sz="0" w:space="0" w:color="auto"/>
            <w:bottom w:val="none" w:sz="0" w:space="0" w:color="auto"/>
            <w:right w:val="none" w:sz="0" w:space="0" w:color="auto"/>
          </w:divBdr>
        </w:div>
        <w:div w:id="1502282785">
          <w:marLeft w:val="0"/>
          <w:marRight w:val="0"/>
          <w:marTop w:val="0"/>
          <w:marBottom w:val="0"/>
          <w:divBdr>
            <w:top w:val="none" w:sz="0" w:space="0" w:color="auto"/>
            <w:left w:val="none" w:sz="0" w:space="0" w:color="auto"/>
            <w:bottom w:val="none" w:sz="0" w:space="0" w:color="auto"/>
            <w:right w:val="none" w:sz="0" w:space="0" w:color="auto"/>
          </w:divBdr>
        </w:div>
        <w:div w:id="1681395013">
          <w:marLeft w:val="0"/>
          <w:marRight w:val="0"/>
          <w:marTop w:val="0"/>
          <w:marBottom w:val="0"/>
          <w:divBdr>
            <w:top w:val="none" w:sz="0" w:space="0" w:color="auto"/>
            <w:left w:val="none" w:sz="0" w:space="0" w:color="auto"/>
            <w:bottom w:val="none" w:sz="0" w:space="0" w:color="auto"/>
            <w:right w:val="none" w:sz="0" w:space="0" w:color="auto"/>
          </w:divBdr>
        </w:div>
      </w:divsChild>
    </w:div>
    <w:div w:id="739593036">
      <w:bodyDiv w:val="1"/>
      <w:marLeft w:val="0"/>
      <w:marRight w:val="0"/>
      <w:marTop w:val="0"/>
      <w:marBottom w:val="0"/>
      <w:divBdr>
        <w:top w:val="none" w:sz="0" w:space="0" w:color="auto"/>
        <w:left w:val="none" w:sz="0" w:space="0" w:color="auto"/>
        <w:bottom w:val="none" w:sz="0" w:space="0" w:color="auto"/>
        <w:right w:val="none" w:sz="0" w:space="0" w:color="auto"/>
      </w:divBdr>
    </w:div>
    <w:div w:id="744645110">
      <w:bodyDiv w:val="1"/>
      <w:marLeft w:val="0"/>
      <w:marRight w:val="0"/>
      <w:marTop w:val="0"/>
      <w:marBottom w:val="0"/>
      <w:divBdr>
        <w:top w:val="none" w:sz="0" w:space="0" w:color="auto"/>
        <w:left w:val="none" w:sz="0" w:space="0" w:color="auto"/>
        <w:bottom w:val="none" w:sz="0" w:space="0" w:color="auto"/>
        <w:right w:val="none" w:sz="0" w:space="0" w:color="auto"/>
      </w:divBdr>
    </w:div>
    <w:div w:id="766391287">
      <w:bodyDiv w:val="1"/>
      <w:marLeft w:val="0"/>
      <w:marRight w:val="0"/>
      <w:marTop w:val="0"/>
      <w:marBottom w:val="0"/>
      <w:divBdr>
        <w:top w:val="none" w:sz="0" w:space="0" w:color="auto"/>
        <w:left w:val="none" w:sz="0" w:space="0" w:color="auto"/>
        <w:bottom w:val="none" w:sz="0" w:space="0" w:color="auto"/>
        <w:right w:val="none" w:sz="0" w:space="0" w:color="auto"/>
      </w:divBdr>
    </w:div>
    <w:div w:id="769544367">
      <w:bodyDiv w:val="1"/>
      <w:marLeft w:val="0"/>
      <w:marRight w:val="0"/>
      <w:marTop w:val="0"/>
      <w:marBottom w:val="0"/>
      <w:divBdr>
        <w:top w:val="none" w:sz="0" w:space="0" w:color="auto"/>
        <w:left w:val="none" w:sz="0" w:space="0" w:color="auto"/>
        <w:bottom w:val="none" w:sz="0" w:space="0" w:color="auto"/>
        <w:right w:val="none" w:sz="0" w:space="0" w:color="auto"/>
      </w:divBdr>
      <w:divsChild>
        <w:div w:id="194201744">
          <w:marLeft w:val="0"/>
          <w:marRight w:val="0"/>
          <w:marTop w:val="0"/>
          <w:marBottom w:val="0"/>
          <w:divBdr>
            <w:top w:val="none" w:sz="0" w:space="0" w:color="auto"/>
            <w:left w:val="none" w:sz="0" w:space="0" w:color="auto"/>
            <w:bottom w:val="none" w:sz="0" w:space="0" w:color="auto"/>
            <w:right w:val="none" w:sz="0" w:space="0" w:color="auto"/>
          </w:divBdr>
        </w:div>
        <w:div w:id="490367763">
          <w:marLeft w:val="0"/>
          <w:marRight w:val="0"/>
          <w:marTop w:val="0"/>
          <w:marBottom w:val="0"/>
          <w:divBdr>
            <w:top w:val="none" w:sz="0" w:space="0" w:color="auto"/>
            <w:left w:val="none" w:sz="0" w:space="0" w:color="auto"/>
            <w:bottom w:val="none" w:sz="0" w:space="0" w:color="auto"/>
            <w:right w:val="none" w:sz="0" w:space="0" w:color="auto"/>
          </w:divBdr>
        </w:div>
        <w:div w:id="1275136061">
          <w:marLeft w:val="0"/>
          <w:marRight w:val="0"/>
          <w:marTop w:val="0"/>
          <w:marBottom w:val="0"/>
          <w:divBdr>
            <w:top w:val="none" w:sz="0" w:space="0" w:color="auto"/>
            <w:left w:val="none" w:sz="0" w:space="0" w:color="auto"/>
            <w:bottom w:val="none" w:sz="0" w:space="0" w:color="auto"/>
            <w:right w:val="none" w:sz="0" w:space="0" w:color="auto"/>
          </w:divBdr>
        </w:div>
        <w:div w:id="1559055426">
          <w:marLeft w:val="0"/>
          <w:marRight w:val="0"/>
          <w:marTop w:val="0"/>
          <w:marBottom w:val="0"/>
          <w:divBdr>
            <w:top w:val="none" w:sz="0" w:space="0" w:color="auto"/>
            <w:left w:val="none" w:sz="0" w:space="0" w:color="auto"/>
            <w:bottom w:val="none" w:sz="0" w:space="0" w:color="auto"/>
            <w:right w:val="none" w:sz="0" w:space="0" w:color="auto"/>
          </w:divBdr>
        </w:div>
        <w:div w:id="1763452883">
          <w:marLeft w:val="0"/>
          <w:marRight w:val="0"/>
          <w:marTop w:val="0"/>
          <w:marBottom w:val="0"/>
          <w:divBdr>
            <w:top w:val="none" w:sz="0" w:space="0" w:color="auto"/>
            <w:left w:val="none" w:sz="0" w:space="0" w:color="auto"/>
            <w:bottom w:val="none" w:sz="0" w:space="0" w:color="auto"/>
            <w:right w:val="none" w:sz="0" w:space="0" w:color="auto"/>
          </w:divBdr>
        </w:div>
      </w:divsChild>
    </w:div>
    <w:div w:id="790785751">
      <w:bodyDiv w:val="1"/>
      <w:marLeft w:val="0"/>
      <w:marRight w:val="0"/>
      <w:marTop w:val="0"/>
      <w:marBottom w:val="0"/>
      <w:divBdr>
        <w:top w:val="none" w:sz="0" w:space="0" w:color="auto"/>
        <w:left w:val="none" w:sz="0" w:space="0" w:color="auto"/>
        <w:bottom w:val="none" w:sz="0" w:space="0" w:color="auto"/>
        <w:right w:val="none" w:sz="0" w:space="0" w:color="auto"/>
      </w:divBdr>
    </w:div>
    <w:div w:id="796338262">
      <w:bodyDiv w:val="1"/>
      <w:marLeft w:val="0"/>
      <w:marRight w:val="0"/>
      <w:marTop w:val="0"/>
      <w:marBottom w:val="0"/>
      <w:divBdr>
        <w:top w:val="none" w:sz="0" w:space="0" w:color="auto"/>
        <w:left w:val="none" w:sz="0" w:space="0" w:color="auto"/>
        <w:bottom w:val="none" w:sz="0" w:space="0" w:color="auto"/>
        <w:right w:val="none" w:sz="0" w:space="0" w:color="auto"/>
      </w:divBdr>
    </w:div>
    <w:div w:id="805858811">
      <w:bodyDiv w:val="1"/>
      <w:marLeft w:val="0"/>
      <w:marRight w:val="0"/>
      <w:marTop w:val="0"/>
      <w:marBottom w:val="0"/>
      <w:divBdr>
        <w:top w:val="none" w:sz="0" w:space="0" w:color="auto"/>
        <w:left w:val="none" w:sz="0" w:space="0" w:color="auto"/>
        <w:bottom w:val="none" w:sz="0" w:space="0" w:color="auto"/>
        <w:right w:val="none" w:sz="0" w:space="0" w:color="auto"/>
      </w:divBdr>
    </w:div>
    <w:div w:id="819269942">
      <w:bodyDiv w:val="1"/>
      <w:marLeft w:val="0"/>
      <w:marRight w:val="0"/>
      <w:marTop w:val="0"/>
      <w:marBottom w:val="0"/>
      <w:divBdr>
        <w:top w:val="none" w:sz="0" w:space="0" w:color="auto"/>
        <w:left w:val="none" w:sz="0" w:space="0" w:color="auto"/>
        <w:bottom w:val="none" w:sz="0" w:space="0" w:color="auto"/>
        <w:right w:val="none" w:sz="0" w:space="0" w:color="auto"/>
      </w:divBdr>
    </w:div>
    <w:div w:id="825245018">
      <w:bodyDiv w:val="1"/>
      <w:marLeft w:val="0"/>
      <w:marRight w:val="0"/>
      <w:marTop w:val="0"/>
      <w:marBottom w:val="0"/>
      <w:divBdr>
        <w:top w:val="none" w:sz="0" w:space="0" w:color="auto"/>
        <w:left w:val="none" w:sz="0" w:space="0" w:color="auto"/>
        <w:bottom w:val="none" w:sz="0" w:space="0" w:color="auto"/>
        <w:right w:val="none" w:sz="0" w:space="0" w:color="auto"/>
      </w:divBdr>
    </w:div>
    <w:div w:id="828791068">
      <w:bodyDiv w:val="1"/>
      <w:marLeft w:val="0"/>
      <w:marRight w:val="0"/>
      <w:marTop w:val="0"/>
      <w:marBottom w:val="0"/>
      <w:divBdr>
        <w:top w:val="none" w:sz="0" w:space="0" w:color="auto"/>
        <w:left w:val="none" w:sz="0" w:space="0" w:color="auto"/>
        <w:bottom w:val="none" w:sz="0" w:space="0" w:color="auto"/>
        <w:right w:val="none" w:sz="0" w:space="0" w:color="auto"/>
      </w:divBdr>
      <w:divsChild>
        <w:div w:id="174156275">
          <w:marLeft w:val="0"/>
          <w:marRight w:val="0"/>
          <w:marTop w:val="0"/>
          <w:marBottom w:val="0"/>
          <w:divBdr>
            <w:top w:val="none" w:sz="0" w:space="0" w:color="auto"/>
            <w:left w:val="none" w:sz="0" w:space="0" w:color="auto"/>
            <w:bottom w:val="none" w:sz="0" w:space="0" w:color="auto"/>
            <w:right w:val="none" w:sz="0" w:space="0" w:color="auto"/>
          </w:divBdr>
        </w:div>
        <w:div w:id="239100846">
          <w:marLeft w:val="0"/>
          <w:marRight w:val="0"/>
          <w:marTop w:val="0"/>
          <w:marBottom w:val="0"/>
          <w:divBdr>
            <w:top w:val="none" w:sz="0" w:space="0" w:color="auto"/>
            <w:left w:val="none" w:sz="0" w:space="0" w:color="auto"/>
            <w:bottom w:val="none" w:sz="0" w:space="0" w:color="auto"/>
            <w:right w:val="none" w:sz="0" w:space="0" w:color="auto"/>
          </w:divBdr>
        </w:div>
        <w:div w:id="884147039">
          <w:marLeft w:val="0"/>
          <w:marRight w:val="0"/>
          <w:marTop w:val="0"/>
          <w:marBottom w:val="0"/>
          <w:divBdr>
            <w:top w:val="none" w:sz="0" w:space="0" w:color="auto"/>
            <w:left w:val="none" w:sz="0" w:space="0" w:color="auto"/>
            <w:bottom w:val="none" w:sz="0" w:space="0" w:color="auto"/>
            <w:right w:val="none" w:sz="0" w:space="0" w:color="auto"/>
          </w:divBdr>
        </w:div>
        <w:div w:id="901251567">
          <w:marLeft w:val="0"/>
          <w:marRight w:val="0"/>
          <w:marTop w:val="0"/>
          <w:marBottom w:val="0"/>
          <w:divBdr>
            <w:top w:val="none" w:sz="0" w:space="0" w:color="auto"/>
            <w:left w:val="none" w:sz="0" w:space="0" w:color="auto"/>
            <w:bottom w:val="none" w:sz="0" w:space="0" w:color="auto"/>
            <w:right w:val="none" w:sz="0" w:space="0" w:color="auto"/>
          </w:divBdr>
        </w:div>
        <w:div w:id="1373920215">
          <w:marLeft w:val="0"/>
          <w:marRight w:val="0"/>
          <w:marTop w:val="0"/>
          <w:marBottom w:val="0"/>
          <w:divBdr>
            <w:top w:val="none" w:sz="0" w:space="0" w:color="auto"/>
            <w:left w:val="none" w:sz="0" w:space="0" w:color="auto"/>
            <w:bottom w:val="none" w:sz="0" w:space="0" w:color="auto"/>
            <w:right w:val="none" w:sz="0" w:space="0" w:color="auto"/>
          </w:divBdr>
        </w:div>
        <w:div w:id="2097557978">
          <w:marLeft w:val="0"/>
          <w:marRight w:val="0"/>
          <w:marTop w:val="0"/>
          <w:marBottom w:val="0"/>
          <w:divBdr>
            <w:top w:val="none" w:sz="0" w:space="0" w:color="auto"/>
            <w:left w:val="none" w:sz="0" w:space="0" w:color="auto"/>
            <w:bottom w:val="none" w:sz="0" w:space="0" w:color="auto"/>
            <w:right w:val="none" w:sz="0" w:space="0" w:color="auto"/>
          </w:divBdr>
        </w:div>
      </w:divsChild>
    </w:div>
    <w:div w:id="829367347">
      <w:bodyDiv w:val="1"/>
      <w:marLeft w:val="0"/>
      <w:marRight w:val="0"/>
      <w:marTop w:val="0"/>
      <w:marBottom w:val="0"/>
      <w:divBdr>
        <w:top w:val="none" w:sz="0" w:space="0" w:color="auto"/>
        <w:left w:val="none" w:sz="0" w:space="0" w:color="auto"/>
        <w:bottom w:val="none" w:sz="0" w:space="0" w:color="auto"/>
        <w:right w:val="none" w:sz="0" w:space="0" w:color="auto"/>
      </w:divBdr>
    </w:div>
    <w:div w:id="829834908">
      <w:bodyDiv w:val="1"/>
      <w:marLeft w:val="0"/>
      <w:marRight w:val="0"/>
      <w:marTop w:val="0"/>
      <w:marBottom w:val="0"/>
      <w:divBdr>
        <w:top w:val="none" w:sz="0" w:space="0" w:color="auto"/>
        <w:left w:val="none" w:sz="0" w:space="0" w:color="auto"/>
        <w:bottom w:val="none" w:sz="0" w:space="0" w:color="auto"/>
        <w:right w:val="none" w:sz="0" w:space="0" w:color="auto"/>
      </w:divBdr>
      <w:divsChild>
        <w:div w:id="71204270">
          <w:marLeft w:val="0"/>
          <w:marRight w:val="0"/>
          <w:marTop w:val="0"/>
          <w:marBottom w:val="0"/>
          <w:divBdr>
            <w:top w:val="none" w:sz="0" w:space="0" w:color="auto"/>
            <w:left w:val="none" w:sz="0" w:space="0" w:color="auto"/>
            <w:bottom w:val="none" w:sz="0" w:space="0" w:color="auto"/>
            <w:right w:val="none" w:sz="0" w:space="0" w:color="auto"/>
          </w:divBdr>
        </w:div>
        <w:div w:id="605693872">
          <w:marLeft w:val="0"/>
          <w:marRight w:val="0"/>
          <w:marTop w:val="0"/>
          <w:marBottom w:val="0"/>
          <w:divBdr>
            <w:top w:val="none" w:sz="0" w:space="0" w:color="auto"/>
            <w:left w:val="none" w:sz="0" w:space="0" w:color="auto"/>
            <w:bottom w:val="none" w:sz="0" w:space="0" w:color="auto"/>
            <w:right w:val="none" w:sz="0" w:space="0" w:color="auto"/>
          </w:divBdr>
        </w:div>
        <w:div w:id="665400618">
          <w:marLeft w:val="0"/>
          <w:marRight w:val="0"/>
          <w:marTop w:val="0"/>
          <w:marBottom w:val="0"/>
          <w:divBdr>
            <w:top w:val="none" w:sz="0" w:space="0" w:color="auto"/>
            <w:left w:val="none" w:sz="0" w:space="0" w:color="auto"/>
            <w:bottom w:val="none" w:sz="0" w:space="0" w:color="auto"/>
            <w:right w:val="none" w:sz="0" w:space="0" w:color="auto"/>
          </w:divBdr>
        </w:div>
      </w:divsChild>
    </w:div>
    <w:div w:id="834496344">
      <w:bodyDiv w:val="1"/>
      <w:marLeft w:val="0"/>
      <w:marRight w:val="0"/>
      <w:marTop w:val="0"/>
      <w:marBottom w:val="0"/>
      <w:divBdr>
        <w:top w:val="none" w:sz="0" w:space="0" w:color="auto"/>
        <w:left w:val="none" w:sz="0" w:space="0" w:color="auto"/>
        <w:bottom w:val="none" w:sz="0" w:space="0" w:color="auto"/>
        <w:right w:val="none" w:sz="0" w:space="0" w:color="auto"/>
      </w:divBdr>
    </w:div>
    <w:div w:id="841774002">
      <w:bodyDiv w:val="1"/>
      <w:marLeft w:val="0"/>
      <w:marRight w:val="0"/>
      <w:marTop w:val="0"/>
      <w:marBottom w:val="0"/>
      <w:divBdr>
        <w:top w:val="none" w:sz="0" w:space="0" w:color="auto"/>
        <w:left w:val="none" w:sz="0" w:space="0" w:color="auto"/>
        <w:bottom w:val="none" w:sz="0" w:space="0" w:color="auto"/>
        <w:right w:val="none" w:sz="0" w:space="0" w:color="auto"/>
      </w:divBdr>
    </w:div>
    <w:div w:id="846481642">
      <w:bodyDiv w:val="1"/>
      <w:marLeft w:val="0"/>
      <w:marRight w:val="0"/>
      <w:marTop w:val="0"/>
      <w:marBottom w:val="0"/>
      <w:divBdr>
        <w:top w:val="none" w:sz="0" w:space="0" w:color="auto"/>
        <w:left w:val="none" w:sz="0" w:space="0" w:color="auto"/>
        <w:bottom w:val="none" w:sz="0" w:space="0" w:color="auto"/>
        <w:right w:val="none" w:sz="0" w:space="0" w:color="auto"/>
      </w:divBdr>
    </w:div>
    <w:div w:id="847132568">
      <w:bodyDiv w:val="1"/>
      <w:marLeft w:val="0"/>
      <w:marRight w:val="0"/>
      <w:marTop w:val="0"/>
      <w:marBottom w:val="0"/>
      <w:divBdr>
        <w:top w:val="none" w:sz="0" w:space="0" w:color="auto"/>
        <w:left w:val="none" w:sz="0" w:space="0" w:color="auto"/>
        <w:bottom w:val="none" w:sz="0" w:space="0" w:color="auto"/>
        <w:right w:val="none" w:sz="0" w:space="0" w:color="auto"/>
      </w:divBdr>
    </w:div>
    <w:div w:id="847519436">
      <w:bodyDiv w:val="1"/>
      <w:marLeft w:val="0"/>
      <w:marRight w:val="0"/>
      <w:marTop w:val="0"/>
      <w:marBottom w:val="0"/>
      <w:divBdr>
        <w:top w:val="none" w:sz="0" w:space="0" w:color="auto"/>
        <w:left w:val="none" w:sz="0" w:space="0" w:color="auto"/>
        <w:bottom w:val="none" w:sz="0" w:space="0" w:color="auto"/>
        <w:right w:val="none" w:sz="0" w:space="0" w:color="auto"/>
      </w:divBdr>
    </w:div>
    <w:div w:id="856693865">
      <w:bodyDiv w:val="1"/>
      <w:marLeft w:val="0"/>
      <w:marRight w:val="0"/>
      <w:marTop w:val="0"/>
      <w:marBottom w:val="0"/>
      <w:divBdr>
        <w:top w:val="none" w:sz="0" w:space="0" w:color="auto"/>
        <w:left w:val="none" w:sz="0" w:space="0" w:color="auto"/>
        <w:bottom w:val="none" w:sz="0" w:space="0" w:color="auto"/>
        <w:right w:val="none" w:sz="0" w:space="0" w:color="auto"/>
      </w:divBdr>
    </w:div>
    <w:div w:id="873616466">
      <w:bodyDiv w:val="1"/>
      <w:marLeft w:val="0"/>
      <w:marRight w:val="0"/>
      <w:marTop w:val="0"/>
      <w:marBottom w:val="0"/>
      <w:divBdr>
        <w:top w:val="none" w:sz="0" w:space="0" w:color="auto"/>
        <w:left w:val="none" w:sz="0" w:space="0" w:color="auto"/>
        <w:bottom w:val="none" w:sz="0" w:space="0" w:color="auto"/>
        <w:right w:val="none" w:sz="0" w:space="0" w:color="auto"/>
      </w:divBdr>
    </w:div>
    <w:div w:id="883446925">
      <w:bodyDiv w:val="1"/>
      <w:marLeft w:val="0"/>
      <w:marRight w:val="0"/>
      <w:marTop w:val="0"/>
      <w:marBottom w:val="0"/>
      <w:divBdr>
        <w:top w:val="none" w:sz="0" w:space="0" w:color="auto"/>
        <w:left w:val="none" w:sz="0" w:space="0" w:color="auto"/>
        <w:bottom w:val="none" w:sz="0" w:space="0" w:color="auto"/>
        <w:right w:val="none" w:sz="0" w:space="0" w:color="auto"/>
      </w:divBdr>
      <w:divsChild>
        <w:div w:id="395011979">
          <w:marLeft w:val="0"/>
          <w:marRight w:val="0"/>
          <w:marTop w:val="0"/>
          <w:marBottom w:val="0"/>
          <w:divBdr>
            <w:top w:val="none" w:sz="0" w:space="0" w:color="auto"/>
            <w:left w:val="none" w:sz="0" w:space="0" w:color="auto"/>
            <w:bottom w:val="none" w:sz="0" w:space="0" w:color="auto"/>
            <w:right w:val="none" w:sz="0" w:space="0" w:color="auto"/>
          </w:divBdr>
        </w:div>
        <w:div w:id="610939025">
          <w:marLeft w:val="0"/>
          <w:marRight w:val="0"/>
          <w:marTop w:val="0"/>
          <w:marBottom w:val="0"/>
          <w:divBdr>
            <w:top w:val="none" w:sz="0" w:space="0" w:color="auto"/>
            <w:left w:val="none" w:sz="0" w:space="0" w:color="auto"/>
            <w:bottom w:val="none" w:sz="0" w:space="0" w:color="auto"/>
            <w:right w:val="none" w:sz="0" w:space="0" w:color="auto"/>
          </w:divBdr>
        </w:div>
        <w:div w:id="1777016098">
          <w:marLeft w:val="0"/>
          <w:marRight w:val="0"/>
          <w:marTop w:val="0"/>
          <w:marBottom w:val="0"/>
          <w:divBdr>
            <w:top w:val="none" w:sz="0" w:space="0" w:color="auto"/>
            <w:left w:val="none" w:sz="0" w:space="0" w:color="auto"/>
            <w:bottom w:val="none" w:sz="0" w:space="0" w:color="auto"/>
            <w:right w:val="none" w:sz="0" w:space="0" w:color="auto"/>
          </w:divBdr>
        </w:div>
      </w:divsChild>
    </w:div>
    <w:div w:id="886188224">
      <w:bodyDiv w:val="1"/>
      <w:marLeft w:val="0"/>
      <w:marRight w:val="0"/>
      <w:marTop w:val="0"/>
      <w:marBottom w:val="0"/>
      <w:divBdr>
        <w:top w:val="none" w:sz="0" w:space="0" w:color="auto"/>
        <w:left w:val="none" w:sz="0" w:space="0" w:color="auto"/>
        <w:bottom w:val="none" w:sz="0" w:space="0" w:color="auto"/>
        <w:right w:val="none" w:sz="0" w:space="0" w:color="auto"/>
      </w:divBdr>
    </w:div>
    <w:div w:id="895122428">
      <w:bodyDiv w:val="1"/>
      <w:marLeft w:val="0"/>
      <w:marRight w:val="0"/>
      <w:marTop w:val="0"/>
      <w:marBottom w:val="0"/>
      <w:divBdr>
        <w:top w:val="none" w:sz="0" w:space="0" w:color="auto"/>
        <w:left w:val="none" w:sz="0" w:space="0" w:color="auto"/>
        <w:bottom w:val="none" w:sz="0" w:space="0" w:color="auto"/>
        <w:right w:val="none" w:sz="0" w:space="0" w:color="auto"/>
      </w:divBdr>
    </w:div>
    <w:div w:id="901522289">
      <w:bodyDiv w:val="1"/>
      <w:marLeft w:val="0"/>
      <w:marRight w:val="0"/>
      <w:marTop w:val="0"/>
      <w:marBottom w:val="0"/>
      <w:divBdr>
        <w:top w:val="none" w:sz="0" w:space="0" w:color="auto"/>
        <w:left w:val="none" w:sz="0" w:space="0" w:color="auto"/>
        <w:bottom w:val="none" w:sz="0" w:space="0" w:color="auto"/>
        <w:right w:val="none" w:sz="0" w:space="0" w:color="auto"/>
      </w:divBdr>
    </w:div>
    <w:div w:id="905264224">
      <w:bodyDiv w:val="1"/>
      <w:marLeft w:val="0"/>
      <w:marRight w:val="0"/>
      <w:marTop w:val="0"/>
      <w:marBottom w:val="0"/>
      <w:divBdr>
        <w:top w:val="none" w:sz="0" w:space="0" w:color="auto"/>
        <w:left w:val="none" w:sz="0" w:space="0" w:color="auto"/>
        <w:bottom w:val="none" w:sz="0" w:space="0" w:color="auto"/>
        <w:right w:val="none" w:sz="0" w:space="0" w:color="auto"/>
      </w:divBdr>
    </w:div>
    <w:div w:id="912934866">
      <w:bodyDiv w:val="1"/>
      <w:marLeft w:val="0"/>
      <w:marRight w:val="0"/>
      <w:marTop w:val="0"/>
      <w:marBottom w:val="0"/>
      <w:divBdr>
        <w:top w:val="none" w:sz="0" w:space="0" w:color="auto"/>
        <w:left w:val="none" w:sz="0" w:space="0" w:color="auto"/>
        <w:bottom w:val="none" w:sz="0" w:space="0" w:color="auto"/>
        <w:right w:val="none" w:sz="0" w:space="0" w:color="auto"/>
      </w:divBdr>
    </w:div>
    <w:div w:id="915044967">
      <w:bodyDiv w:val="1"/>
      <w:marLeft w:val="0"/>
      <w:marRight w:val="0"/>
      <w:marTop w:val="0"/>
      <w:marBottom w:val="0"/>
      <w:divBdr>
        <w:top w:val="none" w:sz="0" w:space="0" w:color="auto"/>
        <w:left w:val="none" w:sz="0" w:space="0" w:color="auto"/>
        <w:bottom w:val="none" w:sz="0" w:space="0" w:color="auto"/>
        <w:right w:val="none" w:sz="0" w:space="0" w:color="auto"/>
      </w:divBdr>
    </w:div>
    <w:div w:id="936013240">
      <w:bodyDiv w:val="1"/>
      <w:marLeft w:val="0"/>
      <w:marRight w:val="0"/>
      <w:marTop w:val="0"/>
      <w:marBottom w:val="0"/>
      <w:divBdr>
        <w:top w:val="none" w:sz="0" w:space="0" w:color="auto"/>
        <w:left w:val="none" w:sz="0" w:space="0" w:color="auto"/>
        <w:bottom w:val="none" w:sz="0" w:space="0" w:color="auto"/>
        <w:right w:val="none" w:sz="0" w:space="0" w:color="auto"/>
      </w:divBdr>
    </w:div>
    <w:div w:id="936904313">
      <w:bodyDiv w:val="1"/>
      <w:marLeft w:val="0"/>
      <w:marRight w:val="0"/>
      <w:marTop w:val="0"/>
      <w:marBottom w:val="0"/>
      <w:divBdr>
        <w:top w:val="none" w:sz="0" w:space="0" w:color="auto"/>
        <w:left w:val="none" w:sz="0" w:space="0" w:color="auto"/>
        <w:bottom w:val="none" w:sz="0" w:space="0" w:color="auto"/>
        <w:right w:val="none" w:sz="0" w:space="0" w:color="auto"/>
      </w:divBdr>
    </w:div>
    <w:div w:id="939341127">
      <w:bodyDiv w:val="1"/>
      <w:marLeft w:val="0"/>
      <w:marRight w:val="0"/>
      <w:marTop w:val="0"/>
      <w:marBottom w:val="0"/>
      <w:divBdr>
        <w:top w:val="none" w:sz="0" w:space="0" w:color="auto"/>
        <w:left w:val="none" w:sz="0" w:space="0" w:color="auto"/>
        <w:bottom w:val="none" w:sz="0" w:space="0" w:color="auto"/>
        <w:right w:val="none" w:sz="0" w:space="0" w:color="auto"/>
      </w:divBdr>
    </w:div>
    <w:div w:id="953093473">
      <w:bodyDiv w:val="1"/>
      <w:marLeft w:val="0"/>
      <w:marRight w:val="0"/>
      <w:marTop w:val="0"/>
      <w:marBottom w:val="0"/>
      <w:divBdr>
        <w:top w:val="none" w:sz="0" w:space="0" w:color="auto"/>
        <w:left w:val="none" w:sz="0" w:space="0" w:color="auto"/>
        <w:bottom w:val="none" w:sz="0" w:space="0" w:color="auto"/>
        <w:right w:val="none" w:sz="0" w:space="0" w:color="auto"/>
      </w:divBdr>
    </w:div>
    <w:div w:id="955064330">
      <w:bodyDiv w:val="1"/>
      <w:marLeft w:val="0"/>
      <w:marRight w:val="0"/>
      <w:marTop w:val="0"/>
      <w:marBottom w:val="0"/>
      <w:divBdr>
        <w:top w:val="none" w:sz="0" w:space="0" w:color="auto"/>
        <w:left w:val="none" w:sz="0" w:space="0" w:color="auto"/>
        <w:bottom w:val="none" w:sz="0" w:space="0" w:color="auto"/>
        <w:right w:val="none" w:sz="0" w:space="0" w:color="auto"/>
      </w:divBdr>
    </w:div>
    <w:div w:id="958416843">
      <w:bodyDiv w:val="1"/>
      <w:marLeft w:val="0"/>
      <w:marRight w:val="0"/>
      <w:marTop w:val="0"/>
      <w:marBottom w:val="0"/>
      <w:divBdr>
        <w:top w:val="none" w:sz="0" w:space="0" w:color="auto"/>
        <w:left w:val="none" w:sz="0" w:space="0" w:color="auto"/>
        <w:bottom w:val="none" w:sz="0" w:space="0" w:color="auto"/>
        <w:right w:val="none" w:sz="0" w:space="0" w:color="auto"/>
      </w:divBdr>
    </w:div>
    <w:div w:id="967515724">
      <w:bodyDiv w:val="1"/>
      <w:marLeft w:val="0"/>
      <w:marRight w:val="0"/>
      <w:marTop w:val="0"/>
      <w:marBottom w:val="0"/>
      <w:divBdr>
        <w:top w:val="none" w:sz="0" w:space="0" w:color="auto"/>
        <w:left w:val="none" w:sz="0" w:space="0" w:color="auto"/>
        <w:bottom w:val="none" w:sz="0" w:space="0" w:color="auto"/>
        <w:right w:val="none" w:sz="0" w:space="0" w:color="auto"/>
      </w:divBdr>
    </w:div>
    <w:div w:id="969939544">
      <w:bodyDiv w:val="1"/>
      <w:marLeft w:val="0"/>
      <w:marRight w:val="0"/>
      <w:marTop w:val="0"/>
      <w:marBottom w:val="0"/>
      <w:divBdr>
        <w:top w:val="none" w:sz="0" w:space="0" w:color="auto"/>
        <w:left w:val="none" w:sz="0" w:space="0" w:color="auto"/>
        <w:bottom w:val="none" w:sz="0" w:space="0" w:color="auto"/>
        <w:right w:val="none" w:sz="0" w:space="0" w:color="auto"/>
      </w:divBdr>
    </w:div>
    <w:div w:id="977413945">
      <w:bodyDiv w:val="1"/>
      <w:marLeft w:val="0"/>
      <w:marRight w:val="0"/>
      <w:marTop w:val="0"/>
      <w:marBottom w:val="0"/>
      <w:divBdr>
        <w:top w:val="none" w:sz="0" w:space="0" w:color="auto"/>
        <w:left w:val="none" w:sz="0" w:space="0" w:color="auto"/>
        <w:bottom w:val="none" w:sz="0" w:space="0" w:color="auto"/>
        <w:right w:val="none" w:sz="0" w:space="0" w:color="auto"/>
      </w:divBdr>
    </w:div>
    <w:div w:id="995449079">
      <w:bodyDiv w:val="1"/>
      <w:marLeft w:val="0"/>
      <w:marRight w:val="0"/>
      <w:marTop w:val="0"/>
      <w:marBottom w:val="0"/>
      <w:divBdr>
        <w:top w:val="none" w:sz="0" w:space="0" w:color="auto"/>
        <w:left w:val="none" w:sz="0" w:space="0" w:color="auto"/>
        <w:bottom w:val="none" w:sz="0" w:space="0" w:color="auto"/>
        <w:right w:val="none" w:sz="0" w:space="0" w:color="auto"/>
      </w:divBdr>
    </w:div>
    <w:div w:id="1016079092">
      <w:bodyDiv w:val="1"/>
      <w:marLeft w:val="0"/>
      <w:marRight w:val="0"/>
      <w:marTop w:val="0"/>
      <w:marBottom w:val="0"/>
      <w:divBdr>
        <w:top w:val="none" w:sz="0" w:space="0" w:color="auto"/>
        <w:left w:val="none" w:sz="0" w:space="0" w:color="auto"/>
        <w:bottom w:val="none" w:sz="0" w:space="0" w:color="auto"/>
        <w:right w:val="none" w:sz="0" w:space="0" w:color="auto"/>
      </w:divBdr>
    </w:div>
    <w:div w:id="1021204989">
      <w:bodyDiv w:val="1"/>
      <w:marLeft w:val="0"/>
      <w:marRight w:val="0"/>
      <w:marTop w:val="0"/>
      <w:marBottom w:val="0"/>
      <w:divBdr>
        <w:top w:val="none" w:sz="0" w:space="0" w:color="auto"/>
        <w:left w:val="none" w:sz="0" w:space="0" w:color="auto"/>
        <w:bottom w:val="none" w:sz="0" w:space="0" w:color="auto"/>
        <w:right w:val="none" w:sz="0" w:space="0" w:color="auto"/>
      </w:divBdr>
    </w:div>
    <w:div w:id="1036735366">
      <w:bodyDiv w:val="1"/>
      <w:marLeft w:val="0"/>
      <w:marRight w:val="0"/>
      <w:marTop w:val="0"/>
      <w:marBottom w:val="0"/>
      <w:divBdr>
        <w:top w:val="none" w:sz="0" w:space="0" w:color="auto"/>
        <w:left w:val="none" w:sz="0" w:space="0" w:color="auto"/>
        <w:bottom w:val="none" w:sz="0" w:space="0" w:color="auto"/>
        <w:right w:val="none" w:sz="0" w:space="0" w:color="auto"/>
      </w:divBdr>
    </w:div>
    <w:div w:id="1037855090">
      <w:bodyDiv w:val="1"/>
      <w:marLeft w:val="0"/>
      <w:marRight w:val="0"/>
      <w:marTop w:val="0"/>
      <w:marBottom w:val="0"/>
      <w:divBdr>
        <w:top w:val="none" w:sz="0" w:space="0" w:color="auto"/>
        <w:left w:val="none" w:sz="0" w:space="0" w:color="auto"/>
        <w:bottom w:val="none" w:sz="0" w:space="0" w:color="auto"/>
        <w:right w:val="none" w:sz="0" w:space="0" w:color="auto"/>
      </w:divBdr>
    </w:div>
    <w:div w:id="1041396805">
      <w:bodyDiv w:val="1"/>
      <w:marLeft w:val="0"/>
      <w:marRight w:val="0"/>
      <w:marTop w:val="0"/>
      <w:marBottom w:val="0"/>
      <w:divBdr>
        <w:top w:val="none" w:sz="0" w:space="0" w:color="auto"/>
        <w:left w:val="none" w:sz="0" w:space="0" w:color="auto"/>
        <w:bottom w:val="none" w:sz="0" w:space="0" w:color="auto"/>
        <w:right w:val="none" w:sz="0" w:space="0" w:color="auto"/>
      </w:divBdr>
    </w:div>
    <w:div w:id="1069035432">
      <w:bodyDiv w:val="1"/>
      <w:marLeft w:val="0"/>
      <w:marRight w:val="0"/>
      <w:marTop w:val="0"/>
      <w:marBottom w:val="0"/>
      <w:divBdr>
        <w:top w:val="none" w:sz="0" w:space="0" w:color="auto"/>
        <w:left w:val="none" w:sz="0" w:space="0" w:color="auto"/>
        <w:bottom w:val="none" w:sz="0" w:space="0" w:color="auto"/>
        <w:right w:val="none" w:sz="0" w:space="0" w:color="auto"/>
      </w:divBdr>
    </w:div>
    <w:div w:id="1076704208">
      <w:bodyDiv w:val="1"/>
      <w:marLeft w:val="0"/>
      <w:marRight w:val="0"/>
      <w:marTop w:val="0"/>
      <w:marBottom w:val="0"/>
      <w:divBdr>
        <w:top w:val="none" w:sz="0" w:space="0" w:color="auto"/>
        <w:left w:val="none" w:sz="0" w:space="0" w:color="auto"/>
        <w:bottom w:val="none" w:sz="0" w:space="0" w:color="auto"/>
        <w:right w:val="none" w:sz="0" w:space="0" w:color="auto"/>
      </w:divBdr>
    </w:div>
    <w:div w:id="1081175925">
      <w:bodyDiv w:val="1"/>
      <w:marLeft w:val="0"/>
      <w:marRight w:val="0"/>
      <w:marTop w:val="0"/>
      <w:marBottom w:val="0"/>
      <w:divBdr>
        <w:top w:val="none" w:sz="0" w:space="0" w:color="auto"/>
        <w:left w:val="none" w:sz="0" w:space="0" w:color="auto"/>
        <w:bottom w:val="none" w:sz="0" w:space="0" w:color="auto"/>
        <w:right w:val="none" w:sz="0" w:space="0" w:color="auto"/>
      </w:divBdr>
    </w:div>
    <w:div w:id="1087340070">
      <w:bodyDiv w:val="1"/>
      <w:marLeft w:val="0"/>
      <w:marRight w:val="0"/>
      <w:marTop w:val="0"/>
      <w:marBottom w:val="0"/>
      <w:divBdr>
        <w:top w:val="none" w:sz="0" w:space="0" w:color="auto"/>
        <w:left w:val="none" w:sz="0" w:space="0" w:color="auto"/>
        <w:bottom w:val="none" w:sz="0" w:space="0" w:color="auto"/>
        <w:right w:val="none" w:sz="0" w:space="0" w:color="auto"/>
      </w:divBdr>
    </w:div>
    <w:div w:id="1096706644">
      <w:bodyDiv w:val="1"/>
      <w:marLeft w:val="0"/>
      <w:marRight w:val="0"/>
      <w:marTop w:val="0"/>
      <w:marBottom w:val="0"/>
      <w:divBdr>
        <w:top w:val="none" w:sz="0" w:space="0" w:color="auto"/>
        <w:left w:val="none" w:sz="0" w:space="0" w:color="auto"/>
        <w:bottom w:val="none" w:sz="0" w:space="0" w:color="auto"/>
        <w:right w:val="none" w:sz="0" w:space="0" w:color="auto"/>
      </w:divBdr>
    </w:div>
    <w:div w:id="1101484996">
      <w:bodyDiv w:val="1"/>
      <w:marLeft w:val="0"/>
      <w:marRight w:val="0"/>
      <w:marTop w:val="0"/>
      <w:marBottom w:val="0"/>
      <w:divBdr>
        <w:top w:val="none" w:sz="0" w:space="0" w:color="auto"/>
        <w:left w:val="none" w:sz="0" w:space="0" w:color="auto"/>
        <w:bottom w:val="none" w:sz="0" w:space="0" w:color="auto"/>
        <w:right w:val="none" w:sz="0" w:space="0" w:color="auto"/>
      </w:divBdr>
    </w:div>
    <w:div w:id="1107239048">
      <w:bodyDiv w:val="1"/>
      <w:marLeft w:val="0"/>
      <w:marRight w:val="0"/>
      <w:marTop w:val="0"/>
      <w:marBottom w:val="0"/>
      <w:divBdr>
        <w:top w:val="none" w:sz="0" w:space="0" w:color="auto"/>
        <w:left w:val="none" w:sz="0" w:space="0" w:color="auto"/>
        <w:bottom w:val="none" w:sz="0" w:space="0" w:color="auto"/>
        <w:right w:val="none" w:sz="0" w:space="0" w:color="auto"/>
      </w:divBdr>
    </w:div>
    <w:div w:id="1113749046">
      <w:bodyDiv w:val="1"/>
      <w:marLeft w:val="0"/>
      <w:marRight w:val="0"/>
      <w:marTop w:val="0"/>
      <w:marBottom w:val="0"/>
      <w:divBdr>
        <w:top w:val="none" w:sz="0" w:space="0" w:color="auto"/>
        <w:left w:val="none" w:sz="0" w:space="0" w:color="auto"/>
        <w:bottom w:val="none" w:sz="0" w:space="0" w:color="auto"/>
        <w:right w:val="none" w:sz="0" w:space="0" w:color="auto"/>
      </w:divBdr>
    </w:div>
    <w:div w:id="1132678305">
      <w:bodyDiv w:val="1"/>
      <w:marLeft w:val="0"/>
      <w:marRight w:val="0"/>
      <w:marTop w:val="0"/>
      <w:marBottom w:val="0"/>
      <w:divBdr>
        <w:top w:val="none" w:sz="0" w:space="0" w:color="auto"/>
        <w:left w:val="none" w:sz="0" w:space="0" w:color="auto"/>
        <w:bottom w:val="none" w:sz="0" w:space="0" w:color="auto"/>
        <w:right w:val="none" w:sz="0" w:space="0" w:color="auto"/>
      </w:divBdr>
    </w:div>
    <w:div w:id="1153330410">
      <w:bodyDiv w:val="1"/>
      <w:marLeft w:val="0"/>
      <w:marRight w:val="0"/>
      <w:marTop w:val="0"/>
      <w:marBottom w:val="0"/>
      <w:divBdr>
        <w:top w:val="none" w:sz="0" w:space="0" w:color="auto"/>
        <w:left w:val="none" w:sz="0" w:space="0" w:color="auto"/>
        <w:bottom w:val="none" w:sz="0" w:space="0" w:color="auto"/>
        <w:right w:val="none" w:sz="0" w:space="0" w:color="auto"/>
      </w:divBdr>
    </w:div>
    <w:div w:id="1160997987">
      <w:bodyDiv w:val="1"/>
      <w:marLeft w:val="0"/>
      <w:marRight w:val="0"/>
      <w:marTop w:val="0"/>
      <w:marBottom w:val="0"/>
      <w:divBdr>
        <w:top w:val="none" w:sz="0" w:space="0" w:color="auto"/>
        <w:left w:val="none" w:sz="0" w:space="0" w:color="auto"/>
        <w:bottom w:val="none" w:sz="0" w:space="0" w:color="auto"/>
        <w:right w:val="none" w:sz="0" w:space="0" w:color="auto"/>
      </w:divBdr>
    </w:div>
    <w:div w:id="1167283082">
      <w:bodyDiv w:val="1"/>
      <w:marLeft w:val="0"/>
      <w:marRight w:val="0"/>
      <w:marTop w:val="0"/>
      <w:marBottom w:val="0"/>
      <w:divBdr>
        <w:top w:val="none" w:sz="0" w:space="0" w:color="auto"/>
        <w:left w:val="none" w:sz="0" w:space="0" w:color="auto"/>
        <w:bottom w:val="none" w:sz="0" w:space="0" w:color="auto"/>
        <w:right w:val="none" w:sz="0" w:space="0" w:color="auto"/>
      </w:divBdr>
    </w:div>
    <w:div w:id="1171290094">
      <w:bodyDiv w:val="1"/>
      <w:marLeft w:val="0"/>
      <w:marRight w:val="0"/>
      <w:marTop w:val="0"/>
      <w:marBottom w:val="0"/>
      <w:divBdr>
        <w:top w:val="none" w:sz="0" w:space="0" w:color="auto"/>
        <w:left w:val="none" w:sz="0" w:space="0" w:color="auto"/>
        <w:bottom w:val="none" w:sz="0" w:space="0" w:color="auto"/>
        <w:right w:val="none" w:sz="0" w:space="0" w:color="auto"/>
      </w:divBdr>
    </w:div>
    <w:div w:id="1177161320">
      <w:bodyDiv w:val="1"/>
      <w:marLeft w:val="0"/>
      <w:marRight w:val="0"/>
      <w:marTop w:val="0"/>
      <w:marBottom w:val="0"/>
      <w:divBdr>
        <w:top w:val="none" w:sz="0" w:space="0" w:color="auto"/>
        <w:left w:val="none" w:sz="0" w:space="0" w:color="auto"/>
        <w:bottom w:val="none" w:sz="0" w:space="0" w:color="auto"/>
        <w:right w:val="none" w:sz="0" w:space="0" w:color="auto"/>
      </w:divBdr>
    </w:div>
    <w:div w:id="1179931295">
      <w:bodyDiv w:val="1"/>
      <w:marLeft w:val="0"/>
      <w:marRight w:val="0"/>
      <w:marTop w:val="0"/>
      <w:marBottom w:val="0"/>
      <w:divBdr>
        <w:top w:val="none" w:sz="0" w:space="0" w:color="auto"/>
        <w:left w:val="none" w:sz="0" w:space="0" w:color="auto"/>
        <w:bottom w:val="none" w:sz="0" w:space="0" w:color="auto"/>
        <w:right w:val="none" w:sz="0" w:space="0" w:color="auto"/>
      </w:divBdr>
      <w:divsChild>
        <w:div w:id="527645505">
          <w:marLeft w:val="0"/>
          <w:marRight w:val="0"/>
          <w:marTop w:val="0"/>
          <w:marBottom w:val="0"/>
          <w:divBdr>
            <w:top w:val="none" w:sz="0" w:space="0" w:color="auto"/>
            <w:left w:val="none" w:sz="0" w:space="0" w:color="auto"/>
            <w:bottom w:val="none" w:sz="0" w:space="0" w:color="auto"/>
            <w:right w:val="none" w:sz="0" w:space="0" w:color="auto"/>
          </w:divBdr>
        </w:div>
        <w:div w:id="682438280">
          <w:marLeft w:val="0"/>
          <w:marRight w:val="0"/>
          <w:marTop w:val="0"/>
          <w:marBottom w:val="0"/>
          <w:divBdr>
            <w:top w:val="none" w:sz="0" w:space="0" w:color="auto"/>
            <w:left w:val="none" w:sz="0" w:space="0" w:color="auto"/>
            <w:bottom w:val="none" w:sz="0" w:space="0" w:color="auto"/>
            <w:right w:val="none" w:sz="0" w:space="0" w:color="auto"/>
          </w:divBdr>
        </w:div>
        <w:div w:id="719284015">
          <w:marLeft w:val="0"/>
          <w:marRight w:val="0"/>
          <w:marTop w:val="0"/>
          <w:marBottom w:val="0"/>
          <w:divBdr>
            <w:top w:val="none" w:sz="0" w:space="0" w:color="auto"/>
            <w:left w:val="none" w:sz="0" w:space="0" w:color="auto"/>
            <w:bottom w:val="none" w:sz="0" w:space="0" w:color="auto"/>
            <w:right w:val="none" w:sz="0" w:space="0" w:color="auto"/>
          </w:divBdr>
        </w:div>
        <w:div w:id="900485392">
          <w:marLeft w:val="0"/>
          <w:marRight w:val="0"/>
          <w:marTop w:val="0"/>
          <w:marBottom w:val="0"/>
          <w:divBdr>
            <w:top w:val="none" w:sz="0" w:space="0" w:color="auto"/>
            <w:left w:val="none" w:sz="0" w:space="0" w:color="auto"/>
            <w:bottom w:val="none" w:sz="0" w:space="0" w:color="auto"/>
            <w:right w:val="none" w:sz="0" w:space="0" w:color="auto"/>
          </w:divBdr>
        </w:div>
        <w:div w:id="1618179478">
          <w:marLeft w:val="0"/>
          <w:marRight w:val="0"/>
          <w:marTop w:val="0"/>
          <w:marBottom w:val="0"/>
          <w:divBdr>
            <w:top w:val="none" w:sz="0" w:space="0" w:color="auto"/>
            <w:left w:val="none" w:sz="0" w:space="0" w:color="auto"/>
            <w:bottom w:val="none" w:sz="0" w:space="0" w:color="auto"/>
            <w:right w:val="none" w:sz="0" w:space="0" w:color="auto"/>
          </w:divBdr>
        </w:div>
      </w:divsChild>
    </w:div>
    <w:div w:id="1186946153">
      <w:bodyDiv w:val="1"/>
      <w:marLeft w:val="0"/>
      <w:marRight w:val="0"/>
      <w:marTop w:val="0"/>
      <w:marBottom w:val="0"/>
      <w:divBdr>
        <w:top w:val="none" w:sz="0" w:space="0" w:color="auto"/>
        <w:left w:val="none" w:sz="0" w:space="0" w:color="auto"/>
        <w:bottom w:val="none" w:sz="0" w:space="0" w:color="auto"/>
        <w:right w:val="none" w:sz="0" w:space="0" w:color="auto"/>
      </w:divBdr>
    </w:div>
    <w:div w:id="1202327319">
      <w:bodyDiv w:val="1"/>
      <w:marLeft w:val="0"/>
      <w:marRight w:val="0"/>
      <w:marTop w:val="0"/>
      <w:marBottom w:val="0"/>
      <w:divBdr>
        <w:top w:val="none" w:sz="0" w:space="0" w:color="auto"/>
        <w:left w:val="none" w:sz="0" w:space="0" w:color="auto"/>
        <w:bottom w:val="none" w:sz="0" w:space="0" w:color="auto"/>
        <w:right w:val="none" w:sz="0" w:space="0" w:color="auto"/>
      </w:divBdr>
    </w:div>
    <w:div w:id="1204706986">
      <w:bodyDiv w:val="1"/>
      <w:marLeft w:val="0"/>
      <w:marRight w:val="0"/>
      <w:marTop w:val="0"/>
      <w:marBottom w:val="0"/>
      <w:divBdr>
        <w:top w:val="none" w:sz="0" w:space="0" w:color="auto"/>
        <w:left w:val="none" w:sz="0" w:space="0" w:color="auto"/>
        <w:bottom w:val="none" w:sz="0" w:space="0" w:color="auto"/>
        <w:right w:val="none" w:sz="0" w:space="0" w:color="auto"/>
      </w:divBdr>
    </w:div>
    <w:div w:id="1211921640">
      <w:bodyDiv w:val="1"/>
      <w:marLeft w:val="0"/>
      <w:marRight w:val="0"/>
      <w:marTop w:val="0"/>
      <w:marBottom w:val="0"/>
      <w:divBdr>
        <w:top w:val="none" w:sz="0" w:space="0" w:color="auto"/>
        <w:left w:val="none" w:sz="0" w:space="0" w:color="auto"/>
        <w:bottom w:val="none" w:sz="0" w:space="0" w:color="auto"/>
        <w:right w:val="none" w:sz="0" w:space="0" w:color="auto"/>
      </w:divBdr>
    </w:div>
    <w:div w:id="1219440477">
      <w:bodyDiv w:val="1"/>
      <w:marLeft w:val="0"/>
      <w:marRight w:val="0"/>
      <w:marTop w:val="0"/>
      <w:marBottom w:val="0"/>
      <w:divBdr>
        <w:top w:val="none" w:sz="0" w:space="0" w:color="auto"/>
        <w:left w:val="none" w:sz="0" w:space="0" w:color="auto"/>
        <w:bottom w:val="none" w:sz="0" w:space="0" w:color="auto"/>
        <w:right w:val="none" w:sz="0" w:space="0" w:color="auto"/>
      </w:divBdr>
    </w:div>
    <w:div w:id="1221213599">
      <w:bodyDiv w:val="1"/>
      <w:marLeft w:val="0"/>
      <w:marRight w:val="0"/>
      <w:marTop w:val="0"/>
      <w:marBottom w:val="0"/>
      <w:divBdr>
        <w:top w:val="none" w:sz="0" w:space="0" w:color="auto"/>
        <w:left w:val="none" w:sz="0" w:space="0" w:color="auto"/>
        <w:bottom w:val="none" w:sz="0" w:space="0" w:color="auto"/>
        <w:right w:val="none" w:sz="0" w:space="0" w:color="auto"/>
      </w:divBdr>
    </w:div>
    <w:div w:id="1221552394">
      <w:bodyDiv w:val="1"/>
      <w:marLeft w:val="0"/>
      <w:marRight w:val="0"/>
      <w:marTop w:val="0"/>
      <w:marBottom w:val="0"/>
      <w:divBdr>
        <w:top w:val="none" w:sz="0" w:space="0" w:color="auto"/>
        <w:left w:val="none" w:sz="0" w:space="0" w:color="auto"/>
        <w:bottom w:val="none" w:sz="0" w:space="0" w:color="auto"/>
        <w:right w:val="none" w:sz="0" w:space="0" w:color="auto"/>
      </w:divBdr>
    </w:div>
    <w:div w:id="1228996881">
      <w:bodyDiv w:val="1"/>
      <w:marLeft w:val="0"/>
      <w:marRight w:val="0"/>
      <w:marTop w:val="0"/>
      <w:marBottom w:val="0"/>
      <w:divBdr>
        <w:top w:val="none" w:sz="0" w:space="0" w:color="auto"/>
        <w:left w:val="none" w:sz="0" w:space="0" w:color="auto"/>
        <w:bottom w:val="none" w:sz="0" w:space="0" w:color="auto"/>
        <w:right w:val="none" w:sz="0" w:space="0" w:color="auto"/>
      </w:divBdr>
    </w:div>
    <w:div w:id="1229068963">
      <w:bodyDiv w:val="1"/>
      <w:marLeft w:val="0"/>
      <w:marRight w:val="0"/>
      <w:marTop w:val="0"/>
      <w:marBottom w:val="0"/>
      <w:divBdr>
        <w:top w:val="none" w:sz="0" w:space="0" w:color="auto"/>
        <w:left w:val="none" w:sz="0" w:space="0" w:color="auto"/>
        <w:bottom w:val="none" w:sz="0" w:space="0" w:color="auto"/>
        <w:right w:val="none" w:sz="0" w:space="0" w:color="auto"/>
      </w:divBdr>
    </w:div>
    <w:div w:id="1245992978">
      <w:bodyDiv w:val="1"/>
      <w:marLeft w:val="0"/>
      <w:marRight w:val="0"/>
      <w:marTop w:val="0"/>
      <w:marBottom w:val="0"/>
      <w:divBdr>
        <w:top w:val="none" w:sz="0" w:space="0" w:color="auto"/>
        <w:left w:val="none" w:sz="0" w:space="0" w:color="auto"/>
        <w:bottom w:val="none" w:sz="0" w:space="0" w:color="auto"/>
        <w:right w:val="none" w:sz="0" w:space="0" w:color="auto"/>
      </w:divBdr>
      <w:divsChild>
        <w:div w:id="312218238">
          <w:marLeft w:val="0"/>
          <w:marRight w:val="0"/>
          <w:marTop w:val="0"/>
          <w:marBottom w:val="0"/>
          <w:divBdr>
            <w:top w:val="none" w:sz="0" w:space="0" w:color="auto"/>
            <w:left w:val="none" w:sz="0" w:space="0" w:color="auto"/>
            <w:bottom w:val="none" w:sz="0" w:space="0" w:color="auto"/>
            <w:right w:val="none" w:sz="0" w:space="0" w:color="auto"/>
          </w:divBdr>
        </w:div>
        <w:div w:id="1001928056">
          <w:marLeft w:val="0"/>
          <w:marRight w:val="0"/>
          <w:marTop w:val="0"/>
          <w:marBottom w:val="0"/>
          <w:divBdr>
            <w:top w:val="none" w:sz="0" w:space="0" w:color="auto"/>
            <w:left w:val="none" w:sz="0" w:space="0" w:color="auto"/>
            <w:bottom w:val="none" w:sz="0" w:space="0" w:color="auto"/>
            <w:right w:val="none" w:sz="0" w:space="0" w:color="auto"/>
          </w:divBdr>
          <w:divsChild>
            <w:div w:id="1248267653">
              <w:marLeft w:val="0"/>
              <w:marRight w:val="0"/>
              <w:marTop w:val="0"/>
              <w:marBottom w:val="0"/>
              <w:divBdr>
                <w:top w:val="none" w:sz="0" w:space="0" w:color="auto"/>
                <w:left w:val="none" w:sz="0" w:space="0" w:color="auto"/>
                <w:bottom w:val="none" w:sz="0" w:space="0" w:color="auto"/>
                <w:right w:val="none" w:sz="0" w:space="0" w:color="auto"/>
              </w:divBdr>
            </w:div>
            <w:div w:id="1303805767">
              <w:marLeft w:val="0"/>
              <w:marRight w:val="0"/>
              <w:marTop w:val="0"/>
              <w:marBottom w:val="0"/>
              <w:divBdr>
                <w:top w:val="none" w:sz="0" w:space="0" w:color="auto"/>
                <w:left w:val="none" w:sz="0" w:space="0" w:color="auto"/>
                <w:bottom w:val="none" w:sz="0" w:space="0" w:color="auto"/>
                <w:right w:val="none" w:sz="0" w:space="0" w:color="auto"/>
              </w:divBdr>
            </w:div>
            <w:div w:id="1846095060">
              <w:marLeft w:val="0"/>
              <w:marRight w:val="0"/>
              <w:marTop w:val="0"/>
              <w:marBottom w:val="0"/>
              <w:divBdr>
                <w:top w:val="none" w:sz="0" w:space="0" w:color="auto"/>
                <w:left w:val="none" w:sz="0" w:space="0" w:color="auto"/>
                <w:bottom w:val="none" w:sz="0" w:space="0" w:color="auto"/>
                <w:right w:val="none" w:sz="0" w:space="0" w:color="auto"/>
              </w:divBdr>
            </w:div>
          </w:divsChild>
        </w:div>
        <w:div w:id="2035686447">
          <w:marLeft w:val="0"/>
          <w:marRight w:val="0"/>
          <w:marTop w:val="0"/>
          <w:marBottom w:val="0"/>
          <w:divBdr>
            <w:top w:val="none" w:sz="0" w:space="0" w:color="auto"/>
            <w:left w:val="none" w:sz="0" w:space="0" w:color="auto"/>
            <w:bottom w:val="none" w:sz="0" w:space="0" w:color="auto"/>
            <w:right w:val="none" w:sz="0" w:space="0" w:color="auto"/>
          </w:divBdr>
        </w:div>
      </w:divsChild>
    </w:div>
    <w:div w:id="1254976625">
      <w:bodyDiv w:val="1"/>
      <w:marLeft w:val="0"/>
      <w:marRight w:val="0"/>
      <w:marTop w:val="0"/>
      <w:marBottom w:val="0"/>
      <w:divBdr>
        <w:top w:val="none" w:sz="0" w:space="0" w:color="auto"/>
        <w:left w:val="none" w:sz="0" w:space="0" w:color="auto"/>
        <w:bottom w:val="none" w:sz="0" w:space="0" w:color="auto"/>
        <w:right w:val="none" w:sz="0" w:space="0" w:color="auto"/>
      </w:divBdr>
    </w:div>
    <w:div w:id="1255171077">
      <w:bodyDiv w:val="1"/>
      <w:marLeft w:val="0"/>
      <w:marRight w:val="0"/>
      <w:marTop w:val="0"/>
      <w:marBottom w:val="0"/>
      <w:divBdr>
        <w:top w:val="none" w:sz="0" w:space="0" w:color="auto"/>
        <w:left w:val="none" w:sz="0" w:space="0" w:color="auto"/>
        <w:bottom w:val="none" w:sz="0" w:space="0" w:color="auto"/>
        <w:right w:val="none" w:sz="0" w:space="0" w:color="auto"/>
      </w:divBdr>
    </w:div>
    <w:div w:id="1257399025">
      <w:bodyDiv w:val="1"/>
      <w:marLeft w:val="0"/>
      <w:marRight w:val="0"/>
      <w:marTop w:val="0"/>
      <w:marBottom w:val="0"/>
      <w:divBdr>
        <w:top w:val="none" w:sz="0" w:space="0" w:color="auto"/>
        <w:left w:val="none" w:sz="0" w:space="0" w:color="auto"/>
        <w:bottom w:val="none" w:sz="0" w:space="0" w:color="auto"/>
        <w:right w:val="none" w:sz="0" w:space="0" w:color="auto"/>
      </w:divBdr>
    </w:div>
    <w:div w:id="1264413281">
      <w:bodyDiv w:val="1"/>
      <w:marLeft w:val="0"/>
      <w:marRight w:val="0"/>
      <w:marTop w:val="0"/>
      <w:marBottom w:val="0"/>
      <w:divBdr>
        <w:top w:val="none" w:sz="0" w:space="0" w:color="auto"/>
        <w:left w:val="none" w:sz="0" w:space="0" w:color="auto"/>
        <w:bottom w:val="none" w:sz="0" w:space="0" w:color="auto"/>
        <w:right w:val="none" w:sz="0" w:space="0" w:color="auto"/>
      </w:divBdr>
    </w:div>
    <w:div w:id="1271205099">
      <w:bodyDiv w:val="1"/>
      <w:marLeft w:val="0"/>
      <w:marRight w:val="0"/>
      <w:marTop w:val="0"/>
      <w:marBottom w:val="0"/>
      <w:divBdr>
        <w:top w:val="none" w:sz="0" w:space="0" w:color="auto"/>
        <w:left w:val="none" w:sz="0" w:space="0" w:color="auto"/>
        <w:bottom w:val="none" w:sz="0" w:space="0" w:color="auto"/>
        <w:right w:val="none" w:sz="0" w:space="0" w:color="auto"/>
      </w:divBdr>
    </w:div>
    <w:div w:id="1300962388">
      <w:bodyDiv w:val="1"/>
      <w:marLeft w:val="0"/>
      <w:marRight w:val="0"/>
      <w:marTop w:val="0"/>
      <w:marBottom w:val="0"/>
      <w:divBdr>
        <w:top w:val="none" w:sz="0" w:space="0" w:color="auto"/>
        <w:left w:val="none" w:sz="0" w:space="0" w:color="auto"/>
        <w:bottom w:val="none" w:sz="0" w:space="0" w:color="auto"/>
        <w:right w:val="none" w:sz="0" w:space="0" w:color="auto"/>
      </w:divBdr>
    </w:div>
    <w:div w:id="1316298730">
      <w:bodyDiv w:val="1"/>
      <w:marLeft w:val="0"/>
      <w:marRight w:val="0"/>
      <w:marTop w:val="0"/>
      <w:marBottom w:val="0"/>
      <w:divBdr>
        <w:top w:val="none" w:sz="0" w:space="0" w:color="auto"/>
        <w:left w:val="none" w:sz="0" w:space="0" w:color="auto"/>
        <w:bottom w:val="none" w:sz="0" w:space="0" w:color="auto"/>
        <w:right w:val="none" w:sz="0" w:space="0" w:color="auto"/>
      </w:divBdr>
    </w:div>
    <w:div w:id="1319312296">
      <w:bodyDiv w:val="1"/>
      <w:marLeft w:val="0"/>
      <w:marRight w:val="0"/>
      <w:marTop w:val="0"/>
      <w:marBottom w:val="0"/>
      <w:divBdr>
        <w:top w:val="none" w:sz="0" w:space="0" w:color="auto"/>
        <w:left w:val="none" w:sz="0" w:space="0" w:color="auto"/>
        <w:bottom w:val="none" w:sz="0" w:space="0" w:color="auto"/>
        <w:right w:val="none" w:sz="0" w:space="0" w:color="auto"/>
      </w:divBdr>
    </w:div>
    <w:div w:id="1320310913">
      <w:bodyDiv w:val="1"/>
      <w:marLeft w:val="0"/>
      <w:marRight w:val="0"/>
      <w:marTop w:val="0"/>
      <w:marBottom w:val="0"/>
      <w:divBdr>
        <w:top w:val="none" w:sz="0" w:space="0" w:color="auto"/>
        <w:left w:val="none" w:sz="0" w:space="0" w:color="auto"/>
        <w:bottom w:val="none" w:sz="0" w:space="0" w:color="auto"/>
        <w:right w:val="none" w:sz="0" w:space="0" w:color="auto"/>
      </w:divBdr>
    </w:div>
    <w:div w:id="1321739676">
      <w:bodyDiv w:val="1"/>
      <w:marLeft w:val="0"/>
      <w:marRight w:val="0"/>
      <w:marTop w:val="0"/>
      <w:marBottom w:val="0"/>
      <w:divBdr>
        <w:top w:val="none" w:sz="0" w:space="0" w:color="auto"/>
        <w:left w:val="none" w:sz="0" w:space="0" w:color="auto"/>
        <w:bottom w:val="none" w:sz="0" w:space="0" w:color="auto"/>
        <w:right w:val="none" w:sz="0" w:space="0" w:color="auto"/>
      </w:divBdr>
    </w:div>
    <w:div w:id="1333097158">
      <w:bodyDiv w:val="1"/>
      <w:marLeft w:val="0"/>
      <w:marRight w:val="0"/>
      <w:marTop w:val="0"/>
      <w:marBottom w:val="0"/>
      <w:divBdr>
        <w:top w:val="none" w:sz="0" w:space="0" w:color="auto"/>
        <w:left w:val="none" w:sz="0" w:space="0" w:color="auto"/>
        <w:bottom w:val="none" w:sz="0" w:space="0" w:color="auto"/>
        <w:right w:val="none" w:sz="0" w:space="0" w:color="auto"/>
      </w:divBdr>
    </w:div>
    <w:div w:id="1353261008">
      <w:bodyDiv w:val="1"/>
      <w:marLeft w:val="0"/>
      <w:marRight w:val="0"/>
      <w:marTop w:val="0"/>
      <w:marBottom w:val="0"/>
      <w:divBdr>
        <w:top w:val="none" w:sz="0" w:space="0" w:color="auto"/>
        <w:left w:val="none" w:sz="0" w:space="0" w:color="auto"/>
        <w:bottom w:val="none" w:sz="0" w:space="0" w:color="auto"/>
        <w:right w:val="none" w:sz="0" w:space="0" w:color="auto"/>
      </w:divBdr>
    </w:div>
    <w:div w:id="1368719676">
      <w:bodyDiv w:val="1"/>
      <w:marLeft w:val="0"/>
      <w:marRight w:val="0"/>
      <w:marTop w:val="0"/>
      <w:marBottom w:val="0"/>
      <w:divBdr>
        <w:top w:val="none" w:sz="0" w:space="0" w:color="auto"/>
        <w:left w:val="none" w:sz="0" w:space="0" w:color="auto"/>
        <w:bottom w:val="none" w:sz="0" w:space="0" w:color="auto"/>
        <w:right w:val="none" w:sz="0" w:space="0" w:color="auto"/>
      </w:divBdr>
    </w:div>
    <w:div w:id="1404596063">
      <w:bodyDiv w:val="1"/>
      <w:marLeft w:val="0"/>
      <w:marRight w:val="0"/>
      <w:marTop w:val="0"/>
      <w:marBottom w:val="0"/>
      <w:divBdr>
        <w:top w:val="none" w:sz="0" w:space="0" w:color="auto"/>
        <w:left w:val="none" w:sz="0" w:space="0" w:color="auto"/>
        <w:bottom w:val="none" w:sz="0" w:space="0" w:color="auto"/>
        <w:right w:val="none" w:sz="0" w:space="0" w:color="auto"/>
      </w:divBdr>
    </w:div>
    <w:div w:id="1404638961">
      <w:bodyDiv w:val="1"/>
      <w:marLeft w:val="0"/>
      <w:marRight w:val="0"/>
      <w:marTop w:val="0"/>
      <w:marBottom w:val="0"/>
      <w:divBdr>
        <w:top w:val="none" w:sz="0" w:space="0" w:color="auto"/>
        <w:left w:val="none" w:sz="0" w:space="0" w:color="auto"/>
        <w:bottom w:val="none" w:sz="0" w:space="0" w:color="auto"/>
        <w:right w:val="none" w:sz="0" w:space="0" w:color="auto"/>
      </w:divBdr>
    </w:div>
    <w:div w:id="1411385739">
      <w:bodyDiv w:val="1"/>
      <w:marLeft w:val="0"/>
      <w:marRight w:val="0"/>
      <w:marTop w:val="0"/>
      <w:marBottom w:val="0"/>
      <w:divBdr>
        <w:top w:val="none" w:sz="0" w:space="0" w:color="auto"/>
        <w:left w:val="none" w:sz="0" w:space="0" w:color="auto"/>
        <w:bottom w:val="none" w:sz="0" w:space="0" w:color="auto"/>
        <w:right w:val="none" w:sz="0" w:space="0" w:color="auto"/>
      </w:divBdr>
      <w:divsChild>
        <w:div w:id="131143776">
          <w:marLeft w:val="0"/>
          <w:marRight w:val="0"/>
          <w:marTop w:val="0"/>
          <w:marBottom w:val="0"/>
          <w:divBdr>
            <w:top w:val="none" w:sz="0" w:space="0" w:color="auto"/>
            <w:left w:val="none" w:sz="0" w:space="0" w:color="auto"/>
            <w:bottom w:val="none" w:sz="0" w:space="0" w:color="auto"/>
            <w:right w:val="none" w:sz="0" w:space="0" w:color="auto"/>
          </w:divBdr>
        </w:div>
        <w:div w:id="760220479">
          <w:marLeft w:val="0"/>
          <w:marRight w:val="0"/>
          <w:marTop w:val="0"/>
          <w:marBottom w:val="0"/>
          <w:divBdr>
            <w:top w:val="none" w:sz="0" w:space="0" w:color="auto"/>
            <w:left w:val="none" w:sz="0" w:space="0" w:color="auto"/>
            <w:bottom w:val="none" w:sz="0" w:space="0" w:color="auto"/>
            <w:right w:val="none" w:sz="0" w:space="0" w:color="auto"/>
          </w:divBdr>
        </w:div>
        <w:div w:id="808479520">
          <w:marLeft w:val="0"/>
          <w:marRight w:val="0"/>
          <w:marTop w:val="0"/>
          <w:marBottom w:val="0"/>
          <w:divBdr>
            <w:top w:val="none" w:sz="0" w:space="0" w:color="auto"/>
            <w:left w:val="none" w:sz="0" w:space="0" w:color="auto"/>
            <w:bottom w:val="none" w:sz="0" w:space="0" w:color="auto"/>
            <w:right w:val="none" w:sz="0" w:space="0" w:color="auto"/>
          </w:divBdr>
        </w:div>
      </w:divsChild>
    </w:div>
    <w:div w:id="1443305815">
      <w:bodyDiv w:val="1"/>
      <w:marLeft w:val="0"/>
      <w:marRight w:val="0"/>
      <w:marTop w:val="0"/>
      <w:marBottom w:val="0"/>
      <w:divBdr>
        <w:top w:val="none" w:sz="0" w:space="0" w:color="auto"/>
        <w:left w:val="none" w:sz="0" w:space="0" w:color="auto"/>
        <w:bottom w:val="none" w:sz="0" w:space="0" w:color="auto"/>
        <w:right w:val="none" w:sz="0" w:space="0" w:color="auto"/>
      </w:divBdr>
    </w:div>
    <w:div w:id="1455513961">
      <w:bodyDiv w:val="1"/>
      <w:marLeft w:val="0"/>
      <w:marRight w:val="0"/>
      <w:marTop w:val="0"/>
      <w:marBottom w:val="0"/>
      <w:divBdr>
        <w:top w:val="none" w:sz="0" w:space="0" w:color="auto"/>
        <w:left w:val="none" w:sz="0" w:space="0" w:color="auto"/>
        <w:bottom w:val="none" w:sz="0" w:space="0" w:color="auto"/>
        <w:right w:val="none" w:sz="0" w:space="0" w:color="auto"/>
      </w:divBdr>
    </w:div>
    <w:div w:id="1457214498">
      <w:bodyDiv w:val="1"/>
      <w:marLeft w:val="0"/>
      <w:marRight w:val="0"/>
      <w:marTop w:val="0"/>
      <w:marBottom w:val="0"/>
      <w:divBdr>
        <w:top w:val="none" w:sz="0" w:space="0" w:color="auto"/>
        <w:left w:val="none" w:sz="0" w:space="0" w:color="auto"/>
        <w:bottom w:val="none" w:sz="0" w:space="0" w:color="auto"/>
        <w:right w:val="none" w:sz="0" w:space="0" w:color="auto"/>
      </w:divBdr>
    </w:div>
    <w:div w:id="1463696602">
      <w:bodyDiv w:val="1"/>
      <w:marLeft w:val="0"/>
      <w:marRight w:val="0"/>
      <w:marTop w:val="0"/>
      <w:marBottom w:val="0"/>
      <w:divBdr>
        <w:top w:val="none" w:sz="0" w:space="0" w:color="auto"/>
        <w:left w:val="none" w:sz="0" w:space="0" w:color="auto"/>
        <w:bottom w:val="none" w:sz="0" w:space="0" w:color="auto"/>
        <w:right w:val="none" w:sz="0" w:space="0" w:color="auto"/>
      </w:divBdr>
    </w:div>
    <w:div w:id="1465931051">
      <w:bodyDiv w:val="1"/>
      <w:marLeft w:val="0"/>
      <w:marRight w:val="0"/>
      <w:marTop w:val="0"/>
      <w:marBottom w:val="0"/>
      <w:divBdr>
        <w:top w:val="none" w:sz="0" w:space="0" w:color="auto"/>
        <w:left w:val="none" w:sz="0" w:space="0" w:color="auto"/>
        <w:bottom w:val="none" w:sz="0" w:space="0" w:color="auto"/>
        <w:right w:val="none" w:sz="0" w:space="0" w:color="auto"/>
      </w:divBdr>
    </w:div>
    <w:div w:id="1478451886">
      <w:bodyDiv w:val="1"/>
      <w:marLeft w:val="0"/>
      <w:marRight w:val="0"/>
      <w:marTop w:val="0"/>
      <w:marBottom w:val="0"/>
      <w:divBdr>
        <w:top w:val="none" w:sz="0" w:space="0" w:color="auto"/>
        <w:left w:val="none" w:sz="0" w:space="0" w:color="auto"/>
        <w:bottom w:val="none" w:sz="0" w:space="0" w:color="auto"/>
        <w:right w:val="none" w:sz="0" w:space="0" w:color="auto"/>
      </w:divBdr>
    </w:div>
    <w:div w:id="1486778487">
      <w:bodyDiv w:val="1"/>
      <w:marLeft w:val="0"/>
      <w:marRight w:val="0"/>
      <w:marTop w:val="0"/>
      <w:marBottom w:val="0"/>
      <w:divBdr>
        <w:top w:val="none" w:sz="0" w:space="0" w:color="auto"/>
        <w:left w:val="none" w:sz="0" w:space="0" w:color="auto"/>
        <w:bottom w:val="none" w:sz="0" w:space="0" w:color="auto"/>
        <w:right w:val="none" w:sz="0" w:space="0" w:color="auto"/>
      </w:divBdr>
    </w:div>
    <w:div w:id="1487547229">
      <w:bodyDiv w:val="1"/>
      <w:marLeft w:val="0"/>
      <w:marRight w:val="0"/>
      <w:marTop w:val="0"/>
      <w:marBottom w:val="0"/>
      <w:divBdr>
        <w:top w:val="none" w:sz="0" w:space="0" w:color="auto"/>
        <w:left w:val="none" w:sz="0" w:space="0" w:color="auto"/>
        <w:bottom w:val="none" w:sz="0" w:space="0" w:color="auto"/>
        <w:right w:val="none" w:sz="0" w:space="0" w:color="auto"/>
      </w:divBdr>
      <w:divsChild>
        <w:div w:id="2706665">
          <w:marLeft w:val="0"/>
          <w:marRight w:val="0"/>
          <w:marTop w:val="0"/>
          <w:marBottom w:val="0"/>
          <w:divBdr>
            <w:top w:val="none" w:sz="0" w:space="0" w:color="auto"/>
            <w:left w:val="none" w:sz="0" w:space="0" w:color="auto"/>
            <w:bottom w:val="none" w:sz="0" w:space="0" w:color="auto"/>
            <w:right w:val="none" w:sz="0" w:space="0" w:color="auto"/>
          </w:divBdr>
        </w:div>
        <w:div w:id="607857098">
          <w:marLeft w:val="0"/>
          <w:marRight w:val="0"/>
          <w:marTop w:val="0"/>
          <w:marBottom w:val="0"/>
          <w:divBdr>
            <w:top w:val="none" w:sz="0" w:space="0" w:color="auto"/>
            <w:left w:val="none" w:sz="0" w:space="0" w:color="auto"/>
            <w:bottom w:val="none" w:sz="0" w:space="0" w:color="auto"/>
            <w:right w:val="none" w:sz="0" w:space="0" w:color="auto"/>
          </w:divBdr>
        </w:div>
        <w:div w:id="865481813">
          <w:marLeft w:val="0"/>
          <w:marRight w:val="0"/>
          <w:marTop w:val="0"/>
          <w:marBottom w:val="0"/>
          <w:divBdr>
            <w:top w:val="none" w:sz="0" w:space="0" w:color="auto"/>
            <w:left w:val="none" w:sz="0" w:space="0" w:color="auto"/>
            <w:bottom w:val="none" w:sz="0" w:space="0" w:color="auto"/>
            <w:right w:val="none" w:sz="0" w:space="0" w:color="auto"/>
          </w:divBdr>
        </w:div>
        <w:div w:id="999115435">
          <w:marLeft w:val="0"/>
          <w:marRight w:val="0"/>
          <w:marTop w:val="0"/>
          <w:marBottom w:val="0"/>
          <w:divBdr>
            <w:top w:val="none" w:sz="0" w:space="0" w:color="auto"/>
            <w:left w:val="none" w:sz="0" w:space="0" w:color="auto"/>
            <w:bottom w:val="none" w:sz="0" w:space="0" w:color="auto"/>
            <w:right w:val="none" w:sz="0" w:space="0" w:color="auto"/>
          </w:divBdr>
        </w:div>
        <w:div w:id="326592898">
          <w:marLeft w:val="0"/>
          <w:marRight w:val="0"/>
          <w:marTop w:val="0"/>
          <w:marBottom w:val="0"/>
          <w:divBdr>
            <w:top w:val="none" w:sz="0" w:space="0" w:color="auto"/>
            <w:left w:val="none" w:sz="0" w:space="0" w:color="auto"/>
            <w:bottom w:val="none" w:sz="0" w:space="0" w:color="auto"/>
            <w:right w:val="none" w:sz="0" w:space="0" w:color="auto"/>
          </w:divBdr>
        </w:div>
      </w:divsChild>
    </w:div>
    <w:div w:id="1496412769">
      <w:bodyDiv w:val="1"/>
      <w:marLeft w:val="0"/>
      <w:marRight w:val="0"/>
      <w:marTop w:val="0"/>
      <w:marBottom w:val="0"/>
      <w:divBdr>
        <w:top w:val="none" w:sz="0" w:space="0" w:color="auto"/>
        <w:left w:val="none" w:sz="0" w:space="0" w:color="auto"/>
        <w:bottom w:val="none" w:sz="0" w:space="0" w:color="auto"/>
        <w:right w:val="none" w:sz="0" w:space="0" w:color="auto"/>
      </w:divBdr>
    </w:div>
    <w:div w:id="1499611434">
      <w:bodyDiv w:val="1"/>
      <w:marLeft w:val="0"/>
      <w:marRight w:val="0"/>
      <w:marTop w:val="0"/>
      <w:marBottom w:val="0"/>
      <w:divBdr>
        <w:top w:val="none" w:sz="0" w:space="0" w:color="auto"/>
        <w:left w:val="none" w:sz="0" w:space="0" w:color="auto"/>
        <w:bottom w:val="none" w:sz="0" w:space="0" w:color="auto"/>
        <w:right w:val="none" w:sz="0" w:space="0" w:color="auto"/>
      </w:divBdr>
    </w:div>
    <w:div w:id="1509828517">
      <w:bodyDiv w:val="1"/>
      <w:marLeft w:val="0"/>
      <w:marRight w:val="0"/>
      <w:marTop w:val="0"/>
      <w:marBottom w:val="0"/>
      <w:divBdr>
        <w:top w:val="none" w:sz="0" w:space="0" w:color="auto"/>
        <w:left w:val="none" w:sz="0" w:space="0" w:color="auto"/>
        <w:bottom w:val="none" w:sz="0" w:space="0" w:color="auto"/>
        <w:right w:val="none" w:sz="0" w:space="0" w:color="auto"/>
      </w:divBdr>
    </w:div>
    <w:div w:id="1523127590">
      <w:bodyDiv w:val="1"/>
      <w:marLeft w:val="0"/>
      <w:marRight w:val="0"/>
      <w:marTop w:val="0"/>
      <w:marBottom w:val="0"/>
      <w:divBdr>
        <w:top w:val="none" w:sz="0" w:space="0" w:color="auto"/>
        <w:left w:val="none" w:sz="0" w:space="0" w:color="auto"/>
        <w:bottom w:val="none" w:sz="0" w:space="0" w:color="auto"/>
        <w:right w:val="none" w:sz="0" w:space="0" w:color="auto"/>
      </w:divBdr>
    </w:div>
    <w:div w:id="1526669670">
      <w:bodyDiv w:val="1"/>
      <w:marLeft w:val="0"/>
      <w:marRight w:val="0"/>
      <w:marTop w:val="0"/>
      <w:marBottom w:val="0"/>
      <w:divBdr>
        <w:top w:val="none" w:sz="0" w:space="0" w:color="auto"/>
        <w:left w:val="none" w:sz="0" w:space="0" w:color="auto"/>
        <w:bottom w:val="none" w:sz="0" w:space="0" w:color="auto"/>
        <w:right w:val="none" w:sz="0" w:space="0" w:color="auto"/>
      </w:divBdr>
    </w:div>
    <w:div w:id="1540514852">
      <w:bodyDiv w:val="1"/>
      <w:marLeft w:val="0"/>
      <w:marRight w:val="0"/>
      <w:marTop w:val="0"/>
      <w:marBottom w:val="0"/>
      <w:divBdr>
        <w:top w:val="none" w:sz="0" w:space="0" w:color="auto"/>
        <w:left w:val="none" w:sz="0" w:space="0" w:color="auto"/>
        <w:bottom w:val="none" w:sz="0" w:space="0" w:color="auto"/>
        <w:right w:val="none" w:sz="0" w:space="0" w:color="auto"/>
      </w:divBdr>
    </w:div>
    <w:div w:id="1552351651">
      <w:bodyDiv w:val="1"/>
      <w:marLeft w:val="0"/>
      <w:marRight w:val="0"/>
      <w:marTop w:val="0"/>
      <w:marBottom w:val="0"/>
      <w:divBdr>
        <w:top w:val="none" w:sz="0" w:space="0" w:color="auto"/>
        <w:left w:val="none" w:sz="0" w:space="0" w:color="auto"/>
        <w:bottom w:val="none" w:sz="0" w:space="0" w:color="auto"/>
        <w:right w:val="none" w:sz="0" w:space="0" w:color="auto"/>
      </w:divBdr>
    </w:div>
    <w:div w:id="1553034217">
      <w:bodyDiv w:val="1"/>
      <w:marLeft w:val="0"/>
      <w:marRight w:val="0"/>
      <w:marTop w:val="0"/>
      <w:marBottom w:val="0"/>
      <w:divBdr>
        <w:top w:val="none" w:sz="0" w:space="0" w:color="auto"/>
        <w:left w:val="none" w:sz="0" w:space="0" w:color="auto"/>
        <w:bottom w:val="none" w:sz="0" w:space="0" w:color="auto"/>
        <w:right w:val="none" w:sz="0" w:space="0" w:color="auto"/>
      </w:divBdr>
    </w:div>
    <w:div w:id="1558123456">
      <w:bodyDiv w:val="1"/>
      <w:marLeft w:val="0"/>
      <w:marRight w:val="0"/>
      <w:marTop w:val="0"/>
      <w:marBottom w:val="0"/>
      <w:divBdr>
        <w:top w:val="none" w:sz="0" w:space="0" w:color="auto"/>
        <w:left w:val="none" w:sz="0" w:space="0" w:color="auto"/>
        <w:bottom w:val="none" w:sz="0" w:space="0" w:color="auto"/>
        <w:right w:val="none" w:sz="0" w:space="0" w:color="auto"/>
      </w:divBdr>
    </w:div>
    <w:div w:id="1566910731">
      <w:bodyDiv w:val="1"/>
      <w:marLeft w:val="0"/>
      <w:marRight w:val="0"/>
      <w:marTop w:val="0"/>
      <w:marBottom w:val="0"/>
      <w:divBdr>
        <w:top w:val="none" w:sz="0" w:space="0" w:color="auto"/>
        <w:left w:val="none" w:sz="0" w:space="0" w:color="auto"/>
        <w:bottom w:val="none" w:sz="0" w:space="0" w:color="auto"/>
        <w:right w:val="none" w:sz="0" w:space="0" w:color="auto"/>
      </w:divBdr>
    </w:div>
    <w:div w:id="1567377919">
      <w:bodyDiv w:val="1"/>
      <w:marLeft w:val="0"/>
      <w:marRight w:val="0"/>
      <w:marTop w:val="0"/>
      <w:marBottom w:val="0"/>
      <w:divBdr>
        <w:top w:val="none" w:sz="0" w:space="0" w:color="auto"/>
        <w:left w:val="none" w:sz="0" w:space="0" w:color="auto"/>
        <w:bottom w:val="none" w:sz="0" w:space="0" w:color="auto"/>
        <w:right w:val="none" w:sz="0" w:space="0" w:color="auto"/>
      </w:divBdr>
    </w:div>
    <w:div w:id="1575817518">
      <w:bodyDiv w:val="1"/>
      <w:marLeft w:val="0"/>
      <w:marRight w:val="0"/>
      <w:marTop w:val="0"/>
      <w:marBottom w:val="0"/>
      <w:divBdr>
        <w:top w:val="none" w:sz="0" w:space="0" w:color="auto"/>
        <w:left w:val="none" w:sz="0" w:space="0" w:color="auto"/>
        <w:bottom w:val="none" w:sz="0" w:space="0" w:color="auto"/>
        <w:right w:val="none" w:sz="0" w:space="0" w:color="auto"/>
      </w:divBdr>
    </w:div>
    <w:div w:id="1577127448">
      <w:bodyDiv w:val="1"/>
      <w:marLeft w:val="0"/>
      <w:marRight w:val="0"/>
      <w:marTop w:val="0"/>
      <w:marBottom w:val="0"/>
      <w:divBdr>
        <w:top w:val="none" w:sz="0" w:space="0" w:color="auto"/>
        <w:left w:val="none" w:sz="0" w:space="0" w:color="auto"/>
        <w:bottom w:val="none" w:sz="0" w:space="0" w:color="auto"/>
        <w:right w:val="none" w:sz="0" w:space="0" w:color="auto"/>
      </w:divBdr>
    </w:div>
    <w:div w:id="1583906143">
      <w:bodyDiv w:val="1"/>
      <w:marLeft w:val="0"/>
      <w:marRight w:val="0"/>
      <w:marTop w:val="0"/>
      <w:marBottom w:val="0"/>
      <w:divBdr>
        <w:top w:val="none" w:sz="0" w:space="0" w:color="auto"/>
        <w:left w:val="none" w:sz="0" w:space="0" w:color="auto"/>
        <w:bottom w:val="none" w:sz="0" w:space="0" w:color="auto"/>
        <w:right w:val="none" w:sz="0" w:space="0" w:color="auto"/>
      </w:divBdr>
    </w:div>
    <w:div w:id="1595166946">
      <w:bodyDiv w:val="1"/>
      <w:marLeft w:val="0"/>
      <w:marRight w:val="0"/>
      <w:marTop w:val="0"/>
      <w:marBottom w:val="0"/>
      <w:divBdr>
        <w:top w:val="none" w:sz="0" w:space="0" w:color="auto"/>
        <w:left w:val="none" w:sz="0" w:space="0" w:color="auto"/>
        <w:bottom w:val="none" w:sz="0" w:space="0" w:color="auto"/>
        <w:right w:val="none" w:sz="0" w:space="0" w:color="auto"/>
      </w:divBdr>
    </w:div>
    <w:div w:id="1597903460">
      <w:bodyDiv w:val="1"/>
      <w:marLeft w:val="0"/>
      <w:marRight w:val="0"/>
      <w:marTop w:val="0"/>
      <w:marBottom w:val="0"/>
      <w:divBdr>
        <w:top w:val="none" w:sz="0" w:space="0" w:color="auto"/>
        <w:left w:val="none" w:sz="0" w:space="0" w:color="auto"/>
        <w:bottom w:val="none" w:sz="0" w:space="0" w:color="auto"/>
        <w:right w:val="none" w:sz="0" w:space="0" w:color="auto"/>
      </w:divBdr>
    </w:div>
    <w:div w:id="1613438779">
      <w:bodyDiv w:val="1"/>
      <w:marLeft w:val="0"/>
      <w:marRight w:val="0"/>
      <w:marTop w:val="0"/>
      <w:marBottom w:val="0"/>
      <w:divBdr>
        <w:top w:val="none" w:sz="0" w:space="0" w:color="auto"/>
        <w:left w:val="none" w:sz="0" w:space="0" w:color="auto"/>
        <w:bottom w:val="none" w:sz="0" w:space="0" w:color="auto"/>
        <w:right w:val="none" w:sz="0" w:space="0" w:color="auto"/>
      </w:divBdr>
    </w:div>
    <w:div w:id="1615360831">
      <w:bodyDiv w:val="1"/>
      <w:marLeft w:val="0"/>
      <w:marRight w:val="0"/>
      <w:marTop w:val="0"/>
      <w:marBottom w:val="0"/>
      <w:divBdr>
        <w:top w:val="none" w:sz="0" w:space="0" w:color="auto"/>
        <w:left w:val="none" w:sz="0" w:space="0" w:color="auto"/>
        <w:bottom w:val="none" w:sz="0" w:space="0" w:color="auto"/>
        <w:right w:val="none" w:sz="0" w:space="0" w:color="auto"/>
      </w:divBdr>
    </w:div>
    <w:div w:id="1633514683">
      <w:bodyDiv w:val="1"/>
      <w:marLeft w:val="0"/>
      <w:marRight w:val="0"/>
      <w:marTop w:val="0"/>
      <w:marBottom w:val="0"/>
      <w:divBdr>
        <w:top w:val="none" w:sz="0" w:space="0" w:color="auto"/>
        <w:left w:val="none" w:sz="0" w:space="0" w:color="auto"/>
        <w:bottom w:val="none" w:sz="0" w:space="0" w:color="auto"/>
        <w:right w:val="none" w:sz="0" w:space="0" w:color="auto"/>
      </w:divBdr>
    </w:div>
    <w:div w:id="1658607440">
      <w:bodyDiv w:val="1"/>
      <w:marLeft w:val="0"/>
      <w:marRight w:val="0"/>
      <w:marTop w:val="0"/>
      <w:marBottom w:val="0"/>
      <w:divBdr>
        <w:top w:val="none" w:sz="0" w:space="0" w:color="auto"/>
        <w:left w:val="none" w:sz="0" w:space="0" w:color="auto"/>
        <w:bottom w:val="none" w:sz="0" w:space="0" w:color="auto"/>
        <w:right w:val="none" w:sz="0" w:space="0" w:color="auto"/>
      </w:divBdr>
    </w:div>
    <w:div w:id="1663118291">
      <w:bodyDiv w:val="1"/>
      <w:marLeft w:val="0"/>
      <w:marRight w:val="0"/>
      <w:marTop w:val="0"/>
      <w:marBottom w:val="0"/>
      <w:divBdr>
        <w:top w:val="none" w:sz="0" w:space="0" w:color="auto"/>
        <w:left w:val="none" w:sz="0" w:space="0" w:color="auto"/>
        <w:bottom w:val="none" w:sz="0" w:space="0" w:color="auto"/>
        <w:right w:val="none" w:sz="0" w:space="0" w:color="auto"/>
      </w:divBdr>
    </w:div>
    <w:div w:id="1664354929">
      <w:bodyDiv w:val="1"/>
      <w:marLeft w:val="0"/>
      <w:marRight w:val="0"/>
      <w:marTop w:val="0"/>
      <w:marBottom w:val="0"/>
      <w:divBdr>
        <w:top w:val="none" w:sz="0" w:space="0" w:color="auto"/>
        <w:left w:val="none" w:sz="0" w:space="0" w:color="auto"/>
        <w:bottom w:val="none" w:sz="0" w:space="0" w:color="auto"/>
        <w:right w:val="none" w:sz="0" w:space="0" w:color="auto"/>
      </w:divBdr>
    </w:div>
    <w:div w:id="1667324712">
      <w:bodyDiv w:val="1"/>
      <w:marLeft w:val="0"/>
      <w:marRight w:val="0"/>
      <w:marTop w:val="0"/>
      <w:marBottom w:val="0"/>
      <w:divBdr>
        <w:top w:val="none" w:sz="0" w:space="0" w:color="auto"/>
        <w:left w:val="none" w:sz="0" w:space="0" w:color="auto"/>
        <w:bottom w:val="none" w:sz="0" w:space="0" w:color="auto"/>
        <w:right w:val="none" w:sz="0" w:space="0" w:color="auto"/>
      </w:divBdr>
    </w:div>
    <w:div w:id="1682900114">
      <w:bodyDiv w:val="1"/>
      <w:marLeft w:val="0"/>
      <w:marRight w:val="0"/>
      <w:marTop w:val="0"/>
      <w:marBottom w:val="0"/>
      <w:divBdr>
        <w:top w:val="none" w:sz="0" w:space="0" w:color="auto"/>
        <w:left w:val="none" w:sz="0" w:space="0" w:color="auto"/>
        <w:bottom w:val="none" w:sz="0" w:space="0" w:color="auto"/>
        <w:right w:val="none" w:sz="0" w:space="0" w:color="auto"/>
      </w:divBdr>
    </w:div>
    <w:div w:id="1703358874">
      <w:bodyDiv w:val="1"/>
      <w:marLeft w:val="0"/>
      <w:marRight w:val="0"/>
      <w:marTop w:val="0"/>
      <w:marBottom w:val="0"/>
      <w:divBdr>
        <w:top w:val="none" w:sz="0" w:space="0" w:color="auto"/>
        <w:left w:val="none" w:sz="0" w:space="0" w:color="auto"/>
        <w:bottom w:val="none" w:sz="0" w:space="0" w:color="auto"/>
        <w:right w:val="none" w:sz="0" w:space="0" w:color="auto"/>
      </w:divBdr>
    </w:div>
    <w:div w:id="1710101852">
      <w:bodyDiv w:val="1"/>
      <w:marLeft w:val="0"/>
      <w:marRight w:val="0"/>
      <w:marTop w:val="0"/>
      <w:marBottom w:val="0"/>
      <w:divBdr>
        <w:top w:val="none" w:sz="0" w:space="0" w:color="auto"/>
        <w:left w:val="none" w:sz="0" w:space="0" w:color="auto"/>
        <w:bottom w:val="none" w:sz="0" w:space="0" w:color="auto"/>
        <w:right w:val="none" w:sz="0" w:space="0" w:color="auto"/>
      </w:divBdr>
    </w:div>
    <w:div w:id="1710757381">
      <w:bodyDiv w:val="1"/>
      <w:marLeft w:val="0"/>
      <w:marRight w:val="0"/>
      <w:marTop w:val="0"/>
      <w:marBottom w:val="0"/>
      <w:divBdr>
        <w:top w:val="none" w:sz="0" w:space="0" w:color="auto"/>
        <w:left w:val="none" w:sz="0" w:space="0" w:color="auto"/>
        <w:bottom w:val="none" w:sz="0" w:space="0" w:color="auto"/>
        <w:right w:val="none" w:sz="0" w:space="0" w:color="auto"/>
      </w:divBdr>
    </w:div>
    <w:div w:id="1713071772">
      <w:bodyDiv w:val="1"/>
      <w:marLeft w:val="0"/>
      <w:marRight w:val="0"/>
      <w:marTop w:val="0"/>
      <w:marBottom w:val="0"/>
      <w:divBdr>
        <w:top w:val="none" w:sz="0" w:space="0" w:color="auto"/>
        <w:left w:val="none" w:sz="0" w:space="0" w:color="auto"/>
        <w:bottom w:val="none" w:sz="0" w:space="0" w:color="auto"/>
        <w:right w:val="none" w:sz="0" w:space="0" w:color="auto"/>
      </w:divBdr>
    </w:div>
    <w:div w:id="1714423286">
      <w:bodyDiv w:val="1"/>
      <w:marLeft w:val="0"/>
      <w:marRight w:val="0"/>
      <w:marTop w:val="0"/>
      <w:marBottom w:val="0"/>
      <w:divBdr>
        <w:top w:val="none" w:sz="0" w:space="0" w:color="auto"/>
        <w:left w:val="none" w:sz="0" w:space="0" w:color="auto"/>
        <w:bottom w:val="none" w:sz="0" w:space="0" w:color="auto"/>
        <w:right w:val="none" w:sz="0" w:space="0" w:color="auto"/>
      </w:divBdr>
    </w:div>
    <w:div w:id="1731729890">
      <w:bodyDiv w:val="1"/>
      <w:marLeft w:val="0"/>
      <w:marRight w:val="0"/>
      <w:marTop w:val="0"/>
      <w:marBottom w:val="0"/>
      <w:divBdr>
        <w:top w:val="none" w:sz="0" w:space="0" w:color="auto"/>
        <w:left w:val="none" w:sz="0" w:space="0" w:color="auto"/>
        <w:bottom w:val="none" w:sz="0" w:space="0" w:color="auto"/>
        <w:right w:val="none" w:sz="0" w:space="0" w:color="auto"/>
      </w:divBdr>
    </w:div>
    <w:div w:id="1743067607">
      <w:bodyDiv w:val="1"/>
      <w:marLeft w:val="0"/>
      <w:marRight w:val="0"/>
      <w:marTop w:val="0"/>
      <w:marBottom w:val="0"/>
      <w:divBdr>
        <w:top w:val="none" w:sz="0" w:space="0" w:color="auto"/>
        <w:left w:val="none" w:sz="0" w:space="0" w:color="auto"/>
        <w:bottom w:val="none" w:sz="0" w:space="0" w:color="auto"/>
        <w:right w:val="none" w:sz="0" w:space="0" w:color="auto"/>
      </w:divBdr>
      <w:divsChild>
        <w:div w:id="380403188">
          <w:marLeft w:val="0"/>
          <w:marRight w:val="0"/>
          <w:marTop w:val="0"/>
          <w:marBottom w:val="0"/>
          <w:divBdr>
            <w:top w:val="none" w:sz="0" w:space="0" w:color="auto"/>
            <w:left w:val="none" w:sz="0" w:space="0" w:color="auto"/>
            <w:bottom w:val="none" w:sz="0" w:space="0" w:color="auto"/>
            <w:right w:val="none" w:sz="0" w:space="0" w:color="auto"/>
          </w:divBdr>
        </w:div>
        <w:div w:id="439377099">
          <w:marLeft w:val="0"/>
          <w:marRight w:val="0"/>
          <w:marTop w:val="0"/>
          <w:marBottom w:val="0"/>
          <w:divBdr>
            <w:top w:val="none" w:sz="0" w:space="0" w:color="auto"/>
            <w:left w:val="none" w:sz="0" w:space="0" w:color="auto"/>
            <w:bottom w:val="none" w:sz="0" w:space="0" w:color="auto"/>
            <w:right w:val="none" w:sz="0" w:space="0" w:color="auto"/>
          </w:divBdr>
        </w:div>
        <w:div w:id="922958071">
          <w:marLeft w:val="0"/>
          <w:marRight w:val="0"/>
          <w:marTop w:val="0"/>
          <w:marBottom w:val="0"/>
          <w:divBdr>
            <w:top w:val="none" w:sz="0" w:space="0" w:color="auto"/>
            <w:left w:val="none" w:sz="0" w:space="0" w:color="auto"/>
            <w:bottom w:val="none" w:sz="0" w:space="0" w:color="auto"/>
            <w:right w:val="none" w:sz="0" w:space="0" w:color="auto"/>
          </w:divBdr>
        </w:div>
        <w:div w:id="1212036150">
          <w:marLeft w:val="0"/>
          <w:marRight w:val="0"/>
          <w:marTop w:val="0"/>
          <w:marBottom w:val="0"/>
          <w:divBdr>
            <w:top w:val="none" w:sz="0" w:space="0" w:color="auto"/>
            <w:left w:val="none" w:sz="0" w:space="0" w:color="auto"/>
            <w:bottom w:val="none" w:sz="0" w:space="0" w:color="auto"/>
            <w:right w:val="none" w:sz="0" w:space="0" w:color="auto"/>
          </w:divBdr>
        </w:div>
        <w:div w:id="1593271275">
          <w:marLeft w:val="0"/>
          <w:marRight w:val="0"/>
          <w:marTop w:val="0"/>
          <w:marBottom w:val="0"/>
          <w:divBdr>
            <w:top w:val="none" w:sz="0" w:space="0" w:color="auto"/>
            <w:left w:val="none" w:sz="0" w:space="0" w:color="auto"/>
            <w:bottom w:val="none" w:sz="0" w:space="0" w:color="auto"/>
            <w:right w:val="none" w:sz="0" w:space="0" w:color="auto"/>
          </w:divBdr>
        </w:div>
        <w:div w:id="2021813003">
          <w:marLeft w:val="0"/>
          <w:marRight w:val="0"/>
          <w:marTop w:val="0"/>
          <w:marBottom w:val="0"/>
          <w:divBdr>
            <w:top w:val="none" w:sz="0" w:space="0" w:color="auto"/>
            <w:left w:val="none" w:sz="0" w:space="0" w:color="auto"/>
            <w:bottom w:val="none" w:sz="0" w:space="0" w:color="auto"/>
            <w:right w:val="none" w:sz="0" w:space="0" w:color="auto"/>
          </w:divBdr>
        </w:div>
        <w:div w:id="2047484079">
          <w:marLeft w:val="0"/>
          <w:marRight w:val="0"/>
          <w:marTop w:val="0"/>
          <w:marBottom w:val="0"/>
          <w:divBdr>
            <w:top w:val="none" w:sz="0" w:space="0" w:color="auto"/>
            <w:left w:val="none" w:sz="0" w:space="0" w:color="auto"/>
            <w:bottom w:val="none" w:sz="0" w:space="0" w:color="auto"/>
            <w:right w:val="none" w:sz="0" w:space="0" w:color="auto"/>
          </w:divBdr>
        </w:div>
      </w:divsChild>
    </w:div>
    <w:div w:id="1744180076">
      <w:bodyDiv w:val="1"/>
      <w:marLeft w:val="0"/>
      <w:marRight w:val="0"/>
      <w:marTop w:val="0"/>
      <w:marBottom w:val="0"/>
      <w:divBdr>
        <w:top w:val="none" w:sz="0" w:space="0" w:color="auto"/>
        <w:left w:val="none" w:sz="0" w:space="0" w:color="auto"/>
        <w:bottom w:val="none" w:sz="0" w:space="0" w:color="auto"/>
        <w:right w:val="none" w:sz="0" w:space="0" w:color="auto"/>
      </w:divBdr>
    </w:div>
    <w:div w:id="1746608077">
      <w:bodyDiv w:val="1"/>
      <w:marLeft w:val="0"/>
      <w:marRight w:val="0"/>
      <w:marTop w:val="0"/>
      <w:marBottom w:val="0"/>
      <w:divBdr>
        <w:top w:val="none" w:sz="0" w:space="0" w:color="auto"/>
        <w:left w:val="none" w:sz="0" w:space="0" w:color="auto"/>
        <w:bottom w:val="none" w:sz="0" w:space="0" w:color="auto"/>
        <w:right w:val="none" w:sz="0" w:space="0" w:color="auto"/>
      </w:divBdr>
    </w:div>
    <w:div w:id="1754037889">
      <w:bodyDiv w:val="1"/>
      <w:marLeft w:val="0"/>
      <w:marRight w:val="0"/>
      <w:marTop w:val="0"/>
      <w:marBottom w:val="0"/>
      <w:divBdr>
        <w:top w:val="none" w:sz="0" w:space="0" w:color="auto"/>
        <w:left w:val="none" w:sz="0" w:space="0" w:color="auto"/>
        <w:bottom w:val="none" w:sz="0" w:space="0" w:color="auto"/>
        <w:right w:val="none" w:sz="0" w:space="0" w:color="auto"/>
      </w:divBdr>
    </w:div>
    <w:div w:id="1759134613">
      <w:bodyDiv w:val="1"/>
      <w:marLeft w:val="0"/>
      <w:marRight w:val="0"/>
      <w:marTop w:val="0"/>
      <w:marBottom w:val="0"/>
      <w:divBdr>
        <w:top w:val="none" w:sz="0" w:space="0" w:color="auto"/>
        <w:left w:val="none" w:sz="0" w:space="0" w:color="auto"/>
        <w:bottom w:val="none" w:sz="0" w:space="0" w:color="auto"/>
        <w:right w:val="none" w:sz="0" w:space="0" w:color="auto"/>
      </w:divBdr>
    </w:div>
    <w:div w:id="1769159045">
      <w:bodyDiv w:val="1"/>
      <w:marLeft w:val="0"/>
      <w:marRight w:val="0"/>
      <w:marTop w:val="0"/>
      <w:marBottom w:val="0"/>
      <w:divBdr>
        <w:top w:val="none" w:sz="0" w:space="0" w:color="auto"/>
        <w:left w:val="none" w:sz="0" w:space="0" w:color="auto"/>
        <w:bottom w:val="none" w:sz="0" w:space="0" w:color="auto"/>
        <w:right w:val="none" w:sz="0" w:space="0" w:color="auto"/>
      </w:divBdr>
    </w:div>
    <w:div w:id="1774589210">
      <w:bodyDiv w:val="1"/>
      <w:marLeft w:val="0"/>
      <w:marRight w:val="0"/>
      <w:marTop w:val="0"/>
      <w:marBottom w:val="0"/>
      <w:divBdr>
        <w:top w:val="none" w:sz="0" w:space="0" w:color="auto"/>
        <w:left w:val="none" w:sz="0" w:space="0" w:color="auto"/>
        <w:bottom w:val="none" w:sz="0" w:space="0" w:color="auto"/>
        <w:right w:val="none" w:sz="0" w:space="0" w:color="auto"/>
      </w:divBdr>
    </w:div>
    <w:div w:id="1782994858">
      <w:bodyDiv w:val="1"/>
      <w:marLeft w:val="0"/>
      <w:marRight w:val="0"/>
      <w:marTop w:val="0"/>
      <w:marBottom w:val="0"/>
      <w:divBdr>
        <w:top w:val="none" w:sz="0" w:space="0" w:color="auto"/>
        <w:left w:val="none" w:sz="0" w:space="0" w:color="auto"/>
        <w:bottom w:val="none" w:sz="0" w:space="0" w:color="auto"/>
        <w:right w:val="none" w:sz="0" w:space="0" w:color="auto"/>
      </w:divBdr>
    </w:div>
    <w:div w:id="1798446161">
      <w:bodyDiv w:val="1"/>
      <w:marLeft w:val="0"/>
      <w:marRight w:val="0"/>
      <w:marTop w:val="0"/>
      <w:marBottom w:val="0"/>
      <w:divBdr>
        <w:top w:val="none" w:sz="0" w:space="0" w:color="auto"/>
        <w:left w:val="none" w:sz="0" w:space="0" w:color="auto"/>
        <w:bottom w:val="none" w:sz="0" w:space="0" w:color="auto"/>
        <w:right w:val="none" w:sz="0" w:space="0" w:color="auto"/>
      </w:divBdr>
      <w:divsChild>
        <w:div w:id="70585580">
          <w:marLeft w:val="0"/>
          <w:marRight w:val="0"/>
          <w:marTop w:val="0"/>
          <w:marBottom w:val="0"/>
          <w:divBdr>
            <w:top w:val="none" w:sz="0" w:space="0" w:color="auto"/>
            <w:left w:val="none" w:sz="0" w:space="0" w:color="auto"/>
            <w:bottom w:val="none" w:sz="0" w:space="0" w:color="auto"/>
            <w:right w:val="none" w:sz="0" w:space="0" w:color="auto"/>
          </w:divBdr>
        </w:div>
        <w:div w:id="1177303943">
          <w:marLeft w:val="0"/>
          <w:marRight w:val="0"/>
          <w:marTop w:val="0"/>
          <w:marBottom w:val="0"/>
          <w:divBdr>
            <w:top w:val="none" w:sz="0" w:space="0" w:color="auto"/>
            <w:left w:val="none" w:sz="0" w:space="0" w:color="auto"/>
            <w:bottom w:val="none" w:sz="0" w:space="0" w:color="auto"/>
            <w:right w:val="none" w:sz="0" w:space="0" w:color="auto"/>
          </w:divBdr>
        </w:div>
        <w:div w:id="1247687730">
          <w:marLeft w:val="0"/>
          <w:marRight w:val="0"/>
          <w:marTop w:val="0"/>
          <w:marBottom w:val="0"/>
          <w:divBdr>
            <w:top w:val="none" w:sz="0" w:space="0" w:color="auto"/>
            <w:left w:val="none" w:sz="0" w:space="0" w:color="auto"/>
            <w:bottom w:val="none" w:sz="0" w:space="0" w:color="auto"/>
            <w:right w:val="none" w:sz="0" w:space="0" w:color="auto"/>
          </w:divBdr>
        </w:div>
        <w:div w:id="1303268449">
          <w:marLeft w:val="0"/>
          <w:marRight w:val="0"/>
          <w:marTop w:val="0"/>
          <w:marBottom w:val="0"/>
          <w:divBdr>
            <w:top w:val="none" w:sz="0" w:space="0" w:color="auto"/>
            <w:left w:val="none" w:sz="0" w:space="0" w:color="auto"/>
            <w:bottom w:val="none" w:sz="0" w:space="0" w:color="auto"/>
            <w:right w:val="none" w:sz="0" w:space="0" w:color="auto"/>
          </w:divBdr>
        </w:div>
        <w:div w:id="1446778320">
          <w:marLeft w:val="0"/>
          <w:marRight w:val="0"/>
          <w:marTop w:val="0"/>
          <w:marBottom w:val="0"/>
          <w:divBdr>
            <w:top w:val="none" w:sz="0" w:space="0" w:color="auto"/>
            <w:left w:val="none" w:sz="0" w:space="0" w:color="auto"/>
            <w:bottom w:val="none" w:sz="0" w:space="0" w:color="auto"/>
            <w:right w:val="none" w:sz="0" w:space="0" w:color="auto"/>
          </w:divBdr>
        </w:div>
      </w:divsChild>
    </w:div>
    <w:div w:id="1800030517">
      <w:bodyDiv w:val="1"/>
      <w:marLeft w:val="0"/>
      <w:marRight w:val="0"/>
      <w:marTop w:val="0"/>
      <w:marBottom w:val="0"/>
      <w:divBdr>
        <w:top w:val="none" w:sz="0" w:space="0" w:color="auto"/>
        <w:left w:val="none" w:sz="0" w:space="0" w:color="auto"/>
        <w:bottom w:val="none" w:sz="0" w:space="0" w:color="auto"/>
        <w:right w:val="none" w:sz="0" w:space="0" w:color="auto"/>
      </w:divBdr>
    </w:div>
    <w:div w:id="1805151601">
      <w:bodyDiv w:val="1"/>
      <w:marLeft w:val="0"/>
      <w:marRight w:val="0"/>
      <w:marTop w:val="0"/>
      <w:marBottom w:val="0"/>
      <w:divBdr>
        <w:top w:val="none" w:sz="0" w:space="0" w:color="auto"/>
        <w:left w:val="none" w:sz="0" w:space="0" w:color="auto"/>
        <w:bottom w:val="none" w:sz="0" w:space="0" w:color="auto"/>
        <w:right w:val="none" w:sz="0" w:space="0" w:color="auto"/>
      </w:divBdr>
    </w:div>
    <w:div w:id="1809929248">
      <w:bodyDiv w:val="1"/>
      <w:marLeft w:val="0"/>
      <w:marRight w:val="0"/>
      <w:marTop w:val="0"/>
      <w:marBottom w:val="0"/>
      <w:divBdr>
        <w:top w:val="none" w:sz="0" w:space="0" w:color="auto"/>
        <w:left w:val="none" w:sz="0" w:space="0" w:color="auto"/>
        <w:bottom w:val="none" w:sz="0" w:space="0" w:color="auto"/>
        <w:right w:val="none" w:sz="0" w:space="0" w:color="auto"/>
      </w:divBdr>
    </w:div>
    <w:div w:id="1835296166">
      <w:bodyDiv w:val="1"/>
      <w:marLeft w:val="0"/>
      <w:marRight w:val="0"/>
      <w:marTop w:val="0"/>
      <w:marBottom w:val="0"/>
      <w:divBdr>
        <w:top w:val="none" w:sz="0" w:space="0" w:color="auto"/>
        <w:left w:val="none" w:sz="0" w:space="0" w:color="auto"/>
        <w:bottom w:val="none" w:sz="0" w:space="0" w:color="auto"/>
        <w:right w:val="none" w:sz="0" w:space="0" w:color="auto"/>
      </w:divBdr>
    </w:div>
    <w:div w:id="1889217934">
      <w:bodyDiv w:val="1"/>
      <w:marLeft w:val="0"/>
      <w:marRight w:val="0"/>
      <w:marTop w:val="0"/>
      <w:marBottom w:val="0"/>
      <w:divBdr>
        <w:top w:val="none" w:sz="0" w:space="0" w:color="auto"/>
        <w:left w:val="none" w:sz="0" w:space="0" w:color="auto"/>
        <w:bottom w:val="none" w:sz="0" w:space="0" w:color="auto"/>
        <w:right w:val="none" w:sz="0" w:space="0" w:color="auto"/>
      </w:divBdr>
    </w:div>
    <w:div w:id="1931810807">
      <w:bodyDiv w:val="1"/>
      <w:marLeft w:val="0"/>
      <w:marRight w:val="0"/>
      <w:marTop w:val="0"/>
      <w:marBottom w:val="0"/>
      <w:divBdr>
        <w:top w:val="none" w:sz="0" w:space="0" w:color="auto"/>
        <w:left w:val="none" w:sz="0" w:space="0" w:color="auto"/>
        <w:bottom w:val="none" w:sz="0" w:space="0" w:color="auto"/>
        <w:right w:val="none" w:sz="0" w:space="0" w:color="auto"/>
      </w:divBdr>
    </w:div>
    <w:div w:id="1943604790">
      <w:bodyDiv w:val="1"/>
      <w:marLeft w:val="0"/>
      <w:marRight w:val="0"/>
      <w:marTop w:val="0"/>
      <w:marBottom w:val="0"/>
      <w:divBdr>
        <w:top w:val="none" w:sz="0" w:space="0" w:color="auto"/>
        <w:left w:val="none" w:sz="0" w:space="0" w:color="auto"/>
        <w:bottom w:val="none" w:sz="0" w:space="0" w:color="auto"/>
        <w:right w:val="none" w:sz="0" w:space="0" w:color="auto"/>
      </w:divBdr>
    </w:div>
    <w:div w:id="1947880698">
      <w:bodyDiv w:val="1"/>
      <w:marLeft w:val="0"/>
      <w:marRight w:val="0"/>
      <w:marTop w:val="0"/>
      <w:marBottom w:val="0"/>
      <w:divBdr>
        <w:top w:val="none" w:sz="0" w:space="0" w:color="auto"/>
        <w:left w:val="none" w:sz="0" w:space="0" w:color="auto"/>
        <w:bottom w:val="none" w:sz="0" w:space="0" w:color="auto"/>
        <w:right w:val="none" w:sz="0" w:space="0" w:color="auto"/>
      </w:divBdr>
    </w:div>
    <w:div w:id="1962298501">
      <w:bodyDiv w:val="1"/>
      <w:marLeft w:val="0"/>
      <w:marRight w:val="0"/>
      <w:marTop w:val="0"/>
      <w:marBottom w:val="0"/>
      <w:divBdr>
        <w:top w:val="none" w:sz="0" w:space="0" w:color="auto"/>
        <w:left w:val="none" w:sz="0" w:space="0" w:color="auto"/>
        <w:bottom w:val="none" w:sz="0" w:space="0" w:color="auto"/>
        <w:right w:val="none" w:sz="0" w:space="0" w:color="auto"/>
      </w:divBdr>
    </w:div>
    <w:div w:id="1968926267">
      <w:bodyDiv w:val="1"/>
      <w:marLeft w:val="0"/>
      <w:marRight w:val="0"/>
      <w:marTop w:val="0"/>
      <w:marBottom w:val="0"/>
      <w:divBdr>
        <w:top w:val="none" w:sz="0" w:space="0" w:color="auto"/>
        <w:left w:val="none" w:sz="0" w:space="0" w:color="auto"/>
        <w:bottom w:val="none" w:sz="0" w:space="0" w:color="auto"/>
        <w:right w:val="none" w:sz="0" w:space="0" w:color="auto"/>
      </w:divBdr>
    </w:div>
    <w:div w:id="1971131304">
      <w:bodyDiv w:val="1"/>
      <w:marLeft w:val="0"/>
      <w:marRight w:val="0"/>
      <w:marTop w:val="0"/>
      <w:marBottom w:val="0"/>
      <w:divBdr>
        <w:top w:val="none" w:sz="0" w:space="0" w:color="auto"/>
        <w:left w:val="none" w:sz="0" w:space="0" w:color="auto"/>
        <w:bottom w:val="none" w:sz="0" w:space="0" w:color="auto"/>
        <w:right w:val="none" w:sz="0" w:space="0" w:color="auto"/>
      </w:divBdr>
    </w:div>
    <w:div w:id="1996034867">
      <w:bodyDiv w:val="1"/>
      <w:marLeft w:val="0"/>
      <w:marRight w:val="0"/>
      <w:marTop w:val="0"/>
      <w:marBottom w:val="0"/>
      <w:divBdr>
        <w:top w:val="none" w:sz="0" w:space="0" w:color="auto"/>
        <w:left w:val="none" w:sz="0" w:space="0" w:color="auto"/>
        <w:bottom w:val="none" w:sz="0" w:space="0" w:color="auto"/>
        <w:right w:val="none" w:sz="0" w:space="0" w:color="auto"/>
      </w:divBdr>
    </w:div>
    <w:div w:id="1998456277">
      <w:bodyDiv w:val="1"/>
      <w:marLeft w:val="0"/>
      <w:marRight w:val="0"/>
      <w:marTop w:val="0"/>
      <w:marBottom w:val="0"/>
      <w:divBdr>
        <w:top w:val="none" w:sz="0" w:space="0" w:color="auto"/>
        <w:left w:val="none" w:sz="0" w:space="0" w:color="auto"/>
        <w:bottom w:val="none" w:sz="0" w:space="0" w:color="auto"/>
        <w:right w:val="none" w:sz="0" w:space="0" w:color="auto"/>
      </w:divBdr>
    </w:div>
    <w:div w:id="2008556411">
      <w:bodyDiv w:val="1"/>
      <w:marLeft w:val="0"/>
      <w:marRight w:val="0"/>
      <w:marTop w:val="0"/>
      <w:marBottom w:val="0"/>
      <w:divBdr>
        <w:top w:val="none" w:sz="0" w:space="0" w:color="auto"/>
        <w:left w:val="none" w:sz="0" w:space="0" w:color="auto"/>
        <w:bottom w:val="none" w:sz="0" w:space="0" w:color="auto"/>
        <w:right w:val="none" w:sz="0" w:space="0" w:color="auto"/>
      </w:divBdr>
      <w:divsChild>
        <w:div w:id="25912717">
          <w:marLeft w:val="0"/>
          <w:marRight w:val="0"/>
          <w:marTop w:val="0"/>
          <w:marBottom w:val="0"/>
          <w:divBdr>
            <w:top w:val="single" w:sz="2" w:space="0" w:color="E3E3E3"/>
            <w:left w:val="single" w:sz="2" w:space="0" w:color="E3E3E3"/>
            <w:bottom w:val="single" w:sz="2" w:space="0" w:color="E3E3E3"/>
            <w:right w:val="single" w:sz="2" w:space="0" w:color="E3E3E3"/>
          </w:divBdr>
          <w:divsChild>
            <w:div w:id="861016645">
              <w:marLeft w:val="0"/>
              <w:marRight w:val="0"/>
              <w:marTop w:val="100"/>
              <w:marBottom w:val="100"/>
              <w:divBdr>
                <w:top w:val="single" w:sz="2" w:space="0" w:color="E3E3E3"/>
                <w:left w:val="single" w:sz="2" w:space="0" w:color="E3E3E3"/>
                <w:bottom w:val="single" w:sz="2" w:space="0" w:color="E3E3E3"/>
                <w:right w:val="single" w:sz="2" w:space="0" w:color="E3E3E3"/>
              </w:divBdr>
              <w:divsChild>
                <w:div w:id="492375906">
                  <w:marLeft w:val="0"/>
                  <w:marRight w:val="0"/>
                  <w:marTop w:val="0"/>
                  <w:marBottom w:val="0"/>
                  <w:divBdr>
                    <w:top w:val="single" w:sz="2" w:space="0" w:color="E3E3E3"/>
                    <w:left w:val="single" w:sz="2" w:space="0" w:color="E3E3E3"/>
                    <w:bottom w:val="single" w:sz="2" w:space="0" w:color="E3E3E3"/>
                    <w:right w:val="single" w:sz="2" w:space="0" w:color="E3E3E3"/>
                  </w:divBdr>
                  <w:divsChild>
                    <w:div w:id="486432849">
                      <w:marLeft w:val="0"/>
                      <w:marRight w:val="0"/>
                      <w:marTop w:val="0"/>
                      <w:marBottom w:val="0"/>
                      <w:divBdr>
                        <w:top w:val="single" w:sz="2" w:space="0" w:color="E3E3E3"/>
                        <w:left w:val="single" w:sz="2" w:space="0" w:color="E3E3E3"/>
                        <w:bottom w:val="single" w:sz="2" w:space="0" w:color="E3E3E3"/>
                        <w:right w:val="single" w:sz="2" w:space="0" w:color="E3E3E3"/>
                      </w:divBdr>
                      <w:divsChild>
                        <w:div w:id="1869564250">
                          <w:marLeft w:val="0"/>
                          <w:marRight w:val="0"/>
                          <w:marTop w:val="0"/>
                          <w:marBottom w:val="0"/>
                          <w:divBdr>
                            <w:top w:val="single" w:sz="2" w:space="0" w:color="E3E3E3"/>
                            <w:left w:val="single" w:sz="2" w:space="0" w:color="E3E3E3"/>
                            <w:bottom w:val="single" w:sz="2" w:space="0" w:color="E3E3E3"/>
                            <w:right w:val="single" w:sz="2" w:space="0" w:color="E3E3E3"/>
                          </w:divBdr>
                          <w:divsChild>
                            <w:div w:id="505443085">
                              <w:marLeft w:val="0"/>
                              <w:marRight w:val="0"/>
                              <w:marTop w:val="0"/>
                              <w:marBottom w:val="0"/>
                              <w:divBdr>
                                <w:top w:val="single" w:sz="2" w:space="0" w:color="E3E3E3"/>
                                <w:left w:val="single" w:sz="2" w:space="0" w:color="E3E3E3"/>
                                <w:bottom w:val="single" w:sz="2" w:space="0" w:color="E3E3E3"/>
                                <w:right w:val="single" w:sz="2" w:space="0" w:color="E3E3E3"/>
                              </w:divBdr>
                              <w:divsChild>
                                <w:div w:id="1062024934">
                                  <w:marLeft w:val="0"/>
                                  <w:marRight w:val="0"/>
                                  <w:marTop w:val="0"/>
                                  <w:marBottom w:val="0"/>
                                  <w:divBdr>
                                    <w:top w:val="single" w:sz="2" w:space="0" w:color="E3E3E3"/>
                                    <w:left w:val="single" w:sz="2" w:space="0" w:color="E3E3E3"/>
                                    <w:bottom w:val="single" w:sz="2" w:space="0" w:color="E3E3E3"/>
                                    <w:right w:val="single" w:sz="2" w:space="0" w:color="E3E3E3"/>
                                  </w:divBdr>
                                  <w:divsChild>
                                    <w:div w:id="18171446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010789979">
      <w:bodyDiv w:val="1"/>
      <w:marLeft w:val="0"/>
      <w:marRight w:val="0"/>
      <w:marTop w:val="0"/>
      <w:marBottom w:val="0"/>
      <w:divBdr>
        <w:top w:val="none" w:sz="0" w:space="0" w:color="auto"/>
        <w:left w:val="none" w:sz="0" w:space="0" w:color="auto"/>
        <w:bottom w:val="none" w:sz="0" w:space="0" w:color="auto"/>
        <w:right w:val="none" w:sz="0" w:space="0" w:color="auto"/>
      </w:divBdr>
    </w:div>
    <w:div w:id="2023849238">
      <w:bodyDiv w:val="1"/>
      <w:marLeft w:val="0"/>
      <w:marRight w:val="0"/>
      <w:marTop w:val="0"/>
      <w:marBottom w:val="0"/>
      <w:divBdr>
        <w:top w:val="none" w:sz="0" w:space="0" w:color="auto"/>
        <w:left w:val="none" w:sz="0" w:space="0" w:color="auto"/>
        <w:bottom w:val="none" w:sz="0" w:space="0" w:color="auto"/>
        <w:right w:val="none" w:sz="0" w:space="0" w:color="auto"/>
      </w:divBdr>
    </w:div>
    <w:div w:id="2025863935">
      <w:bodyDiv w:val="1"/>
      <w:marLeft w:val="0"/>
      <w:marRight w:val="0"/>
      <w:marTop w:val="0"/>
      <w:marBottom w:val="0"/>
      <w:divBdr>
        <w:top w:val="none" w:sz="0" w:space="0" w:color="auto"/>
        <w:left w:val="none" w:sz="0" w:space="0" w:color="auto"/>
        <w:bottom w:val="none" w:sz="0" w:space="0" w:color="auto"/>
        <w:right w:val="none" w:sz="0" w:space="0" w:color="auto"/>
      </w:divBdr>
      <w:divsChild>
        <w:div w:id="358818471">
          <w:marLeft w:val="0"/>
          <w:marRight w:val="0"/>
          <w:marTop w:val="0"/>
          <w:marBottom w:val="0"/>
          <w:divBdr>
            <w:top w:val="none" w:sz="0" w:space="0" w:color="auto"/>
            <w:left w:val="none" w:sz="0" w:space="0" w:color="auto"/>
            <w:bottom w:val="none" w:sz="0" w:space="0" w:color="auto"/>
            <w:right w:val="none" w:sz="0" w:space="0" w:color="auto"/>
          </w:divBdr>
        </w:div>
        <w:div w:id="1720787966">
          <w:marLeft w:val="0"/>
          <w:marRight w:val="0"/>
          <w:marTop w:val="0"/>
          <w:marBottom w:val="0"/>
          <w:divBdr>
            <w:top w:val="none" w:sz="0" w:space="0" w:color="auto"/>
            <w:left w:val="none" w:sz="0" w:space="0" w:color="auto"/>
            <w:bottom w:val="none" w:sz="0" w:space="0" w:color="auto"/>
            <w:right w:val="none" w:sz="0" w:space="0" w:color="auto"/>
          </w:divBdr>
        </w:div>
        <w:div w:id="1801529820">
          <w:marLeft w:val="0"/>
          <w:marRight w:val="0"/>
          <w:marTop w:val="0"/>
          <w:marBottom w:val="0"/>
          <w:divBdr>
            <w:top w:val="none" w:sz="0" w:space="0" w:color="auto"/>
            <w:left w:val="none" w:sz="0" w:space="0" w:color="auto"/>
            <w:bottom w:val="none" w:sz="0" w:space="0" w:color="auto"/>
            <w:right w:val="none" w:sz="0" w:space="0" w:color="auto"/>
          </w:divBdr>
        </w:div>
        <w:div w:id="1846623810">
          <w:marLeft w:val="0"/>
          <w:marRight w:val="0"/>
          <w:marTop w:val="0"/>
          <w:marBottom w:val="0"/>
          <w:divBdr>
            <w:top w:val="none" w:sz="0" w:space="0" w:color="auto"/>
            <w:left w:val="none" w:sz="0" w:space="0" w:color="auto"/>
            <w:bottom w:val="none" w:sz="0" w:space="0" w:color="auto"/>
            <w:right w:val="none" w:sz="0" w:space="0" w:color="auto"/>
          </w:divBdr>
        </w:div>
        <w:div w:id="1914511029">
          <w:marLeft w:val="0"/>
          <w:marRight w:val="0"/>
          <w:marTop w:val="0"/>
          <w:marBottom w:val="0"/>
          <w:divBdr>
            <w:top w:val="none" w:sz="0" w:space="0" w:color="auto"/>
            <w:left w:val="none" w:sz="0" w:space="0" w:color="auto"/>
            <w:bottom w:val="none" w:sz="0" w:space="0" w:color="auto"/>
            <w:right w:val="none" w:sz="0" w:space="0" w:color="auto"/>
          </w:divBdr>
        </w:div>
      </w:divsChild>
    </w:div>
    <w:div w:id="2063677694">
      <w:bodyDiv w:val="1"/>
      <w:marLeft w:val="0"/>
      <w:marRight w:val="0"/>
      <w:marTop w:val="0"/>
      <w:marBottom w:val="0"/>
      <w:divBdr>
        <w:top w:val="none" w:sz="0" w:space="0" w:color="auto"/>
        <w:left w:val="none" w:sz="0" w:space="0" w:color="auto"/>
        <w:bottom w:val="none" w:sz="0" w:space="0" w:color="auto"/>
        <w:right w:val="none" w:sz="0" w:space="0" w:color="auto"/>
      </w:divBdr>
    </w:div>
    <w:div w:id="2064327776">
      <w:bodyDiv w:val="1"/>
      <w:marLeft w:val="0"/>
      <w:marRight w:val="0"/>
      <w:marTop w:val="0"/>
      <w:marBottom w:val="0"/>
      <w:divBdr>
        <w:top w:val="none" w:sz="0" w:space="0" w:color="auto"/>
        <w:left w:val="none" w:sz="0" w:space="0" w:color="auto"/>
        <w:bottom w:val="none" w:sz="0" w:space="0" w:color="auto"/>
        <w:right w:val="none" w:sz="0" w:space="0" w:color="auto"/>
      </w:divBdr>
    </w:div>
    <w:div w:id="2065635947">
      <w:bodyDiv w:val="1"/>
      <w:marLeft w:val="0"/>
      <w:marRight w:val="0"/>
      <w:marTop w:val="0"/>
      <w:marBottom w:val="0"/>
      <w:divBdr>
        <w:top w:val="none" w:sz="0" w:space="0" w:color="auto"/>
        <w:left w:val="none" w:sz="0" w:space="0" w:color="auto"/>
        <w:bottom w:val="none" w:sz="0" w:space="0" w:color="auto"/>
        <w:right w:val="none" w:sz="0" w:space="0" w:color="auto"/>
      </w:divBdr>
    </w:div>
    <w:div w:id="2066027212">
      <w:bodyDiv w:val="1"/>
      <w:marLeft w:val="0"/>
      <w:marRight w:val="0"/>
      <w:marTop w:val="0"/>
      <w:marBottom w:val="0"/>
      <w:divBdr>
        <w:top w:val="none" w:sz="0" w:space="0" w:color="auto"/>
        <w:left w:val="none" w:sz="0" w:space="0" w:color="auto"/>
        <w:bottom w:val="none" w:sz="0" w:space="0" w:color="auto"/>
        <w:right w:val="none" w:sz="0" w:space="0" w:color="auto"/>
      </w:divBdr>
      <w:divsChild>
        <w:div w:id="445807981">
          <w:marLeft w:val="0"/>
          <w:marRight w:val="0"/>
          <w:marTop w:val="0"/>
          <w:marBottom w:val="0"/>
          <w:divBdr>
            <w:top w:val="none" w:sz="0" w:space="0" w:color="auto"/>
            <w:left w:val="none" w:sz="0" w:space="0" w:color="auto"/>
            <w:bottom w:val="none" w:sz="0" w:space="0" w:color="auto"/>
            <w:right w:val="none" w:sz="0" w:space="0" w:color="auto"/>
          </w:divBdr>
        </w:div>
        <w:div w:id="560681246">
          <w:marLeft w:val="0"/>
          <w:marRight w:val="0"/>
          <w:marTop w:val="0"/>
          <w:marBottom w:val="0"/>
          <w:divBdr>
            <w:top w:val="none" w:sz="0" w:space="0" w:color="auto"/>
            <w:left w:val="none" w:sz="0" w:space="0" w:color="auto"/>
            <w:bottom w:val="none" w:sz="0" w:space="0" w:color="auto"/>
            <w:right w:val="none" w:sz="0" w:space="0" w:color="auto"/>
          </w:divBdr>
        </w:div>
        <w:div w:id="1383090365">
          <w:marLeft w:val="0"/>
          <w:marRight w:val="0"/>
          <w:marTop w:val="0"/>
          <w:marBottom w:val="0"/>
          <w:divBdr>
            <w:top w:val="none" w:sz="0" w:space="0" w:color="auto"/>
            <w:left w:val="none" w:sz="0" w:space="0" w:color="auto"/>
            <w:bottom w:val="none" w:sz="0" w:space="0" w:color="auto"/>
            <w:right w:val="none" w:sz="0" w:space="0" w:color="auto"/>
          </w:divBdr>
        </w:div>
      </w:divsChild>
    </w:div>
    <w:div w:id="2066290828">
      <w:bodyDiv w:val="1"/>
      <w:marLeft w:val="0"/>
      <w:marRight w:val="0"/>
      <w:marTop w:val="0"/>
      <w:marBottom w:val="0"/>
      <w:divBdr>
        <w:top w:val="none" w:sz="0" w:space="0" w:color="auto"/>
        <w:left w:val="none" w:sz="0" w:space="0" w:color="auto"/>
        <w:bottom w:val="none" w:sz="0" w:space="0" w:color="auto"/>
        <w:right w:val="none" w:sz="0" w:space="0" w:color="auto"/>
      </w:divBdr>
    </w:div>
    <w:div w:id="2070569602">
      <w:bodyDiv w:val="1"/>
      <w:marLeft w:val="0"/>
      <w:marRight w:val="0"/>
      <w:marTop w:val="0"/>
      <w:marBottom w:val="0"/>
      <w:divBdr>
        <w:top w:val="none" w:sz="0" w:space="0" w:color="auto"/>
        <w:left w:val="none" w:sz="0" w:space="0" w:color="auto"/>
        <w:bottom w:val="none" w:sz="0" w:space="0" w:color="auto"/>
        <w:right w:val="none" w:sz="0" w:space="0" w:color="auto"/>
      </w:divBdr>
    </w:div>
    <w:div w:id="2072196823">
      <w:bodyDiv w:val="1"/>
      <w:marLeft w:val="0"/>
      <w:marRight w:val="0"/>
      <w:marTop w:val="0"/>
      <w:marBottom w:val="0"/>
      <w:divBdr>
        <w:top w:val="none" w:sz="0" w:space="0" w:color="auto"/>
        <w:left w:val="none" w:sz="0" w:space="0" w:color="auto"/>
        <w:bottom w:val="none" w:sz="0" w:space="0" w:color="auto"/>
        <w:right w:val="none" w:sz="0" w:space="0" w:color="auto"/>
      </w:divBdr>
    </w:div>
    <w:div w:id="2076854110">
      <w:bodyDiv w:val="1"/>
      <w:marLeft w:val="0"/>
      <w:marRight w:val="0"/>
      <w:marTop w:val="0"/>
      <w:marBottom w:val="0"/>
      <w:divBdr>
        <w:top w:val="none" w:sz="0" w:space="0" w:color="auto"/>
        <w:left w:val="none" w:sz="0" w:space="0" w:color="auto"/>
        <w:bottom w:val="none" w:sz="0" w:space="0" w:color="auto"/>
        <w:right w:val="none" w:sz="0" w:space="0" w:color="auto"/>
      </w:divBdr>
    </w:div>
    <w:div w:id="2090345625">
      <w:bodyDiv w:val="1"/>
      <w:marLeft w:val="0"/>
      <w:marRight w:val="0"/>
      <w:marTop w:val="0"/>
      <w:marBottom w:val="0"/>
      <w:divBdr>
        <w:top w:val="none" w:sz="0" w:space="0" w:color="auto"/>
        <w:left w:val="none" w:sz="0" w:space="0" w:color="auto"/>
        <w:bottom w:val="none" w:sz="0" w:space="0" w:color="auto"/>
        <w:right w:val="none" w:sz="0" w:space="0" w:color="auto"/>
      </w:divBdr>
    </w:div>
    <w:div w:id="2092460857">
      <w:bodyDiv w:val="1"/>
      <w:marLeft w:val="0"/>
      <w:marRight w:val="0"/>
      <w:marTop w:val="0"/>
      <w:marBottom w:val="0"/>
      <w:divBdr>
        <w:top w:val="none" w:sz="0" w:space="0" w:color="auto"/>
        <w:left w:val="none" w:sz="0" w:space="0" w:color="auto"/>
        <w:bottom w:val="none" w:sz="0" w:space="0" w:color="auto"/>
        <w:right w:val="none" w:sz="0" w:space="0" w:color="auto"/>
      </w:divBdr>
    </w:div>
    <w:div w:id="2122451593">
      <w:bodyDiv w:val="1"/>
      <w:marLeft w:val="0"/>
      <w:marRight w:val="0"/>
      <w:marTop w:val="0"/>
      <w:marBottom w:val="0"/>
      <w:divBdr>
        <w:top w:val="none" w:sz="0" w:space="0" w:color="auto"/>
        <w:left w:val="none" w:sz="0" w:space="0" w:color="auto"/>
        <w:bottom w:val="none" w:sz="0" w:space="0" w:color="auto"/>
        <w:right w:val="none" w:sz="0" w:space="0" w:color="auto"/>
      </w:divBdr>
      <w:divsChild>
        <w:div w:id="502667273">
          <w:marLeft w:val="0"/>
          <w:marRight w:val="0"/>
          <w:marTop w:val="0"/>
          <w:marBottom w:val="0"/>
          <w:divBdr>
            <w:top w:val="none" w:sz="0" w:space="0" w:color="auto"/>
            <w:left w:val="none" w:sz="0" w:space="0" w:color="auto"/>
            <w:bottom w:val="none" w:sz="0" w:space="0" w:color="auto"/>
            <w:right w:val="none" w:sz="0" w:space="0" w:color="auto"/>
          </w:divBdr>
        </w:div>
        <w:div w:id="684132579">
          <w:marLeft w:val="0"/>
          <w:marRight w:val="0"/>
          <w:marTop w:val="0"/>
          <w:marBottom w:val="0"/>
          <w:divBdr>
            <w:top w:val="none" w:sz="0" w:space="0" w:color="auto"/>
            <w:left w:val="none" w:sz="0" w:space="0" w:color="auto"/>
            <w:bottom w:val="none" w:sz="0" w:space="0" w:color="auto"/>
            <w:right w:val="none" w:sz="0" w:space="0" w:color="auto"/>
          </w:divBdr>
        </w:div>
        <w:div w:id="1685590617">
          <w:marLeft w:val="0"/>
          <w:marRight w:val="0"/>
          <w:marTop w:val="0"/>
          <w:marBottom w:val="0"/>
          <w:divBdr>
            <w:top w:val="none" w:sz="0" w:space="0" w:color="auto"/>
            <w:left w:val="none" w:sz="0" w:space="0" w:color="auto"/>
            <w:bottom w:val="none" w:sz="0" w:space="0" w:color="auto"/>
            <w:right w:val="none" w:sz="0" w:space="0" w:color="auto"/>
          </w:divBdr>
        </w:div>
      </w:divsChild>
    </w:div>
    <w:div w:id="2126459455">
      <w:bodyDiv w:val="1"/>
      <w:marLeft w:val="0"/>
      <w:marRight w:val="0"/>
      <w:marTop w:val="0"/>
      <w:marBottom w:val="0"/>
      <w:divBdr>
        <w:top w:val="none" w:sz="0" w:space="0" w:color="auto"/>
        <w:left w:val="none" w:sz="0" w:space="0" w:color="auto"/>
        <w:bottom w:val="none" w:sz="0" w:space="0" w:color="auto"/>
        <w:right w:val="none" w:sz="0" w:space="0" w:color="auto"/>
      </w:divBdr>
    </w:div>
    <w:div w:id="2127236079">
      <w:bodyDiv w:val="1"/>
      <w:marLeft w:val="0"/>
      <w:marRight w:val="0"/>
      <w:marTop w:val="0"/>
      <w:marBottom w:val="0"/>
      <w:divBdr>
        <w:top w:val="none" w:sz="0" w:space="0" w:color="auto"/>
        <w:left w:val="none" w:sz="0" w:space="0" w:color="auto"/>
        <w:bottom w:val="none" w:sz="0" w:space="0" w:color="auto"/>
        <w:right w:val="none" w:sz="0" w:space="0" w:color="auto"/>
      </w:divBdr>
    </w:div>
    <w:div w:id="2140149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0.jpeg"/><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image" Target="media/image36.png"/><Relationship Id="rId63" Type="http://schemas.openxmlformats.org/officeDocument/2006/relationships/image" Target="media/image49.png"/><Relationship Id="rId68" Type="http://schemas.openxmlformats.org/officeDocument/2006/relationships/image" Target="media/image54.emf"/><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header" Target="header3.xml"/><Relationship Id="rId138"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92.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chart" Target="charts/chart1.xml"/><Relationship Id="rId58" Type="http://schemas.openxmlformats.org/officeDocument/2006/relationships/image" Target="media/image44.png"/><Relationship Id="rId74" Type="http://schemas.openxmlformats.org/officeDocument/2006/relationships/image" Target="media/image60.emf"/><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header" Target="header1.xml"/><Relationship Id="rId128" Type="http://schemas.openxmlformats.org/officeDocument/2006/relationships/chart" Target="charts/chart10.xml"/><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2.png"/><Relationship Id="rId64" Type="http://schemas.openxmlformats.org/officeDocument/2006/relationships/image" Target="media/image50.jpeg"/><Relationship Id="rId69" Type="http://schemas.openxmlformats.org/officeDocument/2006/relationships/image" Target="media/image55.emf"/><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13" Type="http://schemas.openxmlformats.org/officeDocument/2006/relationships/image" Target="media/image98.png"/><Relationship Id="rId118" Type="http://schemas.openxmlformats.org/officeDocument/2006/relationships/image" Target="media/image101.png"/><Relationship Id="rId126" Type="http://schemas.openxmlformats.org/officeDocument/2006/relationships/image" Target="media/image105.emf"/><Relationship Id="rId134"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58.emf"/><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chart" Target="charts/chart8.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drive.google.com/drive/folders/1vYBjUqmqjPTj0k1aRrLyWdYYpxDv3dJv?usp=sharing" TargetMode="External"/><Relationship Id="rId46" Type="http://schemas.openxmlformats.org/officeDocument/2006/relationships/image" Target="media/image35.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8.png"/><Relationship Id="rId108" Type="http://schemas.openxmlformats.org/officeDocument/2006/relationships/image" Target="media/image93.png"/><Relationship Id="rId116" Type="http://schemas.openxmlformats.org/officeDocument/2006/relationships/chart" Target="charts/chart5.xml"/><Relationship Id="rId124" Type="http://schemas.openxmlformats.org/officeDocument/2006/relationships/header" Target="header2.xml"/><Relationship Id="rId129" Type="http://schemas.openxmlformats.org/officeDocument/2006/relationships/chart" Target="charts/chart11.xml"/><Relationship Id="rId13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chart" Target="charts/chart2.xml"/><Relationship Id="rId62" Type="http://schemas.openxmlformats.org/officeDocument/2006/relationships/image" Target="media/image48.png"/><Relationship Id="rId70" Type="http://schemas.openxmlformats.org/officeDocument/2006/relationships/image" Target="media/image56.emf"/><Relationship Id="rId75" Type="http://schemas.openxmlformats.org/officeDocument/2006/relationships/image" Target="media/image61.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image" Target="media/image96.png"/><Relationship Id="rId132" Type="http://schemas.openxmlformats.org/officeDocument/2006/relationships/image" Target="media/image10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8.jpeg"/><Relationship Id="rId57" Type="http://schemas.openxmlformats.org/officeDocument/2006/relationships/image" Target="media/image43.png"/><Relationship Id="rId106" Type="http://schemas.openxmlformats.org/officeDocument/2006/relationships/image" Target="media/image91.png"/><Relationship Id="rId114" Type="http://schemas.openxmlformats.org/officeDocument/2006/relationships/image" Target="media/image99.png"/><Relationship Id="rId119" Type="http://schemas.openxmlformats.org/officeDocument/2006/relationships/chart" Target="charts/chart6.xml"/><Relationship Id="rId127" Type="http://schemas.openxmlformats.org/officeDocument/2006/relationships/chart" Target="charts/chart9.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6.png"/><Relationship Id="rId65" Type="http://schemas.openxmlformats.org/officeDocument/2006/relationships/image" Target="media/image51.jfif"/><Relationship Id="rId73" Type="http://schemas.openxmlformats.org/officeDocument/2006/relationships/image" Target="media/image59.emf"/><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2.emf"/><Relationship Id="rId130" Type="http://schemas.openxmlformats.org/officeDocument/2006/relationships/image" Target="media/image106.emf"/><Relationship Id="rId13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drive.google.com/drive/u/0/folders/1VhW1HtSI54h24xc0v0kPErTs9TbgjMwP" TargetMode="External"/><Relationship Id="rId109" Type="http://schemas.openxmlformats.org/officeDocument/2006/relationships/image" Target="media/image94.png"/><Relationship Id="rId34" Type="http://schemas.openxmlformats.org/officeDocument/2006/relationships/image" Target="media/image27.png"/><Relationship Id="rId50" Type="http://schemas.openxmlformats.org/officeDocument/2006/relationships/image" Target="media/image39.jpeg"/><Relationship Id="rId55" Type="http://schemas.openxmlformats.org/officeDocument/2006/relationships/chart" Target="charts/chart3.xml"/><Relationship Id="rId76" Type="http://schemas.openxmlformats.org/officeDocument/2006/relationships/hyperlink" Target="https://drive.google.com/drive/u/0/folders/1oE9ZheGe3KaezeT01R8ihFUm8Hgd3m_0" TargetMode="External"/><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chart" Target="charts/chart7.xml"/><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7.emf"/><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mailto:ouvidoria@policlinicaquirinopolis.org.br" TargetMode="External"/><Relationship Id="rId45" Type="http://schemas.openxmlformats.org/officeDocument/2006/relationships/hyperlink" Target="https://drive.google.com/drive/u/0/folders/1VhW1HtSI54h24xc0v0kPErTs9TbgjMwP" TargetMode="External"/><Relationship Id="rId66" Type="http://schemas.openxmlformats.org/officeDocument/2006/relationships/image" Target="media/image52.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chart" Target="charts/chart4.xml"/><Relationship Id="rId131" Type="http://schemas.openxmlformats.org/officeDocument/2006/relationships/image" Target="media/image107.emf"/><Relationship Id="rId136" Type="http://schemas.openxmlformats.org/officeDocument/2006/relationships/footer" Target="footer3.xml"/><Relationship Id="rId61" Type="http://schemas.openxmlformats.org/officeDocument/2006/relationships/image" Target="media/image47.png"/><Relationship Id="rId82" Type="http://schemas.openxmlformats.org/officeDocument/2006/relationships/image" Target="media/image67.png"/><Relationship Id="rId19" Type="http://schemas.openxmlformats.org/officeDocument/2006/relationships/image" Target="media/image12.png"/></Relationships>
</file>

<file path=word/_rels/footer1.xml.rels><?xml version="1.0" encoding="UTF-8" standalone="yes"?>
<Relationships xmlns="http://schemas.openxmlformats.org/package/2006/relationships"><Relationship Id="rId2" Type="http://schemas.openxmlformats.org/officeDocument/2006/relationships/hyperlink" Target="mailto:faturamento@policlinicaquirinopolis.org.br" TargetMode="External"/><Relationship Id="rId1" Type="http://schemas.openxmlformats.org/officeDocument/2006/relationships/image" Target="media/image104.jpeg"/></Relationships>
</file>

<file path=word/_rels/footer2.xml.rels><?xml version="1.0" encoding="UTF-8" standalone="yes"?>
<Relationships xmlns="http://schemas.openxmlformats.org/package/2006/relationships"><Relationship Id="rId1" Type="http://schemas.openxmlformats.org/officeDocument/2006/relationships/hyperlink" Target="mailto:atendimento@policlinicadequirinopolis.org.b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atendimento@policlinicadequirinopolis.or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3.jpeg"/></Relationships>
</file>

<file path=word/_rels/header2.xml.rels><?xml version="1.0" encoding="UTF-8" standalone="yes"?>
<Relationships xmlns="http://schemas.openxmlformats.org/package/2006/relationships"><Relationship Id="rId1" Type="http://schemas.openxmlformats.org/officeDocument/2006/relationships/image" Target="media/image103.jpeg"/></Relationships>
</file>

<file path=word/_rels/header3.xml.rels><?xml version="1.0" encoding="UTF-8" standalone="yes"?>
<Relationships xmlns="http://schemas.openxmlformats.org/package/2006/relationships"><Relationship Id="rId2" Type="http://schemas.openxmlformats.org/officeDocument/2006/relationships/image" Target="media/image103.jpeg"/><Relationship Id="rId1" Type="http://schemas.openxmlformats.org/officeDocument/2006/relationships/image" Target="media/image109.png"/></Relationships>
</file>

<file path=word/_rels/header4.xml.rels><?xml version="1.0" encoding="UTF-8" standalone="yes"?>
<Relationships xmlns="http://schemas.openxmlformats.org/package/2006/relationships"><Relationship Id="rId2" Type="http://schemas.openxmlformats.org/officeDocument/2006/relationships/image" Target="media/image103.jpeg"/><Relationship Id="rId1" Type="http://schemas.openxmlformats.org/officeDocument/2006/relationships/image" Target="media/image11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esktop\Quantitativos%20de%20acidentes\Quantitativos%20de%20acidentes.2024.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er\Desktop\Quantitativos%20de%20acidentes\Quantitativos%20de%20acidentes.2024.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SESMT%201\Planilha%20de%20EPI's\2024\Agosto\Entrega%20de%20Epi-Quirin&#243;polis-agosto-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Planilha1!$B$1</c:f>
              <c:strCache>
                <c:ptCount val="1"/>
                <c:pt idx="0">
                  <c:v>AGOSTO</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2.3148148148148147E-3"/>
                  <c:y val="-1.19047619047619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4E-4084-AF70-6E10A77B00D8}"/>
                </c:ext>
              </c:extLst>
            </c:dLbl>
            <c:dLbl>
              <c:idx val="1"/>
              <c:layout>
                <c:manualLayout>
                  <c:x val="6.9444444444444441E-3"/>
                  <c:y val="-1.5873015873015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4E-4084-AF70-6E10A77B00D8}"/>
                </c:ext>
              </c:extLst>
            </c:dLbl>
            <c:dLbl>
              <c:idx val="2"/>
              <c:layout>
                <c:manualLayout>
                  <c:x val="0"/>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4E-4084-AF70-6E10A77B00D8}"/>
                </c:ext>
              </c:extLst>
            </c:dLbl>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Planilha1!$A$2:$A$5</c:f>
              <c:strCache>
                <c:ptCount val="3"/>
                <c:pt idx="0">
                  <c:v>Ofertados</c:v>
                </c:pt>
                <c:pt idx="1">
                  <c:v>Agendados</c:v>
                </c:pt>
                <c:pt idx="2">
                  <c:v>Realizados</c:v>
                </c:pt>
              </c:strCache>
            </c:strRef>
          </c:cat>
          <c:val>
            <c:numRef>
              <c:f>Planilha1!$B$2:$B$5</c:f>
              <c:numCache>
                <c:formatCode>General</c:formatCode>
                <c:ptCount val="4"/>
                <c:pt idx="0">
                  <c:v>1122</c:v>
                </c:pt>
                <c:pt idx="1">
                  <c:v>813</c:v>
                </c:pt>
                <c:pt idx="2">
                  <c:v>535</c:v>
                </c:pt>
              </c:numCache>
            </c:numRef>
          </c:val>
          <c:extLst>
            <c:ext xmlns:c16="http://schemas.microsoft.com/office/drawing/2014/chart" uri="{C3380CC4-5D6E-409C-BE32-E72D297353CC}">
              <c16:uniqueId val="{00000003-354E-4084-AF70-6E10A77B00D8}"/>
            </c:ext>
          </c:extLst>
        </c:ser>
        <c:dLbls>
          <c:showLegendKey val="0"/>
          <c:showVal val="1"/>
          <c:showCatName val="0"/>
          <c:showSerName val="0"/>
          <c:showPercent val="0"/>
          <c:showBubbleSize val="0"/>
        </c:dLbls>
        <c:gapWidth val="75"/>
        <c:shape val="box"/>
        <c:axId val="782941640"/>
        <c:axId val="782943800"/>
        <c:axId val="0"/>
      </c:bar3DChart>
      <c:catAx>
        <c:axId val="7829416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crossAx val="782943800"/>
        <c:crosses val="autoZero"/>
        <c:auto val="1"/>
        <c:lblAlgn val="ctr"/>
        <c:lblOffset val="100"/>
        <c:noMultiLvlLbl val="0"/>
      </c:catAx>
      <c:valAx>
        <c:axId val="7829438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crossAx val="782941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2"/>
          </a:solidFill>
        </a:defRPr>
      </a:pPr>
      <a:endParaRPr lang="pt-B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QUANTITATIVOS</a:t>
            </a:r>
            <a:r>
              <a:rPr lang="en-US" baseline="0"/>
              <a:t> DE ACIDENTES DE TRABALHO NO ANO DE 2024</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t-BR"/>
        </a:p>
      </c:txPr>
    </c:title>
    <c:autoTitleDeleted val="0"/>
    <c:plotArea>
      <c:layout/>
      <c:barChart>
        <c:barDir val="col"/>
        <c:grouping val="clustered"/>
        <c:varyColors val="0"/>
        <c:ser>
          <c:idx val="0"/>
          <c:order val="0"/>
          <c:tx>
            <c:strRef>
              <c:f>'QUANTITATIVO TOTAL'!$A$9</c:f>
              <c:strCache>
                <c:ptCount val="1"/>
                <c:pt idx="0">
                  <c:v>ACIDENTE DE TRABALHO TÍPICO </c:v>
                </c:pt>
              </c:strCache>
            </c:strRef>
          </c:tx>
          <c:spPr>
            <a:solidFill>
              <a:srgbClr val="00B050">
                <a:alpha val="85000"/>
              </a:srgb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'QUANTITATIVO TOTAL'!$B$8:$M$8</c:f>
              <c:strCache>
                <c:ptCount val="12"/>
                <c:pt idx="0">
                  <c:v>JAN</c:v>
                </c:pt>
                <c:pt idx="1">
                  <c:v>FEV</c:v>
                </c:pt>
                <c:pt idx="2">
                  <c:v>MAR</c:v>
                </c:pt>
                <c:pt idx="3">
                  <c:v>ABR</c:v>
                </c:pt>
                <c:pt idx="4">
                  <c:v>MAIO</c:v>
                </c:pt>
                <c:pt idx="5">
                  <c:v>JUN</c:v>
                </c:pt>
                <c:pt idx="6">
                  <c:v>JUL</c:v>
                </c:pt>
                <c:pt idx="7">
                  <c:v>AGO</c:v>
                </c:pt>
                <c:pt idx="8">
                  <c:v>SET</c:v>
                </c:pt>
                <c:pt idx="9">
                  <c:v>OUT</c:v>
                </c:pt>
                <c:pt idx="10">
                  <c:v>NOV</c:v>
                </c:pt>
                <c:pt idx="11">
                  <c:v>DEZ</c:v>
                </c:pt>
              </c:strCache>
            </c:strRef>
          </c:cat>
          <c:val>
            <c:numRef>
              <c:f>'QUANTITATIVO TOTAL'!$B$9:$M$9</c:f>
              <c:numCache>
                <c:formatCode>General</c:formatCode>
                <c:ptCount val="12"/>
                <c:pt idx="0">
                  <c:v>1</c:v>
                </c:pt>
                <c:pt idx="1">
                  <c:v>1</c:v>
                </c:pt>
                <c:pt idx="2">
                  <c:v>0</c:v>
                </c:pt>
                <c:pt idx="3">
                  <c:v>1</c:v>
                </c:pt>
                <c:pt idx="4">
                  <c:v>1</c:v>
                </c:pt>
                <c:pt idx="5">
                  <c:v>0</c:v>
                </c:pt>
                <c:pt idx="6">
                  <c:v>0</c:v>
                </c:pt>
                <c:pt idx="7">
                  <c:v>0</c:v>
                </c:pt>
              </c:numCache>
            </c:numRef>
          </c:val>
          <c:extLst>
            <c:ext xmlns:c16="http://schemas.microsoft.com/office/drawing/2014/chart" uri="{C3380CC4-5D6E-409C-BE32-E72D297353CC}">
              <c16:uniqueId val="{00000000-7566-42B9-AC4B-F53C2C27A2A6}"/>
            </c:ext>
          </c:extLst>
        </c:ser>
        <c:ser>
          <c:idx val="1"/>
          <c:order val="1"/>
          <c:tx>
            <c:strRef>
              <c:f>'QUANTITATIVO TOTAL'!$A$10</c:f>
              <c:strCache>
                <c:ptCount val="1"/>
                <c:pt idx="0">
                  <c:v>ACIDENTE DE TRAJETO</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'QUANTITATIVO TOTAL'!$B$8:$M$8</c:f>
              <c:strCache>
                <c:ptCount val="12"/>
                <c:pt idx="0">
                  <c:v>JAN</c:v>
                </c:pt>
                <c:pt idx="1">
                  <c:v>FEV</c:v>
                </c:pt>
                <c:pt idx="2">
                  <c:v>MAR</c:v>
                </c:pt>
                <c:pt idx="3">
                  <c:v>ABR</c:v>
                </c:pt>
                <c:pt idx="4">
                  <c:v>MAIO</c:v>
                </c:pt>
                <c:pt idx="5">
                  <c:v>JUN</c:v>
                </c:pt>
                <c:pt idx="6">
                  <c:v>JUL</c:v>
                </c:pt>
                <c:pt idx="7">
                  <c:v>AGO</c:v>
                </c:pt>
                <c:pt idx="8">
                  <c:v>SET</c:v>
                </c:pt>
                <c:pt idx="9">
                  <c:v>OUT</c:v>
                </c:pt>
                <c:pt idx="10">
                  <c:v>NOV</c:v>
                </c:pt>
                <c:pt idx="11">
                  <c:v>DEZ</c:v>
                </c:pt>
              </c:strCache>
            </c:strRef>
          </c:cat>
          <c:val>
            <c:numRef>
              <c:f>'QUANTITATIVO TOTAL'!$B$10:$M$10</c:f>
              <c:numCache>
                <c:formatCode>General</c:formatCode>
                <c:ptCount val="12"/>
                <c:pt idx="0">
                  <c:v>0</c:v>
                </c:pt>
                <c:pt idx="1">
                  <c:v>1</c:v>
                </c:pt>
                <c:pt idx="2">
                  <c:v>0</c:v>
                </c:pt>
                <c:pt idx="3">
                  <c:v>1</c:v>
                </c:pt>
                <c:pt idx="4">
                  <c:v>1</c:v>
                </c:pt>
                <c:pt idx="5">
                  <c:v>1</c:v>
                </c:pt>
                <c:pt idx="6">
                  <c:v>0</c:v>
                </c:pt>
                <c:pt idx="7">
                  <c:v>0</c:v>
                </c:pt>
              </c:numCache>
            </c:numRef>
          </c:val>
          <c:extLst>
            <c:ext xmlns:c16="http://schemas.microsoft.com/office/drawing/2014/chart" uri="{C3380CC4-5D6E-409C-BE32-E72D297353CC}">
              <c16:uniqueId val="{00000001-7566-42B9-AC4B-F53C2C27A2A6}"/>
            </c:ext>
          </c:extLst>
        </c:ser>
        <c:dLbls>
          <c:dLblPos val="inEnd"/>
          <c:showLegendKey val="0"/>
          <c:showVal val="1"/>
          <c:showCatName val="0"/>
          <c:showSerName val="0"/>
          <c:showPercent val="0"/>
          <c:showBubbleSize val="0"/>
        </c:dLbls>
        <c:gapWidth val="65"/>
        <c:axId val="428168096"/>
        <c:axId val="428168456"/>
      </c:barChart>
      <c:catAx>
        <c:axId val="4281680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t-BR"/>
          </a:p>
        </c:txPr>
        <c:crossAx val="428168456"/>
        <c:crosses val="autoZero"/>
        <c:auto val="1"/>
        <c:lblAlgn val="ctr"/>
        <c:lblOffset val="100"/>
        <c:noMultiLvlLbl val="0"/>
      </c:catAx>
      <c:valAx>
        <c:axId val="4281684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2816809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t-BR"/>
              <a:t>PERFIL DE ACIDENTES</a:t>
            </a:r>
            <a:r>
              <a:rPr lang="pt-BR" baseline="0"/>
              <a:t> NO ANO DE 2024</a:t>
            </a:r>
            <a:endParaRPr lang="pt-B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t-BR"/>
        </a:p>
      </c:txPr>
    </c:title>
    <c:autoTitleDeleted val="0"/>
    <c:plotArea>
      <c:layout/>
      <c:barChart>
        <c:barDir val="col"/>
        <c:grouping val="clustered"/>
        <c:varyColors val="0"/>
        <c:ser>
          <c:idx val="0"/>
          <c:order val="0"/>
          <c:tx>
            <c:strRef>
              <c:f>'PERFIL DE ACIDENTES '!$A$9</c:f>
              <c:strCache>
                <c:ptCount val="1"/>
                <c:pt idx="0">
                  <c:v>ACIDENTE COM DANO FÍSICO </c:v>
                </c:pt>
              </c:strCache>
            </c:strRef>
          </c:tx>
          <c:spPr>
            <a:solidFill>
              <a:srgbClr val="002060">
                <a:alpha val="85000"/>
              </a:srgb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'PERFIL DE ACIDENTES '!$B$8:$M$8</c:f>
              <c:strCache>
                <c:ptCount val="12"/>
                <c:pt idx="0">
                  <c:v>JAN</c:v>
                </c:pt>
                <c:pt idx="1">
                  <c:v>FEV</c:v>
                </c:pt>
                <c:pt idx="2">
                  <c:v>MAR</c:v>
                </c:pt>
                <c:pt idx="3">
                  <c:v>ABR</c:v>
                </c:pt>
                <c:pt idx="4">
                  <c:v>MAIO</c:v>
                </c:pt>
                <c:pt idx="5">
                  <c:v>JUN</c:v>
                </c:pt>
                <c:pt idx="6">
                  <c:v>JUL</c:v>
                </c:pt>
                <c:pt idx="7">
                  <c:v>AGO</c:v>
                </c:pt>
                <c:pt idx="8">
                  <c:v>SET</c:v>
                </c:pt>
                <c:pt idx="9">
                  <c:v>OUT</c:v>
                </c:pt>
                <c:pt idx="10">
                  <c:v>NOV</c:v>
                </c:pt>
                <c:pt idx="11">
                  <c:v>DEZ</c:v>
                </c:pt>
              </c:strCache>
            </c:strRef>
          </c:cat>
          <c:val>
            <c:numRef>
              <c:f>'PERFIL DE ACIDENTES '!$B$9:$M$9</c:f>
              <c:numCache>
                <c:formatCode>General</c:formatCode>
                <c:ptCount val="12"/>
                <c:pt idx="0">
                  <c:v>1</c:v>
                </c:pt>
                <c:pt idx="1">
                  <c:v>2</c:v>
                </c:pt>
                <c:pt idx="2">
                  <c:v>0</c:v>
                </c:pt>
                <c:pt idx="3">
                  <c:v>2</c:v>
                </c:pt>
                <c:pt idx="4">
                  <c:v>2</c:v>
                </c:pt>
                <c:pt idx="5">
                  <c:v>1</c:v>
                </c:pt>
                <c:pt idx="6">
                  <c:v>0</c:v>
                </c:pt>
                <c:pt idx="7">
                  <c:v>0</c:v>
                </c:pt>
              </c:numCache>
            </c:numRef>
          </c:val>
          <c:extLst>
            <c:ext xmlns:c16="http://schemas.microsoft.com/office/drawing/2014/chart" uri="{C3380CC4-5D6E-409C-BE32-E72D297353CC}">
              <c16:uniqueId val="{00000000-88F2-45CF-86E7-1D905E6B5477}"/>
            </c:ext>
          </c:extLst>
        </c:ser>
        <c:ser>
          <c:idx val="1"/>
          <c:order val="1"/>
          <c:tx>
            <c:strRef>
              <c:f>'PERFIL DE ACIDENTES '!$A$10</c:f>
              <c:strCache>
                <c:ptCount val="1"/>
                <c:pt idx="0">
                  <c:v>ACIDENTE SEM DANO FÍSICO</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'PERFIL DE ACIDENTES '!$B$8:$M$8</c:f>
              <c:strCache>
                <c:ptCount val="12"/>
                <c:pt idx="0">
                  <c:v>JAN</c:v>
                </c:pt>
                <c:pt idx="1">
                  <c:v>FEV</c:v>
                </c:pt>
                <c:pt idx="2">
                  <c:v>MAR</c:v>
                </c:pt>
                <c:pt idx="3">
                  <c:v>ABR</c:v>
                </c:pt>
                <c:pt idx="4">
                  <c:v>MAIO</c:v>
                </c:pt>
                <c:pt idx="5">
                  <c:v>JUN</c:v>
                </c:pt>
                <c:pt idx="6">
                  <c:v>JUL</c:v>
                </c:pt>
                <c:pt idx="7">
                  <c:v>AGO</c:v>
                </c:pt>
                <c:pt idx="8">
                  <c:v>SET</c:v>
                </c:pt>
                <c:pt idx="9">
                  <c:v>OUT</c:v>
                </c:pt>
                <c:pt idx="10">
                  <c:v>NOV</c:v>
                </c:pt>
                <c:pt idx="11">
                  <c:v>DEZ</c:v>
                </c:pt>
              </c:strCache>
            </c:strRef>
          </c:cat>
          <c:val>
            <c:numRef>
              <c:f>'PERFIL DE ACIDENTES '!$B$10:$M$10</c:f>
              <c:numCache>
                <c:formatCode>General</c:formatCode>
                <c:ptCount val="12"/>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1-88F2-45CF-86E7-1D905E6B5477}"/>
            </c:ext>
          </c:extLst>
        </c:ser>
        <c:ser>
          <c:idx val="2"/>
          <c:order val="2"/>
          <c:tx>
            <c:strRef>
              <c:f>'PERFIL DE ACIDENTES '!$A$11</c:f>
              <c:strCache>
                <c:ptCount val="1"/>
                <c:pt idx="0">
                  <c:v>ACIDENTE COM PERFUROCORTANTE</c:v>
                </c:pt>
              </c:strCache>
            </c:strRef>
          </c:tx>
          <c:spPr>
            <a:solidFill>
              <a:srgbClr val="C00000">
                <a:alpha val="85000"/>
              </a:srgb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'PERFIL DE ACIDENTES '!$B$8:$M$8</c:f>
              <c:strCache>
                <c:ptCount val="12"/>
                <c:pt idx="0">
                  <c:v>JAN</c:v>
                </c:pt>
                <c:pt idx="1">
                  <c:v>FEV</c:v>
                </c:pt>
                <c:pt idx="2">
                  <c:v>MAR</c:v>
                </c:pt>
                <c:pt idx="3">
                  <c:v>ABR</c:v>
                </c:pt>
                <c:pt idx="4">
                  <c:v>MAIO</c:v>
                </c:pt>
                <c:pt idx="5">
                  <c:v>JUN</c:v>
                </c:pt>
                <c:pt idx="6">
                  <c:v>JUL</c:v>
                </c:pt>
                <c:pt idx="7">
                  <c:v>AGO</c:v>
                </c:pt>
                <c:pt idx="8">
                  <c:v>SET</c:v>
                </c:pt>
                <c:pt idx="9">
                  <c:v>OUT</c:v>
                </c:pt>
                <c:pt idx="10">
                  <c:v>NOV</c:v>
                </c:pt>
                <c:pt idx="11">
                  <c:v>DEZ</c:v>
                </c:pt>
              </c:strCache>
            </c:strRef>
          </c:cat>
          <c:val>
            <c:numRef>
              <c:f>'PERFIL DE ACIDENTES '!$B$11:$M$11</c:f>
              <c:numCache>
                <c:formatCode>General</c:formatCode>
                <c:ptCount val="12"/>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2-88F2-45CF-86E7-1D905E6B5477}"/>
            </c:ext>
          </c:extLst>
        </c:ser>
        <c:ser>
          <c:idx val="3"/>
          <c:order val="3"/>
          <c:tx>
            <c:strRef>
              <c:f>'PERFIL DE ACIDENTES '!$A$12</c:f>
              <c:strCache>
                <c:ptCount val="1"/>
                <c:pt idx="0">
                  <c:v>ACIDENTE COM PRODUTOS QUIMÍCOS</c:v>
                </c:pt>
              </c:strCache>
            </c:strRef>
          </c:tx>
          <c:spPr>
            <a:solidFill>
              <a:srgbClr val="7030A0">
                <a:alpha val="85000"/>
              </a:srgb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'PERFIL DE ACIDENTES '!$B$8:$M$8</c:f>
              <c:strCache>
                <c:ptCount val="12"/>
                <c:pt idx="0">
                  <c:v>JAN</c:v>
                </c:pt>
                <c:pt idx="1">
                  <c:v>FEV</c:v>
                </c:pt>
                <c:pt idx="2">
                  <c:v>MAR</c:v>
                </c:pt>
                <c:pt idx="3">
                  <c:v>ABR</c:v>
                </c:pt>
                <c:pt idx="4">
                  <c:v>MAIO</c:v>
                </c:pt>
                <c:pt idx="5">
                  <c:v>JUN</c:v>
                </c:pt>
                <c:pt idx="6">
                  <c:v>JUL</c:v>
                </c:pt>
                <c:pt idx="7">
                  <c:v>AGO</c:v>
                </c:pt>
                <c:pt idx="8">
                  <c:v>SET</c:v>
                </c:pt>
                <c:pt idx="9">
                  <c:v>OUT</c:v>
                </c:pt>
                <c:pt idx="10">
                  <c:v>NOV</c:v>
                </c:pt>
                <c:pt idx="11">
                  <c:v>DEZ</c:v>
                </c:pt>
              </c:strCache>
            </c:strRef>
          </c:cat>
          <c:val>
            <c:numRef>
              <c:f>'PERFIL DE ACIDENTES '!$B$12:$M$12</c:f>
              <c:numCache>
                <c:formatCode>General</c:formatCode>
                <c:ptCount val="12"/>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3-88F2-45CF-86E7-1D905E6B5477}"/>
            </c:ext>
          </c:extLst>
        </c:ser>
        <c:ser>
          <c:idx val="4"/>
          <c:order val="4"/>
          <c:tx>
            <c:strRef>
              <c:f>'PERFIL DE ACIDENTES '!$A$13</c:f>
              <c:strCache>
                <c:ptCount val="1"/>
                <c:pt idx="0">
                  <c:v>ACIDENTE COM ANIMAL PEÇONHETO</c:v>
                </c:pt>
              </c:strCache>
            </c:strRef>
          </c:tx>
          <c:spPr>
            <a:solidFill>
              <a:srgbClr val="00B050">
                <a:alpha val="85000"/>
              </a:srgb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'PERFIL DE ACIDENTES '!$B$8:$M$8</c:f>
              <c:strCache>
                <c:ptCount val="12"/>
                <c:pt idx="0">
                  <c:v>JAN</c:v>
                </c:pt>
                <c:pt idx="1">
                  <c:v>FEV</c:v>
                </c:pt>
                <c:pt idx="2">
                  <c:v>MAR</c:v>
                </c:pt>
                <c:pt idx="3">
                  <c:v>ABR</c:v>
                </c:pt>
                <c:pt idx="4">
                  <c:v>MAIO</c:v>
                </c:pt>
                <c:pt idx="5">
                  <c:v>JUN</c:v>
                </c:pt>
                <c:pt idx="6">
                  <c:v>JUL</c:v>
                </c:pt>
                <c:pt idx="7">
                  <c:v>AGO</c:v>
                </c:pt>
                <c:pt idx="8">
                  <c:v>SET</c:v>
                </c:pt>
                <c:pt idx="9">
                  <c:v>OUT</c:v>
                </c:pt>
                <c:pt idx="10">
                  <c:v>NOV</c:v>
                </c:pt>
                <c:pt idx="11">
                  <c:v>DEZ</c:v>
                </c:pt>
              </c:strCache>
            </c:strRef>
          </c:cat>
          <c:val>
            <c:numRef>
              <c:f>'PERFIL DE ACIDENTES '!$B$13:$M$13</c:f>
              <c:numCache>
                <c:formatCode>General</c:formatCode>
                <c:ptCount val="12"/>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4-88F2-45CF-86E7-1D905E6B5477}"/>
            </c:ext>
          </c:extLst>
        </c:ser>
        <c:dLbls>
          <c:dLblPos val="inEnd"/>
          <c:showLegendKey val="0"/>
          <c:showVal val="1"/>
          <c:showCatName val="0"/>
          <c:showSerName val="0"/>
          <c:showPercent val="0"/>
          <c:showBubbleSize val="0"/>
        </c:dLbls>
        <c:gapWidth val="65"/>
        <c:axId val="550406440"/>
        <c:axId val="550407520"/>
      </c:barChart>
      <c:catAx>
        <c:axId val="5504064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t-BR"/>
          </a:p>
        </c:txPr>
        <c:crossAx val="550407520"/>
        <c:crosses val="autoZero"/>
        <c:auto val="1"/>
        <c:lblAlgn val="ctr"/>
        <c:lblOffset val="100"/>
        <c:noMultiLvlLbl val="0"/>
      </c:catAx>
      <c:valAx>
        <c:axId val="5504075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5040644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t-B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TRIAGENS REALIZADAS</a:t>
            </a:r>
          </a:p>
        </c:rich>
      </c:tx>
      <c:layout>
        <c:manualLayout>
          <c:xMode val="edge"/>
          <c:yMode val="edge"/>
          <c:x val="0.3090855570137066"/>
          <c:y val="3.174603174603174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pt-BR"/>
        </a:p>
      </c:txPr>
    </c:title>
    <c:autoTitleDeleted val="0"/>
    <c:plotArea>
      <c:layout/>
      <c:barChart>
        <c:barDir val="col"/>
        <c:grouping val="clustered"/>
        <c:varyColors val="0"/>
        <c:ser>
          <c:idx val="0"/>
          <c:order val="0"/>
          <c:tx>
            <c:strRef>
              <c:f>Planilha1!$B$1</c:f>
              <c:strCache>
                <c:ptCount val="1"/>
                <c:pt idx="0">
                  <c:v>REALIZADAS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Planilha1!$A$2:$A$4</c:f>
              <c:strCache>
                <c:ptCount val="3"/>
                <c:pt idx="0">
                  <c:v>Junho</c:v>
                </c:pt>
                <c:pt idx="1">
                  <c:v>Julho</c:v>
                </c:pt>
                <c:pt idx="2">
                  <c:v>Agosto</c:v>
                </c:pt>
              </c:strCache>
            </c:strRef>
          </c:cat>
          <c:val>
            <c:numRef>
              <c:f>Planilha1!$B$2:$B$4</c:f>
              <c:numCache>
                <c:formatCode>General</c:formatCode>
                <c:ptCount val="3"/>
                <c:pt idx="0">
                  <c:v>1573</c:v>
                </c:pt>
                <c:pt idx="1">
                  <c:v>145</c:v>
                </c:pt>
                <c:pt idx="2">
                  <c:v>1484</c:v>
                </c:pt>
              </c:numCache>
            </c:numRef>
          </c:val>
          <c:extLst>
            <c:ext xmlns:c16="http://schemas.microsoft.com/office/drawing/2014/chart" uri="{C3380CC4-5D6E-409C-BE32-E72D297353CC}">
              <c16:uniqueId val="{00000000-C243-449F-BC5D-DF88DD2F2C8B}"/>
            </c:ext>
          </c:extLst>
        </c:ser>
        <c:dLbls>
          <c:showLegendKey val="0"/>
          <c:showVal val="0"/>
          <c:showCatName val="0"/>
          <c:showSerName val="0"/>
          <c:showPercent val="0"/>
          <c:showBubbleSize val="0"/>
        </c:dLbls>
        <c:gapWidth val="100"/>
        <c:axId val="666557744"/>
        <c:axId val="666558104"/>
      </c:barChart>
      <c:catAx>
        <c:axId val="6665577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crossAx val="666558104"/>
        <c:crosses val="autoZero"/>
        <c:auto val="1"/>
        <c:lblAlgn val="ctr"/>
        <c:lblOffset val="100"/>
        <c:noMultiLvlLbl val="0"/>
      </c:catAx>
      <c:valAx>
        <c:axId val="66655810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crossAx val="666557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Planilha1!$B$1</c:f>
              <c:strCache>
                <c:ptCount val="1"/>
                <c:pt idx="0">
                  <c:v>Coluna1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Planilha1!$A$2:$A$3</c:f>
              <c:strCache>
                <c:ptCount val="2"/>
                <c:pt idx="0">
                  <c:v>REALIZADOS</c:v>
                </c:pt>
                <c:pt idx="1">
                  <c:v>META</c:v>
                </c:pt>
              </c:strCache>
            </c:strRef>
          </c:cat>
          <c:val>
            <c:numRef>
              <c:f>Planilha1!$B$2:$B$3</c:f>
              <c:numCache>
                <c:formatCode>General</c:formatCode>
                <c:ptCount val="2"/>
                <c:pt idx="0">
                  <c:v>2218</c:v>
                </c:pt>
                <c:pt idx="1">
                  <c:v>2626</c:v>
                </c:pt>
              </c:numCache>
            </c:numRef>
          </c:val>
          <c:extLst>
            <c:ext xmlns:c16="http://schemas.microsoft.com/office/drawing/2014/chart" uri="{C3380CC4-5D6E-409C-BE32-E72D297353CC}">
              <c16:uniqueId val="{00000000-1560-45E4-AE75-3621C2B6A1F6}"/>
            </c:ext>
          </c:extLst>
        </c:ser>
        <c:dLbls>
          <c:showLegendKey val="0"/>
          <c:showVal val="1"/>
          <c:showCatName val="0"/>
          <c:showSerName val="0"/>
          <c:showPercent val="0"/>
          <c:showBubbleSize val="0"/>
        </c:dLbls>
        <c:gapWidth val="100"/>
        <c:overlap val="-24"/>
        <c:axId val="778374288"/>
        <c:axId val="552745824"/>
      </c:barChart>
      <c:catAx>
        <c:axId val="7783742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crossAx val="552745824"/>
        <c:crosses val="autoZero"/>
        <c:auto val="1"/>
        <c:lblAlgn val="ctr"/>
        <c:lblOffset val="100"/>
        <c:noMultiLvlLbl val="0"/>
      </c:catAx>
      <c:valAx>
        <c:axId val="55274582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crossAx val="778374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Planilha1!$B$1</c:f>
              <c:strCache>
                <c:ptCount val="1"/>
                <c:pt idx="0">
                  <c:v>Agosto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AEF-4370-A2B4-7CDF5D7C4CA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AEF-4370-A2B4-7CDF5D7C4CA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AEF-4370-A2B4-7CDF5D7C4CA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AEF-4370-A2B4-7CDF5D7C4CA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AEF-4370-A2B4-7CDF5D7C4C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Planilha1!$A$2:$A$6</c:f>
              <c:strCache>
                <c:ptCount val="5"/>
                <c:pt idx="0">
                  <c:v>ABERTURAS</c:v>
                </c:pt>
                <c:pt idx="1">
                  <c:v>ACOMPANHAMENTOS</c:v>
                </c:pt>
                <c:pt idx="2">
                  <c:v>INCLUSÕES</c:v>
                </c:pt>
                <c:pt idx="3">
                  <c:v>MUDANÇAS</c:v>
                </c:pt>
                <c:pt idx="4">
                  <c:v>RENOVAÇÕES</c:v>
                </c:pt>
              </c:strCache>
            </c:strRef>
          </c:cat>
          <c:val>
            <c:numRef>
              <c:f>Planilha1!$B$2:$B$6</c:f>
              <c:numCache>
                <c:formatCode>General</c:formatCode>
                <c:ptCount val="5"/>
                <c:pt idx="0">
                  <c:v>471</c:v>
                </c:pt>
                <c:pt idx="1">
                  <c:v>1</c:v>
                </c:pt>
                <c:pt idx="2">
                  <c:v>139</c:v>
                </c:pt>
                <c:pt idx="3">
                  <c:v>30</c:v>
                </c:pt>
                <c:pt idx="4" formatCode="#,##0">
                  <c:v>2093</c:v>
                </c:pt>
              </c:numCache>
            </c:numRef>
          </c:val>
          <c:extLst>
            <c:ext xmlns:c16="http://schemas.microsoft.com/office/drawing/2014/chart" uri="{C3380CC4-5D6E-409C-BE32-E72D297353CC}">
              <c16:uniqueId val="{0000000A-8AEF-4370-A2B4-7CDF5D7C4CAC}"/>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lineChart>
        <c:grouping val="standard"/>
        <c:varyColors val="0"/>
        <c:ser>
          <c:idx val="0"/>
          <c:order val="0"/>
          <c:tx>
            <c:strRef>
              <c:f>Planilha1!$B$1</c:f>
              <c:strCache>
                <c:ptCount val="1"/>
                <c:pt idx="0">
                  <c:v>Dispensação</c:v>
                </c:pt>
              </c:strCache>
            </c:strRef>
          </c:tx>
          <c:spPr>
            <a:ln w="28575" cap="rnd">
              <a:solidFill>
                <a:schemeClr val="accent1"/>
              </a:solidFill>
              <a:round/>
            </a:ln>
            <a:effectLst/>
          </c:spPr>
          <c:marker>
            <c:symbol val="none"/>
          </c:marker>
          <c:cat>
            <c:numRef>
              <c:f>Planilha1!$A$2:$A$23</c:f>
              <c:numCache>
                <c:formatCode>d\-mmm</c:formatCode>
                <c:ptCount val="22"/>
                <c:pt idx="0">
                  <c:v>45505</c:v>
                </c:pt>
                <c:pt idx="1">
                  <c:v>45506</c:v>
                </c:pt>
                <c:pt idx="2">
                  <c:v>45509</c:v>
                </c:pt>
                <c:pt idx="3">
                  <c:v>45510</c:v>
                </c:pt>
                <c:pt idx="4">
                  <c:v>45511</c:v>
                </c:pt>
                <c:pt idx="5">
                  <c:v>45512</c:v>
                </c:pt>
                <c:pt idx="6">
                  <c:v>45513</c:v>
                </c:pt>
                <c:pt idx="7">
                  <c:v>45516</c:v>
                </c:pt>
                <c:pt idx="8">
                  <c:v>45517</c:v>
                </c:pt>
                <c:pt idx="9">
                  <c:v>45518</c:v>
                </c:pt>
                <c:pt idx="10">
                  <c:v>45519</c:v>
                </c:pt>
                <c:pt idx="11">
                  <c:v>45520</c:v>
                </c:pt>
                <c:pt idx="12">
                  <c:v>45523</c:v>
                </c:pt>
                <c:pt idx="13">
                  <c:v>45524</c:v>
                </c:pt>
                <c:pt idx="14">
                  <c:v>45525</c:v>
                </c:pt>
                <c:pt idx="15">
                  <c:v>45526</c:v>
                </c:pt>
                <c:pt idx="16">
                  <c:v>45527</c:v>
                </c:pt>
                <c:pt idx="17">
                  <c:v>45530</c:v>
                </c:pt>
                <c:pt idx="18">
                  <c:v>45531</c:v>
                </c:pt>
                <c:pt idx="19">
                  <c:v>45532</c:v>
                </c:pt>
                <c:pt idx="20">
                  <c:v>45533</c:v>
                </c:pt>
                <c:pt idx="21">
                  <c:v>45534</c:v>
                </c:pt>
              </c:numCache>
            </c:numRef>
          </c:cat>
          <c:val>
            <c:numRef>
              <c:f>Planilha1!$B$2:$B$23</c:f>
              <c:numCache>
                <c:formatCode>General</c:formatCode>
                <c:ptCount val="22"/>
                <c:pt idx="0">
                  <c:v>804</c:v>
                </c:pt>
                <c:pt idx="1">
                  <c:v>521</c:v>
                </c:pt>
                <c:pt idx="2">
                  <c:v>757</c:v>
                </c:pt>
                <c:pt idx="3">
                  <c:v>563</c:v>
                </c:pt>
                <c:pt idx="4">
                  <c:v>444</c:v>
                </c:pt>
                <c:pt idx="5">
                  <c:v>587</c:v>
                </c:pt>
                <c:pt idx="6">
                  <c:v>664</c:v>
                </c:pt>
                <c:pt idx="7">
                  <c:v>526</c:v>
                </c:pt>
                <c:pt idx="8">
                  <c:v>471</c:v>
                </c:pt>
                <c:pt idx="9">
                  <c:v>438</c:v>
                </c:pt>
                <c:pt idx="10">
                  <c:v>503</c:v>
                </c:pt>
                <c:pt idx="11">
                  <c:v>467</c:v>
                </c:pt>
                <c:pt idx="12">
                  <c:v>333</c:v>
                </c:pt>
                <c:pt idx="13">
                  <c:v>159</c:v>
                </c:pt>
                <c:pt idx="14">
                  <c:v>532</c:v>
                </c:pt>
                <c:pt idx="15">
                  <c:v>458</c:v>
                </c:pt>
                <c:pt idx="16">
                  <c:v>451</c:v>
                </c:pt>
                <c:pt idx="17">
                  <c:v>208</c:v>
                </c:pt>
                <c:pt idx="18">
                  <c:v>448</c:v>
                </c:pt>
                <c:pt idx="19">
                  <c:v>858</c:v>
                </c:pt>
                <c:pt idx="20">
                  <c:v>653</c:v>
                </c:pt>
                <c:pt idx="21">
                  <c:v>542</c:v>
                </c:pt>
              </c:numCache>
            </c:numRef>
          </c:val>
          <c:smooth val="0"/>
          <c:extLst>
            <c:ext xmlns:c16="http://schemas.microsoft.com/office/drawing/2014/chart" uri="{C3380CC4-5D6E-409C-BE32-E72D297353CC}">
              <c16:uniqueId val="{00000000-C20C-4152-A9AC-307962066630}"/>
            </c:ext>
          </c:extLst>
        </c:ser>
        <c:dLbls>
          <c:showLegendKey val="0"/>
          <c:showVal val="0"/>
          <c:showCatName val="0"/>
          <c:showSerName val="0"/>
          <c:showPercent val="0"/>
          <c:showBubbleSize val="0"/>
        </c:dLbls>
        <c:smooth val="0"/>
        <c:axId val="507034488"/>
        <c:axId val="507036288"/>
      </c:lineChart>
      <c:dateAx>
        <c:axId val="50703448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07036288"/>
        <c:crosses val="autoZero"/>
        <c:auto val="1"/>
        <c:lblOffset val="100"/>
        <c:baseTimeUnit val="days"/>
      </c:dateAx>
      <c:valAx>
        <c:axId val="507036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07034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pt-BR"/>
              <a:t>Produção Total Agosto</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pt-B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193113881598133"/>
          <c:y val="0.1388888888888889"/>
          <c:w val="0.77331200787401577"/>
          <c:h val="0.67828021497312851"/>
        </c:manualLayout>
      </c:layout>
      <c:bar3DChart>
        <c:barDir val="col"/>
        <c:grouping val="standard"/>
        <c:varyColors val="0"/>
        <c:ser>
          <c:idx val="0"/>
          <c:order val="0"/>
          <c:tx>
            <c:strRef>
              <c:f>Planilha1!$B$1</c:f>
              <c:strCache>
                <c:ptCount val="1"/>
                <c:pt idx="0">
                  <c:v>Ofertado</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Planilha1!$A$2:$A$5</c:f>
              <c:strCache>
                <c:ptCount val="1"/>
                <c:pt idx="0">
                  <c:v>Agosto</c:v>
                </c:pt>
              </c:strCache>
            </c:strRef>
          </c:cat>
          <c:val>
            <c:numRef>
              <c:f>Planilha1!$B$2:$B$5</c:f>
              <c:numCache>
                <c:formatCode>General</c:formatCode>
                <c:ptCount val="4"/>
                <c:pt idx="0" formatCode="#,##0">
                  <c:v>2399</c:v>
                </c:pt>
              </c:numCache>
            </c:numRef>
          </c:val>
          <c:extLst>
            <c:ext xmlns:c16="http://schemas.microsoft.com/office/drawing/2014/chart" uri="{C3380CC4-5D6E-409C-BE32-E72D297353CC}">
              <c16:uniqueId val="{00000000-E9C3-41F7-8651-BC653F549C2F}"/>
            </c:ext>
          </c:extLst>
        </c:ser>
        <c:ser>
          <c:idx val="1"/>
          <c:order val="1"/>
          <c:tx>
            <c:strRef>
              <c:f>Planilha1!$C$1</c:f>
              <c:strCache>
                <c:ptCount val="1"/>
                <c:pt idx="0">
                  <c:v>Agendado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Planilha1!$A$2:$A$5</c:f>
              <c:strCache>
                <c:ptCount val="1"/>
                <c:pt idx="0">
                  <c:v>Agosto</c:v>
                </c:pt>
              </c:strCache>
            </c:strRef>
          </c:cat>
          <c:val>
            <c:numRef>
              <c:f>Planilha1!$C$2:$C$5</c:f>
              <c:numCache>
                <c:formatCode>General</c:formatCode>
                <c:ptCount val="4"/>
                <c:pt idx="0" formatCode="#,##0">
                  <c:v>2472</c:v>
                </c:pt>
              </c:numCache>
            </c:numRef>
          </c:val>
          <c:extLst>
            <c:ext xmlns:c16="http://schemas.microsoft.com/office/drawing/2014/chart" uri="{C3380CC4-5D6E-409C-BE32-E72D297353CC}">
              <c16:uniqueId val="{00000001-E9C3-41F7-8651-BC653F549C2F}"/>
            </c:ext>
          </c:extLst>
        </c:ser>
        <c:ser>
          <c:idx val="2"/>
          <c:order val="2"/>
          <c:tx>
            <c:strRef>
              <c:f>Planilha1!$D$1</c:f>
              <c:strCache>
                <c:ptCount val="1"/>
                <c:pt idx="0">
                  <c:v>Realizado</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Planilha1!$A$2:$A$5</c:f>
              <c:strCache>
                <c:ptCount val="1"/>
                <c:pt idx="0">
                  <c:v>Agosto</c:v>
                </c:pt>
              </c:strCache>
            </c:strRef>
          </c:cat>
          <c:val>
            <c:numRef>
              <c:f>Planilha1!$D$2:$D$5</c:f>
              <c:numCache>
                <c:formatCode>General</c:formatCode>
                <c:ptCount val="4"/>
                <c:pt idx="0" formatCode="#,##0">
                  <c:v>2218</c:v>
                </c:pt>
              </c:numCache>
            </c:numRef>
          </c:val>
          <c:extLst>
            <c:ext xmlns:c16="http://schemas.microsoft.com/office/drawing/2014/chart" uri="{C3380CC4-5D6E-409C-BE32-E72D297353CC}">
              <c16:uniqueId val="{00000002-E9C3-41F7-8651-BC653F549C2F}"/>
            </c:ext>
          </c:extLst>
        </c:ser>
        <c:dLbls>
          <c:showLegendKey val="0"/>
          <c:showVal val="1"/>
          <c:showCatName val="0"/>
          <c:showSerName val="0"/>
          <c:showPercent val="0"/>
          <c:showBubbleSize val="0"/>
        </c:dLbls>
        <c:gapWidth val="150"/>
        <c:shape val="box"/>
        <c:axId val="460701712"/>
        <c:axId val="460707616"/>
        <c:axId val="516763464"/>
      </c:bar3DChart>
      <c:catAx>
        <c:axId val="460701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0707616"/>
        <c:crosses val="autoZero"/>
        <c:auto val="1"/>
        <c:lblAlgn val="ctr"/>
        <c:lblOffset val="100"/>
        <c:noMultiLvlLbl val="0"/>
      </c:catAx>
      <c:valAx>
        <c:axId val="460707616"/>
        <c:scaling>
          <c:orientation val="minMax"/>
        </c:scaling>
        <c:delete val="0"/>
        <c:axPos val="l"/>
        <c:majorGridlines>
          <c:spPr>
            <a:ln w="9525" cap="flat" cmpd="sng" algn="ctr">
              <a:solidFill>
                <a:schemeClr val="dk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0701712"/>
        <c:crosses val="autoZero"/>
        <c:crossBetween val="between"/>
      </c:valAx>
      <c:serAx>
        <c:axId val="51676346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60707616"/>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t-BR"/>
              <a:t>Produção Assistencial Agosto</a:t>
            </a:r>
            <a:r>
              <a:rPr lang="pt-BR" baseline="0"/>
              <a:t> 2024</a:t>
            </a:r>
            <a:endParaRPr lang="pt-BR"/>
          </a:p>
        </c:rich>
      </c:tx>
      <c:overlay val="0"/>
      <c:spPr>
        <a:noFill/>
        <a:ln>
          <a:noFill/>
        </a:ln>
        <a:effectLst/>
      </c:spPr>
      <c:txPr>
        <a:bodyPr rot="0" spcFirstLastPara="1" vertOverflow="ellipsis" vert="horz" wrap="square" anchor="ctr" anchorCtr="1"/>
        <a:lstStyle/>
        <a:p>
          <a:pPr>
            <a:defRPr sz="132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title>
    <c:autoTitleDeleted val="0"/>
    <c:plotArea>
      <c:layout/>
      <c:barChart>
        <c:barDir val="col"/>
        <c:grouping val="clustered"/>
        <c:varyColors val="0"/>
        <c:ser>
          <c:idx val="0"/>
          <c:order val="0"/>
          <c:tx>
            <c:strRef>
              <c:f>Planilha1!$B$1</c:f>
              <c:strCache>
                <c:ptCount val="1"/>
                <c:pt idx="0">
                  <c:v>Ofertado</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9444444444444553E-3"/>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88-4472-9A13-83A42CD35148}"/>
                </c:ext>
              </c:extLst>
            </c:dLbl>
            <c:dLbl>
              <c:idx val="2"/>
              <c:layout>
                <c:manualLayout>
                  <c:x val="-2.3148148148148147E-3"/>
                  <c:y val="-5.5555555555555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88-4472-9A13-83A42CD35148}"/>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Assistente Social</c:v>
                </c:pt>
                <c:pt idx="1">
                  <c:v>Enfermagem</c:v>
                </c:pt>
                <c:pt idx="2">
                  <c:v>Farmácia</c:v>
                </c:pt>
                <c:pt idx="3">
                  <c:v>Fisioterapia</c:v>
                </c:pt>
                <c:pt idx="4">
                  <c:v>Fonoaudiologia</c:v>
                </c:pt>
                <c:pt idx="5">
                  <c:v>Nutricionista</c:v>
                </c:pt>
                <c:pt idx="6">
                  <c:v>Psicologia</c:v>
                </c:pt>
              </c:strCache>
            </c:strRef>
          </c:cat>
          <c:val>
            <c:numRef>
              <c:f>Planilha1!$B$2:$B$8</c:f>
              <c:numCache>
                <c:formatCode>#,##0</c:formatCode>
                <c:ptCount val="7"/>
                <c:pt idx="0" formatCode="General">
                  <c:v>528</c:v>
                </c:pt>
                <c:pt idx="1">
                  <c:v>1122</c:v>
                </c:pt>
                <c:pt idx="2" formatCode="General">
                  <c:v>220</c:v>
                </c:pt>
                <c:pt idx="3" formatCode="General">
                  <c:v>1848</c:v>
                </c:pt>
                <c:pt idx="4" formatCode="General">
                  <c:v>0</c:v>
                </c:pt>
                <c:pt idx="5" formatCode="General">
                  <c:v>374</c:v>
                </c:pt>
                <c:pt idx="6" formatCode="General">
                  <c:v>704</c:v>
                </c:pt>
              </c:numCache>
            </c:numRef>
          </c:val>
          <c:extLst>
            <c:ext xmlns:c16="http://schemas.microsoft.com/office/drawing/2014/chart" uri="{C3380CC4-5D6E-409C-BE32-E72D297353CC}">
              <c16:uniqueId val="{00000002-4588-4472-9A13-83A42CD35148}"/>
            </c:ext>
          </c:extLst>
        </c:ser>
        <c:ser>
          <c:idx val="1"/>
          <c:order val="1"/>
          <c:tx>
            <c:strRef>
              <c:f>Planilha1!$C$1</c:f>
              <c:strCache>
                <c:ptCount val="1"/>
                <c:pt idx="0">
                  <c:v>Agendado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Assistente Social</c:v>
                </c:pt>
                <c:pt idx="1">
                  <c:v>Enfermagem</c:v>
                </c:pt>
                <c:pt idx="2">
                  <c:v>Farmácia</c:v>
                </c:pt>
                <c:pt idx="3">
                  <c:v>Fisioterapia</c:v>
                </c:pt>
                <c:pt idx="4">
                  <c:v>Fonoaudiologia</c:v>
                </c:pt>
                <c:pt idx="5">
                  <c:v>Nutricionista</c:v>
                </c:pt>
                <c:pt idx="6">
                  <c:v>Psicologia</c:v>
                </c:pt>
              </c:strCache>
            </c:strRef>
          </c:cat>
          <c:val>
            <c:numRef>
              <c:f>Planilha1!$C$2:$C$8</c:f>
              <c:numCache>
                <c:formatCode>General</c:formatCode>
                <c:ptCount val="7"/>
                <c:pt idx="0" formatCode="#,##0">
                  <c:v>377</c:v>
                </c:pt>
                <c:pt idx="1">
                  <c:v>813</c:v>
                </c:pt>
                <c:pt idx="2">
                  <c:v>58</c:v>
                </c:pt>
                <c:pt idx="3">
                  <c:v>899</c:v>
                </c:pt>
                <c:pt idx="4">
                  <c:v>0</c:v>
                </c:pt>
                <c:pt idx="5">
                  <c:v>219</c:v>
                </c:pt>
                <c:pt idx="6">
                  <c:v>402</c:v>
                </c:pt>
              </c:numCache>
            </c:numRef>
          </c:val>
          <c:extLst>
            <c:ext xmlns:c16="http://schemas.microsoft.com/office/drawing/2014/chart" uri="{C3380CC4-5D6E-409C-BE32-E72D297353CC}">
              <c16:uniqueId val="{00000003-4588-4472-9A13-83A42CD35148}"/>
            </c:ext>
          </c:extLst>
        </c:ser>
        <c:ser>
          <c:idx val="2"/>
          <c:order val="2"/>
          <c:tx>
            <c:strRef>
              <c:f>Planilha1!$D$1</c:f>
              <c:strCache>
                <c:ptCount val="1"/>
                <c:pt idx="0">
                  <c:v>Realizado</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3148148148148147E-3"/>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88-4472-9A13-83A42CD35148}"/>
                </c:ext>
              </c:extLst>
            </c:dLbl>
            <c:dLbl>
              <c:idx val="6"/>
              <c:layout>
                <c:manualLayout>
                  <c:x val="-1.6975112544026657E-16"/>
                  <c:y val="-7.5396825396825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88-4472-9A13-83A42CD35148}"/>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Assistente Social</c:v>
                </c:pt>
                <c:pt idx="1">
                  <c:v>Enfermagem</c:v>
                </c:pt>
                <c:pt idx="2">
                  <c:v>Farmácia</c:v>
                </c:pt>
                <c:pt idx="3">
                  <c:v>Fisioterapia</c:v>
                </c:pt>
                <c:pt idx="4">
                  <c:v>Fonoaudiologia</c:v>
                </c:pt>
                <c:pt idx="5">
                  <c:v>Nutricionista</c:v>
                </c:pt>
                <c:pt idx="6">
                  <c:v>Psicologia</c:v>
                </c:pt>
              </c:strCache>
            </c:strRef>
          </c:cat>
          <c:val>
            <c:numRef>
              <c:f>Planilha1!$D$2:$D$8</c:f>
              <c:numCache>
                <c:formatCode>General</c:formatCode>
                <c:ptCount val="7"/>
                <c:pt idx="0">
                  <c:v>380</c:v>
                </c:pt>
                <c:pt idx="1">
                  <c:v>535</c:v>
                </c:pt>
                <c:pt idx="2">
                  <c:v>113</c:v>
                </c:pt>
                <c:pt idx="3">
                  <c:v>1679</c:v>
                </c:pt>
                <c:pt idx="4">
                  <c:v>0</c:v>
                </c:pt>
                <c:pt idx="5">
                  <c:v>306</c:v>
                </c:pt>
                <c:pt idx="6">
                  <c:v>459</c:v>
                </c:pt>
              </c:numCache>
            </c:numRef>
          </c:val>
          <c:extLst>
            <c:ext xmlns:c16="http://schemas.microsoft.com/office/drawing/2014/chart" uri="{C3380CC4-5D6E-409C-BE32-E72D297353CC}">
              <c16:uniqueId val="{00000006-4588-4472-9A13-83A42CD35148}"/>
            </c:ext>
          </c:extLst>
        </c:ser>
        <c:dLbls>
          <c:showLegendKey val="0"/>
          <c:showVal val="1"/>
          <c:showCatName val="0"/>
          <c:showSerName val="0"/>
          <c:showPercent val="0"/>
          <c:showBubbleSize val="0"/>
        </c:dLbls>
        <c:gapWidth val="100"/>
        <c:overlap val="-24"/>
        <c:axId val="460680720"/>
        <c:axId val="460679408"/>
      </c:barChart>
      <c:catAx>
        <c:axId val="4606807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460679408"/>
        <c:crosses val="autoZero"/>
        <c:auto val="1"/>
        <c:lblAlgn val="ctr"/>
        <c:lblOffset val="100"/>
        <c:noMultiLvlLbl val="0"/>
      </c:catAx>
      <c:valAx>
        <c:axId val="460679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460680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Produção Total Agosto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Planilha1!$B$1</c:f>
              <c:strCache>
                <c:ptCount val="1"/>
                <c:pt idx="0">
                  <c:v>ofertado</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Planilha1!$A$2:$A$5</c:f>
              <c:strCache>
                <c:ptCount val="1"/>
                <c:pt idx="0">
                  <c:v>Agosto</c:v>
                </c:pt>
              </c:strCache>
            </c:strRef>
          </c:cat>
          <c:val>
            <c:numRef>
              <c:f>Planilha1!$B$2:$B$5</c:f>
              <c:numCache>
                <c:formatCode>General</c:formatCode>
                <c:ptCount val="4"/>
                <c:pt idx="0" formatCode="#,##0">
                  <c:v>4796</c:v>
                </c:pt>
              </c:numCache>
            </c:numRef>
          </c:val>
          <c:extLst>
            <c:ext xmlns:c16="http://schemas.microsoft.com/office/drawing/2014/chart" uri="{C3380CC4-5D6E-409C-BE32-E72D297353CC}">
              <c16:uniqueId val="{00000000-8A01-4812-B86B-BAFF967EA917}"/>
            </c:ext>
          </c:extLst>
        </c:ser>
        <c:ser>
          <c:idx val="1"/>
          <c:order val="1"/>
          <c:tx>
            <c:strRef>
              <c:f>Planilha1!$C$1</c:f>
              <c:strCache>
                <c:ptCount val="1"/>
                <c:pt idx="0">
                  <c:v>agendado</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Planilha1!$A$2:$A$5</c:f>
              <c:strCache>
                <c:ptCount val="1"/>
                <c:pt idx="0">
                  <c:v>Agosto</c:v>
                </c:pt>
              </c:strCache>
            </c:strRef>
          </c:cat>
          <c:val>
            <c:numRef>
              <c:f>Planilha1!$C$2:$C$5</c:f>
              <c:numCache>
                <c:formatCode>General</c:formatCode>
                <c:ptCount val="4"/>
                <c:pt idx="0" formatCode="#,##0">
                  <c:v>2768</c:v>
                </c:pt>
              </c:numCache>
            </c:numRef>
          </c:val>
          <c:extLst>
            <c:ext xmlns:c16="http://schemas.microsoft.com/office/drawing/2014/chart" uri="{C3380CC4-5D6E-409C-BE32-E72D297353CC}">
              <c16:uniqueId val="{00000001-8A01-4812-B86B-BAFF967EA917}"/>
            </c:ext>
          </c:extLst>
        </c:ser>
        <c:ser>
          <c:idx val="2"/>
          <c:order val="2"/>
          <c:tx>
            <c:strRef>
              <c:f>Planilha1!$D$1</c:f>
              <c:strCache>
                <c:ptCount val="1"/>
                <c:pt idx="0">
                  <c:v>realizados</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Planilha1!$A$2:$A$5</c:f>
              <c:strCache>
                <c:ptCount val="1"/>
                <c:pt idx="0">
                  <c:v>Agosto</c:v>
                </c:pt>
              </c:strCache>
            </c:strRef>
          </c:cat>
          <c:val>
            <c:numRef>
              <c:f>Planilha1!$D$2:$D$5</c:f>
              <c:numCache>
                <c:formatCode>General</c:formatCode>
                <c:ptCount val="4"/>
                <c:pt idx="0" formatCode="#,##0">
                  <c:v>3472</c:v>
                </c:pt>
              </c:numCache>
            </c:numRef>
          </c:val>
          <c:extLst>
            <c:ext xmlns:c16="http://schemas.microsoft.com/office/drawing/2014/chart" uri="{C3380CC4-5D6E-409C-BE32-E72D297353CC}">
              <c16:uniqueId val="{00000002-8A01-4812-B86B-BAFF967EA917}"/>
            </c:ext>
          </c:extLst>
        </c:ser>
        <c:dLbls>
          <c:showLegendKey val="0"/>
          <c:showVal val="1"/>
          <c:showCatName val="0"/>
          <c:showSerName val="0"/>
          <c:showPercent val="0"/>
          <c:showBubbleSize val="0"/>
        </c:dLbls>
        <c:gapWidth val="150"/>
        <c:shape val="box"/>
        <c:axId val="460710240"/>
        <c:axId val="460652512"/>
        <c:axId val="516775504"/>
      </c:bar3DChart>
      <c:catAx>
        <c:axId val="4607102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60652512"/>
        <c:crosses val="autoZero"/>
        <c:auto val="1"/>
        <c:lblAlgn val="ctr"/>
        <c:lblOffset val="100"/>
        <c:noMultiLvlLbl val="0"/>
      </c:catAx>
      <c:valAx>
        <c:axId val="460652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60710240"/>
        <c:crosses val="autoZero"/>
        <c:crossBetween val="between"/>
      </c:valAx>
      <c:serAx>
        <c:axId val="51677550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60652512"/>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t-BR"/>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0" strike="noStrike" spc="-1">
                <a:solidFill>
                  <a:srgbClr val="595959"/>
                </a:solidFill>
                <a:latin typeface="Calibri"/>
              </a:defRPr>
            </a:pPr>
            <a:r>
              <a:rPr lang="pt-BR" sz="1400" b="0" strike="noStrike" spc="-1">
                <a:solidFill>
                  <a:srgbClr val="595959"/>
                </a:solidFill>
                <a:latin typeface="Calibri"/>
              </a:rPr>
              <a:t>Controle Mensal de EPI -  2024</a:t>
            </a:r>
          </a:p>
        </c:rich>
      </c:tx>
      <c:layout>
        <c:manualLayout>
          <c:xMode val="edge"/>
          <c:yMode val="edge"/>
          <c:x val="0.14100651644814299"/>
          <c:y val="4.8581932773109203E-2"/>
        </c:manualLayout>
      </c:layout>
      <c:overlay val="0"/>
      <c:spPr>
        <a:noFill/>
        <a:ln w="0">
          <a:noFill/>
        </a:ln>
      </c:spPr>
    </c:title>
    <c:autoTitleDeleted val="0"/>
    <c:plotArea>
      <c:layout/>
      <c:barChart>
        <c:barDir val="col"/>
        <c:grouping val="clustered"/>
        <c:varyColors val="0"/>
        <c:ser>
          <c:idx val="0"/>
          <c:order val="0"/>
          <c:tx>
            <c:strRef>
              <c:f>Gráfico!$C$6</c:f>
              <c:strCache>
                <c:ptCount val="1"/>
                <c:pt idx="0">
                  <c:v>Mascaras descartaveis</c:v>
                </c:pt>
              </c:strCache>
            </c:strRef>
          </c:tx>
          <c:spPr>
            <a:solidFill>
              <a:srgbClr val="4472C4"/>
            </a:solidFill>
            <a:ln w="0">
              <a:noFill/>
            </a:ln>
          </c:spPr>
          <c:invertIfNegative val="0"/>
          <c:dLbls>
            <c:spPr>
              <a:noFill/>
              <a:ln>
                <a:noFill/>
              </a:ln>
              <a:effectLst/>
            </c:spPr>
            <c:txPr>
              <a:bodyPr wrap="square"/>
              <a:lstStyle/>
              <a:p>
                <a:pPr>
                  <a:defRPr sz="900" b="0" strike="noStrike" spc="-1">
                    <a:solidFill>
                      <a:srgbClr val="404040"/>
                    </a:solidFill>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Gráfico!$B$7:$B$10</c:f>
              <c:strCache>
                <c:ptCount val="4"/>
                <c:pt idx="0">
                  <c:v>1º SEMANA</c:v>
                </c:pt>
                <c:pt idx="1">
                  <c:v>2º SEMANA</c:v>
                </c:pt>
                <c:pt idx="2">
                  <c:v>3º SEMANA</c:v>
                </c:pt>
                <c:pt idx="3">
                  <c:v>4º SEMANA</c:v>
                </c:pt>
              </c:strCache>
            </c:strRef>
          </c:cat>
          <c:val>
            <c:numRef>
              <c:f>Gráfico!$C$7:$C$10</c:f>
              <c:numCache>
                <c:formatCode>General</c:formatCode>
                <c:ptCount val="4"/>
                <c:pt idx="0">
                  <c:v>115</c:v>
                </c:pt>
                <c:pt idx="1">
                  <c:v>161</c:v>
                </c:pt>
                <c:pt idx="2">
                  <c:v>95</c:v>
                </c:pt>
                <c:pt idx="3">
                  <c:v>174</c:v>
                </c:pt>
              </c:numCache>
            </c:numRef>
          </c:val>
          <c:extLst>
            <c:ext xmlns:c16="http://schemas.microsoft.com/office/drawing/2014/chart" uri="{C3380CC4-5D6E-409C-BE32-E72D297353CC}">
              <c16:uniqueId val="{00000000-34B0-4943-A8B3-654093984296}"/>
            </c:ext>
          </c:extLst>
        </c:ser>
        <c:ser>
          <c:idx val="1"/>
          <c:order val="1"/>
          <c:tx>
            <c:strRef>
              <c:f>Gráfico!$E$6</c:f>
              <c:strCache>
                <c:ptCount val="1"/>
                <c:pt idx="0">
                  <c:v>Toucas descartavel</c:v>
                </c:pt>
              </c:strCache>
            </c:strRef>
          </c:tx>
          <c:spPr>
            <a:solidFill>
              <a:srgbClr val="A5A5A5"/>
            </a:solidFill>
            <a:ln w="0">
              <a:noFill/>
            </a:ln>
          </c:spPr>
          <c:invertIfNegative val="0"/>
          <c:dLbls>
            <c:spPr>
              <a:noFill/>
              <a:ln>
                <a:noFill/>
              </a:ln>
              <a:effectLst/>
            </c:spPr>
            <c:txPr>
              <a:bodyPr wrap="square"/>
              <a:lstStyle/>
              <a:p>
                <a:pPr>
                  <a:defRPr sz="900" b="0" strike="noStrike" spc="-1">
                    <a:solidFill>
                      <a:srgbClr val="404040"/>
                    </a:solidFill>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Gráfico!$B$7:$B$10</c:f>
              <c:strCache>
                <c:ptCount val="4"/>
                <c:pt idx="0">
                  <c:v>1º SEMANA</c:v>
                </c:pt>
                <c:pt idx="1">
                  <c:v>2º SEMANA</c:v>
                </c:pt>
                <c:pt idx="2">
                  <c:v>3º SEMANA</c:v>
                </c:pt>
                <c:pt idx="3">
                  <c:v>4º SEMANA</c:v>
                </c:pt>
              </c:strCache>
            </c:strRef>
          </c:cat>
          <c:val>
            <c:numRef>
              <c:f>Gráfico!$E$7:$E$10</c:f>
              <c:numCache>
                <c:formatCode>General</c:formatCode>
                <c:ptCount val="4"/>
                <c:pt idx="0">
                  <c:v>75</c:v>
                </c:pt>
                <c:pt idx="1">
                  <c:v>61</c:v>
                </c:pt>
                <c:pt idx="2">
                  <c:v>65</c:v>
                </c:pt>
                <c:pt idx="3">
                  <c:v>152</c:v>
                </c:pt>
              </c:numCache>
            </c:numRef>
          </c:val>
          <c:extLst>
            <c:ext xmlns:c16="http://schemas.microsoft.com/office/drawing/2014/chart" uri="{C3380CC4-5D6E-409C-BE32-E72D297353CC}">
              <c16:uniqueId val="{00000001-34B0-4943-A8B3-654093984296}"/>
            </c:ext>
          </c:extLst>
        </c:ser>
        <c:ser>
          <c:idx val="2"/>
          <c:order val="2"/>
          <c:tx>
            <c:strRef>
              <c:f>Gráfico!$G$6</c:f>
              <c:strCache>
                <c:ptCount val="1"/>
                <c:pt idx="0">
                  <c:v>Mascara N95</c:v>
                </c:pt>
              </c:strCache>
            </c:strRef>
          </c:tx>
          <c:spPr>
            <a:solidFill>
              <a:srgbClr val="5B9BD5"/>
            </a:solidFill>
            <a:ln w="0">
              <a:noFill/>
            </a:ln>
          </c:spPr>
          <c:invertIfNegative val="0"/>
          <c:dLbls>
            <c:spPr>
              <a:noFill/>
              <a:ln>
                <a:noFill/>
              </a:ln>
              <a:effectLst/>
            </c:spPr>
            <c:txPr>
              <a:bodyPr wrap="square"/>
              <a:lstStyle/>
              <a:p>
                <a:pPr>
                  <a:defRPr sz="900" b="0" strike="noStrike" spc="-1">
                    <a:solidFill>
                      <a:srgbClr val="404040"/>
                    </a:solidFill>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Gráfico!$B$7:$B$10</c:f>
              <c:strCache>
                <c:ptCount val="4"/>
                <c:pt idx="0">
                  <c:v>1º SEMANA</c:v>
                </c:pt>
                <c:pt idx="1">
                  <c:v>2º SEMANA</c:v>
                </c:pt>
                <c:pt idx="2">
                  <c:v>3º SEMANA</c:v>
                </c:pt>
                <c:pt idx="3">
                  <c:v>4º SEMANA</c:v>
                </c:pt>
              </c:strCache>
            </c:strRef>
          </c:cat>
          <c:val>
            <c:numRef>
              <c:f>Gráfico!$G$7:$G$10</c:f>
              <c:numCache>
                <c:formatCode>General</c:formatCode>
                <c:ptCount val="4"/>
                <c:pt idx="0">
                  <c:v>2</c:v>
                </c:pt>
                <c:pt idx="1">
                  <c:v>0</c:v>
                </c:pt>
                <c:pt idx="2">
                  <c:v>0</c:v>
                </c:pt>
                <c:pt idx="3">
                  <c:v>0</c:v>
                </c:pt>
              </c:numCache>
            </c:numRef>
          </c:val>
          <c:extLst>
            <c:ext xmlns:c16="http://schemas.microsoft.com/office/drawing/2014/chart" uri="{C3380CC4-5D6E-409C-BE32-E72D297353CC}">
              <c16:uniqueId val="{00000002-34B0-4943-A8B3-654093984296}"/>
            </c:ext>
          </c:extLst>
        </c:ser>
        <c:ser>
          <c:idx val="3"/>
          <c:order val="3"/>
          <c:tx>
            <c:strRef>
              <c:f>Gráfico!$H$6</c:f>
              <c:strCache>
                <c:ptCount val="1"/>
                <c:pt idx="0">
                  <c:v>Capote</c:v>
                </c:pt>
              </c:strCache>
            </c:strRef>
          </c:tx>
          <c:spPr>
            <a:solidFill>
              <a:srgbClr val="70AD47"/>
            </a:solidFill>
            <a:ln w="0">
              <a:noFill/>
            </a:ln>
          </c:spPr>
          <c:invertIfNegative val="0"/>
          <c:dLbls>
            <c:spPr>
              <a:noFill/>
              <a:ln>
                <a:noFill/>
              </a:ln>
              <a:effectLst/>
            </c:spPr>
            <c:txPr>
              <a:bodyPr wrap="square"/>
              <a:lstStyle/>
              <a:p>
                <a:pPr>
                  <a:defRPr sz="900" b="0" strike="noStrike" spc="-1">
                    <a:solidFill>
                      <a:srgbClr val="404040"/>
                    </a:solidFill>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Gráfico!$B$7:$B$10</c:f>
              <c:strCache>
                <c:ptCount val="4"/>
                <c:pt idx="0">
                  <c:v>1º SEMANA</c:v>
                </c:pt>
                <c:pt idx="1">
                  <c:v>2º SEMANA</c:v>
                </c:pt>
                <c:pt idx="2">
                  <c:v>3º SEMANA</c:v>
                </c:pt>
                <c:pt idx="3">
                  <c:v>4º SEMANA</c:v>
                </c:pt>
              </c:strCache>
            </c:strRef>
          </c:cat>
          <c:val>
            <c:numRef>
              <c:f>Gráfico!$H$7:$H$10</c:f>
              <c:numCache>
                <c:formatCode>General</c:formatCode>
                <c:ptCount val="4"/>
                <c:pt idx="0">
                  <c:v>69</c:v>
                </c:pt>
                <c:pt idx="1">
                  <c:v>84</c:v>
                </c:pt>
                <c:pt idx="2">
                  <c:v>79</c:v>
                </c:pt>
                <c:pt idx="3">
                  <c:v>101</c:v>
                </c:pt>
              </c:numCache>
            </c:numRef>
          </c:val>
          <c:extLst>
            <c:ext xmlns:c16="http://schemas.microsoft.com/office/drawing/2014/chart" uri="{C3380CC4-5D6E-409C-BE32-E72D297353CC}">
              <c16:uniqueId val="{00000003-34B0-4943-A8B3-654093984296}"/>
            </c:ext>
          </c:extLst>
        </c:ser>
        <c:ser>
          <c:idx val="4"/>
          <c:order val="4"/>
          <c:tx>
            <c:strRef>
              <c:f>Gráfico!$I$6</c:f>
              <c:strCache>
                <c:ptCount val="1"/>
                <c:pt idx="0">
                  <c:v>Luva descartavel</c:v>
                </c:pt>
              </c:strCache>
            </c:strRef>
          </c:tx>
          <c:spPr>
            <a:solidFill>
              <a:srgbClr val="264478"/>
            </a:solidFill>
            <a:ln w="0">
              <a:noFill/>
            </a:ln>
          </c:spPr>
          <c:invertIfNegative val="0"/>
          <c:dLbls>
            <c:spPr>
              <a:noFill/>
              <a:ln>
                <a:noFill/>
              </a:ln>
              <a:effectLst/>
            </c:spPr>
            <c:txPr>
              <a:bodyPr wrap="square"/>
              <a:lstStyle/>
              <a:p>
                <a:pPr>
                  <a:defRPr sz="900" b="0" strike="noStrike" spc="-1">
                    <a:solidFill>
                      <a:srgbClr val="404040"/>
                    </a:solidFill>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Gráfico!$B$7:$B$10</c:f>
              <c:strCache>
                <c:ptCount val="4"/>
                <c:pt idx="0">
                  <c:v>1º SEMANA</c:v>
                </c:pt>
                <c:pt idx="1">
                  <c:v>2º SEMANA</c:v>
                </c:pt>
                <c:pt idx="2">
                  <c:v>3º SEMANA</c:v>
                </c:pt>
                <c:pt idx="3">
                  <c:v>4º SEMANA</c:v>
                </c:pt>
              </c:strCache>
            </c:strRef>
          </c:cat>
          <c:val>
            <c:numRef>
              <c:f>Gráfico!$I$7:$I$10</c:f>
              <c:numCache>
                <c:formatCode>General</c:formatCode>
                <c:ptCount val="4"/>
                <c:pt idx="0">
                  <c:v>0</c:v>
                </c:pt>
                <c:pt idx="1">
                  <c:v>0</c:v>
                </c:pt>
                <c:pt idx="2">
                  <c:v>100</c:v>
                </c:pt>
                <c:pt idx="3">
                  <c:v>100</c:v>
                </c:pt>
              </c:numCache>
            </c:numRef>
          </c:val>
          <c:extLst>
            <c:ext xmlns:c16="http://schemas.microsoft.com/office/drawing/2014/chart" uri="{C3380CC4-5D6E-409C-BE32-E72D297353CC}">
              <c16:uniqueId val="{00000004-34B0-4943-A8B3-654093984296}"/>
            </c:ext>
          </c:extLst>
        </c:ser>
        <c:dLbls>
          <c:showLegendKey val="0"/>
          <c:showVal val="0"/>
          <c:showCatName val="0"/>
          <c:showSerName val="0"/>
          <c:showPercent val="0"/>
          <c:showBubbleSize val="0"/>
        </c:dLbls>
        <c:gapWidth val="219"/>
        <c:overlap val="-27"/>
        <c:axId val="65515866"/>
        <c:axId val="85354308"/>
      </c:barChart>
      <c:catAx>
        <c:axId val="65515866"/>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t-BR"/>
          </a:p>
        </c:txPr>
        <c:crossAx val="85354308"/>
        <c:crosses val="autoZero"/>
        <c:auto val="1"/>
        <c:lblAlgn val="ctr"/>
        <c:lblOffset val="100"/>
        <c:noMultiLvlLbl val="0"/>
      </c:catAx>
      <c:valAx>
        <c:axId val="85354308"/>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t-BR"/>
          </a:p>
        </c:txPr>
        <c:crossAx val="65515866"/>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pt-BR"/>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CF67B-51DC-4AA7-87C0-2E3BEF3B6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1442</TotalTime>
  <Pages>111</Pages>
  <Words>16016</Words>
  <Characters>86489</Characters>
  <Application>Microsoft Office Word</Application>
  <DocSecurity>0</DocSecurity>
  <Lines>720</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Gabriel Cruz</dc:creator>
  <cp:keywords/>
  <dc:description/>
  <cp:lastModifiedBy>User</cp:lastModifiedBy>
  <cp:revision>68</cp:revision>
  <cp:lastPrinted>2024-09-10T21:07:00Z</cp:lastPrinted>
  <dcterms:created xsi:type="dcterms:W3CDTF">2024-08-13T15:20:00Z</dcterms:created>
  <dcterms:modified xsi:type="dcterms:W3CDTF">2024-09-10T21:07:00Z</dcterms:modified>
</cp:coreProperties>
</file>