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acomgrade"/>
        <w:tblpPr w:leftFromText="141" w:rightFromText="141" w:vertAnchor="page" w:horzAnchor="page" w:tblpX="427" w:tblpY="151"/>
        <w:tblW w:w="11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9781"/>
        <w:gridCol w:w="6"/>
      </w:tblGrid>
      <w:tr w:rsidR="00493B6D" w:rsidRPr="002A2E38" w14:paraId="7F54017B" w14:textId="77777777" w:rsidTr="00AA4110">
        <w:trPr>
          <w:cnfStyle w:val="100000000000" w:firstRow="1" w:lastRow="0" w:firstColumn="0" w:lastColumn="0" w:oddVBand="0" w:evenVBand="0" w:oddHBand="0" w:evenHBand="0" w:firstRowFirstColumn="0" w:firstRowLastColumn="0" w:lastRowFirstColumn="0" w:lastRowLastColumn="0"/>
          <w:trHeight w:val="751"/>
        </w:trPr>
        <w:tc>
          <w:tcPr>
            <w:tcW w:w="1418" w:type="dxa"/>
          </w:tcPr>
          <w:p w14:paraId="2E4E2BF7" w14:textId="77777777" w:rsidR="00493B6D" w:rsidRPr="002A2E38" w:rsidRDefault="00493B6D" w:rsidP="00AA4110">
            <w:pPr>
              <w:pStyle w:val="Cabealho"/>
              <w:tabs>
                <w:tab w:val="left" w:pos="2115"/>
              </w:tabs>
              <w:spacing w:before="0" w:after="0" w:line="360" w:lineRule="auto"/>
              <w:ind w:left="284" w:right="284" w:firstLine="568"/>
              <w:jc w:val="center"/>
              <w:rPr>
                <w:rFonts w:ascii="Calibri" w:hAnsi="Calibri" w:cs="Calibri"/>
                <w:b w:val="0"/>
                <w:szCs w:val="24"/>
              </w:rPr>
            </w:pPr>
            <w:bookmarkStart w:id="0" w:name="_Hlk83114420"/>
            <w:bookmarkStart w:id="1" w:name="_GoBack"/>
            <w:bookmarkEnd w:id="1"/>
          </w:p>
        </w:tc>
        <w:tc>
          <w:tcPr>
            <w:tcW w:w="9781" w:type="dxa"/>
          </w:tcPr>
          <w:p w14:paraId="07F96D83" w14:textId="77777777" w:rsidR="00493B6D" w:rsidRPr="002A2E38" w:rsidRDefault="00493B6D" w:rsidP="00AA4110">
            <w:pPr>
              <w:pStyle w:val="Cabealho"/>
              <w:tabs>
                <w:tab w:val="left" w:pos="1485"/>
                <w:tab w:val="left" w:pos="2115"/>
              </w:tabs>
              <w:spacing w:before="0" w:after="0" w:line="360" w:lineRule="auto"/>
              <w:ind w:left="284" w:right="284" w:firstLine="568"/>
              <w:jc w:val="center"/>
              <w:rPr>
                <w:rFonts w:ascii="Calibri" w:hAnsi="Calibri" w:cs="Calibri"/>
                <w:b w:val="0"/>
                <w:szCs w:val="24"/>
              </w:rPr>
            </w:pPr>
          </w:p>
        </w:tc>
        <w:tc>
          <w:tcPr>
            <w:tcW w:w="6" w:type="dxa"/>
          </w:tcPr>
          <w:p w14:paraId="06EAF8B6" w14:textId="77777777" w:rsidR="00493B6D" w:rsidRPr="002A2E38" w:rsidRDefault="00493B6D" w:rsidP="00AA4110">
            <w:pPr>
              <w:pStyle w:val="Cabealho"/>
              <w:tabs>
                <w:tab w:val="left" w:pos="1485"/>
                <w:tab w:val="left" w:pos="2115"/>
              </w:tabs>
              <w:spacing w:before="0" w:after="0" w:line="360" w:lineRule="auto"/>
              <w:ind w:left="284" w:right="284" w:firstLine="568"/>
              <w:jc w:val="center"/>
              <w:rPr>
                <w:rFonts w:ascii="Calibri" w:hAnsi="Calibri" w:cs="Calibri"/>
                <w:b w:val="0"/>
                <w:szCs w:val="24"/>
              </w:rPr>
            </w:pPr>
          </w:p>
        </w:tc>
      </w:tr>
    </w:tbl>
    <w:p w14:paraId="35FC3166" w14:textId="05BF28D6" w:rsidR="00A57054" w:rsidRPr="002A2E38" w:rsidRDefault="00D000C6" w:rsidP="00CD4BBE">
      <w:pPr>
        <w:ind w:left="284" w:right="284" w:firstLine="568"/>
        <w:jc w:val="center"/>
        <w:rPr>
          <w:rFonts w:ascii="Calibri" w:hAnsi="Calibri" w:cs="Calibri"/>
          <w:noProof/>
          <w:szCs w:val="24"/>
        </w:rPr>
      </w:pPr>
      <w:r w:rsidRPr="002A2E38">
        <w:rPr>
          <w:rFonts w:ascii="Calibri" w:hAnsi="Calibri" w:cs="Calibri"/>
          <w:noProof/>
          <w:szCs w:val="24"/>
          <w:lang w:eastAsia="pt-BR"/>
        </w:rPr>
        <mc:AlternateContent>
          <mc:Choice Requires="wpg">
            <w:drawing>
              <wp:anchor distT="0" distB="0" distL="114300" distR="114300" simplePos="0" relativeHeight="251659264" behindDoc="0" locked="0" layoutInCell="1" allowOverlap="1" wp14:anchorId="165FAC2B" wp14:editId="1909C181">
                <wp:simplePos x="0" y="0"/>
                <wp:positionH relativeFrom="page">
                  <wp:align>right</wp:align>
                </wp:positionH>
                <wp:positionV relativeFrom="paragraph">
                  <wp:posOffset>-771525</wp:posOffset>
                </wp:positionV>
                <wp:extent cx="7903211" cy="8372475"/>
                <wp:effectExtent l="0" t="0" r="2540" b="9525"/>
                <wp:wrapNone/>
                <wp:docPr id="47" name="Agrupar 47"/>
                <wp:cNvGraphicFramePr/>
                <a:graphic xmlns:a="http://schemas.openxmlformats.org/drawingml/2006/main">
                  <a:graphicData uri="http://schemas.microsoft.com/office/word/2010/wordprocessingGroup">
                    <wpg:wgp>
                      <wpg:cNvGrpSpPr/>
                      <wpg:grpSpPr>
                        <a:xfrm>
                          <a:off x="0" y="0"/>
                          <a:ext cx="7903211" cy="8372475"/>
                          <a:chOff x="611749" y="0"/>
                          <a:chExt cx="7904233" cy="8134928"/>
                        </a:xfrm>
                      </wpg:grpSpPr>
                      <wpg:grpSp>
                        <wpg:cNvPr id="48" name="Agrupar 48"/>
                        <wpg:cNvGrpSpPr/>
                        <wpg:grpSpPr>
                          <a:xfrm>
                            <a:off x="1433015" y="0"/>
                            <a:ext cx="7082967" cy="6915150"/>
                            <a:chOff x="0" y="0"/>
                            <a:chExt cx="7082967" cy="6915150"/>
                          </a:xfrm>
                        </wpg:grpSpPr>
                        <wps:wsp>
                          <wps:cNvPr id="49" name="Retângulo: Cantos diagonais recortados 171"/>
                          <wps:cNvSpPr/>
                          <wps:spPr>
                            <a:xfrm>
                              <a:off x="1219200" y="1743075"/>
                              <a:ext cx="3981450" cy="3981450"/>
                            </a:xfrm>
                            <a:prstGeom prst="snip2DiagRect">
                              <a:avLst>
                                <a:gd name="adj1" fmla="val 0"/>
                                <a:gd name="adj2" fmla="val 18102"/>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p w14:paraId="0D70A001" w14:textId="6627EF9C" w:rsidR="001635EE" w:rsidRPr="00B96464" w:rsidRDefault="001635EE" w:rsidP="00A35841">
                                <w:pPr>
                                  <w:pStyle w:val="Texto1"/>
                                  <w:ind w:firstLine="0"/>
                                  <w:jc w:val="center"/>
                                  <w:rPr>
                                    <w:color w:val="FFFFFF" w:themeColor="background1"/>
                                    <w:sz w:val="72"/>
                                    <w:szCs w:val="72"/>
                                  </w:rPr>
                                </w:pPr>
                                <w:r w:rsidRPr="00B96464">
                                  <w:rPr>
                                    <w:color w:val="FFFFFF" w:themeColor="background1"/>
                                    <w:sz w:val="72"/>
                                    <w:szCs w:val="72"/>
                                  </w:rPr>
                                  <w:t xml:space="preserve">Relatório </w:t>
                                </w:r>
                                <w:r>
                                  <w:rPr>
                                    <w:color w:val="FFFFFF" w:themeColor="background1"/>
                                    <w:sz w:val="72"/>
                                    <w:szCs w:val="72"/>
                                  </w:rPr>
                                  <w:t>Mensal de Atividades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tângulo: Canto único recortado 1"/>
                          <wps:cNvSpPr/>
                          <wps:spPr>
                            <a:xfrm>
                              <a:off x="0" y="5124450"/>
                              <a:ext cx="1851025" cy="1790700"/>
                            </a:xfrm>
                            <a:prstGeom prst="snip1Rect">
                              <a:avLst>
                                <a:gd name="adj" fmla="val 39988"/>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ACBE00" w14:textId="77777777" w:rsidR="001635EE" w:rsidRPr="00F1088F" w:rsidRDefault="001635EE" w:rsidP="00A35841">
                                <w:pPr>
                                  <w:rPr>
                                    <w:sz w:val="32"/>
                                    <w:szCs w:val="24"/>
                                  </w:rPr>
                                </w:pPr>
                                <w:r w:rsidRPr="00F1088F">
                                  <w:rPr>
                                    <w:sz w:val="32"/>
                                    <w:szCs w:val="24"/>
                                  </w:rPr>
                                  <w:t>MENSAL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tângulo: Canto único recortado 8"/>
                          <wps:cNvSpPr/>
                          <wps:spPr>
                            <a:xfrm flipH="1" flipV="1">
                              <a:off x="4607740" y="0"/>
                              <a:ext cx="2475227" cy="2346992"/>
                            </a:xfrm>
                            <a:prstGeom prst="snip1Rect">
                              <a:avLst>
                                <a:gd name="adj" fmla="val 30131"/>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EEF604" w14:textId="56F81A7B" w:rsidR="001635EE" w:rsidRDefault="00456862" w:rsidP="00A35841">
                                <w:pPr>
                                  <w:ind w:firstLine="0"/>
                                  <w:rPr>
                                    <w:sz w:val="36"/>
                                    <w:szCs w:val="28"/>
                                    <w:lang w:bidi="pt-BR"/>
                                  </w:rPr>
                                </w:pPr>
                                <w:r>
                                  <w:rPr>
                                    <w:sz w:val="36"/>
                                    <w:szCs w:val="28"/>
                                    <w:lang w:bidi="pt-BR"/>
                                  </w:rPr>
                                  <w:t>JU</w:t>
                                </w:r>
                                <w:r w:rsidR="00F74638">
                                  <w:rPr>
                                    <w:sz w:val="36"/>
                                    <w:szCs w:val="28"/>
                                    <w:lang w:bidi="pt-BR"/>
                                  </w:rPr>
                                  <w:t>LH</w:t>
                                </w:r>
                                <w:r>
                                  <w:rPr>
                                    <w:sz w:val="36"/>
                                    <w:szCs w:val="28"/>
                                    <w:lang w:bidi="pt-BR"/>
                                  </w:rPr>
                                  <w:t>O</w:t>
                                </w:r>
                                <w:r w:rsidR="001635EE">
                                  <w:rPr>
                                    <w:sz w:val="36"/>
                                    <w:szCs w:val="28"/>
                                    <w:lang w:bidi="pt-BR"/>
                                  </w:rPr>
                                  <w:t>/202</w:t>
                                </w:r>
                                <w:r w:rsidR="00331543">
                                  <w:rPr>
                                    <w:sz w:val="36"/>
                                    <w:szCs w:val="28"/>
                                    <w:lang w:bidi="pt-BR"/>
                                  </w:rPr>
                                  <w:t>4</w:t>
                                </w:r>
                              </w:p>
                              <w:p w14:paraId="6B3EA62C" w14:textId="03B3D7F3" w:rsidR="006C5F60" w:rsidRPr="00F1088F" w:rsidRDefault="006C5F60" w:rsidP="00A35841">
                                <w:pPr>
                                  <w:ind w:firstLine="0"/>
                                  <w:rPr>
                                    <w:sz w:val="36"/>
                                    <w:szCs w:val="28"/>
                                  </w:rPr>
                                </w:pPr>
                                <w:r>
                                  <w:rPr>
                                    <w:sz w:val="36"/>
                                    <w:szCs w:val="28"/>
                                    <w:lang w:bidi="pt-BR"/>
                                  </w:rPr>
                                  <w:t xml:space="preserve"> Dias 26 a 31</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grpSp>
                      <wps:wsp>
                        <wps:cNvPr id="53" name="Paralelogramo 53"/>
                        <wps:cNvSpPr/>
                        <wps:spPr>
                          <a:xfrm>
                            <a:off x="611749" y="7459135"/>
                            <a:ext cx="7782931" cy="675793"/>
                          </a:xfrm>
                          <a:prstGeom prst="parallelogram">
                            <a:avLst>
                              <a:gd name="adj" fmla="val 69331"/>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p w14:paraId="23C2C45A" w14:textId="77777777" w:rsidR="001635EE" w:rsidRPr="00E65252" w:rsidRDefault="001635EE" w:rsidP="00A35841">
                              <w:pPr>
                                <w:pStyle w:val="Nome"/>
                              </w:pPr>
                            </w:p>
                            <w:p w14:paraId="01F3673F" w14:textId="77777777" w:rsidR="001635EE" w:rsidRPr="00E65252" w:rsidRDefault="001635EE" w:rsidP="00A35841">
                              <w:pPr>
                                <w:ind w:left="1134"/>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5FAC2B" id="Agrupar 47" o:spid="_x0000_s1026" style="position:absolute;left:0;text-align:left;margin-left:571.1pt;margin-top:-60.75pt;width:622.3pt;height:659.25pt;z-index:251659264;mso-position-horizontal:right;mso-position-horizontal-relative:page;mso-width-relative:margin;mso-height-relative:margin" coordorigin="6117" coordsize="79042,81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">
                <v:group id="Agrupar 48" o:spid="_x0000_s1027" style="position:absolute;left:14330;width:70829;height:69151" coordsize="70829,6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Retângulo: Cantos diagonais recortados 171" o:spid="_x0000_s1028" style="position:absolute;left:12192;top:17430;width:39814;height:39815;visibility:visible;mso-wrap-style:square;v-text-anchor:middle" coordsize="3981450,3981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" adj="-11796480,,5400" path="m,l3260728,r720722,720722l3981450,3981450r,l720722,3981450,,3260728,,xe" fillcolor="#2f4b83 [3207]" stroked="f">
                    <v:stroke joinstyle="miter"/>
                    <v:formulas/>
                    <v:path arrowok="t" o:connecttype="custom" o:connectlocs="0,0;3260728,0;3981450,720722;3981450,3981450;3981450,3981450;720722,3981450;0,3260728;0,0" o:connectangles="0,0,0,0,0,0,0,0" textboxrect="0,0,3981450,3981450"/>
                    <v:textbox>
                      <w:txbxContent>
                        <w:p w14:paraId="0D70A001" w14:textId="6627EF9C" w:rsidR="001635EE" w:rsidRPr="00B96464" w:rsidRDefault="001635EE" w:rsidP="00A35841">
                          <w:pPr>
                            <w:pStyle w:val="Texto1"/>
                            <w:ind w:firstLine="0"/>
                            <w:jc w:val="center"/>
                            <w:rPr>
                              <w:color w:val="FFFFFF" w:themeColor="background1"/>
                              <w:sz w:val="72"/>
                              <w:szCs w:val="72"/>
                            </w:rPr>
                          </w:pPr>
                          <w:r w:rsidRPr="00B96464">
                            <w:rPr>
                              <w:color w:val="FFFFFF" w:themeColor="background1"/>
                              <w:sz w:val="72"/>
                              <w:szCs w:val="72"/>
                            </w:rPr>
                            <w:t xml:space="preserve">Relatório </w:t>
                          </w:r>
                          <w:r>
                            <w:rPr>
                              <w:color w:val="FFFFFF" w:themeColor="background1"/>
                              <w:sz w:val="72"/>
                              <w:szCs w:val="72"/>
                            </w:rPr>
                            <w:t>Mensal de Atividades</w:t>
                          </w:r>
                        </w:p>
                      </w:txbxContent>
                    </v:textbox>
                  </v:shape>
                  <v:shape id="Retângulo: Canto único recortado 1" o:spid="_x0000_s1029" style="position:absolute;top:51244;width:18510;height:17907;visibility:visible;mso-wrap-style:square;v-text-anchor:middle" coordsize="1851025,179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" adj="-11796480,,5400" path="m,l1134960,r716065,716065l1851025,1790700,,1790700,,xe" fillcolor="#ecbe18 [3204]" stroked="f" strokeweight="1.25pt">
                    <v:stroke joinstyle="miter"/>
                    <v:formulas/>
                    <v:path arrowok="t" o:connecttype="custom" o:connectlocs="0,0;1134960,0;1851025,716065;1851025,1790700;0,1790700;0,0" o:connectangles="0,0,0,0,0,0" textboxrect="0,0,1851025,1790700"/>
                    <v:textbox>
                      <w:txbxContent>
                        <w:p w14:paraId="6AACBE00" w14:textId="77777777" w:rsidR="001635EE" w:rsidRPr="00F1088F" w:rsidRDefault="001635EE" w:rsidP="00A35841">
                          <w:pPr>
                            <w:rPr>
                              <w:sz w:val="32"/>
                              <w:szCs w:val="24"/>
                            </w:rPr>
                          </w:pPr>
                          <w:r w:rsidRPr="00F1088F">
                            <w:rPr>
                              <w:sz w:val="32"/>
                              <w:szCs w:val="24"/>
                            </w:rPr>
                            <w:t>MENSAL</w:t>
                          </w:r>
                        </w:p>
                      </w:txbxContent>
                    </v:textbox>
                  </v:shape>
                  <v:shape id="Retângulo: Canto único recortado 8" o:spid="_x0000_s1030" style="position:absolute;left:46077;width:24752;height:23469;flip:x y;visibility:visible;mso-wrap-style:square;v-text-anchor:middle" coordsize="2475227,2346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" adj="-11796480,,5400" path="m,l1768055,r707172,707172l2475227,2346992,,2346992,,xe" fillcolor="#ecbe18 [3204]" stroked="f" strokeweight="1.25pt">
                    <v:stroke joinstyle="miter"/>
                    <v:formulas/>
                    <v:path arrowok="t" o:connecttype="custom" o:connectlocs="0,0;1768055,0;2475227,707172;2475227,2346992;0,2346992;0,0" o:connectangles="0,0,0,0,0,0" textboxrect="0,0,2475227,2346992"/>
                    <v:textbox>
                      <w:txbxContent>
                        <w:p w14:paraId="64EEF604" w14:textId="56F81A7B" w:rsidR="001635EE" w:rsidRDefault="00456862" w:rsidP="00A35841">
                          <w:pPr>
                            <w:ind w:firstLine="0"/>
                            <w:rPr>
                              <w:sz w:val="36"/>
                              <w:szCs w:val="28"/>
                              <w:lang w:bidi="pt-BR"/>
                            </w:rPr>
                          </w:pPr>
                          <w:r>
                            <w:rPr>
                              <w:sz w:val="36"/>
                              <w:szCs w:val="28"/>
                              <w:lang w:bidi="pt-BR"/>
                            </w:rPr>
                            <w:t>JU</w:t>
                          </w:r>
                          <w:r w:rsidR="00F74638">
                            <w:rPr>
                              <w:sz w:val="36"/>
                              <w:szCs w:val="28"/>
                              <w:lang w:bidi="pt-BR"/>
                            </w:rPr>
                            <w:t>LH</w:t>
                          </w:r>
                          <w:r>
                            <w:rPr>
                              <w:sz w:val="36"/>
                              <w:szCs w:val="28"/>
                              <w:lang w:bidi="pt-BR"/>
                            </w:rPr>
                            <w:t>O</w:t>
                          </w:r>
                          <w:r w:rsidR="001635EE">
                            <w:rPr>
                              <w:sz w:val="36"/>
                              <w:szCs w:val="28"/>
                              <w:lang w:bidi="pt-BR"/>
                            </w:rPr>
                            <w:t>/202</w:t>
                          </w:r>
                          <w:r w:rsidR="00331543">
                            <w:rPr>
                              <w:sz w:val="36"/>
                              <w:szCs w:val="28"/>
                              <w:lang w:bidi="pt-BR"/>
                            </w:rPr>
                            <w:t>4</w:t>
                          </w:r>
                        </w:p>
                        <w:p w14:paraId="6B3EA62C" w14:textId="03B3D7F3" w:rsidR="006C5F60" w:rsidRPr="00F1088F" w:rsidRDefault="006C5F60" w:rsidP="00A35841">
                          <w:pPr>
                            <w:ind w:firstLine="0"/>
                            <w:rPr>
                              <w:sz w:val="36"/>
                              <w:szCs w:val="28"/>
                            </w:rPr>
                          </w:pPr>
                          <w:r>
                            <w:rPr>
                              <w:sz w:val="36"/>
                              <w:szCs w:val="28"/>
                              <w:lang w:bidi="pt-BR"/>
                            </w:rPr>
                            <w:t xml:space="preserve"> Dias 26 a 31</w:t>
                          </w:r>
                        </w:p>
                      </w:txbxContent>
                    </v:textbox>
                  </v:shape>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53" o:spid="_x0000_s1031" type="#_x0000_t7" style="position:absolute;left:6117;top:74591;width:77829;height:67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" adj="1300" fillcolor="#2f4b83 [3207]" stroked="f">
                  <v:textbox>
                    <w:txbxContent>
                      <w:p w14:paraId="23C2C45A" w14:textId="77777777" w:rsidR="001635EE" w:rsidRPr="00E65252" w:rsidRDefault="001635EE" w:rsidP="00A35841">
                        <w:pPr>
                          <w:pStyle w:val="Nome"/>
                        </w:pPr>
                      </w:p>
                      <w:p w14:paraId="01F3673F" w14:textId="77777777" w:rsidR="001635EE" w:rsidRPr="00E65252" w:rsidRDefault="001635EE" w:rsidP="00A35841">
                        <w:pPr>
                          <w:ind w:left="1134"/>
                          <w:jc w:val="center"/>
                          <w:rPr>
                            <w:sz w:val="18"/>
                            <w:szCs w:val="18"/>
                          </w:rPr>
                        </w:pPr>
                      </w:p>
                    </w:txbxContent>
                  </v:textbox>
                </v:shape>
                <w10:wrap anchorx="page"/>
              </v:group>
            </w:pict>
          </mc:Fallback>
        </mc:AlternateContent>
      </w:r>
    </w:p>
    <w:p w14:paraId="26FFE34F" w14:textId="5214DF16" w:rsidR="001E59F3" w:rsidRPr="002A2E38" w:rsidRDefault="005B0D58" w:rsidP="00CD4BBE">
      <w:pPr>
        <w:ind w:left="284" w:right="284" w:firstLine="568"/>
        <w:jc w:val="center"/>
        <w:rPr>
          <w:rFonts w:ascii="Calibri" w:hAnsi="Calibri" w:cs="Calibri"/>
          <w:noProof/>
          <w:szCs w:val="24"/>
        </w:rPr>
      </w:pPr>
      <w:r w:rsidRPr="002A2E38">
        <w:rPr>
          <w:rFonts w:ascii="Calibri" w:hAnsi="Calibri" w:cs="Calibri"/>
          <w:noProof/>
          <w:szCs w:val="24"/>
          <w:lang w:eastAsia="pt-BR"/>
        </w:rPr>
        <w:drawing>
          <wp:anchor distT="0" distB="0" distL="114300" distR="114300" simplePos="0" relativeHeight="251661312" behindDoc="1" locked="0" layoutInCell="1" allowOverlap="1" wp14:anchorId="4E8A8A1B" wp14:editId="33E0FE0F">
            <wp:simplePos x="0" y="0"/>
            <wp:positionH relativeFrom="column">
              <wp:posOffset>2147007390</wp:posOffset>
            </wp:positionH>
            <wp:positionV relativeFrom="paragraph">
              <wp:posOffset>353695</wp:posOffset>
            </wp:positionV>
            <wp:extent cx="0" cy="419100"/>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oli-site.png"/>
                    <pic:cNvPicPr/>
                  </pic:nvPicPr>
                  <pic:blipFill>
                    <a:blip r:embed="rId9">
                      <a:extLst>
                        <a:ext uri="{28A0092B-C50C-407E-A947-70E740481C1C}">
                          <a14:useLocalDpi xmlns:a14="http://schemas.microsoft.com/office/drawing/2010/main" val="0"/>
                        </a:ext>
                      </a:extLst>
                    </a:blip>
                    <a:stretch>
                      <a:fillRect/>
                    </a:stretch>
                  </pic:blipFill>
                  <pic:spPr>
                    <a:xfrm>
                      <a:off x="0" y="0"/>
                      <a:ext cx="0" cy="419100"/>
                    </a:xfrm>
                    <a:prstGeom prst="rect">
                      <a:avLst/>
                    </a:prstGeom>
                  </pic:spPr>
                </pic:pic>
              </a:graphicData>
            </a:graphic>
            <wp14:sizeRelH relativeFrom="page">
              <wp14:pctWidth>0</wp14:pctWidth>
            </wp14:sizeRelH>
            <wp14:sizeRelV relativeFrom="page">
              <wp14:pctHeight>0</wp14:pctHeight>
            </wp14:sizeRelV>
          </wp:anchor>
        </w:drawing>
      </w:r>
    </w:p>
    <w:p w14:paraId="41C00B97" w14:textId="77777777" w:rsidR="00A35841" w:rsidRDefault="00A35841" w:rsidP="00CD4BBE">
      <w:pPr>
        <w:ind w:left="284" w:right="284" w:firstLine="568"/>
        <w:jc w:val="center"/>
        <w:rPr>
          <w:rFonts w:ascii="Calibri" w:hAnsi="Calibri" w:cs="Calibri"/>
          <w:noProof/>
          <w:szCs w:val="24"/>
        </w:rPr>
      </w:pPr>
    </w:p>
    <w:p w14:paraId="493BAE70" w14:textId="77777777" w:rsidR="00D000C6" w:rsidRPr="00D000C6" w:rsidRDefault="00D000C6" w:rsidP="00D000C6">
      <w:pPr>
        <w:rPr>
          <w:rFonts w:ascii="Calibri" w:hAnsi="Calibri" w:cs="Calibri"/>
          <w:szCs w:val="24"/>
        </w:rPr>
      </w:pPr>
    </w:p>
    <w:p w14:paraId="53C1EEC2" w14:textId="77777777" w:rsidR="00D000C6" w:rsidRPr="00D000C6" w:rsidRDefault="00D000C6" w:rsidP="00D000C6">
      <w:pPr>
        <w:rPr>
          <w:rFonts w:ascii="Calibri" w:hAnsi="Calibri" w:cs="Calibri"/>
          <w:szCs w:val="24"/>
        </w:rPr>
      </w:pPr>
    </w:p>
    <w:p w14:paraId="35E7FCFE" w14:textId="77777777" w:rsidR="00D000C6" w:rsidRPr="00D000C6" w:rsidRDefault="00D000C6" w:rsidP="00D000C6">
      <w:pPr>
        <w:rPr>
          <w:rFonts w:ascii="Calibri" w:hAnsi="Calibri" w:cs="Calibri"/>
          <w:szCs w:val="24"/>
        </w:rPr>
      </w:pPr>
    </w:p>
    <w:p w14:paraId="27324B92" w14:textId="77777777" w:rsidR="00D000C6" w:rsidRPr="00D000C6" w:rsidRDefault="00D000C6" w:rsidP="00D000C6">
      <w:pPr>
        <w:rPr>
          <w:rFonts w:ascii="Calibri" w:hAnsi="Calibri" w:cs="Calibri"/>
          <w:szCs w:val="24"/>
        </w:rPr>
      </w:pPr>
    </w:p>
    <w:p w14:paraId="7A020CE4" w14:textId="77777777" w:rsidR="00D000C6" w:rsidRPr="00D000C6" w:rsidRDefault="00D000C6" w:rsidP="00D000C6">
      <w:pPr>
        <w:rPr>
          <w:rFonts w:ascii="Calibri" w:hAnsi="Calibri" w:cs="Calibri"/>
          <w:szCs w:val="24"/>
        </w:rPr>
      </w:pPr>
    </w:p>
    <w:p w14:paraId="3E26CE5C" w14:textId="77777777" w:rsidR="00D000C6" w:rsidRPr="00D000C6" w:rsidRDefault="00D000C6" w:rsidP="00D000C6">
      <w:pPr>
        <w:rPr>
          <w:rFonts w:ascii="Calibri" w:hAnsi="Calibri" w:cs="Calibri"/>
          <w:szCs w:val="24"/>
        </w:rPr>
      </w:pPr>
    </w:p>
    <w:p w14:paraId="0D10AAAE" w14:textId="77777777" w:rsidR="00D000C6" w:rsidRPr="00D000C6" w:rsidRDefault="00D000C6" w:rsidP="00D000C6">
      <w:pPr>
        <w:rPr>
          <w:rFonts w:ascii="Calibri" w:hAnsi="Calibri" w:cs="Calibri"/>
          <w:szCs w:val="24"/>
        </w:rPr>
      </w:pPr>
    </w:p>
    <w:p w14:paraId="1DA62BB8" w14:textId="77777777" w:rsidR="00D000C6" w:rsidRPr="00D000C6" w:rsidRDefault="00D000C6" w:rsidP="00D000C6">
      <w:pPr>
        <w:rPr>
          <w:rFonts w:ascii="Calibri" w:hAnsi="Calibri" w:cs="Calibri"/>
          <w:szCs w:val="24"/>
        </w:rPr>
      </w:pPr>
    </w:p>
    <w:p w14:paraId="7D7D8AA6" w14:textId="77777777" w:rsidR="00D000C6" w:rsidRPr="00D000C6" w:rsidRDefault="00D000C6" w:rsidP="00D000C6">
      <w:pPr>
        <w:rPr>
          <w:rFonts w:ascii="Calibri" w:hAnsi="Calibri" w:cs="Calibri"/>
          <w:szCs w:val="24"/>
        </w:rPr>
      </w:pPr>
    </w:p>
    <w:p w14:paraId="409F291E" w14:textId="77777777" w:rsidR="00D000C6" w:rsidRPr="00D000C6" w:rsidRDefault="00D000C6" w:rsidP="00D000C6">
      <w:pPr>
        <w:rPr>
          <w:rFonts w:ascii="Calibri" w:hAnsi="Calibri" w:cs="Calibri"/>
          <w:szCs w:val="24"/>
        </w:rPr>
      </w:pPr>
    </w:p>
    <w:p w14:paraId="560D8C80" w14:textId="77777777" w:rsidR="00D000C6" w:rsidRPr="00D000C6" w:rsidRDefault="00D000C6" w:rsidP="00D000C6">
      <w:pPr>
        <w:rPr>
          <w:rFonts w:ascii="Calibri" w:hAnsi="Calibri" w:cs="Calibri"/>
          <w:szCs w:val="24"/>
        </w:rPr>
      </w:pPr>
    </w:p>
    <w:p w14:paraId="3B36976D" w14:textId="77777777" w:rsidR="00D000C6" w:rsidRPr="00D000C6" w:rsidRDefault="00D000C6" w:rsidP="00D000C6">
      <w:pPr>
        <w:rPr>
          <w:rFonts w:ascii="Calibri" w:hAnsi="Calibri" w:cs="Calibri"/>
          <w:szCs w:val="24"/>
        </w:rPr>
      </w:pPr>
    </w:p>
    <w:p w14:paraId="3CA1EC87" w14:textId="529E2ADA" w:rsidR="00D000C6" w:rsidRDefault="00D000C6" w:rsidP="00D000C6">
      <w:pPr>
        <w:tabs>
          <w:tab w:val="left" w:pos="7785"/>
        </w:tabs>
        <w:rPr>
          <w:rFonts w:ascii="Calibri" w:hAnsi="Calibri" w:cs="Calibri"/>
          <w:szCs w:val="24"/>
        </w:rPr>
      </w:pPr>
      <w:r>
        <w:rPr>
          <w:rFonts w:ascii="Calibri" w:hAnsi="Calibri" w:cs="Calibri"/>
          <w:szCs w:val="24"/>
        </w:rPr>
        <w:tab/>
      </w:r>
    </w:p>
    <w:p w14:paraId="37104439" w14:textId="77777777" w:rsidR="00D000C6" w:rsidRPr="00D000C6" w:rsidRDefault="00D000C6" w:rsidP="00D000C6">
      <w:pPr>
        <w:rPr>
          <w:rFonts w:ascii="Calibri" w:hAnsi="Calibri" w:cs="Calibri"/>
          <w:szCs w:val="24"/>
        </w:rPr>
      </w:pPr>
    </w:p>
    <w:p w14:paraId="1ED64934" w14:textId="77777777" w:rsidR="00D000C6" w:rsidRPr="00D000C6" w:rsidRDefault="00D000C6" w:rsidP="00D000C6">
      <w:pPr>
        <w:rPr>
          <w:rFonts w:ascii="Calibri" w:hAnsi="Calibri" w:cs="Calibri"/>
          <w:szCs w:val="24"/>
        </w:rPr>
      </w:pPr>
    </w:p>
    <w:p w14:paraId="60D7771E" w14:textId="77777777" w:rsidR="00D000C6" w:rsidRPr="00D000C6" w:rsidRDefault="00D000C6" w:rsidP="00D000C6">
      <w:pPr>
        <w:rPr>
          <w:rFonts w:ascii="Calibri" w:hAnsi="Calibri" w:cs="Calibri"/>
          <w:szCs w:val="24"/>
        </w:rPr>
      </w:pPr>
    </w:p>
    <w:p w14:paraId="689BEAAF" w14:textId="77777777" w:rsidR="00D000C6" w:rsidRPr="00D000C6" w:rsidRDefault="00D000C6" w:rsidP="00D000C6">
      <w:pPr>
        <w:rPr>
          <w:rFonts w:ascii="Calibri" w:hAnsi="Calibri" w:cs="Calibri"/>
          <w:szCs w:val="24"/>
        </w:rPr>
      </w:pPr>
    </w:p>
    <w:p w14:paraId="1BE5574F" w14:textId="77777777" w:rsidR="00D000C6" w:rsidRPr="00D000C6" w:rsidRDefault="00D000C6" w:rsidP="00D000C6">
      <w:pPr>
        <w:rPr>
          <w:rFonts w:ascii="Calibri" w:hAnsi="Calibri" w:cs="Calibri"/>
          <w:szCs w:val="24"/>
        </w:rPr>
      </w:pPr>
    </w:p>
    <w:p w14:paraId="39C5D583" w14:textId="77777777" w:rsidR="00D000C6" w:rsidRPr="00D000C6" w:rsidRDefault="00D000C6" w:rsidP="00D000C6">
      <w:pPr>
        <w:rPr>
          <w:rFonts w:ascii="Calibri" w:hAnsi="Calibri" w:cs="Calibri"/>
          <w:szCs w:val="24"/>
        </w:rPr>
      </w:pPr>
    </w:p>
    <w:p w14:paraId="1A76FF87" w14:textId="77777777" w:rsidR="00D000C6" w:rsidRPr="00D000C6" w:rsidRDefault="00D000C6" w:rsidP="00D000C6">
      <w:pPr>
        <w:rPr>
          <w:rFonts w:ascii="Calibri" w:hAnsi="Calibri" w:cs="Calibri"/>
          <w:szCs w:val="24"/>
        </w:rPr>
      </w:pPr>
    </w:p>
    <w:p w14:paraId="3EC88E36" w14:textId="77777777" w:rsidR="00D000C6" w:rsidRPr="00D000C6" w:rsidRDefault="00D000C6" w:rsidP="00D000C6">
      <w:pPr>
        <w:rPr>
          <w:rFonts w:ascii="Calibri" w:hAnsi="Calibri" w:cs="Calibri"/>
          <w:szCs w:val="24"/>
        </w:rPr>
      </w:pPr>
    </w:p>
    <w:p w14:paraId="4B68ED8E" w14:textId="77777777" w:rsidR="00D000C6" w:rsidRPr="00D000C6" w:rsidRDefault="00D000C6" w:rsidP="007A07C9">
      <w:pPr>
        <w:ind w:firstLine="0"/>
        <w:rPr>
          <w:rFonts w:ascii="Calibri" w:hAnsi="Calibri" w:cs="Calibri"/>
          <w:szCs w:val="24"/>
        </w:rPr>
      </w:pPr>
    </w:p>
    <w:p w14:paraId="09C9767C" w14:textId="727ABF21" w:rsidR="00D000C6" w:rsidRPr="00D000C6" w:rsidRDefault="00D000C6" w:rsidP="00D000C6">
      <w:pPr>
        <w:rPr>
          <w:rFonts w:ascii="Calibri" w:hAnsi="Calibri" w:cs="Calibri"/>
          <w:szCs w:val="24"/>
        </w:rPr>
      </w:pPr>
    </w:p>
    <w:p w14:paraId="1000CE47" w14:textId="380326D1" w:rsidR="00D000C6" w:rsidRPr="00D000C6" w:rsidRDefault="00D000C6" w:rsidP="00D000C6">
      <w:pPr>
        <w:rPr>
          <w:rFonts w:ascii="Calibri" w:hAnsi="Calibri" w:cs="Calibri"/>
          <w:szCs w:val="24"/>
        </w:rPr>
      </w:pPr>
    </w:p>
    <w:p w14:paraId="43DA65BF" w14:textId="77777777" w:rsidR="00D000C6" w:rsidRPr="00D000C6" w:rsidRDefault="00D000C6" w:rsidP="00D000C6">
      <w:pPr>
        <w:rPr>
          <w:rFonts w:ascii="Calibri" w:hAnsi="Calibri" w:cs="Calibri"/>
          <w:szCs w:val="24"/>
        </w:rPr>
      </w:pPr>
    </w:p>
    <w:p w14:paraId="00FB4FAB" w14:textId="77777777" w:rsidR="00D000C6" w:rsidRPr="00D000C6" w:rsidRDefault="00D000C6" w:rsidP="00D000C6">
      <w:pPr>
        <w:rPr>
          <w:rFonts w:ascii="Calibri" w:hAnsi="Calibri" w:cs="Calibri"/>
          <w:szCs w:val="24"/>
        </w:rPr>
      </w:pPr>
    </w:p>
    <w:p w14:paraId="65066FC8" w14:textId="77777777" w:rsidR="00D000C6" w:rsidRPr="00D000C6" w:rsidRDefault="00D000C6" w:rsidP="00D000C6">
      <w:pPr>
        <w:rPr>
          <w:rFonts w:ascii="Calibri" w:hAnsi="Calibri" w:cs="Calibri"/>
          <w:szCs w:val="24"/>
        </w:rPr>
      </w:pPr>
    </w:p>
    <w:p w14:paraId="3D6C0AAA" w14:textId="77777777" w:rsidR="00D000C6" w:rsidRPr="00D000C6" w:rsidRDefault="00D000C6" w:rsidP="00D000C6">
      <w:pPr>
        <w:rPr>
          <w:rFonts w:ascii="Calibri" w:hAnsi="Calibri" w:cs="Calibri"/>
          <w:szCs w:val="24"/>
        </w:rPr>
      </w:pPr>
    </w:p>
    <w:p w14:paraId="19E893A8" w14:textId="03A9A3E9" w:rsidR="00D000C6" w:rsidRPr="00D000C6" w:rsidRDefault="00D000C6" w:rsidP="00D000C6">
      <w:pPr>
        <w:rPr>
          <w:rFonts w:ascii="Calibri" w:hAnsi="Calibri" w:cs="Calibri"/>
          <w:szCs w:val="24"/>
        </w:rPr>
      </w:pPr>
      <w:r w:rsidRPr="00D000C6">
        <w:rPr>
          <w:rFonts w:ascii="Calibri" w:hAnsi="Calibri" w:cs="Calibri"/>
          <w:noProof/>
          <w:lang w:eastAsia="pt-BR"/>
        </w:rPr>
        <w:drawing>
          <wp:inline distT="0" distB="0" distL="0" distR="0" wp14:anchorId="1E01E562" wp14:editId="77877A0A">
            <wp:extent cx="5848350" cy="1190464"/>
            <wp:effectExtent l="0" t="0" r="0" b="0"/>
            <wp:docPr id="13674892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4102" cy="1218097"/>
                    </a:xfrm>
                    <a:prstGeom prst="rect">
                      <a:avLst/>
                    </a:prstGeom>
                    <a:noFill/>
                    <a:ln>
                      <a:noFill/>
                    </a:ln>
                  </pic:spPr>
                </pic:pic>
              </a:graphicData>
            </a:graphic>
          </wp:inline>
        </w:drawing>
      </w:r>
    </w:p>
    <w:p w14:paraId="3BF8C069" w14:textId="551F3337" w:rsidR="00D000C6" w:rsidRPr="00D000C6" w:rsidRDefault="00D000C6" w:rsidP="00D000C6">
      <w:pPr>
        <w:tabs>
          <w:tab w:val="left" w:pos="7770"/>
        </w:tabs>
        <w:rPr>
          <w:rFonts w:ascii="Calibri" w:hAnsi="Calibri" w:cs="Calibri"/>
        </w:rPr>
      </w:pPr>
      <w:r>
        <w:rPr>
          <w:rFonts w:ascii="Calibri" w:hAnsi="Calibri" w:cs="Calibri"/>
          <w:szCs w:val="24"/>
        </w:rPr>
        <w:tab/>
      </w:r>
    </w:p>
    <w:p w14:paraId="50DA912C" w14:textId="50FA565C" w:rsidR="00D000C6" w:rsidRPr="00D000C6" w:rsidRDefault="00D000C6" w:rsidP="00D000C6">
      <w:pPr>
        <w:tabs>
          <w:tab w:val="left" w:pos="7770"/>
        </w:tabs>
        <w:rPr>
          <w:rFonts w:ascii="Calibri" w:hAnsi="Calibri" w:cs="Calibri"/>
          <w:szCs w:val="24"/>
        </w:rPr>
      </w:pPr>
    </w:p>
    <w:bookmarkEnd w:id="0" w:displacedByCustomXml="next"/>
    <w:bookmarkStart w:id="2" w:name="_Hlk136875977" w:displacedByCustomXml="next"/>
    <w:bookmarkStart w:id="3" w:name="_Hlk501114800" w:displacedByCustomXml="next"/>
    <w:sdt>
      <w:sdtPr>
        <w:rPr>
          <w:rFonts w:ascii="Calibri" w:eastAsiaTheme="minorHAnsi" w:hAnsi="Calibri" w:cs="Calibri"/>
          <w:b w:val="0"/>
          <w:bCs w:val="0"/>
          <w:caps w:val="0"/>
          <w:noProof/>
          <w:kern w:val="0"/>
          <w:sz w:val="24"/>
          <w:szCs w:val="24"/>
        </w:rPr>
        <w:id w:val="-1703083038"/>
        <w:docPartObj>
          <w:docPartGallery w:val="Table of Contents"/>
          <w:docPartUnique/>
        </w:docPartObj>
      </w:sdtPr>
      <w:sdtEndPr/>
      <w:sdtContent>
        <w:p w14:paraId="7F897B0A" w14:textId="77777777" w:rsidR="009360E3" w:rsidRPr="002A2E38" w:rsidRDefault="009360E3" w:rsidP="00CD4BBE">
          <w:pPr>
            <w:pStyle w:val="CabealhodoSumrio"/>
            <w:spacing w:line="360" w:lineRule="auto"/>
            <w:ind w:left="284" w:right="284" w:firstLine="568"/>
            <w:rPr>
              <w:rFonts w:ascii="Calibri" w:hAnsi="Calibri" w:cs="Calibri"/>
              <w:noProof/>
              <w:sz w:val="24"/>
              <w:szCs w:val="24"/>
            </w:rPr>
          </w:pPr>
          <w:r w:rsidRPr="002A2E38">
            <w:rPr>
              <w:rFonts w:ascii="Calibri" w:hAnsi="Calibri" w:cs="Calibri"/>
              <w:noProof/>
              <w:sz w:val="24"/>
              <w:szCs w:val="24"/>
            </w:rPr>
            <w:t>Sumário</w:t>
          </w:r>
        </w:p>
        <w:p w14:paraId="20432CB8" w14:textId="125B9F3B" w:rsidR="007A07C9" w:rsidRDefault="009360E3">
          <w:pPr>
            <w:pStyle w:val="Sumrio1"/>
            <w:rPr>
              <w:rFonts w:eastAsiaTheme="minorEastAsia"/>
              <w:kern w:val="2"/>
              <w:sz w:val="22"/>
              <w:szCs w:val="22"/>
              <w:lang w:eastAsia="pt-BR"/>
              <w14:ligatures w14:val="standardContextual"/>
            </w:rPr>
          </w:pPr>
          <w:r w:rsidRPr="002A2E38">
            <w:rPr>
              <w:rFonts w:ascii="Calibri" w:hAnsi="Calibri" w:cs="Calibri"/>
              <w:szCs w:val="24"/>
            </w:rPr>
            <w:fldChar w:fldCharType="begin"/>
          </w:r>
          <w:r w:rsidRPr="002A2E38">
            <w:rPr>
              <w:rFonts w:ascii="Calibri" w:hAnsi="Calibri" w:cs="Calibri"/>
              <w:szCs w:val="24"/>
            </w:rPr>
            <w:instrText xml:space="preserve"> TOC \o "1-3" \h \z \u </w:instrText>
          </w:r>
          <w:r w:rsidRPr="002A2E38">
            <w:rPr>
              <w:rFonts w:ascii="Calibri" w:hAnsi="Calibri" w:cs="Calibri"/>
              <w:szCs w:val="24"/>
            </w:rPr>
            <w:fldChar w:fldCharType="separate"/>
          </w:r>
          <w:hyperlink w:anchor="_Toc174961129" w:history="1">
            <w:r w:rsidR="007A07C9" w:rsidRPr="0089539D">
              <w:rPr>
                <w:rStyle w:val="Hyperlink"/>
                <w:rFonts w:ascii="Calibri" w:hAnsi="Calibri" w:cs="Calibri"/>
                <w:lang w:bidi="pt-BR"/>
              </w:rPr>
              <w:t>1.0 - Apresentação</w:t>
            </w:r>
            <w:r w:rsidR="007A07C9">
              <w:rPr>
                <w:webHidden/>
              </w:rPr>
              <w:tab/>
            </w:r>
            <w:r w:rsidR="007A07C9">
              <w:rPr>
                <w:webHidden/>
              </w:rPr>
              <w:fldChar w:fldCharType="begin"/>
            </w:r>
            <w:r w:rsidR="007A07C9">
              <w:rPr>
                <w:webHidden/>
              </w:rPr>
              <w:instrText xml:space="preserve"> PAGEREF _Toc174961129 \h </w:instrText>
            </w:r>
            <w:r w:rsidR="007A07C9">
              <w:rPr>
                <w:webHidden/>
              </w:rPr>
            </w:r>
            <w:r w:rsidR="007A07C9">
              <w:rPr>
                <w:webHidden/>
              </w:rPr>
              <w:fldChar w:fldCharType="separate"/>
            </w:r>
            <w:r w:rsidR="007369C8">
              <w:rPr>
                <w:webHidden/>
              </w:rPr>
              <w:t>4</w:t>
            </w:r>
            <w:r w:rsidR="007A07C9">
              <w:rPr>
                <w:webHidden/>
              </w:rPr>
              <w:fldChar w:fldCharType="end"/>
            </w:r>
          </w:hyperlink>
        </w:p>
        <w:p w14:paraId="4C17525B" w14:textId="36DF84C6" w:rsidR="007A07C9" w:rsidRDefault="002308A8">
          <w:pPr>
            <w:pStyle w:val="Sumrio1"/>
            <w:rPr>
              <w:rFonts w:eastAsiaTheme="minorEastAsia"/>
              <w:kern w:val="2"/>
              <w:sz w:val="22"/>
              <w:szCs w:val="22"/>
              <w:lang w:eastAsia="pt-BR"/>
              <w14:ligatures w14:val="standardContextual"/>
            </w:rPr>
          </w:pPr>
          <w:hyperlink w:anchor="_Toc174961130" w:history="1">
            <w:r w:rsidR="007A07C9" w:rsidRPr="0089539D">
              <w:rPr>
                <w:rStyle w:val="Hyperlink"/>
                <w:rFonts w:ascii="Calibri" w:eastAsiaTheme="majorEastAsia" w:hAnsi="Calibri" w:cs="Calibri"/>
                <w:b/>
                <w:bCs/>
              </w:rPr>
              <w:t>2.0 - AÇÕES VOLTADAS PARA A QUALIDADE</w:t>
            </w:r>
            <w:r w:rsidR="007A07C9">
              <w:rPr>
                <w:webHidden/>
              </w:rPr>
              <w:tab/>
            </w:r>
            <w:r w:rsidR="007A07C9">
              <w:rPr>
                <w:webHidden/>
              </w:rPr>
              <w:fldChar w:fldCharType="begin"/>
            </w:r>
            <w:r w:rsidR="007A07C9">
              <w:rPr>
                <w:webHidden/>
              </w:rPr>
              <w:instrText xml:space="preserve"> PAGEREF _Toc174961130 \h </w:instrText>
            </w:r>
            <w:r w:rsidR="007A07C9">
              <w:rPr>
                <w:webHidden/>
              </w:rPr>
            </w:r>
            <w:r w:rsidR="007A07C9">
              <w:rPr>
                <w:webHidden/>
              </w:rPr>
              <w:fldChar w:fldCharType="separate"/>
            </w:r>
            <w:r w:rsidR="007369C8">
              <w:rPr>
                <w:webHidden/>
              </w:rPr>
              <w:t>5</w:t>
            </w:r>
            <w:r w:rsidR="007A07C9">
              <w:rPr>
                <w:webHidden/>
              </w:rPr>
              <w:fldChar w:fldCharType="end"/>
            </w:r>
          </w:hyperlink>
        </w:p>
        <w:p w14:paraId="35BF39C9" w14:textId="5D2E04AE" w:rsidR="007A07C9" w:rsidRDefault="002308A8">
          <w:pPr>
            <w:pStyle w:val="Sumrio1"/>
            <w:rPr>
              <w:rFonts w:eastAsiaTheme="minorEastAsia"/>
              <w:kern w:val="2"/>
              <w:sz w:val="22"/>
              <w:szCs w:val="22"/>
              <w:lang w:eastAsia="pt-BR"/>
              <w14:ligatures w14:val="standardContextual"/>
            </w:rPr>
          </w:pPr>
          <w:hyperlink w:anchor="_Toc174961131" w:history="1">
            <w:r w:rsidR="007A07C9" w:rsidRPr="0089539D">
              <w:rPr>
                <w:rStyle w:val="Hyperlink"/>
                <w:rFonts w:ascii="Arial" w:eastAsia="Calibri" w:hAnsi="Arial" w:cs="Arial"/>
                <w:b/>
                <w:bCs/>
                <w:lang w:eastAsia="en-US"/>
              </w:rPr>
              <w:t>APRESENTAÇÃO</w:t>
            </w:r>
            <w:r w:rsidR="007A07C9">
              <w:rPr>
                <w:webHidden/>
              </w:rPr>
              <w:tab/>
            </w:r>
            <w:r w:rsidR="007A07C9">
              <w:rPr>
                <w:webHidden/>
              </w:rPr>
              <w:fldChar w:fldCharType="begin"/>
            </w:r>
            <w:r w:rsidR="007A07C9">
              <w:rPr>
                <w:webHidden/>
              </w:rPr>
              <w:instrText xml:space="preserve"> PAGEREF _Toc174961131 \h </w:instrText>
            </w:r>
            <w:r w:rsidR="007A07C9">
              <w:rPr>
                <w:webHidden/>
              </w:rPr>
            </w:r>
            <w:r w:rsidR="007A07C9">
              <w:rPr>
                <w:webHidden/>
              </w:rPr>
              <w:fldChar w:fldCharType="separate"/>
            </w:r>
            <w:r w:rsidR="007369C8">
              <w:rPr>
                <w:webHidden/>
              </w:rPr>
              <w:t>5</w:t>
            </w:r>
            <w:r w:rsidR="007A07C9">
              <w:rPr>
                <w:webHidden/>
              </w:rPr>
              <w:fldChar w:fldCharType="end"/>
            </w:r>
          </w:hyperlink>
        </w:p>
        <w:p w14:paraId="0418ADDD" w14:textId="5F224E20" w:rsidR="007A07C9" w:rsidRDefault="002308A8">
          <w:pPr>
            <w:pStyle w:val="Sumrio1"/>
            <w:rPr>
              <w:rFonts w:eastAsiaTheme="minorEastAsia"/>
              <w:kern w:val="2"/>
              <w:sz w:val="22"/>
              <w:szCs w:val="22"/>
              <w:lang w:eastAsia="pt-BR"/>
              <w14:ligatures w14:val="standardContextual"/>
            </w:rPr>
          </w:pPr>
          <w:hyperlink w:anchor="_Toc174961132" w:history="1">
            <w:r w:rsidR="007A07C9" w:rsidRPr="0089539D">
              <w:rPr>
                <w:rStyle w:val="Hyperlink"/>
                <w:rFonts w:ascii="Arial" w:eastAsia="Segoe UI" w:hAnsi="Arial" w:cs="Arial"/>
                <w:b/>
                <w:bCs/>
                <w:shd w:val="clear" w:color="auto" w:fill="FFFFFF"/>
                <w:lang w:eastAsia="en-US"/>
              </w:rPr>
              <w:t>1.</w:t>
            </w:r>
            <w:r w:rsidR="007A07C9" w:rsidRPr="0089539D">
              <w:rPr>
                <w:rStyle w:val="Hyperlink"/>
                <w:rFonts w:ascii="Arial" w:eastAsia="Calibri" w:hAnsi="Arial" w:cs="Arial"/>
                <w:b/>
                <w:bCs/>
                <w:shd w:val="clear" w:color="auto" w:fill="FFFFFF"/>
                <w:lang w:eastAsia="en-US"/>
              </w:rPr>
              <w:t xml:space="preserve"> INTRODUÇÃO</w:t>
            </w:r>
            <w:r w:rsidR="007A07C9">
              <w:rPr>
                <w:webHidden/>
              </w:rPr>
              <w:tab/>
            </w:r>
            <w:r w:rsidR="007A07C9">
              <w:rPr>
                <w:webHidden/>
              </w:rPr>
              <w:fldChar w:fldCharType="begin"/>
            </w:r>
            <w:r w:rsidR="007A07C9">
              <w:rPr>
                <w:webHidden/>
              </w:rPr>
              <w:instrText xml:space="preserve"> PAGEREF _Toc174961132 \h </w:instrText>
            </w:r>
            <w:r w:rsidR="007A07C9">
              <w:rPr>
                <w:webHidden/>
              </w:rPr>
            </w:r>
            <w:r w:rsidR="007A07C9">
              <w:rPr>
                <w:webHidden/>
              </w:rPr>
              <w:fldChar w:fldCharType="separate"/>
            </w:r>
            <w:r w:rsidR="007369C8">
              <w:rPr>
                <w:webHidden/>
              </w:rPr>
              <w:t>5</w:t>
            </w:r>
            <w:r w:rsidR="007A07C9">
              <w:rPr>
                <w:webHidden/>
              </w:rPr>
              <w:fldChar w:fldCharType="end"/>
            </w:r>
          </w:hyperlink>
        </w:p>
        <w:p w14:paraId="41D2A298" w14:textId="4670F711" w:rsidR="007A07C9" w:rsidRDefault="002308A8">
          <w:pPr>
            <w:pStyle w:val="Sumrio1"/>
            <w:rPr>
              <w:rFonts w:eastAsiaTheme="minorEastAsia"/>
              <w:kern w:val="2"/>
              <w:sz w:val="22"/>
              <w:szCs w:val="22"/>
              <w:lang w:eastAsia="pt-BR"/>
              <w14:ligatures w14:val="standardContextual"/>
            </w:rPr>
          </w:pPr>
          <w:hyperlink w:anchor="_Toc174961133" w:history="1">
            <w:r w:rsidR="007A07C9" w:rsidRPr="0089539D">
              <w:rPr>
                <w:rStyle w:val="Hyperlink"/>
                <w:rFonts w:ascii="Arial" w:eastAsia="Calibri" w:hAnsi="Arial" w:cs="Arial"/>
                <w:b/>
                <w:bCs/>
                <w:lang w:eastAsia="en-US"/>
              </w:rPr>
              <w:t>2. OBJETIVOS</w:t>
            </w:r>
            <w:r w:rsidR="007A07C9">
              <w:rPr>
                <w:webHidden/>
              </w:rPr>
              <w:tab/>
            </w:r>
            <w:r w:rsidR="007A07C9">
              <w:rPr>
                <w:webHidden/>
              </w:rPr>
              <w:fldChar w:fldCharType="begin"/>
            </w:r>
            <w:r w:rsidR="007A07C9">
              <w:rPr>
                <w:webHidden/>
              </w:rPr>
              <w:instrText xml:space="preserve"> PAGEREF _Toc174961133 \h </w:instrText>
            </w:r>
            <w:r w:rsidR="007A07C9">
              <w:rPr>
                <w:webHidden/>
              </w:rPr>
            </w:r>
            <w:r w:rsidR="007A07C9">
              <w:rPr>
                <w:webHidden/>
              </w:rPr>
              <w:fldChar w:fldCharType="separate"/>
            </w:r>
            <w:r w:rsidR="007369C8">
              <w:rPr>
                <w:webHidden/>
              </w:rPr>
              <w:t>5</w:t>
            </w:r>
            <w:r w:rsidR="007A07C9">
              <w:rPr>
                <w:webHidden/>
              </w:rPr>
              <w:fldChar w:fldCharType="end"/>
            </w:r>
          </w:hyperlink>
        </w:p>
        <w:p w14:paraId="48B47A9C" w14:textId="36944B1A" w:rsidR="007A07C9" w:rsidRDefault="002308A8">
          <w:pPr>
            <w:pStyle w:val="Sumrio1"/>
            <w:rPr>
              <w:rFonts w:eastAsiaTheme="minorEastAsia"/>
              <w:kern w:val="2"/>
              <w:sz w:val="22"/>
              <w:szCs w:val="22"/>
              <w:lang w:eastAsia="pt-BR"/>
              <w14:ligatures w14:val="standardContextual"/>
            </w:rPr>
          </w:pPr>
          <w:hyperlink w:anchor="_Toc174961134" w:history="1">
            <w:r w:rsidR="007A07C9" w:rsidRPr="0089539D">
              <w:rPr>
                <w:rStyle w:val="Hyperlink"/>
                <w:rFonts w:ascii="Arial" w:eastAsia="Segoe UI" w:hAnsi="Arial" w:cs="Arial"/>
                <w:b/>
                <w:bCs/>
                <w:lang w:eastAsia="en-US"/>
              </w:rPr>
              <w:t>3. INDICADORES QUALITATIVOS</w:t>
            </w:r>
            <w:r w:rsidR="007A07C9">
              <w:rPr>
                <w:webHidden/>
              </w:rPr>
              <w:tab/>
            </w:r>
            <w:r w:rsidR="007A07C9">
              <w:rPr>
                <w:webHidden/>
              </w:rPr>
              <w:fldChar w:fldCharType="begin"/>
            </w:r>
            <w:r w:rsidR="007A07C9">
              <w:rPr>
                <w:webHidden/>
              </w:rPr>
              <w:instrText xml:space="preserve"> PAGEREF _Toc174961134 \h </w:instrText>
            </w:r>
            <w:r w:rsidR="007A07C9">
              <w:rPr>
                <w:webHidden/>
              </w:rPr>
            </w:r>
            <w:r w:rsidR="007A07C9">
              <w:rPr>
                <w:webHidden/>
              </w:rPr>
              <w:fldChar w:fldCharType="separate"/>
            </w:r>
            <w:r w:rsidR="007369C8">
              <w:rPr>
                <w:webHidden/>
              </w:rPr>
              <w:t>5</w:t>
            </w:r>
            <w:r w:rsidR="007A07C9">
              <w:rPr>
                <w:webHidden/>
              </w:rPr>
              <w:fldChar w:fldCharType="end"/>
            </w:r>
          </w:hyperlink>
        </w:p>
        <w:p w14:paraId="4ED080E5" w14:textId="343BABE3" w:rsidR="007A07C9" w:rsidRDefault="002308A8">
          <w:pPr>
            <w:pStyle w:val="Sumrio1"/>
            <w:rPr>
              <w:rFonts w:eastAsiaTheme="minorEastAsia"/>
              <w:kern w:val="2"/>
              <w:sz w:val="22"/>
              <w:szCs w:val="22"/>
              <w:lang w:eastAsia="pt-BR"/>
              <w14:ligatures w14:val="standardContextual"/>
            </w:rPr>
          </w:pPr>
          <w:hyperlink w:anchor="_Toc174961135" w:history="1">
            <w:r w:rsidR="007A07C9" w:rsidRPr="0089539D">
              <w:rPr>
                <w:rStyle w:val="Hyperlink"/>
                <w:rFonts w:ascii="Arial" w:eastAsia="Calibri" w:hAnsi="Arial" w:cs="Arial"/>
                <w:b/>
                <w:bCs/>
                <w:lang w:eastAsia="en-US"/>
              </w:rPr>
              <w:t>3.1 PESQUISA DE SATISFAÇÃO</w:t>
            </w:r>
            <w:r w:rsidR="007A07C9">
              <w:rPr>
                <w:webHidden/>
              </w:rPr>
              <w:tab/>
            </w:r>
            <w:r w:rsidR="007A07C9">
              <w:rPr>
                <w:webHidden/>
              </w:rPr>
              <w:fldChar w:fldCharType="begin"/>
            </w:r>
            <w:r w:rsidR="007A07C9">
              <w:rPr>
                <w:webHidden/>
              </w:rPr>
              <w:instrText xml:space="preserve"> PAGEREF _Toc174961135 \h </w:instrText>
            </w:r>
            <w:r w:rsidR="007A07C9">
              <w:rPr>
                <w:webHidden/>
              </w:rPr>
            </w:r>
            <w:r w:rsidR="007A07C9">
              <w:rPr>
                <w:webHidden/>
              </w:rPr>
              <w:fldChar w:fldCharType="separate"/>
            </w:r>
            <w:r w:rsidR="007369C8">
              <w:rPr>
                <w:webHidden/>
              </w:rPr>
              <w:t>5</w:t>
            </w:r>
            <w:r w:rsidR="007A07C9">
              <w:rPr>
                <w:webHidden/>
              </w:rPr>
              <w:fldChar w:fldCharType="end"/>
            </w:r>
          </w:hyperlink>
        </w:p>
        <w:p w14:paraId="2FEDC34F" w14:textId="131A82CF" w:rsidR="007A07C9" w:rsidRDefault="002308A8">
          <w:pPr>
            <w:pStyle w:val="Sumrio1"/>
            <w:rPr>
              <w:rFonts w:eastAsiaTheme="minorEastAsia"/>
              <w:kern w:val="2"/>
              <w:sz w:val="22"/>
              <w:szCs w:val="22"/>
              <w:lang w:eastAsia="pt-BR"/>
              <w14:ligatures w14:val="standardContextual"/>
            </w:rPr>
          </w:pPr>
          <w:hyperlink w:anchor="_Toc174961136" w:history="1">
            <w:r w:rsidR="007A07C9" w:rsidRPr="0089539D">
              <w:rPr>
                <w:rStyle w:val="Hyperlink"/>
                <w:rFonts w:ascii="Arial" w:eastAsia="Calibri" w:hAnsi="Arial" w:cs="Arial"/>
                <w:b/>
                <w:bCs/>
                <w:lang w:eastAsia="en-US"/>
              </w:rPr>
              <w:t>3.1.1 Tabela de índice de satisfação por departamento</w:t>
            </w:r>
            <w:r w:rsidR="007A07C9">
              <w:rPr>
                <w:webHidden/>
              </w:rPr>
              <w:tab/>
            </w:r>
            <w:r w:rsidR="007A07C9">
              <w:rPr>
                <w:webHidden/>
              </w:rPr>
              <w:fldChar w:fldCharType="begin"/>
            </w:r>
            <w:r w:rsidR="007A07C9">
              <w:rPr>
                <w:webHidden/>
              </w:rPr>
              <w:instrText xml:space="preserve"> PAGEREF _Toc174961136 \h </w:instrText>
            </w:r>
            <w:r w:rsidR="007A07C9">
              <w:rPr>
                <w:webHidden/>
              </w:rPr>
            </w:r>
            <w:r w:rsidR="007A07C9">
              <w:rPr>
                <w:webHidden/>
              </w:rPr>
              <w:fldChar w:fldCharType="separate"/>
            </w:r>
            <w:r w:rsidR="007369C8">
              <w:rPr>
                <w:webHidden/>
              </w:rPr>
              <w:t>5</w:t>
            </w:r>
            <w:r w:rsidR="007A07C9">
              <w:rPr>
                <w:webHidden/>
              </w:rPr>
              <w:fldChar w:fldCharType="end"/>
            </w:r>
          </w:hyperlink>
        </w:p>
        <w:p w14:paraId="4F6A79AD" w14:textId="05BE388F" w:rsidR="007A07C9" w:rsidRDefault="002308A8">
          <w:pPr>
            <w:pStyle w:val="Sumrio1"/>
            <w:rPr>
              <w:rFonts w:eastAsiaTheme="minorEastAsia"/>
              <w:kern w:val="2"/>
              <w:sz w:val="22"/>
              <w:szCs w:val="22"/>
              <w:lang w:eastAsia="pt-BR"/>
              <w14:ligatures w14:val="standardContextual"/>
            </w:rPr>
          </w:pPr>
          <w:hyperlink w:anchor="_Toc174961137" w:history="1">
            <w:r w:rsidR="007A07C9" w:rsidRPr="0089539D">
              <w:rPr>
                <w:rStyle w:val="Hyperlink"/>
                <w:rFonts w:ascii="Arial" w:eastAsia="Segoe UI" w:hAnsi="Arial" w:cs="Arial"/>
                <w:b/>
                <w:bCs/>
                <w:lang w:eastAsia="en-US"/>
              </w:rPr>
              <w:t>3.1.2 Gráfico 01 – Percentual de Avaliações</w:t>
            </w:r>
            <w:r w:rsidR="007A07C9">
              <w:rPr>
                <w:webHidden/>
              </w:rPr>
              <w:tab/>
            </w:r>
            <w:r w:rsidR="007A07C9">
              <w:rPr>
                <w:webHidden/>
              </w:rPr>
              <w:fldChar w:fldCharType="begin"/>
            </w:r>
            <w:r w:rsidR="007A07C9">
              <w:rPr>
                <w:webHidden/>
              </w:rPr>
              <w:instrText xml:space="preserve"> PAGEREF _Toc174961137 \h </w:instrText>
            </w:r>
            <w:r w:rsidR="007A07C9">
              <w:rPr>
                <w:webHidden/>
              </w:rPr>
            </w:r>
            <w:r w:rsidR="007A07C9">
              <w:rPr>
                <w:webHidden/>
              </w:rPr>
              <w:fldChar w:fldCharType="separate"/>
            </w:r>
            <w:r w:rsidR="007369C8">
              <w:rPr>
                <w:webHidden/>
              </w:rPr>
              <w:t>6</w:t>
            </w:r>
            <w:r w:rsidR="007A07C9">
              <w:rPr>
                <w:webHidden/>
              </w:rPr>
              <w:fldChar w:fldCharType="end"/>
            </w:r>
          </w:hyperlink>
        </w:p>
        <w:p w14:paraId="42CAC2BB" w14:textId="42E70794" w:rsidR="007A07C9" w:rsidRDefault="002308A8">
          <w:pPr>
            <w:pStyle w:val="Sumrio1"/>
            <w:rPr>
              <w:rFonts w:eastAsiaTheme="minorEastAsia"/>
              <w:kern w:val="2"/>
              <w:sz w:val="22"/>
              <w:szCs w:val="22"/>
              <w:lang w:eastAsia="pt-BR"/>
              <w14:ligatures w14:val="standardContextual"/>
            </w:rPr>
          </w:pPr>
          <w:hyperlink w:anchor="_Toc174961138" w:history="1">
            <w:r w:rsidR="007A07C9" w:rsidRPr="0089539D">
              <w:rPr>
                <w:rStyle w:val="Hyperlink"/>
                <w:rFonts w:ascii="Arial" w:eastAsia="Calibri" w:hAnsi="Arial" w:cs="Arial"/>
                <w:b/>
                <w:bCs/>
                <w:lang w:eastAsia="en-US"/>
              </w:rPr>
              <w:t>3.1.3 Gráfico 02 – Índice Geral de Satisfação</w:t>
            </w:r>
            <w:r w:rsidR="007A07C9">
              <w:rPr>
                <w:webHidden/>
              </w:rPr>
              <w:tab/>
            </w:r>
            <w:r w:rsidR="007A07C9">
              <w:rPr>
                <w:webHidden/>
              </w:rPr>
              <w:fldChar w:fldCharType="begin"/>
            </w:r>
            <w:r w:rsidR="007A07C9">
              <w:rPr>
                <w:webHidden/>
              </w:rPr>
              <w:instrText xml:space="preserve"> PAGEREF _Toc174961138 \h </w:instrText>
            </w:r>
            <w:r w:rsidR="007A07C9">
              <w:rPr>
                <w:webHidden/>
              </w:rPr>
            </w:r>
            <w:r w:rsidR="007A07C9">
              <w:rPr>
                <w:webHidden/>
              </w:rPr>
              <w:fldChar w:fldCharType="separate"/>
            </w:r>
            <w:r w:rsidR="007369C8">
              <w:rPr>
                <w:webHidden/>
              </w:rPr>
              <w:t>7</w:t>
            </w:r>
            <w:r w:rsidR="007A07C9">
              <w:rPr>
                <w:webHidden/>
              </w:rPr>
              <w:fldChar w:fldCharType="end"/>
            </w:r>
          </w:hyperlink>
        </w:p>
        <w:p w14:paraId="779D5473" w14:textId="7957A2E9" w:rsidR="007A07C9" w:rsidRDefault="002308A8">
          <w:pPr>
            <w:pStyle w:val="Sumrio1"/>
            <w:rPr>
              <w:rFonts w:eastAsiaTheme="minorEastAsia"/>
              <w:kern w:val="2"/>
              <w:sz w:val="22"/>
              <w:szCs w:val="22"/>
              <w:lang w:eastAsia="pt-BR"/>
              <w14:ligatures w14:val="standardContextual"/>
            </w:rPr>
          </w:pPr>
          <w:hyperlink w:anchor="_Toc174961139" w:history="1">
            <w:r w:rsidR="007A07C9" w:rsidRPr="0089539D">
              <w:rPr>
                <w:rStyle w:val="Hyperlink"/>
                <w:rFonts w:ascii="Arial" w:eastAsia="Calibri" w:hAnsi="Arial" w:cs="Arial"/>
                <w:b/>
                <w:bCs/>
                <w:lang w:eastAsia="en-US"/>
              </w:rPr>
              <w:t>3.1.7 Avaliação da Limpeza por Setor</w:t>
            </w:r>
            <w:r w:rsidR="007A07C9">
              <w:rPr>
                <w:webHidden/>
              </w:rPr>
              <w:tab/>
            </w:r>
            <w:r w:rsidR="007A07C9">
              <w:rPr>
                <w:webHidden/>
              </w:rPr>
              <w:fldChar w:fldCharType="begin"/>
            </w:r>
            <w:r w:rsidR="007A07C9">
              <w:rPr>
                <w:webHidden/>
              </w:rPr>
              <w:instrText xml:space="preserve"> PAGEREF _Toc174961139 \h </w:instrText>
            </w:r>
            <w:r w:rsidR="007A07C9">
              <w:rPr>
                <w:webHidden/>
              </w:rPr>
            </w:r>
            <w:r w:rsidR="007A07C9">
              <w:rPr>
                <w:webHidden/>
              </w:rPr>
              <w:fldChar w:fldCharType="separate"/>
            </w:r>
            <w:r w:rsidR="007369C8">
              <w:rPr>
                <w:webHidden/>
              </w:rPr>
              <w:t>8</w:t>
            </w:r>
            <w:r w:rsidR="007A07C9">
              <w:rPr>
                <w:webHidden/>
              </w:rPr>
              <w:fldChar w:fldCharType="end"/>
            </w:r>
          </w:hyperlink>
        </w:p>
        <w:p w14:paraId="69BDBBC8" w14:textId="6D2CDC6C" w:rsidR="007A07C9" w:rsidRDefault="002308A8">
          <w:pPr>
            <w:pStyle w:val="Sumrio1"/>
            <w:rPr>
              <w:rFonts w:eastAsiaTheme="minorEastAsia"/>
              <w:kern w:val="2"/>
              <w:sz w:val="22"/>
              <w:szCs w:val="22"/>
              <w:lang w:eastAsia="pt-BR"/>
              <w14:ligatures w14:val="standardContextual"/>
            </w:rPr>
          </w:pPr>
          <w:hyperlink w:anchor="_Toc174961140" w:history="1">
            <w:r w:rsidR="007A07C9" w:rsidRPr="0089539D">
              <w:rPr>
                <w:rStyle w:val="Hyperlink"/>
                <w:rFonts w:ascii="Arial" w:eastAsia="Segoe UI" w:hAnsi="Arial" w:cs="Arial"/>
                <w:b/>
                <w:bCs/>
                <w:lang w:eastAsia="en-US"/>
              </w:rPr>
              <w:t>3.1.8 Gráfico de Índice de Satisfação</w:t>
            </w:r>
            <w:r w:rsidR="007A07C9">
              <w:rPr>
                <w:webHidden/>
              </w:rPr>
              <w:tab/>
            </w:r>
            <w:r w:rsidR="007A07C9">
              <w:rPr>
                <w:webHidden/>
              </w:rPr>
              <w:fldChar w:fldCharType="begin"/>
            </w:r>
            <w:r w:rsidR="007A07C9">
              <w:rPr>
                <w:webHidden/>
              </w:rPr>
              <w:instrText xml:space="preserve"> PAGEREF _Toc174961140 \h </w:instrText>
            </w:r>
            <w:r w:rsidR="007A07C9">
              <w:rPr>
                <w:webHidden/>
              </w:rPr>
            </w:r>
            <w:r w:rsidR="007A07C9">
              <w:rPr>
                <w:webHidden/>
              </w:rPr>
              <w:fldChar w:fldCharType="separate"/>
            </w:r>
            <w:r w:rsidR="007369C8">
              <w:rPr>
                <w:webHidden/>
              </w:rPr>
              <w:t>9</w:t>
            </w:r>
            <w:r w:rsidR="007A07C9">
              <w:rPr>
                <w:webHidden/>
              </w:rPr>
              <w:fldChar w:fldCharType="end"/>
            </w:r>
          </w:hyperlink>
        </w:p>
        <w:p w14:paraId="2ED9D92D" w14:textId="444DC9BF" w:rsidR="007A07C9" w:rsidRDefault="002308A8">
          <w:pPr>
            <w:pStyle w:val="Sumrio1"/>
            <w:rPr>
              <w:rFonts w:eastAsiaTheme="minorEastAsia"/>
              <w:kern w:val="2"/>
              <w:sz w:val="22"/>
              <w:szCs w:val="22"/>
              <w:lang w:eastAsia="pt-BR"/>
              <w14:ligatures w14:val="standardContextual"/>
            </w:rPr>
          </w:pPr>
          <w:hyperlink w:anchor="_Toc174961141" w:history="1">
            <w:r w:rsidR="007A07C9" w:rsidRPr="0089539D">
              <w:rPr>
                <w:rStyle w:val="Hyperlink"/>
                <w:rFonts w:ascii="Arial" w:eastAsia="Calibri" w:hAnsi="Arial" w:cs="Arial"/>
                <w:b/>
                <w:bCs/>
                <w:lang w:eastAsia="en-US"/>
              </w:rPr>
              <w:t>4. AÇÕES REALIZADAS</w:t>
            </w:r>
            <w:r w:rsidR="007A07C9">
              <w:rPr>
                <w:webHidden/>
              </w:rPr>
              <w:tab/>
            </w:r>
            <w:r w:rsidR="007A07C9">
              <w:rPr>
                <w:webHidden/>
              </w:rPr>
              <w:fldChar w:fldCharType="begin"/>
            </w:r>
            <w:r w:rsidR="007A07C9">
              <w:rPr>
                <w:webHidden/>
              </w:rPr>
              <w:instrText xml:space="preserve"> PAGEREF _Toc174961141 \h </w:instrText>
            </w:r>
            <w:r w:rsidR="007A07C9">
              <w:rPr>
                <w:webHidden/>
              </w:rPr>
            </w:r>
            <w:r w:rsidR="007A07C9">
              <w:rPr>
                <w:webHidden/>
              </w:rPr>
              <w:fldChar w:fldCharType="separate"/>
            </w:r>
            <w:r w:rsidR="007369C8">
              <w:rPr>
                <w:webHidden/>
              </w:rPr>
              <w:t>10</w:t>
            </w:r>
            <w:r w:rsidR="007A07C9">
              <w:rPr>
                <w:webHidden/>
              </w:rPr>
              <w:fldChar w:fldCharType="end"/>
            </w:r>
          </w:hyperlink>
        </w:p>
        <w:p w14:paraId="766D4DF0" w14:textId="2860340D" w:rsidR="007A07C9" w:rsidRDefault="002308A8">
          <w:pPr>
            <w:pStyle w:val="Sumrio1"/>
            <w:rPr>
              <w:rFonts w:eastAsiaTheme="minorEastAsia"/>
              <w:kern w:val="2"/>
              <w:sz w:val="22"/>
              <w:szCs w:val="22"/>
              <w:lang w:eastAsia="pt-BR"/>
              <w14:ligatures w14:val="standardContextual"/>
            </w:rPr>
          </w:pPr>
          <w:hyperlink w:anchor="_Toc174961142" w:history="1">
            <w:r w:rsidR="007A07C9" w:rsidRPr="0089539D">
              <w:rPr>
                <w:rStyle w:val="Hyperlink"/>
                <w:rFonts w:ascii="Arial" w:eastAsia="Calibri" w:hAnsi="Arial" w:cs="Arial"/>
                <w:b/>
                <w:bCs/>
                <w:lang w:eastAsia="en-US"/>
              </w:rPr>
              <w:t>5. CONSIDERAÇÕES FINAIS</w:t>
            </w:r>
            <w:r w:rsidR="007A07C9">
              <w:rPr>
                <w:webHidden/>
              </w:rPr>
              <w:tab/>
            </w:r>
            <w:r w:rsidR="007A07C9">
              <w:rPr>
                <w:webHidden/>
              </w:rPr>
              <w:fldChar w:fldCharType="begin"/>
            </w:r>
            <w:r w:rsidR="007A07C9">
              <w:rPr>
                <w:webHidden/>
              </w:rPr>
              <w:instrText xml:space="preserve"> PAGEREF _Toc174961142 \h </w:instrText>
            </w:r>
            <w:r w:rsidR="007A07C9">
              <w:rPr>
                <w:webHidden/>
              </w:rPr>
            </w:r>
            <w:r w:rsidR="007A07C9">
              <w:rPr>
                <w:webHidden/>
              </w:rPr>
              <w:fldChar w:fldCharType="separate"/>
            </w:r>
            <w:r w:rsidR="007369C8">
              <w:rPr>
                <w:webHidden/>
              </w:rPr>
              <w:t>10</w:t>
            </w:r>
            <w:r w:rsidR="007A07C9">
              <w:rPr>
                <w:webHidden/>
              </w:rPr>
              <w:fldChar w:fldCharType="end"/>
            </w:r>
          </w:hyperlink>
        </w:p>
        <w:p w14:paraId="5A53F209" w14:textId="2697E2EB" w:rsidR="007A07C9" w:rsidRDefault="002308A8">
          <w:pPr>
            <w:pStyle w:val="Sumrio2"/>
            <w:rPr>
              <w:rFonts w:eastAsiaTheme="minorEastAsia"/>
              <w:noProof/>
              <w:kern w:val="2"/>
              <w:sz w:val="22"/>
              <w:szCs w:val="22"/>
              <w:lang w:eastAsia="pt-BR"/>
              <w14:ligatures w14:val="standardContextual"/>
            </w:rPr>
          </w:pPr>
          <w:hyperlink w:anchor="_Toc174961143" w:history="1">
            <w:r w:rsidR="007A07C9" w:rsidRPr="0089539D">
              <w:rPr>
                <w:rStyle w:val="Hyperlink"/>
                <w:rFonts w:ascii="Calibri" w:hAnsi="Calibri" w:cs="Calibri"/>
                <w:noProof/>
              </w:rPr>
              <w:t>2.2 - Relatório das Comissões</w:t>
            </w:r>
            <w:r w:rsidR="007A07C9">
              <w:rPr>
                <w:noProof/>
                <w:webHidden/>
              </w:rPr>
              <w:tab/>
            </w:r>
            <w:r w:rsidR="007A07C9">
              <w:rPr>
                <w:noProof/>
                <w:webHidden/>
              </w:rPr>
              <w:fldChar w:fldCharType="begin"/>
            </w:r>
            <w:r w:rsidR="007A07C9">
              <w:rPr>
                <w:noProof/>
                <w:webHidden/>
              </w:rPr>
              <w:instrText xml:space="preserve"> PAGEREF _Toc174961143 \h </w:instrText>
            </w:r>
            <w:r w:rsidR="007A07C9">
              <w:rPr>
                <w:noProof/>
                <w:webHidden/>
              </w:rPr>
            </w:r>
            <w:r w:rsidR="007A07C9">
              <w:rPr>
                <w:noProof/>
                <w:webHidden/>
              </w:rPr>
              <w:fldChar w:fldCharType="separate"/>
            </w:r>
            <w:r w:rsidR="007369C8">
              <w:rPr>
                <w:noProof/>
                <w:webHidden/>
              </w:rPr>
              <w:t>10</w:t>
            </w:r>
            <w:r w:rsidR="007A07C9">
              <w:rPr>
                <w:noProof/>
                <w:webHidden/>
              </w:rPr>
              <w:fldChar w:fldCharType="end"/>
            </w:r>
          </w:hyperlink>
        </w:p>
        <w:p w14:paraId="61793B3A" w14:textId="299EDA23" w:rsidR="007A07C9" w:rsidRDefault="002308A8">
          <w:pPr>
            <w:pStyle w:val="Sumrio2"/>
            <w:rPr>
              <w:rFonts w:eastAsiaTheme="minorEastAsia"/>
              <w:noProof/>
              <w:kern w:val="2"/>
              <w:sz w:val="22"/>
              <w:szCs w:val="22"/>
              <w:lang w:eastAsia="pt-BR"/>
              <w14:ligatures w14:val="standardContextual"/>
            </w:rPr>
          </w:pPr>
          <w:hyperlink w:anchor="_Toc174961144" w:history="1">
            <w:r w:rsidR="007A07C9" w:rsidRPr="0089539D">
              <w:rPr>
                <w:rStyle w:val="Hyperlink"/>
                <w:rFonts w:ascii="Calibri" w:hAnsi="Calibri" w:cs="Calibri"/>
                <w:noProof/>
              </w:rPr>
              <w:t>3.0 - ATIVIDADES REALIZADAS NO MÊS JULHO/2024</w:t>
            </w:r>
            <w:r w:rsidR="007A07C9">
              <w:rPr>
                <w:noProof/>
                <w:webHidden/>
              </w:rPr>
              <w:tab/>
            </w:r>
            <w:r w:rsidR="007A07C9">
              <w:rPr>
                <w:noProof/>
                <w:webHidden/>
              </w:rPr>
              <w:fldChar w:fldCharType="begin"/>
            </w:r>
            <w:r w:rsidR="007A07C9">
              <w:rPr>
                <w:noProof/>
                <w:webHidden/>
              </w:rPr>
              <w:instrText xml:space="preserve"> PAGEREF _Toc174961144 \h </w:instrText>
            </w:r>
            <w:r w:rsidR="007A07C9">
              <w:rPr>
                <w:noProof/>
                <w:webHidden/>
              </w:rPr>
            </w:r>
            <w:r w:rsidR="007A07C9">
              <w:rPr>
                <w:noProof/>
                <w:webHidden/>
              </w:rPr>
              <w:fldChar w:fldCharType="separate"/>
            </w:r>
            <w:r w:rsidR="007369C8">
              <w:rPr>
                <w:noProof/>
                <w:webHidden/>
              </w:rPr>
              <w:t>10</w:t>
            </w:r>
            <w:r w:rsidR="007A07C9">
              <w:rPr>
                <w:noProof/>
                <w:webHidden/>
              </w:rPr>
              <w:fldChar w:fldCharType="end"/>
            </w:r>
          </w:hyperlink>
        </w:p>
        <w:p w14:paraId="02E218DC" w14:textId="39DC07AC" w:rsidR="007A07C9" w:rsidRDefault="002308A8">
          <w:pPr>
            <w:pStyle w:val="Sumrio2"/>
            <w:rPr>
              <w:rFonts w:eastAsiaTheme="minorEastAsia"/>
              <w:noProof/>
              <w:kern w:val="2"/>
              <w:sz w:val="22"/>
              <w:szCs w:val="22"/>
              <w:lang w:eastAsia="pt-BR"/>
              <w14:ligatures w14:val="standardContextual"/>
            </w:rPr>
          </w:pPr>
          <w:hyperlink w:anchor="_Toc174961145" w:history="1">
            <w:r w:rsidR="007A07C9" w:rsidRPr="0089539D">
              <w:rPr>
                <w:rStyle w:val="Hyperlink"/>
                <w:rFonts w:ascii="Calibri" w:hAnsi="Calibri" w:cs="Calibri"/>
                <w:noProof/>
              </w:rPr>
              <w:t>3.1 - Assistência de Diretoria</w:t>
            </w:r>
            <w:r w:rsidR="007A07C9">
              <w:rPr>
                <w:noProof/>
                <w:webHidden/>
              </w:rPr>
              <w:tab/>
            </w:r>
            <w:r w:rsidR="007A07C9">
              <w:rPr>
                <w:noProof/>
                <w:webHidden/>
              </w:rPr>
              <w:fldChar w:fldCharType="begin"/>
            </w:r>
            <w:r w:rsidR="007A07C9">
              <w:rPr>
                <w:noProof/>
                <w:webHidden/>
              </w:rPr>
              <w:instrText xml:space="preserve"> PAGEREF _Toc174961145 \h </w:instrText>
            </w:r>
            <w:r w:rsidR="007A07C9">
              <w:rPr>
                <w:noProof/>
                <w:webHidden/>
              </w:rPr>
            </w:r>
            <w:r w:rsidR="007A07C9">
              <w:rPr>
                <w:noProof/>
                <w:webHidden/>
              </w:rPr>
              <w:fldChar w:fldCharType="separate"/>
            </w:r>
            <w:r w:rsidR="007369C8">
              <w:rPr>
                <w:noProof/>
                <w:webHidden/>
              </w:rPr>
              <w:t>11</w:t>
            </w:r>
            <w:r w:rsidR="007A07C9">
              <w:rPr>
                <w:noProof/>
                <w:webHidden/>
              </w:rPr>
              <w:fldChar w:fldCharType="end"/>
            </w:r>
          </w:hyperlink>
        </w:p>
        <w:p w14:paraId="36E05BE8" w14:textId="4D888CE8" w:rsidR="007A07C9" w:rsidRDefault="002308A8">
          <w:pPr>
            <w:pStyle w:val="Sumrio2"/>
            <w:rPr>
              <w:rFonts w:eastAsiaTheme="minorEastAsia"/>
              <w:noProof/>
              <w:kern w:val="2"/>
              <w:sz w:val="22"/>
              <w:szCs w:val="22"/>
              <w:lang w:eastAsia="pt-BR"/>
              <w14:ligatures w14:val="standardContextual"/>
            </w:rPr>
          </w:pPr>
          <w:hyperlink w:anchor="_Toc174961146" w:history="1">
            <w:r w:rsidR="007A07C9" w:rsidRPr="0089539D">
              <w:rPr>
                <w:rStyle w:val="Hyperlink"/>
                <w:rFonts w:ascii="Calibri" w:hAnsi="Calibri" w:cs="Calibri"/>
                <w:noProof/>
              </w:rPr>
              <w:t>3.2</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Assistencial - Coordenação de Enfermagem/Hemodiálise</w:t>
            </w:r>
            <w:r w:rsidR="007A07C9">
              <w:rPr>
                <w:noProof/>
                <w:webHidden/>
              </w:rPr>
              <w:tab/>
            </w:r>
            <w:r w:rsidR="007A07C9">
              <w:rPr>
                <w:noProof/>
                <w:webHidden/>
              </w:rPr>
              <w:fldChar w:fldCharType="begin"/>
            </w:r>
            <w:r w:rsidR="007A07C9">
              <w:rPr>
                <w:noProof/>
                <w:webHidden/>
              </w:rPr>
              <w:instrText xml:space="preserve"> PAGEREF _Toc174961146 \h </w:instrText>
            </w:r>
            <w:r w:rsidR="007A07C9">
              <w:rPr>
                <w:noProof/>
                <w:webHidden/>
              </w:rPr>
            </w:r>
            <w:r w:rsidR="007A07C9">
              <w:rPr>
                <w:noProof/>
                <w:webHidden/>
              </w:rPr>
              <w:fldChar w:fldCharType="separate"/>
            </w:r>
            <w:r w:rsidR="007369C8">
              <w:rPr>
                <w:noProof/>
                <w:webHidden/>
              </w:rPr>
              <w:t>12</w:t>
            </w:r>
            <w:r w:rsidR="007A07C9">
              <w:rPr>
                <w:noProof/>
                <w:webHidden/>
              </w:rPr>
              <w:fldChar w:fldCharType="end"/>
            </w:r>
          </w:hyperlink>
        </w:p>
        <w:p w14:paraId="58329EA9" w14:textId="32F32B73" w:rsidR="007A07C9" w:rsidRDefault="002308A8">
          <w:pPr>
            <w:pStyle w:val="Sumrio1"/>
            <w:rPr>
              <w:rFonts w:eastAsiaTheme="minorEastAsia"/>
              <w:kern w:val="2"/>
              <w:sz w:val="22"/>
              <w:szCs w:val="22"/>
              <w:lang w:eastAsia="pt-BR"/>
              <w14:ligatures w14:val="standardContextual"/>
            </w:rPr>
          </w:pPr>
          <w:hyperlink w:anchor="_Toc174961147" w:history="1">
            <w:r w:rsidR="007A07C9" w:rsidRPr="0089539D">
              <w:rPr>
                <w:rStyle w:val="Hyperlink"/>
                <w:rFonts w:ascii="Arial" w:eastAsia="Times New Roman" w:hAnsi="Arial" w:cs="Arial"/>
              </w:rPr>
              <w:t>Relatório Do Serviço De Hemodiálise</w:t>
            </w:r>
            <w:r w:rsidR="007A07C9">
              <w:rPr>
                <w:webHidden/>
              </w:rPr>
              <w:tab/>
            </w:r>
            <w:r w:rsidR="007A07C9">
              <w:rPr>
                <w:webHidden/>
              </w:rPr>
              <w:fldChar w:fldCharType="begin"/>
            </w:r>
            <w:r w:rsidR="007A07C9">
              <w:rPr>
                <w:webHidden/>
              </w:rPr>
              <w:instrText xml:space="preserve"> PAGEREF _Toc174961147 \h </w:instrText>
            </w:r>
            <w:r w:rsidR="007A07C9">
              <w:rPr>
                <w:webHidden/>
              </w:rPr>
            </w:r>
            <w:r w:rsidR="007A07C9">
              <w:rPr>
                <w:webHidden/>
              </w:rPr>
              <w:fldChar w:fldCharType="separate"/>
            </w:r>
            <w:r w:rsidR="007369C8">
              <w:rPr>
                <w:webHidden/>
              </w:rPr>
              <w:t>12</w:t>
            </w:r>
            <w:r w:rsidR="007A07C9">
              <w:rPr>
                <w:webHidden/>
              </w:rPr>
              <w:fldChar w:fldCharType="end"/>
            </w:r>
          </w:hyperlink>
        </w:p>
        <w:p w14:paraId="28FD9FE6" w14:textId="05F64471" w:rsidR="007A07C9" w:rsidRDefault="002308A8">
          <w:pPr>
            <w:pStyle w:val="Sumrio1"/>
            <w:rPr>
              <w:rFonts w:eastAsiaTheme="minorEastAsia"/>
              <w:kern w:val="2"/>
              <w:sz w:val="22"/>
              <w:szCs w:val="22"/>
              <w:lang w:eastAsia="pt-BR"/>
              <w14:ligatures w14:val="standardContextual"/>
            </w:rPr>
          </w:pPr>
          <w:hyperlink w:anchor="_Toc174961148" w:history="1">
            <w:r w:rsidR="007A07C9">
              <w:rPr>
                <w:webHidden/>
              </w:rPr>
              <w:tab/>
            </w:r>
            <w:r w:rsidR="007A07C9">
              <w:rPr>
                <w:webHidden/>
              </w:rPr>
              <w:fldChar w:fldCharType="begin"/>
            </w:r>
            <w:r w:rsidR="007A07C9">
              <w:rPr>
                <w:webHidden/>
              </w:rPr>
              <w:instrText xml:space="preserve"> PAGEREF _Toc174961148 \h </w:instrText>
            </w:r>
            <w:r w:rsidR="007A07C9">
              <w:rPr>
                <w:webHidden/>
              </w:rPr>
            </w:r>
            <w:r w:rsidR="007A07C9">
              <w:rPr>
                <w:webHidden/>
              </w:rPr>
              <w:fldChar w:fldCharType="separate"/>
            </w:r>
            <w:r w:rsidR="007369C8">
              <w:rPr>
                <w:webHidden/>
              </w:rPr>
              <w:t>15</w:t>
            </w:r>
            <w:r w:rsidR="007A07C9">
              <w:rPr>
                <w:webHidden/>
              </w:rPr>
              <w:fldChar w:fldCharType="end"/>
            </w:r>
          </w:hyperlink>
        </w:p>
        <w:p w14:paraId="24EC009D" w14:textId="13CB5E60" w:rsidR="007A07C9" w:rsidRDefault="002308A8">
          <w:pPr>
            <w:pStyle w:val="Sumrio2"/>
            <w:rPr>
              <w:rFonts w:eastAsiaTheme="minorEastAsia"/>
              <w:noProof/>
              <w:kern w:val="2"/>
              <w:sz w:val="22"/>
              <w:szCs w:val="22"/>
              <w:lang w:eastAsia="pt-BR"/>
              <w14:ligatures w14:val="standardContextual"/>
            </w:rPr>
          </w:pPr>
          <w:hyperlink w:anchor="_Toc174961149" w:history="1">
            <w:r w:rsidR="007A07C9" w:rsidRPr="0089539D">
              <w:rPr>
                <w:rStyle w:val="Hyperlink"/>
                <w:rFonts w:ascii="Calibri" w:hAnsi="Calibri" w:cs="Calibri"/>
                <w:noProof/>
              </w:rPr>
              <w:t>3.2.1</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Assistencial - Coordenação de Enfermagem/RT</w:t>
            </w:r>
            <w:r w:rsidR="007A07C9">
              <w:rPr>
                <w:noProof/>
                <w:webHidden/>
              </w:rPr>
              <w:tab/>
            </w:r>
            <w:r w:rsidR="007A07C9">
              <w:rPr>
                <w:noProof/>
                <w:webHidden/>
              </w:rPr>
              <w:fldChar w:fldCharType="begin"/>
            </w:r>
            <w:r w:rsidR="007A07C9">
              <w:rPr>
                <w:noProof/>
                <w:webHidden/>
              </w:rPr>
              <w:instrText xml:space="preserve"> PAGEREF _Toc174961149 \h </w:instrText>
            </w:r>
            <w:r w:rsidR="007A07C9">
              <w:rPr>
                <w:noProof/>
                <w:webHidden/>
              </w:rPr>
            </w:r>
            <w:r w:rsidR="007A07C9">
              <w:rPr>
                <w:noProof/>
                <w:webHidden/>
              </w:rPr>
              <w:fldChar w:fldCharType="separate"/>
            </w:r>
            <w:r w:rsidR="007369C8">
              <w:rPr>
                <w:noProof/>
                <w:webHidden/>
              </w:rPr>
              <w:t>15</w:t>
            </w:r>
            <w:r w:rsidR="007A07C9">
              <w:rPr>
                <w:noProof/>
                <w:webHidden/>
              </w:rPr>
              <w:fldChar w:fldCharType="end"/>
            </w:r>
          </w:hyperlink>
        </w:p>
        <w:p w14:paraId="0CE05A82" w14:textId="4C19C56A" w:rsidR="007A07C9" w:rsidRDefault="002308A8">
          <w:pPr>
            <w:pStyle w:val="Sumrio2"/>
            <w:rPr>
              <w:rFonts w:eastAsiaTheme="minorEastAsia"/>
              <w:noProof/>
              <w:kern w:val="2"/>
              <w:sz w:val="22"/>
              <w:szCs w:val="22"/>
              <w:lang w:eastAsia="pt-BR"/>
              <w14:ligatures w14:val="standardContextual"/>
            </w:rPr>
          </w:pPr>
          <w:hyperlink w:anchor="_Toc174961150" w:history="1">
            <w:r w:rsidR="007A07C9" w:rsidRPr="0089539D">
              <w:rPr>
                <w:rStyle w:val="Hyperlink"/>
                <w:rFonts w:ascii="Calibri" w:hAnsi="Calibri" w:cs="Calibri"/>
                <w:noProof/>
              </w:rPr>
              <w:t>3.4</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Unidade Móvel – Carreta de Prevenção</w:t>
            </w:r>
            <w:r w:rsidR="007A07C9">
              <w:rPr>
                <w:noProof/>
                <w:webHidden/>
              </w:rPr>
              <w:tab/>
            </w:r>
            <w:r w:rsidR="007A07C9">
              <w:rPr>
                <w:noProof/>
                <w:webHidden/>
              </w:rPr>
              <w:fldChar w:fldCharType="begin"/>
            </w:r>
            <w:r w:rsidR="007A07C9">
              <w:rPr>
                <w:noProof/>
                <w:webHidden/>
              </w:rPr>
              <w:instrText xml:space="preserve"> PAGEREF _Toc174961150 \h </w:instrText>
            </w:r>
            <w:r w:rsidR="007A07C9">
              <w:rPr>
                <w:noProof/>
                <w:webHidden/>
              </w:rPr>
            </w:r>
            <w:r w:rsidR="007A07C9">
              <w:rPr>
                <w:noProof/>
                <w:webHidden/>
              </w:rPr>
              <w:fldChar w:fldCharType="separate"/>
            </w:r>
            <w:r w:rsidR="007369C8">
              <w:rPr>
                <w:noProof/>
                <w:webHidden/>
              </w:rPr>
              <w:t>26</w:t>
            </w:r>
            <w:r w:rsidR="007A07C9">
              <w:rPr>
                <w:noProof/>
                <w:webHidden/>
              </w:rPr>
              <w:fldChar w:fldCharType="end"/>
            </w:r>
          </w:hyperlink>
        </w:p>
        <w:p w14:paraId="15FCEE0B" w14:textId="7D7D7A34" w:rsidR="007A07C9" w:rsidRDefault="002308A8">
          <w:pPr>
            <w:pStyle w:val="Sumrio2"/>
            <w:rPr>
              <w:rFonts w:eastAsiaTheme="minorEastAsia"/>
              <w:noProof/>
              <w:kern w:val="2"/>
              <w:sz w:val="22"/>
              <w:szCs w:val="22"/>
              <w:lang w:eastAsia="pt-BR"/>
              <w14:ligatures w14:val="standardContextual"/>
            </w:rPr>
          </w:pPr>
          <w:hyperlink w:anchor="_Toc174961151" w:history="1">
            <w:r w:rsidR="007A07C9" w:rsidRPr="0089539D">
              <w:rPr>
                <w:rStyle w:val="Hyperlink"/>
                <w:rFonts w:ascii="Calibri" w:hAnsi="Calibri" w:cs="Calibri"/>
                <w:noProof/>
              </w:rPr>
              <w:t>3.5</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SCIRAS</w:t>
            </w:r>
            <w:r w:rsidR="007A07C9">
              <w:rPr>
                <w:noProof/>
                <w:webHidden/>
              </w:rPr>
              <w:tab/>
            </w:r>
            <w:r w:rsidR="007A07C9">
              <w:rPr>
                <w:noProof/>
                <w:webHidden/>
              </w:rPr>
              <w:fldChar w:fldCharType="begin"/>
            </w:r>
            <w:r w:rsidR="007A07C9">
              <w:rPr>
                <w:noProof/>
                <w:webHidden/>
              </w:rPr>
              <w:instrText xml:space="preserve"> PAGEREF _Toc174961151 \h </w:instrText>
            </w:r>
            <w:r w:rsidR="007A07C9">
              <w:rPr>
                <w:noProof/>
                <w:webHidden/>
              </w:rPr>
            </w:r>
            <w:r w:rsidR="007A07C9">
              <w:rPr>
                <w:noProof/>
                <w:webHidden/>
              </w:rPr>
              <w:fldChar w:fldCharType="separate"/>
            </w:r>
            <w:r w:rsidR="007369C8">
              <w:rPr>
                <w:noProof/>
                <w:webHidden/>
              </w:rPr>
              <w:t>26</w:t>
            </w:r>
            <w:r w:rsidR="007A07C9">
              <w:rPr>
                <w:noProof/>
                <w:webHidden/>
              </w:rPr>
              <w:fldChar w:fldCharType="end"/>
            </w:r>
          </w:hyperlink>
        </w:p>
        <w:p w14:paraId="2344D40B" w14:textId="36F8433F" w:rsidR="007A07C9" w:rsidRDefault="002308A8">
          <w:pPr>
            <w:pStyle w:val="Sumrio2"/>
            <w:rPr>
              <w:rFonts w:eastAsiaTheme="minorEastAsia"/>
              <w:noProof/>
              <w:kern w:val="2"/>
              <w:sz w:val="22"/>
              <w:szCs w:val="22"/>
              <w:lang w:eastAsia="pt-BR"/>
              <w14:ligatures w14:val="standardContextual"/>
            </w:rPr>
          </w:pPr>
          <w:hyperlink w:anchor="_Toc174961152" w:history="1">
            <w:r w:rsidR="007A07C9" w:rsidRPr="0089539D">
              <w:rPr>
                <w:rStyle w:val="Hyperlink"/>
                <w:rFonts w:ascii="Calibri" w:hAnsi="Calibri" w:cs="Calibri"/>
                <w:noProof/>
                <w:w w:val="80"/>
              </w:rPr>
              <w:t>3.6</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xml:space="preserve">– NEPE </w:t>
            </w:r>
            <w:r w:rsidR="007A07C9" w:rsidRPr="0089539D">
              <w:rPr>
                <w:rStyle w:val="Hyperlink"/>
                <w:rFonts w:ascii="Calibri" w:hAnsi="Calibri" w:cs="Calibri"/>
                <w:noProof/>
                <w:w w:val="80"/>
              </w:rPr>
              <w:t>APRESENTAÇÃO DO DEPARTAMENTOAPRESENTAÇÃO DO DEPARTAMENTO</w:t>
            </w:r>
            <w:r w:rsidR="007A07C9">
              <w:rPr>
                <w:noProof/>
                <w:webHidden/>
              </w:rPr>
              <w:tab/>
            </w:r>
            <w:r w:rsidR="007A07C9">
              <w:rPr>
                <w:noProof/>
                <w:webHidden/>
              </w:rPr>
              <w:fldChar w:fldCharType="begin"/>
            </w:r>
            <w:r w:rsidR="007A07C9">
              <w:rPr>
                <w:noProof/>
                <w:webHidden/>
              </w:rPr>
              <w:instrText xml:space="preserve"> PAGEREF _Toc174961152 \h </w:instrText>
            </w:r>
            <w:r w:rsidR="007A07C9">
              <w:rPr>
                <w:noProof/>
                <w:webHidden/>
              </w:rPr>
            </w:r>
            <w:r w:rsidR="007A07C9">
              <w:rPr>
                <w:noProof/>
                <w:webHidden/>
              </w:rPr>
              <w:fldChar w:fldCharType="separate"/>
            </w:r>
            <w:r w:rsidR="007369C8">
              <w:rPr>
                <w:noProof/>
                <w:webHidden/>
              </w:rPr>
              <w:t>29</w:t>
            </w:r>
            <w:r w:rsidR="007A07C9">
              <w:rPr>
                <w:noProof/>
                <w:webHidden/>
              </w:rPr>
              <w:fldChar w:fldCharType="end"/>
            </w:r>
          </w:hyperlink>
        </w:p>
        <w:p w14:paraId="22877EBE" w14:textId="2C76BE39" w:rsidR="007A07C9" w:rsidRDefault="002308A8">
          <w:pPr>
            <w:pStyle w:val="Sumrio2"/>
            <w:rPr>
              <w:rFonts w:eastAsiaTheme="minorEastAsia"/>
              <w:noProof/>
              <w:kern w:val="2"/>
              <w:sz w:val="22"/>
              <w:szCs w:val="22"/>
              <w:lang w:eastAsia="pt-BR"/>
              <w14:ligatures w14:val="standardContextual"/>
            </w:rPr>
          </w:pPr>
          <w:hyperlink w:anchor="_Toc174961153" w:history="1">
            <w:r w:rsidR="007A07C9" w:rsidRPr="0089539D">
              <w:rPr>
                <w:rStyle w:val="Hyperlink"/>
                <w:rFonts w:ascii="Times New Roman" w:hAnsi="Times New Roman" w:cs="Times New Roman"/>
                <w:noProof/>
              </w:rPr>
              <w:t>a.</w:t>
            </w:r>
            <w:r w:rsidR="007A07C9">
              <w:rPr>
                <w:rFonts w:eastAsiaTheme="minorEastAsia"/>
                <w:noProof/>
                <w:kern w:val="2"/>
                <w:sz w:val="22"/>
                <w:szCs w:val="22"/>
                <w:lang w:eastAsia="pt-BR"/>
                <w14:ligatures w14:val="standardContextual"/>
              </w:rPr>
              <w:tab/>
            </w:r>
            <w:r w:rsidR="007A07C9" w:rsidRPr="0089539D">
              <w:rPr>
                <w:rStyle w:val="Hyperlink"/>
                <w:rFonts w:ascii="Times New Roman" w:hAnsi="Times New Roman" w:cs="Times New Roman"/>
                <w:noProof/>
              </w:rPr>
              <w:t>Atividades Multiprofissionais Diversas</w:t>
            </w:r>
            <w:r w:rsidR="007A07C9">
              <w:rPr>
                <w:noProof/>
                <w:webHidden/>
              </w:rPr>
              <w:tab/>
            </w:r>
            <w:r w:rsidR="007A07C9">
              <w:rPr>
                <w:noProof/>
                <w:webHidden/>
              </w:rPr>
              <w:fldChar w:fldCharType="begin"/>
            </w:r>
            <w:r w:rsidR="007A07C9">
              <w:rPr>
                <w:noProof/>
                <w:webHidden/>
              </w:rPr>
              <w:instrText xml:space="preserve"> PAGEREF _Toc174961153 \h </w:instrText>
            </w:r>
            <w:r w:rsidR="007A07C9">
              <w:rPr>
                <w:noProof/>
                <w:webHidden/>
              </w:rPr>
            </w:r>
            <w:r w:rsidR="007A07C9">
              <w:rPr>
                <w:noProof/>
                <w:webHidden/>
              </w:rPr>
              <w:fldChar w:fldCharType="separate"/>
            </w:r>
            <w:r w:rsidR="007369C8">
              <w:rPr>
                <w:noProof/>
                <w:webHidden/>
              </w:rPr>
              <w:t>29</w:t>
            </w:r>
            <w:r w:rsidR="007A07C9">
              <w:rPr>
                <w:noProof/>
                <w:webHidden/>
              </w:rPr>
              <w:fldChar w:fldCharType="end"/>
            </w:r>
          </w:hyperlink>
        </w:p>
        <w:p w14:paraId="43160335" w14:textId="735A58E0" w:rsidR="007A07C9" w:rsidRDefault="002308A8">
          <w:pPr>
            <w:pStyle w:val="Sumrio1"/>
            <w:rPr>
              <w:rFonts w:eastAsiaTheme="minorEastAsia"/>
              <w:kern w:val="2"/>
              <w:sz w:val="22"/>
              <w:szCs w:val="22"/>
              <w:lang w:eastAsia="pt-BR"/>
              <w14:ligatures w14:val="standardContextual"/>
            </w:rPr>
          </w:pPr>
          <w:hyperlink w:anchor="_Toc174961154" w:history="1">
            <w:r w:rsidR="007A07C9" w:rsidRPr="0089539D">
              <w:rPr>
                <w:rStyle w:val="Hyperlink"/>
                <w:rFonts w:ascii="Cambria" w:eastAsia="Cambria" w:hAnsi="Cambria" w:cs="Cambria"/>
              </w:rPr>
              <w:t>APRESENTAÇÃO DO RELATÓRIO DEPARTAMENTAL</w:t>
            </w:r>
            <w:r w:rsidR="007A07C9">
              <w:rPr>
                <w:webHidden/>
              </w:rPr>
              <w:tab/>
            </w:r>
            <w:r w:rsidR="007A07C9">
              <w:rPr>
                <w:webHidden/>
              </w:rPr>
              <w:fldChar w:fldCharType="begin"/>
            </w:r>
            <w:r w:rsidR="007A07C9">
              <w:rPr>
                <w:webHidden/>
              </w:rPr>
              <w:instrText xml:space="preserve"> PAGEREF _Toc174961154 \h </w:instrText>
            </w:r>
            <w:r w:rsidR="007A07C9">
              <w:rPr>
                <w:webHidden/>
              </w:rPr>
            </w:r>
            <w:r w:rsidR="007A07C9">
              <w:rPr>
                <w:webHidden/>
              </w:rPr>
              <w:fldChar w:fldCharType="separate"/>
            </w:r>
            <w:r w:rsidR="007369C8">
              <w:rPr>
                <w:webHidden/>
              </w:rPr>
              <w:t>30</w:t>
            </w:r>
            <w:r w:rsidR="007A07C9">
              <w:rPr>
                <w:webHidden/>
              </w:rPr>
              <w:fldChar w:fldCharType="end"/>
            </w:r>
          </w:hyperlink>
        </w:p>
        <w:p w14:paraId="3E85ED55" w14:textId="4F13A030" w:rsidR="007A07C9" w:rsidRDefault="002308A8">
          <w:pPr>
            <w:pStyle w:val="Sumrio1"/>
            <w:rPr>
              <w:rFonts w:eastAsiaTheme="minorEastAsia"/>
              <w:kern w:val="2"/>
              <w:sz w:val="22"/>
              <w:szCs w:val="22"/>
              <w:lang w:eastAsia="pt-BR"/>
              <w14:ligatures w14:val="standardContextual"/>
            </w:rPr>
          </w:pPr>
          <w:hyperlink w:anchor="_Toc174961155" w:history="1">
            <w:r w:rsidR="007A07C9" w:rsidRPr="0089539D">
              <w:rPr>
                <w:rStyle w:val="Hyperlink"/>
                <w:rFonts w:ascii="Cambria" w:eastAsia="Cambria" w:hAnsi="Cambria" w:cs="Cambria"/>
              </w:rPr>
              <w:t>VISÃO SISTÊMICA</w:t>
            </w:r>
            <w:r w:rsidR="007A07C9">
              <w:rPr>
                <w:webHidden/>
              </w:rPr>
              <w:tab/>
            </w:r>
            <w:r w:rsidR="007A07C9">
              <w:rPr>
                <w:webHidden/>
              </w:rPr>
              <w:fldChar w:fldCharType="begin"/>
            </w:r>
            <w:r w:rsidR="007A07C9">
              <w:rPr>
                <w:webHidden/>
              </w:rPr>
              <w:instrText xml:space="preserve"> PAGEREF _Toc174961155 \h </w:instrText>
            </w:r>
            <w:r w:rsidR="007A07C9">
              <w:rPr>
                <w:webHidden/>
              </w:rPr>
            </w:r>
            <w:r w:rsidR="007A07C9">
              <w:rPr>
                <w:webHidden/>
              </w:rPr>
              <w:fldChar w:fldCharType="separate"/>
            </w:r>
            <w:r w:rsidR="007369C8">
              <w:rPr>
                <w:webHidden/>
              </w:rPr>
              <w:t>32</w:t>
            </w:r>
            <w:r w:rsidR="007A07C9">
              <w:rPr>
                <w:webHidden/>
              </w:rPr>
              <w:fldChar w:fldCharType="end"/>
            </w:r>
          </w:hyperlink>
        </w:p>
        <w:p w14:paraId="32EEB0FE" w14:textId="5F75C9DC" w:rsidR="007A07C9" w:rsidRDefault="002308A8">
          <w:pPr>
            <w:pStyle w:val="Sumrio2"/>
            <w:rPr>
              <w:rFonts w:eastAsiaTheme="minorEastAsia"/>
              <w:noProof/>
              <w:kern w:val="2"/>
              <w:sz w:val="22"/>
              <w:szCs w:val="22"/>
              <w:lang w:eastAsia="pt-BR"/>
              <w14:ligatures w14:val="standardContextual"/>
            </w:rPr>
          </w:pPr>
          <w:hyperlink w:anchor="_Toc174961156" w:history="1">
            <w:r w:rsidR="007A07C9" w:rsidRPr="0089539D">
              <w:rPr>
                <w:rStyle w:val="Hyperlink"/>
                <w:rFonts w:ascii="Cambria" w:eastAsia="Cambria" w:hAnsi="Cambria" w:cs="Cambria"/>
                <w:noProof/>
              </w:rPr>
              <w:t>Produção e Análise das Metas Quantitativas</w:t>
            </w:r>
            <w:r w:rsidR="007A07C9">
              <w:rPr>
                <w:noProof/>
                <w:webHidden/>
              </w:rPr>
              <w:tab/>
            </w:r>
            <w:r w:rsidR="007A07C9">
              <w:rPr>
                <w:noProof/>
                <w:webHidden/>
              </w:rPr>
              <w:fldChar w:fldCharType="begin"/>
            </w:r>
            <w:r w:rsidR="007A07C9">
              <w:rPr>
                <w:noProof/>
                <w:webHidden/>
              </w:rPr>
              <w:instrText xml:space="preserve"> PAGEREF _Toc174961156 \h </w:instrText>
            </w:r>
            <w:r w:rsidR="007A07C9">
              <w:rPr>
                <w:noProof/>
                <w:webHidden/>
              </w:rPr>
            </w:r>
            <w:r w:rsidR="007A07C9">
              <w:rPr>
                <w:noProof/>
                <w:webHidden/>
              </w:rPr>
              <w:fldChar w:fldCharType="separate"/>
            </w:r>
            <w:r w:rsidR="007369C8">
              <w:rPr>
                <w:noProof/>
                <w:webHidden/>
              </w:rPr>
              <w:t>32</w:t>
            </w:r>
            <w:r w:rsidR="007A07C9">
              <w:rPr>
                <w:noProof/>
                <w:webHidden/>
              </w:rPr>
              <w:fldChar w:fldCharType="end"/>
            </w:r>
          </w:hyperlink>
        </w:p>
        <w:p w14:paraId="0A08D552" w14:textId="28BD3C9E" w:rsidR="007A07C9" w:rsidRDefault="002308A8">
          <w:pPr>
            <w:pStyle w:val="Sumrio3"/>
            <w:tabs>
              <w:tab w:val="right" w:leader="underscore" w:pos="9894"/>
            </w:tabs>
            <w:rPr>
              <w:rFonts w:eastAsiaTheme="minorEastAsia"/>
              <w:noProof/>
              <w:kern w:val="2"/>
              <w:sz w:val="22"/>
              <w:szCs w:val="22"/>
              <w:lang w:eastAsia="pt-BR"/>
              <w14:ligatures w14:val="standardContextual"/>
            </w:rPr>
          </w:pPr>
          <w:hyperlink w:anchor="_Toc174961157" w:history="1">
            <w:r w:rsidR="007A07C9" w:rsidRPr="0089539D">
              <w:rPr>
                <w:rStyle w:val="Hyperlink"/>
                <w:noProof/>
                <w:highlight w:val="white"/>
              </w:rPr>
              <w:t>Práticas Integrativas Complementares</w:t>
            </w:r>
            <w:r w:rsidR="007A07C9">
              <w:rPr>
                <w:noProof/>
                <w:webHidden/>
              </w:rPr>
              <w:tab/>
            </w:r>
            <w:r w:rsidR="007A07C9">
              <w:rPr>
                <w:noProof/>
                <w:webHidden/>
              </w:rPr>
              <w:fldChar w:fldCharType="begin"/>
            </w:r>
            <w:r w:rsidR="007A07C9">
              <w:rPr>
                <w:noProof/>
                <w:webHidden/>
              </w:rPr>
              <w:instrText xml:space="preserve"> PAGEREF _Toc174961157 \h </w:instrText>
            </w:r>
            <w:r w:rsidR="007A07C9">
              <w:rPr>
                <w:noProof/>
                <w:webHidden/>
              </w:rPr>
            </w:r>
            <w:r w:rsidR="007A07C9">
              <w:rPr>
                <w:noProof/>
                <w:webHidden/>
              </w:rPr>
              <w:fldChar w:fldCharType="separate"/>
            </w:r>
            <w:r w:rsidR="007369C8">
              <w:rPr>
                <w:noProof/>
                <w:webHidden/>
              </w:rPr>
              <w:t>32</w:t>
            </w:r>
            <w:r w:rsidR="007A07C9">
              <w:rPr>
                <w:noProof/>
                <w:webHidden/>
              </w:rPr>
              <w:fldChar w:fldCharType="end"/>
            </w:r>
          </w:hyperlink>
        </w:p>
        <w:p w14:paraId="0FEC647D" w14:textId="54209810" w:rsidR="007A07C9" w:rsidRDefault="002308A8">
          <w:pPr>
            <w:pStyle w:val="Sumrio3"/>
            <w:tabs>
              <w:tab w:val="right" w:leader="underscore" w:pos="9894"/>
            </w:tabs>
            <w:rPr>
              <w:rFonts w:eastAsiaTheme="minorEastAsia"/>
              <w:noProof/>
              <w:kern w:val="2"/>
              <w:sz w:val="22"/>
              <w:szCs w:val="22"/>
              <w:lang w:eastAsia="pt-BR"/>
              <w14:ligatures w14:val="standardContextual"/>
            </w:rPr>
          </w:pPr>
          <w:hyperlink w:anchor="_Toc174961158" w:history="1">
            <w:r w:rsidR="007A07C9" w:rsidRPr="0089539D">
              <w:rPr>
                <w:rStyle w:val="Hyperlink"/>
                <w:noProof/>
              </w:rPr>
              <w:t>Linha Cardiometabólico:</w:t>
            </w:r>
            <w:r w:rsidR="007A07C9">
              <w:rPr>
                <w:noProof/>
                <w:webHidden/>
              </w:rPr>
              <w:tab/>
            </w:r>
            <w:r w:rsidR="007A07C9">
              <w:rPr>
                <w:noProof/>
                <w:webHidden/>
              </w:rPr>
              <w:fldChar w:fldCharType="begin"/>
            </w:r>
            <w:r w:rsidR="007A07C9">
              <w:rPr>
                <w:noProof/>
                <w:webHidden/>
              </w:rPr>
              <w:instrText xml:space="preserve"> PAGEREF _Toc174961158 \h </w:instrText>
            </w:r>
            <w:r w:rsidR="007A07C9">
              <w:rPr>
                <w:noProof/>
                <w:webHidden/>
              </w:rPr>
            </w:r>
            <w:r w:rsidR="007A07C9">
              <w:rPr>
                <w:noProof/>
                <w:webHidden/>
              </w:rPr>
              <w:fldChar w:fldCharType="separate"/>
            </w:r>
            <w:r w:rsidR="007369C8">
              <w:rPr>
                <w:noProof/>
                <w:webHidden/>
              </w:rPr>
              <w:t>43</w:t>
            </w:r>
            <w:r w:rsidR="007A07C9">
              <w:rPr>
                <w:noProof/>
                <w:webHidden/>
              </w:rPr>
              <w:fldChar w:fldCharType="end"/>
            </w:r>
          </w:hyperlink>
        </w:p>
        <w:p w14:paraId="7AD7BDA3" w14:textId="39ED06ED" w:rsidR="007A07C9" w:rsidRDefault="002308A8">
          <w:pPr>
            <w:pStyle w:val="Sumrio3"/>
            <w:tabs>
              <w:tab w:val="right" w:leader="underscore" w:pos="9894"/>
            </w:tabs>
            <w:rPr>
              <w:rFonts w:eastAsiaTheme="minorEastAsia"/>
              <w:noProof/>
              <w:kern w:val="2"/>
              <w:sz w:val="22"/>
              <w:szCs w:val="22"/>
              <w:lang w:eastAsia="pt-BR"/>
              <w14:ligatures w14:val="standardContextual"/>
            </w:rPr>
          </w:pPr>
          <w:hyperlink w:anchor="_Toc174961159" w:history="1">
            <w:r w:rsidR="007A07C9" w:rsidRPr="0089539D">
              <w:rPr>
                <w:rStyle w:val="Hyperlink"/>
                <w:noProof/>
              </w:rPr>
              <w:t>Pediatria de Alto Risco:</w:t>
            </w:r>
            <w:r w:rsidR="007A07C9">
              <w:rPr>
                <w:noProof/>
                <w:webHidden/>
              </w:rPr>
              <w:tab/>
            </w:r>
            <w:r w:rsidR="007A07C9">
              <w:rPr>
                <w:noProof/>
                <w:webHidden/>
              </w:rPr>
              <w:fldChar w:fldCharType="begin"/>
            </w:r>
            <w:r w:rsidR="007A07C9">
              <w:rPr>
                <w:noProof/>
                <w:webHidden/>
              </w:rPr>
              <w:instrText xml:space="preserve"> PAGEREF _Toc174961159 \h </w:instrText>
            </w:r>
            <w:r w:rsidR="007A07C9">
              <w:rPr>
                <w:noProof/>
                <w:webHidden/>
              </w:rPr>
            </w:r>
            <w:r w:rsidR="007A07C9">
              <w:rPr>
                <w:noProof/>
                <w:webHidden/>
              </w:rPr>
              <w:fldChar w:fldCharType="separate"/>
            </w:r>
            <w:r w:rsidR="007369C8">
              <w:rPr>
                <w:noProof/>
                <w:webHidden/>
              </w:rPr>
              <w:t>44</w:t>
            </w:r>
            <w:r w:rsidR="007A07C9">
              <w:rPr>
                <w:noProof/>
                <w:webHidden/>
              </w:rPr>
              <w:fldChar w:fldCharType="end"/>
            </w:r>
          </w:hyperlink>
        </w:p>
        <w:p w14:paraId="41931931" w14:textId="1A3B28CB" w:rsidR="007A07C9" w:rsidRDefault="002308A8">
          <w:pPr>
            <w:pStyle w:val="Sumrio2"/>
            <w:rPr>
              <w:rFonts w:eastAsiaTheme="minorEastAsia"/>
              <w:noProof/>
              <w:kern w:val="2"/>
              <w:sz w:val="22"/>
              <w:szCs w:val="22"/>
              <w:lang w:eastAsia="pt-BR"/>
              <w14:ligatures w14:val="standardContextual"/>
            </w:rPr>
          </w:pPr>
          <w:hyperlink w:anchor="_Toc174961160" w:history="1">
            <w:r w:rsidR="007A07C9" w:rsidRPr="0089539D">
              <w:rPr>
                <w:rStyle w:val="Hyperlink"/>
                <w:rFonts w:ascii="Cambria" w:eastAsia="Cambria" w:hAnsi="Cambria" w:cs="Cambria"/>
                <w:noProof/>
              </w:rPr>
              <w:t>Assistência Farmacêutica (Ceaf)</w:t>
            </w:r>
            <w:r w:rsidR="007A07C9">
              <w:rPr>
                <w:noProof/>
                <w:webHidden/>
              </w:rPr>
              <w:tab/>
            </w:r>
            <w:r w:rsidR="007A07C9">
              <w:rPr>
                <w:noProof/>
                <w:webHidden/>
              </w:rPr>
              <w:fldChar w:fldCharType="begin"/>
            </w:r>
            <w:r w:rsidR="007A07C9">
              <w:rPr>
                <w:noProof/>
                <w:webHidden/>
              </w:rPr>
              <w:instrText xml:space="preserve"> PAGEREF _Toc174961160 \h </w:instrText>
            </w:r>
            <w:r w:rsidR="007A07C9">
              <w:rPr>
                <w:noProof/>
                <w:webHidden/>
              </w:rPr>
            </w:r>
            <w:r w:rsidR="007A07C9">
              <w:rPr>
                <w:noProof/>
                <w:webHidden/>
              </w:rPr>
              <w:fldChar w:fldCharType="separate"/>
            </w:r>
            <w:r w:rsidR="007369C8">
              <w:rPr>
                <w:noProof/>
                <w:webHidden/>
              </w:rPr>
              <w:t>45</w:t>
            </w:r>
            <w:r w:rsidR="007A07C9">
              <w:rPr>
                <w:noProof/>
                <w:webHidden/>
              </w:rPr>
              <w:fldChar w:fldCharType="end"/>
            </w:r>
          </w:hyperlink>
        </w:p>
        <w:p w14:paraId="433A33C2" w14:textId="00D7BEE7" w:rsidR="007A07C9" w:rsidRDefault="002308A8">
          <w:pPr>
            <w:pStyle w:val="Sumrio2"/>
            <w:rPr>
              <w:rFonts w:eastAsiaTheme="minorEastAsia"/>
              <w:noProof/>
              <w:kern w:val="2"/>
              <w:sz w:val="22"/>
              <w:szCs w:val="22"/>
              <w:lang w:eastAsia="pt-BR"/>
              <w14:ligatures w14:val="standardContextual"/>
            </w:rPr>
          </w:pPr>
          <w:hyperlink w:anchor="_Toc174961161" w:history="1">
            <w:r w:rsidR="007A07C9" w:rsidRPr="0089539D">
              <w:rPr>
                <w:rStyle w:val="Hyperlink"/>
                <w:rFonts w:ascii="Cambria" w:eastAsia="Cambria" w:hAnsi="Cambria" w:cs="Cambria"/>
                <w:noProof/>
              </w:rPr>
              <w:t>Indicadores Qualitativos</w:t>
            </w:r>
            <w:r w:rsidR="007A07C9">
              <w:rPr>
                <w:noProof/>
                <w:webHidden/>
              </w:rPr>
              <w:tab/>
            </w:r>
            <w:r w:rsidR="007A07C9">
              <w:rPr>
                <w:noProof/>
                <w:webHidden/>
              </w:rPr>
              <w:fldChar w:fldCharType="begin"/>
            </w:r>
            <w:r w:rsidR="007A07C9">
              <w:rPr>
                <w:noProof/>
                <w:webHidden/>
              </w:rPr>
              <w:instrText xml:space="preserve"> PAGEREF _Toc174961161 \h </w:instrText>
            </w:r>
            <w:r w:rsidR="007A07C9">
              <w:rPr>
                <w:noProof/>
                <w:webHidden/>
              </w:rPr>
            </w:r>
            <w:r w:rsidR="007A07C9">
              <w:rPr>
                <w:noProof/>
                <w:webHidden/>
              </w:rPr>
              <w:fldChar w:fldCharType="separate"/>
            </w:r>
            <w:r w:rsidR="007369C8">
              <w:rPr>
                <w:noProof/>
                <w:webHidden/>
              </w:rPr>
              <w:t>45</w:t>
            </w:r>
            <w:r w:rsidR="007A07C9">
              <w:rPr>
                <w:noProof/>
                <w:webHidden/>
              </w:rPr>
              <w:fldChar w:fldCharType="end"/>
            </w:r>
          </w:hyperlink>
        </w:p>
        <w:p w14:paraId="2AE073D7" w14:textId="3616172E" w:rsidR="007A07C9" w:rsidRDefault="002308A8">
          <w:pPr>
            <w:pStyle w:val="Sumrio2"/>
            <w:rPr>
              <w:rFonts w:eastAsiaTheme="minorEastAsia"/>
              <w:noProof/>
              <w:kern w:val="2"/>
              <w:sz w:val="22"/>
              <w:szCs w:val="22"/>
              <w:lang w:eastAsia="pt-BR"/>
              <w14:ligatures w14:val="standardContextual"/>
            </w:rPr>
          </w:pPr>
          <w:hyperlink w:anchor="_Toc174961162" w:history="1">
            <w:r w:rsidR="007A07C9" w:rsidRPr="0089539D">
              <w:rPr>
                <w:rStyle w:val="Hyperlink"/>
                <w:rFonts w:ascii="Times New Roman" w:eastAsia="Cambria" w:hAnsi="Times New Roman" w:cs="Times New Roman"/>
                <w:noProof/>
              </w:rPr>
              <w:t>Metas de Desempenho</w:t>
            </w:r>
            <w:r w:rsidR="007A07C9">
              <w:rPr>
                <w:noProof/>
                <w:webHidden/>
              </w:rPr>
              <w:tab/>
            </w:r>
            <w:r w:rsidR="007A07C9">
              <w:rPr>
                <w:noProof/>
                <w:webHidden/>
              </w:rPr>
              <w:fldChar w:fldCharType="begin"/>
            </w:r>
            <w:r w:rsidR="007A07C9">
              <w:rPr>
                <w:noProof/>
                <w:webHidden/>
              </w:rPr>
              <w:instrText xml:space="preserve"> PAGEREF _Toc174961162 \h </w:instrText>
            </w:r>
            <w:r w:rsidR="007A07C9">
              <w:rPr>
                <w:noProof/>
                <w:webHidden/>
              </w:rPr>
            </w:r>
            <w:r w:rsidR="007A07C9">
              <w:rPr>
                <w:noProof/>
                <w:webHidden/>
              </w:rPr>
              <w:fldChar w:fldCharType="separate"/>
            </w:r>
            <w:r w:rsidR="007369C8">
              <w:rPr>
                <w:noProof/>
                <w:webHidden/>
              </w:rPr>
              <w:t>47</w:t>
            </w:r>
            <w:r w:rsidR="007A07C9">
              <w:rPr>
                <w:noProof/>
                <w:webHidden/>
              </w:rPr>
              <w:fldChar w:fldCharType="end"/>
            </w:r>
          </w:hyperlink>
        </w:p>
        <w:p w14:paraId="7FC8DB30" w14:textId="4FFFFA72" w:rsidR="007A07C9" w:rsidRDefault="002308A8">
          <w:pPr>
            <w:pStyle w:val="Sumrio2"/>
            <w:rPr>
              <w:rFonts w:eastAsiaTheme="minorEastAsia"/>
              <w:noProof/>
              <w:kern w:val="2"/>
              <w:sz w:val="22"/>
              <w:szCs w:val="22"/>
              <w:lang w:eastAsia="pt-BR"/>
              <w14:ligatures w14:val="standardContextual"/>
            </w:rPr>
          </w:pPr>
          <w:hyperlink w:anchor="_Toc174961163" w:history="1">
            <w:r w:rsidR="007A07C9" w:rsidRPr="0089539D">
              <w:rPr>
                <w:rStyle w:val="Hyperlink"/>
                <w:rFonts w:ascii="Cambria" w:eastAsia="Cambria" w:hAnsi="Cambria" w:cs="Cambria"/>
                <w:noProof/>
              </w:rPr>
              <w:t>Contingência</w:t>
            </w:r>
            <w:r w:rsidR="007A07C9">
              <w:rPr>
                <w:noProof/>
                <w:webHidden/>
              </w:rPr>
              <w:tab/>
            </w:r>
            <w:r w:rsidR="007A07C9">
              <w:rPr>
                <w:noProof/>
                <w:webHidden/>
              </w:rPr>
              <w:fldChar w:fldCharType="begin"/>
            </w:r>
            <w:r w:rsidR="007A07C9">
              <w:rPr>
                <w:noProof/>
                <w:webHidden/>
              </w:rPr>
              <w:instrText xml:space="preserve"> PAGEREF _Toc174961163 \h </w:instrText>
            </w:r>
            <w:r w:rsidR="007A07C9">
              <w:rPr>
                <w:noProof/>
                <w:webHidden/>
              </w:rPr>
            </w:r>
            <w:r w:rsidR="007A07C9">
              <w:rPr>
                <w:noProof/>
                <w:webHidden/>
              </w:rPr>
              <w:fldChar w:fldCharType="separate"/>
            </w:r>
            <w:r w:rsidR="007369C8">
              <w:rPr>
                <w:noProof/>
                <w:webHidden/>
              </w:rPr>
              <w:t>47</w:t>
            </w:r>
            <w:r w:rsidR="007A07C9">
              <w:rPr>
                <w:noProof/>
                <w:webHidden/>
              </w:rPr>
              <w:fldChar w:fldCharType="end"/>
            </w:r>
          </w:hyperlink>
        </w:p>
        <w:p w14:paraId="578DC9B4" w14:textId="36EF7871" w:rsidR="007A07C9" w:rsidRDefault="002308A8">
          <w:pPr>
            <w:pStyle w:val="Sumrio2"/>
            <w:rPr>
              <w:rFonts w:eastAsiaTheme="minorEastAsia"/>
              <w:noProof/>
              <w:kern w:val="2"/>
              <w:sz w:val="22"/>
              <w:szCs w:val="22"/>
              <w:lang w:eastAsia="pt-BR"/>
              <w14:ligatures w14:val="standardContextual"/>
            </w:rPr>
          </w:pPr>
          <w:hyperlink w:anchor="_Toc174961164" w:history="1">
            <w:r w:rsidR="007A07C9" w:rsidRPr="0089539D">
              <w:rPr>
                <w:rStyle w:val="Hyperlink"/>
                <w:rFonts w:ascii="Cambria" w:eastAsia="Cambria" w:hAnsi="Cambria" w:cs="Cambria"/>
                <w:noProof/>
              </w:rPr>
              <w:t>Riscos</w:t>
            </w:r>
            <w:r w:rsidR="007A07C9">
              <w:rPr>
                <w:noProof/>
                <w:webHidden/>
              </w:rPr>
              <w:tab/>
            </w:r>
            <w:r w:rsidR="007A07C9">
              <w:rPr>
                <w:noProof/>
                <w:webHidden/>
              </w:rPr>
              <w:fldChar w:fldCharType="begin"/>
            </w:r>
            <w:r w:rsidR="007A07C9">
              <w:rPr>
                <w:noProof/>
                <w:webHidden/>
              </w:rPr>
              <w:instrText xml:space="preserve"> PAGEREF _Toc174961164 \h </w:instrText>
            </w:r>
            <w:r w:rsidR="007A07C9">
              <w:rPr>
                <w:noProof/>
                <w:webHidden/>
              </w:rPr>
            </w:r>
            <w:r w:rsidR="007A07C9">
              <w:rPr>
                <w:noProof/>
                <w:webHidden/>
              </w:rPr>
              <w:fldChar w:fldCharType="separate"/>
            </w:r>
            <w:r w:rsidR="007369C8">
              <w:rPr>
                <w:noProof/>
                <w:webHidden/>
              </w:rPr>
              <w:t>48</w:t>
            </w:r>
            <w:r w:rsidR="007A07C9">
              <w:rPr>
                <w:noProof/>
                <w:webHidden/>
              </w:rPr>
              <w:fldChar w:fldCharType="end"/>
            </w:r>
          </w:hyperlink>
        </w:p>
        <w:p w14:paraId="757FF599" w14:textId="56CC56CF" w:rsidR="007A07C9" w:rsidRDefault="002308A8">
          <w:pPr>
            <w:pStyle w:val="Sumrio1"/>
            <w:rPr>
              <w:rFonts w:eastAsiaTheme="minorEastAsia"/>
              <w:kern w:val="2"/>
              <w:sz w:val="22"/>
              <w:szCs w:val="22"/>
              <w:lang w:eastAsia="pt-BR"/>
              <w14:ligatures w14:val="standardContextual"/>
            </w:rPr>
          </w:pPr>
          <w:hyperlink w:anchor="_Toc174961165" w:history="1">
            <w:r w:rsidR="007A07C9" w:rsidRPr="0089539D">
              <w:rPr>
                <w:rStyle w:val="Hyperlink"/>
                <w:rFonts w:ascii="Cambria" w:eastAsia="Cambria" w:hAnsi="Cambria" w:cs="Cambria"/>
              </w:rPr>
              <w:t>GESTÃO DE PESSOAS</w:t>
            </w:r>
            <w:r w:rsidR="007A07C9">
              <w:rPr>
                <w:webHidden/>
              </w:rPr>
              <w:tab/>
            </w:r>
            <w:r w:rsidR="007A07C9">
              <w:rPr>
                <w:webHidden/>
              </w:rPr>
              <w:fldChar w:fldCharType="begin"/>
            </w:r>
            <w:r w:rsidR="007A07C9">
              <w:rPr>
                <w:webHidden/>
              </w:rPr>
              <w:instrText xml:space="preserve"> PAGEREF _Toc174961165 \h </w:instrText>
            </w:r>
            <w:r w:rsidR="007A07C9">
              <w:rPr>
                <w:webHidden/>
              </w:rPr>
            </w:r>
            <w:r w:rsidR="007A07C9">
              <w:rPr>
                <w:webHidden/>
              </w:rPr>
              <w:fldChar w:fldCharType="separate"/>
            </w:r>
            <w:r w:rsidR="007369C8">
              <w:rPr>
                <w:webHidden/>
              </w:rPr>
              <w:t>50</w:t>
            </w:r>
            <w:r w:rsidR="007A07C9">
              <w:rPr>
                <w:webHidden/>
              </w:rPr>
              <w:fldChar w:fldCharType="end"/>
            </w:r>
          </w:hyperlink>
        </w:p>
        <w:p w14:paraId="48FDEE69" w14:textId="2A8708FA" w:rsidR="007A07C9" w:rsidRDefault="002308A8">
          <w:pPr>
            <w:pStyle w:val="Sumrio2"/>
            <w:rPr>
              <w:rFonts w:eastAsiaTheme="minorEastAsia"/>
              <w:noProof/>
              <w:kern w:val="2"/>
              <w:sz w:val="22"/>
              <w:szCs w:val="22"/>
              <w:lang w:eastAsia="pt-BR"/>
              <w14:ligatures w14:val="standardContextual"/>
            </w:rPr>
          </w:pPr>
          <w:hyperlink w:anchor="_Toc174961166" w:history="1">
            <w:r w:rsidR="007A07C9" w:rsidRPr="0089539D">
              <w:rPr>
                <w:rStyle w:val="Hyperlink"/>
                <w:rFonts w:ascii="Cambria" w:eastAsia="Cambria" w:hAnsi="Cambria" w:cs="Cambria"/>
                <w:noProof/>
              </w:rPr>
              <w:t>Integração</w:t>
            </w:r>
            <w:r w:rsidR="007A07C9">
              <w:rPr>
                <w:noProof/>
                <w:webHidden/>
              </w:rPr>
              <w:tab/>
            </w:r>
            <w:r w:rsidR="007A07C9">
              <w:rPr>
                <w:noProof/>
                <w:webHidden/>
              </w:rPr>
              <w:fldChar w:fldCharType="begin"/>
            </w:r>
            <w:r w:rsidR="007A07C9">
              <w:rPr>
                <w:noProof/>
                <w:webHidden/>
              </w:rPr>
              <w:instrText xml:space="preserve"> PAGEREF _Toc174961166 \h </w:instrText>
            </w:r>
            <w:r w:rsidR="007A07C9">
              <w:rPr>
                <w:noProof/>
                <w:webHidden/>
              </w:rPr>
            </w:r>
            <w:r w:rsidR="007A07C9">
              <w:rPr>
                <w:noProof/>
                <w:webHidden/>
              </w:rPr>
              <w:fldChar w:fldCharType="separate"/>
            </w:r>
            <w:r w:rsidR="007369C8">
              <w:rPr>
                <w:noProof/>
                <w:webHidden/>
              </w:rPr>
              <w:t>50</w:t>
            </w:r>
            <w:r w:rsidR="007A07C9">
              <w:rPr>
                <w:noProof/>
                <w:webHidden/>
              </w:rPr>
              <w:fldChar w:fldCharType="end"/>
            </w:r>
          </w:hyperlink>
        </w:p>
        <w:p w14:paraId="50B0077D" w14:textId="7EE497F6" w:rsidR="007A07C9" w:rsidRDefault="002308A8">
          <w:pPr>
            <w:pStyle w:val="Sumrio2"/>
            <w:rPr>
              <w:rFonts w:eastAsiaTheme="minorEastAsia"/>
              <w:noProof/>
              <w:kern w:val="2"/>
              <w:sz w:val="22"/>
              <w:szCs w:val="22"/>
              <w:lang w:eastAsia="pt-BR"/>
              <w14:ligatures w14:val="standardContextual"/>
            </w:rPr>
          </w:pPr>
          <w:hyperlink w:anchor="_Toc174961167" w:history="1">
            <w:r w:rsidR="007A07C9" w:rsidRPr="0089539D">
              <w:rPr>
                <w:rStyle w:val="Hyperlink"/>
                <w:rFonts w:ascii="Cambria" w:eastAsia="Cambria" w:hAnsi="Cambria" w:cs="Cambria"/>
                <w:noProof/>
              </w:rPr>
              <w:t>Treinamento / Capacitação</w:t>
            </w:r>
            <w:r w:rsidR="007A07C9">
              <w:rPr>
                <w:noProof/>
                <w:webHidden/>
              </w:rPr>
              <w:tab/>
            </w:r>
            <w:r w:rsidR="007A07C9">
              <w:rPr>
                <w:noProof/>
                <w:webHidden/>
              </w:rPr>
              <w:fldChar w:fldCharType="begin"/>
            </w:r>
            <w:r w:rsidR="007A07C9">
              <w:rPr>
                <w:noProof/>
                <w:webHidden/>
              </w:rPr>
              <w:instrText xml:space="preserve"> PAGEREF _Toc174961167 \h </w:instrText>
            </w:r>
            <w:r w:rsidR="007A07C9">
              <w:rPr>
                <w:noProof/>
                <w:webHidden/>
              </w:rPr>
            </w:r>
            <w:r w:rsidR="007A07C9">
              <w:rPr>
                <w:noProof/>
                <w:webHidden/>
              </w:rPr>
              <w:fldChar w:fldCharType="separate"/>
            </w:r>
            <w:r w:rsidR="007369C8">
              <w:rPr>
                <w:noProof/>
                <w:webHidden/>
              </w:rPr>
              <w:t>50</w:t>
            </w:r>
            <w:r w:rsidR="007A07C9">
              <w:rPr>
                <w:noProof/>
                <w:webHidden/>
              </w:rPr>
              <w:fldChar w:fldCharType="end"/>
            </w:r>
          </w:hyperlink>
        </w:p>
        <w:p w14:paraId="0C1C1BFB" w14:textId="72EC34CC" w:rsidR="007A07C9" w:rsidRDefault="002308A8">
          <w:pPr>
            <w:pStyle w:val="Sumrio2"/>
            <w:rPr>
              <w:rFonts w:eastAsiaTheme="minorEastAsia"/>
              <w:noProof/>
              <w:kern w:val="2"/>
              <w:sz w:val="22"/>
              <w:szCs w:val="22"/>
              <w:lang w:eastAsia="pt-BR"/>
              <w14:ligatures w14:val="standardContextual"/>
            </w:rPr>
          </w:pPr>
          <w:hyperlink w:anchor="_Toc174961168" w:history="1">
            <w:r w:rsidR="007A07C9" w:rsidRPr="0089539D">
              <w:rPr>
                <w:rStyle w:val="Hyperlink"/>
                <w:rFonts w:ascii="Cambria" w:eastAsia="Cambria" w:hAnsi="Cambria" w:cs="Cambria"/>
                <w:noProof/>
              </w:rPr>
              <w:t>Plano de Desenvolvimento da equipe multiprofissional</w:t>
            </w:r>
            <w:r w:rsidR="007A07C9">
              <w:rPr>
                <w:noProof/>
                <w:webHidden/>
              </w:rPr>
              <w:tab/>
            </w:r>
            <w:r w:rsidR="007A07C9">
              <w:rPr>
                <w:noProof/>
                <w:webHidden/>
              </w:rPr>
              <w:fldChar w:fldCharType="begin"/>
            </w:r>
            <w:r w:rsidR="007A07C9">
              <w:rPr>
                <w:noProof/>
                <w:webHidden/>
              </w:rPr>
              <w:instrText xml:space="preserve"> PAGEREF _Toc174961168 \h </w:instrText>
            </w:r>
            <w:r w:rsidR="007A07C9">
              <w:rPr>
                <w:noProof/>
                <w:webHidden/>
              </w:rPr>
            </w:r>
            <w:r w:rsidR="007A07C9">
              <w:rPr>
                <w:noProof/>
                <w:webHidden/>
              </w:rPr>
              <w:fldChar w:fldCharType="separate"/>
            </w:r>
            <w:r w:rsidR="007369C8">
              <w:rPr>
                <w:noProof/>
                <w:webHidden/>
              </w:rPr>
              <w:t>51</w:t>
            </w:r>
            <w:r w:rsidR="007A07C9">
              <w:rPr>
                <w:noProof/>
                <w:webHidden/>
              </w:rPr>
              <w:fldChar w:fldCharType="end"/>
            </w:r>
          </w:hyperlink>
        </w:p>
        <w:p w14:paraId="2D6A304B" w14:textId="5AEA92D0" w:rsidR="007A07C9" w:rsidRDefault="002308A8">
          <w:pPr>
            <w:pStyle w:val="Sumrio2"/>
            <w:rPr>
              <w:rFonts w:eastAsiaTheme="minorEastAsia"/>
              <w:noProof/>
              <w:kern w:val="2"/>
              <w:sz w:val="22"/>
              <w:szCs w:val="22"/>
              <w:lang w:eastAsia="pt-BR"/>
              <w14:ligatures w14:val="standardContextual"/>
            </w:rPr>
          </w:pPr>
          <w:hyperlink w:anchor="_Toc174961169" w:history="1">
            <w:r w:rsidR="007A07C9" w:rsidRPr="0089539D">
              <w:rPr>
                <w:rStyle w:val="Hyperlink"/>
                <w:rFonts w:ascii="Cambria" w:eastAsia="Cambria" w:hAnsi="Cambria" w:cs="Cambria"/>
                <w:noProof/>
              </w:rPr>
              <w:t>Dimensionamento da equipe multiprofissional</w:t>
            </w:r>
            <w:r w:rsidR="007A07C9">
              <w:rPr>
                <w:noProof/>
                <w:webHidden/>
              </w:rPr>
              <w:tab/>
            </w:r>
            <w:r w:rsidR="007A07C9">
              <w:rPr>
                <w:noProof/>
                <w:webHidden/>
              </w:rPr>
              <w:fldChar w:fldCharType="begin"/>
            </w:r>
            <w:r w:rsidR="007A07C9">
              <w:rPr>
                <w:noProof/>
                <w:webHidden/>
              </w:rPr>
              <w:instrText xml:space="preserve"> PAGEREF _Toc174961169 \h </w:instrText>
            </w:r>
            <w:r w:rsidR="007A07C9">
              <w:rPr>
                <w:noProof/>
                <w:webHidden/>
              </w:rPr>
            </w:r>
            <w:r w:rsidR="007A07C9">
              <w:rPr>
                <w:noProof/>
                <w:webHidden/>
              </w:rPr>
              <w:fldChar w:fldCharType="separate"/>
            </w:r>
            <w:r w:rsidR="007369C8">
              <w:rPr>
                <w:noProof/>
                <w:webHidden/>
              </w:rPr>
              <w:t>51</w:t>
            </w:r>
            <w:r w:rsidR="007A07C9">
              <w:rPr>
                <w:noProof/>
                <w:webHidden/>
              </w:rPr>
              <w:fldChar w:fldCharType="end"/>
            </w:r>
          </w:hyperlink>
        </w:p>
        <w:p w14:paraId="5DCB8B5B" w14:textId="010551A3" w:rsidR="007A07C9" w:rsidRDefault="002308A8">
          <w:pPr>
            <w:pStyle w:val="Sumrio1"/>
            <w:rPr>
              <w:rFonts w:eastAsiaTheme="minorEastAsia"/>
              <w:kern w:val="2"/>
              <w:sz w:val="22"/>
              <w:szCs w:val="22"/>
              <w:lang w:eastAsia="pt-BR"/>
              <w14:ligatures w14:val="standardContextual"/>
            </w:rPr>
          </w:pPr>
          <w:hyperlink w:anchor="_Toc174961170" w:history="1">
            <w:r w:rsidR="007A07C9" w:rsidRPr="0089539D">
              <w:rPr>
                <w:rStyle w:val="Hyperlink"/>
                <w:rFonts w:ascii="Cambria" w:eastAsia="Cambria" w:hAnsi="Cambria" w:cs="Cambria"/>
              </w:rPr>
              <w:t>GESTÃO DE PROCESSOS</w:t>
            </w:r>
            <w:r w:rsidR="007A07C9">
              <w:rPr>
                <w:webHidden/>
              </w:rPr>
              <w:tab/>
            </w:r>
            <w:r w:rsidR="007A07C9">
              <w:rPr>
                <w:webHidden/>
              </w:rPr>
              <w:fldChar w:fldCharType="begin"/>
            </w:r>
            <w:r w:rsidR="007A07C9">
              <w:rPr>
                <w:webHidden/>
              </w:rPr>
              <w:instrText xml:space="preserve"> PAGEREF _Toc174961170 \h </w:instrText>
            </w:r>
            <w:r w:rsidR="007A07C9">
              <w:rPr>
                <w:webHidden/>
              </w:rPr>
            </w:r>
            <w:r w:rsidR="007A07C9">
              <w:rPr>
                <w:webHidden/>
              </w:rPr>
              <w:fldChar w:fldCharType="separate"/>
            </w:r>
            <w:r w:rsidR="007369C8">
              <w:rPr>
                <w:webHidden/>
              </w:rPr>
              <w:t>53</w:t>
            </w:r>
            <w:r w:rsidR="007A07C9">
              <w:rPr>
                <w:webHidden/>
              </w:rPr>
              <w:fldChar w:fldCharType="end"/>
            </w:r>
          </w:hyperlink>
        </w:p>
        <w:p w14:paraId="64AE014A" w14:textId="2312D457" w:rsidR="007A07C9" w:rsidRDefault="002308A8">
          <w:pPr>
            <w:pStyle w:val="Sumrio2"/>
            <w:rPr>
              <w:rFonts w:eastAsiaTheme="minorEastAsia"/>
              <w:noProof/>
              <w:kern w:val="2"/>
              <w:sz w:val="22"/>
              <w:szCs w:val="22"/>
              <w:lang w:eastAsia="pt-BR"/>
              <w14:ligatures w14:val="standardContextual"/>
            </w:rPr>
          </w:pPr>
          <w:hyperlink w:anchor="_Toc174961171" w:history="1">
            <w:r w:rsidR="007A07C9" w:rsidRPr="0089539D">
              <w:rPr>
                <w:rStyle w:val="Hyperlink"/>
                <w:rFonts w:ascii="Cambria" w:eastAsia="Cambria" w:hAnsi="Cambria" w:cs="Cambria"/>
                <w:noProof/>
              </w:rPr>
              <w:t>PRIORIDADES - Gravidade, Urgência e Tendência (G.U.T)</w:t>
            </w:r>
            <w:r w:rsidR="007A07C9">
              <w:rPr>
                <w:noProof/>
                <w:webHidden/>
              </w:rPr>
              <w:tab/>
            </w:r>
            <w:r w:rsidR="007A07C9">
              <w:rPr>
                <w:noProof/>
                <w:webHidden/>
              </w:rPr>
              <w:fldChar w:fldCharType="begin"/>
            </w:r>
            <w:r w:rsidR="007A07C9">
              <w:rPr>
                <w:noProof/>
                <w:webHidden/>
              </w:rPr>
              <w:instrText xml:space="preserve"> PAGEREF _Toc174961171 \h </w:instrText>
            </w:r>
            <w:r w:rsidR="007A07C9">
              <w:rPr>
                <w:noProof/>
                <w:webHidden/>
              </w:rPr>
            </w:r>
            <w:r w:rsidR="007A07C9">
              <w:rPr>
                <w:noProof/>
                <w:webHidden/>
              </w:rPr>
              <w:fldChar w:fldCharType="separate"/>
            </w:r>
            <w:r w:rsidR="007369C8">
              <w:rPr>
                <w:noProof/>
                <w:webHidden/>
              </w:rPr>
              <w:t>53</w:t>
            </w:r>
            <w:r w:rsidR="007A07C9">
              <w:rPr>
                <w:noProof/>
                <w:webHidden/>
              </w:rPr>
              <w:fldChar w:fldCharType="end"/>
            </w:r>
          </w:hyperlink>
        </w:p>
        <w:p w14:paraId="02746EEB" w14:textId="6239EEFF" w:rsidR="007A07C9" w:rsidRDefault="002308A8">
          <w:pPr>
            <w:pStyle w:val="Sumrio2"/>
            <w:rPr>
              <w:rFonts w:eastAsiaTheme="minorEastAsia"/>
              <w:noProof/>
              <w:kern w:val="2"/>
              <w:sz w:val="22"/>
              <w:szCs w:val="22"/>
              <w:lang w:eastAsia="pt-BR"/>
              <w14:ligatures w14:val="standardContextual"/>
            </w:rPr>
          </w:pPr>
          <w:hyperlink w:anchor="_Toc174961172" w:history="1">
            <w:r w:rsidR="007A07C9" w:rsidRPr="0089539D">
              <w:rPr>
                <w:rStyle w:val="Hyperlink"/>
                <w:rFonts w:ascii="Cambria" w:eastAsia="Cambria" w:hAnsi="Cambria" w:cs="Cambria"/>
                <w:noProof/>
              </w:rPr>
              <w:t>ANÁLISE</w:t>
            </w:r>
            <w:r w:rsidR="007A07C9" w:rsidRPr="0089539D">
              <w:rPr>
                <w:rStyle w:val="Hyperlink"/>
                <w:noProof/>
              </w:rPr>
              <w:t xml:space="preserve"> S.W.O.T</w:t>
            </w:r>
            <w:r w:rsidR="007A07C9">
              <w:rPr>
                <w:noProof/>
                <w:webHidden/>
              </w:rPr>
              <w:tab/>
            </w:r>
            <w:r w:rsidR="007A07C9">
              <w:rPr>
                <w:noProof/>
                <w:webHidden/>
              </w:rPr>
              <w:fldChar w:fldCharType="begin"/>
            </w:r>
            <w:r w:rsidR="007A07C9">
              <w:rPr>
                <w:noProof/>
                <w:webHidden/>
              </w:rPr>
              <w:instrText xml:space="preserve"> PAGEREF _Toc174961172 \h </w:instrText>
            </w:r>
            <w:r w:rsidR="007A07C9">
              <w:rPr>
                <w:noProof/>
                <w:webHidden/>
              </w:rPr>
            </w:r>
            <w:r w:rsidR="007A07C9">
              <w:rPr>
                <w:noProof/>
                <w:webHidden/>
              </w:rPr>
              <w:fldChar w:fldCharType="separate"/>
            </w:r>
            <w:r w:rsidR="007369C8">
              <w:rPr>
                <w:noProof/>
                <w:webHidden/>
              </w:rPr>
              <w:t>54</w:t>
            </w:r>
            <w:r w:rsidR="007A07C9">
              <w:rPr>
                <w:noProof/>
                <w:webHidden/>
              </w:rPr>
              <w:fldChar w:fldCharType="end"/>
            </w:r>
          </w:hyperlink>
        </w:p>
        <w:p w14:paraId="47CFEA96" w14:textId="0A994154" w:rsidR="007A07C9" w:rsidRDefault="002308A8">
          <w:pPr>
            <w:pStyle w:val="Sumrio2"/>
            <w:rPr>
              <w:rFonts w:eastAsiaTheme="minorEastAsia"/>
              <w:noProof/>
              <w:kern w:val="2"/>
              <w:sz w:val="22"/>
              <w:szCs w:val="22"/>
              <w:lang w:eastAsia="pt-BR"/>
              <w14:ligatures w14:val="standardContextual"/>
            </w:rPr>
          </w:pPr>
          <w:hyperlink w:anchor="_Toc174961173" w:history="1">
            <w:r w:rsidR="007A07C9" w:rsidRPr="0089539D">
              <w:rPr>
                <w:rStyle w:val="Hyperlink"/>
                <w:noProof/>
              </w:rPr>
              <w:t xml:space="preserve">PLANO </w:t>
            </w:r>
            <w:r w:rsidR="007A07C9" w:rsidRPr="0089539D">
              <w:rPr>
                <w:rStyle w:val="Hyperlink"/>
                <w:rFonts w:ascii="Cambria" w:eastAsia="Cambria" w:hAnsi="Cambria" w:cs="Cambria"/>
                <w:noProof/>
              </w:rPr>
              <w:t>DE</w:t>
            </w:r>
            <w:r w:rsidR="007A07C9" w:rsidRPr="0089539D">
              <w:rPr>
                <w:rStyle w:val="Hyperlink"/>
                <w:noProof/>
              </w:rPr>
              <w:t xml:space="preserve"> AÇÃO (5W2H)</w:t>
            </w:r>
            <w:r w:rsidR="007A07C9">
              <w:rPr>
                <w:noProof/>
                <w:webHidden/>
              </w:rPr>
              <w:tab/>
            </w:r>
            <w:r w:rsidR="007A07C9">
              <w:rPr>
                <w:noProof/>
                <w:webHidden/>
              </w:rPr>
              <w:fldChar w:fldCharType="begin"/>
            </w:r>
            <w:r w:rsidR="007A07C9">
              <w:rPr>
                <w:noProof/>
                <w:webHidden/>
              </w:rPr>
              <w:instrText xml:space="preserve"> PAGEREF _Toc174961173 \h </w:instrText>
            </w:r>
            <w:r w:rsidR="007A07C9">
              <w:rPr>
                <w:noProof/>
                <w:webHidden/>
              </w:rPr>
            </w:r>
            <w:r w:rsidR="007A07C9">
              <w:rPr>
                <w:noProof/>
                <w:webHidden/>
              </w:rPr>
              <w:fldChar w:fldCharType="separate"/>
            </w:r>
            <w:r w:rsidR="007369C8">
              <w:rPr>
                <w:noProof/>
                <w:webHidden/>
              </w:rPr>
              <w:t>55</w:t>
            </w:r>
            <w:r w:rsidR="007A07C9">
              <w:rPr>
                <w:noProof/>
                <w:webHidden/>
              </w:rPr>
              <w:fldChar w:fldCharType="end"/>
            </w:r>
          </w:hyperlink>
        </w:p>
        <w:p w14:paraId="0E6765B2" w14:textId="29C8D89D" w:rsidR="007A07C9" w:rsidRDefault="002308A8">
          <w:pPr>
            <w:pStyle w:val="Sumrio1"/>
            <w:rPr>
              <w:rFonts w:eastAsiaTheme="minorEastAsia"/>
              <w:kern w:val="2"/>
              <w:sz w:val="22"/>
              <w:szCs w:val="22"/>
              <w:lang w:eastAsia="pt-BR"/>
              <w14:ligatures w14:val="standardContextual"/>
            </w:rPr>
          </w:pPr>
          <w:hyperlink w:anchor="_Toc174961174" w:history="1">
            <w:r w:rsidR="007A07C9" w:rsidRPr="0089539D">
              <w:rPr>
                <w:rStyle w:val="Hyperlink"/>
                <w:rFonts w:ascii="Cambria" w:eastAsia="Cambria" w:hAnsi="Cambria" w:cs="Cambria"/>
              </w:rPr>
              <w:t>MELHORIA CONTÍNUA</w:t>
            </w:r>
            <w:r w:rsidR="007A07C9">
              <w:rPr>
                <w:webHidden/>
              </w:rPr>
              <w:tab/>
            </w:r>
            <w:r w:rsidR="007A07C9">
              <w:rPr>
                <w:webHidden/>
              </w:rPr>
              <w:fldChar w:fldCharType="begin"/>
            </w:r>
            <w:r w:rsidR="007A07C9">
              <w:rPr>
                <w:webHidden/>
              </w:rPr>
              <w:instrText xml:space="preserve"> PAGEREF _Toc174961174 \h </w:instrText>
            </w:r>
            <w:r w:rsidR="007A07C9">
              <w:rPr>
                <w:webHidden/>
              </w:rPr>
            </w:r>
            <w:r w:rsidR="007A07C9">
              <w:rPr>
                <w:webHidden/>
              </w:rPr>
              <w:fldChar w:fldCharType="separate"/>
            </w:r>
            <w:r w:rsidR="007369C8">
              <w:rPr>
                <w:webHidden/>
              </w:rPr>
              <w:t>56</w:t>
            </w:r>
            <w:r w:rsidR="007A07C9">
              <w:rPr>
                <w:webHidden/>
              </w:rPr>
              <w:fldChar w:fldCharType="end"/>
            </w:r>
          </w:hyperlink>
        </w:p>
        <w:p w14:paraId="2FB5290B" w14:textId="172030FB" w:rsidR="007A07C9" w:rsidRDefault="002308A8">
          <w:pPr>
            <w:pStyle w:val="Sumrio2"/>
            <w:rPr>
              <w:rFonts w:eastAsiaTheme="minorEastAsia"/>
              <w:noProof/>
              <w:kern w:val="2"/>
              <w:sz w:val="22"/>
              <w:szCs w:val="22"/>
              <w:lang w:eastAsia="pt-BR"/>
              <w14:ligatures w14:val="standardContextual"/>
            </w:rPr>
          </w:pPr>
          <w:hyperlink w:anchor="_Toc174961175" w:history="1">
            <w:r w:rsidR="007A07C9" w:rsidRPr="0089539D">
              <w:rPr>
                <w:rStyle w:val="Hyperlink"/>
                <w:rFonts w:ascii="Cambria" w:eastAsia="Cambria" w:hAnsi="Cambria" w:cs="Cambria"/>
                <w:noProof/>
              </w:rPr>
              <w:t>5.1-RESOLUTIVIDADE DO DEPARTAMENTO</w:t>
            </w:r>
            <w:r w:rsidR="007A07C9">
              <w:rPr>
                <w:noProof/>
                <w:webHidden/>
              </w:rPr>
              <w:tab/>
            </w:r>
            <w:r w:rsidR="007A07C9">
              <w:rPr>
                <w:noProof/>
                <w:webHidden/>
              </w:rPr>
              <w:fldChar w:fldCharType="begin"/>
            </w:r>
            <w:r w:rsidR="007A07C9">
              <w:rPr>
                <w:noProof/>
                <w:webHidden/>
              </w:rPr>
              <w:instrText xml:space="preserve"> PAGEREF _Toc174961175 \h </w:instrText>
            </w:r>
            <w:r w:rsidR="007A07C9">
              <w:rPr>
                <w:noProof/>
                <w:webHidden/>
              </w:rPr>
            </w:r>
            <w:r w:rsidR="007A07C9">
              <w:rPr>
                <w:noProof/>
                <w:webHidden/>
              </w:rPr>
              <w:fldChar w:fldCharType="separate"/>
            </w:r>
            <w:r w:rsidR="007369C8">
              <w:rPr>
                <w:noProof/>
                <w:webHidden/>
              </w:rPr>
              <w:t>57</w:t>
            </w:r>
            <w:r w:rsidR="007A07C9">
              <w:rPr>
                <w:noProof/>
                <w:webHidden/>
              </w:rPr>
              <w:fldChar w:fldCharType="end"/>
            </w:r>
          </w:hyperlink>
        </w:p>
        <w:p w14:paraId="53F45A7E" w14:textId="2EC3D36C" w:rsidR="007A07C9" w:rsidRDefault="002308A8">
          <w:pPr>
            <w:pStyle w:val="Sumrio1"/>
            <w:rPr>
              <w:rFonts w:eastAsiaTheme="minorEastAsia"/>
              <w:kern w:val="2"/>
              <w:sz w:val="22"/>
              <w:szCs w:val="22"/>
              <w:lang w:eastAsia="pt-BR"/>
              <w14:ligatures w14:val="standardContextual"/>
            </w:rPr>
          </w:pPr>
          <w:hyperlink w:anchor="_Toc174961176" w:history="1">
            <w:r w:rsidR="007A07C9" w:rsidRPr="0089539D">
              <w:rPr>
                <w:rStyle w:val="Hyperlink"/>
                <w:rFonts w:ascii="Cambria" w:eastAsia="Cambria" w:hAnsi="Cambria" w:cs="Cambria"/>
              </w:rPr>
              <w:t>CONCLUSÃO</w:t>
            </w:r>
            <w:r w:rsidR="007A07C9">
              <w:rPr>
                <w:webHidden/>
              </w:rPr>
              <w:tab/>
            </w:r>
            <w:r w:rsidR="007A07C9">
              <w:rPr>
                <w:webHidden/>
              </w:rPr>
              <w:fldChar w:fldCharType="begin"/>
            </w:r>
            <w:r w:rsidR="007A07C9">
              <w:rPr>
                <w:webHidden/>
              </w:rPr>
              <w:instrText xml:space="preserve"> PAGEREF _Toc174961176 \h </w:instrText>
            </w:r>
            <w:r w:rsidR="007A07C9">
              <w:rPr>
                <w:webHidden/>
              </w:rPr>
            </w:r>
            <w:r w:rsidR="007A07C9">
              <w:rPr>
                <w:webHidden/>
              </w:rPr>
              <w:fldChar w:fldCharType="separate"/>
            </w:r>
            <w:r w:rsidR="007369C8">
              <w:rPr>
                <w:webHidden/>
              </w:rPr>
              <w:t>61</w:t>
            </w:r>
            <w:r w:rsidR="007A07C9">
              <w:rPr>
                <w:webHidden/>
              </w:rPr>
              <w:fldChar w:fldCharType="end"/>
            </w:r>
          </w:hyperlink>
        </w:p>
        <w:p w14:paraId="60408942" w14:textId="7AF84064" w:rsidR="007A07C9" w:rsidRDefault="002308A8">
          <w:pPr>
            <w:pStyle w:val="Sumrio2"/>
            <w:rPr>
              <w:rFonts w:eastAsiaTheme="minorEastAsia"/>
              <w:noProof/>
              <w:kern w:val="2"/>
              <w:sz w:val="22"/>
              <w:szCs w:val="22"/>
              <w:lang w:eastAsia="pt-BR"/>
              <w14:ligatures w14:val="standardContextual"/>
            </w:rPr>
          </w:pPr>
          <w:hyperlink w:anchor="_Toc174961177" w:history="1">
            <w:r w:rsidR="007A07C9" w:rsidRPr="0089539D">
              <w:rPr>
                <w:rStyle w:val="Hyperlink"/>
                <w:rFonts w:ascii="Calibri" w:eastAsia="Cambria" w:hAnsi="Calibri" w:cs="Calibri"/>
                <w:noProof/>
              </w:rPr>
              <w:t>Assistência Farmacêutica (Ceaf)</w:t>
            </w:r>
            <w:r w:rsidR="007A07C9">
              <w:rPr>
                <w:noProof/>
                <w:webHidden/>
              </w:rPr>
              <w:tab/>
            </w:r>
            <w:r w:rsidR="007A07C9">
              <w:rPr>
                <w:noProof/>
                <w:webHidden/>
              </w:rPr>
              <w:fldChar w:fldCharType="begin"/>
            </w:r>
            <w:r w:rsidR="007A07C9">
              <w:rPr>
                <w:noProof/>
                <w:webHidden/>
              </w:rPr>
              <w:instrText xml:space="preserve"> PAGEREF _Toc174961177 \h </w:instrText>
            </w:r>
            <w:r w:rsidR="007A07C9">
              <w:rPr>
                <w:noProof/>
                <w:webHidden/>
              </w:rPr>
            </w:r>
            <w:r w:rsidR="007A07C9">
              <w:rPr>
                <w:noProof/>
                <w:webHidden/>
              </w:rPr>
              <w:fldChar w:fldCharType="separate"/>
            </w:r>
            <w:r w:rsidR="007369C8">
              <w:rPr>
                <w:noProof/>
                <w:webHidden/>
              </w:rPr>
              <w:t>62</w:t>
            </w:r>
            <w:r w:rsidR="007A07C9">
              <w:rPr>
                <w:noProof/>
                <w:webHidden/>
              </w:rPr>
              <w:fldChar w:fldCharType="end"/>
            </w:r>
          </w:hyperlink>
        </w:p>
        <w:p w14:paraId="26DEA1FD" w14:textId="2ED86AD9" w:rsidR="007A07C9" w:rsidRDefault="002308A8">
          <w:pPr>
            <w:pStyle w:val="Sumrio2"/>
            <w:rPr>
              <w:rFonts w:eastAsiaTheme="minorEastAsia"/>
              <w:noProof/>
              <w:kern w:val="2"/>
              <w:sz w:val="22"/>
              <w:szCs w:val="22"/>
              <w:lang w:eastAsia="pt-BR"/>
              <w14:ligatures w14:val="standardContextual"/>
            </w:rPr>
          </w:pPr>
          <w:hyperlink w:anchor="_Toc174961178" w:history="1">
            <w:r w:rsidR="007A07C9" w:rsidRPr="0089539D">
              <w:rPr>
                <w:rStyle w:val="Hyperlink"/>
                <w:rFonts w:ascii="Calibri" w:eastAsia="Cambria" w:hAnsi="Calibri" w:cs="Calibri"/>
                <w:noProof/>
              </w:rPr>
              <w:t>Indicadores Qualitativos</w:t>
            </w:r>
            <w:r w:rsidR="007A07C9">
              <w:rPr>
                <w:noProof/>
                <w:webHidden/>
              </w:rPr>
              <w:tab/>
            </w:r>
            <w:r w:rsidR="007A07C9">
              <w:rPr>
                <w:noProof/>
                <w:webHidden/>
              </w:rPr>
              <w:fldChar w:fldCharType="begin"/>
            </w:r>
            <w:r w:rsidR="007A07C9">
              <w:rPr>
                <w:noProof/>
                <w:webHidden/>
              </w:rPr>
              <w:instrText xml:space="preserve"> PAGEREF _Toc174961178 \h </w:instrText>
            </w:r>
            <w:r w:rsidR="007A07C9">
              <w:rPr>
                <w:noProof/>
                <w:webHidden/>
              </w:rPr>
            </w:r>
            <w:r w:rsidR="007A07C9">
              <w:rPr>
                <w:noProof/>
                <w:webHidden/>
              </w:rPr>
              <w:fldChar w:fldCharType="separate"/>
            </w:r>
            <w:r w:rsidR="007369C8">
              <w:rPr>
                <w:noProof/>
                <w:webHidden/>
              </w:rPr>
              <w:t>62</w:t>
            </w:r>
            <w:r w:rsidR="007A07C9">
              <w:rPr>
                <w:noProof/>
                <w:webHidden/>
              </w:rPr>
              <w:fldChar w:fldCharType="end"/>
            </w:r>
          </w:hyperlink>
        </w:p>
        <w:p w14:paraId="45F927CC" w14:textId="596727CE" w:rsidR="007A07C9" w:rsidRDefault="002308A8">
          <w:pPr>
            <w:pStyle w:val="Sumrio2"/>
            <w:rPr>
              <w:rFonts w:eastAsiaTheme="minorEastAsia"/>
              <w:noProof/>
              <w:kern w:val="2"/>
              <w:sz w:val="22"/>
              <w:szCs w:val="22"/>
              <w:lang w:eastAsia="pt-BR"/>
              <w14:ligatures w14:val="standardContextual"/>
            </w:rPr>
          </w:pPr>
          <w:hyperlink w:anchor="_Toc174961179" w:history="1">
            <w:r w:rsidR="007A07C9" w:rsidRPr="0089539D">
              <w:rPr>
                <w:rStyle w:val="Hyperlink"/>
                <w:rFonts w:ascii="Calibri" w:eastAsia="Cambria" w:hAnsi="Calibri" w:cs="Calibri"/>
                <w:noProof/>
              </w:rPr>
              <w:t>Metas de Desempenho</w:t>
            </w:r>
            <w:r w:rsidR="007A07C9">
              <w:rPr>
                <w:noProof/>
                <w:webHidden/>
              </w:rPr>
              <w:tab/>
            </w:r>
            <w:r w:rsidR="007A07C9">
              <w:rPr>
                <w:noProof/>
                <w:webHidden/>
              </w:rPr>
              <w:fldChar w:fldCharType="begin"/>
            </w:r>
            <w:r w:rsidR="007A07C9">
              <w:rPr>
                <w:noProof/>
                <w:webHidden/>
              </w:rPr>
              <w:instrText xml:space="preserve"> PAGEREF _Toc174961179 \h </w:instrText>
            </w:r>
            <w:r w:rsidR="007A07C9">
              <w:rPr>
                <w:noProof/>
                <w:webHidden/>
              </w:rPr>
            </w:r>
            <w:r w:rsidR="007A07C9">
              <w:rPr>
                <w:noProof/>
                <w:webHidden/>
              </w:rPr>
              <w:fldChar w:fldCharType="separate"/>
            </w:r>
            <w:r w:rsidR="007369C8">
              <w:rPr>
                <w:noProof/>
                <w:webHidden/>
              </w:rPr>
              <w:t>64</w:t>
            </w:r>
            <w:r w:rsidR="007A07C9">
              <w:rPr>
                <w:noProof/>
                <w:webHidden/>
              </w:rPr>
              <w:fldChar w:fldCharType="end"/>
            </w:r>
          </w:hyperlink>
        </w:p>
        <w:p w14:paraId="0278A27E" w14:textId="6A0D166C" w:rsidR="007A07C9" w:rsidRDefault="002308A8">
          <w:pPr>
            <w:pStyle w:val="Sumrio2"/>
            <w:rPr>
              <w:rFonts w:eastAsiaTheme="minorEastAsia"/>
              <w:noProof/>
              <w:kern w:val="2"/>
              <w:sz w:val="22"/>
              <w:szCs w:val="22"/>
              <w:lang w:eastAsia="pt-BR"/>
              <w14:ligatures w14:val="standardContextual"/>
            </w:rPr>
          </w:pPr>
          <w:hyperlink w:anchor="_Toc174961180" w:history="1">
            <w:r w:rsidR="007A07C9" w:rsidRPr="0089539D">
              <w:rPr>
                <w:rStyle w:val="Hyperlink"/>
                <w:rFonts w:ascii="Calibri" w:eastAsia="Cambria" w:hAnsi="Calibri" w:cs="Calibri"/>
                <w:noProof/>
              </w:rPr>
              <w:t>Contingência</w:t>
            </w:r>
            <w:r w:rsidR="007A07C9">
              <w:rPr>
                <w:noProof/>
                <w:webHidden/>
              </w:rPr>
              <w:tab/>
            </w:r>
            <w:r w:rsidR="007A07C9">
              <w:rPr>
                <w:noProof/>
                <w:webHidden/>
              </w:rPr>
              <w:fldChar w:fldCharType="begin"/>
            </w:r>
            <w:r w:rsidR="007A07C9">
              <w:rPr>
                <w:noProof/>
                <w:webHidden/>
              </w:rPr>
              <w:instrText xml:space="preserve"> PAGEREF _Toc174961180 \h </w:instrText>
            </w:r>
            <w:r w:rsidR="007A07C9">
              <w:rPr>
                <w:noProof/>
                <w:webHidden/>
              </w:rPr>
            </w:r>
            <w:r w:rsidR="007A07C9">
              <w:rPr>
                <w:noProof/>
                <w:webHidden/>
              </w:rPr>
              <w:fldChar w:fldCharType="separate"/>
            </w:r>
            <w:r w:rsidR="007369C8">
              <w:rPr>
                <w:noProof/>
                <w:webHidden/>
              </w:rPr>
              <w:t>64</w:t>
            </w:r>
            <w:r w:rsidR="007A07C9">
              <w:rPr>
                <w:noProof/>
                <w:webHidden/>
              </w:rPr>
              <w:fldChar w:fldCharType="end"/>
            </w:r>
          </w:hyperlink>
        </w:p>
        <w:p w14:paraId="68FE6608" w14:textId="1FB7A490" w:rsidR="007A07C9" w:rsidRDefault="002308A8">
          <w:pPr>
            <w:pStyle w:val="Sumrio2"/>
            <w:rPr>
              <w:rFonts w:eastAsiaTheme="minorEastAsia"/>
              <w:noProof/>
              <w:kern w:val="2"/>
              <w:sz w:val="22"/>
              <w:szCs w:val="22"/>
              <w:lang w:eastAsia="pt-BR"/>
              <w14:ligatures w14:val="standardContextual"/>
            </w:rPr>
          </w:pPr>
          <w:hyperlink w:anchor="_Toc174961181" w:history="1">
            <w:r w:rsidR="007A07C9" w:rsidRPr="0089539D">
              <w:rPr>
                <w:rStyle w:val="Hyperlink"/>
                <w:rFonts w:ascii="Calibri" w:eastAsia="Cambria" w:hAnsi="Calibri" w:cs="Calibri"/>
                <w:noProof/>
              </w:rPr>
              <w:t>Riscos</w:t>
            </w:r>
            <w:r w:rsidR="007A07C9">
              <w:rPr>
                <w:noProof/>
                <w:webHidden/>
              </w:rPr>
              <w:tab/>
            </w:r>
            <w:r w:rsidR="007A07C9">
              <w:rPr>
                <w:noProof/>
                <w:webHidden/>
              </w:rPr>
              <w:fldChar w:fldCharType="begin"/>
            </w:r>
            <w:r w:rsidR="007A07C9">
              <w:rPr>
                <w:noProof/>
                <w:webHidden/>
              </w:rPr>
              <w:instrText xml:space="preserve"> PAGEREF _Toc174961181 \h </w:instrText>
            </w:r>
            <w:r w:rsidR="007A07C9">
              <w:rPr>
                <w:noProof/>
                <w:webHidden/>
              </w:rPr>
            </w:r>
            <w:r w:rsidR="007A07C9">
              <w:rPr>
                <w:noProof/>
                <w:webHidden/>
              </w:rPr>
              <w:fldChar w:fldCharType="separate"/>
            </w:r>
            <w:r w:rsidR="007369C8">
              <w:rPr>
                <w:noProof/>
                <w:webHidden/>
              </w:rPr>
              <w:t>65</w:t>
            </w:r>
            <w:r w:rsidR="007A07C9">
              <w:rPr>
                <w:noProof/>
                <w:webHidden/>
              </w:rPr>
              <w:fldChar w:fldCharType="end"/>
            </w:r>
          </w:hyperlink>
        </w:p>
        <w:p w14:paraId="029D2BD6" w14:textId="6601F3D1" w:rsidR="007A07C9" w:rsidRDefault="002308A8">
          <w:pPr>
            <w:pStyle w:val="Sumrio1"/>
            <w:rPr>
              <w:rFonts w:eastAsiaTheme="minorEastAsia"/>
              <w:kern w:val="2"/>
              <w:sz w:val="22"/>
              <w:szCs w:val="22"/>
              <w:lang w:eastAsia="pt-BR"/>
              <w14:ligatures w14:val="standardContextual"/>
            </w:rPr>
          </w:pPr>
          <w:hyperlink w:anchor="_Toc174961182" w:history="1">
            <w:r w:rsidR="007A07C9" w:rsidRPr="0089539D">
              <w:rPr>
                <w:rStyle w:val="Hyperlink"/>
                <w:rFonts w:ascii="Calibri" w:eastAsia="Cambria" w:hAnsi="Calibri" w:cs="Calibri"/>
              </w:rPr>
              <w:t>GESTÃO DE PESSOAS</w:t>
            </w:r>
            <w:r w:rsidR="007A07C9">
              <w:rPr>
                <w:webHidden/>
              </w:rPr>
              <w:tab/>
            </w:r>
            <w:r w:rsidR="007A07C9">
              <w:rPr>
                <w:webHidden/>
              </w:rPr>
              <w:fldChar w:fldCharType="begin"/>
            </w:r>
            <w:r w:rsidR="007A07C9">
              <w:rPr>
                <w:webHidden/>
              </w:rPr>
              <w:instrText xml:space="preserve"> PAGEREF _Toc174961182 \h </w:instrText>
            </w:r>
            <w:r w:rsidR="007A07C9">
              <w:rPr>
                <w:webHidden/>
              </w:rPr>
            </w:r>
            <w:r w:rsidR="007A07C9">
              <w:rPr>
                <w:webHidden/>
              </w:rPr>
              <w:fldChar w:fldCharType="separate"/>
            </w:r>
            <w:r w:rsidR="007369C8">
              <w:rPr>
                <w:webHidden/>
              </w:rPr>
              <w:t>66</w:t>
            </w:r>
            <w:r w:rsidR="007A07C9">
              <w:rPr>
                <w:webHidden/>
              </w:rPr>
              <w:fldChar w:fldCharType="end"/>
            </w:r>
          </w:hyperlink>
        </w:p>
        <w:p w14:paraId="62A75C93" w14:textId="625D8322" w:rsidR="007A07C9" w:rsidRDefault="002308A8">
          <w:pPr>
            <w:pStyle w:val="Sumrio2"/>
            <w:rPr>
              <w:rFonts w:eastAsiaTheme="minorEastAsia"/>
              <w:noProof/>
              <w:kern w:val="2"/>
              <w:sz w:val="22"/>
              <w:szCs w:val="22"/>
              <w:lang w:eastAsia="pt-BR"/>
              <w14:ligatures w14:val="standardContextual"/>
            </w:rPr>
          </w:pPr>
          <w:hyperlink w:anchor="_Toc174961183" w:history="1">
            <w:r w:rsidR="007A07C9" w:rsidRPr="0089539D">
              <w:rPr>
                <w:rStyle w:val="Hyperlink"/>
                <w:rFonts w:ascii="Calibri" w:eastAsia="Cambria" w:hAnsi="Calibri" w:cs="Calibri"/>
                <w:noProof/>
              </w:rPr>
              <w:t>Integração</w:t>
            </w:r>
            <w:r w:rsidR="007A07C9">
              <w:rPr>
                <w:noProof/>
                <w:webHidden/>
              </w:rPr>
              <w:tab/>
            </w:r>
            <w:r w:rsidR="007A07C9">
              <w:rPr>
                <w:noProof/>
                <w:webHidden/>
              </w:rPr>
              <w:fldChar w:fldCharType="begin"/>
            </w:r>
            <w:r w:rsidR="007A07C9">
              <w:rPr>
                <w:noProof/>
                <w:webHidden/>
              </w:rPr>
              <w:instrText xml:space="preserve"> PAGEREF _Toc174961183 \h </w:instrText>
            </w:r>
            <w:r w:rsidR="007A07C9">
              <w:rPr>
                <w:noProof/>
                <w:webHidden/>
              </w:rPr>
            </w:r>
            <w:r w:rsidR="007A07C9">
              <w:rPr>
                <w:noProof/>
                <w:webHidden/>
              </w:rPr>
              <w:fldChar w:fldCharType="separate"/>
            </w:r>
            <w:r w:rsidR="007369C8">
              <w:rPr>
                <w:noProof/>
                <w:webHidden/>
              </w:rPr>
              <w:t>66</w:t>
            </w:r>
            <w:r w:rsidR="007A07C9">
              <w:rPr>
                <w:noProof/>
                <w:webHidden/>
              </w:rPr>
              <w:fldChar w:fldCharType="end"/>
            </w:r>
          </w:hyperlink>
        </w:p>
        <w:p w14:paraId="49975735" w14:textId="20A180B2" w:rsidR="007A07C9" w:rsidRDefault="002308A8">
          <w:pPr>
            <w:pStyle w:val="Sumrio2"/>
            <w:rPr>
              <w:rFonts w:eastAsiaTheme="minorEastAsia"/>
              <w:noProof/>
              <w:kern w:val="2"/>
              <w:sz w:val="22"/>
              <w:szCs w:val="22"/>
              <w:lang w:eastAsia="pt-BR"/>
              <w14:ligatures w14:val="standardContextual"/>
            </w:rPr>
          </w:pPr>
          <w:hyperlink w:anchor="_Toc174961184" w:history="1">
            <w:r w:rsidR="007A07C9" w:rsidRPr="0089539D">
              <w:rPr>
                <w:rStyle w:val="Hyperlink"/>
                <w:rFonts w:ascii="Calibri" w:eastAsia="Cambria" w:hAnsi="Calibri" w:cs="Calibri"/>
                <w:noProof/>
              </w:rPr>
              <w:t>Treinamento / Capacitação</w:t>
            </w:r>
            <w:r w:rsidR="007A07C9">
              <w:rPr>
                <w:noProof/>
                <w:webHidden/>
              </w:rPr>
              <w:tab/>
            </w:r>
            <w:r w:rsidR="007A07C9">
              <w:rPr>
                <w:noProof/>
                <w:webHidden/>
              </w:rPr>
              <w:fldChar w:fldCharType="begin"/>
            </w:r>
            <w:r w:rsidR="007A07C9">
              <w:rPr>
                <w:noProof/>
                <w:webHidden/>
              </w:rPr>
              <w:instrText xml:space="preserve"> PAGEREF _Toc174961184 \h </w:instrText>
            </w:r>
            <w:r w:rsidR="007A07C9">
              <w:rPr>
                <w:noProof/>
                <w:webHidden/>
              </w:rPr>
            </w:r>
            <w:r w:rsidR="007A07C9">
              <w:rPr>
                <w:noProof/>
                <w:webHidden/>
              </w:rPr>
              <w:fldChar w:fldCharType="separate"/>
            </w:r>
            <w:r w:rsidR="007369C8">
              <w:rPr>
                <w:noProof/>
                <w:webHidden/>
              </w:rPr>
              <w:t>66</w:t>
            </w:r>
            <w:r w:rsidR="007A07C9">
              <w:rPr>
                <w:noProof/>
                <w:webHidden/>
              </w:rPr>
              <w:fldChar w:fldCharType="end"/>
            </w:r>
          </w:hyperlink>
        </w:p>
        <w:p w14:paraId="4DF97AFF" w14:textId="2AB41957" w:rsidR="007A07C9" w:rsidRDefault="002308A8">
          <w:pPr>
            <w:pStyle w:val="Sumrio2"/>
            <w:rPr>
              <w:rFonts w:eastAsiaTheme="minorEastAsia"/>
              <w:noProof/>
              <w:kern w:val="2"/>
              <w:sz w:val="22"/>
              <w:szCs w:val="22"/>
              <w:lang w:eastAsia="pt-BR"/>
              <w14:ligatures w14:val="standardContextual"/>
            </w:rPr>
          </w:pPr>
          <w:hyperlink w:anchor="_Toc174961185" w:history="1">
            <w:r w:rsidR="007A07C9" w:rsidRPr="0089539D">
              <w:rPr>
                <w:rStyle w:val="Hyperlink"/>
                <w:rFonts w:ascii="Calibri" w:eastAsia="Cambria" w:hAnsi="Calibri" w:cs="Calibri"/>
                <w:noProof/>
              </w:rPr>
              <w:t>Plano de Desenvolvimento da equipe multiprofissional</w:t>
            </w:r>
            <w:r w:rsidR="007A07C9">
              <w:rPr>
                <w:noProof/>
                <w:webHidden/>
              </w:rPr>
              <w:tab/>
            </w:r>
            <w:r w:rsidR="007A07C9">
              <w:rPr>
                <w:noProof/>
                <w:webHidden/>
              </w:rPr>
              <w:fldChar w:fldCharType="begin"/>
            </w:r>
            <w:r w:rsidR="007A07C9">
              <w:rPr>
                <w:noProof/>
                <w:webHidden/>
              </w:rPr>
              <w:instrText xml:space="preserve"> PAGEREF _Toc174961185 \h </w:instrText>
            </w:r>
            <w:r w:rsidR="007A07C9">
              <w:rPr>
                <w:noProof/>
                <w:webHidden/>
              </w:rPr>
            </w:r>
            <w:r w:rsidR="007A07C9">
              <w:rPr>
                <w:noProof/>
                <w:webHidden/>
              </w:rPr>
              <w:fldChar w:fldCharType="separate"/>
            </w:r>
            <w:r w:rsidR="007369C8">
              <w:rPr>
                <w:noProof/>
                <w:webHidden/>
              </w:rPr>
              <w:t>67</w:t>
            </w:r>
            <w:r w:rsidR="007A07C9">
              <w:rPr>
                <w:noProof/>
                <w:webHidden/>
              </w:rPr>
              <w:fldChar w:fldCharType="end"/>
            </w:r>
          </w:hyperlink>
        </w:p>
        <w:p w14:paraId="76F0744E" w14:textId="6B2337FD" w:rsidR="007A07C9" w:rsidRDefault="002308A8">
          <w:pPr>
            <w:pStyle w:val="Sumrio2"/>
            <w:rPr>
              <w:rFonts w:eastAsiaTheme="minorEastAsia"/>
              <w:noProof/>
              <w:kern w:val="2"/>
              <w:sz w:val="22"/>
              <w:szCs w:val="22"/>
              <w:lang w:eastAsia="pt-BR"/>
              <w14:ligatures w14:val="standardContextual"/>
            </w:rPr>
          </w:pPr>
          <w:hyperlink w:anchor="_Toc174961186" w:history="1">
            <w:r w:rsidR="007A07C9" w:rsidRPr="0089539D">
              <w:rPr>
                <w:rStyle w:val="Hyperlink"/>
                <w:rFonts w:ascii="Calibri" w:eastAsia="Cambria" w:hAnsi="Calibri" w:cs="Calibri"/>
                <w:noProof/>
              </w:rPr>
              <w:t>Dimensionamento da equipe multiprofissional</w:t>
            </w:r>
            <w:r w:rsidR="007A07C9">
              <w:rPr>
                <w:noProof/>
                <w:webHidden/>
              </w:rPr>
              <w:tab/>
            </w:r>
            <w:r w:rsidR="007A07C9">
              <w:rPr>
                <w:noProof/>
                <w:webHidden/>
              </w:rPr>
              <w:fldChar w:fldCharType="begin"/>
            </w:r>
            <w:r w:rsidR="007A07C9">
              <w:rPr>
                <w:noProof/>
                <w:webHidden/>
              </w:rPr>
              <w:instrText xml:space="preserve"> PAGEREF _Toc174961186 \h </w:instrText>
            </w:r>
            <w:r w:rsidR="007A07C9">
              <w:rPr>
                <w:noProof/>
                <w:webHidden/>
              </w:rPr>
            </w:r>
            <w:r w:rsidR="007A07C9">
              <w:rPr>
                <w:noProof/>
                <w:webHidden/>
              </w:rPr>
              <w:fldChar w:fldCharType="separate"/>
            </w:r>
            <w:r w:rsidR="007369C8">
              <w:rPr>
                <w:noProof/>
                <w:webHidden/>
              </w:rPr>
              <w:t>67</w:t>
            </w:r>
            <w:r w:rsidR="007A07C9">
              <w:rPr>
                <w:noProof/>
                <w:webHidden/>
              </w:rPr>
              <w:fldChar w:fldCharType="end"/>
            </w:r>
          </w:hyperlink>
        </w:p>
        <w:p w14:paraId="01AAD537" w14:textId="2E434CB0" w:rsidR="007A07C9" w:rsidRDefault="002308A8">
          <w:pPr>
            <w:pStyle w:val="Sumrio1"/>
            <w:rPr>
              <w:rFonts w:eastAsiaTheme="minorEastAsia"/>
              <w:kern w:val="2"/>
              <w:sz w:val="22"/>
              <w:szCs w:val="22"/>
              <w:lang w:eastAsia="pt-BR"/>
              <w14:ligatures w14:val="standardContextual"/>
            </w:rPr>
          </w:pPr>
          <w:hyperlink w:anchor="_Toc174961187" w:history="1">
            <w:r w:rsidR="007A07C9" w:rsidRPr="0089539D">
              <w:rPr>
                <w:rStyle w:val="Hyperlink"/>
                <w:rFonts w:ascii="Calibri" w:eastAsia="Cambria" w:hAnsi="Calibri" w:cs="Calibri"/>
              </w:rPr>
              <w:t>GESTÃO DE PROCESSOS</w:t>
            </w:r>
            <w:r w:rsidR="007A07C9">
              <w:rPr>
                <w:webHidden/>
              </w:rPr>
              <w:tab/>
            </w:r>
            <w:r w:rsidR="007A07C9">
              <w:rPr>
                <w:webHidden/>
              </w:rPr>
              <w:fldChar w:fldCharType="begin"/>
            </w:r>
            <w:r w:rsidR="007A07C9">
              <w:rPr>
                <w:webHidden/>
              </w:rPr>
              <w:instrText xml:space="preserve"> PAGEREF _Toc174961187 \h </w:instrText>
            </w:r>
            <w:r w:rsidR="007A07C9">
              <w:rPr>
                <w:webHidden/>
              </w:rPr>
            </w:r>
            <w:r w:rsidR="007A07C9">
              <w:rPr>
                <w:webHidden/>
              </w:rPr>
              <w:fldChar w:fldCharType="separate"/>
            </w:r>
            <w:r w:rsidR="007369C8">
              <w:rPr>
                <w:webHidden/>
              </w:rPr>
              <w:t>69</w:t>
            </w:r>
            <w:r w:rsidR="007A07C9">
              <w:rPr>
                <w:webHidden/>
              </w:rPr>
              <w:fldChar w:fldCharType="end"/>
            </w:r>
          </w:hyperlink>
        </w:p>
        <w:p w14:paraId="11C262A5" w14:textId="7C411999" w:rsidR="007A07C9" w:rsidRDefault="002308A8">
          <w:pPr>
            <w:pStyle w:val="Sumrio2"/>
            <w:rPr>
              <w:rFonts w:eastAsiaTheme="minorEastAsia"/>
              <w:noProof/>
              <w:kern w:val="2"/>
              <w:sz w:val="22"/>
              <w:szCs w:val="22"/>
              <w:lang w:eastAsia="pt-BR"/>
              <w14:ligatures w14:val="standardContextual"/>
            </w:rPr>
          </w:pPr>
          <w:hyperlink w:anchor="_Toc174961188" w:history="1">
            <w:r w:rsidR="007A07C9" w:rsidRPr="0089539D">
              <w:rPr>
                <w:rStyle w:val="Hyperlink"/>
                <w:rFonts w:ascii="Calibri" w:eastAsia="Cambria" w:hAnsi="Calibri" w:cs="Calibri"/>
                <w:noProof/>
              </w:rPr>
              <w:t>PRIORIDADES - Gravidade, Urgência e Tendência (G.U.T)</w:t>
            </w:r>
            <w:r w:rsidR="007A07C9">
              <w:rPr>
                <w:noProof/>
                <w:webHidden/>
              </w:rPr>
              <w:tab/>
            </w:r>
            <w:r w:rsidR="007A07C9">
              <w:rPr>
                <w:noProof/>
                <w:webHidden/>
              </w:rPr>
              <w:fldChar w:fldCharType="begin"/>
            </w:r>
            <w:r w:rsidR="007A07C9">
              <w:rPr>
                <w:noProof/>
                <w:webHidden/>
              </w:rPr>
              <w:instrText xml:space="preserve"> PAGEREF _Toc174961188 \h </w:instrText>
            </w:r>
            <w:r w:rsidR="007A07C9">
              <w:rPr>
                <w:noProof/>
                <w:webHidden/>
              </w:rPr>
            </w:r>
            <w:r w:rsidR="007A07C9">
              <w:rPr>
                <w:noProof/>
                <w:webHidden/>
              </w:rPr>
              <w:fldChar w:fldCharType="separate"/>
            </w:r>
            <w:r w:rsidR="007369C8">
              <w:rPr>
                <w:noProof/>
                <w:webHidden/>
              </w:rPr>
              <w:t>69</w:t>
            </w:r>
            <w:r w:rsidR="007A07C9">
              <w:rPr>
                <w:noProof/>
                <w:webHidden/>
              </w:rPr>
              <w:fldChar w:fldCharType="end"/>
            </w:r>
          </w:hyperlink>
        </w:p>
        <w:p w14:paraId="694F083E" w14:textId="104B5E1D" w:rsidR="007A07C9" w:rsidRDefault="002308A8">
          <w:pPr>
            <w:pStyle w:val="Sumrio2"/>
            <w:rPr>
              <w:rFonts w:eastAsiaTheme="minorEastAsia"/>
              <w:noProof/>
              <w:kern w:val="2"/>
              <w:sz w:val="22"/>
              <w:szCs w:val="22"/>
              <w:lang w:eastAsia="pt-BR"/>
              <w14:ligatures w14:val="standardContextual"/>
            </w:rPr>
          </w:pPr>
          <w:hyperlink w:anchor="_Toc174961189" w:history="1">
            <w:r w:rsidR="007A07C9" w:rsidRPr="0089539D">
              <w:rPr>
                <w:rStyle w:val="Hyperlink"/>
                <w:rFonts w:ascii="Cambria" w:eastAsia="Cambria" w:hAnsi="Cambria" w:cs="Cambria"/>
                <w:noProof/>
              </w:rPr>
              <w:t>ANÁLISE</w:t>
            </w:r>
            <w:r w:rsidR="007A07C9" w:rsidRPr="0089539D">
              <w:rPr>
                <w:rStyle w:val="Hyperlink"/>
                <w:noProof/>
              </w:rPr>
              <w:t xml:space="preserve"> S.W.O.T</w:t>
            </w:r>
            <w:r w:rsidR="007A07C9">
              <w:rPr>
                <w:noProof/>
                <w:webHidden/>
              </w:rPr>
              <w:tab/>
            </w:r>
            <w:r w:rsidR="007A07C9">
              <w:rPr>
                <w:noProof/>
                <w:webHidden/>
              </w:rPr>
              <w:fldChar w:fldCharType="begin"/>
            </w:r>
            <w:r w:rsidR="007A07C9">
              <w:rPr>
                <w:noProof/>
                <w:webHidden/>
              </w:rPr>
              <w:instrText xml:space="preserve"> PAGEREF _Toc174961189 \h </w:instrText>
            </w:r>
            <w:r w:rsidR="007A07C9">
              <w:rPr>
                <w:noProof/>
                <w:webHidden/>
              </w:rPr>
            </w:r>
            <w:r w:rsidR="007A07C9">
              <w:rPr>
                <w:noProof/>
                <w:webHidden/>
              </w:rPr>
              <w:fldChar w:fldCharType="separate"/>
            </w:r>
            <w:r w:rsidR="007369C8">
              <w:rPr>
                <w:noProof/>
                <w:webHidden/>
              </w:rPr>
              <w:t>70</w:t>
            </w:r>
            <w:r w:rsidR="007A07C9">
              <w:rPr>
                <w:noProof/>
                <w:webHidden/>
              </w:rPr>
              <w:fldChar w:fldCharType="end"/>
            </w:r>
          </w:hyperlink>
        </w:p>
        <w:p w14:paraId="17FC1B20" w14:textId="0BA77719" w:rsidR="007A07C9" w:rsidRDefault="002308A8">
          <w:pPr>
            <w:pStyle w:val="Sumrio2"/>
            <w:rPr>
              <w:rFonts w:eastAsiaTheme="minorEastAsia"/>
              <w:noProof/>
              <w:kern w:val="2"/>
              <w:sz w:val="22"/>
              <w:szCs w:val="22"/>
              <w:lang w:eastAsia="pt-BR"/>
              <w14:ligatures w14:val="standardContextual"/>
            </w:rPr>
          </w:pPr>
          <w:hyperlink w:anchor="_Toc174961190" w:history="1">
            <w:r w:rsidR="007A07C9" w:rsidRPr="0089539D">
              <w:rPr>
                <w:rStyle w:val="Hyperlink"/>
                <w:rFonts w:ascii="Calibri" w:hAnsi="Calibri" w:cs="Calibri"/>
                <w:noProof/>
              </w:rPr>
              <w:t xml:space="preserve">PLANO </w:t>
            </w:r>
            <w:r w:rsidR="007A07C9" w:rsidRPr="0089539D">
              <w:rPr>
                <w:rStyle w:val="Hyperlink"/>
                <w:rFonts w:ascii="Calibri" w:eastAsia="Cambria" w:hAnsi="Calibri" w:cs="Calibri"/>
                <w:noProof/>
              </w:rPr>
              <w:t>DE</w:t>
            </w:r>
            <w:r w:rsidR="007A07C9" w:rsidRPr="0089539D">
              <w:rPr>
                <w:rStyle w:val="Hyperlink"/>
                <w:rFonts w:ascii="Calibri" w:hAnsi="Calibri" w:cs="Calibri"/>
                <w:noProof/>
              </w:rPr>
              <w:t xml:space="preserve"> AÇÃO (5W2H)</w:t>
            </w:r>
            <w:r w:rsidR="007A07C9">
              <w:rPr>
                <w:noProof/>
                <w:webHidden/>
              </w:rPr>
              <w:tab/>
            </w:r>
            <w:r w:rsidR="007A07C9">
              <w:rPr>
                <w:noProof/>
                <w:webHidden/>
              </w:rPr>
              <w:fldChar w:fldCharType="begin"/>
            </w:r>
            <w:r w:rsidR="007A07C9">
              <w:rPr>
                <w:noProof/>
                <w:webHidden/>
              </w:rPr>
              <w:instrText xml:space="preserve"> PAGEREF _Toc174961190 \h </w:instrText>
            </w:r>
            <w:r w:rsidR="007A07C9">
              <w:rPr>
                <w:noProof/>
                <w:webHidden/>
              </w:rPr>
            </w:r>
            <w:r w:rsidR="007A07C9">
              <w:rPr>
                <w:noProof/>
                <w:webHidden/>
              </w:rPr>
              <w:fldChar w:fldCharType="separate"/>
            </w:r>
            <w:r w:rsidR="007369C8">
              <w:rPr>
                <w:noProof/>
                <w:webHidden/>
              </w:rPr>
              <w:t>70</w:t>
            </w:r>
            <w:r w:rsidR="007A07C9">
              <w:rPr>
                <w:noProof/>
                <w:webHidden/>
              </w:rPr>
              <w:fldChar w:fldCharType="end"/>
            </w:r>
          </w:hyperlink>
        </w:p>
        <w:p w14:paraId="3DA963FB" w14:textId="7544E2C3" w:rsidR="007A07C9" w:rsidRDefault="002308A8">
          <w:pPr>
            <w:pStyle w:val="Sumrio1"/>
            <w:rPr>
              <w:rFonts w:eastAsiaTheme="minorEastAsia"/>
              <w:kern w:val="2"/>
              <w:sz w:val="22"/>
              <w:szCs w:val="22"/>
              <w:lang w:eastAsia="pt-BR"/>
              <w14:ligatures w14:val="standardContextual"/>
            </w:rPr>
          </w:pPr>
          <w:hyperlink w:anchor="_Toc174961191" w:history="1">
            <w:r w:rsidR="007A07C9" w:rsidRPr="0089539D">
              <w:rPr>
                <w:rStyle w:val="Hyperlink"/>
                <w:rFonts w:ascii="Calibri" w:eastAsia="Cambria" w:hAnsi="Calibri" w:cs="Calibri"/>
              </w:rPr>
              <w:t>MELHORIA CONTÍNUA</w:t>
            </w:r>
            <w:r w:rsidR="007A07C9">
              <w:rPr>
                <w:webHidden/>
              </w:rPr>
              <w:tab/>
            </w:r>
            <w:r w:rsidR="007A07C9">
              <w:rPr>
                <w:webHidden/>
              </w:rPr>
              <w:fldChar w:fldCharType="begin"/>
            </w:r>
            <w:r w:rsidR="007A07C9">
              <w:rPr>
                <w:webHidden/>
              </w:rPr>
              <w:instrText xml:space="preserve"> PAGEREF _Toc174961191 \h </w:instrText>
            </w:r>
            <w:r w:rsidR="007A07C9">
              <w:rPr>
                <w:webHidden/>
              </w:rPr>
            </w:r>
            <w:r w:rsidR="007A07C9">
              <w:rPr>
                <w:webHidden/>
              </w:rPr>
              <w:fldChar w:fldCharType="separate"/>
            </w:r>
            <w:r w:rsidR="007369C8">
              <w:rPr>
                <w:webHidden/>
              </w:rPr>
              <w:t>71</w:t>
            </w:r>
            <w:r w:rsidR="007A07C9">
              <w:rPr>
                <w:webHidden/>
              </w:rPr>
              <w:fldChar w:fldCharType="end"/>
            </w:r>
          </w:hyperlink>
        </w:p>
        <w:p w14:paraId="266D675B" w14:textId="48D649CF" w:rsidR="007A07C9" w:rsidRDefault="002308A8">
          <w:pPr>
            <w:pStyle w:val="Sumrio2"/>
            <w:rPr>
              <w:rFonts w:eastAsiaTheme="minorEastAsia"/>
              <w:noProof/>
              <w:kern w:val="2"/>
              <w:sz w:val="22"/>
              <w:szCs w:val="22"/>
              <w:lang w:eastAsia="pt-BR"/>
              <w14:ligatures w14:val="standardContextual"/>
            </w:rPr>
          </w:pPr>
          <w:hyperlink w:anchor="_Toc174961192" w:history="1">
            <w:r w:rsidR="007A07C9" w:rsidRPr="0089539D">
              <w:rPr>
                <w:rStyle w:val="Hyperlink"/>
                <w:rFonts w:ascii="Cambria" w:eastAsia="Cambria" w:hAnsi="Cambria" w:cs="Cambria"/>
                <w:noProof/>
              </w:rPr>
              <w:t>5.1-</w:t>
            </w:r>
            <w:r w:rsidR="007A07C9" w:rsidRPr="0089539D">
              <w:rPr>
                <w:rStyle w:val="Hyperlink"/>
                <w:rFonts w:ascii="Calibri" w:eastAsia="Cambria" w:hAnsi="Calibri" w:cs="Calibri"/>
                <w:noProof/>
              </w:rPr>
              <w:t>RESOLUTIVIDADE DO DEPARTAMENTO</w:t>
            </w:r>
            <w:r w:rsidR="007A07C9">
              <w:rPr>
                <w:noProof/>
                <w:webHidden/>
              </w:rPr>
              <w:tab/>
            </w:r>
            <w:r w:rsidR="007A07C9">
              <w:rPr>
                <w:noProof/>
                <w:webHidden/>
              </w:rPr>
              <w:fldChar w:fldCharType="begin"/>
            </w:r>
            <w:r w:rsidR="007A07C9">
              <w:rPr>
                <w:noProof/>
                <w:webHidden/>
              </w:rPr>
              <w:instrText xml:space="preserve"> PAGEREF _Toc174961192 \h </w:instrText>
            </w:r>
            <w:r w:rsidR="007A07C9">
              <w:rPr>
                <w:noProof/>
                <w:webHidden/>
              </w:rPr>
            </w:r>
            <w:r w:rsidR="007A07C9">
              <w:rPr>
                <w:noProof/>
                <w:webHidden/>
              </w:rPr>
              <w:fldChar w:fldCharType="separate"/>
            </w:r>
            <w:r w:rsidR="007369C8">
              <w:rPr>
                <w:noProof/>
                <w:webHidden/>
              </w:rPr>
              <w:t>72</w:t>
            </w:r>
            <w:r w:rsidR="007A07C9">
              <w:rPr>
                <w:noProof/>
                <w:webHidden/>
              </w:rPr>
              <w:fldChar w:fldCharType="end"/>
            </w:r>
          </w:hyperlink>
        </w:p>
        <w:p w14:paraId="4E22D95C" w14:textId="5B05853B" w:rsidR="007A07C9" w:rsidRDefault="002308A8">
          <w:pPr>
            <w:pStyle w:val="Sumrio1"/>
            <w:rPr>
              <w:rFonts w:eastAsiaTheme="minorEastAsia"/>
              <w:kern w:val="2"/>
              <w:sz w:val="22"/>
              <w:szCs w:val="22"/>
              <w:lang w:eastAsia="pt-BR"/>
              <w14:ligatures w14:val="standardContextual"/>
            </w:rPr>
          </w:pPr>
          <w:hyperlink w:anchor="_Toc174961193" w:history="1">
            <w:r w:rsidR="007A07C9" w:rsidRPr="0089539D">
              <w:rPr>
                <w:rStyle w:val="Hyperlink"/>
                <w:rFonts w:ascii="Calibri" w:eastAsia="Cambria" w:hAnsi="Calibri" w:cs="Calibri"/>
              </w:rPr>
              <w:t>CONCLUSÃO</w:t>
            </w:r>
            <w:r w:rsidR="007A07C9">
              <w:rPr>
                <w:webHidden/>
              </w:rPr>
              <w:tab/>
            </w:r>
            <w:r w:rsidR="007A07C9">
              <w:rPr>
                <w:webHidden/>
              </w:rPr>
              <w:fldChar w:fldCharType="begin"/>
            </w:r>
            <w:r w:rsidR="007A07C9">
              <w:rPr>
                <w:webHidden/>
              </w:rPr>
              <w:instrText xml:space="preserve"> PAGEREF _Toc174961193 \h </w:instrText>
            </w:r>
            <w:r w:rsidR="007A07C9">
              <w:rPr>
                <w:webHidden/>
              </w:rPr>
            </w:r>
            <w:r w:rsidR="007A07C9">
              <w:rPr>
                <w:webHidden/>
              </w:rPr>
              <w:fldChar w:fldCharType="separate"/>
            </w:r>
            <w:r w:rsidR="007369C8">
              <w:rPr>
                <w:webHidden/>
              </w:rPr>
              <w:t>76</w:t>
            </w:r>
            <w:r w:rsidR="007A07C9">
              <w:rPr>
                <w:webHidden/>
              </w:rPr>
              <w:fldChar w:fldCharType="end"/>
            </w:r>
          </w:hyperlink>
        </w:p>
        <w:p w14:paraId="29F98D51" w14:textId="71C4B214" w:rsidR="007A07C9" w:rsidRDefault="002308A8">
          <w:pPr>
            <w:pStyle w:val="Sumrio2"/>
            <w:rPr>
              <w:rFonts w:eastAsiaTheme="minorEastAsia"/>
              <w:noProof/>
              <w:kern w:val="2"/>
              <w:sz w:val="22"/>
              <w:szCs w:val="22"/>
              <w:lang w:eastAsia="pt-BR"/>
              <w14:ligatures w14:val="standardContextual"/>
            </w:rPr>
          </w:pPr>
          <w:hyperlink w:anchor="_Toc174961194" w:history="1">
            <w:r w:rsidR="007A07C9" w:rsidRPr="0089539D">
              <w:rPr>
                <w:rStyle w:val="Hyperlink"/>
                <w:rFonts w:ascii="Calibri" w:hAnsi="Calibri" w:cs="Calibri"/>
                <w:noProof/>
              </w:rPr>
              <w:t>4.0</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Atividades da Farmácia</w:t>
            </w:r>
            <w:r w:rsidR="007A07C9">
              <w:rPr>
                <w:noProof/>
                <w:webHidden/>
              </w:rPr>
              <w:tab/>
            </w:r>
            <w:r w:rsidR="007A07C9">
              <w:rPr>
                <w:noProof/>
                <w:webHidden/>
              </w:rPr>
              <w:fldChar w:fldCharType="begin"/>
            </w:r>
            <w:r w:rsidR="007A07C9">
              <w:rPr>
                <w:noProof/>
                <w:webHidden/>
              </w:rPr>
              <w:instrText xml:space="preserve"> PAGEREF _Toc174961194 \h </w:instrText>
            </w:r>
            <w:r w:rsidR="007A07C9">
              <w:rPr>
                <w:noProof/>
                <w:webHidden/>
              </w:rPr>
            </w:r>
            <w:r w:rsidR="007A07C9">
              <w:rPr>
                <w:noProof/>
                <w:webHidden/>
              </w:rPr>
              <w:fldChar w:fldCharType="separate"/>
            </w:r>
            <w:r w:rsidR="007369C8">
              <w:rPr>
                <w:noProof/>
                <w:webHidden/>
              </w:rPr>
              <w:t>76</w:t>
            </w:r>
            <w:r w:rsidR="007A07C9">
              <w:rPr>
                <w:noProof/>
                <w:webHidden/>
              </w:rPr>
              <w:fldChar w:fldCharType="end"/>
            </w:r>
          </w:hyperlink>
        </w:p>
        <w:p w14:paraId="65AF2FAB" w14:textId="27DEBB23" w:rsidR="007A07C9" w:rsidRDefault="002308A8">
          <w:pPr>
            <w:pStyle w:val="Sumrio2"/>
            <w:rPr>
              <w:rFonts w:eastAsiaTheme="minorEastAsia"/>
              <w:noProof/>
              <w:kern w:val="2"/>
              <w:sz w:val="22"/>
              <w:szCs w:val="22"/>
              <w:lang w:eastAsia="pt-BR"/>
              <w14:ligatures w14:val="standardContextual"/>
            </w:rPr>
          </w:pPr>
          <w:hyperlink w:anchor="_Toc174961195" w:history="1">
            <w:r w:rsidR="007A07C9" w:rsidRPr="0089539D">
              <w:rPr>
                <w:rStyle w:val="Hyperlink"/>
                <w:rFonts w:ascii="Calibri" w:hAnsi="Calibri" w:cs="Calibri"/>
                <w:caps/>
                <w:noProof/>
              </w:rPr>
              <w:t>5.0 – RELATÓRIOS ADMINISTRATIVOS</w:t>
            </w:r>
            <w:r w:rsidR="007A07C9">
              <w:rPr>
                <w:noProof/>
                <w:webHidden/>
              </w:rPr>
              <w:tab/>
            </w:r>
            <w:r w:rsidR="007A07C9">
              <w:rPr>
                <w:noProof/>
                <w:webHidden/>
              </w:rPr>
              <w:fldChar w:fldCharType="begin"/>
            </w:r>
            <w:r w:rsidR="007A07C9">
              <w:rPr>
                <w:noProof/>
                <w:webHidden/>
              </w:rPr>
              <w:instrText xml:space="preserve"> PAGEREF _Toc174961195 \h </w:instrText>
            </w:r>
            <w:r w:rsidR="007A07C9">
              <w:rPr>
                <w:noProof/>
                <w:webHidden/>
              </w:rPr>
            </w:r>
            <w:r w:rsidR="007A07C9">
              <w:rPr>
                <w:noProof/>
                <w:webHidden/>
              </w:rPr>
              <w:fldChar w:fldCharType="separate"/>
            </w:r>
            <w:r w:rsidR="007369C8">
              <w:rPr>
                <w:noProof/>
                <w:webHidden/>
              </w:rPr>
              <w:t>81</w:t>
            </w:r>
            <w:r w:rsidR="007A07C9">
              <w:rPr>
                <w:noProof/>
                <w:webHidden/>
              </w:rPr>
              <w:fldChar w:fldCharType="end"/>
            </w:r>
          </w:hyperlink>
        </w:p>
        <w:p w14:paraId="0CC4ABC2" w14:textId="602F670B" w:rsidR="007A07C9" w:rsidRDefault="002308A8">
          <w:pPr>
            <w:pStyle w:val="Sumrio2"/>
            <w:rPr>
              <w:rFonts w:eastAsiaTheme="minorEastAsia"/>
              <w:noProof/>
              <w:kern w:val="2"/>
              <w:sz w:val="22"/>
              <w:szCs w:val="22"/>
              <w:lang w:eastAsia="pt-BR"/>
              <w14:ligatures w14:val="standardContextual"/>
            </w:rPr>
          </w:pPr>
          <w:hyperlink w:anchor="_Toc174961196" w:history="1">
            <w:r w:rsidR="007A07C9" w:rsidRPr="0089539D">
              <w:rPr>
                <w:rStyle w:val="Hyperlink"/>
                <w:rFonts w:ascii="Calibri" w:hAnsi="Calibri" w:cs="Calibri"/>
                <w:noProof/>
              </w:rPr>
              <w:t>5.1 – Controladoria</w:t>
            </w:r>
            <w:r w:rsidR="007A07C9">
              <w:rPr>
                <w:noProof/>
                <w:webHidden/>
              </w:rPr>
              <w:tab/>
            </w:r>
            <w:r w:rsidR="007A07C9">
              <w:rPr>
                <w:noProof/>
                <w:webHidden/>
              </w:rPr>
              <w:fldChar w:fldCharType="begin"/>
            </w:r>
            <w:r w:rsidR="007A07C9">
              <w:rPr>
                <w:noProof/>
                <w:webHidden/>
              </w:rPr>
              <w:instrText xml:space="preserve"> PAGEREF _Toc174961196 \h </w:instrText>
            </w:r>
            <w:r w:rsidR="007A07C9">
              <w:rPr>
                <w:noProof/>
                <w:webHidden/>
              </w:rPr>
            </w:r>
            <w:r w:rsidR="007A07C9">
              <w:rPr>
                <w:noProof/>
                <w:webHidden/>
              </w:rPr>
              <w:fldChar w:fldCharType="separate"/>
            </w:r>
            <w:r w:rsidR="007369C8">
              <w:rPr>
                <w:noProof/>
                <w:webHidden/>
              </w:rPr>
              <w:t>81</w:t>
            </w:r>
            <w:r w:rsidR="007A07C9">
              <w:rPr>
                <w:noProof/>
                <w:webHidden/>
              </w:rPr>
              <w:fldChar w:fldCharType="end"/>
            </w:r>
          </w:hyperlink>
        </w:p>
        <w:p w14:paraId="6FFDF5E2" w14:textId="78A40AD4" w:rsidR="007A07C9" w:rsidRDefault="002308A8">
          <w:pPr>
            <w:pStyle w:val="Sumrio2"/>
            <w:rPr>
              <w:rFonts w:eastAsiaTheme="minorEastAsia"/>
              <w:noProof/>
              <w:kern w:val="2"/>
              <w:sz w:val="22"/>
              <w:szCs w:val="22"/>
              <w:lang w:eastAsia="pt-BR"/>
              <w14:ligatures w14:val="standardContextual"/>
            </w:rPr>
          </w:pPr>
          <w:hyperlink w:anchor="_Toc174961197" w:history="1">
            <w:r w:rsidR="007A07C9" w:rsidRPr="0089539D">
              <w:rPr>
                <w:rStyle w:val="Hyperlink"/>
                <w:rFonts w:ascii="Calibri" w:hAnsi="Calibri" w:cs="Calibri"/>
                <w:noProof/>
              </w:rPr>
              <w:t>5.2</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SIPE</w:t>
            </w:r>
            <w:r w:rsidR="007A07C9">
              <w:rPr>
                <w:noProof/>
                <w:webHidden/>
              </w:rPr>
              <w:tab/>
            </w:r>
            <w:r w:rsidR="007A07C9">
              <w:rPr>
                <w:noProof/>
                <w:webHidden/>
              </w:rPr>
              <w:fldChar w:fldCharType="begin"/>
            </w:r>
            <w:r w:rsidR="007A07C9">
              <w:rPr>
                <w:noProof/>
                <w:webHidden/>
              </w:rPr>
              <w:instrText xml:space="preserve"> PAGEREF _Toc174961197 \h </w:instrText>
            </w:r>
            <w:r w:rsidR="007A07C9">
              <w:rPr>
                <w:noProof/>
                <w:webHidden/>
              </w:rPr>
            </w:r>
            <w:r w:rsidR="007A07C9">
              <w:rPr>
                <w:noProof/>
                <w:webHidden/>
              </w:rPr>
              <w:fldChar w:fldCharType="separate"/>
            </w:r>
            <w:r w:rsidR="007369C8">
              <w:rPr>
                <w:noProof/>
                <w:webHidden/>
              </w:rPr>
              <w:t>82</w:t>
            </w:r>
            <w:r w:rsidR="007A07C9">
              <w:rPr>
                <w:noProof/>
                <w:webHidden/>
              </w:rPr>
              <w:fldChar w:fldCharType="end"/>
            </w:r>
          </w:hyperlink>
        </w:p>
        <w:p w14:paraId="7CCED915" w14:textId="65E4EDC8" w:rsidR="007A07C9" w:rsidRDefault="002308A8">
          <w:pPr>
            <w:pStyle w:val="Sumrio2"/>
            <w:rPr>
              <w:rFonts w:eastAsiaTheme="minorEastAsia"/>
              <w:noProof/>
              <w:kern w:val="2"/>
              <w:sz w:val="22"/>
              <w:szCs w:val="22"/>
              <w:lang w:eastAsia="pt-BR"/>
              <w14:ligatures w14:val="standardContextual"/>
            </w:rPr>
          </w:pPr>
          <w:hyperlink w:anchor="_Toc174961198" w:history="1">
            <w:r w:rsidR="007A07C9" w:rsidRPr="0089539D">
              <w:rPr>
                <w:rStyle w:val="Hyperlink"/>
                <w:rFonts w:ascii="Calibri" w:hAnsi="Calibri" w:cs="Calibri"/>
                <w:noProof/>
              </w:rPr>
              <w:t>5.4</w:t>
            </w:r>
            <w:r w:rsidR="007A07C9">
              <w:rPr>
                <w:rFonts w:eastAsiaTheme="minorEastAsia"/>
                <w:noProof/>
                <w:kern w:val="2"/>
                <w:sz w:val="22"/>
                <w:szCs w:val="22"/>
                <w:lang w:eastAsia="pt-BR"/>
                <w14:ligatures w14:val="standardContextual"/>
              </w:rPr>
              <w:tab/>
            </w:r>
            <w:r w:rsidR="007A07C9" w:rsidRPr="0089539D">
              <w:rPr>
                <w:rStyle w:val="Hyperlink"/>
                <w:rFonts w:ascii="Calibri" w:hAnsi="Calibri" w:cs="Calibri"/>
                <w:noProof/>
              </w:rPr>
              <w:t>– FATURAMENTO</w:t>
            </w:r>
            <w:r w:rsidR="007A07C9">
              <w:rPr>
                <w:noProof/>
                <w:webHidden/>
              </w:rPr>
              <w:tab/>
            </w:r>
            <w:r w:rsidR="007A07C9">
              <w:rPr>
                <w:noProof/>
                <w:webHidden/>
              </w:rPr>
              <w:fldChar w:fldCharType="begin"/>
            </w:r>
            <w:r w:rsidR="007A07C9">
              <w:rPr>
                <w:noProof/>
                <w:webHidden/>
              </w:rPr>
              <w:instrText xml:space="preserve"> PAGEREF _Toc174961198 \h </w:instrText>
            </w:r>
            <w:r w:rsidR="007A07C9">
              <w:rPr>
                <w:noProof/>
                <w:webHidden/>
              </w:rPr>
            </w:r>
            <w:r w:rsidR="007A07C9">
              <w:rPr>
                <w:noProof/>
                <w:webHidden/>
              </w:rPr>
              <w:fldChar w:fldCharType="separate"/>
            </w:r>
            <w:r w:rsidR="007369C8">
              <w:rPr>
                <w:noProof/>
                <w:webHidden/>
              </w:rPr>
              <w:t>83</w:t>
            </w:r>
            <w:r w:rsidR="007A07C9">
              <w:rPr>
                <w:noProof/>
                <w:webHidden/>
              </w:rPr>
              <w:fldChar w:fldCharType="end"/>
            </w:r>
          </w:hyperlink>
        </w:p>
        <w:p w14:paraId="500528F8" w14:textId="266AEFBE" w:rsidR="009360E3" w:rsidRPr="002A2E38" w:rsidRDefault="009360E3" w:rsidP="00CD4BBE">
          <w:pPr>
            <w:tabs>
              <w:tab w:val="right" w:leader="underscore" w:pos="9498"/>
            </w:tabs>
            <w:ind w:left="284" w:right="284" w:firstLine="568"/>
            <w:rPr>
              <w:rFonts w:ascii="Calibri" w:hAnsi="Calibri" w:cs="Calibri"/>
              <w:noProof/>
              <w:szCs w:val="24"/>
            </w:rPr>
          </w:pPr>
          <w:r w:rsidRPr="002A2E38">
            <w:rPr>
              <w:rFonts w:ascii="Calibri" w:hAnsi="Calibri" w:cs="Calibri"/>
              <w:b/>
              <w:bCs/>
              <w:noProof/>
              <w:szCs w:val="24"/>
            </w:rPr>
            <w:fldChar w:fldCharType="end"/>
          </w:r>
        </w:p>
      </w:sdtContent>
    </w:sdt>
    <w:bookmarkEnd w:id="2" w:displacedByCustomXml="prev"/>
    <w:p w14:paraId="71019CB7" w14:textId="77777777" w:rsidR="00184B35" w:rsidRPr="002A2E38" w:rsidRDefault="0098585A" w:rsidP="00CD4BBE">
      <w:pPr>
        <w:pStyle w:val="Ttulo1"/>
        <w:spacing w:line="360" w:lineRule="auto"/>
        <w:ind w:left="284" w:right="284" w:firstLine="568"/>
        <w:rPr>
          <w:rFonts w:ascii="Calibri" w:hAnsi="Calibri" w:cs="Calibri"/>
          <w:noProof/>
          <w:sz w:val="24"/>
          <w:szCs w:val="24"/>
          <w:lang w:bidi="pt-BR"/>
        </w:rPr>
      </w:pPr>
      <w:bookmarkStart w:id="4" w:name="_Toc174961129"/>
      <w:r w:rsidRPr="002A2E38">
        <w:rPr>
          <w:rFonts w:ascii="Calibri" w:hAnsi="Calibri" w:cs="Calibri"/>
          <w:noProof/>
          <w:sz w:val="24"/>
          <w:szCs w:val="24"/>
          <w:lang w:bidi="pt-BR"/>
        </w:rPr>
        <w:t>1</w:t>
      </w:r>
      <w:r w:rsidR="00611732" w:rsidRPr="002A2E38">
        <w:rPr>
          <w:rFonts w:ascii="Calibri" w:hAnsi="Calibri" w:cs="Calibri"/>
          <w:noProof/>
          <w:sz w:val="24"/>
          <w:szCs w:val="24"/>
          <w:lang w:bidi="pt-BR"/>
        </w:rPr>
        <w:t>.0</w:t>
      </w:r>
      <w:r w:rsidR="00142AEC" w:rsidRPr="002A2E38">
        <w:rPr>
          <w:rFonts w:ascii="Calibri" w:hAnsi="Calibri" w:cs="Calibri"/>
          <w:noProof/>
          <w:sz w:val="24"/>
          <w:szCs w:val="24"/>
          <w:lang w:bidi="pt-BR"/>
        </w:rPr>
        <w:t xml:space="preserve"> </w:t>
      </w:r>
      <w:r w:rsidRPr="002A2E38">
        <w:rPr>
          <w:rFonts w:ascii="Calibri" w:hAnsi="Calibri" w:cs="Calibri"/>
          <w:noProof/>
          <w:sz w:val="24"/>
          <w:szCs w:val="24"/>
          <w:lang w:bidi="pt-BR"/>
        </w:rPr>
        <w:t>-</w:t>
      </w:r>
      <w:r w:rsidR="00142AEC" w:rsidRPr="002A2E38">
        <w:rPr>
          <w:rFonts w:ascii="Calibri" w:hAnsi="Calibri" w:cs="Calibri"/>
          <w:noProof/>
          <w:sz w:val="24"/>
          <w:szCs w:val="24"/>
          <w:lang w:bidi="pt-BR"/>
        </w:rPr>
        <w:t xml:space="preserve"> </w:t>
      </w:r>
      <w:r w:rsidR="00CF623D" w:rsidRPr="002A2E38">
        <w:rPr>
          <w:rFonts w:ascii="Calibri" w:hAnsi="Calibri" w:cs="Calibri"/>
          <w:caps w:val="0"/>
          <w:noProof/>
          <w:sz w:val="24"/>
          <w:szCs w:val="24"/>
          <w:lang w:bidi="pt-BR"/>
        </w:rPr>
        <w:t>Apresentação</w:t>
      </w:r>
      <w:bookmarkEnd w:id="4"/>
    </w:p>
    <w:p w14:paraId="64B5E447" w14:textId="404044D4" w:rsidR="00860E17" w:rsidRPr="00860E17" w:rsidRDefault="00860E17" w:rsidP="007A07C9">
      <w:pPr>
        <w:pStyle w:val="Cabealho"/>
        <w:tabs>
          <w:tab w:val="left" w:pos="2115"/>
        </w:tabs>
        <w:spacing w:after="0"/>
        <w:ind w:left="284" w:right="284" w:firstLine="568"/>
        <w:rPr>
          <w:rFonts w:ascii="Calibri" w:hAnsi="Calibri" w:cs="Calibri"/>
        </w:rPr>
      </w:pPr>
      <w:r>
        <w:rPr>
          <w:noProof/>
          <w:lang w:eastAsia="pt-BR"/>
        </w:rPr>
        <mc:AlternateContent>
          <mc:Choice Requires="wps">
            <w:drawing>
              <wp:inline distT="0" distB="0" distL="0" distR="0" wp14:anchorId="129FE96E" wp14:editId="2B07D037">
                <wp:extent cx="304800" cy="304800"/>
                <wp:effectExtent l="0" t="0" r="0" b="0"/>
                <wp:docPr id="1999802501" name="Retângulo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A349B7" id="Retângulo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60E17">
        <w:rPr>
          <w:rFonts w:ascii="Calibri" w:hAnsi="Calibri" w:cs="Calibri"/>
        </w:rPr>
        <w:t>O IPGSE – INSTITUTO DE PLANEJAMENTO E GESTÃO DE SERVIÇOS ESPECIALIZADOS, CNPJ Nº 18.176.322/0001-51, é uma pessoa jurídica de direito privado, organizada juridicamente dentro dos princípios do Código Civil Brasileiro – Lei 10.406 de 10.01.2002 na forma de Associação Civil, sem finalidades lucrativas, situada na Região Sudoeste do Estado de Goiás, com sede matriz na cidade de Rio Verde – GO, na rua Avelino de Faria nº 200 no Setor Central, Rio Verde – GO, CEP: 75.901-140. Tem por finalidade estatutária o planejamento e execução de atividades de gestão e operacionalização de instituições públicas e privadas, desenvolvimento de pesquisas científicas, atividades de produção de soluções tecnológicas e suas transferências, através de projetos e programas próprios ou aplicados em parcerias.</w:t>
      </w:r>
    </w:p>
    <w:p w14:paraId="31036A0F" w14:textId="77777777" w:rsidR="00860E17" w:rsidRPr="00860E17" w:rsidRDefault="00860E17" w:rsidP="007A07C9">
      <w:pPr>
        <w:pStyle w:val="Cabealho"/>
        <w:tabs>
          <w:tab w:val="left" w:pos="2115"/>
        </w:tabs>
        <w:spacing w:after="0"/>
        <w:ind w:left="284" w:right="284" w:firstLine="568"/>
        <w:rPr>
          <w:rFonts w:ascii="Calibri" w:hAnsi="Calibri" w:cs="Calibri"/>
          <w:noProof/>
          <w:szCs w:val="24"/>
        </w:rPr>
      </w:pPr>
      <w:r w:rsidRPr="00860E17">
        <w:rPr>
          <w:rFonts w:ascii="Calibri" w:hAnsi="Calibri" w:cs="Calibri"/>
          <w:noProof/>
          <w:szCs w:val="24"/>
        </w:rPr>
        <w:t>Fundado em 03 de janeiro de 2013, com base em seu Estatuto Social, se mantém, através de seus membros associados e profissionais capacitados, devidamente contratados, tornando o instituto apto ao exercício de suas atividades voltadas à área da Saúde, Assistência Social, Educação, Programas de Promoção de Integridade Social, Gestão de Serviços Sociais e Programas de Qualificação, Capacitação e Treinamento de Profissionais da Saúde.</w:t>
      </w:r>
    </w:p>
    <w:p w14:paraId="2D509C6E" w14:textId="78E88F97" w:rsidR="00037A90" w:rsidRPr="002A2E38" w:rsidRDefault="00860E17" w:rsidP="007A07C9">
      <w:pPr>
        <w:pStyle w:val="Cabealho"/>
        <w:tabs>
          <w:tab w:val="left" w:pos="2115"/>
        </w:tabs>
        <w:spacing w:after="0"/>
        <w:ind w:left="284" w:right="284" w:firstLine="568"/>
        <w:rPr>
          <w:rFonts w:ascii="Calibri" w:hAnsi="Calibri" w:cs="Calibri"/>
          <w:noProof/>
          <w:szCs w:val="24"/>
        </w:rPr>
      </w:pPr>
      <w:r>
        <w:rPr>
          <w:rFonts w:ascii="Calibri" w:hAnsi="Calibri" w:cs="Calibri"/>
          <w:noProof/>
          <w:szCs w:val="24"/>
        </w:rPr>
        <w:t>D</w:t>
      </w:r>
      <w:r w:rsidR="00037A90" w:rsidRPr="002A2E38">
        <w:rPr>
          <w:rFonts w:ascii="Calibri" w:hAnsi="Calibri" w:cs="Calibri"/>
          <w:noProof/>
          <w:szCs w:val="24"/>
        </w:rPr>
        <w:t xml:space="preserve">evidamente contratalizado  com Secretaria do </w:t>
      </w:r>
      <w:r w:rsidR="0097499A" w:rsidRPr="002A2E38">
        <w:rPr>
          <w:rFonts w:ascii="Calibri" w:hAnsi="Calibri" w:cs="Calibri"/>
          <w:noProof/>
          <w:szCs w:val="24"/>
        </w:rPr>
        <w:t>E</w:t>
      </w:r>
      <w:r w:rsidR="00037A90" w:rsidRPr="002A2E38">
        <w:rPr>
          <w:rFonts w:ascii="Calibri" w:hAnsi="Calibri" w:cs="Calibri"/>
          <w:noProof/>
          <w:szCs w:val="24"/>
        </w:rPr>
        <w:t>stado de Goi</w:t>
      </w:r>
      <w:r w:rsidR="00BA4A76">
        <w:rPr>
          <w:rFonts w:ascii="Calibri" w:hAnsi="Calibri" w:cs="Calibri"/>
          <w:noProof/>
          <w:szCs w:val="24"/>
        </w:rPr>
        <w:t>á</w:t>
      </w:r>
      <w:r w:rsidR="00070AFB" w:rsidRPr="002A2E38">
        <w:rPr>
          <w:rFonts w:ascii="Calibri" w:hAnsi="Calibri" w:cs="Calibri"/>
          <w:noProof/>
          <w:szCs w:val="24"/>
        </w:rPr>
        <w:t>s</w:t>
      </w:r>
      <w:r w:rsidR="00037A90" w:rsidRPr="002A2E38">
        <w:rPr>
          <w:rFonts w:ascii="Calibri" w:hAnsi="Calibri" w:cs="Calibri"/>
          <w:noProof/>
          <w:szCs w:val="24"/>
        </w:rPr>
        <w:t xml:space="preserve">, por meio de Contrato de Gestão, para o gerenciamento, a operacionalização e a execução das ações e serviços de saúde na Policlínica </w:t>
      </w:r>
      <w:r w:rsidR="00910737" w:rsidRPr="002A2E38">
        <w:rPr>
          <w:rFonts w:ascii="Calibri" w:hAnsi="Calibri" w:cs="Calibri"/>
          <w:noProof/>
          <w:szCs w:val="24"/>
        </w:rPr>
        <w:t>Estadual da Re</w:t>
      </w:r>
      <w:r w:rsidR="00A4196E" w:rsidRPr="002A2E38">
        <w:rPr>
          <w:rFonts w:ascii="Calibri" w:hAnsi="Calibri" w:cs="Calibri"/>
          <w:noProof/>
          <w:szCs w:val="24"/>
        </w:rPr>
        <w:t>g</w:t>
      </w:r>
      <w:r w:rsidR="00910737" w:rsidRPr="002A2E38">
        <w:rPr>
          <w:rFonts w:ascii="Calibri" w:hAnsi="Calibri" w:cs="Calibri"/>
          <w:noProof/>
          <w:szCs w:val="24"/>
        </w:rPr>
        <w:t>ião Sudoeste – Quirinópolis</w:t>
      </w:r>
      <w:r w:rsidR="00037A90" w:rsidRPr="002A2E38">
        <w:rPr>
          <w:rFonts w:ascii="Calibri" w:hAnsi="Calibri" w:cs="Calibri"/>
          <w:noProof/>
          <w:szCs w:val="24"/>
        </w:rPr>
        <w:t xml:space="preserve">, localizada à </w:t>
      </w:r>
      <w:r w:rsidR="004A6444" w:rsidRPr="002A2E38">
        <w:rPr>
          <w:rFonts w:ascii="Calibri" w:hAnsi="Calibri" w:cs="Calibri"/>
          <w:noProof/>
          <w:szCs w:val="24"/>
        </w:rPr>
        <w:t>Rua 03, nº 1, Residencial Atenas</w:t>
      </w:r>
      <w:r w:rsidR="001552FE" w:rsidRPr="002A2E38">
        <w:rPr>
          <w:rFonts w:ascii="Calibri" w:hAnsi="Calibri" w:cs="Calibri"/>
          <w:noProof/>
          <w:szCs w:val="24"/>
        </w:rPr>
        <w:t xml:space="preserve"> II</w:t>
      </w:r>
      <w:r w:rsidR="004A6444" w:rsidRPr="002A2E38">
        <w:rPr>
          <w:rFonts w:ascii="Calibri" w:hAnsi="Calibri" w:cs="Calibri"/>
          <w:noProof/>
          <w:szCs w:val="24"/>
        </w:rPr>
        <w:t>, Quirinópolis - GO, CEP: 75.860-000</w:t>
      </w:r>
      <w:r w:rsidR="00037A90" w:rsidRPr="002A2E38">
        <w:rPr>
          <w:rFonts w:ascii="Calibri" w:hAnsi="Calibri" w:cs="Calibri"/>
          <w:noProof/>
          <w:szCs w:val="24"/>
        </w:rPr>
        <w:t xml:space="preserve">. A Policlínica </w:t>
      </w:r>
      <w:r w:rsidR="00A4196E" w:rsidRPr="002A2E38">
        <w:rPr>
          <w:rFonts w:ascii="Calibri" w:hAnsi="Calibri" w:cs="Calibri"/>
          <w:noProof/>
          <w:szCs w:val="24"/>
        </w:rPr>
        <w:t>Estadual da Região Sudoeste -</w:t>
      </w:r>
      <w:r w:rsidR="00037A90" w:rsidRPr="002A2E38">
        <w:rPr>
          <w:rFonts w:ascii="Calibri" w:hAnsi="Calibri" w:cs="Calibri"/>
          <w:noProof/>
          <w:szCs w:val="24"/>
        </w:rPr>
        <w:t xml:space="preserve"> </w:t>
      </w:r>
      <w:r w:rsidR="002D4F15" w:rsidRPr="002A2E38">
        <w:rPr>
          <w:rFonts w:ascii="Calibri" w:hAnsi="Calibri" w:cs="Calibri"/>
          <w:noProof/>
          <w:szCs w:val="24"/>
        </w:rPr>
        <w:t>Quirinópolis</w:t>
      </w:r>
      <w:r w:rsidR="00037A90" w:rsidRPr="002A2E38">
        <w:rPr>
          <w:rFonts w:ascii="Calibri" w:hAnsi="Calibri" w:cs="Calibri"/>
          <w:noProof/>
          <w:szCs w:val="24"/>
        </w:rPr>
        <w:t>, tem caráter regionalizado, definido após avaliação técnica da demanda por atendimento ambulatorial na rede pública de saúde, proporcionando, assim, maior rapidez ao diagnóstico e ao tratamento com atendimento de forma próxima e acessível ao cidadão, por meio de prestação de um conjunto de serviços que garantam uma intervenção rápida, eficaz e precoce. Além de orientar a terapêutica e ampliar a oferta de serviços ambulatoriais especializados da necessidade regional nos problemas de saúde que não podem ser plenamente diagnosticados ou orientados na rede b</w:t>
      </w:r>
      <w:r w:rsidR="00BA4A76">
        <w:rPr>
          <w:rFonts w:ascii="Calibri" w:hAnsi="Calibri" w:cs="Calibri"/>
          <w:noProof/>
          <w:szCs w:val="24"/>
        </w:rPr>
        <w:t>á</w:t>
      </w:r>
      <w:r w:rsidR="00070AFB" w:rsidRPr="002A2E38">
        <w:rPr>
          <w:rFonts w:ascii="Calibri" w:hAnsi="Calibri" w:cs="Calibri"/>
          <w:noProof/>
          <w:szCs w:val="24"/>
        </w:rPr>
        <w:t>s</w:t>
      </w:r>
      <w:r w:rsidR="00037A90" w:rsidRPr="002A2E38">
        <w:rPr>
          <w:rFonts w:ascii="Calibri" w:hAnsi="Calibri" w:cs="Calibri"/>
          <w:noProof/>
          <w:szCs w:val="24"/>
        </w:rPr>
        <w:t xml:space="preserve">ica, mas que não precisam de internação </w:t>
      </w:r>
      <w:r w:rsidR="002D4F15" w:rsidRPr="002A2E38">
        <w:rPr>
          <w:rFonts w:ascii="Calibri" w:hAnsi="Calibri" w:cs="Calibri"/>
          <w:noProof/>
          <w:szCs w:val="24"/>
        </w:rPr>
        <w:t>h</w:t>
      </w:r>
      <w:r w:rsidR="00037A90" w:rsidRPr="002A2E38">
        <w:rPr>
          <w:rFonts w:ascii="Calibri" w:hAnsi="Calibri" w:cs="Calibri"/>
          <w:noProof/>
          <w:szCs w:val="24"/>
        </w:rPr>
        <w:t>ospitalar ou atendimento de urgência.</w:t>
      </w:r>
    </w:p>
    <w:p w14:paraId="088DFC42" w14:textId="77777777" w:rsidR="003A2CBF" w:rsidRPr="002A2E38" w:rsidRDefault="003A2CBF" w:rsidP="00C213B7">
      <w:pPr>
        <w:ind w:left="284" w:right="284" w:firstLine="568"/>
        <w:rPr>
          <w:rFonts w:ascii="Calibri" w:hAnsi="Calibri" w:cs="Calibri"/>
          <w:noProof/>
          <w:szCs w:val="24"/>
        </w:rPr>
      </w:pPr>
    </w:p>
    <w:p w14:paraId="4A1330B7" w14:textId="77777777" w:rsidR="009A0293" w:rsidRPr="002A2E38" w:rsidRDefault="009A0293" w:rsidP="00CD4BBE">
      <w:pPr>
        <w:ind w:left="284" w:right="284" w:firstLine="568"/>
        <w:rPr>
          <w:rFonts w:ascii="Calibri" w:hAnsi="Calibri" w:cs="Calibri"/>
          <w:noProof/>
          <w:szCs w:val="24"/>
        </w:rPr>
      </w:pPr>
    </w:p>
    <w:p w14:paraId="56BA211D" w14:textId="77777777" w:rsidR="002C59B4" w:rsidRPr="002A2E38" w:rsidRDefault="002C59B4" w:rsidP="002C59B4">
      <w:pPr>
        <w:ind w:right="284" w:firstLine="0"/>
        <w:rPr>
          <w:rFonts w:ascii="Calibri" w:hAnsi="Calibri" w:cs="Calibri"/>
          <w:noProof/>
          <w:szCs w:val="24"/>
        </w:rPr>
      </w:pPr>
    </w:p>
    <w:tbl>
      <w:tblPr>
        <w:tblpPr w:leftFromText="180" w:rightFromText="180" w:vertAnchor="text" w:horzAnchor="margin" w:tblpXSpec="center" w:tblpY="426"/>
        <w:tblW w:w="1104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134770"/>
        <w:tblLook w:val="0000" w:firstRow="0" w:lastRow="0" w:firstColumn="0" w:lastColumn="0" w:noHBand="0" w:noVBand="0"/>
      </w:tblPr>
      <w:tblGrid>
        <w:gridCol w:w="11462"/>
      </w:tblGrid>
      <w:tr w:rsidR="001B52F1" w:rsidRPr="002A2E38" w14:paraId="75C434AA" w14:textId="77777777" w:rsidTr="001B52F1">
        <w:trPr>
          <w:trHeight w:val="2073"/>
        </w:trPr>
        <w:tc>
          <w:tcPr>
            <w:tcW w:w="11046" w:type="dxa"/>
            <w:tcBorders>
              <w:top w:val="nil"/>
              <w:left w:val="nil"/>
              <w:bottom w:val="nil"/>
              <w:right w:val="nil"/>
            </w:tcBorders>
            <w:shd w:val="clear" w:color="auto" w:fill="134770"/>
            <w:vAlign w:val="center"/>
          </w:tcPr>
          <w:bookmarkEnd w:id="3"/>
          <w:p w14:paraId="4FD33C7C" w14:textId="77777777" w:rsidR="001B52F1" w:rsidRPr="002A2E38" w:rsidRDefault="001B52F1" w:rsidP="00CD4BBE">
            <w:pPr>
              <w:pStyle w:val="Assinatura"/>
              <w:spacing w:before="0" w:line="360" w:lineRule="auto"/>
              <w:ind w:left="284" w:right="284" w:firstLine="568"/>
              <w:rPr>
                <w:rFonts w:ascii="Calibri" w:hAnsi="Calibri" w:cs="Calibri"/>
                <w:noProof/>
                <w:szCs w:val="24"/>
              </w:rPr>
            </w:pPr>
            <w:r w:rsidRPr="002A2E38">
              <w:rPr>
                <w:rFonts w:ascii="Calibri" w:hAnsi="Calibri" w:cs="Calibri"/>
                <w:noProof/>
                <w:szCs w:val="24"/>
                <w:lang w:eastAsia="pt-BR"/>
              </w:rPr>
              <mc:AlternateContent>
                <mc:Choice Requires="wps">
                  <w:drawing>
                    <wp:inline distT="0" distB="0" distL="0" distR="0" wp14:anchorId="597F4D87" wp14:editId="03CE2A35">
                      <wp:extent cx="6413679" cy="669701"/>
                      <wp:effectExtent l="0" t="0" r="6350" b="0"/>
                      <wp:docPr id="5" name="Caixa de texto 5" descr="Barra lateral"/>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DA4F1" w14:textId="77777777" w:rsidR="001635EE" w:rsidRPr="003159E0" w:rsidRDefault="001635EE" w:rsidP="001B52F1">
                                  <w:pPr>
                                    <w:pStyle w:val="Citao"/>
                                    <w:ind w:right="1157" w:firstLine="0"/>
                                    <w:rPr>
                                      <w:color w:val="FFFFFF" w:themeColor="background1"/>
                                      <w:sz w:val="18"/>
                                      <w:szCs w:val="8"/>
                                    </w:rPr>
                                  </w:pPr>
                                  <w:r w:rsidRPr="003159E0">
                                    <w:rPr>
                                      <w:rStyle w:val="CitaoChar"/>
                                      <w:b/>
                                      <w:i/>
                                      <w:iCs/>
                                      <w:color w:val="FFFFFF" w:themeColor="background1"/>
                                    </w:rPr>
                                    <w:t>“Excelência é o resultado gradual de sempre se esforçar para fazer o melho</w:t>
                                  </w:r>
                                  <w:r>
                                    <w:rPr>
                                      <w:rStyle w:val="CitaoChar"/>
                                      <w:b/>
                                      <w:i/>
                                      <w:iCs/>
                                      <w:color w:val="FFFFFF" w:themeColor="background1"/>
                                    </w:rPr>
                                    <w:t>r”.</w:t>
                                  </w:r>
                                  <w:r w:rsidRPr="003159E0">
                                    <w:rPr>
                                      <w:rStyle w:val="CitaoChar"/>
                                      <w:b/>
                                      <w:i/>
                                      <w:iCs/>
                                      <w:color w:val="FFFFFF" w:themeColor="background1"/>
                                    </w:rPr>
                                    <w:t xml:space="preserve"> </w:t>
                                  </w:r>
                                  <w:r w:rsidRPr="003159E0">
                                    <w:rPr>
                                      <w:rStyle w:val="CitaoChar"/>
                                      <w:b/>
                                      <w:i/>
                                      <w:iCs/>
                                      <w:color w:val="FFFFFF" w:themeColor="background1"/>
                                      <w:sz w:val="28"/>
                                      <w:szCs w:val="16"/>
                                    </w:rPr>
                                    <w:t>Pat Riley</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7F4D87" id="_x0000_t202" coordsize="21600,21600" o:spt="202" path="m,l,21600r21600,l21600,xe">
                      <v:stroke joinstyle="miter"/>
                      <v:path gradientshapeok="t" o:connecttype="rect"/>
                    </v:shapetype>
                    <v:shape id="Caixa de texto 5" o:spid="_x0000_s1032" type="#_x0000_t202" alt="Barra lateral"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" filled="f" stroked="f" strokeweight=".5pt">
                      <v:textbox inset="3.6pt,0,3.6pt,0">
                        <w:txbxContent>
                          <w:p w14:paraId="50FDA4F1" w14:textId="77777777" w:rsidR="001635EE" w:rsidRPr="003159E0" w:rsidRDefault="001635EE" w:rsidP="001B52F1">
                            <w:pPr>
                              <w:pStyle w:val="Citao"/>
                              <w:ind w:right="1157" w:firstLine="0"/>
                              <w:rPr>
                                <w:color w:val="FFFFFF" w:themeColor="background1"/>
                                <w:sz w:val="18"/>
                                <w:szCs w:val="8"/>
                              </w:rPr>
                            </w:pPr>
                            <w:r w:rsidRPr="003159E0">
                              <w:rPr>
                                <w:rStyle w:val="CitaoChar"/>
                                <w:b/>
                                <w:i/>
                                <w:iCs/>
                                <w:color w:val="FFFFFF" w:themeColor="background1"/>
                              </w:rPr>
                              <w:t>“Excelência é o resultado gradual de sempre se esforçar para fazer o melho</w:t>
                            </w:r>
                            <w:r>
                              <w:rPr>
                                <w:rStyle w:val="CitaoChar"/>
                                <w:b/>
                                <w:i/>
                                <w:iCs/>
                                <w:color w:val="FFFFFF" w:themeColor="background1"/>
                              </w:rPr>
                              <w:t>r”.</w:t>
                            </w:r>
                            <w:r w:rsidRPr="003159E0">
                              <w:rPr>
                                <w:rStyle w:val="CitaoChar"/>
                                <w:b/>
                                <w:i/>
                                <w:iCs/>
                                <w:color w:val="FFFFFF" w:themeColor="background1"/>
                              </w:rPr>
                              <w:t xml:space="preserve"> </w:t>
                            </w:r>
                            <w:r w:rsidRPr="003159E0">
                              <w:rPr>
                                <w:rStyle w:val="CitaoChar"/>
                                <w:b/>
                                <w:i/>
                                <w:iCs/>
                                <w:color w:val="FFFFFF" w:themeColor="background1"/>
                                <w:sz w:val="28"/>
                                <w:szCs w:val="16"/>
                              </w:rPr>
                              <w:t>Pat Riley</w:t>
                            </w:r>
                          </w:p>
                        </w:txbxContent>
                      </v:textbox>
                      <w10:anchorlock/>
                    </v:shape>
                  </w:pict>
                </mc:Fallback>
              </mc:AlternateContent>
            </w:r>
          </w:p>
        </w:tc>
      </w:tr>
    </w:tbl>
    <w:p w14:paraId="032552E0" w14:textId="77777777" w:rsidR="00E523C3" w:rsidRPr="002A2E38" w:rsidRDefault="00E523C3" w:rsidP="00860E17">
      <w:pPr>
        <w:ind w:right="284" w:firstLine="0"/>
        <w:rPr>
          <w:rFonts w:ascii="Calibri" w:hAnsi="Calibri" w:cs="Calibri"/>
          <w:noProof/>
          <w:szCs w:val="24"/>
        </w:rPr>
      </w:pPr>
    </w:p>
    <w:p w14:paraId="4928FB16" w14:textId="6FE83687" w:rsidR="00DA0F0F" w:rsidRPr="00807581" w:rsidRDefault="00807581" w:rsidP="00807581">
      <w:pPr>
        <w:pageBreakBefore/>
        <w:spacing w:before="480" w:after="120"/>
        <w:ind w:left="284" w:right="284" w:firstLine="568"/>
        <w:outlineLvl w:val="0"/>
        <w:rPr>
          <w:rFonts w:ascii="Calibri" w:eastAsiaTheme="majorEastAsia" w:hAnsi="Calibri" w:cs="Calibri"/>
          <w:b/>
          <w:bCs/>
          <w:szCs w:val="24"/>
        </w:rPr>
      </w:pPr>
      <w:bookmarkStart w:id="5" w:name="_Toc174961130"/>
      <w:r w:rsidRPr="00807581">
        <w:rPr>
          <w:rFonts w:ascii="Calibri" w:eastAsiaTheme="majorEastAsia" w:hAnsi="Calibri" w:cs="Calibri"/>
          <w:b/>
          <w:bCs/>
          <w:szCs w:val="24"/>
        </w:rPr>
        <w:t>2.0 - AÇÕES VOLTADAS PARA A QUALIDADE</w:t>
      </w:r>
      <w:bookmarkEnd w:id="5"/>
    </w:p>
    <w:p w14:paraId="5F56358C" w14:textId="77777777" w:rsid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p>
    <w:p w14:paraId="559A29F7" w14:textId="61F06B6E"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6" w:name="_Toc174961131"/>
      <w:r w:rsidRPr="00DA7AD1">
        <w:rPr>
          <w:rFonts w:ascii="Arial" w:eastAsia="Calibri" w:hAnsi="Arial" w:cs="Arial"/>
          <w:b/>
          <w:bCs/>
          <w:szCs w:val="24"/>
          <w:lang w:eastAsia="en-US"/>
        </w:rPr>
        <w:t>APRESENTAÇÃO</w:t>
      </w:r>
      <w:bookmarkEnd w:id="6"/>
    </w:p>
    <w:p w14:paraId="1648CA5D" w14:textId="77777777" w:rsidR="00DA7AD1" w:rsidRPr="00DA7AD1" w:rsidRDefault="00DA7AD1" w:rsidP="00DA7AD1">
      <w:pPr>
        <w:suppressAutoHyphens/>
        <w:spacing w:line="360" w:lineRule="auto"/>
        <w:ind w:firstLine="709"/>
        <w:contextualSpacing w:val="0"/>
        <w:rPr>
          <w:rFonts w:ascii="Arial" w:eastAsia="Calibri" w:hAnsi="Arial" w:cs="Arial"/>
          <w:color w:val="000000"/>
          <w:sz w:val="22"/>
          <w:szCs w:val="22"/>
          <w:shd w:val="clear" w:color="auto" w:fill="FFFFFF"/>
          <w:lang w:eastAsia="en-US"/>
        </w:rPr>
      </w:pPr>
      <w:r w:rsidRPr="00DA7AD1">
        <w:rPr>
          <w:rFonts w:ascii="Arial" w:eastAsia="Calibri" w:hAnsi="Arial" w:cs="Arial"/>
          <w:color w:val="000000"/>
          <w:sz w:val="22"/>
          <w:szCs w:val="22"/>
          <w:shd w:val="clear" w:color="auto" w:fill="FFFFFF"/>
          <w:lang w:eastAsia="en-US"/>
        </w:rPr>
        <w:t>A Ouvidoria da Policlínica Estadual da Região Sudoeste – Quirinópolis, é o setor responsável por receber as manifestações de reclamações, denúncias, sugestões, solicitação, elogios e demais manifestações dos cidadãos quanto aos serviços e atendimentos prestados nesta unidade de saúde.</w:t>
      </w:r>
    </w:p>
    <w:p w14:paraId="01881F44" w14:textId="77777777" w:rsidR="00DA7AD1" w:rsidRPr="00DA7AD1" w:rsidRDefault="00DA7AD1" w:rsidP="00DA7AD1">
      <w:pPr>
        <w:suppressAutoHyphens/>
        <w:spacing w:line="360" w:lineRule="auto"/>
        <w:ind w:firstLine="709"/>
        <w:contextualSpacing w:val="0"/>
        <w:rPr>
          <w:rFonts w:ascii="Arial" w:eastAsia="Calibri" w:hAnsi="Arial" w:cs="Arial"/>
          <w:color w:val="000000"/>
          <w:sz w:val="22"/>
          <w:szCs w:val="22"/>
          <w:shd w:val="clear" w:color="auto" w:fill="FFFFFF"/>
          <w:lang w:eastAsia="en-US"/>
        </w:rPr>
      </w:pPr>
      <w:r w:rsidRPr="00DA7AD1">
        <w:rPr>
          <w:rFonts w:ascii="Arial" w:eastAsia="Calibri" w:hAnsi="Arial" w:cs="Arial"/>
          <w:sz w:val="22"/>
          <w:szCs w:val="22"/>
          <w:lang w:eastAsia="en-US"/>
        </w:rPr>
        <w:t>A ouvidoria deverá atuar em conformidade com os princípios, dentre outros, da legalidade, impessoalidade, finalidade, motivação, razoabilidade, proporcionalidade, moralidade, publicidade, contraditório, solução pacífica dos conflitos e prevalência dos direitos humanos. Por linguagem cidadã entende-se aquela que, além de simples, clara, concisa e objetiva, considera o contexto sociocultural do interessado, de forma a facilitar a comunicação e o mútuo entendimento.</w:t>
      </w:r>
    </w:p>
    <w:p w14:paraId="5E242022" w14:textId="77777777" w:rsidR="00DA7AD1" w:rsidRPr="00DA7AD1" w:rsidRDefault="00DA7AD1" w:rsidP="00DA7AD1">
      <w:pPr>
        <w:suppressAutoHyphens/>
        <w:spacing w:line="360" w:lineRule="auto"/>
        <w:ind w:firstLine="709"/>
        <w:contextualSpacing w:val="0"/>
        <w:rPr>
          <w:rFonts w:ascii="Arial" w:eastAsia="Calibri" w:hAnsi="Arial" w:cs="Arial"/>
          <w:color w:val="000000"/>
          <w:sz w:val="22"/>
          <w:szCs w:val="22"/>
          <w:shd w:val="clear" w:color="auto" w:fill="FFFFFF"/>
          <w:lang w:eastAsia="en-US"/>
        </w:rPr>
      </w:pPr>
      <w:r w:rsidRPr="00DA7AD1">
        <w:rPr>
          <w:rFonts w:ascii="Arial" w:eastAsia="Segoe UI" w:hAnsi="Arial" w:cs="Arial"/>
          <w:sz w:val="22"/>
          <w:szCs w:val="22"/>
          <w:lang w:eastAsia="en-US"/>
        </w:rPr>
        <w:t xml:space="preserve">Têm a atribuição de receber as manifestações encaminhadas pelos usuários da Policlínica e levá-las ao conhecimento de cada responsável pelos setores competentes, para que sejam tomadas as devidas providências. </w:t>
      </w:r>
    </w:p>
    <w:p w14:paraId="2AF1AD8B" w14:textId="77777777" w:rsidR="00DA7AD1" w:rsidRPr="00DA7AD1" w:rsidRDefault="00DA7AD1" w:rsidP="00DA7AD1">
      <w:pPr>
        <w:suppressAutoHyphens/>
        <w:spacing w:line="360" w:lineRule="auto"/>
        <w:ind w:firstLine="709"/>
        <w:contextualSpacing w:val="0"/>
        <w:rPr>
          <w:rFonts w:ascii="Arial" w:eastAsia="Segoe UI" w:hAnsi="Arial" w:cs="Arial"/>
          <w:sz w:val="22"/>
          <w:szCs w:val="22"/>
          <w:lang w:eastAsia="en-US"/>
        </w:rPr>
      </w:pPr>
      <w:r w:rsidRPr="00DA7AD1">
        <w:rPr>
          <w:rFonts w:ascii="Arial" w:eastAsia="Segoe UI" w:hAnsi="Arial" w:cs="Arial"/>
          <w:sz w:val="22"/>
          <w:szCs w:val="22"/>
          <w:lang w:eastAsia="en-US"/>
        </w:rPr>
        <w:t>Também tem o papel de certificar o nível de satisfação dos usuários, através da pesquisa de satisfação.</w:t>
      </w:r>
    </w:p>
    <w:p w14:paraId="149B6FBC" w14:textId="77777777" w:rsidR="00DA7AD1" w:rsidRPr="00DA7AD1" w:rsidRDefault="00DA7AD1" w:rsidP="00DA7AD1">
      <w:pPr>
        <w:suppressAutoHyphens/>
        <w:spacing w:line="360" w:lineRule="auto"/>
        <w:ind w:firstLine="0"/>
        <w:contextualSpacing w:val="0"/>
        <w:rPr>
          <w:rFonts w:ascii="Calibri" w:eastAsia="Segoe UI" w:hAnsi="Calibri" w:cs="Calibri"/>
          <w:sz w:val="22"/>
          <w:szCs w:val="22"/>
          <w:lang w:eastAsia="en-US"/>
        </w:rPr>
      </w:pPr>
    </w:p>
    <w:p w14:paraId="2A1A48A7"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shd w:val="clear" w:color="auto" w:fill="FFFFFF"/>
          <w:lang w:eastAsia="en-US"/>
        </w:rPr>
      </w:pPr>
      <w:bookmarkStart w:id="7" w:name="_Toc174961132"/>
      <w:r w:rsidRPr="00DA7AD1">
        <w:rPr>
          <w:rFonts w:ascii="Arial" w:eastAsia="Segoe UI" w:hAnsi="Arial" w:cs="Arial"/>
          <w:b/>
          <w:bCs/>
          <w:szCs w:val="24"/>
          <w:shd w:val="clear" w:color="auto" w:fill="FFFFFF"/>
          <w:lang w:eastAsia="en-US"/>
        </w:rPr>
        <w:t>1.</w:t>
      </w:r>
      <w:r w:rsidRPr="00DA7AD1">
        <w:rPr>
          <w:rFonts w:ascii="Arial" w:eastAsia="Calibri" w:hAnsi="Arial" w:cs="Arial"/>
          <w:b/>
          <w:bCs/>
          <w:szCs w:val="24"/>
          <w:shd w:val="clear" w:color="auto" w:fill="FFFFFF"/>
          <w:lang w:eastAsia="en-US"/>
        </w:rPr>
        <w:t xml:space="preserve"> INTRODUÇÃO</w:t>
      </w:r>
      <w:bookmarkEnd w:id="7"/>
    </w:p>
    <w:p w14:paraId="4D6201D6" w14:textId="77777777" w:rsidR="00DA7AD1" w:rsidRPr="00DA7AD1" w:rsidRDefault="00DA7AD1" w:rsidP="00DA7AD1">
      <w:pPr>
        <w:suppressAutoHyphens/>
        <w:spacing w:line="360" w:lineRule="auto"/>
        <w:ind w:firstLine="709"/>
        <w:contextualSpacing w:val="0"/>
        <w:rPr>
          <w:rFonts w:ascii="Arial" w:eastAsia="Calibri" w:hAnsi="Arial" w:cs="Arial"/>
          <w:sz w:val="22"/>
          <w:szCs w:val="22"/>
          <w:lang w:eastAsia="en-US"/>
        </w:rPr>
      </w:pPr>
      <w:r w:rsidRPr="00DA7AD1">
        <w:rPr>
          <w:rFonts w:ascii="Arial" w:eastAsia="Calibri" w:hAnsi="Arial" w:cs="Arial"/>
          <w:sz w:val="22"/>
          <w:szCs w:val="22"/>
          <w:lang w:eastAsia="en-US"/>
        </w:rPr>
        <w:t>O presente relatório apresenta o resultado da pesquisa de satisfação e as manifestações dos usuários registrado na Ouvidoria da Policlínica Estadual da Região Sudoeste – Quirinópolis, realizada entre os dias 26 a 31 de julho de 2024.</w:t>
      </w:r>
    </w:p>
    <w:p w14:paraId="43ED6069" w14:textId="77777777" w:rsidR="00DA7AD1" w:rsidRPr="00DA7AD1" w:rsidRDefault="00DA7AD1" w:rsidP="00DA7AD1">
      <w:pPr>
        <w:suppressAutoHyphens/>
        <w:spacing w:line="360" w:lineRule="auto"/>
        <w:ind w:firstLine="0"/>
        <w:contextualSpacing w:val="0"/>
        <w:rPr>
          <w:rFonts w:ascii="Calibri" w:eastAsia="Calibri" w:hAnsi="Calibri" w:cs="Calibri"/>
          <w:sz w:val="22"/>
          <w:szCs w:val="22"/>
          <w:lang w:eastAsia="en-US"/>
        </w:rPr>
      </w:pPr>
    </w:p>
    <w:p w14:paraId="049864AE"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8" w:name="_Toc174961133"/>
      <w:r w:rsidRPr="00DA7AD1">
        <w:rPr>
          <w:rFonts w:ascii="Arial" w:eastAsia="Calibri" w:hAnsi="Arial" w:cs="Arial"/>
          <w:b/>
          <w:bCs/>
          <w:szCs w:val="24"/>
          <w:lang w:eastAsia="en-US"/>
        </w:rPr>
        <w:t>2. OBJETIVOS</w:t>
      </w:r>
      <w:bookmarkEnd w:id="8"/>
    </w:p>
    <w:p w14:paraId="655B1417" w14:textId="77777777" w:rsidR="00DA7AD1" w:rsidRPr="00DA7AD1" w:rsidRDefault="00DA7AD1" w:rsidP="00DA7AD1">
      <w:pPr>
        <w:suppressAutoHyphens/>
        <w:spacing w:line="360" w:lineRule="auto"/>
        <w:ind w:firstLine="708"/>
        <w:contextualSpacing w:val="0"/>
        <w:rPr>
          <w:rFonts w:ascii="Arial" w:eastAsia="Segoe UI" w:hAnsi="Arial" w:cs="Arial"/>
          <w:sz w:val="22"/>
          <w:szCs w:val="22"/>
          <w:lang w:eastAsia="en-US"/>
        </w:rPr>
      </w:pPr>
      <w:r w:rsidRPr="00DA7AD1">
        <w:rPr>
          <w:rFonts w:ascii="Arial" w:eastAsia="Segoe UI" w:hAnsi="Arial" w:cs="Arial"/>
          <w:sz w:val="22"/>
          <w:szCs w:val="22"/>
          <w:lang w:eastAsia="en-US"/>
        </w:rPr>
        <w:t>Atuar como ferramenta de gestão, desta forma, garantir e ampliar o acesso do cidadão na busca efetiva de seus direitos.</w:t>
      </w:r>
    </w:p>
    <w:p w14:paraId="721EAEFD" w14:textId="77777777" w:rsidR="00DA7AD1" w:rsidRPr="00DA7AD1" w:rsidRDefault="00DA7AD1" w:rsidP="00DA7AD1">
      <w:pPr>
        <w:suppressAutoHyphens/>
        <w:spacing w:line="360" w:lineRule="auto"/>
        <w:ind w:firstLine="0"/>
        <w:contextualSpacing w:val="0"/>
        <w:rPr>
          <w:rFonts w:ascii="Arial" w:eastAsia="Segoe UI" w:hAnsi="Arial" w:cs="Arial"/>
          <w:sz w:val="22"/>
          <w:szCs w:val="22"/>
          <w:lang w:eastAsia="en-US"/>
        </w:rPr>
      </w:pPr>
    </w:p>
    <w:p w14:paraId="1E2C0AAF" w14:textId="77777777" w:rsidR="00DA7AD1" w:rsidRPr="00DA7AD1" w:rsidRDefault="00DA7AD1" w:rsidP="00DA7AD1">
      <w:pPr>
        <w:suppressAutoHyphens/>
        <w:spacing w:after="160" w:line="276" w:lineRule="auto"/>
        <w:ind w:firstLine="0"/>
        <w:contextualSpacing w:val="0"/>
        <w:jc w:val="left"/>
        <w:outlineLvl w:val="0"/>
        <w:rPr>
          <w:rFonts w:ascii="Arial" w:eastAsia="Segoe UI" w:hAnsi="Arial" w:cs="Arial"/>
          <w:b/>
          <w:bCs/>
          <w:szCs w:val="24"/>
          <w:lang w:eastAsia="en-US"/>
        </w:rPr>
      </w:pPr>
      <w:bookmarkStart w:id="9" w:name="_Toc174961134"/>
      <w:r w:rsidRPr="00DA7AD1">
        <w:rPr>
          <w:rFonts w:ascii="Arial" w:eastAsia="Segoe UI" w:hAnsi="Arial" w:cs="Arial"/>
          <w:b/>
          <w:bCs/>
          <w:szCs w:val="24"/>
          <w:lang w:eastAsia="en-US"/>
        </w:rPr>
        <w:t>3. INDICADORES QUALITATIVOS</w:t>
      </w:r>
      <w:bookmarkEnd w:id="9"/>
    </w:p>
    <w:p w14:paraId="1AA2AF46" w14:textId="77777777" w:rsidR="00DA7AD1" w:rsidRPr="00DA7AD1" w:rsidRDefault="00DA7AD1" w:rsidP="00DA7AD1">
      <w:pPr>
        <w:suppressAutoHyphens/>
        <w:ind w:firstLine="0"/>
        <w:contextualSpacing w:val="0"/>
        <w:jc w:val="left"/>
        <w:outlineLvl w:val="0"/>
        <w:rPr>
          <w:rFonts w:ascii="Calibri" w:eastAsia="Calibri" w:hAnsi="Calibri" w:cs="Calibri"/>
          <w:b/>
          <w:bCs/>
          <w:sz w:val="21"/>
          <w:szCs w:val="24"/>
          <w:lang w:eastAsia="en-US"/>
        </w:rPr>
      </w:pPr>
    </w:p>
    <w:p w14:paraId="6E2ABFC8" w14:textId="77777777" w:rsidR="00DA7AD1" w:rsidRPr="00DA7AD1" w:rsidRDefault="00DA7AD1" w:rsidP="00DA7AD1">
      <w:pPr>
        <w:suppressAutoHyphens/>
        <w:spacing w:after="160" w:line="276" w:lineRule="auto"/>
        <w:ind w:firstLine="0"/>
        <w:contextualSpacing w:val="0"/>
        <w:jc w:val="left"/>
        <w:outlineLvl w:val="0"/>
        <w:rPr>
          <w:rFonts w:ascii="Arial" w:eastAsia="Segoe UI" w:hAnsi="Arial" w:cs="Arial"/>
          <w:b/>
          <w:bCs/>
          <w:szCs w:val="24"/>
          <w:lang w:eastAsia="en-US"/>
        </w:rPr>
      </w:pPr>
      <w:bookmarkStart w:id="10" w:name="_Toc174961135"/>
      <w:r w:rsidRPr="00DA7AD1">
        <w:rPr>
          <w:rFonts w:ascii="Arial" w:eastAsia="Calibri" w:hAnsi="Arial" w:cs="Arial"/>
          <w:b/>
          <w:bCs/>
          <w:szCs w:val="24"/>
          <w:lang w:eastAsia="en-US"/>
        </w:rPr>
        <w:t>3.1 PESQUISA DE SATISFAÇÃO</w:t>
      </w:r>
      <w:bookmarkEnd w:id="10"/>
      <w:r w:rsidRPr="00DA7AD1">
        <w:rPr>
          <w:rFonts w:ascii="Arial" w:eastAsia="Calibri" w:hAnsi="Arial" w:cs="Arial"/>
          <w:b/>
          <w:bCs/>
          <w:szCs w:val="24"/>
          <w:lang w:eastAsia="en-US"/>
        </w:rPr>
        <w:t xml:space="preserve"> </w:t>
      </w:r>
    </w:p>
    <w:p w14:paraId="790C5410" w14:textId="77777777" w:rsidR="00DA7AD1" w:rsidRPr="00DA7AD1" w:rsidRDefault="00DA7AD1" w:rsidP="00DA7AD1">
      <w:pPr>
        <w:suppressAutoHyphens/>
        <w:ind w:firstLine="0"/>
        <w:contextualSpacing w:val="0"/>
        <w:jc w:val="left"/>
        <w:outlineLvl w:val="0"/>
        <w:rPr>
          <w:rFonts w:ascii="Arial" w:eastAsia="Calibri" w:hAnsi="Arial" w:cs="Arial"/>
          <w:b/>
          <w:bCs/>
          <w:szCs w:val="24"/>
          <w:lang w:eastAsia="en-US"/>
        </w:rPr>
      </w:pPr>
    </w:p>
    <w:p w14:paraId="6901E61E"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11" w:name="_Toc174961136"/>
      <w:r w:rsidRPr="00DA7AD1">
        <w:rPr>
          <w:rFonts w:ascii="Arial" w:eastAsia="Calibri" w:hAnsi="Arial" w:cs="Arial"/>
          <w:b/>
          <w:bCs/>
          <w:szCs w:val="24"/>
          <w:lang w:eastAsia="en-US"/>
        </w:rPr>
        <w:t>3.1.1 Tabela de índice de satisfação por departamento</w:t>
      </w:r>
      <w:bookmarkEnd w:id="11"/>
    </w:p>
    <w:p w14:paraId="6D2C890D" w14:textId="77777777" w:rsidR="00DA7AD1" w:rsidRPr="00DA7AD1" w:rsidRDefault="00DA7AD1" w:rsidP="00DA7AD1">
      <w:pPr>
        <w:tabs>
          <w:tab w:val="left" w:pos="6690"/>
        </w:tabs>
        <w:suppressAutoHyphens/>
        <w:spacing w:before="240" w:line="360" w:lineRule="auto"/>
        <w:ind w:firstLine="0"/>
        <w:contextualSpacing w:val="0"/>
        <w:jc w:val="left"/>
        <w:rPr>
          <w:rFonts w:ascii="Arial" w:eastAsia="Segoe UI" w:hAnsi="Arial" w:cs="Arial"/>
          <w:b/>
          <w:bCs/>
          <w:sz w:val="20"/>
          <w:lang w:eastAsia="en-US"/>
        </w:rPr>
      </w:pPr>
    </w:p>
    <w:p w14:paraId="6092AAD0" w14:textId="77777777" w:rsidR="00DA7AD1" w:rsidRPr="00DA7AD1" w:rsidRDefault="00DA7AD1" w:rsidP="00DA7AD1">
      <w:pPr>
        <w:tabs>
          <w:tab w:val="left" w:pos="6690"/>
        </w:tabs>
        <w:suppressAutoHyphens/>
        <w:spacing w:before="240" w:line="360" w:lineRule="auto"/>
        <w:ind w:firstLine="0"/>
        <w:contextualSpacing w:val="0"/>
        <w:jc w:val="center"/>
        <w:rPr>
          <w:rFonts w:ascii="Calibri" w:eastAsia="Calibri" w:hAnsi="Calibri" w:cs="Calibri"/>
          <w:noProof/>
          <w:sz w:val="21"/>
          <w:szCs w:val="21"/>
          <w:lang w:eastAsia="en-US"/>
        </w:rPr>
      </w:pPr>
      <w:r w:rsidRPr="00DA7AD1">
        <w:rPr>
          <w:rFonts w:ascii="Arial" w:eastAsia="Segoe UI" w:hAnsi="Arial" w:cs="Arial"/>
          <w:b/>
          <w:bCs/>
          <w:sz w:val="20"/>
          <w:lang w:eastAsia="en-US"/>
        </w:rPr>
        <w:t>A tabela indica o quantitativo de avaliações ruim, regular, bom, ótimo e excelente em cada setor, e o percentual das avaliações de cada setor nos dias 26 a 31 de julho, e esses resultados são demonstrados nos gráficos a abaixo.</w:t>
      </w:r>
      <w:r w:rsidRPr="00DA7AD1">
        <w:rPr>
          <w:rFonts w:ascii="Calibri" w:eastAsia="Calibri" w:hAnsi="Calibri" w:cs="Calibri"/>
          <w:noProof/>
          <w:sz w:val="21"/>
          <w:szCs w:val="21"/>
          <w:lang w:eastAsia="en-US"/>
        </w:rPr>
        <w:t xml:space="preserve"> </w:t>
      </w:r>
    </w:p>
    <w:p w14:paraId="75AFC766" w14:textId="77777777" w:rsidR="00DA7AD1" w:rsidRPr="00DA7AD1" w:rsidRDefault="00DA7AD1" w:rsidP="00DA7AD1">
      <w:pPr>
        <w:tabs>
          <w:tab w:val="left" w:pos="6690"/>
        </w:tabs>
        <w:suppressAutoHyphens/>
        <w:spacing w:before="240" w:line="360" w:lineRule="auto"/>
        <w:ind w:firstLine="0"/>
        <w:contextualSpacing w:val="0"/>
        <w:jc w:val="center"/>
        <w:rPr>
          <w:rFonts w:ascii="Calibri" w:eastAsia="Calibri" w:hAnsi="Calibri" w:cs="Calibri"/>
          <w:noProof/>
          <w:sz w:val="21"/>
          <w:szCs w:val="21"/>
          <w:lang w:eastAsia="en-US"/>
        </w:rPr>
      </w:pPr>
    </w:p>
    <w:p w14:paraId="244F586E" w14:textId="09512CDB" w:rsidR="00DA7AD1" w:rsidRPr="00DA7AD1" w:rsidRDefault="00DA7AD1" w:rsidP="00DA7AD1">
      <w:pPr>
        <w:tabs>
          <w:tab w:val="left" w:pos="6690"/>
        </w:tabs>
        <w:suppressAutoHyphens/>
        <w:spacing w:before="240" w:line="360" w:lineRule="auto"/>
        <w:ind w:firstLine="0"/>
        <w:contextualSpacing w:val="0"/>
        <w:jc w:val="center"/>
        <w:rPr>
          <w:rFonts w:ascii="Calibri" w:eastAsia="Calibri" w:hAnsi="Calibri" w:cs="Calibri"/>
          <w:noProof/>
          <w:sz w:val="18"/>
          <w:szCs w:val="18"/>
          <w:lang w:eastAsia="en-US"/>
        </w:rPr>
      </w:pPr>
      <w:r w:rsidRPr="00DA7AD1">
        <w:rPr>
          <w:rFonts w:ascii="Calibri" w:eastAsia="Calibri" w:hAnsi="Calibri" w:cs="Calibri"/>
          <w:noProof/>
          <w:sz w:val="21"/>
          <w:szCs w:val="21"/>
          <w:lang w:eastAsia="pt-BR"/>
        </w:rPr>
        <w:drawing>
          <wp:inline distT="0" distB="0" distL="0" distR="0" wp14:anchorId="75DE184E" wp14:editId="64575FEB">
            <wp:extent cx="5724525" cy="4200525"/>
            <wp:effectExtent l="0" t="0" r="9525" b="9525"/>
            <wp:docPr id="17604106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80957" name=""/>
                    <pic:cNvPicPr/>
                  </pic:nvPicPr>
                  <pic:blipFill rotWithShape="1">
                    <a:blip r:embed="rId11"/>
                    <a:srcRect l="3109" t="26532" r="57368" b="20946"/>
                    <a:stretch/>
                  </pic:blipFill>
                  <pic:spPr bwMode="auto">
                    <a:xfrm>
                      <a:off x="0" y="0"/>
                      <a:ext cx="5724525" cy="4200525"/>
                    </a:xfrm>
                    <a:prstGeom prst="rect">
                      <a:avLst/>
                    </a:prstGeom>
                    <a:ln>
                      <a:noFill/>
                    </a:ln>
                    <a:extLst>
                      <a:ext uri="{53640926-AAD7-44D8-BBD7-CCE9431645EC}">
                        <a14:shadowObscured xmlns:a14="http://schemas.microsoft.com/office/drawing/2010/main"/>
                      </a:ext>
                    </a:extLst>
                  </pic:spPr>
                </pic:pic>
              </a:graphicData>
            </a:graphic>
          </wp:inline>
        </w:drawing>
      </w:r>
    </w:p>
    <w:p w14:paraId="13003E71" w14:textId="77777777" w:rsidR="00DA7AD1" w:rsidRPr="00DA7AD1" w:rsidRDefault="00DA7AD1" w:rsidP="00DA7AD1">
      <w:pPr>
        <w:tabs>
          <w:tab w:val="left" w:pos="6690"/>
        </w:tabs>
        <w:suppressAutoHyphens/>
        <w:spacing w:before="240" w:line="360" w:lineRule="auto"/>
        <w:ind w:firstLine="0"/>
        <w:contextualSpacing w:val="0"/>
        <w:jc w:val="center"/>
        <w:rPr>
          <w:rFonts w:ascii="Calibri" w:eastAsia="Calibri" w:hAnsi="Calibri" w:cs="Calibri"/>
          <w:sz w:val="21"/>
          <w:szCs w:val="21"/>
          <w:lang w:eastAsia="en-US"/>
        </w:rPr>
      </w:pPr>
    </w:p>
    <w:p w14:paraId="3912303F" w14:textId="6AEF525F" w:rsidR="00DA7AD1" w:rsidRPr="00DA7AD1" w:rsidRDefault="00DA7AD1" w:rsidP="00DA7AD1">
      <w:pPr>
        <w:suppressAutoHyphens/>
        <w:spacing w:after="160" w:line="276" w:lineRule="auto"/>
        <w:ind w:firstLine="0"/>
        <w:contextualSpacing w:val="0"/>
        <w:jc w:val="left"/>
        <w:outlineLvl w:val="0"/>
        <w:rPr>
          <w:rFonts w:ascii="Arial" w:eastAsia="Segoe UI" w:hAnsi="Arial" w:cs="Arial"/>
          <w:b/>
          <w:bCs/>
          <w:szCs w:val="24"/>
          <w:lang w:eastAsia="en-US"/>
        </w:rPr>
      </w:pPr>
      <w:bookmarkStart w:id="12" w:name="_Toc174961137"/>
      <w:r w:rsidRPr="00DA7AD1">
        <w:rPr>
          <w:rFonts w:ascii="Arial" w:eastAsia="Segoe UI" w:hAnsi="Arial" w:cs="Arial"/>
          <w:b/>
          <w:bCs/>
          <w:szCs w:val="24"/>
          <w:lang w:eastAsia="en-US"/>
        </w:rPr>
        <w:t>3.1.2 Gráfico 01 – Percentual de Avaliações</w:t>
      </w:r>
      <w:bookmarkEnd w:id="12"/>
    </w:p>
    <w:p w14:paraId="4C34D76B" w14:textId="77777777" w:rsidR="00DA7AD1" w:rsidRPr="00DA7AD1" w:rsidRDefault="00DA7AD1" w:rsidP="00DA7AD1">
      <w:pPr>
        <w:tabs>
          <w:tab w:val="left" w:pos="3435"/>
        </w:tabs>
        <w:suppressAutoHyphens/>
        <w:spacing w:before="240" w:after="240" w:line="360" w:lineRule="auto"/>
        <w:ind w:firstLine="0"/>
        <w:contextualSpacing w:val="0"/>
        <w:jc w:val="left"/>
        <w:rPr>
          <w:rFonts w:ascii="Calibri" w:eastAsia="Calibri" w:hAnsi="Calibri" w:cs="Calibri"/>
          <w:sz w:val="21"/>
          <w:szCs w:val="21"/>
          <w:lang w:eastAsia="en-US"/>
        </w:rPr>
      </w:pPr>
    </w:p>
    <w:p w14:paraId="2238F3F9" w14:textId="77777777" w:rsidR="00DA7AD1" w:rsidRPr="00DA7AD1" w:rsidRDefault="00DA7AD1" w:rsidP="00DA7AD1">
      <w:pPr>
        <w:tabs>
          <w:tab w:val="left" w:pos="3435"/>
        </w:tabs>
        <w:suppressAutoHyphens/>
        <w:spacing w:before="240" w:after="240" w:line="360" w:lineRule="auto"/>
        <w:ind w:firstLine="0"/>
        <w:contextualSpacing w:val="0"/>
        <w:jc w:val="left"/>
        <w:rPr>
          <w:rFonts w:ascii="Calibri" w:eastAsia="Calibri" w:hAnsi="Calibri" w:cs="Calibri"/>
          <w:sz w:val="21"/>
          <w:szCs w:val="21"/>
          <w:lang w:eastAsia="en-US"/>
        </w:rPr>
      </w:pPr>
    </w:p>
    <w:p w14:paraId="43052C2F" w14:textId="2E6EFA9C" w:rsidR="00DA7AD1" w:rsidRPr="00DA7AD1" w:rsidRDefault="00DA7AD1" w:rsidP="00DA7AD1">
      <w:pPr>
        <w:tabs>
          <w:tab w:val="left" w:pos="3435"/>
        </w:tabs>
        <w:suppressAutoHyphens/>
        <w:spacing w:before="240" w:after="240" w:line="360" w:lineRule="auto"/>
        <w:ind w:firstLine="0"/>
        <w:contextualSpacing w:val="0"/>
        <w:jc w:val="center"/>
        <w:rPr>
          <w:rFonts w:ascii="Calibri" w:eastAsia="Calibri" w:hAnsi="Calibri" w:cs="Calibri"/>
          <w:sz w:val="21"/>
          <w:szCs w:val="21"/>
          <w:lang w:eastAsia="en-US"/>
        </w:rPr>
      </w:pPr>
      <w:r w:rsidRPr="00DA7AD1">
        <w:rPr>
          <w:rFonts w:ascii="Calibri" w:eastAsia="Calibri" w:hAnsi="Calibri" w:cs="Calibri"/>
          <w:noProof/>
          <w:sz w:val="21"/>
          <w:szCs w:val="21"/>
          <w:lang w:eastAsia="pt-BR"/>
        </w:rPr>
        <w:drawing>
          <wp:inline distT="0" distB="0" distL="0" distR="0" wp14:anchorId="0707B6AE" wp14:editId="1F417D41">
            <wp:extent cx="4731385" cy="2887548"/>
            <wp:effectExtent l="0" t="0" r="0" b="8255"/>
            <wp:docPr id="13919108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14168" name=""/>
                    <pic:cNvPicPr/>
                  </pic:nvPicPr>
                  <pic:blipFill>
                    <a:blip r:embed="rId12"/>
                    <a:stretch>
                      <a:fillRect/>
                    </a:stretch>
                  </pic:blipFill>
                  <pic:spPr>
                    <a:xfrm>
                      <a:off x="0" y="0"/>
                      <a:ext cx="4739252" cy="2892349"/>
                    </a:xfrm>
                    <a:prstGeom prst="rect">
                      <a:avLst/>
                    </a:prstGeom>
                  </pic:spPr>
                </pic:pic>
              </a:graphicData>
            </a:graphic>
          </wp:inline>
        </w:drawing>
      </w:r>
    </w:p>
    <w:p w14:paraId="387CEEB3" w14:textId="77777777" w:rsidR="00DA7AD1" w:rsidRPr="00DA7AD1" w:rsidRDefault="00DA7AD1" w:rsidP="00DA7AD1">
      <w:pPr>
        <w:suppressAutoHyphens/>
        <w:spacing w:before="240" w:after="240" w:line="360" w:lineRule="auto"/>
        <w:ind w:firstLine="0"/>
        <w:contextualSpacing w:val="0"/>
        <w:jc w:val="left"/>
        <w:rPr>
          <w:rFonts w:ascii="Arial" w:eastAsia="Segoe UI" w:hAnsi="Arial" w:cs="Arial"/>
          <w:b/>
          <w:bCs/>
          <w:sz w:val="22"/>
          <w:szCs w:val="22"/>
          <w:lang w:eastAsia="en-US"/>
        </w:rPr>
      </w:pPr>
    </w:p>
    <w:p w14:paraId="2BDE2AE3" w14:textId="77777777" w:rsidR="00DA7AD1" w:rsidRPr="00DA7AD1" w:rsidRDefault="00DA7AD1" w:rsidP="00DA7AD1">
      <w:pPr>
        <w:suppressAutoHyphens/>
        <w:spacing w:before="240" w:after="240" w:line="360" w:lineRule="auto"/>
        <w:ind w:firstLine="709"/>
        <w:contextualSpacing w:val="0"/>
        <w:jc w:val="center"/>
        <w:rPr>
          <w:rFonts w:ascii="Arial" w:eastAsia="Segoe UI" w:hAnsi="Arial" w:cs="Arial"/>
          <w:b/>
          <w:bCs/>
          <w:sz w:val="22"/>
          <w:szCs w:val="22"/>
          <w:lang w:eastAsia="en-US"/>
        </w:rPr>
      </w:pPr>
      <w:r w:rsidRPr="00DA7AD1">
        <w:rPr>
          <w:rFonts w:ascii="Arial" w:eastAsia="Segoe UI" w:hAnsi="Arial" w:cs="Arial"/>
          <w:b/>
          <w:bCs/>
          <w:sz w:val="20"/>
          <w:lang w:eastAsia="en-US"/>
        </w:rPr>
        <w:t>Aqui está descrito o percentual de avaliação ruim, regular, bom, ótimo e excelente dos atendimentos de cada setor da Policlínica</w:t>
      </w:r>
      <w:r w:rsidRPr="00DA7AD1">
        <w:rPr>
          <w:rFonts w:ascii="Arial" w:eastAsia="Segoe UI" w:hAnsi="Arial" w:cs="Arial"/>
          <w:b/>
          <w:bCs/>
          <w:sz w:val="22"/>
          <w:szCs w:val="22"/>
          <w:lang w:eastAsia="en-US"/>
        </w:rPr>
        <w:t>.</w:t>
      </w:r>
    </w:p>
    <w:p w14:paraId="380C157B" w14:textId="77777777" w:rsidR="00DA7AD1" w:rsidRPr="00DA7AD1" w:rsidRDefault="00DA7AD1" w:rsidP="00DA7AD1">
      <w:pPr>
        <w:suppressAutoHyphens/>
        <w:spacing w:after="160" w:line="276" w:lineRule="auto"/>
        <w:ind w:firstLine="0"/>
        <w:contextualSpacing w:val="0"/>
        <w:jc w:val="left"/>
        <w:rPr>
          <w:rFonts w:ascii="Calibri" w:eastAsia="Calibri" w:hAnsi="Calibri" w:cs="Calibri"/>
          <w:sz w:val="21"/>
          <w:szCs w:val="21"/>
          <w:lang w:eastAsia="en-US"/>
        </w:rPr>
      </w:pPr>
      <w:r w:rsidRPr="00DA7AD1">
        <w:rPr>
          <w:rFonts w:ascii="Calibri" w:eastAsia="Calibri" w:hAnsi="Calibri" w:cs="Calibri"/>
          <w:sz w:val="21"/>
          <w:szCs w:val="21"/>
          <w:lang w:eastAsia="en-US"/>
        </w:rPr>
        <w:br w:type="textWrapping" w:clear="all"/>
      </w:r>
    </w:p>
    <w:p w14:paraId="42A0DFA2"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13" w:name="_Toc174961138"/>
      <w:r w:rsidRPr="00DA7AD1">
        <w:rPr>
          <w:rFonts w:ascii="Arial" w:eastAsia="Calibri" w:hAnsi="Arial" w:cs="Arial"/>
          <w:b/>
          <w:bCs/>
          <w:szCs w:val="24"/>
          <w:lang w:eastAsia="en-US"/>
        </w:rPr>
        <w:t>3.1.3 Gráfico 02 – Índice Geral de Satisfação</w:t>
      </w:r>
      <w:bookmarkEnd w:id="13"/>
    </w:p>
    <w:p w14:paraId="30B01C6C" w14:textId="77777777" w:rsidR="00DA7AD1" w:rsidRPr="00DA7AD1" w:rsidRDefault="00DA7AD1" w:rsidP="00DA7AD1">
      <w:pPr>
        <w:suppressAutoHyphens/>
        <w:spacing w:after="160" w:line="276" w:lineRule="auto"/>
        <w:ind w:firstLine="0"/>
        <w:contextualSpacing w:val="0"/>
        <w:jc w:val="left"/>
        <w:rPr>
          <w:rFonts w:ascii="Calibri" w:eastAsia="Calibri" w:hAnsi="Calibri" w:cs="Calibri"/>
          <w:sz w:val="16"/>
          <w:szCs w:val="16"/>
          <w:lang w:eastAsia="en-US"/>
        </w:rPr>
      </w:pPr>
    </w:p>
    <w:p w14:paraId="6F3F3B84" w14:textId="77777777" w:rsidR="00DA7AD1" w:rsidRPr="00DA7AD1" w:rsidRDefault="00DA7AD1" w:rsidP="00DA7AD1">
      <w:pPr>
        <w:suppressAutoHyphens/>
        <w:spacing w:after="160" w:line="276" w:lineRule="auto"/>
        <w:ind w:firstLine="0"/>
        <w:contextualSpacing w:val="0"/>
        <w:jc w:val="center"/>
        <w:rPr>
          <w:rFonts w:ascii="Calibri" w:eastAsia="Calibri" w:hAnsi="Calibri" w:cs="Calibri"/>
          <w:sz w:val="21"/>
          <w:szCs w:val="21"/>
          <w:lang w:eastAsia="en-US"/>
        </w:rPr>
      </w:pPr>
      <w:r w:rsidRPr="00DA7AD1">
        <w:rPr>
          <w:rFonts w:ascii="Calibri" w:eastAsia="Calibri" w:hAnsi="Calibri" w:cs="Calibri"/>
          <w:noProof/>
          <w:sz w:val="21"/>
          <w:szCs w:val="21"/>
          <w:lang w:eastAsia="pt-BR"/>
        </w:rPr>
        <w:drawing>
          <wp:inline distT="0" distB="0" distL="0" distR="0" wp14:anchorId="3C040EFA" wp14:editId="081363FB">
            <wp:extent cx="3831782" cy="2744470"/>
            <wp:effectExtent l="0" t="0" r="0" b="0"/>
            <wp:docPr id="9993216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82459" name=""/>
                    <pic:cNvPicPr/>
                  </pic:nvPicPr>
                  <pic:blipFill>
                    <a:blip r:embed="rId13"/>
                    <a:stretch>
                      <a:fillRect/>
                    </a:stretch>
                  </pic:blipFill>
                  <pic:spPr>
                    <a:xfrm>
                      <a:off x="0" y="0"/>
                      <a:ext cx="3834175" cy="2746184"/>
                    </a:xfrm>
                    <a:prstGeom prst="rect">
                      <a:avLst/>
                    </a:prstGeom>
                  </pic:spPr>
                </pic:pic>
              </a:graphicData>
            </a:graphic>
          </wp:inline>
        </w:drawing>
      </w:r>
    </w:p>
    <w:p w14:paraId="67DB2073" w14:textId="77777777" w:rsidR="00DA7AD1" w:rsidRPr="00DA7AD1" w:rsidRDefault="00DA7AD1" w:rsidP="00DA7AD1">
      <w:pPr>
        <w:suppressAutoHyphens/>
        <w:spacing w:after="160" w:line="276" w:lineRule="auto"/>
        <w:ind w:firstLine="0"/>
        <w:contextualSpacing w:val="0"/>
        <w:jc w:val="left"/>
        <w:rPr>
          <w:rFonts w:ascii="Calibri" w:eastAsia="Calibri" w:hAnsi="Calibri" w:cs="Calibri"/>
          <w:sz w:val="21"/>
          <w:szCs w:val="21"/>
          <w:lang w:eastAsia="en-US"/>
        </w:rPr>
      </w:pPr>
    </w:p>
    <w:p w14:paraId="5C78D263" w14:textId="77777777" w:rsidR="00DA7AD1" w:rsidRPr="00DA7AD1" w:rsidRDefault="00DA7AD1" w:rsidP="00DA7AD1">
      <w:pPr>
        <w:suppressAutoHyphens/>
        <w:spacing w:before="240" w:after="240" w:line="360" w:lineRule="auto"/>
        <w:ind w:firstLine="709"/>
        <w:contextualSpacing w:val="0"/>
        <w:jc w:val="center"/>
        <w:rPr>
          <w:rFonts w:ascii="Arial" w:eastAsia="Segoe UI" w:hAnsi="Arial" w:cs="Arial"/>
          <w:b/>
          <w:bCs/>
          <w:sz w:val="22"/>
          <w:szCs w:val="22"/>
          <w:lang w:eastAsia="en-US"/>
        </w:rPr>
      </w:pPr>
      <w:r w:rsidRPr="00DA7AD1">
        <w:rPr>
          <w:rFonts w:ascii="Arial" w:eastAsia="Segoe UI" w:hAnsi="Arial" w:cs="Arial"/>
          <w:b/>
          <w:bCs/>
          <w:sz w:val="22"/>
          <w:szCs w:val="22"/>
          <w:lang w:eastAsia="en-US"/>
        </w:rPr>
        <w:t>Este gráfico demonstra o índice geral de satisfação dos usuários da Policlínica, no quesito atendimento.</w:t>
      </w:r>
    </w:p>
    <w:p w14:paraId="222C0E69" w14:textId="77777777" w:rsidR="00DA7AD1" w:rsidRPr="00DA7AD1" w:rsidRDefault="00DA7AD1" w:rsidP="00DA7AD1">
      <w:pPr>
        <w:suppressAutoHyphens/>
        <w:spacing w:line="360" w:lineRule="auto"/>
        <w:ind w:firstLine="709"/>
        <w:contextualSpacing w:val="0"/>
        <w:rPr>
          <w:rFonts w:ascii="Arial" w:eastAsia="Calibri" w:hAnsi="Arial" w:cs="Arial"/>
          <w:sz w:val="22"/>
          <w:szCs w:val="22"/>
          <w:lang w:eastAsia="en-US"/>
        </w:rPr>
      </w:pPr>
    </w:p>
    <w:p w14:paraId="0F31A1F2" w14:textId="77777777" w:rsidR="00DA7AD1" w:rsidRPr="00DA7AD1" w:rsidRDefault="00DA7AD1" w:rsidP="00DA7AD1">
      <w:pPr>
        <w:suppressAutoHyphens/>
        <w:spacing w:line="360" w:lineRule="auto"/>
        <w:ind w:firstLine="709"/>
        <w:contextualSpacing w:val="0"/>
        <w:rPr>
          <w:rFonts w:ascii="Arial" w:eastAsia="Segoe UI" w:hAnsi="Arial" w:cs="Arial"/>
          <w:sz w:val="22"/>
          <w:szCs w:val="22"/>
          <w:lang w:eastAsia="en-US"/>
        </w:rPr>
      </w:pPr>
      <w:r w:rsidRPr="00DA7AD1">
        <w:rPr>
          <w:rFonts w:ascii="Arial" w:eastAsia="Segoe UI" w:hAnsi="Arial" w:cs="Arial"/>
          <w:sz w:val="22"/>
          <w:szCs w:val="22"/>
          <w:lang w:eastAsia="en-US"/>
        </w:rPr>
        <w:t>Observando a tabela e os gráficos acima, pode-se observar que a Policlínica vem mantendo um bom índice de satisfação nas avaliações ótimo e excelente, mesmo os setores que menos avaliaram, tiveram bons resultados.</w:t>
      </w:r>
    </w:p>
    <w:p w14:paraId="7E1E858B" w14:textId="77777777" w:rsidR="00DA7AD1" w:rsidRPr="00DA7AD1" w:rsidRDefault="00DA7AD1" w:rsidP="00DA7AD1">
      <w:pPr>
        <w:suppressAutoHyphens/>
        <w:spacing w:line="360" w:lineRule="auto"/>
        <w:ind w:firstLine="709"/>
        <w:contextualSpacing w:val="0"/>
        <w:rPr>
          <w:rFonts w:ascii="Arial" w:eastAsia="Calibri" w:hAnsi="Arial" w:cs="Arial"/>
          <w:sz w:val="22"/>
          <w:szCs w:val="22"/>
          <w:lang w:eastAsia="en-US"/>
        </w:rPr>
      </w:pPr>
      <w:r w:rsidRPr="00DA7AD1">
        <w:rPr>
          <w:rFonts w:ascii="Arial" w:eastAsia="Calibri" w:hAnsi="Arial" w:cs="Arial"/>
          <w:sz w:val="22"/>
          <w:szCs w:val="22"/>
          <w:lang w:eastAsia="en-US"/>
        </w:rPr>
        <w:t xml:space="preserve">A Policlínica Estadual da Região Sudoeste – Quirinópolis tem atendido as expectativas dos usuários, sabemos que existem pontos a serem melhorado, nesse sentido a ouvidoria vem trabalhando juntamente com a coordenação operacional planos de ações mensais para melhorar cada dia mais o atendimento prestado na unidade para isso são feitas reuniões onde se é abordado as sugestões e críticas relatadas na pesquisa de satisfação, diante delas são os membros da reunião discutem  maneiras de se aderir a sugestão e resolver a crítica citada e assim manter o padrão de excelência no atendimento.   </w:t>
      </w:r>
    </w:p>
    <w:p w14:paraId="73F63462" w14:textId="77777777" w:rsidR="00DA7AD1" w:rsidRPr="00DA7AD1" w:rsidRDefault="00DA7AD1" w:rsidP="00DA7AD1">
      <w:pPr>
        <w:suppressAutoHyphens/>
        <w:spacing w:line="360" w:lineRule="auto"/>
        <w:ind w:firstLine="709"/>
        <w:contextualSpacing w:val="0"/>
        <w:rPr>
          <w:rFonts w:ascii="Arial" w:eastAsia="Calibri" w:hAnsi="Arial" w:cs="Arial"/>
          <w:sz w:val="22"/>
          <w:szCs w:val="22"/>
          <w:lang w:eastAsia="en-US"/>
        </w:rPr>
      </w:pPr>
    </w:p>
    <w:p w14:paraId="320BB941" w14:textId="77777777" w:rsidR="00DA7AD1" w:rsidRPr="00DA7AD1" w:rsidRDefault="00DA7AD1" w:rsidP="00DA7AD1">
      <w:pPr>
        <w:suppressAutoHyphens/>
        <w:spacing w:after="160" w:line="276" w:lineRule="auto"/>
        <w:ind w:firstLine="0"/>
        <w:contextualSpacing w:val="0"/>
        <w:jc w:val="left"/>
        <w:rPr>
          <w:rFonts w:ascii="Calibri" w:eastAsia="Calibri" w:hAnsi="Calibri" w:cs="Calibri"/>
          <w:sz w:val="21"/>
          <w:szCs w:val="21"/>
          <w:lang w:eastAsia="en-US"/>
        </w:rPr>
      </w:pPr>
    </w:p>
    <w:p w14:paraId="06CEB0F5"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14" w:name="_Toc174961139"/>
      <w:r w:rsidRPr="00DA7AD1">
        <w:rPr>
          <w:rFonts w:ascii="Arial" w:eastAsia="Calibri" w:hAnsi="Arial" w:cs="Arial"/>
          <w:b/>
          <w:bCs/>
          <w:szCs w:val="24"/>
          <w:lang w:eastAsia="en-US"/>
        </w:rPr>
        <w:t>3.1.7 Avaliação da Limpeza por Setor</w:t>
      </w:r>
      <w:bookmarkEnd w:id="14"/>
    </w:p>
    <w:p w14:paraId="42675F46" w14:textId="77777777" w:rsidR="00DA7AD1" w:rsidRPr="00DA7AD1" w:rsidRDefault="00DA7AD1" w:rsidP="00DA7AD1">
      <w:pPr>
        <w:suppressAutoHyphens/>
        <w:spacing w:line="360" w:lineRule="auto"/>
        <w:ind w:firstLine="332"/>
        <w:contextualSpacing w:val="0"/>
        <w:jc w:val="center"/>
        <w:rPr>
          <w:rFonts w:ascii="Arial" w:eastAsia="Segoe UI" w:hAnsi="Arial" w:cs="Arial"/>
          <w:color w:val="000000"/>
          <w:sz w:val="22"/>
          <w:szCs w:val="22"/>
          <w:lang w:eastAsia="en-US"/>
        </w:rPr>
      </w:pPr>
    </w:p>
    <w:p w14:paraId="12BEEA15" w14:textId="77777777" w:rsidR="00DA7AD1" w:rsidRPr="00DA7AD1" w:rsidRDefault="00DA7AD1" w:rsidP="007A07C9">
      <w:pPr>
        <w:suppressAutoHyphens/>
        <w:spacing w:line="360" w:lineRule="auto"/>
        <w:ind w:firstLine="709"/>
        <w:contextualSpacing w:val="0"/>
        <w:rPr>
          <w:rFonts w:ascii="Arial" w:eastAsia="Segoe UI" w:hAnsi="Arial" w:cs="Arial"/>
          <w:color w:val="000000"/>
          <w:sz w:val="22"/>
          <w:szCs w:val="22"/>
          <w:lang w:eastAsia="en-US"/>
        </w:rPr>
      </w:pPr>
      <w:r w:rsidRPr="00DA7AD1">
        <w:rPr>
          <w:rFonts w:ascii="Arial" w:eastAsia="Segoe UI" w:hAnsi="Arial" w:cs="Arial"/>
          <w:color w:val="000000"/>
          <w:sz w:val="22"/>
          <w:szCs w:val="22"/>
          <w:lang w:eastAsia="en-US"/>
        </w:rPr>
        <w:t xml:space="preserve"> No quesito limpeza, seguindo a mesma linha de avaliação dos setores de atendimentos, os níveis de satisfação dos usuários são excelentes. Vejamos os resultados na tabela e nos gráficos a seguir</w:t>
      </w:r>
    </w:p>
    <w:p w14:paraId="4126DF73" w14:textId="77777777" w:rsidR="00DA7AD1" w:rsidRPr="00DA7AD1" w:rsidRDefault="00DA7AD1" w:rsidP="007A07C9">
      <w:pPr>
        <w:suppressAutoHyphens/>
        <w:spacing w:after="160" w:line="276" w:lineRule="auto"/>
        <w:ind w:firstLine="0"/>
        <w:contextualSpacing w:val="0"/>
        <w:rPr>
          <w:rFonts w:ascii="Calibri" w:eastAsia="Calibri" w:hAnsi="Calibri" w:cs="Calibri"/>
          <w:sz w:val="21"/>
          <w:szCs w:val="21"/>
          <w:lang w:eastAsia="en-US"/>
        </w:rPr>
      </w:pPr>
    </w:p>
    <w:p w14:paraId="0B5724FC" w14:textId="77777777" w:rsidR="00DA7AD1" w:rsidRPr="00DA7AD1" w:rsidRDefault="00DA7AD1" w:rsidP="00DA7AD1">
      <w:pPr>
        <w:suppressAutoHyphens/>
        <w:spacing w:after="160" w:line="276" w:lineRule="auto"/>
        <w:ind w:firstLine="0"/>
        <w:contextualSpacing w:val="0"/>
        <w:jc w:val="center"/>
        <w:rPr>
          <w:rFonts w:ascii="Arial" w:eastAsia="Calibri" w:hAnsi="Arial" w:cs="Arial"/>
          <w:szCs w:val="21"/>
          <w:lang w:eastAsia="en-US"/>
        </w:rPr>
      </w:pPr>
      <w:r w:rsidRPr="00DA7AD1">
        <w:rPr>
          <w:rFonts w:ascii="Calibri" w:eastAsia="Calibri" w:hAnsi="Calibri" w:cs="Calibri"/>
          <w:noProof/>
          <w:sz w:val="21"/>
          <w:szCs w:val="21"/>
          <w:lang w:eastAsia="pt-BR"/>
        </w:rPr>
        <w:drawing>
          <wp:inline distT="0" distB="0" distL="0" distR="0" wp14:anchorId="04E90687" wp14:editId="7AAC0BF5">
            <wp:extent cx="5695950" cy="2809875"/>
            <wp:effectExtent l="0" t="0" r="0" b="9525"/>
            <wp:docPr id="3229698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90623" name=""/>
                    <pic:cNvPicPr/>
                  </pic:nvPicPr>
                  <pic:blipFill rotWithShape="1">
                    <a:blip r:embed="rId14"/>
                    <a:srcRect l="3116" t="49706" r="54832" b="19432"/>
                    <a:stretch/>
                  </pic:blipFill>
                  <pic:spPr bwMode="auto">
                    <a:xfrm>
                      <a:off x="0" y="0"/>
                      <a:ext cx="5695950" cy="2809875"/>
                    </a:xfrm>
                    <a:prstGeom prst="rect">
                      <a:avLst/>
                    </a:prstGeom>
                    <a:ln>
                      <a:noFill/>
                    </a:ln>
                    <a:extLst>
                      <a:ext uri="{53640926-AAD7-44D8-BBD7-CCE9431645EC}">
                        <a14:shadowObscured xmlns:a14="http://schemas.microsoft.com/office/drawing/2010/main"/>
                      </a:ext>
                    </a:extLst>
                  </pic:spPr>
                </pic:pic>
              </a:graphicData>
            </a:graphic>
          </wp:inline>
        </w:drawing>
      </w:r>
    </w:p>
    <w:p w14:paraId="6C85D824" w14:textId="77777777" w:rsidR="00DA7AD1" w:rsidRPr="00DA7AD1" w:rsidRDefault="00DA7AD1" w:rsidP="00DA7AD1">
      <w:pPr>
        <w:suppressAutoHyphens/>
        <w:spacing w:line="360" w:lineRule="auto"/>
        <w:ind w:firstLine="0"/>
        <w:contextualSpacing w:val="0"/>
        <w:jc w:val="left"/>
        <w:rPr>
          <w:rFonts w:ascii="Calibri" w:eastAsia="Segoe UI" w:hAnsi="Calibri" w:cs="Calibri"/>
          <w:color w:val="000000"/>
          <w:sz w:val="22"/>
          <w:szCs w:val="22"/>
          <w:lang w:eastAsia="en-US"/>
        </w:rPr>
      </w:pPr>
    </w:p>
    <w:p w14:paraId="65C1C993" w14:textId="77777777" w:rsidR="00DA7AD1" w:rsidRPr="00DA7AD1" w:rsidRDefault="00DA7AD1" w:rsidP="00DA7AD1">
      <w:pPr>
        <w:suppressAutoHyphens/>
        <w:spacing w:line="360" w:lineRule="auto"/>
        <w:ind w:firstLine="0"/>
        <w:contextualSpacing w:val="0"/>
        <w:jc w:val="center"/>
        <w:rPr>
          <w:rFonts w:ascii="Calibri" w:eastAsia="Segoe UI" w:hAnsi="Calibri" w:cs="Calibri"/>
          <w:color w:val="000000"/>
          <w:sz w:val="22"/>
          <w:szCs w:val="22"/>
          <w:lang w:eastAsia="en-US"/>
        </w:rPr>
      </w:pPr>
    </w:p>
    <w:p w14:paraId="565EE6D7" w14:textId="77777777" w:rsidR="00DA7AD1" w:rsidRPr="00DA7AD1" w:rsidRDefault="00DA7AD1" w:rsidP="00DA7AD1">
      <w:pPr>
        <w:suppressAutoHyphens/>
        <w:spacing w:line="360" w:lineRule="auto"/>
        <w:ind w:firstLine="332"/>
        <w:contextualSpacing w:val="0"/>
        <w:jc w:val="center"/>
        <w:rPr>
          <w:rFonts w:ascii="Calibri" w:eastAsia="Segoe UI" w:hAnsi="Calibri" w:cs="Calibri"/>
          <w:color w:val="000000"/>
          <w:sz w:val="22"/>
          <w:szCs w:val="22"/>
          <w:lang w:eastAsia="en-US"/>
        </w:rPr>
      </w:pPr>
    </w:p>
    <w:p w14:paraId="11CAA92A" w14:textId="77777777" w:rsidR="00DA7AD1" w:rsidRPr="00DA7AD1" w:rsidRDefault="00DA7AD1" w:rsidP="00DA7AD1">
      <w:pPr>
        <w:suppressAutoHyphens/>
        <w:spacing w:after="160" w:line="276" w:lineRule="auto"/>
        <w:ind w:firstLine="0"/>
        <w:contextualSpacing w:val="0"/>
        <w:jc w:val="left"/>
        <w:outlineLvl w:val="0"/>
        <w:rPr>
          <w:rFonts w:ascii="Arial" w:eastAsia="Segoe UI" w:hAnsi="Arial" w:cs="Arial"/>
          <w:b/>
          <w:bCs/>
          <w:szCs w:val="24"/>
          <w:lang w:eastAsia="en-US"/>
        </w:rPr>
      </w:pPr>
      <w:bookmarkStart w:id="15" w:name="_Toc174961140"/>
      <w:r w:rsidRPr="00DA7AD1">
        <w:rPr>
          <w:rFonts w:ascii="Arial" w:eastAsia="Segoe UI" w:hAnsi="Arial" w:cs="Arial"/>
          <w:b/>
          <w:bCs/>
          <w:szCs w:val="24"/>
          <w:lang w:eastAsia="en-US"/>
        </w:rPr>
        <w:t>3.1.8 Gráfico de Índice de Satisfação</w:t>
      </w:r>
      <w:bookmarkEnd w:id="15"/>
    </w:p>
    <w:p w14:paraId="26C868AE" w14:textId="77777777" w:rsidR="00DA7AD1" w:rsidRPr="00DA7AD1" w:rsidRDefault="00DA7AD1" w:rsidP="00DA7AD1">
      <w:pPr>
        <w:suppressAutoHyphens/>
        <w:spacing w:after="160" w:line="276" w:lineRule="auto"/>
        <w:ind w:firstLine="0"/>
        <w:contextualSpacing w:val="0"/>
        <w:jc w:val="center"/>
        <w:rPr>
          <w:rFonts w:ascii="Arial" w:eastAsia="Segoe UI" w:hAnsi="Arial" w:cs="Arial"/>
          <w:sz w:val="22"/>
          <w:szCs w:val="22"/>
          <w:lang w:eastAsia="en-US"/>
        </w:rPr>
      </w:pPr>
    </w:p>
    <w:p w14:paraId="7164AC6E" w14:textId="77777777" w:rsidR="00DA7AD1" w:rsidRPr="00DA7AD1" w:rsidRDefault="00DA7AD1" w:rsidP="00DA7AD1">
      <w:pPr>
        <w:suppressAutoHyphens/>
        <w:spacing w:after="160" w:line="276" w:lineRule="auto"/>
        <w:ind w:firstLine="0"/>
        <w:contextualSpacing w:val="0"/>
        <w:jc w:val="center"/>
        <w:rPr>
          <w:rFonts w:ascii="Arial" w:eastAsia="Segoe UI" w:hAnsi="Arial" w:cs="Arial"/>
          <w:sz w:val="22"/>
          <w:szCs w:val="22"/>
          <w:lang w:eastAsia="en-US"/>
        </w:rPr>
      </w:pPr>
      <w:r w:rsidRPr="00DA7AD1">
        <w:rPr>
          <w:rFonts w:ascii="Calibri" w:eastAsia="Segoe UI" w:hAnsi="Calibri" w:cs="Calibri"/>
          <w:noProof/>
          <w:color w:val="000000"/>
          <w:sz w:val="22"/>
          <w:szCs w:val="22"/>
          <w:lang w:eastAsia="pt-BR"/>
        </w:rPr>
        <w:drawing>
          <wp:inline distT="0" distB="0" distL="0" distR="0" wp14:anchorId="3553BF90" wp14:editId="68E8D4E5">
            <wp:extent cx="4705350" cy="3143250"/>
            <wp:effectExtent l="0" t="0" r="0" b="0"/>
            <wp:docPr id="4500308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84377" name=""/>
                    <pic:cNvPicPr/>
                  </pic:nvPicPr>
                  <pic:blipFill>
                    <a:blip r:embed="rId15"/>
                    <a:stretch>
                      <a:fillRect/>
                    </a:stretch>
                  </pic:blipFill>
                  <pic:spPr>
                    <a:xfrm>
                      <a:off x="0" y="0"/>
                      <a:ext cx="4705350" cy="3143250"/>
                    </a:xfrm>
                    <a:prstGeom prst="rect">
                      <a:avLst/>
                    </a:prstGeom>
                  </pic:spPr>
                </pic:pic>
              </a:graphicData>
            </a:graphic>
          </wp:inline>
        </w:drawing>
      </w:r>
    </w:p>
    <w:p w14:paraId="3E37F444" w14:textId="77777777" w:rsidR="00DA7AD1" w:rsidRPr="00DA7AD1" w:rsidRDefault="00DA7AD1" w:rsidP="00DA7AD1">
      <w:pPr>
        <w:suppressAutoHyphens/>
        <w:spacing w:after="160" w:line="276" w:lineRule="auto"/>
        <w:ind w:firstLine="0"/>
        <w:contextualSpacing w:val="0"/>
        <w:jc w:val="left"/>
        <w:rPr>
          <w:rFonts w:ascii="Arial" w:eastAsia="Segoe UI" w:hAnsi="Arial" w:cs="Arial"/>
          <w:sz w:val="22"/>
          <w:szCs w:val="22"/>
          <w:lang w:eastAsia="en-US"/>
        </w:rPr>
      </w:pPr>
    </w:p>
    <w:p w14:paraId="03A2BBBC" w14:textId="77777777" w:rsidR="00DA7AD1" w:rsidRPr="00DA7AD1" w:rsidRDefault="00DA7AD1" w:rsidP="00DA7AD1">
      <w:pPr>
        <w:suppressAutoHyphens/>
        <w:spacing w:after="160" w:line="276" w:lineRule="auto"/>
        <w:ind w:firstLine="0"/>
        <w:contextualSpacing w:val="0"/>
        <w:jc w:val="left"/>
        <w:rPr>
          <w:rFonts w:ascii="Arial" w:eastAsia="Segoe UI" w:hAnsi="Arial" w:cs="Arial"/>
          <w:sz w:val="22"/>
          <w:szCs w:val="22"/>
          <w:lang w:eastAsia="en-US"/>
        </w:rPr>
      </w:pPr>
    </w:p>
    <w:p w14:paraId="39D2CC1F" w14:textId="7F17CE56" w:rsidR="00DA7AD1" w:rsidRPr="007A07C9" w:rsidRDefault="00DA7AD1" w:rsidP="007A07C9">
      <w:pPr>
        <w:suppressAutoHyphens/>
        <w:spacing w:before="240" w:after="240" w:line="360" w:lineRule="auto"/>
        <w:ind w:firstLine="708"/>
        <w:contextualSpacing w:val="0"/>
        <w:rPr>
          <w:rFonts w:ascii="Arial" w:eastAsia="Segoe UI" w:hAnsi="Arial" w:cs="Arial"/>
          <w:sz w:val="22"/>
          <w:szCs w:val="22"/>
          <w:lang w:eastAsia="en-US"/>
        </w:rPr>
      </w:pPr>
      <w:r w:rsidRPr="00DA7AD1">
        <w:rPr>
          <w:rFonts w:ascii="Arial" w:eastAsia="Segoe UI" w:hAnsi="Arial" w:cs="Arial"/>
          <w:sz w:val="22"/>
          <w:szCs w:val="22"/>
          <w:lang w:eastAsia="en-US"/>
        </w:rPr>
        <w:t>Como pode ser observado na tabela e nos gráficos, todos os setores da limpeza estão com um alto índice de avaliação ótima, excelente. E o índice geral de satisfação está em 95,45% esse índice representa a quantidade de usuários que responderam ótimo e excelente para a limpeza, estes resultados demonstram a eficiência do serviço de limpeza da Policlínica Estadual da Região Sudoeste – Quirinópolis</w:t>
      </w:r>
      <w:r w:rsidRPr="00DA7AD1">
        <w:rPr>
          <w:rFonts w:ascii="Arial" w:eastAsia="Calibri" w:hAnsi="Arial" w:cs="Arial"/>
          <w:sz w:val="22"/>
          <w:szCs w:val="22"/>
          <w:lang w:eastAsia="en-US"/>
        </w:rPr>
        <w:t>.</w:t>
      </w:r>
    </w:p>
    <w:p w14:paraId="66ED9F38" w14:textId="77777777" w:rsidR="00DA7AD1" w:rsidRPr="00DA7AD1" w:rsidRDefault="00DA7AD1" w:rsidP="00DA7AD1">
      <w:pPr>
        <w:suppressAutoHyphens/>
        <w:spacing w:after="160" w:line="276" w:lineRule="auto"/>
        <w:ind w:firstLine="0"/>
        <w:contextualSpacing w:val="0"/>
        <w:jc w:val="center"/>
        <w:rPr>
          <w:rFonts w:ascii="Calibri" w:eastAsia="Calibri" w:hAnsi="Calibri" w:cs="Calibri"/>
          <w:sz w:val="21"/>
          <w:szCs w:val="21"/>
          <w:lang w:eastAsia="en-US"/>
        </w:rPr>
      </w:pPr>
    </w:p>
    <w:p w14:paraId="45021F01"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16" w:name="_Toc174961141"/>
      <w:r w:rsidRPr="00DA7AD1">
        <w:rPr>
          <w:rFonts w:ascii="Arial" w:eastAsia="Calibri" w:hAnsi="Arial" w:cs="Arial"/>
          <w:b/>
          <w:bCs/>
          <w:szCs w:val="24"/>
          <w:lang w:eastAsia="en-US"/>
        </w:rPr>
        <w:t>4. AÇÕES REALIZADAS</w:t>
      </w:r>
      <w:bookmarkEnd w:id="16"/>
      <w:r w:rsidRPr="00DA7AD1">
        <w:rPr>
          <w:rFonts w:ascii="Calibri" w:eastAsia="Calibri" w:hAnsi="Calibri" w:cs="Calibri"/>
          <w:b/>
          <w:bCs/>
          <w:sz w:val="21"/>
          <w:szCs w:val="24"/>
          <w:lang w:eastAsia="en-US"/>
        </w:rPr>
        <w:t xml:space="preserve"> </w:t>
      </w:r>
    </w:p>
    <w:p w14:paraId="7D6C4645" w14:textId="77777777" w:rsidR="00DA7AD1" w:rsidRPr="00DA7AD1" w:rsidRDefault="002308A8" w:rsidP="00DA7AD1">
      <w:pPr>
        <w:suppressAutoHyphens/>
        <w:spacing w:after="160" w:line="276" w:lineRule="auto"/>
        <w:ind w:firstLine="0"/>
        <w:contextualSpacing w:val="0"/>
        <w:jc w:val="left"/>
        <w:rPr>
          <w:rFonts w:ascii="Arial" w:eastAsia="Calibri" w:hAnsi="Arial" w:cs="Arial"/>
          <w:szCs w:val="21"/>
          <w:lang w:eastAsia="en-US"/>
        </w:rPr>
      </w:pPr>
      <w:hyperlink r:id="rId16"/>
    </w:p>
    <w:p w14:paraId="3DD0CE43" w14:textId="77777777" w:rsidR="00DA7AD1" w:rsidRPr="00DA7AD1" w:rsidRDefault="00DA7AD1" w:rsidP="00DA7AD1">
      <w:pPr>
        <w:suppressAutoHyphens/>
        <w:spacing w:after="160" w:line="276" w:lineRule="auto"/>
        <w:ind w:firstLine="0"/>
        <w:contextualSpacing w:val="0"/>
        <w:rPr>
          <w:rFonts w:ascii="Arial" w:eastAsia="Calibri" w:hAnsi="Arial" w:cs="Calibri"/>
          <w:bCs/>
          <w:sz w:val="22"/>
          <w:szCs w:val="22"/>
          <w:lang w:val="fr-FR" w:eastAsia="en-US"/>
        </w:rPr>
      </w:pPr>
      <w:r w:rsidRPr="00DA7AD1">
        <w:rPr>
          <w:rFonts w:ascii="Arial" w:eastAsia="Calibri" w:hAnsi="Arial" w:cs="Calibri"/>
          <w:bCs/>
          <w:sz w:val="22"/>
          <w:szCs w:val="22"/>
          <w:lang w:val="fr-FR" w:eastAsia="en-US"/>
        </w:rPr>
        <w:t xml:space="preserve"> </w:t>
      </w:r>
      <w:r w:rsidRPr="00DA7AD1">
        <w:rPr>
          <w:rFonts w:ascii="Arial" w:eastAsia="Calibri" w:hAnsi="Arial" w:cs="Calibri"/>
          <w:b/>
          <w:bCs/>
          <w:sz w:val="22"/>
          <w:szCs w:val="22"/>
          <w:lang w:val="fr-FR" w:eastAsia="en-US"/>
        </w:rPr>
        <w:t xml:space="preserve">AÇÃO : </w:t>
      </w:r>
      <w:r w:rsidRPr="00DA7AD1">
        <w:rPr>
          <w:rFonts w:ascii="Arial" w:eastAsia="Calibri" w:hAnsi="Arial" w:cs="Calibri"/>
          <w:bCs/>
          <w:sz w:val="22"/>
          <w:szCs w:val="22"/>
          <w:lang w:val="fr-FR" w:eastAsia="en-US"/>
        </w:rPr>
        <w:t xml:space="preserve">Reunião mensal da pesquisas de satisfação onde se é colocado fotos dos colaboradores elogiados em um painel na recepção do hall com os elogios feitos pelos usuarios da unidade, e para finalizar é proposto uma dinâmica  para descontração de todos, veja fotos a seguir no link abaixo : </w:t>
      </w:r>
    </w:p>
    <w:p w14:paraId="0E85AA4C" w14:textId="77777777" w:rsidR="00DA7AD1" w:rsidRPr="00DA7AD1" w:rsidRDefault="00DA7AD1" w:rsidP="00DA7AD1">
      <w:pPr>
        <w:suppressAutoHyphens/>
        <w:spacing w:after="160" w:line="276" w:lineRule="auto"/>
        <w:ind w:firstLine="0"/>
        <w:contextualSpacing w:val="0"/>
        <w:rPr>
          <w:rFonts w:ascii="Arial" w:eastAsia="Calibri" w:hAnsi="Arial" w:cs="Calibri"/>
          <w:bCs/>
          <w:sz w:val="22"/>
          <w:szCs w:val="22"/>
          <w:lang w:val="fr-FR" w:eastAsia="en-US"/>
        </w:rPr>
      </w:pPr>
      <w:r w:rsidRPr="00DA7AD1">
        <w:rPr>
          <w:rFonts w:ascii="Arial" w:eastAsia="Calibri" w:hAnsi="Arial" w:cs="Calibri"/>
          <w:bCs/>
          <w:sz w:val="22"/>
          <w:szCs w:val="22"/>
          <w:lang w:val="fr-FR" w:eastAsia="en-US"/>
        </w:rPr>
        <w:t xml:space="preserve"> </w:t>
      </w:r>
      <w:hyperlink r:id="rId17" w:history="1">
        <w:r w:rsidRPr="00DA7AD1">
          <w:rPr>
            <w:rFonts w:ascii="Arial" w:eastAsia="Calibri" w:hAnsi="Arial" w:cs="Calibri"/>
            <w:bCs/>
            <w:color w:val="0563C1"/>
            <w:sz w:val="22"/>
            <w:szCs w:val="22"/>
            <w:u w:val="single"/>
            <w:lang w:val="fr-FR" w:eastAsia="en-US"/>
          </w:rPr>
          <w:t>https://drive.google.com/drive/u/0/folders/16-E92s6kBrrCtZCmng6jrIWTiEQ_1VX5</w:t>
        </w:r>
      </w:hyperlink>
    </w:p>
    <w:p w14:paraId="38E2E3CD" w14:textId="77777777" w:rsidR="00DA7AD1" w:rsidRPr="00DA7AD1" w:rsidRDefault="00DA7AD1" w:rsidP="00DA7AD1">
      <w:pPr>
        <w:suppressAutoHyphens/>
        <w:spacing w:after="160" w:line="276" w:lineRule="auto"/>
        <w:ind w:firstLine="0"/>
        <w:contextualSpacing w:val="0"/>
        <w:rPr>
          <w:rFonts w:ascii="Arial" w:eastAsia="Calibri" w:hAnsi="Arial" w:cs="Calibri"/>
          <w:bCs/>
          <w:sz w:val="22"/>
          <w:szCs w:val="22"/>
          <w:lang w:val="fr-FR" w:eastAsia="en-US"/>
        </w:rPr>
      </w:pPr>
    </w:p>
    <w:p w14:paraId="78F77606" w14:textId="77777777" w:rsidR="00DA7AD1" w:rsidRPr="00DA7AD1" w:rsidRDefault="00DA7AD1" w:rsidP="00DA7AD1">
      <w:pPr>
        <w:suppressAutoHyphens/>
        <w:spacing w:after="160" w:line="276" w:lineRule="auto"/>
        <w:ind w:firstLine="0"/>
        <w:contextualSpacing w:val="0"/>
        <w:rPr>
          <w:rFonts w:ascii="Arial" w:eastAsia="Calibri" w:hAnsi="Arial" w:cs="Calibri"/>
          <w:bCs/>
          <w:sz w:val="22"/>
          <w:szCs w:val="22"/>
          <w:lang w:val="fr-FR" w:eastAsia="en-US"/>
        </w:rPr>
      </w:pPr>
    </w:p>
    <w:p w14:paraId="4877B180" w14:textId="77777777" w:rsidR="00DA7AD1" w:rsidRPr="00DA7AD1" w:rsidRDefault="00DA7AD1" w:rsidP="00DA7AD1">
      <w:pPr>
        <w:suppressAutoHyphens/>
        <w:spacing w:after="160" w:line="276" w:lineRule="auto"/>
        <w:ind w:firstLine="0"/>
        <w:contextualSpacing w:val="0"/>
        <w:jc w:val="left"/>
        <w:outlineLvl w:val="0"/>
        <w:rPr>
          <w:rFonts w:ascii="Arial" w:eastAsia="Calibri" w:hAnsi="Arial" w:cs="Arial"/>
          <w:b/>
          <w:bCs/>
          <w:szCs w:val="24"/>
          <w:lang w:eastAsia="en-US"/>
        </w:rPr>
      </w:pPr>
      <w:bookmarkStart w:id="17" w:name="_Toc174961142"/>
      <w:r w:rsidRPr="00DA7AD1">
        <w:rPr>
          <w:rFonts w:ascii="Arial" w:eastAsia="Calibri" w:hAnsi="Arial" w:cs="Arial"/>
          <w:b/>
          <w:bCs/>
          <w:szCs w:val="24"/>
          <w:lang w:eastAsia="en-US"/>
        </w:rPr>
        <w:t>5. CONSIDERAÇÕES FINAIS</w:t>
      </w:r>
      <w:bookmarkEnd w:id="17"/>
    </w:p>
    <w:p w14:paraId="32E155F1" w14:textId="77777777" w:rsidR="00DA7AD1" w:rsidRPr="00DA7AD1" w:rsidRDefault="00DA7AD1" w:rsidP="00DA7AD1">
      <w:pPr>
        <w:suppressAutoHyphens/>
        <w:spacing w:before="240" w:after="240" w:line="360" w:lineRule="auto"/>
        <w:ind w:firstLine="709"/>
        <w:contextualSpacing w:val="0"/>
        <w:rPr>
          <w:rFonts w:ascii="Arial" w:eastAsia="Segoe UI" w:hAnsi="Arial" w:cs="Arial"/>
          <w:color w:val="000000"/>
          <w:sz w:val="22"/>
          <w:szCs w:val="22"/>
          <w:lang w:eastAsia="en-US"/>
        </w:rPr>
      </w:pPr>
      <w:r w:rsidRPr="00DA7AD1">
        <w:rPr>
          <w:rFonts w:ascii="Arial" w:eastAsia="Segoe UI" w:hAnsi="Arial" w:cs="Arial"/>
          <w:sz w:val="22"/>
          <w:szCs w:val="22"/>
          <w:lang w:eastAsia="en-US"/>
        </w:rPr>
        <w:t xml:space="preserve">Ante os resultados expostos nas tabelas e gráficos, constatou-se que a Policlínica </w:t>
      </w:r>
      <w:r w:rsidRPr="00DA7AD1">
        <w:rPr>
          <w:rFonts w:ascii="Arial" w:eastAsia="Calibri" w:hAnsi="Arial" w:cs="Arial"/>
          <w:sz w:val="22"/>
          <w:szCs w:val="22"/>
          <w:lang w:eastAsia="en-US"/>
        </w:rPr>
        <w:t xml:space="preserve">Estadual da Região Sudoeste – Quirinópolis, </w:t>
      </w:r>
      <w:r w:rsidRPr="00DA7AD1">
        <w:rPr>
          <w:rFonts w:ascii="Arial" w:eastAsia="Segoe UI" w:hAnsi="Arial" w:cs="Arial"/>
          <w:sz w:val="22"/>
          <w:szCs w:val="22"/>
          <w:lang w:eastAsia="en-US"/>
        </w:rPr>
        <w:t>vem mantendo o seu alto índice de satisfação, nos dias citados as avaliações ficaram com um índice geral de aprovação</w:t>
      </w:r>
      <w:r w:rsidRPr="00DA7AD1">
        <w:rPr>
          <w:rFonts w:ascii="Arial" w:eastAsia="Segoe UI" w:hAnsi="Arial" w:cs="Arial"/>
          <w:color w:val="000000"/>
          <w:sz w:val="22"/>
          <w:szCs w:val="22"/>
          <w:lang w:eastAsia="en-US"/>
        </w:rPr>
        <w:t xml:space="preserve"> de 95,54% no quesito atendimento, e 95,45% na limpeza. No geral a Policlínica Estadual da Região Sudeste Quirinópolis está </w:t>
      </w:r>
      <w:r w:rsidRPr="00DA7AD1">
        <w:rPr>
          <w:rFonts w:ascii="Arial" w:eastAsia="Calibri" w:hAnsi="Arial" w:cs="Arial"/>
          <w:color w:val="000000"/>
          <w:sz w:val="22"/>
          <w:szCs w:val="22"/>
          <w:lang w:eastAsia="en-US"/>
        </w:rPr>
        <w:t>com ótima avaliação do atendimento e limpeza, esse</w:t>
      </w:r>
      <w:r w:rsidRPr="00DA7AD1">
        <w:rPr>
          <w:rFonts w:ascii="Arial" w:eastAsia="Segoe UI" w:hAnsi="Arial" w:cs="Arial"/>
          <w:color w:val="000000"/>
          <w:sz w:val="22"/>
          <w:szCs w:val="22"/>
          <w:lang w:eastAsia="en-US"/>
        </w:rPr>
        <w:t xml:space="preserve"> é o resultado que buscamos e queremos sempre, ou seja, prestar o melhor e mais humanizado serviço da região aos nossos usuários, visando sempre o acolhimento humanizado, a eficiência e qualidade. </w:t>
      </w:r>
    </w:p>
    <w:p w14:paraId="09AABB3F" w14:textId="77777777" w:rsidR="00DA7AD1" w:rsidRPr="00DA7AD1" w:rsidRDefault="00DA7AD1" w:rsidP="00DA7AD1">
      <w:pPr>
        <w:suppressAutoHyphens/>
        <w:spacing w:after="160" w:line="276" w:lineRule="auto"/>
        <w:ind w:firstLine="0"/>
        <w:contextualSpacing w:val="0"/>
        <w:jc w:val="left"/>
        <w:rPr>
          <w:rFonts w:ascii="Calibri" w:eastAsia="Calibri" w:hAnsi="Calibri" w:cs="Calibri"/>
          <w:sz w:val="21"/>
          <w:szCs w:val="21"/>
          <w:lang w:eastAsia="en-US"/>
        </w:rPr>
      </w:pPr>
    </w:p>
    <w:p w14:paraId="67A08888" w14:textId="77777777" w:rsidR="007C65C4" w:rsidRDefault="007C65C4" w:rsidP="006E002B">
      <w:pPr>
        <w:pStyle w:val="Ttulo2"/>
        <w:ind w:left="284" w:right="284" w:firstLine="568"/>
        <w:rPr>
          <w:rFonts w:ascii="Calibri" w:hAnsi="Calibri" w:cs="Calibri"/>
          <w:sz w:val="24"/>
          <w:szCs w:val="24"/>
        </w:rPr>
      </w:pPr>
    </w:p>
    <w:p w14:paraId="0986388D" w14:textId="1F8C6237" w:rsidR="00BB0BE5" w:rsidRDefault="007C663E" w:rsidP="006E002B">
      <w:pPr>
        <w:pStyle w:val="Ttulo2"/>
        <w:ind w:left="284" w:right="284" w:firstLine="568"/>
        <w:rPr>
          <w:rFonts w:ascii="Calibri" w:hAnsi="Calibri" w:cs="Calibri"/>
          <w:sz w:val="24"/>
          <w:szCs w:val="24"/>
        </w:rPr>
      </w:pPr>
      <w:bookmarkStart w:id="18" w:name="_Toc174961143"/>
      <w:r w:rsidRPr="00EE5FAD">
        <w:rPr>
          <w:rFonts w:ascii="Calibri" w:hAnsi="Calibri" w:cs="Calibri"/>
          <w:sz w:val="24"/>
          <w:szCs w:val="24"/>
        </w:rPr>
        <w:t>2.2</w:t>
      </w:r>
      <w:r w:rsidR="00FD47B8" w:rsidRPr="00EE5FAD">
        <w:rPr>
          <w:rFonts w:ascii="Calibri" w:hAnsi="Calibri" w:cs="Calibri"/>
          <w:sz w:val="24"/>
          <w:szCs w:val="24"/>
        </w:rPr>
        <w:t xml:space="preserve"> </w:t>
      </w:r>
      <w:r w:rsidRPr="00EE5FAD">
        <w:rPr>
          <w:rFonts w:ascii="Calibri" w:hAnsi="Calibri" w:cs="Calibri"/>
          <w:sz w:val="24"/>
          <w:szCs w:val="24"/>
        </w:rPr>
        <w:t>-</w:t>
      </w:r>
      <w:r w:rsidR="00FD47B8" w:rsidRPr="00EE5FAD">
        <w:rPr>
          <w:rFonts w:ascii="Calibri" w:hAnsi="Calibri" w:cs="Calibri"/>
          <w:sz w:val="24"/>
          <w:szCs w:val="24"/>
        </w:rPr>
        <w:t xml:space="preserve"> Relatório das Comissões</w:t>
      </w:r>
      <w:bookmarkEnd w:id="18"/>
      <w:r w:rsidR="005B2D02" w:rsidRPr="00EE5FAD">
        <w:rPr>
          <w:rFonts w:ascii="Calibri" w:hAnsi="Calibri" w:cs="Calibri"/>
          <w:sz w:val="24"/>
          <w:szCs w:val="24"/>
        </w:rPr>
        <w:t xml:space="preserve"> </w:t>
      </w:r>
    </w:p>
    <w:p w14:paraId="6D17EB20" w14:textId="77777777" w:rsidR="00DA7AD1" w:rsidRDefault="00DA7AD1" w:rsidP="00DA7AD1"/>
    <w:p w14:paraId="39E95A51" w14:textId="24D8C98E" w:rsidR="00DA7AD1" w:rsidRPr="00DA7AD1" w:rsidRDefault="00DA7AD1" w:rsidP="00DA7AD1">
      <w:r>
        <w:t>N/A</w:t>
      </w:r>
    </w:p>
    <w:p w14:paraId="5E9EBEC8" w14:textId="77777777" w:rsidR="00293609" w:rsidRPr="00293609" w:rsidRDefault="00293609" w:rsidP="00293609">
      <w:pPr>
        <w:ind w:firstLine="0"/>
        <w:rPr>
          <w:rFonts w:ascii="Calibri" w:hAnsi="Calibri" w:cs="Calibri"/>
          <w:szCs w:val="24"/>
        </w:rPr>
      </w:pPr>
    </w:p>
    <w:p w14:paraId="1359A663" w14:textId="2DB91B98" w:rsidR="006651D8" w:rsidRDefault="00850F4F" w:rsidP="00456862">
      <w:pPr>
        <w:ind w:firstLine="0"/>
        <w:rPr>
          <w:rFonts w:ascii="Calibri" w:hAnsi="Calibri" w:cs="Calibri"/>
          <w:szCs w:val="24"/>
        </w:rPr>
      </w:pPr>
      <w:r>
        <w:rPr>
          <w:rFonts w:ascii="Calibri" w:hAnsi="Calibri" w:cs="Calibri"/>
          <w:szCs w:val="24"/>
        </w:rPr>
        <w:t>As comissões aconteceram antes da transição.</w:t>
      </w:r>
    </w:p>
    <w:p w14:paraId="753FE036" w14:textId="77777777" w:rsidR="00850F4F" w:rsidRDefault="00850F4F" w:rsidP="00456862">
      <w:pPr>
        <w:ind w:firstLine="0"/>
        <w:rPr>
          <w:rFonts w:ascii="Calibri" w:hAnsi="Calibri" w:cs="Calibri"/>
          <w:szCs w:val="24"/>
        </w:rPr>
      </w:pPr>
    </w:p>
    <w:p w14:paraId="6C22554F" w14:textId="77777777" w:rsidR="00850F4F" w:rsidRDefault="00850F4F" w:rsidP="00456862">
      <w:pPr>
        <w:ind w:firstLine="0"/>
        <w:rPr>
          <w:rFonts w:ascii="Calibri" w:hAnsi="Calibri" w:cs="Calibri"/>
          <w:szCs w:val="24"/>
        </w:rPr>
      </w:pPr>
    </w:p>
    <w:p w14:paraId="5E0CB6F5" w14:textId="77777777" w:rsidR="00850F4F" w:rsidRPr="005D5811" w:rsidRDefault="00850F4F" w:rsidP="00456862">
      <w:pPr>
        <w:ind w:firstLine="0"/>
        <w:rPr>
          <w:rFonts w:ascii="Calibri" w:hAnsi="Calibri" w:cs="Calibri"/>
          <w:szCs w:val="24"/>
        </w:rPr>
      </w:pPr>
    </w:p>
    <w:p w14:paraId="0A76F42D" w14:textId="2B40B63F" w:rsidR="00E110A4" w:rsidRDefault="00013A35" w:rsidP="00B9377B">
      <w:pPr>
        <w:pStyle w:val="Ttulo2"/>
        <w:ind w:left="284" w:right="284" w:firstLine="568"/>
        <w:rPr>
          <w:rFonts w:ascii="Calibri" w:hAnsi="Calibri" w:cs="Calibri"/>
          <w:sz w:val="24"/>
          <w:szCs w:val="24"/>
        </w:rPr>
      </w:pPr>
      <w:bookmarkStart w:id="19" w:name="_Toc174961144"/>
      <w:bookmarkStart w:id="20" w:name="_Hlk128577597"/>
      <w:bookmarkStart w:id="21" w:name="_Hlk76115245"/>
      <w:bookmarkStart w:id="22" w:name="_Hlk73511392"/>
      <w:r w:rsidRPr="00EE5FAD">
        <w:rPr>
          <w:rFonts w:ascii="Calibri" w:hAnsi="Calibri" w:cs="Calibri"/>
          <w:sz w:val="24"/>
          <w:szCs w:val="24"/>
        </w:rPr>
        <w:t>3</w:t>
      </w:r>
      <w:r w:rsidR="00611732" w:rsidRPr="00EE5FAD">
        <w:rPr>
          <w:rFonts w:ascii="Calibri" w:hAnsi="Calibri" w:cs="Calibri"/>
          <w:sz w:val="24"/>
          <w:szCs w:val="24"/>
        </w:rPr>
        <w:t>.0</w:t>
      </w:r>
      <w:r w:rsidRPr="00EE5FAD">
        <w:rPr>
          <w:rFonts w:ascii="Calibri" w:hAnsi="Calibri" w:cs="Calibri"/>
          <w:sz w:val="24"/>
          <w:szCs w:val="24"/>
        </w:rPr>
        <w:t xml:space="preserve"> - ATIVIDADES REALIZADAS NO M</w:t>
      </w:r>
      <w:r w:rsidR="00EE5FAD">
        <w:rPr>
          <w:rFonts w:ascii="Calibri" w:hAnsi="Calibri" w:cs="Calibri"/>
          <w:sz w:val="24"/>
          <w:szCs w:val="24"/>
        </w:rPr>
        <w:t>Ê</w:t>
      </w:r>
      <w:r w:rsidR="00A863D0">
        <w:rPr>
          <w:rFonts w:ascii="Calibri" w:hAnsi="Calibri" w:cs="Calibri"/>
          <w:sz w:val="24"/>
          <w:szCs w:val="24"/>
        </w:rPr>
        <w:t xml:space="preserve">S </w:t>
      </w:r>
      <w:r w:rsidR="00375EE7">
        <w:rPr>
          <w:rFonts w:ascii="Calibri" w:hAnsi="Calibri" w:cs="Calibri"/>
          <w:sz w:val="24"/>
          <w:szCs w:val="24"/>
        </w:rPr>
        <w:t>JU</w:t>
      </w:r>
      <w:r w:rsidR="000C5BCF">
        <w:rPr>
          <w:rFonts w:ascii="Calibri" w:hAnsi="Calibri" w:cs="Calibri"/>
          <w:sz w:val="24"/>
          <w:szCs w:val="24"/>
        </w:rPr>
        <w:t>LH</w:t>
      </w:r>
      <w:r w:rsidR="00597B2D">
        <w:rPr>
          <w:rFonts w:ascii="Calibri" w:hAnsi="Calibri" w:cs="Calibri"/>
          <w:sz w:val="24"/>
          <w:szCs w:val="24"/>
        </w:rPr>
        <w:t>O</w:t>
      </w:r>
      <w:r w:rsidR="00005BB3" w:rsidRPr="00EE5FAD">
        <w:rPr>
          <w:rFonts w:ascii="Calibri" w:hAnsi="Calibri" w:cs="Calibri"/>
          <w:sz w:val="24"/>
          <w:szCs w:val="24"/>
        </w:rPr>
        <w:t>/202</w:t>
      </w:r>
      <w:r w:rsidR="00A863D0">
        <w:rPr>
          <w:rFonts w:ascii="Calibri" w:hAnsi="Calibri" w:cs="Calibri"/>
          <w:sz w:val="24"/>
          <w:szCs w:val="24"/>
        </w:rPr>
        <w:t>4</w:t>
      </w:r>
      <w:bookmarkEnd w:id="19"/>
    </w:p>
    <w:p w14:paraId="6C71E949" w14:textId="77777777" w:rsidR="00605EB7" w:rsidRDefault="00605EB7" w:rsidP="00605EB7"/>
    <w:p w14:paraId="287928CE" w14:textId="77777777" w:rsidR="00E66154" w:rsidRPr="00605EB7" w:rsidRDefault="00E66154" w:rsidP="00605EB7"/>
    <w:p w14:paraId="0DAD4D19" w14:textId="77777777" w:rsidR="00013A35" w:rsidRDefault="00013A35" w:rsidP="00CD4BBE">
      <w:pPr>
        <w:pStyle w:val="Ttulo2"/>
        <w:ind w:left="284" w:right="284" w:firstLine="568"/>
        <w:rPr>
          <w:rFonts w:ascii="Calibri" w:hAnsi="Calibri" w:cs="Calibri"/>
          <w:sz w:val="24"/>
          <w:szCs w:val="24"/>
        </w:rPr>
      </w:pPr>
      <w:bookmarkStart w:id="23" w:name="_Toc174961145"/>
      <w:bookmarkEnd w:id="20"/>
      <w:r w:rsidRPr="00EB5DF6">
        <w:rPr>
          <w:rFonts w:ascii="Calibri" w:hAnsi="Calibri" w:cs="Calibri"/>
          <w:sz w:val="24"/>
          <w:szCs w:val="24"/>
        </w:rPr>
        <w:t>3.1 - Assistência de Diretoria</w:t>
      </w:r>
      <w:bookmarkEnd w:id="23"/>
      <w:r w:rsidRPr="00EB5DF6">
        <w:rPr>
          <w:rFonts w:ascii="Calibri" w:hAnsi="Calibri" w:cs="Calibri"/>
          <w:sz w:val="24"/>
          <w:szCs w:val="24"/>
        </w:rPr>
        <w:t xml:space="preserve"> </w:t>
      </w:r>
    </w:p>
    <w:p w14:paraId="76BDD15F" w14:textId="77777777" w:rsidR="00383462" w:rsidRDefault="00383462" w:rsidP="00383462">
      <w:pPr>
        <w:ind w:firstLine="0"/>
        <w:rPr>
          <w:b/>
        </w:rPr>
      </w:pPr>
    </w:p>
    <w:p w14:paraId="4D539754" w14:textId="77777777" w:rsidR="00383462" w:rsidRDefault="00383462" w:rsidP="00383462">
      <w:pPr>
        <w:ind w:firstLine="0"/>
        <w:rPr>
          <w:b/>
        </w:rPr>
      </w:pPr>
    </w:p>
    <w:p w14:paraId="0149122E" w14:textId="6B16309B" w:rsidR="00383462" w:rsidRPr="00383462" w:rsidRDefault="00383462" w:rsidP="00383462">
      <w:pPr>
        <w:ind w:firstLine="0"/>
        <w:rPr>
          <w:b/>
        </w:rPr>
      </w:pPr>
      <w:r w:rsidRPr="00383462">
        <w:rPr>
          <w:b/>
        </w:rPr>
        <w:t>Dia 26/07/24</w:t>
      </w:r>
    </w:p>
    <w:p w14:paraId="6B4B1273" w14:textId="51BE2097" w:rsidR="00383462" w:rsidRPr="00383462" w:rsidRDefault="00383462" w:rsidP="00383462">
      <w:pPr>
        <w:ind w:firstLine="0"/>
        <w:rPr>
          <w:bCs/>
        </w:rPr>
      </w:pPr>
      <w:r w:rsidRPr="00383462">
        <w:rPr>
          <w:bCs/>
        </w:rPr>
        <w:t>Participei da entrega de chaves na transição, conforme foto em anexo e café da manhã de boas-vindas do IPGSE. Quanto ao trabalho, fiquei aguardando as novas instruções.</w:t>
      </w:r>
    </w:p>
    <w:p w14:paraId="3A0FB845" w14:textId="6DF0823B" w:rsidR="00383462" w:rsidRPr="00383462" w:rsidRDefault="00383462" w:rsidP="00383462">
      <w:pPr>
        <w:ind w:firstLine="0"/>
        <w:rPr>
          <w:b/>
        </w:rPr>
      </w:pPr>
      <w:r w:rsidRPr="00383462">
        <w:rPr>
          <w:b/>
          <w:noProof/>
          <w:lang w:eastAsia="pt-BR"/>
        </w:rPr>
        <w:drawing>
          <wp:inline distT="0" distB="0" distL="0" distR="0" wp14:anchorId="1C6498FE" wp14:editId="369785B0">
            <wp:extent cx="4962525" cy="3476625"/>
            <wp:effectExtent l="0" t="0" r="9525" b="9525"/>
            <wp:docPr id="56708402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2525" cy="3476625"/>
                    </a:xfrm>
                    <a:prstGeom prst="rect">
                      <a:avLst/>
                    </a:prstGeom>
                    <a:noFill/>
                    <a:ln>
                      <a:noFill/>
                    </a:ln>
                  </pic:spPr>
                </pic:pic>
              </a:graphicData>
            </a:graphic>
          </wp:inline>
        </w:drawing>
      </w:r>
    </w:p>
    <w:p w14:paraId="081D0311" w14:textId="40DE892F" w:rsidR="00383462" w:rsidRDefault="00383462" w:rsidP="00383462">
      <w:pPr>
        <w:ind w:firstLine="0"/>
        <w:rPr>
          <w:b/>
        </w:rPr>
      </w:pPr>
      <w:r w:rsidRPr="00383462">
        <w:rPr>
          <w:b/>
          <w:noProof/>
          <w:lang w:eastAsia="pt-BR"/>
        </w:rPr>
        <w:drawing>
          <wp:inline distT="0" distB="0" distL="0" distR="0" wp14:anchorId="5A4E1A05" wp14:editId="1820E42E">
            <wp:extent cx="5086350" cy="3295650"/>
            <wp:effectExtent l="0" t="0" r="0" b="0"/>
            <wp:docPr id="15768747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6350" cy="3295650"/>
                    </a:xfrm>
                    <a:prstGeom prst="rect">
                      <a:avLst/>
                    </a:prstGeom>
                    <a:noFill/>
                    <a:ln>
                      <a:noFill/>
                    </a:ln>
                  </pic:spPr>
                </pic:pic>
              </a:graphicData>
            </a:graphic>
          </wp:inline>
        </w:drawing>
      </w:r>
    </w:p>
    <w:p w14:paraId="2A4DE90B" w14:textId="77777777" w:rsidR="00850F4F" w:rsidRDefault="00850F4F" w:rsidP="00383462">
      <w:pPr>
        <w:ind w:firstLine="0"/>
        <w:rPr>
          <w:b/>
        </w:rPr>
      </w:pPr>
    </w:p>
    <w:p w14:paraId="247FB0D6" w14:textId="77777777" w:rsidR="00850F4F" w:rsidRDefault="00850F4F" w:rsidP="00383462">
      <w:pPr>
        <w:ind w:firstLine="0"/>
        <w:rPr>
          <w:b/>
        </w:rPr>
      </w:pPr>
    </w:p>
    <w:p w14:paraId="60B609C0" w14:textId="77777777" w:rsidR="00850F4F" w:rsidRDefault="00850F4F" w:rsidP="00383462">
      <w:pPr>
        <w:ind w:firstLine="0"/>
        <w:rPr>
          <w:b/>
        </w:rPr>
      </w:pPr>
    </w:p>
    <w:p w14:paraId="12A8D157" w14:textId="77777777" w:rsidR="00850F4F" w:rsidRPr="00850F4F" w:rsidRDefault="00850F4F" w:rsidP="00850F4F">
      <w:pPr>
        <w:ind w:firstLine="0"/>
        <w:rPr>
          <w:b/>
        </w:rPr>
      </w:pPr>
      <w:r w:rsidRPr="00850F4F">
        <w:rPr>
          <w:b/>
        </w:rPr>
        <w:t>Dia 31/07/24</w:t>
      </w:r>
    </w:p>
    <w:p w14:paraId="33AD2CAA" w14:textId="77777777" w:rsidR="00850F4F" w:rsidRPr="00383462" w:rsidRDefault="00850F4F" w:rsidP="00383462">
      <w:pPr>
        <w:ind w:firstLine="0"/>
        <w:rPr>
          <w:b/>
        </w:rPr>
      </w:pPr>
    </w:p>
    <w:p w14:paraId="0494B348" w14:textId="77777777" w:rsidR="00375EE7" w:rsidRDefault="00375EE7" w:rsidP="00E66154">
      <w:pPr>
        <w:ind w:firstLine="0"/>
      </w:pPr>
    </w:p>
    <w:p w14:paraId="6911D29E" w14:textId="77777777" w:rsidR="00383462" w:rsidRPr="00383462" w:rsidRDefault="00383462" w:rsidP="00383462">
      <w:pPr>
        <w:ind w:firstLine="0"/>
        <w:rPr>
          <w:bCs/>
        </w:rPr>
      </w:pPr>
      <w:r w:rsidRPr="00383462">
        <w:rPr>
          <w:bCs/>
        </w:rPr>
        <w:t>Participei de reunião com os líderes e o diretor administrativo da IPGSE, conforme foto em anexo, confeccionei Comunicado Interno sobre regras da guarita, recebi escalas e organizei em único documento para enviar para a SES publicar, porém, tivemos retificação e não foi possível enviar hoje, vamos aguardar todas as alterações até dia 10 de agosto. Conversei com o Ricardo e pude falar sobre as atividades que eu executo.</w:t>
      </w:r>
    </w:p>
    <w:p w14:paraId="6BC9E9D0" w14:textId="68249381" w:rsidR="00383462" w:rsidRPr="00383462" w:rsidRDefault="00383462" w:rsidP="00383462">
      <w:pPr>
        <w:ind w:firstLine="0"/>
        <w:rPr>
          <w:bCs/>
        </w:rPr>
      </w:pPr>
      <w:r w:rsidRPr="00383462">
        <w:rPr>
          <w:noProof/>
          <w:lang w:eastAsia="pt-BR"/>
        </w:rPr>
        <w:drawing>
          <wp:inline distT="0" distB="0" distL="0" distR="0" wp14:anchorId="28052965" wp14:editId="16A05F32">
            <wp:extent cx="4407469" cy="3267075"/>
            <wp:effectExtent l="0" t="0" r="0" b="0"/>
            <wp:docPr id="16330294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0193" cy="3269094"/>
                    </a:xfrm>
                    <a:prstGeom prst="rect">
                      <a:avLst/>
                    </a:prstGeom>
                    <a:noFill/>
                    <a:ln>
                      <a:noFill/>
                    </a:ln>
                  </pic:spPr>
                </pic:pic>
              </a:graphicData>
            </a:graphic>
          </wp:inline>
        </w:drawing>
      </w:r>
    </w:p>
    <w:p w14:paraId="27922A64" w14:textId="77777777" w:rsidR="00383462" w:rsidRPr="00E66154" w:rsidRDefault="00383462" w:rsidP="00E66154">
      <w:pPr>
        <w:ind w:firstLine="0"/>
      </w:pPr>
    </w:p>
    <w:p w14:paraId="62D67050" w14:textId="77777777" w:rsidR="00FB05D8" w:rsidRDefault="00FB05D8" w:rsidP="006111FD">
      <w:pPr>
        <w:pStyle w:val="PargrafodaLista"/>
        <w:spacing w:line="276" w:lineRule="auto"/>
        <w:ind w:left="142" w:right="283" w:firstLine="578"/>
        <w:rPr>
          <w:rFonts w:ascii="Times New Roman" w:hAnsi="Times New Roman"/>
          <w:b/>
          <w:bCs/>
          <w:szCs w:val="24"/>
        </w:rPr>
      </w:pPr>
    </w:p>
    <w:p w14:paraId="1FD02907" w14:textId="7742EBB4" w:rsidR="00FB05D8" w:rsidRDefault="00FB05D8">
      <w:pPr>
        <w:pStyle w:val="PargrafodaLista"/>
        <w:numPr>
          <w:ilvl w:val="1"/>
          <w:numId w:val="32"/>
        </w:numPr>
        <w:spacing w:line="276" w:lineRule="auto"/>
        <w:rPr>
          <w:rFonts w:ascii="Times New Roman" w:hAnsi="Times New Roman"/>
          <w:b/>
          <w:bCs/>
          <w:szCs w:val="24"/>
        </w:rPr>
      </w:pPr>
      <w:r>
        <w:rPr>
          <w:rFonts w:ascii="Times New Roman" w:hAnsi="Times New Roman"/>
          <w:b/>
          <w:bCs/>
          <w:szCs w:val="24"/>
        </w:rPr>
        <w:t>Recepção</w:t>
      </w:r>
    </w:p>
    <w:p w14:paraId="55383368" w14:textId="1207B1C1" w:rsidR="007C65C4" w:rsidRDefault="00850F4F" w:rsidP="00FB05D8">
      <w:r>
        <w:t>No período de 26 a 31 de julho estávamos sem o supervisor de atendimento devido a transição.</w:t>
      </w:r>
    </w:p>
    <w:p w14:paraId="55898CF0" w14:textId="77777777" w:rsidR="00D55818" w:rsidRDefault="00D55818" w:rsidP="00FB05D8"/>
    <w:p w14:paraId="75782AEE" w14:textId="77777777" w:rsidR="00850F4F" w:rsidRPr="007C65C4" w:rsidRDefault="00850F4F" w:rsidP="00FB05D8"/>
    <w:p w14:paraId="08485ACB" w14:textId="77777777" w:rsidR="004B29E9" w:rsidRDefault="000B39C6">
      <w:pPr>
        <w:pStyle w:val="Ttulo2"/>
        <w:numPr>
          <w:ilvl w:val="1"/>
          <w:numId w:val="26"/>
        </w:numPr>
        <w:ind w:left="284" w:right="284" w:firstLine="568"/>
        <w:rPr>
          <w:rFonts w:ascii="Calibri" w:hAnsi="Calibri" w:cs="Calibri"/>
          <w:bCs w:val="0"/>
          <w:sz w:val="24"/>
          <w:szCs w:val="24"/>
        </w:rPr>
      </w:pPr>
      <w:bookmarkStart w:id="24" w:name="_Toc174961146"/>
      <w:bookmarkStart w:id="25" w:name="_Hlk84241354"/>
      <w:r w:rsidRPr="002A2E38">
        <w:rPr>
          <w:rFonts w:ascii="Calibri" w:hAnsi="Calibri" w:cs="Calibri"/>
          <w:bCs w:val="0"/>
          <w:sz w:val="24"/>
          <w:szCs w:val="24"/>
        </w:rPr>
        <w:t>– Assistencial - Coordenação de Enfermagem/Hemodiálise</w:t>
      </w:r>
      <w:bookmarkEnd w:id="24"/>
    </w:p>
    <w:p w14:paraId="7A6CBC64" w14:textId="77777777" w:rsidR="00D55818" w:rsidRDefault="00D55818" w:rsidP="00D55818">
      <w:pPr>
        <w:pStyle w:val="Ttulo11"/>
        <w:pageBreakBefore w:val="0"/>
        <w:tabs>
          <w:tab w:val="left" w:pos="735"/>
        </w:tabs>
        <w:spacing w:before="0" w:line="360" w:lineRule="auto"/>
        <w:jc w:val="center"/>
        <w:rPr>
          <w:rFonts w:ascii="Arial" w:eastAsia="Times New Roman" w:hAnsi="Arial" w:cs="Arial"/>
          <w:caps w:val="0"/>
          <w:color w:val="000000"/>
          <w:sz w:val="24"/>
          <w:szCs w:val="24"/>
        </w:rPr>
      </w:pPr>
      <w:bookmarkStart w:id="26" w:name="_Hlk131170468"/>
    </w:p>
    <w:p w14:paraId="5DFF7F35" w14:textId="363DC2F3" w:rsidR="00D55818" w:rsidRPr="00B37035" w:rsidRDefault="00D55818" w:rsidP="00D55818">
      <w:pPr>
        <w:pStyle w:val="Ttulo11"/>
        <w:pageBreakBefore w:val="0"/>
        <w:tabs>
          <w:tab w:val="left" w:pos="735"/>
        </w:tabs>
        <w:spacing w:before="0" w:line="360" w:lineRule="auto"/>
        <w:jc w:val="center"/>
        <w:rPr>
          <w:rFonts w:ascii="Arial" w:eastAsia="Times New Roman" w:hAnsi="Arial" w:cs="Arial"/>
          <w:caps w:val="0"/>
          <w:color w:val="000000"/>
          <w:sz w:val="24"/>
          <w:szCs w:val="24"/>
        </w:rPr>
      </w:pPr>
      <w:bookmarkStart w:id="27" w:name="_Toc174961147"/>
      <w:r w:rsidRPr="00B37035">
        <w:rPr>
          <w:rFonts w:ascii="Arial" w:eastAsia="Times New Roman" w:hAnsi="Arial" w:cs="Arial"/>
          <w:caps w:val="0"/>
          <w:color w:val="000000"/>
          <w:sz w:val="24"/>
          <w:szCs w:val="24"/>
        </w:rPr>
        <w:t>Relatório Do Serviço De Hemodiálise</w:t>
      </w:r>
      <w:bookmarkEnd w:id="27"/>
    </w:p>
    <w:p w14:paraId="2DBFFEF4" w14:textId="49AFD278" w:rsidR="00D55818" w:rsidRPr="00D55818" w:rsidRDefault="00D55818" w:rsidP="00D55818">
      <w:pPr>
        <w:spacing w:line="360" w:lineRule="auto"/>
        <w:ind w:firstLine="708"/>
        <w:rPr>
          <w:rFonts w:ascii="Times New Roman" w:hAnsi="Times New Roman" w:cs="Times New Roman"/>
          <w:szCs w:val="24"/>
        </w:rPr>
      </w:pPr>
      <w:r w:rsidRPr="00D55818">
        <w:rPr>
          <w:rFonts w:ascii="Times New Roman" w:hAnsi="Times New Roman" w:cs="Times New Roman"/>
          <w:szCs w:val="24"/>
        </w:rPr>
        <w:t xml:space="preserve">Serviços prestados pela Renal Care Serviços Médicos LTDA no atendimento a pacientes de hemodiálise na </w:t>
      </w:r>
      <w:r w:rsidRPr="00D55818">
        <w:rPr>
          <w:rFonts w:ascii="Times New Roman" w:hAnsi="Times New Roman" w:cs="Times New Roman"/>
        </w:rPr>
        <w:t>P</w:t>
      </w:r>
      <w:r w:rsidRPr="00D55818">
        <w:rPr>
          <w:rFonts w:ascii="Times New Roman" w:hAnsi="Times New Roman" w:cs="Times New Roman"/>
          <w:szCs w:val="24"/>
        </w:rPr>
        <w:t xml:space="preserve">oliclínica </w:t>
      </w:r>
      <w:r w:rsidRPr="00D55818">
        <w:rPr>
          <w:rFonts w:ascii="Times New Roman" w:hAnsi="Times New Roman" w:cs="Times New Roman"/>
        </w:rPr>
        <w:t>E</w:t>
      </w:r>
      <w:r w:rsidRPr="00D55818">
        <w:rPr>
          <w:rFonts w:ascii="Times New Roman" w:hAnsi="Times New Roman" w:cs="Times New Roman"/>
          <w:szCs w:val="24"/>
        </w:rPr>
        <w:t xml:space="preserve">stadual da </w:t>
      </w:r>
      <w:r w:rsidRPr="00D55818">
        <w:rPr>
          <w:rFonts w:ascii="Times New Roman" w:hAnsi="Times New Roman" w:cs="Times New Roman"/>
        </w:rPr>
        <w:t>R</w:t>
      </w:r>
      <w:r w:rsidRPr="00D55818">
        <w:rPr>
          <w:rFonts w:ascii="Times New Roman" w:hAnsi="Times New Roman" w:cs="Times New Roman"/>
          <w:szCs w:val="24"/>
        </w:rPr>
        <w:t xml:space="preserve">egião </w:t>
      </w:r>
      <w:r w:rsidRPr="00D55818">
        <w:rPr>
          <w:rFonts w:ascii="Times New Roman" w:hAnsi="Times New Roman" w:cs="Times New Roman"/>
        </w:rPr>
        <w:t>S</w:t>
      </w:r>
      <w:r w:rsidRPr="00D55818">
        <w:rPr>
          <w:rFonts w:ascii="Times New Roman" w:hAnsi="Times New Roman" w:cs="Times New Roman"/>
          <w:szCs w:val="24"/>
        </w:rPr>
        <w:t xml:space="preserve">udoeste sediada na cidade de Quirinópolis, Goiás, referente ao mês de </w:t>
      </w:r>
      <w:r w:rsidRPr="00D55818">
        <w:rPr>
          <w:rFonts w:ascii="Times New Roman" w:hAnsi="Times New Roman" w:cs="Times New Roman"/>
        </w:rPr>
        <w:t>julho</w:t>
      </w:r>
      <w:r w:rsidRPr="00D55818">
        <w:rPr>
          <w:rFonts w:ascii="Times New Roman" w:hAnsi="Times New Roman" w:cs="Times New Roman"/>
          <w:szCs w:val="24"/>
        </w:rPr>
        <w:t xml:space="preserve"> de 2024.</w:t>
      </w:r>
    </w:p>
    <w:p w14:paraId="39A4A34B" w14:textId="77777777" w:rsidR="00D55818" w:rsidRPr="00D55818" w:rsidRDefault="00D55818" w:rsidP="00D55818">
      <w:pPr>
        <w:pStyle w:val="Recuodecorpodetexto"/>
        <w:spacing w:line="360" w:lineRule="auto"/>
        <w:rPr>
          <w:rFonts w:cs="Times New Roman"/>
          <w:color w:val="auto"/>
        </w:rPr>
      </w:pPr>
      <w:r w:rsidRPr="00D55818">
        <w:rPr>
          <w:rFonts w:cs="Times New Roman"/>
          <w:color w:val="auto"/>
        </w:rPr>
        <w:t>Iniciamos o mês prestando atendimento especializado em clínica de hemodiálise com capacidade máxima de 28 pacientes, sendo divididos em dois turnos, segunda, quarta e sexta e dois turnos terça, quinta e sábado. A clínica conta com 8 máquinas de hemodiálise da marca Fresenius instaladas e em uso diário e 5 osmoses portáteis da marca Deltamed.</w:t>
      </w:r>
    </w:p>
    <w:p w14:paraId="7C19471D" w14:textId="77777777" w:rsidR="00D55818" w:rsidRPr="00D55818" w:rsidRDefault="00D55818" w:rsidP="00D55818">
      <w:pPr>
        <w:spacing w:line="360" w:lineRule="auto"/>
        <w:ind w:firstLine="708"/>
        <w:rPr>
          <w:rFonts w:ascii="Times New Roman" w:hAnsi="Times New Roman" w:cs="Times New Roman"/>
          <w:szCs w:val="24"/>
        </w:rPr>
      </w:pPr>
      <w:r w:rsidRPr="00D55818">
        <w:rPr>
          <w:rFonts w:ascii="Times New Roman" w:hAnsi="Times New Roman" w:cs="Times New Roman"/>
          <w:szCs w:val="24"/>
        </w:rPr>
        <w:t xml:space="preserve">Foi encerrado o mês com o atendimento de 28 pacientes </w:t>
      </w:r>
      <w:r w:rsidRPr="00D55818">
        <w:rPr>
          <w:rFonts w:ascii="Times New Roman" w:eastAsia="Times New Roman" w:hAnsi="Times New Roman" w:cs="Times New Roman"/>
          <w:szCs w:val="24"/>
          <w:shd w:val="clear" w:color="auto" w:fill="FFFFFF"/>
        </w:rPr>
        <w:t>distribuídos entre as cidades de Quirinópolis (18), São Simão (07), Paranaiguara (2), sendo divididos da seguinte maneira: 14 pacientes nas segundas-feiras, quartas-feiras e sextas-feiras, sendo 07 no período matutino e 07 no vespertino e 14 pacientes nas terças-feiras, quintas-feiras e aos sábados, sendo 07 no período matutino e 07 no período vespertino.</w:t>
      </w:r>
    </w:p>
    <w:p w14:paraId="70CA1FB0" w14:textId="77777777" w:rsidR="00D55818" w:rsidRPr="00D55818" w:rsidRDefault="00D55818" w:rsidP="00D55818">
      <w:pPr>
        <w:spacing w:line="360" w:lineRule="auto"/>
        <w:ind w:firstLine="680"/>
        <w:rPr>
          <w:rFonts w:ascii="Times New Roman" w:hAnsi="Times New Roman" w:cs="Times New Roman"/>
          <w:szCs w:val="24"/>
        </w:rPr>
      </w:pPr>
      <w:r w:rsidRPr="00D55818">
        <w:rPr>
          <w:rFonts w:ascii="Times New Roman" w:eastAsia="Times New Roman" w:hAnsi="Times New Roman" w:cs="Times New Roman"/>
          <w:szCs w:val="24"/>
          <w:highlight w:val="white"/>
        </w:rPr>
        <w:t xml:space="preserve">A equipe de atendimento da hemodiálise é composta por: enfermeiros nefrologistas, técnicos de enfermagem, </w:t>
      </w:r>
      <w:r w:rsidRPr="00D55818">
        <w:rPr>
          <w:rFonts w:ascii="Times New Roman" w:hAnsi="Times New Roman" w:cs="Times New Roman"/>
          <w:szCs w:val="24"/>
        </w:rPr>
        <w:t xml:space="preserve">assistentes sociais, psicólogas, nutricionistas, fisioterapeuta, médicos nefrologistas e clínicos gerais. </w:t>
      </w:r>
    </w:p>
    <w:p w14:paraId="152EA265" w14:textId="77777777" w:rsidR="00D55818" w:rsidRPr="00D55818" w:rsidRDefault="00D55818" w:rsidP="00D55818">
      <w:pPr>
        <w:tabs>
          <w:tab w:val="left" w:pos="735"/>
        </w:tabs>
        <w:spacing w:line="360" w:lineRule="auto"/>
        <w:rPr>
          <w:rFonts w:ascii="Times New Roman" w:eastAsia="Times New Roman" w:hAnsi="Times New Roman" w:cs="Times New Roman"/>
          <w:szCs w:val="24"/>
          <w:highlight w:val="white"/>
        </w:rPr>
      </w:pPr>
      <w:r w:rsidRPr="00D55818">
        <w:rPr>
          <w:rFonts w:ascii="Times New Roman" w:eastAsia="Times New Roman" w:hAnsi="Times New Roman" w:cs="Times New Roman"/>
          <w:szCs w:val="24"/>
          <w:highlight w:val="white"/>
        </w:rPr>
        <w:tab/>
        <w:t>Do total dos pacientes, são atendidos 2</w:t>
      </w:r>
      <w:r w:rsidRPr="00D55818">
        <w:rPr>
          <w:rFonts w:ascii="Times New Roman" w:eastAsia="Times New Roman" w:hAnsi="Times New Roman" w:cs="Times New Roman"/>
          <w:highlight w:val="white"/>
        </w:rPr>
        <w:t>2</w:t>
      </w:r>
      <w:r w:rsidRPr="00D55818">
        <w:rPr>
          <w:rFonts w:ascii="Times New Roman" w:eastAsia="Times New Roman" w:hAnsi="Times New Roman" w:cs="Times New Roman"/>
          <w:szCs w:val="24"/>
          <w:highlight w:val="white"/>
        </w:rPr>
        <w:t xml:space="preserve"> dialisando por meio de fistulas arterio-venosas, 1 pacientes com fistulas arterio-venosas com PTFE, 03 pacientes com cateter duplo lúmen de longa permanecia (permcath) e 01 pacientes com cateter duplo lúmen de curta permanecia</w:t>
      </w:r>
    </w:p>
    <w:p w14:paraId="3918AF1E" w14:textId="77777777" w:rsidR="00D55818" w:rsidRPr="00D55818" w:rsidRDefault="00D55818" w:rsidP="00D55818">
      <w:pPr>
        <w:spacing w:after="120" w:line="360" w:lineRule="auto"/>
        <w:rPr>
          <w:rFonts w:ascii="Times New Roman" w:hAnsi="Times New Roman" w:cs="Times New Roman"/>
          <w:szCs w:val="24"/>
        </w:rPr>
      </w:pPr>
      <w:r w:rsidRPr="00D55818">
        <w:rPr>
          <w:rFonts w:ascii="Times New Roman" w:hAnsi="Times New Roman" w:cs="Times New Roman"/>
          <w:szCs w:val="24"/>
        </w:rPr>
        <w:t>No dia 03 e no dia 04 foi realizado os exames semestrais, sendo coletado exame de todos os pacientes.</w:t>
      </w:r>
    </w:p>
    <w:p w14:paraId="0302F51C" w14:textId="77777777" w:rsidR="00D55818" w:rsidRPr="00D55818" w:rsidRDefault="00D55818" w:rsidP="00D55818">
      <w:pPr>
        <w:spacing w:line="360" w:lineRule="auto"/>
        <w:ind w:firstLine="708"/>
        <w:rPr>
          <w:rFonts w:ascii="Times New Roman" w:hAnsi="Times New Roman" w:cs="Times New Roman"/>
        </w:rPr>
      </w:pPr>
      <w:r w:rsidRPr="00D55818">
        <w:rPr>
          <w:rFonts w:ascii="Times New Roman" w:hAnsi="Times New Roman" w:cs="Times New Roman"/>
        </w:rPr>
        <w:t>No dia 02 de Julho foi realizado a coleta para analise microbiológica devido plano de ação realizado em Osmose OPR 150– Número de Série: 0474.</w:t>
      </w:r>
    </w:p>
    <w:p w14:paraId="2381D32B" w14:textId="77777777" w:rsidR="00D55818" w:rsidRPr="00D55818" w:rsidRDefault="00D55818" w:rsidP="00D55818">
      <w:pPr>
        <w:spacing w:line="360" w:lineRule="auto"/>
        <w:ind w:firstLine="708"/>
        <w:rPr>
          <w:rFonts w:ascii="Times New Roman" w:hAnsi="Times New Roman" w:cs="Times New Roman"/>
        </w:rPr>
      </w:pPr>
      <w:r w:rsidRPr="00D55818">
        <w:rPr>
          <w:rFonts w:ascii="Times New Roman" w:hAnsi="Times New Roman" w:cs="Times New Roman"/>
        </w:rPr>
        <w:t>No dia 03 de julho o Técnico da Empresa Souza &amp; Siqueira Eletromedicina realizou desinfecção com ácido peracetico e troca de filtros das osmoses reversas portáteis, na ocasião o mesmo passou ácido peracetico por toda a tubulação até as maquinas de hemodiálise, manutenção foi acompanhada pelo Técnico da Orbis Pedro.</w:t>
      </w:r>
    </w:p>
    <w:p w14:paraId="468EE19B" w14:textId="77777777" w:rsidR="00D55818" w:rsidRPr="00D55818" w:rsidRDefault="00D55818" w:rsidP="00D55818">
      <w:pPr>
        <w:spacing w:line="360" w:lineRule="auto"/>
        <w:ind w:firstLine="708"/>
        <w:rPr>
          <w:rFonts w:ascii="Times New Roman" w:hAnsi="Times New Roman" w:cs="Times New Roman"/>
        </w:rPr>
      </w:pPr>
      <w:r w:rsidRPr="00D55818">
        <w:rPr>
          <w:rFonts w:ascii="Times New Roman" w:hAnsi="Times New Roman" w:cs="Times New Roman"/>
        </w:rPr>
        <w:t>No dia 31 de julho a empresa CONAGUA realizou a coleta de amostras de água da osmose e de 2 maquinas de número de série: 1SXA2U3U e 1SXA2UKF.</w:t>
      </w:r>
    </w:p>
    <w:p w14:paraId="7271BEA3" w14:textId="61B3E398" w:rsidR="00D55818" w:rsidRPr="00D55818" w:rsidRDefault="00D55818" w:rsidP="00D55818">
      <w:pPr>
        <w:spacing w:line="360" w:lineRule="auto"/>
        <w:ind w:firstLine="708"/>
        <w:rPr>
          <w:rFonts w:ascii="Times New Roman" w:hAnsi="Times New Roman" w:cs="Times New Roman"/>
          <w:shd w:val="clear" w:color="auto" w:fill="FFFFFF"/>
        </w:rPr>
      </w:pPr>
      <w:r w:rsidRPr="00D55818">
        <w:rPr>
          <w:rFonts w:ascii="Times New Roman" w:hAnsi="Times New Roman" w:cs="Times New Roman"/>
          <w:shd w:val="clear" w:color="auto" w:fill="FFFFFF"/>
        </w:rPr>
        <w:t xml:space="preserve">A osmose </w:t>
      </w:r>
      <w:r w:rsidRPr="00D55818">
        <w:rPr>
          <w:rFonts w:ascii="Times New Roman" w:hAnsi="Times New Roman" w:cs="Times New Roman"/>
        </w:rPr>
        <w:t>DELTAMED OPR 150– Número de Série: 0473 apresentou problema na bomba de produção no dia da coleta, não sendo possível realizar as amostras microbiológicas do mês.</w:t>
      </w:r>
    </w:p>
    <w:p w14:paraId="10AB706C" w14:textId="77777777" w:rsidR="00D55818" w:rsidRPr="00D55818" w:rsidRDefault="00D55818" w:rsidP="00D55818">
      <w:pPr>
        <w:spacing w:line="360" w:lineRule="auto"/>
        <w:ind w:firstLine="708"/>
        <w:rPr>
          <w:rFonts w:ascii="Times New Roman" w:hAnsi="Times New Roman" w:cs="Times New Roman"/>
        </w:rPr>
      </w:pPr>
      <w:r w:rsidRPr="00D55818">
        <w:rPr>
          <w:rFonts w:ascii="Times New Roman" w:hAnsi="Times New Roman" w:cs="Times New Roman"/>
        </w:rPr>
        <w:t>No dia 02 de julho foi admitido um paciente vindo da clínica particular de Rio Verde, paciente com FAV em membro superior direito, residente do município de Quirinópolis.</w:t>
      </w:r>
    </w:p>
    <w:p w14:paraId="1C04A6CB" w14:textId="77777777" w:rsidR="00D55818" w:rsidRPr="00D55818" w:rsidRDefault="00D55818" w:rsidP="00D55818">
      <w:pPr>
        <w:spacing w:line="360" w:lineRule="auto"/>
        <w:ind w:firstLine="708"/>
        <w:rPr>
          <w:rFonts w:ascii="Times New Roman" w:eastAsia="Times New Roman" w:hAnsi="Times New Roman" w:cs="Times New Roman"/>
          <w:szCs w:val="24"/>
        </w:rPr>
      </w:pPr>
      <w:r w:rsidRPr="00D55818">
        <w:rPr>
          <w:rFonts w:ascii="Times New Roman" w:eastAsia="Times New Roman" w:hAnsi="Times New Roman" w:cs="Times New Roman"/>
          <w:szCs w:val="24"/>
        </w:rPr>
        <w:t>Durante o mês foi comemorado diversos aniversários de paciente, onde todos foram contemplados com uma pequena festividade, onde foi cantado parabéns e divido um bolo com todos os demais pacientes do turno.</w:t>
      </w:r>
    </w:p>
    <w:p w14:paraId="797F7F20" w14:textId="77777777" w:rsidR="00D55818" w:rsidRPr="00D55818" w:rsidRDefault="00D55818" w:rsidP="00D55818">
      <w:pPr>
        <w:spacing w:line="360" w:lineRule="auto"/>
        <w:ind w:firstLine="708"/>
        <w:rPr>
          <w:rFonts w:ascii="Times New Roman" w:eastAsia="Times New Roman" w:hAnsi="Times New Roman" w:cs="Times New Roman"/>
          <w:szCs w:val="24"/>
        </w:rPr>
      </w:pPr>
      <w:r w:rsidRPr="00D55818">
        <w:rPr>
          <w:rFonts w:ascii="Times New Roman" w:eastAsia="Times New Roman" w:hAnsi="Times New Roman" w:cs="Times New Roman"/>
          <w:szCs w:val="24"/>
        </w:rPr>
        <w:t xml:space="preserve">Houve realização de atendimento global de 17 pacientes em tratamento na clínica de nefrologia, com encaminhamento para acompanhamento com especialistas oferecidos pela policlínica. </w:t>
      </w:r>
    </w:p>
    <w:p w14:paraId="2B3CF679" w14:textId="77777777" w:rsidR="00D55818" w:rsidRPr="00D55818" w:rsidRDefault="00D55818" w:rsidP="00D55818">
      <w:pPr>
        <w:spacing w:line="360" w:lineRule="auto"/>
        <w:ind w:firstLine="708"/>
        <w:rPr>
          <w:rFonts w:ascii="Times New Roman" w:hAnsi="Times New Roman" w:cs="Times New Roman"/>
          <w:szCs w:val="24"/>
        </w:rPr>
      </w:pPr>
    </w:p>
    <w:p w14:paraId="5CC83F92" w14:textId="77777777" w:rsidR="00D55818" w:rsidRPr="00D55818" w:rsidRDefault="00D55818" w:rsidP="00D55818">
      <w:pPr>
        <w:tabs>
          <w:tab w:val="left" w:pos="735"/>
        </w:tabs>
        <w:spacing w:line="360" w:lineRule="auto"/>
        <w:rPr>
          <w:rFonts w:ascii="Times New Roman" w:eastAsia="Times New Roman" w:hAnsi="Times New Roman" w:cs="Times New Roman"/>
          <w:szCs w:val="24"/>
          <w:highlight w:val="white"/>
        </w:rPr>
      </w:pPr>
      <w:bookmarkStart w:id="28" w:name="_Hlk139265775"/>
      <w:r w:rsidRPr="00D55818">
        <w:rPr>
          <w:rFonts w:ascii="Times New Roman" w:eastAsia="Times New Roman" w:hAnsi="Times New Roman" w:cs="Times New Roman"/>
          <w:b/>
          <w:szCs w:val="24"/>
        </w:rPr>
        <w:t>Dados referente ao mês de julho:</w:t>
      </w:r>
    </w:p>
    <w:p w14:paraId="093BA60D" w14:textId="77777777" w:rsidR="00D55818" w:rsidRPr="00D55818" w:rsidRDefault="00D55818">
      <w:pPr>
        <w:pStyle w:val="PargrafodaLista"/>
        <w:numPr>
          <w:ilvl w:val="0"/>
          <w:numId w:val="28"/>
        </w:numPr>
        <w:suppressAutoHyphens/>
        <w:spacing w:before="0" w:after="240" w:line="360" w:lineRule="auto"/>
        <w:rPr>
          <w:rFonts w:ascii="Times New Roman" w:hAnsi="Times New Roman"/>
          <w:szCs w:val="24"/>
        </w:rPr>
      </w:pPr>
      <w:r w:rsidRPr="00D55818">
        <w:rPr>
          <w:rFonts w:ascii="Times New Roman" w:hAnsi="Times New Roman"/>
          <w:szCs w:val="24"/>
        </w:rPr>
        <w:t>28 pacientes em hemodiálise</w:t>
      </w:r>
    </w:p>
    <w:p w14:paraId="505DE450" w14:textId="77777777" w:rsidR="00D55818" w:rsidRPr="00D55818" w:rsidRDefault="00D55818">
      <w:pPr>
        <w:pStyle w:val="PargrafodaLista"/>
        <w:numPr>
          <w:ilvl w:val="0"/>
          <w:numId w:val="28"/>
        </w:numPr>
        <w:suppressAutoHyphens/>
        <w:spacing w:before="0" w:after="240" w:line="360" w:lineRule="auto"/>
        <w:rPr>
          <w:rFonts w:ascii="Times New Roman" w:hAnsi="Times New Roman"/>
          <w:szCs w:val="24"/>
        </w:rPr>
      </w:pPr>
      <w:r w:rsidRPr="00D55818">
        <w:rPr>
          <w:rFonts w:ascii="Times New Roman" w:hAnsi="Times New Roman"/>
        </w:rPr>
        <w:t xml:space="preserve">70 </w:t>
      </w:r>
      <w:r w:rsidRPr="00D55818">
        <w:rPr>
          <w:rFonts w:ascii="Times New Roman" w:hAnsi="Times New Roman"/>
          <w:szCs w:val="24"/>
        </w:rPr>
        <w:t>Realizado  sessões de hemodiálise</w:t>
      </w:r>
    </w:p>
    <w:p w14:paraId="3D0CB59E" w14:textId="77777777" w:rsidR="00D55818" w:rsidRPr="00D55818" w:rsidRDefault="00D55818">
      <w:pPr>
        <w:pStyle w:val="PargrafodaLista"/>
        <w:numPr>
          <w:ilvl w:val="0"/>
          <w:numId w:val="28"/>
        </w:numPr>
        <w:spacing w:before="0" w:line="360" w:lineRule="auto"/>
        <w:rPr>
          <w:rFonts w:ascii="Times New Roman" w:hAnsi="Times New Roman"/>
        </w:rPr>
      </w:pPr>
      <w:r w:rsidRPr="00D55818">
        <w:rPr>
          <w:rFonts w:ascii="Times New Roman" w:hAnsi="Times New Roman"/>
        </w:rPr>
        <w:t xml:space="preserve">00 </w:t>
      </w:r>
      <w:r w:rsidRPr="00D55818">
        <w:rPr>
          <w:rFonts w:ascii="Times New Roman" w:hAnsi="Times New Roman"/>
          <w:szCs w:val="24"/>
        </w:rPr>
        <w:t xml:space="preserve">faltas justificadas </w:t>
      </w:r>
    </w:p>
    <w:p w14:paraId="2BA03F19" w14:textId="77777777" w:rsidR="00D55818" w:rsidRPr="00D55818" w:rsidRDefault="00D55818">
      <w:pPr>
        <w:pStyle w:val="PargrafodaLista"/>
        <w:numPr>
          <w:ilvl w:val="0"/>
          <w:numId w:val="28"/>
        </w:numPr>
        <w:spacing w:before="0" w:line="360" w:lineRule="auto"/>
        <w:rPr>
          <w:rFonts w:ascii="Times New Roman" w:hAnsi="Times New Roman"/>
        </w:rPr>
      </w:pPr>
      <w:r w:rsidRPr="00D55818">
        <w:rPr>
          <w:rFonts w:ascii="Times New Roman" w:hAnsi="Times New Roman"/>
        </w:rPr>
        <w:t xml:space="preserve">00 </w:t>
      </w:r>
      <w:r w:rsidRPr="00D55818">
        <w:rPr>
          <w:rFonts w:ascii="Times New Roman" w:hAnsi="Times New Roman"/>
          <w:szCs w:val="24"/>
        </w:rPr>
        <w:t xml:space="preserve">faltas </w:t>
      </w:r>
      <w:r w:rsidRPr="00D55818">
        <w:rPr>
          <w:rFonts w:ascii="Times New Roman" w:hAnsi="Times New Roman"/>
        </w:rPr>
        <w:t xml:space="preserve">sem </w:t>
      </w:r>
      <w:r w:rsidRPr="00D55818">
        <w:rPr>
          <w:rFonts w:ascii="Times New Roman" w:hAnsi="Times New Roman"/>
          <w:szCs w:val="24"/>
        </w:rPr>
        <w:t xml:space="preserve">justificadas </w:t>
      </w:r>
    </w:p>
    <w:p w14:paraId="3DA16D9C" w14:textId="77777777" w:rsidR="00D55818" w:rsidRPr="00D55818" w:rsidRDefault="00D55818">
      <w:pPr>
        <w:pStyle w:val="PargrafodaLista"/>
        <w:numPr>
          <w:ilvl w:val="0"/>
          <w:numId w:val="28"/>
        </w:numPr>
        <w:spacing w:before="0" w:line="360" w:lineRule="auto"/>
        <w:rPr>
          <w:rFonts w:ascii="Times New Roman" w:hAnsi="Times New Roman"/>
        </w:rPr>
      </w:pPr>
      <w:r w:rsidRPr="00D55818">
        <w:rPr>
          <w:rFonts w:ascii="Times New Roman" w:hAnsi="Times New Roman"/>
        </w:rPr>
        <w:t xml:space="preserve">00 </w:t>
      </w:r>
      <w:r w:rsidRPr="00D55818">
        <w:rPr>
          <w:rFonts w:ascii="Times New Roman" w:hAnsi="Times New Roman"/>
          <w:szCs w:val="24"/>
        </w:rPr>
        <w:t>sessões extras;</w:t>
      </w:r>
    </w:p>
    <w:p w14:paraId="74F6D71B" w14:textId="77777777" w:rsidR="00D55818" w:rsidRPr="00D55818" w:rsidRDefault="00D55818">
      <w:pPr>
        <w:pStyle w:val="PargrafodaLista"/>
        <w:numPr>
          <w:ilvl w:val="0"/>
          <w:numId w:val="28"/>
        </w:numPr>
        <w:spacing w:before="0" w:line="360" w:lineRule="auto"/>
        <w:rPr>
          <w:rFonts w:ascii="Times New Roman" w:hAnsi="Times New Roman"/>
        </w:rPr>
      </w:pPr>
      <w:r w:rsidRPr="00D55818">
        <w:rPr>
          <w:rFonts w:ascii="Times New Roman" w:hAnsi="Times New Roman"/>
        </w:rPr>
        <w:t>00 admissões</w:t>
      </w:r>
    </w:p>
    <w:p w14:paraId="3CA7140E" w14:textId="77777777" w:rsidR="00D55818" w:rsidRPr="00D55818" w:rsidRDefault="00D55818">
      <w:pPr>
        <w:pStyle w:val="PargrafodaLista"/>
        <w:numPr>
          <w:ilvl w:val="0"/>
          <w:numId w:val="28"/>
        </w:numPr>
        <w:spacing w:before="0" w:line="360" w:lineRule="auto"/>
        <w:rPr>
          <w:rFonts w:ascii="Times New Roman" w:hAnsi="Times New Roman"/>
        </w:rPr>
      </w:pPr>
      <w:r w:rsidRPr="00D55818">
        <w:rPr>
          <w:rFonts w:ascii="Times New Roman" w:hAnsi="Times New Roman"/>
        </w:rPr>
        <w:t>00 Implante de CDL;</w:t>
      </w:r>
    </w:p>
    <w:p w14:paraId="70B930A1"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00 hemotransfusões;</w:t>
      </w:r>
    </w:p>
    <w:p w14:paraId="0B8B7EA3"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rPr>
        <w:t>00</w:t>
      </w:r>
      <w:r w:rsidRPr="00D55818">
        <w:rPr>
          <w:rFonts w:ascii="Times New Roman" w:hAnsi="Times New Roman"/>
          <w:szCs w:val="24"/>
        </w:rPr>
        <w:t xml:space="preserve"> internações de pacientes </w:t>
      </w:r>
    </w:p>
    <w:p w14:paraId="0185E74B"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00 óbitos de paciente do programa;</w:t>
      </w:r>
    </w:p>
    <w:p w14:paraId="0906E4F1"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 xml:space="preserve">00 Antibioticoterapia venosa </w:t>
      </w:r>
    </w:p>
    <w:p w14:paraId="6889A9F9"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2</w:t>
      </w:r>
      <w:r w:rsidRPr="00D55818">
        <w:rPr>
          <w:rFonts w:ascii="Times New Roman" w:hAnsi="Times New Roman"/>
        </w:rPr>
        <w:t>4</w:t>
      </w:r>
      <w:r w:rsidRPr="00D55818">
        <w:rPr>
          <w:rFonts w:ascii="Times New Roman" w:hAnsi="Times New Roman"/>
          <w:szCs w:val="24"/>
        </w:rPr>
        <w:t xml:space="preserve"> pacientes com FAV’s;</w:t>
      </w:r>
    </w:p>
    <w:p w14:paraId="044A922F"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04 pacientes com CDL;</w:t>
      </w:r>
    </w:p>
    <w:p w14:paraId="3BD6D344"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00  atendimentos global</w:t>
      </w:r>
    </w:p>
    <w:p w14:paraId="3B73A867"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rPr>
        <w:t>00</w:t>
      </w:r>
      <w:r w:rsidRPr="00D55818">
        <w:rPr>
          <w:rFonts w:ascii="Times New Roman" w:hAnsi="Times New Roman"/>
          <w:szCs w:val="24"/>
        </w:rPr>
        <w:t xml:space="preserve"> Atendimentos Multidisciplinar  </w:t>
      </w:r>
    </w:p>
    <w:p w14:paraId="5F1042F2" w14:textId="77777777" w:rsidR="00D55818" w:rsidRPr="00D55818" w:rsidRDefault="00D55818">
      <w:pPr>
        <w:pStyle w:val="PargrafodaLista"/>
        <w:numPr>
          <w:ilvl w:val="0"/>
          <w:numId w:val="28"/>
        </w:numPr>
        <w:spacing w:before="0" w:line="360" w:lineRule="auto"/>
        <w:rPr>
          <w:rFonts w:ascii="Times New Roman" w:hAnsi="Times New Roman"/>
          <w:szCs w:val="24"/>
        </w:rPr>
      </w:pPr>
      <w:r w:rsidRPr="00D55818">
        <w:rPr>
          <w:rFonts w:ascii="Times New Roman" w:hAnsi="Times New Roman"/>
          <w:szCs w:val="24"/>
        </w:rPr>
        <w:t>00 Pacientes com COVID</w:t>
      </w:r>
      <w:bookmarkEnd w:id="28"/>
    </w:p>
    <w:p w14:paraId="0DE51B5A" w14:textId="77777777" w:rsidR="00D55818" w:rsidRDefault="00D55818" w:rsidP="00D55818">
      <w:pPr>
        <w:pStyle w:val="LO-normal0"/>
        <w:tabs>
          <w:tab w:val="left" w:pos="1305"/>
        </w:tabs>
        <w:spacing w:before="0" w:after="0" w:line="276" w:lineRule="auto"/>
        <w:contextualSpacing/>
        <w:rPr>
          <w:rFonts w:ascii="Arial" w:eastAsia="Tw Cen MT" w:hAnsi="Arial" w:cs="Arial"/>
          <w:sz w:val="24"/>
          <w:szCs w:val="24"/>
          <w:lang w:eastAsia="ja-JP"/>
        </w:rPr>
      </w:pPr>
    </w:p>
    <w:p w14:paraId="195F7C0C" w14:textId="2170CD25" w:rsidR="009863E5" w:rsidRPr="007A07C9" w:rsidRDefault="00D55818" w:rsidP="007A07C9">
      <w:pPr>
        <w:pStyle w:val="Ttulo11"/>
        <w:pageBreakBefore w:val="0"/>
        <w:tabs>
          <w:tab w:val="left" w:pos="735"/>
        </w:tabs>
        <w:spacing w:before="0" w:line="360" w:lineRule="auto"/>
        <w:jc w:val="center"/>
        <w:rPr>
          <w:rFonts w:ascii="Arial" w:eastAsia="Times New Roman" w:hAnsi="Arial" w:cs="Arial"/>
          <w:caps w:val="0"/>
          <w:color w:val="000000"/>
          <w:sz w:val="24"/>
          <w:szCs w:val="24"/>
        </w:rPr>
      </w:pPr>
      <w:bookmarkStart w:id="29" w:name="_Toc174961148"/>
      <w:r>
        <w:rPr>
          <w:rFonts w:ascii="Arial" w:eastAsia="Times New Roman" w:hAnsi="Arial" w:cs="Arial"/>
          <w:caps w:val="0"/>
          <w:noProof/>
          <w:color w:val="000000"/>
          <w:sz w:val="24"/>
          <w:szCs w:val="24"/>
          <w:lang w:eastAsia="pt-BR"/>
        </w:rPr>
        <w:drawing>
          <wp:inline distT="0" distB="0" distL="0" distR="0" wp14:anchorId="0F54AE76" wp14:editId="08263609">
            <wp:extent cx="5365115" cy="3505200"/>
            <wp:effectExtent l="0" t="0" r="6985" b="0"/>
            <wp:docPr id="51446748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5115" cy="3505200"/>
                    </a:xfrm>
                    <a:prstGeom prst="rect">
                      <a:avLst/>
                    </a:prstGeom>
                    <a:noFill/>
                  </pic:spPr>
                </pic:pic>
              </a:graphicData>
            </a:graphic>
          </wp:inline>
        </w:drawing>
      </w:r>
      <w:bookmarkEnd w:id="26"/>
      <w:bookmarkEnd w:id="29"/>
    </w:p>
    <w:p w14:paraId="30D08DBB" w14:textId="77777777" w:rsidR="008A6C7B" w:rsidRDefault="006B7A80">
      <w:pPr>
        <w:pStyle w:val="Ttulo2"/>
        <w:numPr>
          <w:ilvl w:val="2"/>
          <w:numId w:val="26"/>
        </w:numPr>
        <w:ind w:left="284" w:right="284" w:firstLine="568"/>
        <w:rPr>
          <w:rFonts w:ascii="Calibri" w:hAnsi="Calibri" w:cs="Calibri"/>
          <w:bCs w:val="0"/>
          <w:sz w:val="24"/>
          <w:szCs w:val="24"/>
        </w:rPr>
      </w:pPr>
      <w:bookmarkStart w:id="30" w:name="_Toc174961149"/>
      <w:r w:rsidRPr="00B9029C">
        <w:rPr>
          <w:rFonts w:ascii="Calibri" w:hAnsi="Calibri" w:cs="Calibri"/>
          <w:bCs w:val="0"/>
          <w:sz w:val="24"/>
          <w:szCs w:val="24"/>
        </w:rPr>
        <w:t>– Assistencial - Coordenação de Enfermagem/RT</w:t>
      </w:r>
      <w:bookmarkStart w:id="31" w:name="_Hlk142311503"/>
      <w:bookmarkStart w:id="32" w:name="_Toc128123315"/>
      <w:bookmarkStart w:id="33" w:name="_Toc133907124"/>
      <w:bookmarkStart w:id="34" w:name="_Toc133907135"/>
      <w:bookmarkEnd w:id="25"/>
      <w:bookmarkEnd w:id="30"/>
      <w:bookmarkEnd w:id="31"/>
    </w:p>
    <w:p w14:paraId="0DEFD4BC" w14:textId="77777777" w:rsidR="00F9669E" w:rsidRDefault="00F9669E" w:rsidP="00F9669E"/>
    <w:p w14:paraId="18525F5E" w14:textId="77777777" w:rsidR="00CC60BE" w:rsidRPr="00CC60BE" w:rsidRDefault="00CC60BE" w:rsidP="00CC60BE">
      <w:pPr>
        <w:rPr>
          <w:b/>
        </w:rPr>
      </w:pPr>
      <w:bookmarkStart w:id="35" w:name="_Toc151474552"/>
      <w:r w:rsidRPr="00CC60BE">
        <w:rPr>
          <w:b/>
        </w:rPr>
        <w:t>APRESENTAÇÃO DO RELATÓRIO DEPARTAMENTAL</w:t>
      </w:r>
      <w:bookmarkEnd w:id="35"/>
    </w:p>
    <w:p w14:paraId="2B2144C2" w14:textId="77777777" w:rsidR="00CC60BE" w:rsidRPr="00CC60BE" w:rsidRDefault="00CC60BE" w:rsidP="00CC60BE">
      <w:r w:rsidRPr="00CC60BE">
        <w:t xml:space="preserve">A Coordenação de Enfermagem é o setor responsável pelo gerenciamento de todos os processos de enfermagem da unidade. O departamento é responsável por coordenar, orientar e supervisionar as atividades desenvolvidas no setor, bem como a elaboração de escalas mensais da enfermagem; validação de agendas médica, não médica e exames; produção de relatórios gerenciais, quando solicitado; planejamento, organização e garantia do desenvolvimento da assistência de enfermagem initerruptamente. </w:t>
      </w:r>
    </w:p>
    <w:p w14:paraId="36579561" w14:textId="77777777" w:rsidR="00CC60BE" w:rsidRPr="00CC60BE" w:rsidRDefault="00CC60BE" w:rsidP="00CC60BE">
      <w:r w:rsidRPr="00CC60BE">
        <w:t>A Coordenação de Enfermagem atua diretamente na tomada de decisões na questão operacional das atividades, elabora planejamento estratégico na organização dos fluxos da unidade, não só pertinente à enfermagem, mas também à recepção, equipe médica e exames. Realiza a gestão de recursos humanos, materiais e orçamentários colocados à disposição do setor.  A Coordenação de Enfermagem contribui para os objetivos globais da unidade, ofertando atenção a todos os serviços operacionais e administrativos.</w:t>
      </w:r>
    </w:p>
    <w:p w14:paraId="590A67FA" w14:textId="77777777" w:rsidR="00CC60BE" w:rsidRPr="00CC60BE" w:rsidRDefault="00CC60BE" w:rsidP="00CC60BE">
      <w:r w:rsidRPr="00CC60BE">
        <w:t xml:space="preserve">Atualmente, a equipe de enfermagem da Policlínica de Quirinópolis é composta por 6 enfermeiros e 18 técnicos de enfermagem. A equipe de enfermagem é distribuída pelos setores: hemodiálise, especialidades médicas, imagem, SCIRAS e equipe multiprofissional (Gestora do Cuidado). </w:t>
      </w:r>
    </w:p>
    <w:p w14:paraId="7F43D56E" w14:textId="77777777" w:rsidR="00CC60BE" w:rsidRPr="00CC60BE" w:rsidRDefault="00CC60BE" w:rsidP="00CC60BE">
      <w:r w:rsidRPr="00CC60BE">
        <w:t xml:space="preserve">Mensalmente, é elaborada a escala de trabalho, onde é registrada a distribuição da equipe durante todos os dias do mês, segundo o período de trabalho de cada colaborador. </w:t>
      </w:r>
    </w:p>
    <w:p w14:paraId="685FE793" w14:textId="77777777" w:rsidR="00CC60BE" w:rsidRPr="00CC60BE" w:rsidRDefault="00CC60BE" w:rsidP="00CC60BE"/>
    <w:p w14:paraId="4243F41A" w14:textId="73874561" w:rsidR="00CC60BE" w:rsidRPr="00CC60BE" w:rsidRDefault="00CC60BE" w:rsidP="00CC60BE">
      <w:r w:rsidRPr="00CC60BE">
        <w:rPr>
          <w:noProof/>
          <w:lang w:eastAsia="pt-BR"/>
        </w:rPr>
        <mc:AlternateContent>
          <mc:Choice Requires="wps">
            <w:drawing>
              <wp:anchor distT="0" distB="0" distL="114300" distR="114300" simplePos="0" relativeHeight="251664384" behindDoc="0" locked="0" layoutInCell="1" allowOverlap="1" wp14:anchorId="4B5AB126" wp14:editId="0188ADFC">
                <wp:simplePos x="0" y="0"/>
                <wp:positionH relativeFrom="column">
                  <wp:posOffset>2114550</wp:posOffset>
                </wp:positionH>
                <wp:positionV relativeFrom="paragraph">
                  <wp:posOffset>113665</wp:posOffset>
                </wp:positionV>
                <wp:extent cx="2028825" cy="742950"/>
                <wp:effectExtent l="95250" t="57150" r="104775" b="114300"/>
                <wp:wrapNone/>
                <wp:docPr id="1690110255" name="Fluxograma: Processo Alternativo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742950"/>
                        </a:xfrm>
                        <a:prstGeom prst="flowChartAlternateProcess">
                          <a:avLst/>
                        </a:prstGeom>
                        <a:solidFill>
                          <a:schemeClr val="accent6">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5B1C1873" w14:textId="77777777" w:rsidR="00CC60BE" w:rsidRDefault="00CC60BE" w:rsidP="00CC60BE">
                            <w:pPr>
                              <w:jc w:val="center"/>
                              <w:rPr>
                                <w:rFonts w:ascii="Cambria" w:hAnsi="Cambria"/>
                              </w:rPr>
                            </w:pPr>
                            <w:r>
                              <w:rPr>
                                <w:rFonts w:ascii="Cambria" w:hAnsi="Cambria"/>
                              </w:rPr>
                              <w:t>RT DE ENFERMAGEM</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5AB12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uxograma: Processo Alternativo 80" o:spid="_x0000_s1033" type="#_x0000_t176" style="position:absolute;left:0;text-align:left;margin-left:166.5pt;margin-top:8.95pt;width:159.75pt;height: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" fillcolor="#a9a9d0 [1305]" stroked="f" strokeweight="1.25pt">
                <v:shadow on="t" color="black" opacity="20971f" offset="0,2.2pt"/>
                <v:textbox>
                  <w:txbxContent>
                    <w:p w14:paraId="5B1C1873" w14:textId="77777777" w:rsidR="00CC60BE" w:rsidRDefault="00CC60BE" w:rsidP="00CC60BE">
                      <w:pPr>
                        <w:jc w:val="center"/>
                        <w:rPr>
                          <w:rFonts w:ascii="Cambria" w:hAnsi="Cambria"/>
                        </w:rPr>
                      </w:pPr>
                      <w:r>
                        <w:rPr>
                          <w:rFonts w:ascii="Cambria" w:hAnsi="Cambria"/>
                        </w:rPr>
                        <w:t>RT DE ENFERMAGEM</w:t>
                      </w:r>
                    </w:p>
                  </w:txbxContent>
                </v:textbox>
              </v:shape>
            </w:pict>
          </mc:Fallback>
        </mc:AlternateContent>
      </w:r>
      <w:r w:rsidRPr="00CC60BE">
        <w:rPr>
          <w:noProof/>
          <w:lang w:eastAsia="pt-BR"/>
        </w:rPr>
        <mc:AlternateContent>
          <mc:Choice Requires="wps">
            <w:drawing>
              <wp:anchor distT="0" distB="0" distL="114300" distR="114300" simplePos="0" relativeHeight="251665408" behindDoc="0" locked="0" layoutInCell="1" allowOverlap="1" wp14:anchorId="714AE3BB" wp14:editId="2FA44939">
                <wp:simplePos x="0" y="0"/>
                <wp:positionH relativeFrom="column">
                  <wp:posOffset>-85725</wp:posOffset>
                </wp:positionH>
                <wp:positionV relativeFrom="paragraph">
                  <wp:posOffset>1342390</wp:posOffset>
                </wp:positionV>
                <wp:extent cx="1209675" cy="609600"/>
                <wp:effectExtent l="76200" t="57150" r="85725" b="95250"/>
                <wp:wrapNone/>
                <wp:docPr id="1931348369" name="Fluxograma: Processo Alternativ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609600"/>
                        </a:xfrm>
                        <a:prstGeom prst="flowChartAlternateProcess">
                          <a:avLst/>
                        </a:prstGeom>
                        <a:solidFill>
                          <a:schemeClr val="accent1">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5FE2CCCA" w14:textId="77777777" w:rsidR="00CC60BE" w:rsidRDefault="00CC60BE" w:rsidP="00CC60BE">
                            <w:pPr>
                              <w:jc w:val="center"/>
                              <w:rPr>
                                <w:rFonts w:ascii="Cambria" w:hAnsi="Cambria"/>
                                <w:sz w:val="20"/>
                              </w:rPr>
                            </w:pPr>
                            <w:r>
                              <w:rPr>
                                <w:rFonts w:ascii="Cambria" w:hAnsi="Cambria"/>
                                <w:sz w:val="20"/>
                              </w:rPr>
                              <w:t xml:space="preserve">ENFERMEIRO RT HEMODIÁLISE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4AE3BB" id="Fluxograma: Processo Alternativo 79" o:spid="_x0000_s1034" type="#_x0000_t176" style="position:absolute;left:0;text-align:left;margin-left:-6.75pt;margin-top:105.7pt;width:95.2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" fillcolor="#f7e4a2 [1300]" stroked="f" strokeweight="1.25pt">
                <v:shadow on="t" color="black" opacity="20971f" offset="0,2.2pt"/>
                <v:textbox>
                  <w:txbxContent>
                    <w:p w14:paraId="5FE2CCCA" w14:textId="77777777" w:rsidR="00CC60BE" w:rsidRDefault="00CC60BE" w:rsidP="00CC60BE">
                      <w:pPr>
                        <w:jc w:val="center"/>
                        <w:rPr>
                          <w:rFonts w:ascii="Cambria" w:hAnsi="Cambria"/>
                          <w:sz w:val="20"/>
                        </w:rPr>
                      </w:pPr>
                      <w:r>
                        <w:rPr>
                          <w:rFonts w:ascii="Cambria" w:hAnsi="Cambria"/>
                          <w:sz w:val="20"/>
                        </w:rPr>
                        <w:t xml:space="preserve">ENFERMEIRO RT HEMODIÁLISE </w:t>
                      </w:r>
                    </w:p>
                  </w:txbxContent>
                </v:textbox>
              </v:shape>
            </w:pict>
          </mc:Fallback>
        </mc:AlternateContent>
      </w:r>
      <w:r w:rsidRPr="00CC60BE">
        <w:rPr>
          <w:noProof/>
          <w:lang w:eastAsia="pt-BR"/>
        </w:rPr>
        <mc:AlternateContent>
          <mc:Choice Requires="wps">
            <w:drawing>
              <wp:anchor distT="0" distB="0" distL="114300" distR="114300" simplePos="0" relativeHeight="251663360" behindDoc="0" locked="0" layoutInCell="1" allowOverlap="1" wp14:anchorId="610F7079" wp14:editId="42747BBE">
                <wp:simplePos x="0" y="0"/>
                <wp:positionH relativeFrom="column">
                  <wp:posOffset>1228725</wp:posOffset>
                </wp:positionH>
                <wp:positionV relativeFrom="paragraph">
                  <wp:posOffset>1342390</wp:posOffset>
                </wp:positionV>
                <wp:extent cx="1228725" cy="619125"/>
                <wp:effectExtent l="76200" t="57150" r="85725" b="123825"/>
                <wp:wrapNone/>
                <wp:docPr id="1533376255" name="Fluxograma: Processo Alternativ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619125"/>
                        </a:xfrm>
                        <a:prstGeom prst="flowChartAlternateProcess">
                          <a:avLst/>
                        </a:prstGeom>
                        <a:solidFill>
                          <a:schemeClr val="accent1">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1AD7597F" w14:textId="77777777" w:rsidR="00CC60BE" w:rsidRDefault="00CC60BE" w:rsidP="00CC60BE">
                            <w:pPr>
                              <w:jc w:val="center"/>
                              <w:rPr>
                                <w:rFonts w:ascii="Cambria" w:hAnsi="Cambria"/>
                                <w:sz w:val="20"/>
                              </w:rPr>
                            </w:pPr>
                            <w:r>
                              <w:rPr>
                                <w:rFonts w:ascii="Cambria" w:hAnsi="Cambria"/>
                                <w:sz w:val="20"/>
                              </w:rPr>
                              <w:t>ENFERMEIRA RT ENDOSCOPIA</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0F7079" id="Fluxograma: Processo Alternativo 78" o:spid="_x0000_s1035" type="#_x0000_t176" style="position:absolute;left:0;text-align:left;margin-left:96.75pt;margin-top:105.7pt;width:96.75pt;height:4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" fillcolor="#f7e4a2 [1300]" stroked="f" strokeweight="1.25pt">
                <v:shadow on="t" color="black" opacity="20971f" offset="0,2.2pt"/>
                <v:textbox>
                  <w:txbxContent>
                    <w:p w14:paraId="1AD7597F" w14:textId="77777777" w:rsidR="00CC60BE" w:rsidRDefault="00CC60BE" w:rsidP="00CC60BE">
                      <w:pPr>
                        <w:jc w:val="center"/>
                        <w:rPr>
                          <w:rFonts w:ascii="Cambria" w:hAnsi="Cambria"/>
                          <w:sz w:val="20"/>
                        </w:rPr>
                      </w:pPr>
                      <w:r>
                        <w:rPr>
                          <w:rFonts w:ascii="Cambria" w:hAnsi="Cambria"/>
                          <w:sz w:val="20"/>
                        </w:rPr>
                        <w:t>ENFERMEIRA RT ENDOSCOPIA</w:t>
                      </w:r>
                    </w:p>
                  </w:txbxContent>
                </v:textbox>
              </v:shape>
            </w:pict>
          </mc:Fallback>
        </mc:AlternateContent>
      </w:r>
      <w:r w:rsidRPr="00CC60BE">
        <w:rPr>
          <w:noProof/>
          <w:lang w:eastAsia="pt-BR"/>
        </w:rPr>
        <mc:AlternateContent>
          <mc:Choice Requires="wps">
            <w:drawing>
              <wp:anchor distT="0" distB="0" distL="114300" distR="114300" simplePos="0" relativeHeight="251666432" behindDoc="0" locked="0" layoutInCell="1" allowOverlap="1" wp14:anchorId="285AAF65" wp14:editId="666522FD">
                <wp:simplePos x="0" y="0"/>
                <wp:positionH relativeFrom="column">
                  <wp:posOffset>5286375</wp:posOffset>
                </wp:positionH>
                <wp:positionV relativeFrom="paragraph">
                  <wp:posOffset>1361440</wp:posOffset>
                </wp:positionV>
                <wp:extent cx="1209675" cy="619125"/>
                <wp:effectExtent l="76200" t="57150" r="85725" b="123825"/>
                <wp:wrapNone/>
                <wp:docPr id="1445443883" name="Fluxograma: Processo Alternativ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619125"/>
                        </a:xfrm>
                        <a:prstGeom prst="flowChartAlternateProcess">
                          <a:avLst/>
                        </a:prstGeom>
                        <a:solidFill>
                          <a:schemeClr val="accent1">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52911721" w14:textId="77777777" w:rsidR="00CC60BE" w:rsidRDefault="00CC60BE" w:rsidP="00CC60BE">
                            <w:pPr>
                              <w:jc w:val="center"/>
                              <w:rPr>
                                <w:rFonts w:ascii="Cambria" w:hAnsi="Cambria"/>
                              </w:rPr>
                            </w:pPr>
                            <w:r>
                              <w:rPr>
                                <w:rFonts w:ascii="Cambria" w:hAnsi="Cambria"/>
                              </w:rPr>
                              <w:t xml:space="preserve">GESTORA DO CUIDADO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5AAF65" id="Fluxograma: Processo Alternativo 77" o:spid="_x0000_s1036" type="#_x0000_t176" style="position:absolute;left:0;text-align:left;margin-left:416.25pt;margin-top:107.2pt;width:95.25pt;height:4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" fillcolor="#f7e4a2 [1300]" stroked="f" strokeweight="1.25pt">
                <v:shadow on="t" color="black" opacity="20971f" offset="0,2.2pt"/>
                <v:textbox>
                  <w:txbxContent>
                    <w:p w14:paraId="52911721" w14:textId="77777777" w:rsidR="00CC60BE" w:rsidRDefault="00CC60BE" w:rsidP="00CC60BE">
                      <w:pPr>
                        <w:jc w:val="center"/>
                        <w:rPr>
                          <w:rFonts w:ascii="Cambria" w:hAnsi="Cambria"/>
                        </w:rPr>
                      </w:pPr>
                      <w:r>
                        <w:rPr>
                          <w:rFonts w:ascii="Cambria" w:hAnsi="Cambria"/>
                        </w:rPr>
                        <w:t xml:space="preserve">GESTORA DO CUIDADO </w:t>
                      </w:r>
                    </w:p>
                  </w:txbxContent>
                </v:textbox>
              </v:shape>
            </w:pict>
          </mc:Fallback>
        </mc:AlternateContent>
      </w:r>
      <w:r w:rsidRPr="00CC60BE">
        <w:rPr>
          <w:noProof/>
          <w:lang w:eastAsia="pt-BR"/>
        </w:rPr>
        <mc:AlternateContent>
          <mc:Choice Requires="wps">
            <w:drawing>
              <wp:anchor distT="0" distB="0" distL="114300" distR="114300" simplePos="0" relativeHeight="251667456" behindDoc="0" locked="0" layoutInCell="1" allowOverlap="1" wp14:anchorId="3A077C93" wp14:editId="28310170">
                <wp:simplePos x="0" y="0"/>
                <wp:positionH relativeFrom="column">
                  <wp:posOffset>2533650</wp:posOffset>
                </wp:positionH>
                <wp:positionV relativeFrom="paragraph">
                  <wp:posOffset>1369060</wp:posOffset>
                </wp:positionV>
                <wp:extent cx="1657350" cy="647700"/>
                <wp:effectExtent l="95250" t="57150" r="95250" b="114300"/>
                <wp:wrapNone/>
                <wp:docPr id="539237656" name="Fluxograma: Processo Alternativ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647700"/>
                        </a:xfrm>
                        <a:prstGeom prst="flowChartAlternateProcess">
                          <a:avLst/>
                        </a:prstGeom>
                        <a:solidFill>
                          <a:schemeClr val="accent1">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23313D75" w14:textId="77777777" w:rsidR="00CC60BE" w:rsidRDefault="00CC60BE" w:rsidP="00CC60BE">
                            <w:pPr>
                              <w:jc w:val="center"/>
                              <w:rPr>
                                <w:rFonts w:ascii="Cambria" w:hAnsi="Cambria"/>
                                <w:sz w:val="16"/>
                                <w:szCs w:val="16"/>
                              </w:rPr>
                            </w:pPr>
                            <w:r>
                              <w:rPr>
                                <w:rFonts w:ascii="Cambria" w:hAnsi="Cambria"/>
                                <w:sz w:val="16"/>
                                <w:szCs w:val="16"/>
                              </w:rPr>
                              <w:t xml:space="preserve">ENFERMEIRAS ASSISTENCIAIS AMBULATÓRIO E HEMODIÁLISE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077C93" id="Fluxograma: Processo Alternativo 76" o:spid="_x0000_s1037" type="#_x0000_t176" style="position:absolute;left:0;text-align:left;margin-left:199.5pt;margin-top:107.8pt;width:130.5pt;height:5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" fillcolor="#f7e4a2 [1300]" stroked="f" strokeweight="1.25pt">
                <v:shadow on="t" color="black" opacity="20971f" offset="0,2.2pt"/>
                <v:textbox>
                  <w:txbxContent>
                    <w:p w14:paraId="23313D75" w14:textId="77777777" w:rsidR="00CC60BE" w:rsidRDefault="00CC60BE" w:rsidP="00CC60BE">
                      <w:pPr>
                        <w:jc w:val="center"/>
                        <w:rPr>
                          <w:rFonts w:ascii="Cambria" w:hAnsi="Cambria"/>
                          <w:sz w:val="16"/>
                          <w:szCs w:val="16"/>
                        </w:rPr>
                      </w:pPr>
                      <w:r>
                        <w:rPr>
                          <w:rFonts w:ascii="Cambria" w:hAnsi="Cambria"/>
                          <w:sz w:val="16"/>
                          <w:szCs w:val="16"/>
                        </w:rPr>
                        <w:t xml:space="preserve">ENFERMEIRAS ASSISTENCIAIS AMBULATÓRIO E HEMODIÁLISE </w:t>
                      </w:r>
                    </w:p>
                  </w:txbxContent>
                </v:textbox>
              </v:shape>
            </w:pict>
          </mc:Fallback>
        </mc:AlternateContent>
      </w:r>
      <w:r w:rsidRPr="00CC60BE">
        <w:rPr>
          <w:noProof/>
          <w:lang w:eastAsia="pt-BR"/>
        </w:rPr>
        <mc:AlternateContent>
          <mc:Choice Requires="wps">
            <w:drawing>
              <wp:anchor distT="0" distB="0" distL="114300" distR="114300" simplePos="0" relativeHeight="251668480" behindDoc="0" locked="0" layoutInCell="1" allowOverlap="1" wp14:anchorId="4C42E6CC" wp14:editId="69A61F56">
                <wp:simplePos x="0" y="0"/>
                <wp:positionH relativeFrom="column">
                  <wp:posOffset>4267200</wp:posOffset>
                </wp:positionH>
                <wp:positionV relativeFrom="paragraph">
                  <wp:posOffset>1388110</wp:posOffset>
                </wp:positionV>
                <wp:extent cx="942975" cy="628650"/>
                <wp:effectExtent l="95250" t="57150" r="104775" b="114300"/>
                <wp:wrapNone/>
                <wp:docPr id="1966703629" name="Fluxograma: Processo Alternativ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628650"/>
                        </a:xfrm>
                        <a:prstGeom prst="flowChartAlternateProcess">
                          <a:avLst/>
                        </a:prstGeom>
                        <a:solidFill>
                          <a:schemeClr val="accent1">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330F7DA2" w14:textId="77777777" w:rsidR="00CC60BE" w:rsidRDefault="00CC60BE" w:rsidP="00CC60BE">
                            <w:pPr>
                              <w:jc w:val="center"/>
                              <w:rPr>
                                <w:rFonts w:ascii="Cambria" w:hAnsi="Cambria"/>
                              </w:rPr>
                            </w:pPr>
                            <w:r>
                              <w:rPr>
                                <w:rFonts w:ascii="Cambria" w:hAnsi="Cambria"/>
                              </w:rPr>
                              <w:t>SCIRAS</w:t>
                            </w:r>
                          </w:p>
                          <w:p w14:paraId="7453784E" w14:textId="77777777" w:rsidR="00CC60BE" w:rsidRDefault="00CC60BE" w:rsidP="00CC60BE">
                            <w:pPr>
                              <w:jc w:val="center"/>
                              <w:rPr>
                                <w:rFonts w:ascii="Cambria" w:hAnsi="Cambria"/>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42E6CC" id="Fluxograma: Processo Alternativo 75" o:spid="_x0000_s1038" type="#_x0000_t176" style="position:absolute;left:0;text-align:left;margin-left:336pt;margin-top:109.3pt;width:74.25pt;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" fillcolor="#f7e4a2 [1300]" stroked="f" strokeweight="1.25pt">
                <v:shadow on="t" color="black" opacity="20971f" offset="0,2.2pt"/>
                <v:textbox>
                  <w:txbxContent>
                    <w:p w14:paraId="330F7DA2" w14:textId="77777777" w:rsidR="00CC60BE" w:rsidRDefault="00CC60BE" w:rsidP="00CC60BE">
                      <w:pPr>
                        <w:jc w:val="center"/>
                        <w:rPr>
                          <w:rFonts w:ascii="Cambria" w:hAnsi="Cambria"/>
                        </w:rPr>
                      </w:pPr>
                      <w:r>
                        <w:rPr>
                          <w:rFonts w:ascii="Cambria" w:hAnsi="Cambria"/>
                        </w:rPr>
                        <w:t>SCIRAS</w:t>
                      </w:r>
                    </w:p>
                    <w:p w14:paraId="7453784E" w14:textId="77777777" w:rsidR="00CC60BE" w:rsidRDefault="00CC60BE" w:rsidP="00CC60BE">
                      <w:pPr>
                        <w:jc w:val="center"/>
                        <w:rPr>
                          <w:rFonts w:ascii="Cambria" w:hAnsi="Cambria"/>
                        </w:rPr>
                      </w:pPr>
                    </w:p>
                  </w:txbxContent>
                </v:textbox>
              </v:shape>
            </w:pict>
          </mc:Fallback>
        </mc:AlternateContent>
      </w:r>
      <w:r w:rsidRPr="00CC60BE">
        <w:rPr>
          <w:noProof/>
          <w:lang w:eastAsia="pt-BR"/>
        </w:rPr>
        <mc:AlternateContent>
          <mc:Choice Requires="wps">
            <w:drawing>
              <wp:anchor distT="0" distB="0" distL="114300" distR="114300" simplePos="0" relativeHeight="251669504" behindDoc="0" locked="0" layoutInCell="1" allowOverlap="1" wp14:anchorId="3D9D0051" wp14:editId="61F948B6">
                <wp:simplePos x="0" y="0"/>
                <wp:positionH relativeFrom="margin">
                  <wp:posOffset>1228725</wp:posOffset>
                </wp:positionH>
                <wp:positionV relativeFrom="paragraph">
                  <wp:posOffset>2533015</wp:posOffset>
                </wp:positionV>
                <wp:extent cx="1228725" cy="619125"/>
                <wp:effectExtent l="76200" t="57150" r="85725" b="123825"/>
                <wp:wrapNone/>
                <wp:docPr id="788025353" name="Fluxograma: Processo Alternativ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619125"/>
                        </a:xfrm>
                        <a:prstGeom prst="flowChartAlternateProcess">
                          <a:avLst/>
                        </a:prstGeom>
                        <a:solidFill>
                          <a:schemeClr val="accent3">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15000"/>
                          </a:schemeClr>
                        </a:lnRef>
                        <a:fillRef idx="1">
                          <a:schemeClr val="accent1"/>
                        </a:fillRef>
                        <a:effectRef idx="0">
                          <a:schemeClr val="accent1"/>
                        </a:effectRef>
                        <a:fontRef idx="minor">
                          <a:schemeClr val="lt1"/>
                        </a:fontRef>
                      </wps:style>
                      <wps:txbx>
                        <w:txbxContent>
                          <w:p w14:paraId="413B3AFA" w14:textId="77777777" w:rsidR="00CC60BE" w:rsidRDefault="00CC60BE" w:rsidP="00CC60BE">
                            <w:pPr>
                              <w:jc w:val="center"/>
                              <w:rPr>
                                <w:rFonts w:ascii="Cambria" w:hAnsi="Cambria"/>
                              </w:rPr>
                            </w:pPr>
                            <w:r>
                              <w:rPr>
                                <w:rFonts w:ascii="Cambria" w:hAnsi="Cambria"/>
                              </w:rPr>
                              <w:t>TÉCNICOS EM ENFERMAGEM</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9D0051" id="Fluxograma: Processo Alternativo 74" o:spid="_x0000_s1039" type="#_x0000_t176" style="position:absolute;left:0;text-align:left;margin-left:96.75pt;margin-top:199.45pt;width:96.75pt;height:48.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" fillcolor="#faeec2 [1302]" stroked="f" strokeweight="1.25pt">
                <v:shadow on="t" color="black" opacity="20971f" offset="0,2.2pt"/>
                <v:textbox>
                  <w:txbxContent>
                    <w:p w14:paraId="413B3AFA" w14:textId="77777777" w:rsidR="00CC60BE" w:rsidRDefault="00CC60BE" w:rsidP="00CC60BE">
                      <w:pPr>
                        <w:jc w:val="center"/>
                        <w:rPr>
                          <w:rFonts w:ascii="Cambria" w:hAnsi="Cambria"/>
                        </w:rPr>
                      </w:pPr>
                      <w:r>
                        <w:rPr>
                          <w:rFonts w:ascii="Cambria" w:hAnsi="Cambria"/>
                        </w:rPr>
                        <w:t>TÉCNICOS EM ENFERMAGEM</w:t>
                      </w:r>
                    </w:p>
                  </w:txbxContent>
                </v:textbox>
                <w10:wrap anchorx="margin"/>
              </v:shape>
            </w:pict>
          </mc:Fallback>
        </mc:AlternateContent>
      </w:r>
      <w:r w:rsidRPr="00CC60BE">
        <w:rPr>
          <w:noProof/>
          <w:lang w:eastAsia="pt-BR"/>
        </w:rPr>
        <mc:AlternateContent>
          <mc:Choice Requires="wps">
            <w:drawing>
              <wp:anchor distT="0" distB="0" distL="114300" distR="114300" simplePos="0" relativeHeight="251670528" behindDoc="0" locked="0" layoutInCell="1" allowOverlap="1" wp14:anchorId="4B2205F5" wp14:editId="0F3AFF8A">
                <wp:simplePos x="0" y="0"/>
                <wp:positionH relativeFrom="column">
                  <wp:posOffset>495300</wp:posOffset>
                </wp:positionH>
                <wp:positionV relativeFrom="paragraph">
                  <wp:posOffset>2282825</wp:posOffset>
                </wp:positionV>
                <wp:extent cx="2638425" cy="9525"/>
                <wp:effectExtent l="57150" t="57150" r="47625" b="47625"/>
                <wp:wrapNone/>
                <wp:docPr id="2028422880" name="Conector reto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38425" cy="952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E38A83" id="Conector reto 7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179.75pt" to="246.7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1552" behindDoc="0" locked="0" layoutInCell="1" allowOverlap="1" wp14:anchorId="734B5C5F" wp14:editId="2CCB54B9">
                <wp:simplePos x="0" y="0"/>
                <wp:positionH relativeFrom="column">
                  <wp:posOffset>1847850</wp:posOffset>
                </wp:positionH>
                <wp:positionV relativeFrom="paragraph">
                  <wp:posOffset>2016760</wp:posOffset>
                </wp:positionV>
                <wp:extent cx="0" cy="542925"/>
                <wp:effectExtent l="57150" t="38100" r="57150" b="47625"/>
                <wp:wrapNone/>
                <wp:docPr id="1626472493" name="Conector reto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292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ED5350" id="Conector reto 72"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5.5pt,158.8pt" to="145.5pt,2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" strokecolor="#262140 [3200]">
                <o:lock v:ext="edit" shapetype="f"/>
              </v:line>
            </w:pict>
          </mc:Fallback>
        </mc:AlternateContent>
      </w:r>
      <w:r w:rsidRPr="00CC60BE">
        <w:rPr>
          <w:noProof/>
          <w:lang w:eastAsia="pt-BR"/>
        </w:rPr>
        <mc:AlternateContent>
          <mc:Choice Requires="wps">
            <w:drawing>
              <wp:anchor distT="4294967295" distB="4294967295" distL="114300" distR="114300" simplePos="0" relativeHeight="251672576" behindDoc="0" locked="0" layoutInCell="1" allowOverlap="1" wp14:anchorId="2D239695" wp14:editId="3D398DD4">
                <wp:simplePos x="0" y="0"/>
                <wp:positionH relativeFrom="column">
                  <wp:posOffset>523875</wp:posOffset>
                </wp:positionH>
                <wp:positionV relativeFrom="paragraph">
                  <wp:posOffset>1037590</wp:posOffset>
                </wp:positionV>
                <wp:extent cx="5362575" cy="0"/>
                <wp:effectExtent l="57150" t="57150" r="47625" b="57150"/>
                <wp:wrapNone/>
                <wp:docPr id="930431154" name="Conector reto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62575" cy="0"/>
                        </a:xfrm>
                        <a:prstGeom prst="line">
                          <a:avLst/>
                        </a:prstGeom>
                        <a:effectLst/>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971D3A5" id="Conector reto 7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1.25pt,81.7pt" to="463.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3600" behindDoc="0" locked="0" layoutInCell="1" allowOverlap="1" wp14:anchorId="4954A586" wp14:editId="3897ADA5">
                <wp:simplePos x="0" y="0"/>
                <wp:positionH relativeFrom="column">
                  <wp:posOffset>514350</wp:posOffset>
                </wp:positionH>
                <wp:positionV relativeFrom="paragraph">
                  <wp:posOffset>1037590</wp:posOffset>
                </wp:positionV>
                <wp:extent cx="0" cy="295275"/>
                <wp:effectExtent l="57150" t="57150" r="57150" b="47625"/>
                <wp:wrapNone/>
                <wp:docPr id="1385304769" name="Conector reto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527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2151E0A" id="Conector reto 70"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5pt,81.7pt" to="40.5pt,10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4624" behindDoc="0" locked="0" layoutInCell="1" allowOverlap="1" wp14:anchorId="4F5EE5E3" wp14:editId="52A668FE">
                <wp:simplePos x="0" y="0"/>
                <wp:positionH relativeFrom="column">
                  <wp:posOffset>1838325</wp:posOffset>
                </wp:positionH>
                <wp:positionV relativeFrom="paragraph">
                  <wp:posOffset>1065530</wp:posOffset>
                </wp:positionV>
                <wp:extent cx="0" cy="285750"/>
                <wp:effectExtent l="57150" t="57150" r="57150" b="57150"/>
                <wp:wrapNone/>
                <wp:docPr id="714210589" name="Conector reto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591C0E0" id="Conector reto 69"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4.75pt,83.9pt" to="144.75pt,1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5648" behindDoc="0" locked="0" layoutInCell="1" allowOverlap="1" wp14:anchorId="06A61800" wp14:editId="1C4C80C5">
                <wp:simplePos x="0" y="0"/>
                <wp:positionH relativeFrom="column">
                  <wp:posOffset>3152775</wp:posOffset>
                </wp:positionH>
                <wp:positionV relativeFrom="paragraph">
                  <wp:posOffset>913130</wp:posOffset>
                </wp:positionV>
                <wp:extent cx="0" cy="447675"/>
                <wp:effectExtent l="57150" t="57150" r="57150" b="47625"/>
                <wp:wrapNone/>
                <wp:docPr id="282398841" name="Conector reto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B107BBE" id="Conector reto 68" o:spid="_x0000_s1026" style="position:absolute;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8.25pt,71.9pt" to="248.25pt,1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6672" behindDoc="0" locked="0" layoutInCell="1" allowOverlap="1" wp14:anchorId="2CF36602" wp14:editId="2DF87F01">
                <wp:simplePos x="0" y="0"/>
                <wp:positionH relativeFrom="column">
                  <wp:posOffset>4733925</wp:posOffset>
                </wp:positionH>
                <wp:positionV relativeFrom="paragraph">
                  <wp:posOffset>1064895</wp:posOffset>
                </wp:positionV>
                <wp:extent cx="0" cy="314325"/>
                <wp:effectExtent l="57150" t="57150" r="57150" b="47625"/>
                <wp:wrapNone/>
                <wp:docPr id="765596224" name="Conector reto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C07EAE7" id="Conector reto 67"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72.75pt,83.85pt" to="372.75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7696" behindDoc="0" locked="0" layoutInCell="1" allowOverlap="1" wp14:anchorId="109D2270" wp14:editId="26A66D26">
                <wp:simplePos x="0" y="0"/>
                <wp:positionH relativeFrom="column">
                  <wp:posOffset>5886450</wp:posOffset>
                </wp:positionH>
                <wp:positionV relativeFrom="paragraph">
                  <wp:posOffset>1063625</wp:posOffset>
                </wp:positionV>
                <wp:extent cx="0" cy="304800"/>
                <wp:effectExtent l="57150" t="57150" r="57150" b="57150"/>
                <wp:wrapNone/>
                <wp:docPr id="437908669" name="Conector reto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4800"/>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D7BE3E" id="Conector reto 66"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63.5pt,83.75pt" to="463.5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8720" behindDoc="0" locked="0" layoutInCell="1" allowOverlap="1" wp14:anchorId="773ECFA4" wp14:editId="58F03101">
                <wp:simplePos x="0" y="0"/>
                <wp:positionH relativeFrom="column">
                  <wp:posOffset>485775</wp:posOffset>
                </wp:positionH>
                <wp:positionV relativeFrom="paragraph">
                  <wp:posOffset>2008505</wp:posOffset>
                </wp:positionV>
                <wp:extent cx="0" cy="285750"/>
                <wp:effectExtent l="57150" t="57150" r="57150" b="57150"/>
                <wp:wrapNone/>
                <wp:docPr id="36238481" name="Conector reto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0410295" id="Conector reto 65"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8.25pt,158.15pt" to="38.25pt,1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" strokecolor="#262140 [3200]">
                <o:lock v:ext="edit" shapetype="f"/>
              </v:line>
            </w:pict>
          </mc:Fallback>
        </mc:AlternateContent>
      </w:r>
      <w:r w:rsidRPr="00CC60BE">
        <w:rPr>
          <w:noProof/>
          <w:lang w:eastAsia="pt-BR"/>
        </w:rPr>
        <mc:AlternateContent>
          <mc:Choice Requires="wps">
            <w:drawing>
              <wp:anchor distT="0" distB="0" distL="114299" distR="114299" simplePos="0" relativeHeight="251679744" behindDoc="0" locked="0" layoutInCell="1" allowOverlap="1" wp14:anchorId="3FB0C62E" wp14:editId="511FADFA">
                <wp:simplePos x="0" y="0"/>
                <wp:positionH relativeFrom="column">
                  <wp:posOffset>3143250</wp:posOffset>
                </wp:positionH>
                <wp:positionV relativeFrom="paragraph">
                  <wp:posOffset>2026285</wp:posOffset>
                </wp:positionV>
                <wp:extent cx="0" cy="276225"/>
                <wp:effectExtent l="57150" t="57150" r="57150" b="47625"/>
                <wp:wrapNone/>
                <wp:docPr id="1173643248" name="Conector reto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76225"/>
                        </a:xfrm>
                        <a:prstGeom prst="line">
                          <a:avLst/>
                        </a:prstGeom>
                        <a:scene3d>
                          <a:camera prst="orthographicFront"/>
                          <a:lightRig rig="threePt" dir="t"/>
                        </a:scene3d>
                        <a:sp3d>
                          <a:bevelT/>
                        </a:sp3d>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B10C6D" id="Conector reto 64" o:spid="_x0000_s1026" style="position:absolute;flip:x;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7.5pt,159.55pt" to="247.5pt,1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" strokecolor="#262140 [3200]">
                <o:lock v:ext="edit" shapetype="f"/>
              </v:line>
            </w:pict>
          </mc:Fallback>
        </mc:AlternateContent>
      </w:r>
    </w:p>
    <w:p w14:paraId="43F87365" w14:textId="77777777" w:rsidR="00CC60BE" w:rsidRPr="00CC60BE" w:rsidRDefault="00CC60BE" w:rsidP="00CC60BE">
      <w:pPr>
        <w:rPr>
          <w:b/>
        </w:rPr>
      </w:pPr>
    </w:p>
    <w:p w14:paraId="2D6FBD63" w14:textId="77777777" w:rsidR="00CC60BE" w:rsidRPr="00CC60BE" w:rsidRDefault="00CC60BE" w:rsidP="00CC60BE"/>
    <w:p w14:paraId="32C154AF" w14:textId="00707F64" w:rsidR="00CC60BE" w:rsidRPr="00CC60BE" w:rsidRDefault="00CC60BE" w:rsidP="00CC60BE">
      <w:pPr>
        <w:rPr>
          <w:b/>
        </w:rPr>
      </w:pPr>
      <w:r w:rsidRPr="00CC60BE">
        <w:rPr>
          <w:b/>
          <w:noProof/>
          <w:lang w:eastAsia="pt-BR"/>
        </w:rPr>
        <w:drawing>
          <wp:inline distT="0" distB="0" distL="0" distR="0" wp14:anchorId="1F69D8A7" wp14:editId="12AFE1A7">
            <wp:extent cx="6124575" cy="3571875"/>
            <wp:effectExtent l="0" t="0" r="9525" b="9525"/>
            <wp:docPr id="1078002108"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4575" cy="3571875"/>
                    </a:xfrm>
                    <a:prstGeom prst="rect">
                      <a:avLst/>
                    </a:prstGeom>
                    <a:noFill/>
                    <a:ln>
                      <a:noFill/>
                    </a:ln>
                  </pic:spPr>
                </pic:pic>
              </a:graphicData>
            </a:graphic>
          </wp:inline>
        </w:drawing>
      </w:r>
    </w:p>
    <w:p w14:paraId="3DDA8F9F" w14:textId="77777777" w:rsidR="00CC60BE" w:rsidRPr="00CC60BE" w:rsidRDefault="00CC60BE" w:rsidP="00CC60BE">
      <w:pPr>
        <w:rPr>
          <w:b/>
        </w:rPr>
      </w:pPr>
      <w:r w:rsidRPr="00CC60BE">
        <w:rPr>
          <w:b/>
        </w:rPr>
        <w:t>PRODUÇÃO</w:t>
      </w:r>
    </w:p>
    <w:p w14:paraId="04C49CA2" w14:textId="77777777" w:rsidR="00CC60BE" w:rsidRPr="00CC60BE" w:rsidRDefault="00CC60BE" w:rsidP="00CC60BE">
      <w:pPr>
        <w:rPr>
          <w:b/>
          <w:bCs/>
        </w:rPr>
      </w:pPr>
      <w:r w:rsidRPr="00CC60BE">
        <w:rPr>
          <w:b/>
          <w:bCs/>
        </w:rPr>
        <w:t>2.1 Atendimento de Enfermagem</w:t>
      </w:r>
    </w:p>
    <w:p w14:paraId="05B9AC7A" w14:textId="77777777" w:rsidR="00CC60BE" w:rsidRPr="00CC60BE" w:rsidRDefault="00CC60BE" w:rsidP="00CC60BE">
      <w:r w:rsidRPr="00CC60BE">
        <w:t>No período de 26 a 31 de julho de 2024, houve uma queda nos atendimentos de enfermagem, o que pode ser atribuído à diminuição nos atendimentos do mês, devido à transição de gestão da Policlínica, conforme mostram os gráficos abaixo.</w:t>
      </w:r>
    </w:p>
    <w:p w14:paraId="3F1A6B95" w14:textId="77777777" w:rsidR="00CC60BE" w:rsidRPr="00CC60BE" w:rsidRDefault="00CC60BE" w:rsidP="00CC60BE"/>
    <w:p w14:paraId="739E13DC" w14:textId="10F46CCB" w:rsidR="00CC60BE" w:rsidRPr="00CC60BE" w:rsidRDefault="00CC60BE" w:rsidP="00CC60BE">
      <w:r w:rsidRPr="00CC60BE">
        <w:rPr>
          <w:noProof/>
          <w:lang w:eastAsia="pt-BR"/>
        </w:rPr>
        <w:drawing>
          <wp:inline distT="0" distB="0" distL="0" distR="0" wp14:anchorId="3AA945ED" wp14:editId="337E57A0">
            <wp:extent cx="5495925" cy="3209925"/>
            <wp:effectExtent l="0" t="0" r="9525" b="9525"/>
            <wp:docPr id="1364003984"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26CCBDF" w14:textId="77777777" w:rsidR="00CC60BE" w:rsidRPr="00CC60BE" w:rsidRDefault="00CC60BE" w:rsidP="00CC60BE">
      <w:pPr>
        <w:rPr>
          <w:b/>
          <w:bCs/>
        </w:rPr>
      </w:pPr>
      <w:r w:rsidRPr="00CC60BE">
        <w:rPr>
          <w:b/>
          <w:bCs/>
        </w:rPr>
        <w:t>Gráfico 1- Produção de consultas de enfermagem</w:t>
      </w:r>
    </w:p>
    <w:p w14:paraId="72D5E1AE" w14:textId="77777777" w:rsidR="00CC60BE" w:rsidRPr="00CC60BE" w:rsidRDefault="00CC60BE" w:rsidP="00CC60BE">
      <w:pPr>
        <w:rPr>
          <w:b/>
          <w:bCs/>
        </w:rPr>
      </w:pPr>
      <w:r w:rsidRPr="00CC60BE">
        <w:rPr>
          <w:b/>
          <w:bCs/>
        </w:rPr>
        <w:t>Fonte- Policlínica Estadual Sudoeste Quirinópolis-GO</w:t>
      </w:r>
    </w:p>
    <w:p w14:paraId="123FCED8" w14:textId="77777777" w:rsidR="00CC60BE" w:rsidRPr="00CC60BE" w:rsidRDefault="00CC60BE" w:rsidP="00CC60BE">
      <w:pPr>
        <w:rPr>
          <w:b/>
          <w:bCs/>
        </w:rPr>
      </w:pPr>
    </w:p>
    <w:p w14:paraId="34EEE70C" w14:textId="1DB24B06" w:rsidR="00CC60BE" w:rsidRPr="00CC60BE" w:rsidRDefault="00CC60BE" w:rsidP="00CC60BE">
      <w:pPr>
        <w:rPr>
          <w:b/>
          <w:bCs/>
        </w:rPr>
      </w:pPr>
      <w:r w:rsidRPr="00CC60BE">
        <w:rPr>
          <w:noProof/>
          <w:lang w:eastAsia="pt-BR"/>
        </w:rPr>
        <w:drawing>
          <wp:anchor distT="0" distB="0" distL="114300" distR="114300" simplePos="0" relativeHeight="251680768" behindDoc="0" locked="0" layoutInCell="1" allowOverlap="1" wp14:anchorId="7BAFB96F" wp14:editId="060F8D74">
            <wp:simplePos x="0" y="0"/>
            <wp:positionH relativeFrom="column">
              <wp:posOffset>327025</wp:posOffset>
            </wp:positionH>
            <wp:positionV relativeFrom="paragraph">
              <wp:posOffset>333375</wp:posOffset>
            </wp:positionV>
            <wp:extent cx="5498465" cy="3212465"/>
            <wp:effectExtent l="0" t="0" r="6985" b="6985"/>
            <wp:wrapSquare wrapText="bothSides"/>
            <wp:docPr id="1383170510"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4C228223" w14:textId="77777777" w:rsidR="00CC60BE" w:rsidRPr="00CC60BE" w:rsidRDefault="00CC60BE" w:rsidP="00CC60BE">
      <w:pPr>
        <w:rPr>
          <w:b/>
          <w:bCs/>
        </w:rPr>
      </w:pPr>
    </w:p>
    <w:p w14:paraId="62E75D31" w14:textId="77777777" w:rsidR="00CC60BE" w:rsidRPr="00CC60BE" w:rsidRDefault="00CC60BE" w:rsidP="00CC60BE">
      <w:pPr>
        <w:rPr>
          <w:b/>
          <w:bCs/>
        </w:rPr>
      </w:pPr>
      <w:r w:rsidRPr="00CC60BE">
        <w:rPr>
          <w:b/>
          <w:bCs/>
        </w:rPr>
        <w:t>Gráfico 3 - Produção de triagens de enfermagem</w:t>
      </w:r>
    </w:p>
    <w:p w14:paraId="60EF10E4" w14:textId="77777777" w:rsidR="00CC60BE" w:rsidRPr="00CC60BE" w:rsidRDefault="00CC60BE" w:rsidP="00CC60BE">
      <w:pPr>
        <w:rPr>
          <w:b/>
          <w:bCs/>
        </w:rPr>
      </w:pPr>
      <w:r w:rsidRPr="00CC60BE">
        <w:rPr>
          <w:b/>
          <w:bCs/>
        </w:rPr>
        <w:t>Fonte- Policlínica Estadual Sudoeste Quirinópolis-GO</w:t>
      </w:r>
    </w:p>
    <w:p w14:paraId="4E67F0D7" w14:textId="77777777" w:rsidR="00CC60BE" w:rsidRPr="00CC60BE" w:rsidRDefault="00CC60BE" w:rsidP="00CC60BE">
      <w:pPr>
        <w:rPr>
          <w:b/>
          <w:bCs/>
        </w:rPr>
      </w:pPr>
    </w:p>
    <w:p w14:paraId="048F452C" w14:textId="77777777" w:rsidR="00CC60BE" w:rsidRPr="00CC60BE" w:rsidRDefault="00CC60BE" w:rsidP="00CC60BE">
      <w:pPr>
        <w:rPr>
          <w:b/>
          <w:bCs/>
        </w:rPr>
      </w:pPr>
      <w:r w:rsidRPr="00CC60BE">
        <w:rPr>
          <w:b/>
          <w:bCs/>
        </w:rPr>
        <w:t>2.2 Atendimento Ambulatorial</w:t>
      </w:r>
    </w:p>
    <w:p w14:paraId="075D4D07" w14:textId="77777777" w:rsidR="00CC60BE" w:rsidRPr="00CC60BE" w:rsidRDefault="00CC60BE" w:rsidP="00CC60BE">
      <w:r w:rsidRPr="00CC60BE">
        <w:t>De acordo com contrato de gestão, a meta contratual para consultas médicas especializadas é de 2626 consultas/mês. As consultas ofertadas são divididas em primeira consulta (externa), interconsulta (interna) e retorno. No período de 26 a 31 de julho, foram realizadas 148 consultas médicas.</w:t>
      </w:r>
    </w:p>
    <w:p w14:paraId="2160C72F" w14:textId="77777777" w:rsidR="00CC60BE" w:rsidRPr="00CC60BE" w:rsidRDefault="00CC60BE" w:rsidP="00CC60BE">
      <w:pPr>
        <w:rPr>
          <w:b/>
          <w:bCs/>
        </w:rPr>
      </w:pPr>
    </w:p>
    <w:p w14:paraId="18C60E0C" w14:textId="7ACAC42A" w:rsidR="00CC60BE" w:rsidRPr="00CC60BE" w:rsidRDefault="00CC60BE" w:rsidP="00CC60BE">
      <w:pPr>
        <w:rPr>
          <w:b/>
          <w:bCs/>
        </w:rPr>
      </w:pPr>
      <w:r w:rsidRPr="00CC60BE">
        <w:rPr>
          <w:b/>
          <w:noProof/>
          <w:lang w:eastAsia="pt-BR"/>
        </w:rPr>
        <w:drawing>
          <wp:inline distT="0" distB="0" distL="0" distR="0" wp14:anchorId="0AEC64FA" wp14:editId="54C73F0D">
            <wp:extent cx="5248275" cy="3105150"/>
            <wp:effectExtent l="0" t="0" r="9525" b="0"/>
            <wp:docPr id="620171312"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15B024" w14:textId="77777777" w:rsidR="00CC60BE" w:rsidRPr="00CC60BE" w:rsidRDefault="00CC60BE" w:rsidP="00CC60BE">
      <w:pPr>
        <w:rPr>
          <w:b/>
          <w:bCs/>
        </w:rPr>
      </w:pPr>
      <w:r w:rsidRPr="00CC60BE">
        <w:rPr>
          <w:b/>
          <w:bCs/>
        </w:rPr>
        <w:t xml:space="preserve">Gráfico 4 - Oferta de consultas médicas especializadas </w:t>
      </w:r>
    </w:p>
    <w:p w14:paraId="3812F705" w14:textId="77777777" w:rsidR="00CC60BE" w:rsidRPr="00CC60BE" w:rsidRDefault="00CC60BE" w:rsidP="00CC60BE">
      <w:pPr>
        <w:rPr>
          <w:b/>
          <w:bCs/>
        </w:rPr>
      </w:pPr>
      <w:r w:rsidRPr="00CC60BE">
        <w:rPr>
          <w:b/>
          <w:bCs/>
        </w:rPr>
        <w:t>Fonte- Policlínica Estadual Sudoeste Quirinópolis-GO</w:t>
      </w:r>
    </w:p>
    <w:p w14:paraId="4A9B5F85" w14:textId="77777777" w:rsidR="00CC60BE" w:rsidRPr="00CC60BE" w:rsidRDefault="00CC60BE" w:rsidP="00CC60BE">
      <w:pPr>
        <w:rPr>
          <w:b/>
          <w:bCs/>
        </w:rPr>
      </w:pPr>
    </w:p>
    <w:p w14:paraId="45AC5B6A" w14:textId="057206AC" w:rsidR="00CC60BE" w:rsidRPr="00CC60BE" w:rsidRDefault="00CC60BE" w:rsidP="00CC60BE">
      <w:pPr>
        <w:rPr>
          <w:b/>
          <w:bCs/>
        </w:rPr>
      </w:pPr>
      <w:r w:rsidRPr="00CC60BE">
        <w:rPr>
          <w:b/>
          <w:noProof/>
          <w:lang w:eastAsia="pt-BR"/>
        </w:rPr>
        <w:drawing>
          <wp:inline distT="0" distB="0" distL="0" distR="0" wp14:anchorId="29EA7010" wp14:editId="1489CC5F">
            <wp:extent cx="5295900" cy="3028950"/>
            <wp:effectExtent l="0" t="0" r="0" b="0"/>
            <wp:docPr id="299060957"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03BD325" w14:textId="77777777" w:rsidR="00CC60BE" w:rsidRPr="00CC60BE" w:rsidRDefault="00CC60BE" w:rsidP="00CC60BE">
      <w:pPr>
        <w:rPr>
          <w:b/>
          <w:bCs/>
        </w:rPr>
      </w:pPr>
      <w:r w:rsidRPr="00CC60BE">
        <w:rPr>
          <w:b/>
          <w:bCs/>
        </w:rPr>
        <w:t>Gráfico 5 – Produção de atendimento ambulatorial</w:t>
      </w:r>
    </w:p>
    <w:p w14:paraId="121FD98F" w14:textId="77777777" w:rsidR="00CC60BE" w:rsidRPr="00CC60BE" w:rsidRDefault="00CC60BE" w:rsidP="00CC60BE">
      <w:pPr>
        <w:rPr>
          <w:b/>
          <w:bCs/>
        </w:rPr>
      </w:pPr>
      <w:r w:rsidRPr="00CC60BE">
        <w:rPr>
          <w:b/>
          <w:bCs/>
        </w:rPr>
        <w:t>Fonte- Policlínica Estadual Sudoeste Quirinópolis-GO</w:t>
      </w:r>
    </w:p>
    <w:p w14:paraId="6AE9EF62" w14:textId="77777777" w:rsidR="00CC60BE" w:rsidRPr="00CC60BE" w:rsidRDefault="00CC60BE" w:rsidP="00CC60BE">
      <w:pPr>
        <w:rPr>
          <w:b/>
          <w:bCs/>
        </w:rPr>
      </w:pPr>
    </w:p>
    <w:p w14:paraId="2B915FCC" w14:textId="77777777" w:rsidR="00CC60BE" w:rsidRPr="00CC60BE" w:rsidRDefault="00CC60BE" w:rsidP="00CC60BE">
      <w:r w:rsidRPr="00CC60BE">
        <w:t xml:space="preserve">A tabela abaixo detalha a quantidade de atendimentos oferecidos e realizados, segmentados por especialidade médica. Este acompanhamento minucioso permite uma análise específica do desempenho em cada área, contribuindo para uma gestão mais eficaz e orientada para o alcance das metas estabelecidas. </w:t>
      </w:r>
    </w:p>
    <w:p w14:paraId="0314CF08" w14:textId="203AE5CF" w:rsidR="00CC60BE" w:rsidRPr="00CC60BE" w:rsidRDefault="00CC60BE" w:rsidP="00CC60BE">
      <w:r w:rsidRPr="00CC60BE">
        <w:rPr>
          <w:noProof/>
          <w:lang w:eastAsia="pt-BR"/>
        </w:rPr>
        <w:drawing>
          <wp:inline distT="0" distB="0" distL="0" distR="0" wp14:anchorId="21D9D3DB" wp14:editId="50D54167">
            <wp:extent cx="3429000" cy="3857625"/>
            <wp:effectExtent l="0" t="0" r="0" b="9525"/>
            <wp:docPr id="1816902751"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9000" cy="3857625"/>
                    </a:xfrm>
                    <a:prstGeom prst="rect">
                      <a:avLst/>
                    </a:prstGeom>
                    <a:noFill/>
                    <a:ln>
                      <a:noFill/>
                    </a:ln>
                  </pic:spPr>
                </pic:pic>
              </a:graphicData>
            </a:graphic>
          </wp:inline>
        </w:drawing>
      </w:r>
    </w:p>
    <w:p w14:paraId="5057290B" w14:textId="77777777" w:rsidR="00CC60BE" w:rsidRPr="00CC60BE" w:rsidRDefault="00CC60BE" w:rsidP="00CC60BE"/>
    <w:p w14:paraId="3ACE5B3F" w14:textId="77777777" w:rsidR="00CC60BE" w:rsidRPr="00CC60BE" w:rsidRDefault="00CC60BE" w:rsidP="00CC60BE">
      <w:pPr>
        <w:rPr>
          <w:b/>
          <w:bCs/>
        </w:rPr>
      </w:pPr>
      <w:bookmarkStart w:id="36" w:name="_Toc151621405"/>
      <w:r w:rsidRPr="00CC60BE">
        <w:rPr>
          <w:b/>
          <w:bCs/>
        </w:rPr>
        <w:t>2.1.3 Serviço de Apoio Diagnóstico Terapêutico - SADT</w:t>
      </w:r>
    </w:p>
    <w:bookmarkEnd w:id="36"/>
    <w:p w14:paraId="198F5EF9" w14:textId="77777777" w:rsidR="00CC60BE" w:rsidRPr="00CC60BE" w:rsidRDefault="00CC60BE" w:rsidP="00CC60BE">
      <w:r w:rsidRPr="00CC60BE">
        <w:t xml:space="preserve">O indicador do Serviço de Apoio Diagnóstico Terapêutico (SADT) é representado pelo total de diagnósticos realizados ao longo do mês. O novo contrato de gestão estabelece uma meta mensal de 1869 diagnósticos, distribuídos em: Radiologia, Ultrassonografia, Tomografia, Endoscopia, Mamografia, Mapa, Holter, Emissão Otoacústica, Teste Ergométrico, PAAF de Mama e Tireóide, Colonoscopia, Cistoscopia, Densitometria, Eletrocardiografia, Ecocardiografia, Doppler Vascular, Nasofibroscopia, Punção Aspirativa por Agulha Grossa, Urodinâmica, Colposcopia, Eletroencefalografia, Eletroneuromiografia, Espirometria e Audiometria.  </w:t>
      </w:r>
    </w:p>
    <w:p w14:paraId="2C3B3D31" w14:textId="0695F815" w:rsidR="00CC60BE" w:rsidRPr="00CC60BE" w:rsidRDefault="00CC60BE" w:rsidP="00CC60BE">
      <w:r w:rsidRPr="00CC60BE">
        <w:t>Os exames de Emissão Otoacústica, Cistoscopia, Nasofibroscopia, Urodinâmica, Eletroencefalografia, Eletroneuromiografia e Audiometria ainda não são ofertadas na unidade. A nova diretoria está empenhada para a resolução dos exames faltantes.</w:t>
      </w:r>
    </w:p>
    <w:p w14:paraId="77A74642" w14:textId="77777777" w:rsidR="00CC60BE" w:rsidRPr="00CC60BE" w:rsidRDefault="00CC60BE" w:rsidP="00CC60BE"/>
    <w:p w14:paraId="673F3A6D" w14:textId="61549427" w:rsidR="00CC60BE" w:rsidRPr="00CC60BE" w:rsidRDefault="00CC60BE" w:rsidP="00CC60BE">
      <w:r w:rsidRPr="00CC60BE">
        <w:rPr>
          <w:noProof/>
          <w:lang w:eastAsia="pt-BR"/>
        </w:rPr>
        <w:drawing>
          <wp:inline distT="0" distB="0" distL="0" distR="0" wp14:anchorId="3CA13B52" wp14:editId="1DB5C508">
            <wp:extent cx="5495925" cy="3209925"/>
            <wp:effectExtent l="0" t="0" r="9525" b="9525"/>
            <wp:docPr id="840570928"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FB14986" w14:textId="77777777" w:rsidR="00CC60BE" w:rsidRPr="00CC60BE" w:rsidRDefault="00CC60BE" w:rsidP="00CC60BE">
      <w:pPr>
        <w:rPr>
          <w:b/>
          <w:bCs/>
        </w:rPr>
      </w:pPr>
      <w:r w:rsidRPr="00CC60BE">
        <w:rPr>
          <w:b/>
          <w:bCs/>
        </w:rPr>
        <w:t>Gráfico 6 - Produção do Serviço de Apoio Diagnóstico Terapêutico (SADT)</w:t>
      </w:r>
    </w:p>
    <w:p w14:paraId="4F5EA964" w14:textId="77777777" w:rsidR="00CC60BE" w:rsidRPr="00CC60BE" w:rsidRDefault="00CC60BE" w:rsidP="00CC60BE">
      <w:pPr>
        <w:rPr>
          <w:b/>
          <w:bCs/>
        </w:rPr>
      </w:pPr>
      <w:r w:rsidRPr="00CC60BE">
        <w:rPr>
          <w:b/>
          <w:bCs/>
        </w:rPr>
        <w:t>Fonte- Policlínica Estadual Sudoeste Quirinópolis-GO</w:t>
      </w:r>
    </w:p>
    <w:p w14:paraId="7D954A26" w14:textId="77777777" w:rsidR="00CC60BE" w:rsidRPr="00CC60BE" w:rsidRDefault="00CC60BE" w:rsidP="00CC60BE"/>
    <w:p w14:paraId="634A986D" w14:textId="77777777" w:rsidR="00CC60BE" w:rsidRPr="00CC60BE" w:rsidRDefault="00CC60BE" w:rsidP="00CC60BE">
      <w:r w:rsidRPr="00CC60BE">
        <w:t>A tabela abaixo detalha a quantidade de atendimentos ofertados e realizados, segmentados por tipo de exame.</w:t>
      </w:r>
    </w:p>
    <w:p w14:paraId="3FC67AEB" w14:textId="6BCF186F" w:rsidR="00CC60BE" w:rsidRPr="00CC60BE" w:rsidRDefault="00CC60BE" w:rsidP="00CC60BE">
      <w:pPr>
        <w:rPr>
          <w:b/>
          <w:bCs/>
        </w:rPr>
      </w:pPr>
      <w:r w:rsidRPr="00CC60BE">
        <w:rPr>
          <w:b/>
          <w:noProof/>
          <w:lang w:eastAsia="pt-BR"/>
        </w:rPr>
        <w:drawing>
          <wp:inline distT="0" distB="0" distL="0" distR="0" wp14:anchorId="106D8C90" wp14:editId="17F6A2C5">
            <wp:extent cx="2981325" cy="4000500"/>
            <wp:effectExtent l="0" t="0" r="9525" b="0"/>
            <wp:docPr id="1417677342"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1325" cy="4000500"/>
                    </a:xfrm>
                    <a:prstGeom prst="rect">
                      <a:avLst/>
                    </a:prstGeom>
                    <a:noFill/>
                    <a:ln>
                      <a:noFill/>
                    </a:ln>
                  </pic:spPr>
                </pic:pic>
              </a:graphicData>
            </a:graphic>
          </wp:inline>
        </w:drawing>
      </w:r>
    </w:p>
    <w:p w14:paraId="3C6663BC" w14:textId="77777777" w:rsidR="00CC60BE" w:rsidRPr="00CC60BE" w:rsidRDefault="00CC60BE" w:rsidP="00CC60BE"/>
    <w:p w14:paraId="3F0CFF62" w14:textId="77777777" w:rsidR="00CC60BE" w:rsidRPr="00CC60BE" w:rsidRDefault="00CC60BE" w:rsidP="00CC60BE">
      <w:pPr>
        <w:rPr>
          <w:b/>
          <w:bCs/>
        </w:rPr>
      </w:pPr>
      <w:bookmarkStart w:id="37" w:name="_Toc151474556"/>
      <w:r w:rsidRPr="00CC60BE">
        <w:rPr>
          <w:b/>
          <w:bCs/>
        </w:rPr>
        <w:t>Indicadores Qualitativos</w:t>
      </w:r>
      <w:bookmarkEnd w:id="37"/>
    </w:p>
    <w:p w14:paraId="70AE3581" w14:textId="77777777" w:rsidR="00CC60BE" w:rsidRPr="00CC60BE" w:rsidRDefault="00CC60BE" w:rsidP="00CC60BE">
      <w:r w:rsidRPr="00CC60BE">
        <w:t>O acompanhamento dos indicadores de qualidade é fundamental para manter um direcionamento, tanto das ações preventivas quanto das corretivas, através de uma melhoria contínua.</w:t>
      </w:r>
    </w:p>
    <w:p w14:paraId="66478D12" w14:textId="77777777" w:rsidR="00CC60BE" w:rsidRPr="00CC60BE" w:rsidRDefault="00CC60BE" w:rsidP="00CC60BE">
      <w:r w:rsidRPr="00CC60BE">
        <w:t>Para uma organização conquistar uma gestão de qualidade, as ferramentas de medição são muito importantes como aliadas na conquista de bons resultados. É através desses indicadores que é possível avaliar os acertos e erros da unidade.</w:t>
      </w:r>
    </w:p>
    <w:p w14:paraId="61FBEB71" w14:textId="77777777" w:rsidR="00CC60BE" w:rsidRPr="00CC60BE" w:rsidRDefault="00CC60BE" w:rsidP="00CC60BE">
      <w:r w:rsidRPr="00CC60BE">
        <w:t>Nos setores de endoscopia e CME são monitorados os indicadores de qualidade.  Esses indicadores oferecem vantagem de permitir o acompanhamento da evolução da conformidade em cada setor, visando à melhoria contínua da qualidade.</w:t>
      </w:r>
    </w:p>
    <w:p w14:paraId="18842A37" w14:textId="3CE0A282" w:rsidR="00CC60BE" w:rsidRPr="00CC60BE" w:rsidRDefault="00CC60BE" w:rsidP="00CC60BE">
      <w:r w:rsidRPr="00CC60BE">
        <w:rPr>
          <w:noProof/>
          <w:lang w:eastAsia="pt-BR"/>
        </w:rPr>
        <w:drawing>
          <wp:inline distT="0" distB="0" distL="0" distR="0" wp14:anchorId="55B626A2" wp14:editId="77E8E686">
            <wp:extent cx="5495925" cy="3209925"/>
            <wp:effectExtent l="0" t="0" r="9525" b="9525"/>
            <wp:docPr id="557948564"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54437E" w14:textId="77777777" w:rsidR="00CC60BE" w:rsidRPr="00CC60BE" w:rsidRDefault="00CC60BE" w:rsidP="00CC60BE"/>
    <w:p w14:paraId="38AE0580" w14:textId="77777777" w:rsidR="00CC60BE" w:rsidRPr="00CC60BE" w:rsidRDefault="00CC60BE" w:rsidP="00CC60BE">
      <w:pPr>
        <w:rPr>
          <w:b/>
          <w:bCs/>
        </w:rPr>
      </w:pPr>
      <w:r w:rsidRPr="00CC60BE">
        <w:rPr>
          <w:b/>
          <w:bCs/>
        </w:rPr>
        <w:t xml:space="preserve">Gráfico 7 – Indicador de qualidade no preparo de exames - Endoscopia </w:t>
      </w:r>
    </w:p>
    <w:p w14:paraId="0715D958" w14:textId="77777777" w:rsidR="00CC60BE" w:rsidRPr="00CC60BE" w:rsidRDefault="00CC60BE" w:rsidP="00CC60BE">
      <w:pPr>
        <w:rPr>
          <w:b/>
          <w:bCs/>
        </w:rPr>
      </w:pPr>
      <w:r w:rsidRPr="00CC60BE">
        <w:rPr>
          <w:b/>
          <w:bCs/>
        </w:rPr>
        <w:t>Fonte- Policlínica Estadual Sudoeste Quirinópolis-GO</w:t>
      </w:r>
    </w:p>
    <w:p w14:paraId="6C3FB046" w14:textId="77777777" w:rsidR="00CC60BE" w:rsidRPr="00CC60BE" w:rsidRDefault="00CC60BE" w:rsidP="00CC60BE"/>
    <w:p w14:paraId="625A6D2E" w14:textId="5484D05C" w:rsidR="00CC60BE" w:rsidRPr="00CC60BE" w:rsidRDefault="00CC60BE" w:rsidP="00CC60BE">
      <w:r w:rsidRPr="00CC60BE">
        <w:rPr>
          <w:noProof/>
          <w:lang w:eastAsia="pt-BR"/>
        </w:rPr>
        <w:drawing>
          <wp:inline distT="0" distB="0" distL="0" distR="0" wp14:anchorId="47F50924" wp14:editId="4190366D">
            <wp:extent cx="5495925" cy="3209925"/>
            <wp:effectExtent l="0" t="0" r="9525" b="9525"/>
            <wp:docPr id="101097945"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21B7260" w14:textId="77777777" w:rsidR="00CC60BE" w:rsidRPr="00CC60BE" w:rsidRDefault="00CC60BE" w:rsidP="00CC60BE">
      <w:pPr>
        <w:rPr>
          <w:b/>
          <w:bCs/>
        </w:rPr>
      </w:pPr>
    </w:p>
    <w:p w14:paraId="31FF9F99" w14:textId="77777777" w:rsidR="00CC60BE" w:rsidRPr="00CC60BE" w:rsidRDefault="00CC60BE" w:rsidP="00CC60BE">
      <w:pPr>
        <w:rPr>
          <w:b/>
          <w:bCs/>
        </w:rPr>
      </w:pPr>
      <w:r w:rsidRPr="00CC60BE">
        <w:rPr>
          <w:b/>
          <w:bCs/>
        </w:rPr>
        <w:t>Gráfico 8 – Indicador de qualidade no preparo de exames - Colonoscopia</w:t>
      </w:r>
    </w:p>
    <w:p w14:paraId="369A7870" w14:textId="77777777" w:rsidR="00CC60BE" w:rsidRPr="00CC60BE" w:rsidRDefault="00CC60BE" w:rsidP="00CC60BE">
      <w:pPr>
        <w:rPr>
          <w:b/>
          <w:bCs/>
        </w:rPr>
      </w:pPr>
      <w:r w:rsidRPr="00CC60BE">
        <w:rPr>
          <w:b/>
          <w:bCs/>
        </w:rPr>
        <w:t>Fonte- Policlínica Estadual Sudoeste Quirinópolis-GO</w:t>
      </w:r>
    </w:p>
    <w:p w14:paraId="5F0B41F1" w14:textId="368C665B" w:rsidR="00CC60BE" w:rsidRPr="00CC60BE" w:rsidRDefault="00CC60BE" w:rsidP="00CC60BE">
      <w:pPr>
        <w:rPr>
          <w:b/>
          <w:bCs/>
        </w:rPr>
      </w:pPr>
      <w:r w:rsidRPr="00CC60BE">
        <w:rPr>
          <w:b/>
          <w:noProof/>
          <w:lang w:eastAsia="pt-BR"/>
        </w:rPr>
        <w:drawing>
          <wp:inline distT="0" distB="0" distL="0" distR="0" wp14:anchorId="1E6C8053" wp14:editId="2CEA60B2">
            <wp:extent cx="6315075" cy="1143000"/>
            <wp:effectExtent l="0" t="0" r="9525" b="0"/>
            <wp:docPr id="1555424252"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32">
                      <a:extLst>
                        <a:ext uri="{28A0092B-C50C-407E-A947-70E740481C1C}">
                          <a14:useLocalDpi xmlns:a14="http://schemas.microsoft.com/office/drawing/2010/main" val="0"/>
                        </a:ext>
                      </a:extLst>
                    </a:blip>
                    <a:srcRect t="3999"/>
                    <a:stretch>
                      <a:fillRect/>
                    </a:stretch>
                  </pic:blipFill>
                  <pic:spPr bwMode="auto">
                    <a:xfrm>
                      <a:off x="0" y="0"/>
                      <a:ext cx="6315075" cy="1143000"/>
                    </a:xfrm>
                    <a:prstGeom prst="rect">
                      <a:avLst/>
                    </a:prstGeom>
                    <a:noFill/>
                    <a:ln>
                      <a:noFill/>
                    </a:ln>
                  </pic:spPr>
                </pic:pic>
              </a:graphicData>
            </a:graphic>
          </wp:inline>
        </w:drawing>
      </w:r>
    </w:p>
    <w:p w14:paraId="4DEDB1E9" w14:textId="77777777" w:rsidR="00CC60BE" w:rsidRPr="00CC60BE" w:rsidRDefault="00CC60BE" w:rsidP="00CC60BE">
      <w:pPr>
        <w:rPr>
          <w:b/>
          <w:bCs/>
        </w:rPr>
      </w:pPr>
    </w:p>
    <w:p w14:paraId="32CF1F0C" w14:textId="76706CCC" w:rsidR="00CC60BE" w:rsidRPr="00CC60BE" w:rsidRDefault="00CC60BE" w:rsidP="00CC60BE">
      <w:pPr>
        <w:rPr>
          <w:b/>
          <w:bCs/>
        </w:rPr>
      </w:pPr>
      <w:r w:rsidRPr="00CC60BE">
        <w:rPr>
          <w:b/>
          <w:noProof/>
          <w:lang w:eastAsia="pt-BR"/>
        </w:rPr>
        <w:drawing>
          <wp:inline distT="0" distB="0" distL="0" distR="0" wp14:anchorId="4383A640" wp14:editId="430A1FBD">
            <wp:extent cx="6286500" cy="723900"/>
            <wp:effectExtent l="0" t="0" r="0" b="0"/>
            <wp:docPr id="1206983950"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86500" cy="723900"/>
                    </a:xfrm>
                    <a:prstGeom prst="rect">
                      <a:avLst/>
                    </a:prstGeom>
                    <a:noFill/>
                    <a:ln>
                      <a:noFill/>
                    </a:ln>
                  </pic:spPr>
                </pic:pic>
              </a:graphicData>
            </a:graphic>
          </wp:inline>
        </w:drawing>
      </w:r>
    </w:p>
    <w:p w14:paraId="4EE6DC4F" w14:textId="77777777" w:rsidR="00CC60BE" w:rsidRPr="00CC60BE" w:rsidRDefault="00CC60BE" w:rsidP="00CC60BE">
      <w:pPr>
        <w:rPr>
          <w:b/>
          <w:bCs/>
        </w:rPr>
      </w:pPr>
    </w:p>
    <w:p w14:paraId="099EB172" w14:textId="4FDAA40A" w:rsidR="00CC60BE" w:rsidRPr="00CC60BE" w:rsidRDefault="00CC60BE" w:rsidP="00CC60BE">
      <w:pPr>
        <w:rPr>
          <w:b/>
          <w:bCs/>
        </w:rPr>
      </w:pPr>
      <w:r w:rsidRPr="00CC60BE">
        <w:rPr>
          <w:b/>
          <w:noProof/>
          <w:lang w:eastAsia="pt-BR"/>
        </w:rPr>
        <w:drawing>
          <wp:inline distT="0" distB="0" distL="0" distR="0" wp14:anchorId="2C8DC4A3" wp14:editId="5F0EA4F1">
            <wp:extent cx="5943600" cy="2828925"/>
            <wp:effectExtent l="0" t="0" r="0" b="9525"/>
            <wp:docPr id="698268846"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828925"/>
                    </a:xfrm>
                    <a:prstGeom prst="rect">
                      <a:avLst/>
                    </a:prstGeom>
                    <a:noFill/>
                    <a:ln>
                      <a:noFill/>
                    </a:ln>
                  </pic:spPr>
                </pic:pic>
              </a:graphicData>
            </a:graphic>
          </wp:inline>
        </w:drawing>
      </w:r>
    </w:p>
    <w:p w14:paraId="176723AA" w14:textId="77777777" w:rsidR="00CC60BE" w:rsidRPr="00CC60BE" w:rsidRDefault="00CC60BE" w:rsidP="00CC60BE">
      <w:pPr>
        <w:ind w:firstLine="0"/>
      </w:pPr>
    </w:p>
    <w:p w14:paraId="6ACFDCD0" w14:textId="77777777" w:rsidR="00CC60BE" w:rsidRPr="00CC60BE" w:rsidRDefault="00CC60BE" w:rsidP="00CC60BE"/>
    <w:p w14:paraId="7D7F6C91" w14:textId="77777777" w:rsidR="00CC60BE" w:rsidRPr="00CC60BE" w:rsidRDefault="00CC60BE" w:rsidP="00CC60BE">
      <w:pPr>
        <w:ind w:firstLine="0"/>
      </w:pPr>
    </w:p>
    <w:p w14:paraId="1C74E832" w14:textId="77777777" w:rsidR="00CC60BE" w:rsidRPr="00CC60BE" w:rsidRDefault="00CC60BE" w:rsidP="00CC60BE"/>
    <w:p w14:paraId="4BFC80D5" w14:textId="77777777" w:rsidR="00CC60BE" w:rsidRPr="00CC60BE" w:rsidRDefault="00CC60BE" w:rsidP="00CC60BE">
      <w:pPr>
        <w:rPr>
          <w:b/>
          <w:bCs/>
        </w:rPr>
      </w:pPr>
      <w:r w:rsidRPr="00CC60BE">
        <w:rPr>
          <w:b/>
          <w:bCs/>
        </w:rPr>
        <w:t>Pesquisa de satisfação da enfermagem</w:t>
      </w:r>
    </w:p>
    <w:p w14:paraId="30E74DD6" w14:textId="77777777" w:rsidR="00CC60BE" w:rsidRPr="00CC60BE" w:rsidRDefault="00CC60BE" w:rsidP="00CC60BE"/>
    <w:p w14:paraId="34A1D825" w14:textId="77777777" w:rsidR="00CC60BE" w:rsidRPr="00CC60BE" w:rsidRDefault="00CC60BE" w:rsidP="00CC60BE">
      <w:r w:rsidRPr="00CC60BE">
        <w:t>A pesquisa de satisfação dos pacientes é realizada em cada local de atendimento da Policlínica, onde os pacientes podem expressar como foi o seu atendimento durante o período na clínica. A enfermagem apresentou desempenho satisfatório, no período de 26 a 31 de junho, garantindo a qualidade no atendimento dos pacientes.</w:t>
      </w:r>
    </w:p>
    <w:p w14:paraId="3FEDCF45" w14:textId="77777777" w:rsidR="00CC60BE" w:rsidRPr="00CC60BE" w:rsidRDefault="00CC60BE" w:rsidP="00CC60BE"/>
    <w:p w14:paraId="21355D04" w14:textId="11B27461" w:rsidR="00CC60BE" w:rsidRPr="00CC60BE" w:rsidRDefault="00CC60BE" w:rsidP="00CC60BE">
      <w:r w:rsidRPr="00CC60BE">
        <w:rPr>
          <w:noProof/>
          <w:lang w:eastAsia="pt-BR"/>
        </w:rPr>
        <w:drawing>
          <wp:inline distT="0" distB="0" distL="0" distR="0" wp14:anchorId="55BD5D75" wp14:editId="365C6599">
            <wp:extent cx="6115050" cy="1647825"/>
            <wp:effectExtent l="0" t="0" r="0" b="9525"/>
            <wp:docPr id="1162584476"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1647825"/>
                    </a:xfrm>
                    <a:prstGeom prst="rect">
                      <a:avLst/>
                    </a:prstGeom>
                    <a:noFill/>
                    <a:ln>
                      <a:noFill/>
                    </a:ln>
                  </pic:spPr>
                </pic:pic>
              </a:graphicData>
            </a:graphic>
          </wp:inline>
        </w:drawing>
      </w:r>
    </w:p>
    <w:p w14:paraId="173E18DB" w14:textId="0ABEFFA4" w:rsidR="00CC60BE" w:rsidRPr="00CC60BE" w:rsidRDefault="00CC60BE" w:rsidP="00CC60BE">
      <w:r w:rsidRPr="00CC60BE">
        <w:rPr>
          <w:noProof/>
          <w:lang w:eastAsia="pt-BR"/>
        </w:rPr>
        <w:drawing>
          <wp:inline distT="0" distB="0" distL="0" distR="0" wp14:anchorId="5CB72CD7" wp14:editId="1771FB36">
            <wp:extent cx="6048375" cy="3276600"/>
            <wp:effectExtent l="0" t="0" r="9525" b="0"/>
            <wp:docPr id="90473599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48375" cy="3276600"/>
                    </a:xfrm>
                    <a:prstGeom prst="rect">
                      <a:avLst/>
                    </a:prstGeom>
                    <a:noFill/>
                    <a:ln>
                      <a:noFill/>
                    </a:ln>
                  </pic:spPr>
                </pic:pic>
              </a:graphicData>
            </a:graphic>
          </wp:inline>
        </w:drawing>
      </w:r>
    </w:p>
    <w:p w14:paraId="444C3817" w14:textId="77777777" w:rsidR="00CC60BE" w:rsidRPr="00CC60BE" w:rsidRDefault="00CC60BE" w:rsidP="00CC60BE">
      <w:pPr>
        <w:rPr>
          <w:b/>
          <w:bCs/>
        </w:rPr>
      </w:pPr>
      <w:r w:rsidRPr="00CC60BE">
        <w:rPr>
          <w:b/>
          <w:bCs/>
        </w:rPr>
        <w:t>Gráfico 9 – Pesquisa de Satisfação de Pacientes - Enfermagem</w:t>
      </w:r>
    </w:p>
    <w:p w14:paraId="3B109C7A" w14:textId="77777777" w:rsidR="00CC60BE" w:rsidRPr="00CC60BE" w:rsidRDefault="00CC60BE" w:rsidP="00CC60BE">
      <w:pPr>
        <w:rPr>
          <w:b/>
          <w:bCs/>
        </w:rPr>
      </w:pPr>
      <w:r w:rsidRPr="00CC60BE">
        <w:rPr>
          <w:b/>
          <w:bCs/>
        </w:rPr>
        <w:t>Fonte- Policlínica Estadual Sudoeste Quirinópolis-GO</w:t>
      </w:r>
    </w:p>
    <w:p w14:paraId="074FD129" w14:textId="77777777" w:rsidR="00CC60BE" w:rsidRPr="00CC60BE" w:rsidRDefault="00CC60BE" w:rsidP="00CC60BE">
      <w:pPr>
        <w:rPr>
          <w:b/>
        </w:rPr>
      </w:pPr>
      <w:r w:rsidRPr="00CC60BE">
        <w:rPr>
          <w:b/>
        </w:rPr>
        <w:t>Treinamentos</w:t>
      </w:r>
    </w:p>
    <w:p w14:paraId="1C17C765" w14:textId="77777777" w:rsidR="00CC60BE" w:rsidRPr="00CC60BE" w:rsidRDefault="00CC60BE" w:rsidP="00CC60BE"/>
    <w:p w14:paraId="57493BB1" w14:textId="77777777" w:rsidR="00CC60BE" w:rsidRPr="00CC60BE" w:rsidRDefault="00CC60BE" w:rsidP="00CC60BE">
      <w:pPr>
        <w:rPr>
          <w:b/>
          <w:bCs/>
        </w:rPr>
      </w:pPr>
      <w:bookmarkStart w:id="38" w:name="_Toc151474562"/>
      <w:r w:rsidRPr="00CC60BE">
        <w:rPr>
          <w:b/>
          <w:bCs/>
        </w:rPr>
        <w:t xml:space="preserve">Treinamento / Capacitação </w:t>
      </w:r>
      <w:bookmarkEnd w:id="38"/>
    </w:p>
    <w:p w14:paraId="2F83D283" w14:textId="77777777" w:rsidR="00CC60BE" w:rsidRPr="00CC60BE" w:rsidRDefault="00CC60BE" w:rsidP="00CC60BE">
      <w:r w:rsidRPr="00CC60BE">
        <w:t>No período de 26 a 31 de julho de 2024 não houve treinamento.</w:t>
      </w:r>
    </w:p>
    <w:p w14:paraId="6F2FC3EE" w14:textId="77777777" w:rsidR="00CC60BE" w:rsidRPr="00CC60BE" w:rsidRDefault="00CC60BE" w:rsidP="00CC60BE">
      <w:pPr>
        <w:rPr>
          <w:b/>
        </w:rPr>
      </w:pPr>
      <w:bookmarkStart w:id="39" w:name="_Toc151474569"/>
      <w:r w:rsidRPr="00CC60BE">
        <w:rPr>
          <w:b/>
        </w:rPr>
        <w:t>MELHORIA CONTÍNUA</w:t>
      </w:r>
      <w:bookmarkEnd w:id="39"/>
    </w:p>
    <w:p w14:paraId="167C6139" w14:textId="77777777" w:rsidR="00CC60BE" w:rsidRPr="00CC60BE" w:rsidRDefault="00CC60BE" w:rsidP="00CC60BE">
      <w:r w:rsidRPr="00CC60BE">
        <w:t>A melhoria contínua é um processo contínuo e sistemático envolvendo a identificação, análise e implementação de mudanças para aprimorar a qualidade do serviço ofertado, buscando a excelência e a garantia de que os pacientes recebam os melhores cuidados possíveis.</w:t>
      </w:r>
    </w:p>
    <w:p w14:paraId="3CAA8094" w14:textId="77777777" w:rsidR="00CC60BE" w:rsidRPr="00CC60BE" w:rsidRDefault="00CC60BE" w:rsidP="00CC60BE">
      <w:r w:rsidRPr="00CC60BE">
        <w:t>Foram implantadas melhorias nos setores de endoscopia e ambulatório garantindo a segurança do processo.</w:t>
      </w:r>
    </w:p>
    <w:p w14:paraId="7413826F" w14:textId="77777777" w:rsidR="00CC60BE" w:rsidRPr="00CC60BE" w:rsidRDefault="00CC60BE" w:rsidP="00CC60BE"/>
    <w:p w14:paraId="2B7FBFE8" w14:textId="77777777" w:rsidR="00CC60BE" w:rsidRPr="00CC60BE" w:rsidRDefault="00CC60BE" w:rsidP="00CC60BE">
      <w:r w:rsidRPr="00CC60BE">
        <w:t>CICLO PDCA – ENDOSCOPIA</w:t>
      </w:r>
    </w:p>
    <w:p w14:paraId="5EF1EA31" w14:textId="6568C6FD" w:rsidR="00CC60BE" w:rsidRPr="00CC60BE" w:rsidRDefault="00CC60BE" w:rsidP="00CC60BE">
      <w:r w:rsidRPr="00CC60BE">
        <w:rPr>
          <w:noProof/>
          <w:lang w:eastAsia="pt-BR"/>
        </w:rPr>
        <w:drawing>
          <wp:inline distT="0" distB="0" distL="0" distR="0" wp14:anchorId="7A401E0D" wp14:editId="2C3E1999">
            <wp:extent cx="5667375" cy="3905250"/>
            <wp:effectExtent l="0" t="0" r="9525" b="0"/>
            <wp:docPr id="21773236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7375" cy="3905250"/>
                    </a:xfrm>
                    <a:prstGeom prst="rect">
                      <a:avLst/>
                    </a:prstGeom>
                    <a:noFill/>
                    <a:ln>
                      <a:noFill/>
                    </a:ln>
                  </pic:spPr>
                </pic:pic>
              </a:graphicData>
            </a:graphic>
          </wp:inline>
        </w:drawing>
      </w:r>
    </w:p>
    <w:p w14:paraId="01B23B83" w14:textId="77777777" w:rsidR="00CC60BE" w:rsidRPr="00CC60BE" w:rsidRDefault="00CC60BE" w:rsidP="00CC60BE"/>
    <w:p w14:paraId="2DA1BEAC" w14:textId="77777777" w:rsidR="00CC60BE" w:rsidRPr="00CC60BE" w:rsidRDefault="00CC60BE" w:rsidP="00CC60BE"/>
    <w:p w14:paraId="311C9B2A" w14:textId="77777777" w:rsidR="00CC60BE" w:rsidRPr="00CC60BE" w:rsidRDefault="00CC60BE" w:rsidP="00CC60BE"/>
    <w:p w14:paraId="31795A19" w14:textId="77777777" w:rsidR="00CC60BE" w:rsidRPr="00CC60BE" w:rsidRDefault="00CC60BE" w:rsidP="00CC60BE"/>
    <w:p w14:paraId="178241A2" w14:textId="77777777" w:rsidR="00CC60BE" w:rsidRPr="00CC60BE" w:rsidRDefault="00CC60BE" w:rsidP="00CC60BE"/>
    <w:p w14:paraId="7B1CA170" w14:textId="77777777" w:rsidR="00CC60BE" w:rsidRPr="00CC60BE" w:rsidRDefault="00CC60BE" w:rsidP="00CC60BE"/>
    <w:p w14:paraId="146A51BB" w14:textId="77777777" w:rsidR="00CC60BE" w:rsidRPr="00CC60BE" w:rsidRDefault="00CC60BE" w:rsidP="00CC60BE"/>
    <w:p w14:paraId="4DCE3924" w14:textId="77777777" w:rsidR="00CC60BE" w:rsidRPr="00CC60BE" w:rsidRDefault="00CC60BE" w:rsidP="00CC60BE">
      <w:r w:rsidRPr="00CC60BE">
        <w:t>CICLO PDCA – AMBULATÓRIO</w:t>
      </w:r>
    </w:p>
    <w:p w14:paraId="7B72FB7B" w14:textId="77777777" w:rsidR="00CC60BE" w:rsidRPr="00CC60BE" w:rsidRDefault="00CC60BE" w:rsidP="00CC60BE"/>
    <w:p w14:paraId="0526A2FC" w14:textId="38F17482" w:rsidR="00CC60BE" w:rsidRPr="00CC60BE" w:rsidRDefault="00CC60BE" w:rsidP="00CC60BE">
      <w:r w:rsidRPr="00CC60BE">
        <w:rPr>
          <w:noProof/>
          <w:lang w:eastAsia="pt-BR"/>
        </w:rPr>
        <w:drawing>
          <wp:inline distT="0" distB="0" distL="0" distR="0" wp14:anchorId="08CDD2C9" wp14:editId="29ABA54E">
            <wp:extent cx="6191250" cy="4333875"/>
            <wp:effectExtent l="0" t="0" r="0" b="9525"/>
            <wp:docPr id="1382254288"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4333875"/>
                    </a:xfrm>
                    <a:prstGeom prst="rect">
                      <a:avLst/>
                    </a:prstGeom>
                    <a:noFill/>
                    <a:ln>
                      <a:noFill/>
                    </a:ln>
                  </pic:spPr>
                </pic:pic>
              </a:graphicData>
            </a:graphic>
          </wp:inline>
        </w:drawing>
      </w:r>
    </w:p>
    <w:p w14:paraId="5E557BA5" w14:textId="77777777" w:rsidR="00CC60BE" w:rsidRDefault="00CC60BE" w:rsidP="00F9669E"/>
    <w:p w14:paraId="579A5264" w14:textId="77777777" w:rsidR="00EE0EE6" w:rsidRPr="00F9669E" w:rsidRDefault="00EE0EE6" w:rsidP="00F9669E"/>
    <w:p w14:paraId="4BDA0C2F" w14:textId="77777777" w:rsidR="008A6C7B" w:rsidRPr="00742D09" w:rsidRDefault="008A6C7B" w:rsidP="00CD4BBE">
      <w:pPr>
        <w:pStyle w:val="Ttulo2"/>
        <w:numPr>
          <w:ilvl w:val="1"/>
          <w:numId w:val="24"/>
        </w:numPr>
        <w:ind w:left="284" w:right="284" w:firstLine="568"/>
        <w:rPr>
          <w:rFonts w:ascii="Calibri" w:hAnsi="Calibri" w:cs="Calibri"/>
          <w:bCs w:val="0"/>
          <w:sz w:val="24"/>
          <w:szCs w:val="24"/>
        </w:rPr>
      </w:pPr>
      <w:bookmarkStart w:id="40" w:name="_Toc174961150"/>
      <w:bookmarkEnd w:id="32"/>
      <w:r w:rsidRPr="00C55D2C">
        <w:rPr>
          <w:rFonts w:ascii="Calibri" w:hAnsi="Calibri" w:cs="Calibri"/>
          <w:bCs w:val="0"/>
          <w:sz w:val="24"/>
          <w:szCs w:val="24"/>
        </w:rPr>
        <w:t xml:space="preserve">– </w:t>
      </w:r>
      <w:r w:rsidRPr="00742D09">
        <w:rPr>
          <w:rFonts w:ascii="Calibri" w:hAnsi="Calibri" w:cs="Calibri"/>
          <w:bCs w:val="0"/>
          <w:sz w:val="24"/>
          <w:szCs w:val="24"/>
        </w:rPr>
        <w:t>Unidade Móvel – Carreta de Prevenção</w:t>
      </w:r>
      <w:bookmarkEnd w:id="40"/>
    </w:p>
    <w:p w14:paraId="2483E537" w14:textId="2EC64A42" w:rsidR="008A6C7B" w:rsidRDefault="00AC749F" w:rsidP="00CD4BBE">
      <w:pPr>
        <w:pStyle w:val="PargrafodaLista"/>
        <w:ind w:left="284" w:right="284" w:firstLine="568"/>
        <w:rPr>
          <w:b/>
          <w:szCs w:val="24"/>
          <w:lang w:val="fr-FR"/>
        </w:rPr>
      </w:pPr>
      <w:r>
        <w:rPr>
          <w:b/>
          <w:szCs w:val="24"/>
          <w:lang w:val="fr-FR"/>
        </w:rPr>
        <w:t>Descontinuada</w:t>
      </w:r>
      <w:r w:rsidR="003B126E">
        <w:rPr>
          <w:b/>
          <w:szCs w:val="24"/>
          <w:lang w:val="fr-FR"/>
        </w:rPr>
        <w:t xml:space="preserve"> pela SES.</w:t>
      </w:r>
    </w:p>
    <w:p w14:paraId="776916CD" w14:textId="77777777" w:rsidR="00A25807" w:rsidRDefault="00A25807" w:rsidP="00CD4BBE">
      <w:pPr>
        <w:pStyle w:val="PargrafodaLista"/>
        <w:ind w:left="284" w:right="284" w:firstLine="568"/>
        <w:rPr>
          <w:b/>
          <w:szCs w:val="24"/>
          <w:lang w:val="fr-FR"/>
        </w:rPr>
      </w:pPr>
    </w:p>
    <w:p w14:paraId="17AB860C" w14:textId="77777777" w:rsidR="005018DC" w:rsidRPr="00DA594B" w:rsidRDefault="005018DC" w:rsidP="00CD4BBE">
      <w:pPr>
        <w:pStyle w:val="PargrafodaLista"/>
        <w:ind w:left="284" w:right="284" w:firstLine="568"/>
        <w:rPr>
          <w:b/>
          <w:szCs w:val="24"/>
          <w:lang w:val="fr-FR"/>
        </w:rPr>
      </w:pPr>
    </w:p>
    <w:p w14:paraId="5F79AE9D" w14:textId="5779544C" w:rsidR="00A25807" w:rsidRDefault="008A6C7B" w:rsidP="00AE5943">
      <w:pPr>
        <w:pStyle w:val="Ttulo2"/>
        <w:numPr>
          <w:ilvl w:val="1"/>
          <w:numId w:val="24"/>
        </w:numPr>
        <w:ind w:left="284" w:right="284" w:firstLine="568"/>
        <w:rPr>
          <w:rFonts w:ascii="Calibri" w:hAnsi="Calibri" w:cs="Calibri"/>
          <w:sz w:val="24"/>
          <w:szCs w:val="24"/>
        </w:rPr>
      </w:pPr>
      <w:bookmarkStart w:id="41" w:name="_Toc174961151"/>
      <w:r w:rsidRPr="00700824">
        <w:rPr>
          <w:rFonts w:ascii="Calibri" w:hAnsi="Calibri" w:cs="Calibri"/>
          <w:sz w:val="24"/>
          <w:szCs w:val="24"/>
        </w:rPr>
        <w:t>– SCIRAS</w:t>
      </w:r>
      <w:bookmarkEnd w:id="41"/>
      <w:r w:rsidRPr="00700824">
        <w:rPr>
          <w:rFonts w:ascii="Calibri" w:hAnsi="Calibri" w:cs="Calibri"/>
          <w:sz w:val="24"/>
          <w:szCs w:val="24"/>
        </w:rPr>
        <w:t xml:space="preserve"> </w:t>
      </w:r>
    </w:p>
    <w:p w14:paraId="644BDBE1" w14:textId="77777777" w:rsidR="00CF2727" w:rsidRDefault="00CF2727" w:rsidP="00CF2727">
      <w:pPr>
        <w:ind w:firstLine="0"/>
        <w:rPr>
          <w:rFonts w:ascii="Arial" w:hAnsi="Arial"/>
          <w:lang w:val="fr-FR"/>
        </w:rPr>
      </w:pPr>
    </w:p>
    <w:p w14:paraId="607D3B4B" w14:textId="77777777" w:rsidR="00D55818" w:rsidRPr="008254B8" w:rsidRDefault="00D55818" w:rsidP="00D55818">
      <w:pPr>
        <w:tabs>
          <w:tab w:val="left" w:pos="737"/>
        </w:tabs>
        <w:ind w:firstLine="0"/>
        <w:rPr>
          <w:rFonts w:ascii="Arial" w:hAnsi="Arial"/>
          <w:b/>
          <w:lang w:val="fr-FR"/>
        </w:rPr>
      </w:pPr>
      <w:r w:rsidRPr="008254B8">
        <w:rPr>
          <w:rFonts w:ascii="Arial" w:hAnsi="Arial"/>
          <w:b/>
          <w:lang w:val="fr-FR"/>
        </w:rPr>
        <w:t>Apresentação do Relatório :</w:t>
      </w:r>
    </w:p>
    <w:p w14:paraId="3F5896F2" w14:textId="77777777" w:rsidR="00D55818" w:rsidRDefault="00D55818" w:rsidP="00D55818">
      <w:pPr>
        <w:ind w:left="720" w:firstLine="0"/>
        <w:rPr>
          <w:rFonts w:ascii="Arial" w:hAnsi="Arial"/>
          <w:b/>
          <w:lang w:val="fr-FR"/>
        </w:rPr>
      </w:pPr>
      <w:r>
        <w:rPr>
          <w:rFonts w:ascii="Arial" w:hAnsi="Arial"/>
          <w:b/>
          <w:bCs/>
          <w:lang w:val="fr-FR"/>
        </w:rPr>
        <w:t xml:space="preserve">Participo da reunião com o SHL, SESMET e RH, fiscalização na coleta da água para análise juntamente com a CONAGUA, orienta a encarregada do SHL sobre os cuidados e atenções relacionadas a limpeza da unidade. </w:t>
      </w:r>
    </w:p>
    <w:p w14:paraId="44A38E91" w14:textId="77777777" w:rsidR="00D55818" w:rsidRDefault="00D55818" w:rsidP="00D55818">
      <w:pPr>
        <w:ind w:left="720" w:firstLine="0"/>
        <w:rPr>
          <w:rFonts w:ascii="Arial" w:hAnsi="Arial"/>
          <w:b/>
          <w:bCs/>
          <w:lang w:val="fr-FR"/>
        </w:rPr>
      </w:pPr>
    </w:p>
    <w:p w14:paraId="51A1238C" w14:textId="77777777" w:rsidR="00D55818" w:rsidRPr="009E6930" w:rsidRDefault="00D55818" w:rsidP="00D55818">
      <w:pPr>
        <w:tabs>
          <w:tab w:val="left" w:pos="737"/>
        </w:tabs>
        <w:ind w:firstLine="0"/>
        <w:rPr>
          <w:rFonts w:ascii="Arial" w:hAnsi="Arial"/>
        </w:rPr>
      </w:pPr>
    </w:p>
    <w:p w14:paraId="2DDD87A7" w14:textId="77777777" w:rsidR="00D55818" w:rsidRPr="008254B8" w:rsidRDefault="00D55818" w:rsidP="00D55818">
      <w:pPr>
        <w:tabs>
          <w:tab w:val="left" w:pos="737"/>
        </w:tabs>
        <w:ind w:firstLine="0"/>
        <w:rPr>
          <w:rFonts w:ascii="Arial" w:hAnsi="Arial"/>
        </w:rPr>
      </w:pPr>
      <w:bookmarkStart w:id="42" w:name="_Hlk165354813"/>
      <w:r>
        <w:rPr>
          <w:rFonts w:ascii="Arial" w:hAnsi="Arial"/>
          <w:b/>
          <w:bCs/>
          <w:lang w:val="fr-FR"/>
        </w:rPr>
        <w:t xml:space="preserve">                 </w:t>
      </w:r>
      <w:r w:rsidRPr="008254B8">
        <w:rPr>
          <w:rFonts w:ascii="Arial" w:hAnsi="Arial"/>
          <w:b/>
          <w:bCs/>
          <w:lang w:val="fr-FR"/>
        </w:rPr>
        <w:t>Programação/Conteúdo</w:t>
      </w:r>
    </w:p>
    <w:p w14:paraId="26A9EAAF" w14:textId="77777777" w:rsidR="00D55818" w:rsidRPr="008254B8" w:rsidRDefault="00D55818" w:rsidP="00D55818">
      <w:pPr>
        <w:ind w:left="720" w:firstLine="0"/>
        <w:rPr>
          <w:rFonts w:ascii="Arial" w:hAnsi="Arial"/>
          <w:b/>
          <w:lang w:val="fr-FR"/>
        </w:rPr>
      </w:pPr>
      <w:r w:rsidRPr="008254B8">
        <w:rPr>
          <w:rFonts w:ascii="Arial" w:hAnsi="Arial"/>
          <w:b/>
          <w:lang w:val="fr-FR"/>
        </w:rPr>
        <w:t xml:space="preserve">      </w:t>
      </w:r>
      <w:r>
        <w:rPr>
          <w:rFonts w:ascii="Arial" w:hAnsi="Arial"/>
          <w:b/>
          <w:lang w:val="fr-FR"/>
        </w:rPr>
        <w:t>Reunião com a SCIRAS, SHL, SESMET e RH</w:t>
      </w:r>
    </w:p>
    <w:p w14:paraId="5F9D0D52" w14:textId="77777777" w:rsidR="00D55818" w:rsidRPr="008254B8" w:rsidRDefault="00D55818" w:rsidP="00D55818">
      <w:pPr>
        <w:ind w:left="720" w:firstLine="0"/>
        <w:rPr>
          <w:rFonts w:ascii="Arial" w:hAnsi="Arial"/>
          <w:lang w:val="fr-FR"/>
        </w:rPr>
      </w:pPr>
      <w:r w:rsidRPr="008254B8">
        <w:rPr>
          <w:rFonts w:ascii="Arial" w:hAnsi="Arial"/>
          <w:b/>
          <w:lang w:val="fr-FR"/>
        </w:rPr>
        <w:t xml:space="preserve">      </w:t>
      </w:r>
      <w:r w:rsidRPr="008254B8">
        <w:rPr>
          <w:rFonts w:ascii="Arial" w:hAnsi="Arial"/>
          <w:lang w:val="fr-FR"/>
        </w:rPr>
        <w:t>Realizado dia</w:t>
      </w:r>
      <w:r>
        <w:rPr>
          <w:rFonts w:ascii="Arial" w:hAnsi="Arial"/>
          <w:lang w:val="fr-FR"/>
        </w:rPr>
        <w:t xml:space="preserve"> 31 </w:t>
      </w:r>
      <w:r w:rsidRPr="008254B8">
        <w:rPr>
          <w:rFonts w:ascii="Arial" w:hAnsi="Arial"/>
          <w:lang w:val="fr-FR"/>
        </w:rPr>
        <w:t>de</w:t>
      </w:r>
      <w:r>
        <w:rPr>
          <w:rFonts w:ascii="Arial" w:hAnsi="Arial"/>
          <w:lang w:val="fr-FR"/>
        </w:rPr>
        <w:t xml:space="preserve"> Julho 2024</w:t>
      </w:r>
    </w:p>
    <w:p w14:paraId="2714E326" w14:textId="77777777" w:rsidR="00D55818" w:rsidRDefault="00D55818" w:rsidP="00D55818">
      <w:pPr>
        <w:jc w:val="center"/>
        <w:rPr>
          <w:rFonts w:ascii="Arial" w:hAnsi="Arial"/>
        </w:rPr>
      </w:pPr>
      <w:r>
        <w:rPr>
          <w:rFonts w:ascii="Arial" w:hAnsi="Arial"/>
          <w:noProof/>
          <w:lang w:eastAsia="pt-BR"/>
        </w:rPr>
        <w:drawing>
          <wp:inline distT="0" distB="0" distL="0" distR="0" wp14:anchorId="1B3B71AF" wp14:editId="528507FC">
            <wp:extent cx="4378960" cy="2924175"/>
            <wp:effectExtent l="0" t="0" r="2540" b="9525"/>
            <wp:docPr id="7477125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00174" cy="2938341"/>
                    </a:xfrm>
                    <a:prstGeom prst="rect">
                      <a:avLst/>
                    </a:prstGeom>
                    <a:noFill/>
                  </pic:spPr>
                </pic:pic>
              </a:graphicData>
            </a:graphic>
          </wp:inline>
        </w:drawing>
      </w:r>
    </w:p>
    <w:p w14:paraId="675AF2E8" w14:textId="77777777" w:rsidR="00D55818" w:rsidRDefault="00D55818" w:rsidP="00D55818">
      <w:pPr>
        <w:jc w:val="center"/>
        <w:rPr>
          <w:rFonts w:ascii="Arial" w:hAnsi="Arial"/>
        </w:rPr>
      </w:pPr>
    </w:p>
    <w:p w14:paraId="2725A0C6" w14:textId="77777777" w:rsidR="00D55818" w:rsidRDefault="00D55818" w:rsidP="00D55818">
      <w:pPr>
        <w:jc w:val="center"/>
        <w:rPr>
          <w:rFonts w:ascii="Arial" w:hAnsi="Arial"/>
        </w:rPr>
      </w:pPr>
    </w:p>
    <w:p w14:paraId="69959462" w14:textId="77777777" w:rsidR="00D55818" w:rsidRPr="008254B8" w:rsidRDefault="00D55818" w:rsidP="00D55818">
      <w:pPr>
        <w:tabs>
          <w:tab w:val="left" w:pos="737"/>
        </w:tabs>
        <w:ind w:firstLine="0"/>
        <w:rPr>
          <w:rFonts w:ascii="Arial" w:hAnsi="Arial"/>
        </w:rPr>
      </w:pPr>
      <w:r>
        <w:rPr>
          <w:rFonts w:ascii="Arial" w:hAnsi="Arial"/>
          <w:b/>
          <w:bCs/>
          <w:lang w:val="fr-FR"/>
        </w:rPr>
        <w:t xml:space="preserve">                 </w:t>
      </w:r>
      <w:r w:rsidRPr="008254B8">
        <w:rPr>
          <w:rFonts w:ascii="Arial" w:hAnsi="Arial"/>
          <w:b/>
          <w:bCs/>
          <w:lang w:val="fr-FR"/>
        </w:rPr>
        <w:t>Programação/Conteúdo</w:t>
      </w:r>
    </w:p>
    <w:p w14:paraId="2A6A663E" w14:textId="77777777" w:rsidR="00D55818" w:rsidRPr="008254B8" w:rsidRDefault="00D55818" w:rsidP="00D55818">
      <w:pPr>
        <w:ind w:left="720" w:firstLine="0"/>
        <w:rPr>
          <w:rFonts w:ascii="Arial" w:hAnsi="Arial"/>
          <w:b/>
          <w:lang w:val="fr-FR"/>
        </w:rPr>
      </w:pPr>
      <w:r w:rsidRPr="008254B8">
        <w:rPr>
          <w:rFonts w:ascii="Arial" w:hAnsi="Arial"/>
          <w:b/>
          <w:lang w:val="fr-FR"/>
        </w:rPr>
        <w:t xml:space="preserve">      </w:t>
      </w:r>
      <w:r>
        <w:rPr>
          <w:rFonts w:ascii="Arial" w:hAnsi="Arial"/>
          <w:b/>
          <w:lang w:val="fr-FR"/>
        </w:rPr>
        <w:t>Realizado Coleta da Água para análise da Qualidade</w:t>
      </w:r>
    </w:p>
    <w:p w14:paraId="4EE12EEA" w14:textId="77777777" w:rsidR="00D55818" w:rsidRDefault="00D55818" w:rsidP="00D55818">
      <w:pPr>
        <w:ind w:firstLine="0"/>
        <w:rPr>
          <w:rFonts w:ascii="Arial" w:hAnsi="Arial"/>
          <w:lang w:val="fr-FR"/>
        </w:rPr>
      </w:pPr>
      <w:r>
        <w:rPr>
          <w:rFonts w:ascii="Arial" w:hAnsi="Arial"/>
          <w:b/>
          <w:lang w:val="fr-FR"/>
        </w:rPr>
        <w:t xml:space="preserve">               </w:t>
      </w:r>
      <w:r w:rsidRPr="008254B8">
        <w:rPr>
          <w:rFonts w:ascii="Arial" w:hAnsi="Arial"/>
          <w:b/>
          <w:lang w:val="fr-FR"/>
        </w:rPr>
        <w:t xml:space="preserve">  </w:t>
      </w:r>
      <w:r w:rsidRPr="008254B8">
        <w:rPr>
          <w:rFonts w:ascii="Arial" w:hAnsi="Arial"/>
          <w:lang w:val="fr-FR"/>
        </w:rPr>
        <w:t>Realizado dia</w:t>
      </w:r>
      <w:r>
        <w:rPr>
          <w:rFonts w:ascii="Arial" w:hAnsi="Arial"/>
          <w:lang w:val="fr-FR"/>
        </w:rPr>
        <w:t xml:space="preserve"> 31 </w:t>
      </w:r>
      <w:r w:rsidRPr="008254B8">
        <w:rPr>
          <w:rFonts w:ascii="Arial" w:hAnsi="Arial"/>
          <w:lang w:val="fr-FR"/>
        </w:rPr>
        <w:t>de</w:t>
      </w:r>
      <w:r>
        <w:rPr>
          <w:rFonts w:ascii="Arial" w:hAnsi="Arial"/>
          <w:lang w:val="fr-FR"/>
        </w:rPr>
        <w:t xml:space="preserve"> Julho 2024</w:t>
      </w:r>
    </w:p>
    <w:p w14:paraId="2FD1B168" w14:textId="77777777" w:rsidR="00D55818" w:rsidRDefault="00D55818" w:rsidP="00D55818">
      <w:pPr>
        <w:ind w:firstLine="0"/>
        <w:rPr>
          <w:rFonts w:ascii="Arial" w:hAnsi="Arial"/>
          <w:lang w:val="fr-FR"/>
        </w:rPr>
      </w:pPr>
    </w:p>
    <w:p w14:paraId="1A8FB9ED" w14:textId="77777777" w:rsidR="00D55818" w:rsidRDefault="00D55818" w:rsidP="00D55818">
      <w:pPr>
        <w:ind w:firstLine="0"/>
        <w:jc w:val="center"/>
        <w:rPr>
          <w:rFonts w:ascii="Arial" w:hAnsi="Arial"/>
        </w:rPr>
      </w:pPr>
      <w:r>
        <w:rPr>
          <w:rFonts w:ascii="Arial" w:hAnsi="Arial"/>
          <w:noProof/>
          <w:lang w:eastAsia="pt-BR"/>
        </w:rPr>
        <w:drawing>
          <wp:inline distT="0" distB="0" distL="0" distR="0" wp14:anchorId="54903E57" wp14:editId="3CB469BF">
            <wp:extent cx="3043238" cy="4057650"/>
            <wp:effectExtent l="0" t="0" r="5080" b="0"/>
            <wp:docPr id="207581978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1057" cy="4081408"/>
                    </a:xfrm>
                    <a:prstGeom prst="rect">
                      <a:avLst/>
                    </a:prstGeom>
                    <a:noFill/>
                  </pic:spPr>
                </pic:pic>
              </a:graphicData>
            </a:graphic>
          </wp:inline>
        </w:drawing>
      </w:r>
    </w:p>
    <w:p w14:paraId="16DC7618" w14:textId="77777777" w:rsidR="00D55818" w:rsidRDefault="00D55818" w:rsidP="00D55818">
      <w:pPr>
        <w:jc w:val="center"/>
        <w:rPr>
          <w:rFonts w:ascii="Arial" w:hAnsi="Arial"/>
        </w:rPr>
      </w:pPr>
    </w:p>
    <w:bookmarkEnd w:id="42"/>
    <w:p w14:paraId="22AB24A7" w14:textId="77777777" w:rsidR="00D55818" w:rsidRPr="006D4874" w:rsidRDefault="00D55818" w:rsidP="00D55818">
      <w:pPr>
        <w:jc w:val="center"/>
        <w:rPr>
          <w:rFonts w:ascii="Arial" w:hAnsi="Arial"/>
        </w:rPr>
      </w:pPr>
    </w:p>
    <w:p w14:paraId="1AA9DB69" w14:textId="77777777" w:rsidR="00D55818" w:rsidRPr="008254B8" w:rsidRDefault="00D55818" w:rsidP="00D55818">
      <w:pPr>
        <w:tabs>
          <w:tab w:val="left" w:pos="737"/>
        </w:tabs>
        <w:ind w:firstLine="0"/>
        <w:rPr>
          <w:rFonts w:ascii="Arial" w:hAnsi="Arial"/>
        </w:rPr>
      </w:pPr>
      <w:r>
        <w:rPr>
          <w:rFonts w:ascii="Arial" w:hAnsi="Arial"/>
          <w:b/>
          <w:bCs/>
          <w:lang w:val="fr-FR"/>
        </w:rPr>
        <w:t xml:space="preserve">           </w:t>
      </w:r>
      <w:r w:rsidRPr="008254B8">
        <w:rPr>
          <w:rFonts w:ascii="Arial" w:hAnsi="Arial"/>
          <w:b/>
          <w:bCs/>
          <w:lang w:val="fr-FR"/>
        </w:rPr>
        <w:t>Programação/Conteúdo</w:t>
      </w:r>
    </w:p>
    <w:p w14:paraId="0152FC3A" w14:textId="77777777" w:rsidR="00D55818" w:rsidRDefault="00D55818" w:rsidP="00D55818">
      <w:pPr>
        <w:ind w:left="720" w:firstLine="0"/>
        <w:rPr>
          <w:rFonts w:ascii="Arial" w:hAnsi="Arial"/>
          <w:b/>
          <w:lang w:val="fr-FR"/>
        </w:rPr>
      </w:pPr>
      <w:r w:rsidRPr="00D55F54">
        <w:rPr>
          <w:rFonts w:ascii="Arial" w:hAnsi="Arial"/>
          <w:b/>
          <w:lang w:val="fr-FR"/>
        </w:rPr>
        <w:t xml:space="preserve">Reunião </w:t>
      </w:r>
      <w:r>
        <w:rPr>
          <w:rFonts w:ascii="Arial" w:hAnsi="Arial"/>
          <w:b/>
          <w:lang w:val="fr-FR"/>
        </w:rPr>
        <w:t>SCIRAS e SHL alinhamento dos serviços</w:t>
      </w:r>
    </w:p>
    <w:p w14:paraId="67A2EF92" w14:textId="77777777" w:rsidR="00D55818" w:rsidRPr="00C919C5" w:rsidRDefault="00D55818" w:rsidP="00D55818">
      <w:pPr>
        <w:ind w:left="720" w:firstLine="0"/>
        <w:rPr>
          <w:rFonts w:ascii="Arial" w:hAnsi="Arial"/>
          <w:lang w:val="fr-FR"/>
        </w:rPr>
      </w:pPr>
      <w:r w:rsidRPr="008254B8">
        <w:rPr>
          <w:rFonts w:ascii="Arial" w:hAnsi="Arial"/>
          <w:lang w:val="fr-FR"/>
        </w:rPr>
        <w:t>Realizado dia</w:t>
      </w:r>
      <w:r>
        <w:rPr>
          <w:rFonts w:ascii="Arial" w:hAnsi="Arial"/>
          <w:lang w:val="fr-FR"/>
        </w:rPr>
        <w:t xml:space="preserve"> 31 de Julho</w:t>
      </w:r>
    </w:p>
    <w:p w14:paraId="70CD9E36" w14:textId="77777777" w:rsidR="00D55818" w:rsidRPr="00B74A4E" w:rsidRDefault="00D55818" w:rsidP="00D55818">
      <w:pPr>
        <w:ind w:firstLine="0"/>
        <w:jc w:val="center"/>
        <w:rPr>
          <w:rFonts w:ascii="Arial" w:hAnsi="Arial"/>
        </w:rPr>
      </w:pPr>
      <w:r>
        <w:rPr>
          <w:rFonts w:ascii="Arial" w:hAnsi="Arial"/>
          <w:noProof/>
          <w:lang w:eastAsia="pt-BR"/>
        </w:rPr>
        <w:drawing>
          <wp:inline distT="0" distB="0" distL="0" distR="0" wp14:anchorId="70498B91" wp14:editId="507C28F2">
            <wp:extent cx="2611415" cy="3990975"/>
            <wp:effectExtent l="0" t="0" r="0" b="0"/>
            <wp:docPr id="183495569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9342" cy="4018373"/>
                    </a:xfrm>
                    <a:prstGeom prst="rect">
                      <a:avLst/>
                    </a:prstGeom>
                    <a:noFill/>
                  </pic:spPr>
                </pic:pic>
              </a:graphicData>
            </a:graphic>
          </wp:inline>
        </w:drawing>
      </w:r>
    </w:p>
    <w:p w14:paraId="4E5FFC30" w14:textId="77777777" w:rsidR="007F628D" w:rsidRPr="002141F5" w:rsidRDefault="007F628D" w:rsidP="00AE5943">
      <w:pPr>
        <w:rPr>
          <w:rFonts w:ascii="Calibri" w:hAnsi="Calibri" w:cs="Calibri"/>
          <w:bCs/>
          <w:szCs w:val="24"/>
          <w:lang w:val="fr-FR"/>
        </w:rPr>
      </w:pPr>
    </w:p>
    <w:p w14:paraId="7B1DFFB0" w14:textId="77777777" w:rsidR="007F628D" w:rsidRPr="002141F5" w:rsidRDefault="007F628D" w:rsidP="00AE5943">
      <w:pPr>
        <w:rPr>
          <w:rFonts w:ascii="Calibri" w:hAnsi="Calibri" w:cs="Calibri"/>
          <w:szCs w:val="24"/>
        </w:rPr>
      </w:pPr>
    </w:p>
    <w:p w14:paraId="5154DC4C" w14:textId="5154E373" w:rsidR="002C4773" w:rsidRPr="00A40A01" w:rsidRDefault="008A6C7B" w:rsidP="002C4773">
      <w:pPr>
        <w:pStyle w:val="Ttulo2"/>
        <w:numPr>
          <w:ilvl w:val="1"/>
          <w:numId w:val="24"/>
        </w:numPr>
        <w:ind w:left="284" w:right="284" w:firstLine="568"/>
        <w:rPr>
          <w:rFonts w:ascii="Calibri" w:hAnsi="Calibri" w:cs="Calibri"/>
          <w:w w:val="80"/>
          <w:sz w:val="24"/>
          <w:szCs w:val="24"/>
        </w:rPr>
      </w:pPr>
      <w:bookmarkStart w:id="43" w:name="_Toc174961152"/>
      <w:r w:rsidRPr="00F13532">
        <w:rPr>
          <w:rFonts w:ascii="Calibri" w:hAnsi="Calibri" w:cs="Calibri"/>
          <w:sz w:val="24"/>
          <w:szCs w:val="24"/>
        </w:rPr>
        <w:t xml:space="preserve">– </w:t>
      </w:r>
      <w:r w:rsidRPr="002C4773">
        <w:rPr>
          <w:rFonts w:ascii="Calibri" w:hAnsi="Calibri" w:cs="Calibri"/>
          <w:sz w:val="24"/>
          <w:szCs w:val="24"/>
        </w:rPr>
        <w:t xml:space="preserve">NEPE </w:t>
      </w:r>
      <w:bookmarkStart w:id="44" w:name="_Hlk147412933"/>
      <w:r w:rsidR="00FF3D08" w:rsidRPr="002C4773">
        <w:rPr>
          <w:rFonts w:ascii="Calibri" w:hAnsi="Calibri" w:cs="Calibri"/>
          <w:w w:val="80"/>
          <w:sz w:val="24"/>
          <w:szCs w:val="24"/>
        </w:rPr>
        <w:t>APRESENTAÇÃO DO DEPARTAMENTO</w:t>
      </w:r>
      <w:bookmarkStart w:id="45" w:name="_Toc152253614"/>
      <w:r w:rsidR="002C4773" w:rsidRPr="00A40A01">
        <w:rPr>
          <w:rFonts w:ascii="Calibri" w:hAnsi="Calibri" w:cs="Calibri"/>
          <w:w w:val="80"/>
          <w:sz w:val="24"/>
          <w:szCs w:val="24"/>
        </w:rPr>
        <w:t>APRESENTAÇÃO DO DEPARTAMENTO</w:t>
      </w:r>
      <w:bookmarkEnd w:id="43"/>
      <w:bookmarkEnd w:id="45"/>
    </w:p>
    <w:p w14:paraId="0870D7F7" w14:textId="77777777" w:rsidR="002C4773" w:rsidRDefault="002C4773" w:rsidP="00A25807">
      <w:pPr>
        <w:ind w:firstLine="0"/>
      </w:pPr>
    </w:p>
    <w:p w14:paraId="15F06110" w14:textId="57E6A1D8" w:rsidR="001B5CAF" w:rsidRDefault="00D55818" w:rsidP="00A25807">
      <w:pPr>
        <w:ind w:firstLine="0"/>
        <w:rPr>
          <w:rFonts w:ascii="Times New Roman" w:hAnsi="Times New Roman" w:cs="Times New Roman"/>
        </w:rPr>
      </w:pPr>
      <w:r w:rsidRPr="00D55818">
        <w:rPr>
          <w:rFonts w:ascii="Times New Roman" w:hAnsi="Times New Roman" w:cs="Times New Roman"/>
        </w:rPr>
        <w:t>Sem execução treinamentos de 26 a 31 de julho.</w:t>
      </w:r>
    </w:p>
    <w:p w14:paraId="50FEB567" w14:textId="77777777" w:rsidR="00CC60BE" w:rsidRDefault="00CC60BE" w:rsidP="00A25807">
      <w:pPr>
        <w:ind w:firstLine="0"/>
        <w:rPr>
          <w:rFonts w:ascii="Times New Roman" w:hAnsi="Times New Roman" w:cs="Times New Roman"/>
        </w:rPr>
      </w:pPr>
    </w:p>
    <w:p w14:paraId="594E4F6D" w14:textId="77777777" w:rsidR="00CC60BE" w:rsidRPr="00D55818" w:rsidRDefault="00CC60BE" w:rsidP="00A25807">
      <w:pPr>
        <w:ind w:firstLine="0"/>
        <w:rPr>
          <w:rFonts w:ascii="Times New Roman" w:hAnsi="Times New Roman" w:cs="Times New Roman"/>
        </w:rPr>
      </w:pPr>
    </w:p>
    <w:p w14:paraId="0142097B" w14:textId="77777777" w:rsidR="001B5CAF" w:rsidRPr="001B5CAF" w:rsidRDefault="001B5CAF" w:rsidP="00A25807">
      <w:pPr>
        <w:ind w:firstLine="0"/>
        <w:rPr>
          <w:rFonts w:ascii="Times New Roman" w:hAnsi="Times New Roman" w:cs="Times New Roman"/>
          <w:szCs w:val="24"/>
        </w:rPr>
      </w:pPr>
    </w:p>
    <w:p w14:paraId="69EDCE98" w14:textId="4E55C7F4" w:rsidR="0083596D" w:rsidRPr="00CC60BE" w:rsidRDefault="00A25E16">
      <w:pPr>
        <w:pStyle w:val="Ttulo2"/>
        <w:numPr>
          <w:ilvl w:val="1"/>
          <w:numId w:val="25"/>
        </w:numPr>
        <w:ind w:left="284" w:right="284" w:firstLine="568"/>
        <w:rPr>
          <w:rFonts w:ascii="Times New Roman" w:hAnsi="Times New Roman" w:cs="Times New Roman"/>
          <w:sz w:val="24"/>
          <w:szCs w:val="24"/>
        </w:rPr>
      </w:pPr>
      <w:bookmarkStart w:id="46" w:name="_Toc174961153"/>
      <w:bookmarkEnd w:id="33"/>
      <w:bookmarkEnd w:id="34"/>
      <w:bookmarkEnd w:id="44"/>
      <w:r w:rsidRPr="00CC60BE">
        <w:rPr>
          <w:rFonts w:ascii="Times New Roman" w:hAnsi="Times New Roman" w:cs="Times New Roman"/>
          <w:sz w:val="24"/>
          <w:szCs w:val="24"/>
        </w:rPr>
        <w:t>A</w:t>
      </w:r>
      <w:r w:rsidR="007F0534" w:rsidRPr="00CC60BE">
        <w:rPr>
          <w:rFonts w:ascii="Times New Roman" w:hAnsi="Times New Roman" w:cs="Times New Roman"/>
          <w:sz w:val="24"/>
          <w:szCs w:val="24"/>
        </w:rPr>
        <w:t>tividades</w:t>
      </w:r>
      <w:r w:rsidRPr="00CC60BE">
        <w:rPr>
          <w:rFonts w:ascii="Times New Roman" w:hAnsi="Times New Roman" w:cs="Times New Roman"/>
          <w:sz w:val="24"/>
          <w:szCs w:val="24"/>
        </w:rPr>
        <w:t xml:space="preserve"> M</w:t>
      </w:r>
      <w:r w:rsidR="007F0534" w:rsidRPr="00CC60BE">
        <w:rPr>
          <w:rFonts w:ascii="Times New Roman" w:hAnsi="Times New Roman" w:cs="Times New Roman"/>
          <w:sz w:val="24"/>
          <w:szCs w:val="24"/>
        </w:rPr>
        <w:t>ultiprofissionais</w:t>
      </w:r>
      <w:r w:rsidRPr="00CC60BE">
        <w:rPr>
          <w:rFonts w:ascii="Times New Roman" w:hAnsi="Times New Roman" w:cs="Times New Roman"/>
          <w:sz w:val="24"/>
          <w:szCs w:val="24"/>
        </w:rPr>
        <w:t xml:space="preserve"> D</w:t>
      </w:r>
      <w:r w:rsidR="007F0534" w:rsidRPr="00CC60BE">
        <w:rPr>
          <w:rFonts w:ascii="Times New Roman" w:hAnsi="Times New Roman" w:cs="Times New Roman"/>
          <w:sz w:val="24"/>
          <w:szCs w:val="24"/>
        </w:rPr>
        <w:t>iversas</w:t>
      </w:r>
      <w:bookmarkEnd w:id="46"/>
    </w:p>
    <w:p w14:paraId="60CA8CF0" w14:textId="77777777" w:rsidR="00732418" w:rsidRDefault="00732418" w:rsidP="0083596D">
      <w:pPr>
        <w:pStyle w:val="Ttulo2"/>
        <w:ind w:left="852" w:right="284"/>
        <w:rPr>
          <w:rFonts w:ascii="Calibri" w:eastAsia="Cambria" w:hAnsi="Calibri" w:cs="Calibri"/>
          <w:sz w:val="24"/>
          <w:szCs w:val="24"/>
        </w:rPr>
      </w:pPr>
    </w:p>
    <w:p w14:paraId="0CCF1F99"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Cambria" w:eastAsia="Cambria" w:hAnsi="Cambria" w:cs="Cambria"/>
        </w:rPr>
      </w:pPr>
      <w:bookmarkStart w:id="47" w:name="_heading=h.kjcks0d3fcu5" w:colFirst="0" w:colLast="0"/>
      <w:bookmarkStart w:id="48" w:name="_Toc174961154"/>
      <w:bookmarkEnd w:id="47"/>
      <w:r>
        <w:rPr>
          <w:rFonts w:ascii="Cambria" w:eastAsia="Cambria" w:hAnsi="Cambria" w:cs="Cambria"/>
        </w:rPr>
        <w:t>APRESENTAÇÃO DO RELATÓRIO DEPARTAMENTAL</w:t>
      </w:r>
      <w:bookmarkEnd w:id="48"/>
    </w:p>
    <w:p w14:paraId="00FBE5C9" w14:textId="2CD66DF3" w:rsidR="00CC60BE" w:rsidRDefault="00CC60BE" w:rsidP="00CC60BE">
      <w:pPr>
        <w:spacing w:before="360" w:after="360" w:line="360" w:lineRule="auto"/>
        <w:ind w:right="360"/>
        <w:rPr>
          <w:rFonts w:ascii="Cambria" w:eastAsia="Cambria" w:hAnsi="Cambria" w:cs="Cambria"/>
          <w:color w:val="000000"/>
          <w:szCs w:val="24"/>
        </w:rPr>
      </w:pPr>
      <w:r>
        <w:rPr>
          <w:rFonts w:ascii="Cambria" w:eastAsia="Cambria" w:hAnsi="Cambria" w:cs="Cambria"/>
          <w:color w:val="000000"/>
          <w:szCs w:val="24"/>
        </w:rPr>
        <w:t>O departamento da equipe multiprofissional da Policlínica Estadual da Região Sudoeste, situada na cidade de Quirinópolis é responsável por prestar assistência aos pacientes nas áreas de psicologia, farmácia, fisioterapia, nutrição, enfermagem, serviço social e atendimentos em práticas integrativas (PICS). A operacionalização e a execução das ações e serviços da equipe se dá em regime de 12 horas/dia, em período matutino e vespertino de segunda a sexta-feira.</w:t>
      </w:r>
    </w:p>
    <w:p w14:paraId="5AAB0225" w14:textId="77777777" w:rsidR="00CC60BE" w:rsidRDefault="00CC60BE" w:rsidP="00CC60BE">
      <w:pPr>
        <w:spacing w:before="360" w:after="360" w:line="360" w:lineRule="auto"/>
        <w:ind w:right="360"/>
        <w:rPr>
          <w:rFonts w:ascii="Cambria" w:eastAsia="Cambria" w:hAnsi="Cambria" w:cs="Cambria"/>
          <w:color w:val="000000"/>
          <w:szCs w:val="24"/>
        </w:rPr>
      </w:pPr>
      <w:r>
        <w:rPr>
          <w:rFonts w:ascii="Cambria" w:eastAsia="Cambria" w:hAnsi="Cambria" w:cs="Cambria"/>
          <w:color w:val="000000"/>
          <w:szCs w:val="24"/>
        </w:rPr>
        <w:t>A demanda de pacientes são 100% SUS e são encaminhados para a Policlínica de forma referenciada pelas Unidades Básicas de Saúde dos Municípios da região, por meio do Complexo Regulador Estadual, com horário agendado para uma primeira consulta médica e conforme a condição de saúde do usuário o médico realiza interconsulta, encaminhando o paciente para a especialidade multiprofissional que atenda a necessidade do paciente para maior resolubilidade.</w:t>
      </w:r>
    </w:p>
    <w:p w14:paraId="6D7E3323" w14:textId="77777777" w:rsidR="00CC60BE" w:rsidRDefault="00CC60BE" w:rsidP="00CC60BE">
      <w:pPr>
        <w:spacing w:line="360" w:lineRule="auto"/>
        <w:ind w:right="253"/>
        <w:rPr>
          <w:rFonts w:ascii="Cambria" w:eastAsia="Cambria" w:hAnsi="Cambria" w:cs="Cambria"/>
          <w:color w:val="000000"/>
          <w:szCs w:val="24"/>
        </w:rPr>
      </w:pPr>
      <w:r>
        <w:rPr>
          <w:rFonts w:ascii="Cambria" w:eastAsia="Cambria" w:hAnsi="Cambria" w:cs="Cambria"/>
          <w:color w:val="000000"/>
          <w:szCs w:val="24"/>
        </w:rPr>
        <w:t>O objetivo é oferecer qualidade e eficácia na assistência em tempo oportuno, garantia de educação continuada dos profissionais, abordagem integral do processo saúde doença, atuação multiprofissional e interdisciplinar, ênfase nas ações educativas e no autocuidado, projeto terapêutico individualizado, estratificação do risco do paciente, considerando o usuário como protagonista do plano de cuidado. O acompanhamento dos pacientes é compartilhado com os demais pontos de atenção da rede, conforme os conceitos de contra referência e referência, com retorno do paciente para a rede de atenção básica ou hospitalar de maior complexidade, de acordo com cada caso.</w:t>
      </w:r>
    </w:p>
    <w:p w14:paraId="1D7CA806" w14:textId="77777777" w:rsidR="00CC60BE" w:rsidRDefault="00CC60BE" w:rsidP="00CC60BE">
      <w:pPr>
        <w:spacing w:before="360" w:after="360" w:line="360" w:lineRule="auto"/>
        <w:ind w:right="360"/>
        <w:jc w:val="center"/>
        <w:rPr>
          <w:rFonts w:ascii="Cambria" w:eastAsia="Cambria" w:hAnsi="Cambria" w:cs="Cambria"/>
          <w:b/>
          <w:color w:val="000000"/>
        </w:rPr>
      </w:pPr>
      <w:r>
        <w:rPr>
          <w:rFonts w:ascii="Cambria" w:eastAsia="Cambria" w:hAnsi="Cambria" w:cs="Cambria"/>
          <w:b/>
          <w:color w:val="000000"/>
        </w:rPr>
        <w:t>ORGANOGRAMA DA EQUIPE MULTIPROFISSIONAL</w:t>
      </w:r>
    </w:p>
    <w:p w14:paraId="5246ADA5" w14:textId="77777777" w:rsidR="00CC60BE" w:rsidRDefault="00CC60BE" w:rsidP="00CC60BE">
      <w:pPr>
        <w:spacing w:before="360" w:after="360" w:line="360" w:lineRule="auto"/>
        <w:ind w:right="360"/>
        <w:jc w:val="center"/>
        <w:rPr>
          <w:rFonts w:ascii="Cambria" w:eastAsia="Cambria" w:hAnsi="Cambria" w:cs="Cambria"/>
          <w:b/>
          <w:color w:val="000000"/>
        </w:rPr>
      </w:pPr>
      <w:r>
        <w:rPr>
          <w:rFonts w:ascii="Cambria" w:eastAsia="Cambria" w:hAnsi="Cambria" w:cs="Cambria"/>
          <w:b/>
          <w:noProof/>
          <w:color w:val="000000"/>
          <w:lang w:eastAsia="pt-BR"/>
        </w:rPr>
        <w:drawing>
          <wp:inline distT="114300" distB="114300" distL="114300" distR="114300" wp14:anchorId="318763AB" wp14:editId="32075BC2">
            <wp:extent cx="6188400" cy="2311400"/>
            <wp:effectExtent l="0" t="0" r="0" b="0"/>
            <wp:docPr id="204646777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6188400" cy="2311400"/>
                    </a:xfrm>
                    <a:prstGeom prst="rect">
                      <a:avLst/>
                    </a:prstGeom>
                    <a:ln/>
                  </pic:spPr>
                </pic:pic>
              </a:graphicData>
            </a:graphic>
          </wp:inline>
        </w:drawing>
      </w:r>
    </w:p>
    <w:p w14:paraId="7C806702"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Cambria" w:eastAsia="Cambria" w:hAnsi="Cambria" w:cs="Cambria"/>
        </w:rPr>
      </w:pPr>
      <w:bookmarkStart w:id="49" w:name="_heading=h.1fob9te" w:colFirst="0" w:colLast="0"/>
      <w:bookmarkStart w:id="50" w:name="_Toc174961155"/>
      <w:bookmarkEnd w:id="49"/>
      <w:r>
        <w:rPr>
          <w:rFonts w:ascii="Cambria" w:eastAsia="Cambria" w:hAnsi="Cambria" w:cs="Cambria"/>
        </w:rPr>
        <w:t>VISÃO SISTÊMICA</w:t>
      </w:r>
      <w:bookmarkEnd w:id="50"/>
    </w:p>
    <w:p w14:paraId="64FCB049"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51" w:name="_heading=h.3znysh7" w:colFirst="0" w:colLast="0"/>
      <w:bookmarkStart w:id="52" w:name="_Toc174961156"/>
      <w:bookmarkEnd w:id="51"/>
      <w:r>
        <w:rPr>
          <w:rFonts w:ascii="Cambria" w:eastAsia="Cambria" w:hAnsi="Cambria" w:cs="Cambria"/>
        </w:rPr>
        <w:t>Produção e Análise das Metas Quantitativas</w:t>
      </w:r>
      <w:bookmarkEnd w:id="52"/>
    </w:p>
    <w:p w14:paraId="4D03C466" w14:textId="77777777" w:rsidR="00CC60BE" w:rsidRPr="00FE3DB7" w:rsidRDefault="00CC60BE" w:rsidP="00CC60BE"/>
    <w:p w14:paraId="24925BC4" w14:textId="77777777" w:rsidR="00CC60BE" w:rsidRDefault="00CC60BE" w:rsidP="00CC60BE">
      <w:pPr>
        <w:jc w:val="center"/>
      </w:pPr>
      <w:r>
        <w:rPr>
          <w:noProof/>
          <w:lang w:eastAsia="pt-BR"/>
        </w:rPr>
        <w:drawing>
          <wp:inline distT="0" distB="0" distL="0" distR="0" wp14:anchorId="5F57E3A3" wp14:editId="49C4CCF7">
            <wp:extent cx="4584700" cy="2755900"/>
            <wp:effectExtent l="0" t="0" r="6350" b="6350"/>
            <wp:docPr id="74609614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DD73876" w14:textId="77777777" w:rsidR="00CC60BE" w:rsidRDefault="00CC60BE" w:rsidP="00CC60BE">
      <w:pPr>
        <w:jc w:val="center"/>
      </w:pPr>
    </w:p>
    <w:p w14:paraId="649DBA91" w14:textId="77777777" w:rsidR="00CC60BE" w:rsidRDefault="00CC60BE" w:rsidP="00CC60BE">
      <w:pPr>
        <w:keepLines/>
        <w:jc w:val="center"/>
        <w:rPr>
          <w:b/>
        </w:rPr>
      </w:pPr>
      <w:r>
        <w:rPr>
          <w:b/>
        </w:rPr>
        <w:t>Gráfico 1- Produção equipe multiprofissional</w:t>
      </w:r>
    </w:p>
    <w:p w14:paraId="120B3341" w14:textId="77777777" w:rsidR="00CC60BE" w:rsidRDefault="00CC60BE" w:rsidP="00CC60BE">
      <w:pPr>
        <w:keepLines/>
        <w:jc w:val="center"/>
      </w:pPr>
      <w:r>
        <w:rPr>
          <w:b/>
        </w:rPr>
        <w:t>Fonte- Policlínica Estadual Sudoeste Quirinópolis-G</w:t>
      </w:r>
      <w:r>
        <w:t>o</w:t>
      </w:r>
    </w:p>
    <w:p w14:paraId="0797FB4E" w14:textId="395B18BA" w:rsidR="00CC60BE" w:rsidRDefault="00CC60BE" w:rsidP="00CC60BE">
      <w:pPr>
        <w:spacing w:line="276" w:lineRule="auto"/>
        <w:rPr>
          <w:rFonts w:ascii="Cambria" w:eastAsia="Cambria" w:hAnsi="Cambria" w:cs="Cambria"/>
        </w:rPr>
      </w:pPr>
      <w:r>
        <w:rPr>
          <w:rFonts w:ascii="Cambria" w:eastAsia="Cambria" w:hAnsi="Cambria" w:cs="Cambria"/>
          <w:szCs w:val="24"/>
        </w:rPr>
        <w:t>Neste gráfico acima apresenta a produção da equipe referente ao mês de julho período 26 ao 31. Visto que a meta segundo o plano operacional, da equipe multiprofissional tem que produzir 2.864 atendimentos no mês, referente a esse período a equipe produziu 493.</w:t>
      </w:r>
    </w:p>
    <w:p w14:paraId="6C90A564" w14:textId="77777777" w:rsidR="00CC60BE" w:rsidRDefault="00CC60BE" w:rsidP="00CC60BE">
      <w:pPr>
        <w:keepNext/>
        <w:keepLines/>
        <w:rPr>
          <w:rFonts w:ascii="Cambria" w:eastAsia="Cambria" w:hAnsi="Cambria" w:cs="Cambria"/>
        </w:rPr>
      </w:pPr>
    </w:p>
    <w:p w14:paraId="0425E72A" w14:textId="77777777" w:rsidR="00CC60BE" w:rsidRDefault="00CC60BE" w:rsidP="00CC60BE">
      <w:pPr>
        <w:keepNext/>
        <w:keepLines/>
        <w:rPr>
          <w:rFonts w:ascii="Cambria" w:eastAsia="Cambria" w:hAnsi="Cambria" w:cs="Cambria"/>
        </w:rPr>
      </w:pPr>
    </w:p>
    <w:p w14:paraId="3D21F739" w14:textId="77777777" w:rsidR="00CC60BE" w:rsidRDefault="00CC60BE" w:rsidP="00CC60BE">
      <w:pPr>
        <w:keepNext/>
        <w:keepLines/>
        <w:rPr>
          <w:rFonts w:ascii="Cambria" w:eastAsia="Cambria" w:hAnsi="Cambria" w:cs="Cambria"/>
        </w:rPr>
      </w:pPr>
    </w:p>
    <w:p w14:paraId="5B160BB0" w14:textId="77777777" w:rsidR="00CC60BE" w:rsidRDefault="00CC60BE" w:rsidP="00CC60BE">
      <w:pPr>
        <w:keepNext/>
        <w:keepLines/>
        <w:rPr>
          <w:rFonts w:ascii="Cambria" w:eastAsia="Cambria" w:hAnsi="Cambria" w:cs="Cambria"/>
        </w:rPr>
      </w:pPr>
    </w:p>
    <w:p w14:paraId="77CB51CD" w14:textId="77777777" w:rsidR="00CC60BE" w:rsidRDefault="00CC60BE" w:rsidP="00CC60BE">
      <w:pPr>
        <w:pStyle w:val="Ttulo3"/>
        <w:keepNext w:val="0"/>
        <w:keepLines w:val="0"/>
        <w:numPr>
          <w:ilvl w:val="2"/>
          <w:numId w:val="0"/>
        </w:numPr>
        <w:spacing w:before="100" w:after="80" w:line="259" w:lineRule="auto"/>
        <w:ind w:left="720" w:right="0" w:firstLine="2160"/>
        <w:contextualSpacing w:val="0"/>
        <w:jc w:val="both"/>
        <w:rPr>
          <w:b w:val="0"/>
          <w:color w:val="000000"/>
          <w:sz w:val="26"/>
          <w:szCs w:val="26"/>
          <w:highlight w:val="white"/>
        </w:rPr>
      </w:pPr>
      <w:bookmarkStart w:id="53" w:name="_heading=h.d5dxgjp1gmqw" w:colFirst="0" w:colLast="0"/>
      <w:bookmarkStart w:id="54" w:name="_heading=h.6y3pwmhjt3wg" w:colFirst="0" w:colLast="0"/>
      <w:bookmarkStart w:id="55" w:name="_heading=h.i843enim3r1i" w:colFirst="0" w:colLast="0"/>
      <w:bookmarkStart w:id="56" w:name="_Toc174961157"/>
      <w:bookmarkEnd w:id="53"/>
      <w:bookmarkEnd w:id="54"/>
      <w:bookmarkEnd w:id="55"/>
      <w:r>
        <w:rPr>
          <w:color w:val="000000"/>
          <w:sz w:val="26"/>
          <w:szCs w:val="26"/>
          <w:highlight w:val="white"/>
        </w:rPr>
        <w:t>Práticas Integrativas Complementares</w:t>
      </w:r>
      <w:bookmarkEnd w:id="56"/>
    </w:p>
    <w:p w14:paraId="4E0E10C5" w14:textId="2C8C5E01" w:rsidR="00CC60BE" w:rsidRDefault="00CC60BE" w:rsidP="00CC60BE">
      <w:pPr>
        <w:spacing w:before="140" w:line="276" w:lineRule="auto"/>
        <w:ind w:right="640"/>
        <w:rPr>
          <w:rFonts w:ascii="Cambria" w:eastAsia="Cambria" w:hAnsi="Cambria" w:cs="Cambria"/>
          <w:color w:val="000000"/>
          <w:szCs w:val="24"/>
          <w:highlight w:val="white"/>
        </w:rPr>
      </w:pPr>
      <w:r>
        <w:rPr>
          <w:rFonts w:ascii="Cambria" w:eastAsia="Cambria" w:hAnsi="Cambria" w:cs="Cambria"/>
          <w:color w:val="000000"/>
          <w:szCs w:val="24"/>
          <w:highlight w:val="white"/>
        </w:rPr>
        <w:t>As Práticas Integrativas Complementares (PICs) são indicadas na prevenção, promoção e recuperação da saúde oferecendo mais opções de tratamento, atuando em níveis físico, mental, emocional e energético. O SUS oferta 29 práticas PICs na rede, destas, a Unidade oferta seis tipos de práticas diferentes, sendo elas: auriculoterapia, ventosaterapia, meditação, aromaterapia, massoterapia, naturopatia, musicoterapia e arteterapia. As práticas buscam atender a demanda da unidade, é uma estratégia da equipe multiprofissional tanto para potencializar a produção, quanto para efetivar as ações de tratamento em saúde, oferecendo ao paciente um nível de assistência diferenciado e de excelência.</w:t>
      </w:r>
    </w:p>
    <w:p w14:paraId="0CA6339B" w14:textId="77777777" w:rsidR="00CC60BE" w:rsidRDefault="00CC60BE" w:rsidP="00CC60BE">
      <w:pPr>
        <w:spacing w:before="140" w:line="276" w:lineRule="auto"/>
        <w:ind w:right="640"/>
        <w:jc w:val="center"/>
        <w:rPr>
          <w:rFonts w:ascii="Cambria" w:eastAsia="Cambria" w:hAnsi="Cambria" w:cs="Cambria"/>
          <w:color w:val="000000"/>
          <w:highlight w:val="white"/>
        </w:rPr>
      </w:pPr>
    </w:p>
    <w:p w14:paraId="5F167336" w14:textId="77777777" w:rsidR="00CC60BE" w:rsidRDefault="00CC60BE" w:rsidP="00CC60BE">
      <w:pPr>
        <w:jc w:val="center"/>
        <w:rPr>
          <w:rFonts w:ascii="Cambria" w:eastAsia="Cambria" w:hAnsi="Cambria" w:cs="Cambria"/>
          <w:color w:val="000000"/>
          <w:highlight w:val="white"/>
        </w:rPr>
      </w:pPr>
      <w:r>
        <w:rPr>
          <w:rFonts w:ascii="Cambria" w:eastAsia="Cambria" w:hAnsi="Cambria" w:cs="Cambria"/>
          <w:noProof/>
          <w:color w:val="000000"/>
          <w:highlight w:val="white"/>
          <w:lang w:eastAsia="pt-BR"/>
        </w:rPr>
        <w:drawing>
          <wp:inline distT="0" distB="0" distL="0" distR="0" wp14:anchorId="1DF7F706" wp14:editId="4CCC6C1C">
            <wp:extent cx="4584700" cy="2755900"/>
            <wp:effectExtent l="0" t="0" r="6350" b="6350"/>
            <wp:docPr id="135982226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B4EB767" w14:textId="77777777" w:rsidR="00CC60BE" w:rsidRDefault="00CC60BE" w:rsidP="00CC60BE">
      <w:pPr>
        <w:keepLines/>
        <w:ind w:right="57"/>
        <w:jc w:val="center"/>
        <w:rPr>
          <w:b/>
        </w:rPr>
      </w:pPr>
      <w:r>
        <w:rPr>
          <w:b/>
        </w:rPr>
        <w:t>Gráfico 3- Produção pics</w:t>
      </w:r>
    </w:p>
    <w:p w14:paraId="15DEF3FD" w14:textId="77777777" w:rsidR="00CC60BE" w:rsidRDefault="00CC60BE" w:rsidP="00CC60BE">
      <w:pPr>
        <w:keepLines/>
        <w:ind w:right="57"/>
        <w:jc w:val="center"/>
      </w:pPr>
      <w:r>
        <w:rPr>
          <w:b/>
        </w:rPr>
        <w:t>Fonte- Policlínica Estadual Sudoeste Quirinópolis-G</w:t>
      </w:r>
      <w:r>
        <w:t>o</w:t>
      </w:r>
    </w:p>
    <w:p w14:paraId="2542F745" w14:textId="77777777" w:rsidR="00CC60BE" w:rsidRDefault="00CC60BE" w:rsidP="00CC60BE">
      <w:pPr>
        <w:rPr>
          <w:rFonts w:ascii="Cambria" w:eastAsia="Cambria" w:hAnsi="Cambria" w:cs="Cambria"/>
          <w:color w:val="000000"/>
          <w:szCs w:val="24"/>
          <w:highlight w:val="white"/>
        </w:rPr>
      </w:pPr>
    </w:p>
    <w:p w14:paraId="1514DB0D" w14:textId="77777777" w:rsidR="00CC60BE" w:rsidRDefault="00CC60BE" w:rsidP="00CC60BE">
      <w:pPr>
        <w:rPr>
          <w:rFonts w:ascii="Cambria" w:eastAsia="Cambria" w:hAnsi="Cambria" w:cs="Cambria"/>
          <w:color w:val="000000"/>
          <w:szCs w:val="24"/>
          <w:highlight w:val="white"/>
        </w:rPr>
      </w:pPr>
      <w:r>
        <w:rPr>
          <w:rFonts w:ascii="Cambria" w:eastAsia="Cambria" w:hAnsi="Cambria" w:cs="Cambria"/>
          <w:color w:val="000000"/>
          <w:szCs w:val="24"/>
          <w:highlight w:val="white"/>
        </w:rPr>
        <w:t>As práticas integrativas são realizadas pelos seguintes profissionais fisioterapeutas, nutricionistas e psicólogos, percebe se que a demanda destes procedimentos aumentou no decorrer dos meses, entende se que os procedimentos estão sendo bem aderidos pelos clientes, contribuído para uma melhoria da qualidade de vida.</w:t>
      </w:r>
    </w:p>
    <w:p w14:paraId="5C24320D" w14:textId="77777777" w:rsidR="00CC60BE" w:rsidRDefault="00CC60BE" w:rsidP="00CC60BE">
      <w:pPr>
        <w:rPr>
          <w:rFonts w:ascii="Cambria" w:eastAsia="Cambria" w:hAnsi="Cambria" w:cs="Cambria"/>
          <w:color w:val="000000"/>
          <w:szCs w:val="24"/>
          <w:highlight w:val="white"/>
        </w:rPr>
      </w:pPr>
    </w:p>
    <w:p w14:paraId="73A0FCA1" w14:textId="77777777" w:rsidR="00CC60BE" w:rsidRDefault="00CC60BE" w:rsidP="00CC60BE">
      <w:pPr>
        <w:rPr>
          <w:rFonts w:ascii="Cambria" w:eastAsia="Cambria" w:hAnsi="Cambria" w:cs="Cambria"/>
          <w:color w:val="000000"/>
          <w:highlight w:val="white"/>
        </w:rPr>
      </w:pPr>
    </w:p>
    <w:p w14:paraId="02089983" w14:textId="77777777" w:rsidR="00CC60BE" w:rsidRDefault="00CC60BE" w:rsidP="00CC60BE">
      <w:pPr>
        <w:jc w:val="center"/>
        <w:rPr>
          <w:rFonts w:ascii="Cambria" w:eastAsia="Cambria" w:hAnsi="Cambria" w:cs="Cambria"/>
          <w:color w:val="000000"/>
          <w:highlight w:val="white"/>
        </w:rPr>
      </w:pPr>
      <w:r>
        <w:rPr>
          <w:rFonts w:ascii="Cambria" w:eastAsia="Cambria" w:hAnsi="Cambria" w:cs="Cambria"/>
          <w:noProof/>
          <w:color w:val="000000"/>
          <w:highlight w:val="white"/>
          <w:lang w:eastAsia="pt-BR"/>
        </w:rPr>
        <w:drawing>
          <wp:inline distT="114300" distB="114300" distL="114300" distR="114300" wp14:anchorId="595C3A39" wp14:editId="4232848F">
            <wp:extent cx="5843588" cy="3605044"/>
            <wp:effectExtent l="25400" t="25400" r="25400" b="25400"/>
            <wp:docPr id="2046467762" name="image10.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06"/>
                </a:ext>
              </a:extLst>
            </wp:docPr>
            <wp:cNvGraphicFramePr/>
            <a:graphic xmlns:a="http://schemas.openxmlformats.org/drawingml/2006/main">
              <a:graphicData uri="http://schemas.openxmlformats.org/drawingml/2006/picture">
                <pic:pic xmlns:pic="http://schemas.openxmlformats.org/drawingml/2006/picture">
                  <pic:nvPicPr>
                    <pic:cNvPr id="0" name="image10.png" descr="Gráfico"/>
                    <pic:cNvPicPr preferRelativeResize="0"/>
                  </pic:nvPicPr>
                  <pic:blipFill>
                    <a:blip r:embed="rId45"/>
                    <a:srcRect/>
                    <a:stretch>
                      <a:fillRect/>
                    </a:stretch>
                  </pic:blipFill>
                  <pic:spPr>
                    <a:xfrm>
                      <a:off x="0" y="0"/>
                      <a:ext cx="5843588" cy="3605044"/>
                    </a:xfrm>
                    <a:prstGeom prst="rect">
                      <a:avLst/>
                    </a:prstGeom>
                    <a:ln w="25400">
                      <a:solidFill>
                        <a:srgbClr val="000000"/>
                      </a:solidFill>
                      <a:prstDash val="solid"/>
                    </a:ln>
                  </pic:spPr>
                </pic:pic>
              </a:graphicData>
            </a:graphic>
          </wp:inline>
        </w:drawing>
      </w:r>
    </w:p>
    <w:p w14:paraId="1EF5F528" w14:textId="77777777" w:rsidR="00CC60BE" w:rsidRDefault="00CC60BE" w:rsidP="00CC60BE">
      <w:pPr>
        <w:jc w:val="center"/>
        <w:rPr>
          <w:rFonts w:ascii="Cambria" w:eastAsia="Cambria" w:hAnsi="Cambria" w:cs="Cambria"/>
          <w:color w:val="000000"/>
        </w:rPr>
      </w:pPr>
    </w:p>
    <w:p w14:paraId="5CCACCB5" w14:textId="77777777" w:rsidR="00CC60BE" w:rsidRDefault="00CC60BE" w:rsidP="00CC60BE">
      <w:pPr>
        <w:jc w:val="center"/>
        <w:rPr>
          <w:rFonts w:ascii="Cambria" w:eastAsia="Cambria" w:hAnsi="Cambria" w:cs="Cambria"/>
          <w:color w:val="000000"/>
          <w:highlight w:val="white"/>
        </w:rPr>
      </w:pPr>
      <w:r>
        <w:rPr>
          <w:b/>
        </w:rPr>
        <w:t>Gráfico 5- Produção equipe multiprofissional referente ao DRC</w:t>
      </w:r>
    </w:p>
    <w:p w14:paraId="6B1C300A" w14:textId="77777777" w:rsidR="00CC60BE" w:rsidRDefault="00CC60BE" w:rsidP="00CC60BE">
      <w:pPr>
        <w:keepNext/>
        <w:keepLines/>
        <w:jc w:val="center"/>
      </w:pPr>
      <w:r>
        <w:rPr>
          <w:b/>
        </w:rPr>
        <w:t>Fonte- Policlínica Estadual Sudoeste Quirinópolis-G</w:t>
      </w:r>
      <w:r>
        <w:t>o</w:t>
      </w:r>
    </w:p>
    <w:p w14:paraId="336BEC3D" w14:textId="77777777" w:rsidR="00CC60BE" w:rsidRDefault="00CC60BE" w:rsidP="00CC60BE">
      <w:pPr>
        <w:keepNext/>
        <w:keepLines/>
        <w:jc w:val="center"/>
      </w:pPr>
    </w:p>
    <w:p w14:paraId="4E52BCB2" w14:textId="77777777" w:rsidR="00CC60BE" w:rsidRDefault="00CC60BE" w:rsidP="00CC60BE">
      <w:pPr>
        <w:keepNext/>
        <w:keepLines/>
        <w:jc w:val="left"/>
        <w:rPr>
          <w:b/>
          <w:sz w:val="28"/>
          <w:szCs w:val="28"/>
        </w:rPr>
      </w:pPr>
      <w:r>
        <w:rPr>
          <w:b/>
          <w:sz w:val="28"/>
          <w:szCs w:val="28"/>
        </w:rPr>
        <w:t>Linha DRC</w:t>
      </w:r>
    </w:p>
    <w:p w14:paraId="571DDF04" w14:textId="77777777" w:rsidR="00CC60BE" w:rsidRDefault="00CC60BE" w:rsidP="00CC60BE">
      <w:pPr>
        <w:rPr>
          <w:rFonts w:ascii="Cambria" w:eastAsia="Cambria" w:hAnsi="Cambria" w:cs="Cambria"/>
          <w:color w:val="000000"/>
          <w:szCs w:val="24"/>
          <w:highlight w:val="white"/>
        </w:rPr>
      </w:pPr>
      <w:r>
        <w:rPr>
          <w:rFonts w:ascii="Cambria" w:eastAsia="Cambria" w:hAnsi="Cambria" w:cs="Cambria"/>
          <w:color w:val="000000"/>
          <w:szCs w:val="24"/>
          <w:highlight w:val="white"/>
        </w:rPr>
        <w:t>A linha de Cuidado da Doença Renal Crônica considera os 28 pacientes inseridos em tratamento de hemodiálise na unidade, esses pacientes são distribuídos em 4 turnos de hemodiálise, e contam com atendimento diário da equipe multiprofissional em sala de hemodiálise durante sessão. Além disso, são realizadas discussões de caso mensalmente com toda equipe, e nefrologista responsável. Hoje observamos os atendimentos de hemodiálise como grande parte da produção da equipe multiprofissional na unidade. No gráfico acima é possível visualizar a produção da equipe multiprofissional dentro dessa linha de cuidado referente ao mês de Julho de 571 atendimentos realizados. E além do atendimento temos as avaliações globais, que é realizada uma vez ao mês, conforme demonstra o gráfico abaixo:</w:t>
      </w:r>
    </w:p>
    <w:p w14:paraId="30017AF0" w14:textId="77777777" w:rsidR="00CC60BE" w:rsidRDefault="00CC60BE" w:rsidP="00CC60BE">
      <w:pPr>
        <w:rPr>
          <w:rFonts w:ascii="Cambria" w:eastAsia="Cambria" w:hAnsi="Cambria" w:cs="Cambria"/>
          <w:color w:val="000000"/>
          <w:szCs w:val="24"/>
          <w:highlight w:val="white"/>
        </w:rPr>
      </w:pPr>
    </w:p>
    <w:p w14:paraId="43D624E6" w14:textId="77777777" w:rsidR="00CC60BE" w:rsidRDefault="00CC60BE" w:rsidP="00CC60BE">
      <w:pPr>
        <w:jc w:val="center"/>
        <w:rPr>
          <w:rFonts w:ascii="Cambria" w:eastAsia="Cambria" w:hAnsi="Cambria" w:cs="Cambria"/>
          <w:color w:val="000000"/>
          <w:highlight w:val="white"/>
        </w:rPr>
      </w:pPr>
    </w:p>
    <w:p w14:paraId="095271FC" w14:textId="77777777" w:rsidR="00CC60BE" w:rsidRDefault="00CC60BE" w:rsidP="00CC60BE">
      <w:pPr>
        <w:jc w:val="center"/>
        <w:rPr>
          <w:rFonts w:ascii="Cambria" w:eastAsia="Cambria" w:hAnsi="Cambria" w:cs="Cambria"/>
          <w:color w:val="000000"/>
          <w:highlight w:val="white"/>
        </w:rPr>
      </w:pPr>
      <w:r>
        <w:rPr>
          <w:rFonts w:ascii="Cambria" w:eastAsia="Cambria" w:hAnsi="Cambria" w:cs="Cambria"/>
          <w:noProof/>
          <w:color w:val="000000"/>
          <w:highlight w:val="white"/>
          <w:lang w:eastAsia="pt-BR"/>
        </w:rPr>
        <w:drawing>
          <wp:inline distT="114300" distB="114300" distL="114300" distR="114300" wp14:anchorId="27143259" wp14:editId="4CDC5659">
            <wp:extent cx="5805488" cy="3581539"/>
            <wp:effectExtent l="25400" t="25400" r="25400" b="25400"/>
            <wp:docPr id="2046467777" name="image27.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07"/>
                </a:ext>
              </a:extLst>
            </wp:docPr>
            <wp:cNvGraphicFramePr/>
            <a:graphic xmlns:a="http://schemas.openxmlformats.org/drawingml/2006/main">
              <a:graphicData uri="http://schemas.openxmlformats.org/drawingml/2006/picture">
                <pic:pic xmlns:pic="http://schemas.openxmlformats.org/drawingml/2006/picture">
                  <pic:nvPicPr>
                    <pic:cNvPr id="0" name="image27.png" descr="Gráfico"/>
                    <pic:cNvPicPr preferRelativeResize="0"/>
                  </pic:nvPicPr>
                  <pic:blipFill>
                    <a:blip r:embed="rId46"/>
                    <a:srcRect/>
                    <a:stretch>
                      <a:fillRect/>
                    </a:stretch>
                  </pic:blipFill>
                  <pic:spPr>
                    <a:xfrm>
                      <a:off x="0" y="0"/>
                      <a:ext cx="5805488" cy="3581539"/>
                    </a:xfrm>
                    <a:prstGeom prst="rect">
                      <a:avLst/>
                    </a:prstGeom>
                    <a:ln w="25400">
                      <a:solidFill>
                        <a:srgbClr val="000000"/>
                      </a:solidFill>
                      <a:prstDash val="solid"/>
                    </a:ln>
                  </pic:spPr>
                </pic:pic>
              </a:graphicData>
            </a:graphic>
          </wp:inline>
        </w:drawing>
      </w:r>
    </w:p>
    <w:p w14:paraId="3AEB8FA3" w14:textId="77777777" w:rsidR="00CC60BE" w:rsidRDefault="00CC60BE" w:rsidP="00CC60BE">
      <w:pPr>
        <w:jc w:val="center"/>
        <w:rPr>
          <w:rFonts w:ascii="Cambria" w:eastAsia="Cambria" w:hAnsi="Cambria" w:cs="Cambria"/>
          <w:color w:val="000000"/>
          <w:highlight w:val="white"/>
        </w:rPr>
      </w:pPr>
    </w:p>
    <w:p w14:paraId="79F237CE" w14:textId="77777777" w:rsidR="00CC60BE" w:rsidRDefault="00CC60BE" w:rsidP="00CC60BE">
      <w:pPr>
        <w:keepLines/>
        <w:jc w:val="center"/>
        <w:rPr>
          <w:b/>
        </w:rPr>
      </w:pPr>
      <w:r>
        <w:rPr>
          <w:b/>
        </w:rPr>
        <w:t>Gráfico 6- Produção Linha  DRC</w:t>
      </w:r>
    </w:p>
    <w:p w14:paraId="5C53C0A3" w14:textId="77777777" w:rsidR="00CC60BE" w:rsidRDefault="00CC60BE" w:rsidP="00CC60BE">
      <w:pPr>
        <w:keepLines/>
        <w:jc w:val="center"/>
      </w:pPr>
      <w:r>
        <w:rPr>
          <w:b/>
        </w:rPr>
        <w:t>Fonte- Policlínica Estadual Sudoeste Quirinópolis-G</w:t>
      </w:r>
      <w:r>
        <w:t>o</w:t>
      </w:r>
    </w:p>
    <w:p w14:paraId="14120F26" w14:textId="77777777" w:rsidR="00CC60BE" w:rsidRDefault="00CC60BE" w:rsidP="00CC60BE">
      <w:pPr>
        <w:keepLines/>
        <w:jc w:val="center"/>
      </w:pPr>
    </w:p>
    <w:p w14:paraId="13DBE7CB" w14:textId="77777777" w:rsidR="00CC60BE" w:rsidRDefault="00CC60BE" w:rsidP="00CC60BE">
      <w:pPr>
        <w:keepLines/>
        <w:jc w:val="center"/>
      </w:pPr>
      <w:r>
        <w:rPr>
          <w:noProof/>
          <w:lang w:eastAsia="pt-BR"/>
        </w:rPr>
        <w:drawing>
          <wp:inline distT="114300" distB="114300" distL="114300" distR="114300" wp14:anchorId="3BE98241" wp14:editId="0836BD00">
            <wp:extent cx="4899188" cy="2943169"/>
            <wp:effectExtent l="3175" t="3175" r="3175" b="3175"/>
            <wp:docPr id="20464677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4899188" cy="2943169"/>
                    </a:xfrm>
                    <a:prstGeom prst="rect">
                      <a:avLst/>
                    </a:prstGeom>
                    <a:ln w="3175">
                      <a:solidFill>
                        <a:srgbClr val="000000"/>
                      </a:solidFill>
                      <a:prstDash val="solid"/>
                    </a:ln>
                  </pic:spPr>
                </pic:pic>
              </a:graphicData>
            </a:graphic>
          </wp:inline>
        </w:drawing>
      </w:r>
    </w:p>
    <w:p w14:paraId="7658190E" w14:textId="77777777" w:rsidR="00CC60BE" w:rsidRDefault="00CC60BE" w:rsidP="00CC60BE">
      <w:pPr>
        <w:keepLines/>
        <w:jc w:val="center"/>
        <w:rPr>
          <w:b/>
        </w:rPr>
      </w:pPr>
      <w:r>
        <w:rPr>
          <w:b/>
        </w:rPr>
        <w:t>Gráfico 7- Adesão ao atendimento ambulatorial</w:t>
      </w:r>
    </w:p>
    <w:p w14:paraId="2CC624C6" w14:textId="77777777" w:rsidR="00CC60BE" w:rsidRDefault="00CC60BE" w:rsidP="00CC60BE">
      <w:pPr>
        <w:keepLines/>
        <w:jc w:val="center"/>
      </w:pPr>
      <w:r>
        <w:rPr>
          <w:b/>
        </w:rPr>
        <w:t>Fonte- Policlínica Estadual Sudoeste Quirinópolis-G</w:t>
      </w:r>
      <w:r>
        <w:t>o</w:t>
      </w:r>
    </w:p>
    <w:p w14:paraId="487D8EFB" w14:textId="77777777" w:rsidR="00CC60BE" w:rsidRDefault="00CC60BE" w:rsidP="00CC60BE">
      <w:pPr>
        <w:keepLines/>
        <w:jc w:val="center"/>
      </w:pPr>
    </w:p>
    <w:p w14:paraId="13E2FEDD" w14:textId="77777777" w:rsidR="00CC60BE" w:rsidRDefault="00CC60BE" w:rsidP="00CC60BE">
      <w:pPr>
        <w:keepLines/>
        <w:rPr>
          <w:rFonts w:ascii="Cambria" w:eastAsia="Cambria" w:hAnsi="Cambria" w:cs="Cambria"/>
          <w:szCs w:val="24"/>
        </w:rPr>
      </w:pPr>
      <w:r>
        <w:rPr>
          <w:rFonts w:ascii="Cambria" w:eastAsia="Cambria" w:hAnsi="Cambria" w:cs="Cambria"/>
          <w:szCs w:val="24"/>
        </w:rPr>
        <w:t>Neste gráfico acima apresenta a  adesão aos pacientes do setor da hemodiálise ao atendimento individualizado no ambulatório multiprofissional, está sendo satisfatório, as metas propostas estão sendo realizadas, proporcionando uma melhoria de qualidade de vida ao paciente.</w:t>
      </w:r>
    </w:p>
    <w:p w14:paraId="0658294C" w14:textId="77777777" w:rsidR="00CC60BE" w:rsidRDefault="00CC60BE" w:rsidP="00CC60BE">
      <w:pPr>
        <w:keepLines/>
        <w:jc w:val="center"/>
      </w:pPr>
      <w:r>
        <w:rPr>
          <w:rFonts w:ascii="Cambria" w:eastAsia="Cambria" w:hAnsi="Cambria" w:cs="Cambria"/>
          <w:noProof/>
          <w:lang w:eastAsia="pt-BR"/>
        </w:rPr>
        <w:drawing>
          <wp:inline distT="114300" distB="114300" distL="114300" distR="114300" wp14:anchorId="36FD641F" wp14:editId="31F6B8CD">
            <wp:extent cx="5608800" cy="3459212"/>
            <wp:effectExtent l="25400" t="25400" r="25400" b="25400"/>
            <wp:docPr id="2046467779" name="image25.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08"/>
                </a:ext>
              </a:extLst>
            </wp:docPr>
            <wp:cNvGraphicFramePr/>
            <a:graphic xmlns:a="http://schemas.openxmlformats.org/drawingml/2006/main">
              <a:graphicData uri="http://schemas.openxmlformats.org/drawingml/2006/picture">
                <pic:pic xmlns:pic="http://schemas.openxmlformats.org/drawingml/2006/picture">
                  <pic:nvPicPr>
                    <pic:cNvPr id="0" name="image25.png" descr="Gráfico"/>
                    <pic:cNvPicPr preferRelativeResize="0"/>
                  </pic:nvPicPr>
                  <pic:blipFill>
                    <a:blip r:embed="rId48"/>
                    <a:srcRect/>
                    <a:stretch>
                      <a:fillRect/>
                    </a:stretch>
                  </pic:blipFill>
                  <pic:spPr>
                    <a:xfrm>
                      <a:off x="0" y="0"/>
                      <a:ext cx="5608800" cy="3459212"/>
                    </a:xfrm>
                    <a:prstGeom prst="rect">
                      <a:avLst/>
                    </a:prstGeom>
                    <a:ln w="25400">
                      <a:solidFill>
                        <a:srgbClr val="000000"/>
                      </a:solidFill>
                      <a:prstDash val="solid"/>
                    </a:ln>
                  </pic:spPr>
                </pic:pic>
              </a:graphicData>
            </a:graphic>
          </wp:inline>
        </w:drawing>
      </w:r>
    </w:p>
    <w:p w14:paraId="7F35073F" w14:textId="77777777" w:rsidR="00CC60BE" w:rsidRDefault="00CC60BE" w:rsidP="00CC60BE">
      <w:pPr>
        <w:keepLines/>
        <w:jc w:val="center"/>
        <w:rPr>
          <w:b/>
        </w:rPr>
      </w:pPr>
      <w:r>
        <w:rPr>
          <w:b/>
        </w:rPr>
        <w:t>Gráfico 7- Atendimentos aos pacientes DRC- setor hemodiálise</w:t>
      </w:r>
    </w:p>
    <w:p w14:paraId="3063F665" w14:textId="77777777" w:rsidR="00CC60BE" w:rsidRDefault="00CC60BE" w:rsidP="00CC60BE">
      <w:pPr>
        <w:keepLines/>
        <w:jc w:val="center"/>
      </w:pPr>
      <w:r>
        <w:rPr>
          <w:b/>
        </w:rPr>
        <w:t>Fonte- Policlínica Estadual Sudoeste Quirinópolis-G</w:t>
      </w:r>
      <w:r>
        <w:t>o</w:t>
      </w:r>
    </w:p>
    <w:p w14:paraId="05F059EF" w14:textId="77777777" w:rsidR="00CC60BE" w:rsidRDefault="00CC60BE" w:rsidP="00CC60BE">
      <w:pPr>
        <w:keepLines/>
        <w:jc w:val="center"/>
      </w:pPr>
      <w:r>
        <w:rPr>
          <w:noProof/>
          <w:lang w:eastAsia="pt-BR"/>
        </w:rPr>
        <w:drawing>
          <wp:inline distT="114300" distB="114300" distL="114300" distR="114300" wp14:anchorId="611C6B82" wp14:editId="1A554EAB">
            <wp:extent cx="5738813" cy="3540406"/>
            <wp:effectExtent l="25400" t="25400" r="25400" b="25400"/>
            <wp:docPr id="2046467756" name="image6.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09"/>
                </a:ext>
              </a:extLst>
            </wp:docPr>
            <wp:cNvGraphicFramePr/>
            <a:graphic xmlns:a="http://schemas.openxmlformats.org/drawingml/2006/main">
              <a:graphicData uri="http://schemas.openxmlformats.org/drawingml/2006/picture">
                <pic:pic xmlns:pic="http://schemas.openxmlformats.org/drawingml/2006/picture">
                  <pic:nvPicPr>
                    <pic:cNvPr id="0" name="image6.png" descr="Gráfico"/>
                    <pic:cNvPicPr preferRelativeResize="0"/>
                  </pic:nvPicPr>
                  <pic:blipFill>
                    <a:blip r:embed="rId49"/>
                    <a:srcRect/>
                    <a:stretch>
                      <a:fillRect/>
                    </a:stretch>
                  </pic:blipFill>
                  <pic:spPr>
                    <a:xfrm>
                      <a:off x="0" y="0"/>
                      <a:ext cx="5738813" cy="3540406"/>
                    </a:xfrm>
                    <a:prstGeom prst="rect">
                      <a:avLst/>
                    </a:prstGeom>
                    <a:ln w="25400">
                      <a:solidFill>
                        <a:srgbClr val="000000"/>
                      </a:solidFill>
                      <a:prstDash val="solid"/>
                    </a:ln>
                  </pic:spPr>
                </pic:pic>
              </a:graphicData>
            </a:graphic>
          </wp:inline>
        </w:drawing>
      </w:r>
    </w:p>
    <w:p w14:paraId="70B6E61C" w14:textId="77777777" w:rsidR="00CC60BE" w:rsidRDefault="00CC60BE" w:rsidP="00CC60BE">
      <w:pPr>
        <w:keepLines/>
        <w:jc w:val="center"/>
        <w:rPr>
          <w:b/>
        </w:rPr>
      </w:pPr>
      <w:r>
        <w:rPr>
          <w:b/>
        </w:rPr>
        <w:t>Gráfico 8- Atendimentos aos pacientes DRC- setor hemodiálise</w:t>
      </w:r>
    </w:p>
    <w:p w14:paraId="33A6BA88" w14:textId="77777777" w:rsidR="00CC60BE" w:rsidRDefault="00CC60BE" w:rsidP="00CC60BE">
      <w:pPr>
        <w:keepLines/>
        <w:jc w:val="center"/>
      </w:pPr>
      <w:r>
        <w:rPr>
          <w:b/>
        </w:rPr>
        <w:t>Fonte- Policlínica Estadual Sudoeste Quirinópolis-G</w:t>
      </w:r>
      <w:r>
        <w:t>o</w:t>
      </w:r>
    </w:p>
    <w:p w14:paraId="1E4EBEB6" w14:textId="77777777" w:rsidR="00CC60BE" w:rsidRDefault="00CC60BE" w:rsidP="00CC60BE">
      <w:pPr>
        <w:keepNext/>
        <w:keepLines/>
        <w:jc w:val="center"/>
        <w:rPr>
          <w:szCs w:val="24"/>
        </w:rPr>
      </w:pPr>
    </w:p>
    <w:p w14:paraId="4DF714A6" w14:textId="77777777" w:rsidR="00CC60BE" w:rsidRDefault="00CC60BE" w:rsidP="00CC60BE">
      <w:pPr>
        <w:spacing w:line="276" w:lineRule="auto"/>
        <w:rPr>
          <w:rFonts w:ascii="Cambria" w:eastAsia="Cambria" w:hAnsi="Cambria" w:cs="Cambria"/>
          <w:color w:val="1F1F1F"/>
          <w:szCs w:val="24"/>
          <w:highlight w:val="white"/>
        </w:rPr>
      </w:pPr>
      <w:r>
        <w:rPr>
          <w:rFonts w:ascii="Cambria" w:eastAsia="Cambria" w:hAnsi="Cambria" w:cs="Cambria"/>
          <w:color w:val="1F1F1F"/>
          <w:szCs w:val="24"/>
          <w:highlight w:val="white"/>
        </w:rPr>
        <w:t xml:space="preserve">          A abordagem multidisciplinar tem sido primordial para garantir que os pacientes em hemodiálise recebam o melhor atendimento possível na clínica de TRS. As tomadas de decisões são feitas em conjunto, como todo o monitoramento da continuidade do seu cuidado.</w:t>
      </w:r>
    </w:p>
    <w:p w14:paraId="1ADFF78D" w14:textId="77777777" w:rsidR="00CC60BE" w:rsidRDefault="00CC60BE" w:rsidP="00CC60BE">
      <w:pPr>
        <w:spacing w:line="276" w:lineRule="auto"/>
        <w:rPr>
          <w:rFonts w:ascii="Cambria" w:eastAsia="Cambria" w:hAnsi="Cambria" w:cs="Cambria"/>
          <w:color w:val="1F1F1F"/>
          <w:szCs w:val="24"/>
          <w:highlight w:val="white"/>
        </w:rPr>
      </w:pPr>
      <w:r>
        <w:rPr>
          <w:rFonts w:ascii="Cambria" w:eastAsia="Cambria" w:hAnsi="Cambria" w:cs="Cambria"/>
          <w:color w:val="1F1F1F"/>
          <w:szCs w:val="24"/>
          <w:highlight w:val="white"/>
        </w:rPr>
        <w:t xml:space="preserve">       É possível notar no gráfico que são pacientes estáveis e que têm todas as suas necessidades atendidas em tempo oportuno. Desde a montagem dos processos e dispensação das medicações vindas do CEMAC pelas farmacêuticas, acompanhamento dos marcadores bioquímicos pelas nutricionistas e em conjunto toda a equipe multiprofissional estabelece cuidados que atendam às necessidades físicas, emocionais e sociais do paciente.</w:t>
      </w:r>
    </w:p>
    <w:p w14:paraId="1D28AE7F" w14:textId="77777777" w:rsidR="00CC60BE" w:rsidRDefault="00CC60BE" w:rsidP="00CC60BE">
      <w:pPr>
        <w:spacing w:line="276" w:lineRule="auto"/>
      </w:pPr>
      <w:r>
        <w:rPr>
          <w:rFonts w:ascii="Cambria" w:eastAsia="Cambria" w:hAnsi="Cambria" w:cs="Cambria"/>
          <w:color w:val="1F1F1F"/>
          <w:szCs w:val="24"/>
          <w:highlight w:val="white"/>
        </w:rPr>
        <w:t xml:space="preserve">       Através de ações educativas e festivas procuramos sempre estreitar os laços com os familiares dos pacientes, convidando-os para participarem de um momento de confraternização e aprendizado de como lidar melhor com esse familiar dependente de hemodiálise e qualificá-los para a continuação do cuidado em domicílio.</w:t>
      </w:r>
    </w:p>
    <w:p w14:paraId="3CBB028C" w14:textId="77777777" w:rsidR="00CC60BE" w:rsidRDefault="00CC60BE" w:rsidP="00CC60BE">
      <w:pPr>
        <w:keepNext/>
        <w:keepLines/>
        <w:spacing w:before="140" w:line="360" w:lineRule="auto"/>
        <w:ind w:right="640"/>
        <w:rPr>
          <w:rFonts w:ascii="Cambria" w:eastAsia="Cambria" w:hAnsi="Cambria" w:cs="Cambria"/>
          <w:b/>
          <w:szCs w:val="24"/>
        </w:rPr>
      </w:pPr>
      <w:r>
        <w:rPr>
          <w:rFonts w:ascii="Cambria" w:eastAsia="Cambria" w:hAnsi="Cambria" w:cs="Cambria"/>
          <w:b/>
          <w:szCs w:val="24"/>
        </w:rPr>
        <w:t>Linha Saúde Mental</w:t>
      </w:r>
    </w:p>
    <w:p w14:paraId="6D5D887A" w14:textId="77777777" w:rsidR="00CC60BE" w:rsidRDefault="00CC60BE" w:rsidP="00CC60BE">
      <w:pPr>
        <w:keepNext/>
        <w:keepLines/>
        <w:spacing w:before="140" w:line="360" w:lineRule="auto"/>
        <w:ind w:right="111" w:hanging="720"/>
        <w:rPr>
          <w:szCs w:val="24"/>
        </w:rPr>
      </w:pPr>
      <w:r>
        <w:rPr>
          <w:rFonts w:ascii="Cambria" w:eastAsia="Cambria" w:hAnsi="Cambria" w:cs="Cambria"/>
          <w:szCs w:val="24"/>
        </w:rPr>
        <w:t xml:space="preserve">                  A linha de cuidado saúde mental referente ao mês de julho realizou 13 atendimentos sendo ofertado somente retornos</w:t>
      </w:r>
      <w:r>
        <w:rPr>
          <w:rFonts w:ascii="Cambria" w:eastAsia="Cambria" w:hAnsi="Cambria" w:cs="Cambria"/>
          <w:b/>
          <w:szCs w:val="24"/>
        </w:rPr>
        <w:t xml:space="preserve">. </w:t>
      </w:r>
      <w:r>
        <w:rPr>
          <w:rFonts w:ascii="Cambria" w:eastAsia="Cambria" w:hAnsi="Cambria" w:cs="Cambria"/>
          <w:szCs w:val="24"/>
        </w:rPr>
        <w:t>Que recebem seguimento de atendimento em psiquiatria, psicologia e serviço social, dentro do perfil desses pacientes assistidos a equipe busca realizar seguimento de rotina oferecendo assistência em saúde mental de qualidade para esses pacientes, considerando que a área de saúde mental hoje conta com poucos pontos de apoio na rede de atenção à saúde. A oferta da linha de saúde mental está preenchendo um grande vazio assistencial da região sudoeste.</w:t>
      </w:r>
    </w:p>
    <w:p w14:paraId="3849A56F" w14:textId="77777777" w:rsidR="00CC60BE" w:rsidRDefault="00CC60BE" w:rsidP="00CC60BE">
      <w:pPr>
        <w:keepNext/>
        <w:keepLines/>
        <w:jc w:val="center"/>
      </w:pPr>
    </w:p>
    <w:p w14:paraId="7C5C6990" w14:textId="77777777" w:rsidR="00CC60BE" w:rsidRDefault="00CC60BE" w:rsidP="00CC60BE">
      <w:pPr>
        <w:keepNext/>
        <w:keepLines/>
        <w:jc w:val="center"/>
      </w:pPr>
      <w:r>
        <w:rPr>
          <w:noProof/>
          <w:lang w:eastAsia="pt-BR"/>
        </w:rPr>
        <w:drawing>
          <wp:inline distT="114300" distB="114300" distL="114300" distR="114300" wp14:anchorId="55B7B3F0" wp14:editId="037ED269">
            <wp:extent cx="5701016" cy="3517088"/>
            <wp:effectExtent l="25400" t="25400" r="25400" b="25400"/>
            <wp:docPr id="2046467761" name="image9.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0"/>
                </a:ext>
              </a:extLst>
            </wp:docPr>
            <wp:cNvGraphicFramePr/>
            <a:graphic xmlns:a="http://schemas.openxmlformats.org/drawingml/2006/main">
              <a:graphicData uri="http://schemas.openxmlformats.org/drawingml/2006/picture">
                <pic:pic xmlns:pic="http://schemas.openxmlformats.org/drawingml/2006/picture">
                  <pic:nvPicPr>
                    <pic:cNvPr id="0" name="image9.png" descr="Gráfico"/>
                    <pic:cNvPicPr preferRelativeResize="0"/>
                  </pic:nvPicPr>
                  <pic:blipFill>
                    <a:blip r:embed="rId50"/>
                    <a:srcRect/>
                    <a:stretch>
                      <a:fillRect/>
                    </a:stretch>
                  </pic:blipFill>
                  <pic:spPr>
                    <a:xfrm>
                      <a:off x="0" y="0"/>
                      <a:ext cx="5701016" cy="3517088"/>
                    </a:xfrm>
                    <a:prstGeom prst="rect">
                      <a:avLst/>
                    </a:prstGeom>
                    <a:ln w="25400">
                      <a:solidFill>
                        <a:srgbClr val="000000"/>
                      </a:solidFill>
                      <a:prstDash val="solid"/>
                    </a:ln>
                  </pic:spPr>
                </pic:pic>
              </a:graphicData>
            </a:graphic>
          </wp:inline>
        </w:drawing>
      </w:r>
    </w:p>
    <w:p w14:paraId="004ABC24" w14:textId="77777777" w:rsidR="00CC60BE" w:rsidRDefault="00CC60BE" w:rsidP="00CC60BE">
      <w:pPr>
        <w:keepLines/>
        <w:jc w:val="center"/>
        <w:rPr>
          <w:b/>
        </w:rPr>
      </w:pPr>
      <w:r>
        <w:rPr>
          <w:b/>
        </w:rPr>
        <w:t>Gráfico 9- Produção linha saúde mental junho</w:t>
      </w:r>
    </w:p>
    <w:p w14:paraId="4E206A3F" w14:textId="77777777" w:rsidR="00CC60BE" w:rsidRDefault="00CC60BE" w:rsidP="00CC60BE">
      <w:pPr>
        <w:keepLines/>
        <w:jc w:val="center"/>
      </w:pPr>
      <w:r>
        <w:rPr>
          <w:b/>
        </w:rPr>
        <w:t>Fonte- Policlínica Estadual Sudoeste Quirinópolis-G</w:t>
      </w:r>
      <w:r>
        <w:t>o</w:t>
      </w:r>
    </w:p>
    <w:p w14:paraId="4C98E36E" w14:textId="77777777" w:rsidR="00CC60BE" w:rsidRDefault="00CC60BE" w:rsidP="00CC60BE">
      <w:pPr>
        <w:keepNext/>
        <w:keepLines/>
        <w:jc w:val="center"/>
      </w:pPr>
    </w:p>
    <w:p w14:paraId="2059D472" w14:textId="77777777" w:rsidR="00CC60BE" w:rsidRDefault="00CC60BE" w:rsidP="00CC60BE">
      <w:pPr>
        <w:keepNext/>
        <w:keepLines/>
        <w:rPr>
          <w:rFonts w:ascii="Cambria" w:eastAsia="Cambria" w:hAnsi="Cambria" w:cs="Cambria"/>
          <w:szCs w:val="24"/>
        </w:rPr>
      </w:pPr>
      <w:r>
        <w:rPr>
          <w:rFonts w:ascii="Cambria" w:eastAsia="Cambria" w:hAnsi="Cambria" w:cs="Cambria"/>
          <w:szCs w:val="24"/>
        </w:rPr>
        <w:t xml:space="preserve">   </w:t>
      </w:r>
    </w:p>
    <w:p w14:paraId="3137D8F4" w14:textId="77777777" w:rsidR="00CC60BE" w:rsidRDefault="00CC60BE" w:rsidP="00CC60BE">
      <w:pPr>
        <w:keepNext/>
        <w:keepLines/>
        <w:jc w:val="center"/>
      </w:pPr>
    </w:p>
    <w:p w14:paraId="468AE3AE" w14:textId="77777777" w:rsidR="00CC60BE" w:rsidRDefault="00CC60BE" w:rsidP="00CC60BE">
      <w:pPr>
        <w:keepNext/>
        <w:keepLines/>
        <w:jc w:val="center"/>
      </w:pPr>
    </w:p>
    <w:p w14:paraId="594D5849" w14:textId="77777777" w:rsidR="00CC60BE" w:rsidRDefault="00CC60BE" w:rsidP="00CC60BE">
      <w:pPr>
        <w:keepLines/>
        <w:jc w:val="left"/>
      </w:pPr>
    </w:p>
    <w:p w14:paraId="0740CCB4" w14:textId="77777777" w:rsidR="00CC60BE" w:rsidRDefault="00CC60BE" w:rsidP="00CC60BE">
      <w:pPr>
        <w:keepNext/>
        <w:keepLines/>
        <w:spacing w:line="360" w:lineRule="auto"/>
        <w:ind w:right="640"/>
        <w:rPr>
          <w:szCs w:val="24"/>
        </w:rPr>
      </w:pPr>
      <w:r>
        <w:t xml:space="preserve">       </w:t>
      </w:r>
      <w:r>
        <w:rPr>
          <w:szCs w:val="24"/>
        </w:rPr>
        <w:t>Referente ao perfil dos pacientes atendidos, podemos considerar que a classificação desse paciente apresenta em sua maioria um público que possui diagnóstico de Transtorno ansioso não especificado (CID F419) atingindo 89% e episódio depressivo moderado (CID F321) atingindo 32% da população atendida, o gráfico abaixo mostra a classificação dos pacientes por CID:</w:t>
      </w:r>
    </w:p>
    <w:p w14:paraId="5BF9C33F" w14:textId="77777777" w:rsidR="00CC60BE" w:rsidRDefault="00CC60BE" w:rsidP="00CC60BE">
      <w:pPr>
        <w:keepNext/>
        <w:keepLines/>
        <w:jc w:val="center"/>
      </w:pPr>
      <w:r>
        <w:rPr>
          <w:noProof/>
          <w:lang w:eastAsia="pt-BR"/>
        </w:rPr>
        <w:drawing>
          <wp:inline distT="114300" distB="114300" distL="114300" distR="114300" wp14:anchorId="335ABFEA" wp14:editId="3B814F92">
            <wp:extent cx="4397213" cy="3561379"/>
            <wp:effectExtent l="6350" t="6350" r="6350" b="6350"/>
            <wp:docPr id="204646778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4397213" cy="3561379"/>
                    </a:xfrm>
                    <a:prstGeom prst="rect">
                      <a:avLst/>
                    </a:prstGeom>
                    <a:ln w="6350">
                      <a:solidFill>
                        <a:srgbClr val="000000"/>
                      </a:solidFill>
                      <a:prstDash val="solid"/>
                    </a:ln>
                  </pic:spPr>
                </pic:pic>
              </a:graphicData>
            </a:graphic>
          </wp:inline>
        </w:drawing>
      </w:r>
    </w:p>
    <w:p w14:paraId="17C42806" w14:textId="77777777" w:rsidR="00CC60BE" w:rsidRDefault="00CC60BE" w:rsidP="00CC60BE">
      <w:pPr>
        <w:keepLines/>
        <w:jc w:val="center"/>
        <w:rPr>
          <w:b/>
        </w:rPr>
      </w:pPr>
      <w:r>
        <w:rPr>
          <w:b/>
        </w:rPr>
        <w:t>Gráfico 11- Classificação por CID linha saúde mental</w:t>
      </w:r>
    </w:p>
    <w:p w14:paraId="5B402361" w14:textId="77777777" w:rsidR="00CC60BE" w:rsidRDefault="00CC60BE" w:rsidP="00CC60BE">
      <w:pPr>
        <w:keepLines/>
        <w:jc w:val="center"/>
      </w:pPr>
      <w:r>
        <w:rPr>
          <w:b/>
        </w:rPr>
        <w:t>Fonte- Policlínica Estadual Sudoeste Quirinópolis-G</w:t>
      </w:r>
      <w:r>
        <w:t>o</w:t>
      </w:r>
    </w:p>
    <w:p w14:paraId="3C0E92B9" w14:textId="77777777" w:rsidR="00CC60BE" w:rsidRDefault="00CC60BE" w:rsidP="00CC60BE">
      <w:pPr>
        <w:keepLines/>
        <w:jc w:val="center"/>
      </w:pPr>
    </w:p>
    <w:p w14:paraId="469A18BB" w14:textId="77777777" w:rsidR="00CC60BE" w:rsidRDefault="00CC60BE" w:rsidP="00CC60BE">
      <w:pPr>
        <w:keepNext/>
        <w:keepLines/>
        <w:jc w:val="center"/>
      </w:pPr>
    </w:p>
    <w:p w14:paraId="20B38544" w14:textId="77777777" w:rsidR="00CC60BE" w:rsidRDefault="00CC60BE" w:rsidP="00CC60BE">
      <w:pPr>
        <w:keepNext/>
        <w:keepLines/>
        <w:jc w:val="left"/>
        <w:rPr>
          <w:rFonts w:ascii="Cambria" w:eastAsia="Cambria" w:hAnsi="Cambria" w:cs="Cambria"/>
          <w:b/>
          <w:szCs w:val="24"/>
        </w:rPr>
      </w:pPr>
      <w:r>
        <w:rPr>
          <w:rFonts w:ascii="Cambria" w:eastAsia="Cambria" w:hAnsi="Cambria" w:cs="Cambria"/>
          <w:b/>
          <w:szCs w:val="24"/>
        </w:rPr>
        <w:t>Linha pré-natal de alto risco</w:t>
      </w:r>
    </w:p>
    <w:p w14:paraId="220C588C" w14:textId="77777777" w:rsidR="00CC60BE" w:rsidRDefault="00CC60BE" w:rsidP="00CC60BE">
      <w:pPr>
        <w:keepNext/>
        <w:keepLines/>
        <w:jc w:val="left"/>
        <w:rPr>
          <w:rFonts w:ascii="Cambria" w:eastAsia="Cambria" w:hAnsi="Cambria" w:cs="Cambria"/>
          <w:b/>
          <w:szCs w:val="24"/>
        </w:rPr>
      </w:pPr>
    </w:p>
    <w:p w14:paraId="4EADBA57" w14:textId="77777777" w:rsidR="00CC60BE" w:rsidRDefault="00CC60BE" w:rsidP="00CC60BE">
      <w:pPr>
        <w:keepNext/>
        <w:keepLines/>
        <w:spacing w:before="140" w:line="360" w:lineRule="auto"/>
        <w:ind w:right="640"/>
        <w:rPr>
          <w:rFonts w:ascii="Cambria" w:eastAsia="Cambria" w:hAnsi="Cambria" w:cs="Cambria"/>
          <w:szCs w:val="24"/>
        </w:rPr>
      </w:pPr>
      <w:r>
        <w:rPr>
          <w:rFonts w:ascii="Cambria" w:eastAsia="Cambria" w:hAnsi="Cambria" w:cs="Cambria"/>
          <w:szCs w:val="24"/>
        </w:rPr>
        <w:t xml:space="preserve">        A linha de cuidado pré-natal de alto risco desde a sua implementação na policlínica tem tido uma baixa demanda. O município de Quirinópolis, onde situa-se a Policlínica, conta com</w:t>
      </w:r>
      <w:r>
        <w:rPr>
          <w:rFonts w:ascii="Cambria" w:eastAsia="Cambria" w:hAnsi="Cambria" w:cs="Cambria"/>
          <w:b/>
          <w:szCs w:val="24"/>
        </w:rPr>
        <w:t xml:space="preserve"> </w:t>
      </w:r>
      <w:r>
        <w:rPr>
          <w:rFonts w:ascii="Cambria" w:eastAsia="Cambria" w:hAnsi="Cambria" w:cs="Cambria"/>
          <w:szCs w:val="24"/>
        </w:rPr>
        <w:t>rede de apoio no próprio município para atendimento de obstetrícia de alto risco. Ao computar a oferta na especialidade em comparação aos atendimentos que chegaram podemos     encontrar os seguintes parâmetros:</w:t>
      </w:r>
    </w:p>
    <w:p w14:paraId="79D28061" w14:textId="77777777" w:rsidR="00CC60BE" w:rsidRDefault="00CC60BE" w:rsidP="00CC60BE">
      <w:pPr>
        <w:keepNext/>
        <w:keepLines/>
        <w:spacing w:before="140" w:line="360" w:lineRule="auto"/>
        <w:ind w:right="640"/>
        <w:rPr>
          <w:rFonts w:ascii="Cambria" w:eastAsia="Cambria" w:hAnsi="Cambria" w:cs="Cambria"/>
          <w:szCs w:val="24"/>
        </w:rPr>
      </w:pPr>
    </w:p>
    <w:p w14:paraId="1B941535" w14:textId="77777777" w:rsidR="00CC60BE" w:rsidRDefault="00CC60BE" w:rsidP="00CC60BE">
      <w:pPr>
        <w:keepNext/>
        <w:keepLines/>
        <w:spacing w:before="140" w:line="360" w:lineRule="auto"/>
        <w:ind w:right="640"/>
        <w:jc w:val="center"/>
        <w:rPr>
          <w:b/>
        </w:rPr>
      </w:pPr>
      <w:r>
        <w:rPr>
          <w:b/>
          <w:noProof/>
          <w:lang w:eastAsia="pt-BR"/>
        </w:rPr>
        <w:drawing>
          <wp:inline distT="114300" distB="114300" distL="114300" distR="114300" wp14:anchorId="6AD66C87" wp14:editId="3F0E64BD">
            <wp:extent cx="5995988" cy="3699063"/>
            <wp:effectExtent l="25400" t="25400" r="25400" b="25400"/>
            <wp:docPr id="2046467759" name="image23.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1"/>
                </a:ext>
              </a:extLst>
            </wp:docPr>
            <wp:cNvGraphicFramePr/>
            <a:graphic xmlns:a="http://schemas.openxmlformats.org/drawingml/2006/main">
              <a:graphicData uri="http://schemas.openxmlformats.org/drawingml/2006/picture">
                <pic:pic xmlns:pic="http://schemas.openxmlformats.org/drawingml/2006/picture">
                  <pic:nvPicPr>
                    <pic:cNvPr id="0" name="image23.png" descr="Gráfico"/>
                    <pic:cNvPicPr preferRelativeResize="0"/>
                  </pic:nvPicPr>
                  <pic:blipFill>
                    <a:blip r:embed="rId52"/>
                    <a:srcRect/>
                    <a:stretch>
                      <a:fillRect/>
                    </a:stretch>
                  </pic:blipFill>
                  <pic:spPr>
                    <a:xfrm>
                      <a:off x="0" y="0"/>
                      <a:ext cx="5995988" cy="3699063"/>
                    </a:xfrm>
                    <a:prstGeom prst="rect">
                      <a:avLst/>
                    </a:prstGeom>
                    <a:ln w="25400">
                      <a:solidFill>
                        <a:srgbClr val="000000"/>
                      </a:solidFill>
                      <a:prstDash val="solid"/>
                    </a:ln>
                  </pic:spPr>
                </pic:pic>
              </a:graphicData>
            </a:graphic>
          </wp:inline>
        </w:drawing>
      </w:r>
    </w:p>
    <w:p w14:paraId="1AFE516C" w14:textId="77777777" w:rsidR="00CC60BE" w:rsidRDefault="00CC60BE" w:rsidP="00CC60BE">
      <w:pPr>
        <w:keepNext/>
        <w:keepLines/>
        <w:jc w:val="left"/>
        <w:rPr>
          <w:b/>
        </w:rPr>
      </w:pPr>
    </w:p>
    <w:p w14:paraId="2986546F" w14:textId="579BF2BA" w:rsidR="00CC60BE" w:rsidRDefault="00CC60BE" w:rsidP="00CC60BE">
      <w:pPr>
        <w:keepLines/>
        <w:jc w:val="center"/>
        <w:rPr>
          <w:b/>
        </w:rPr>
      </w:pPr>
      <w:r>
        <w:rPr>
          <w:b/>
        </w:rPr>
        <w:t>Gráfico 11- Produção linha pré-natal alto risco</w:t>
      </w:r>
    </w:p>
    <w:p w14:paraId="2161E2A5" w14:textId="77777777" w:rsidR="00CC60BE" w:rsidRDefault="00CC60BE" w:rsidP="00CC60BE">
      <w:pPr>
        <w:keepLines/>
        <w:jc w:val="center"/>
      </w:pPr>
      <w:r>
        <w:rPr>
          <w:b/>
        </w:rPr>
        <w:t>Fonte- Policlínica Estadual Sudoeste Quirinópolis-G</w:t>
      </w:r>
      <w:r>
        <w:t>o</w:t>
      </w:r>
    </w:p>
    <w:p w14:paraId="43408FE2" w14:textId="77777777" w:rsidR="00CC60BE" w:rsidRDefault="00CC60BE" w:rsidP="00CC60BE">
      <w:pPr>
        <w:keepNext/>
        <w:keepLines/>
        <w:jc w:val="center"/>
      </w:pPr>
      <w:r>
        <w:rPr>
          <w:noProof/>
          <w:lang w:eastAsia="pt-BR"/>
        </w:rPr>
        <w:drawing>
          <wp:inline distT="114300" distB="114300" distL="114300" distR="114300" wp14:anchorId="263B7D81" wp14:editId="534A8558">
            <wp:extent cx="5386388" cy="3322987"/>
            <wp:effectExtent l="12700" t="12700" r="12700" b="12700"/>
            <wp:docPr id="2046467753" name="image1.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2"/>
                </a:ext>
              </a:extLst>
            </wp:docPr>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a:blip r:embed="rId53"/>
                    <a:srcRect/>
                    <a:stretch>
                      <a:fillRect/>
                    </a:stretch>
                  </pic:blipFill>
                  <pic:spPr>
                    <a:xfrm>
                      <a:off x="0" y="0"/>
                      <a:ext cx="5386388" cy="3322987"/>
                    </a:xfrm>
                    <a:prstGeom prst="rect">
                      <a:avLst/>
                    </a:prstGeom>
                    <a:ln w="12700">
                      <a:solidFill>
                        <a:srgbClr val="000000"/>
                      </a:solidFill>
                      <a:prstDash val="solid"/>
                    </a:ln>
                  </pic:spPr>
                </pic:pic>
              </a:graphicData>
            </a:graphic>
          </wp:inline>
        </w:drawing>
      </w:r>
    </w:p>
    <w:p w14:paraId="1EDCB6EE" w14:textId="7E2DDCAA" w:rsidR="00CC60BE" w:rsidRDefault="00CC60BE" w:rsidP="00CC60BE">
      <w:pPr>
        <w:keepNext/>
        <w:keepLines/>
        <w:spacing w:line="276" w:lineRule="auto"/>
        <w:jc w:val="center"/>
        <w:rPr>
          <w:b/>
        </w:rPr>
      </w:pPr>
      <w:r>
        <w:rPr>
          <w:b/>
        </w:rPr>
        <w:t>Gráfico 12- Pré-natal alto risco Municípios</w:t>
      </w:r>
    </w:p>
    <w:p w14:paraId="14629C89" w14:textId="77777777" w:rsidR="00CC60BE" w:rsidRDefault="00CC60BE" w:rsidP="00CC60BE">
      <w:pPr>
        <w:keepNext/>
        <w:keepLines/>
        <w:spacing w:line="276" w:lineRule="auto"/>
        <w:jc w:val="center"/>
      </w:pPr>
      <w:r>
        <w:rPr>
          <w:b/>
        </w:rPr>
        <w:t>Fonte- Policlínica Estadual Sudoeste Quirinópolis-G</w:t>
      </w:r>
      <w:r>
        <w:t>o</w:t>
      </w:r>
    </w:p>
    <w:p w14:paraId="261BDF9B" w14:textId="77777777" w:rsidR="00CC60BE" w:rsidRDefault="00CC60BE" w:rsidP="00CC60BE">
      <w:pPr>
        <w:keepNext/>
        <w:keepLines/>
        <w:jc w:val="center"/>
      </w:pPr>
      <w:r>
        <w:rPr>
          <w:noProof/>
          <w:lang w:eastAsia="pt-BR"/>
        </w:rPr>
        <w:drawing>
          <wp:inline distT="114300" distB="114300" distL="114300" distR="114300" wp14:anchorId="6CEA65BF" wp14:editId="774E35FD">
            <wp:extent cx="5461962" cy="3374113"/>
            <wp:effectExtent l="12700" t="12700" r="12700" b="12700"/>
            <wp:docPr id="2046467786" name="image26.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3"/>
                </a:ext>
              </a:extLst>
            </wp:docPr>
            <wp:cNvGraphicFramePr/>
            <a:graphic xmlns:a="http://schemas.openxmlformats.org/drawingml/2006/main">
              <a:graphicData uri="http://schemas.openxmlformats.org/drawingml/2006/picture">
                <pic:pic xmlns:pic="http://schemas.openxmlformats.org/drawingml/2006/picture">
                  <pic:nvPicPr>
                    <pic:cNvPr id="0" name="image26.png" descr="Gráfico"/>
                    <pic:cNvPicPr preferRelativeResize="0"/>
                  </pic:nvPicPr>
                  <pic:blipFill>
                    <a:blip r:embed="rId54"/>
                    <a:srcRect/>
                    <a:stretch>
                      <a:fillRect/>
                    </a:stretch>
                  </pic:blipFill>
                  <pic:spPr>
                    <a:xfrm>
                      <a:off x="0" y="0"/>
                      <a:ext cx="5461962" cy="3374113"/>
                    </a:xfrm>
                    <a:prstGeom prst="rect">
                      <a:avLst/>
                    </a:prstGeom>
                    <a:ln w="12700">
                      <a:solidFill>
                        <a:srgbClr val="000000"/>
                      </a:solidFill>
                      <a:prstDash val="solid"/>
                    </a:ln>
                  </pic:spPr>
                </pic:pic>
              </a:graphicData>
            </a:graphic>
          </wp:inline>
        </w:drawing>
      </w:r>
    </w:p>
    <w:p w14:paraId="165DFAC1" w14:textId="77777777" w:rsidR="00CC60BE" w:rsidRDefault="00CC60BE" w:rsidP="00CC60BE">
      <w:pPr>
        <w:keepNext/>
        <w:keepLines/>
        <w:spacing w:line="276" w:lineRule="auto"/>
        <w:jc w:val="center"/>
        <w:rPr>
          <w:b/>
        </w:rPr>
      </w:pPr>
      <w:r>
        <w:rPr>
          <w:b/>
        </w:rPr>
        <w:t>Gráfico 12- Faixa etária gestantes</w:t>
      </w:r>
    </w:p>
    <w:p w14:paraId="2E696F7E" w14:textId="77777777" w:rsidR="00CC60BE" w:rsidRDefault="00CC60BE" w:rsidP="00CC60BE">
      <w:pPr>
        <w:keepNext/>
        <w:keepLines/>
        <w:spacing w:line="276" w:lineRule="auto"/>
        <w:jc w:val="center"/>
      </w:pPr>
      <w:r>
        <w:rPr>
          <w:b/>
        </w:rPr>
        <w:t>Fonte- Policlínica Estadual Sudoeste Quirinópolis-G</w:t>
      </w:r>
      <w:r>
        <w:t>o</w:t>
      </w:r>
    </w:p>
    <w:p w14:paraId="1DE70327" w14:textId="77777777" w:rsidR="00CC60BE" w:rsidRDefault="00CC60BE" w:rsidP="00CC60BE">
      <w:pPr>
        <w:keepNext/>
        <w:keepLines/>
        <w:jc w:val="center"/>
      </w:pPr>
      <w:r>
        <w:rPr>
          <w:noProof/>
          <w:lang w:eastAsia="pt-BR"/>
        </w:rPr>
        <w:drawing>
          <wp:inline distT="114300" distB="114300" distL="114300" distR="114300" wp14:anchorId="0E7A1071" wp14:editId="7BD57752">
            <wp:extent cx="5422460" cy="3342488"/>
            <wp:effectExtent l="12700" t="12700" r="12700" b="12700"/>
            <wp:docPr id="2046467785" name="image21.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4"/>
                </a:ext>
              </a:extLst>
            </wp:docPr>
            <wp:cNvGraphicFramePr/>
            <a:graphic xmlns:a="http://schemas.openxmlformats.org/drawingml/2006/main">
              <a:graphicData uri="http://schemas.openxmlformats.org/drawingml/2006/picture">
                <pic:pic xmlns:pic="http://schemas.openxmlformats.org/drawingml/2006/picture">
                  <pic:nvPicPr>
                    <pic:cNvPr id="0" name="image21.png" descr="Gráfico"/>
                    <pic:cNvPicPr preferRelativeResize="0"/>
                  </pic:nvPicPr>
                  <pic:blipFill>
                    <a:blip r:embed="rId55"/>
                    <a:srcRect/>
                    <a:stretch>
                      <a:fillRect/>
                    </a:stretch>
                  </pic:blipFill>
                  <pic:spPr>
                    <a:xfrm>
                      <a:off x="0" y="0"/>
                      <a:ext cx="5422460" cy="3342488"/>
                    </a:xfrm>
                    <a:prstGeom prst="rect">
                      <a:avLst/>
                    </a:prstGeom>
                    <a:ln w="12700">
                      <a:solidFill>
                        <a:srgbClr val="000000"/>
                      </a:solidFill>
                      <a:prstDash val="solid"/>
                    </a:ln>
                  </pic:spPr>
                </pic:pic>
              </a:graphicData>
            </a:graphic>
          </wp:inline>
        </w:drawing>
      </w:r>
    </w:p>
    <w:p w14:paraId="4270A27E" w14:textId="77777777" w:rsidR="00CC60BE" w:rsidRDefault="00CC60BE" w:rsidP="00CC60BE">
      <w:pPr>
        <w:keepNext/>
        <w:keepLines/>
        <w:spacing w:line="276" w:lineRule="auto"/>
        <w:jc w:val="center"/>
        <w:rPr>
          <w:b/>
        </w:rPr>
      </w:pPr>
      <w:r>
        <w:rPr>
          <w:b/>
        </w:rPr>
        <w:t>Gráfico 13- Idade gestacional</w:t>
      </w:r>
    </w:p>
    <w:p w14:paraId="7616A5DE" w14:textId="77777777" w:rsidR="00CC60BE" w:rsidRDefault="00CC60BE" w:rsidP="00CC60BE">
      <w:pPr>
        <w:keepNext/>
        <w:keepLines/>
        <w:spacing w:line="276" w:lineRule="auto"/>
        <w:jc w:val="center"/>
      </w:pPr>
      <w:r>
        <w:rPr>
          <w:b/>
        </w:rPr>
        <w:t>Fonte- Policlínica Estadual Sudoeste Quirinópolis-G</w:t>
      </w:r>
      <w:r>
        <w:t>o</w:t>
      </w:r>
    </w:p>
    <w:p w14:paraId="5DE63DA4" w14:textId="77777777" w:rsidR="00CC60BE" w:rsidRDefault="00CC60BE" w:rsidP="00CC60BE">
      <w:pPr>
        <w:keepNext/>
        <w:keepLines/>
        <w:jc w:val="center"/>
      </w:pPr>
      <w:r>
        <w:rPr>
          <w:noProof/>
          <w:lang w:eastAsia="pt-BR"/>
        </w:rPr>
        <w:drawing>
          <wp:inline distT="114300" distB="114300" distL="114300" distR="114300" wp14:anchorId="474F6E70" wp14:editId="4D4C9D06">
            <wp:extent cx="5587838" cy="3443667"/>
            <wp:effectExtent l="12700" t="12700" r="12700" b="12700"/>
            <wp:docPr id="2046467757" name="image2.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5"/>
                </a:ext>
              </a:extLst>
            </wp:docPr>
            <wp:cNvGraphicFramePr/>
            <a:graphic xmlns:a="http://schemas.openxmlformats.org/drawingml/2006/main">
              <a:graphicData uri="http://schemas.openxmlformats.org/drawingml/2006/picture">
                <pic:pic xmlns:pic="http://schemas.openxmlformats.org/drawingml/2006/picture">
                  <pic:nvPicPr>
                    <pic:cNvPr id="0" name="image2.png" descr="Gráfico"/>
                    <pic:cNvPicPr preferRelativeResize="0"/>
                  </pic:nvPicPr>
                  <pic:blipFill>
                    <a:blip r:embed="rId56"/>
                    <a:srcRect/>
                    <a:stretch>
                      <a:fillRect/>
                    </a:stretch>
                  </pic:blipFill>
                  <pic:spPr>
                    <a:xfrm>
                      <a:off x="0" y="0"/>
                      <a:ext cx="5587838" cy="3443667"/>
                    </a:xfrm>
                    <a:prstGeom prst="rect">
                      <a:avLst/>
                    </a:prstGeom>
                    <a:ln w="12700">
                      <a:solidFill>
                        <a:srgbClr val="000000"/>
                      </a:solidFill>
                      <a:prstDash val="solid"/>
                    </a:ln>
                  </pic:spPr>
                </pic:pic>
              </a:graphicData>
            </a:graphic>
          </wp:inline>
        </w:drawing>
      </w:r>
    </w:p>
    <w:p w14:paraId="64D7B07E" w14:textId="77777777" w:rsidR="00CC60BE" w:rsidRDefault="00CC60BE" w:rsidP="00CC60BE">
      <w:pPr>
        <w:keepNext/>
        <w:keepLines/>
        <w:spacing w:line="276" w:lineRule="auto"/>
        <w:jc w:val="center"/>
        <w:rPr>
          <w:b/>
        </w:rPr>
      </w:pPr>
      <w:r>
        <w:rPr>
          <w:b/>
        </w:rPr>
        <w:t>Gráfico 13- Acompanhamento consultas</w:t>
      </w:r>
    </w:p>
    <w:p w14:paraId="419AAB8A" w14:textId="77777777" w:rsidR="00CC60BE" w:rsidRDefault="00CC60BE" w:rsidP="00CC60BE">
      <w:pPr>
        <w:keepNext/>
        <w:keepLines/>
        <w:spacing w:line="276" w:lineRule="auto"/>
        <w:jc w:val="center"/>
      </w:pPr>
      <w:r>
        <w:rPr>
          <w:b/>
        </w:rPr>
        <w:t>Fonte- Policlínica Estadual Sudoeste Quirinópolis-G</w:t>
      </w:r>
      <w:r>
        <w:t>o</w:t>
      </w:r>
    </w:p>
    <w:p w14:paraId="65B397D6" w14:textId="77777777" w:rsidR="00CC60BE" w:rsidRDefault="00CC60BE" w:rsidP="00CC60BE">
      <w:pPr>
        <w:keepNext/>
        <w:keepLines/>
        <w:jc w:val="center"/>
      </w:pPr>
      <w:r>
        <w:rPr>
          <w:noProof/>
          <w:lang w:eastAsia="pt-BR"/>
        </w:rPr>
        <w:drawing>
          <wp:inline distT="114300" distB="114300" distL="114300" distR="114300" wp14:anchorId="0F30BCF5" wp14:editId="5BCDCB4F">
            <wp:extent cx="5538788" cy="3417006"/>
            <wp:effectExtent l="12700" t="12700" r="12700" b="12700"/>
            <wp:docPr id="2046467766" name="image4.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6"/>
                </a:ext>
              </a:extLst>
            </wp:docPr>
            <wp:cNvGraphicFramePr/>
            <a:graphic xmlns:a="http://schemas.openxmlformats.org/drawingml/2006/main">
              <a:graphicData uri="http://schemas.openxmlformats.org/drawingml/2006/picture">
                <pic:pic xmlns:pic="http://schemas.openxmlformats.org/drawingml/2006/picture">
                  <pic:nvPicPr>
                    <pic:cNvPr id="0" name="image4.png" descr="Gráfico"/>
                    <pic:cNvPicPr preferRelativeResize="0"/>
                  </pic:nvPicPr>
                  <pic:blipFill>
                    <a:blip r:embed="rId57"/>
                    <a:srcRect/>
                    <a:stretch>
                      <a:fillRect/>
                    </a:stretch>
                  </pic:blipFill>
                  <pic:spPr>
                    <a:xfrm>
                      <a:off x="0" y="0"/>
                      <a:ext cx="5538788" cy="3417006"/>
                    </a:xfrm>
                    <a:prstGeom prst="rect">
                      <a:avLst/>
                    </a:prstGeom>
                    <a:ln w="12700">
                      <a:solidFill>
                        <a:srgbClr val="000000"/>
                      </a:solidFill>
                      <a:prstDash val="solid"/>
                    </a:ln>
                  </pic:spPr>
                </pic:pic>
              </a:graphicData>
            </a:graphic>
          </wp:inline>
        </w:drawing>
      </w:r>
    </w:p>
    <w:p w14:paraId="35D4CA41" w14:textId="77777777" w:rsidR="00CC60BE" w:rsidRDefault="00CC60BE" w:rsidP="00CC60BE">
      <w:pPr>
        <w:keepNext/>
        <w:keepLines/>
        <w:jc w:val="center"/>
        <w:rPr>
          <w:b/>
        </w:rPr>
      </w:pPr>
      <w:r>
        <w:t>G</w:t>
      </w:r>
      <w:r>
        <w:rPr>
          <w:b/>
        </w:rPr>
        <w:t>ráfico 14- Fatores de Riscos</w:t>
      </w:r>
    </w:p>
    <w:p w14:paraId="3F5FED77" w14:textId="77777777" w:rsidR="00CC60BE" w:rsidRDefault="00CC60BE" w:rsidP="00CC60BE">
      <w:pPr>
        <w:keepNext/>
        <w:keepLines/>
        <w:spacing w:line="276" w:lineRule="auto"/>
        <w:jc w:val="center"/>
      </w:pPr>
      <w:r>
        <w:rPr>
          <w:b/>
        </w:rPr>
        <w:t>Fonte- Policlínica Estadual Sudoeste Quirinópolis-G</w:t>
      </w:r>
      <w:r>
        <w:t>o</w:t>
      </w:r>
    </w:p>
    <w:p w14:paraId="5E25BD81" w14:textId="77777777" w:rsidR="00CC60BE" w:rsidRDefault="00CC60BE" w:rsidP="00CC60BE">
      <w:pPr>
        <w:keepNext/>
        <w:keepLines/>
        <w:spacing w:line="360" w:lineRule="auto"/>
        <w:ind w:left="566" w:right="640"/>
        <w:rPr>
          <w:rFonts w:ascii="Cambria" w:eastAsia="Cambria" w:hAnsi="Cambria" w:cs="Cambria"/>
          <w:szCs w:val="24"/>
        </w:rPr>
      </w:pPr>
      <w:r>
        <w:rPr>
          <w:rFonts w:ascii="Cambria" w:eastAsia="Cambria" w:hAnsi="Cambria" w:cs="Cambria"/>
          <w:szCs w:val="24"/>
        </w:rPr>
        <w:t>Os fatores de risco predominantes entre as gestantes são:</w:t>
      </w:r>
    </w:p>
    <w:p w14:paraId="68E3DE72" w14:textId="77777777" w:rsidR="00CC60BE" w:rsidRDefault="00CC60BE" w:rsidP="00CC60BE">
      <w:pPr>
        <w:keepNext/>
        <w:keepLines/>
        <w:spacing w:line="360" w:lineRule="auto"/>
        <w:ind w:right="640"/>
        <w:rPr>
          <w:rFonts w:ascii="Cambria" w:eastAsia="Cambria" w:hAnsi="Cambria" w:cs="Cambria"/>
          <w:szCs w:val="24"/>
        </w:rPr>
      </w:pPr>
    </w:p>
    <w:p w14:paraId="08D99A6D" w14:textId="77777777" w:rsidR="00CC60BE" w:rsidRDefault="00CC60BE" w:rsidP="00CC60BE">
      <w:pPr>
        <w:keepNext/>
        <w:keepLines/>
        <w:spacing w:line="360" w:lineRule="auto"/>
        <w:ind w:left="1440" w:right="640" w:hanging="360"/>
        <w:contextualSpacing w:val="0"/>
        <w:rPr>
          <w:rFonts w:ascii="Cambria" w:eastAsia="Cambria" w:hAnsi="Cambria" w:cs="Cambria"/>
          <w:szCs w:val="24"/>
        </w:rPr>
      </w:pPr>
      <w:r>
        <w:rPr>
          <w:rFonts w:ascii="Cambria" w:eastAsia="Cambria" w:hAnsi="Cambria" w:cs="Cambria"/>
          <w:szCs w:val="24"/>
        </w:rPr>
        <w:t xml:space="preserve">hipertensão crônica, </w:t>
      </w:r>
    </w:p>
    <w:p w14:paraId="1F06075D" w14:textId="77777777" w:rsidR="00CC60BE" w:rsidRDefault="00CC60BE" w:rsidP="00CC60BE">
      <w:pPr>
        <w:keepNext/>
        <w:keepLines/>
        <w:spacing w:line="360" w:lineRule="auto"/>
        <w:ind w:left="1440" w:right="640" w:hanging="360"/>
        <w:contextualSpacing w:val="0"/>
        <w:rPr>
          <w:rFonts w:ascii="Cambria" w:eastAsia="Cambria" w:hAnsi="Cambria" w:cs="Cambria"/>
          <w:szCs w:val="24"/>
        </w:rPr>
      </w:pPr>
      <w:r>
        <w:rPr>
          <w:rFonts w:ascii="Cambria" w:eastAsia="Cambria" w:hAnsi="Cambria" w:cs="Cambria"/>
          <w:szCs w:val="24"/>
        </w:rPr>
        <w:t xml:space="preserve">diabetes gestacional e </w:t>
      </w:r>
    </w:p>
    <w:p w14:paraId="4555445D" w14:textId="77777777" w:rsidR="00CC60BE" w:rsidRDefault="00CC60BE" w:rsidP="00CC60BE">
      <w:pPr>
        <w:keepNext/>
        <w:keepLines/>
        <w:spacing w:line="360" w:lineRule="auto"/>
        <w:ind w:left="1440" w:right="640" w:hanging="360"/>
        <w:contextualSpacing w:val="0"/>
        <w:rPr>
          <w:rFonts w:ascii="Cambria" w:eastAsia="Cambria" w:hAnsi="Cambria" w:cs="Cambria"/>
          <w:szCs w:val="24"/>
        </w:rPr>
      </w:pPr>
      <w:r>
        <w:rPr>
          <w:rFonts w:ascii="Cambria" w:eastAsia="Cambria" w:hAnsi="Cambria" w:cs="Cambria"/>
          <w:szCs w:val="24"/>
        </w:rPr>
        <w:t>diabetes mellitus.</w:t>
      </w:r>
    </w:p>
    <w:p w14:paraId="732C8BDC" w14:textId="77777777" w:rsidR="00CC60BE" w:rsidRDefault="00CC60BE" w:rsidP="00CC60BE">
      <w:pPr>
        <w:keepNext/>
        <w:keepLines/>
        <w:spacing w:line="360" w:lineRule="auto"/>
        <w:ind w:left="1440" w:right="640" w:hanging="360"/>
        <w:contextualSpacing w:val="0"/>
        <w:rPr>
          <w:rFonts w:ascii="Cambria" w:eastAsia="Cambria" w:hAnsi="Cambria" w:cs="Cambria"/>
          <w:szCs w:val="24"/>
        </w:rPr>
      </w:pPr>
      <w:r>
        <w:rPr>
          <w:rFonts w:ascii="Cambria" w:eastAsia="Cambria" w:hAnsi="Cambria" w:cs="Cambria"/>
          <w:szCs w:val="24"/>
        </w:rPr>
        <w:t>anemia;</w:t>
      </w:r>
    </w:p>
    <w:p w14:paraId="0EFE5C3A" w14:textId="77777777" w:rsidR="00CC60BE" w:rsidRDefault="00CC60BE" w:rsidP="00CC60BE">
      <w:pPr>
        <w:keepNext/>
        <w:keepLines/>
        <w:spacing w:line="360" w:lineRule="auto"/>
        <w:ind w:left="1440" w:right="640" w:hanging="360"/>
        <w:contextualSpacing w:val="0"/>
        <w:rPr>
          <w:rFonts w:ascii="Cambria" w:eastAsia="Cambria" w:hAnsi="Cambria" w:cs="Cambria"/>
          <w:szCs w:val="24"/>
        </w:rPr>
      </w:pPr>
      <w:r>
        <w:rPr>
          <w:rFonts w:ascii="Cambria" w:eastAsia="Cambria" w:hAnsi="Cambria" w:cs="Cambria"/>
          <w:szCs w:val="24"/>
        </w:rPr>
        <w:t>hipotireioidismo;</w:t>
      </w:r>
    </w:p>
    <w:p w14:paraId="4F24E6B9" w14:textId="669BD051" w:rsidR="00CC60BE" w:rsidRDefault="00CC60BE" w:rsidP="00CC60BE">
      <w:pPr>
        <w:keepNext/>
        <w:keepLines/>
        <w:spacing w:line="360" w:lineRule="auto"/>
        <w:ind w:left="992" w:right="640"/>
        <w:rPr>
          <w:rFonts w:ascii="Cambria" w:eastAsia="Cambria" w:hAnsi="Cambria" w:cs="Cambria"/>
          <w:szCs w:val="24"/>
        </w:rPr>
      </w:pPr>
      <w:r>
        <w:rPr>
          <w:rFonts w:ascii="Cambria" w:eastAsia="Cambria" w:hAnsi="Cambria" w:cs="Cambria"/>
          <w:szCs w:val="24"/>
        </w:rPr>
        <w:t>Visto que são os mais apresentados, Diabetes gestacionais com 3 gestantes, e que já tem diabetes 9 gestantes e 10 com hipertensão arterial, com anemia 14 gestantes e hipotireoidismo 5 gestantes.</w:t>
      </w:r>
    </w:p>
    <w:p w14:paraId="55B43640" w14:textId="77777777" w:rsidR="00CC60BE" w:rsidRDefault="00CC60BE" w:rsidP="00CC60BE">
      <w:pPr>
        <w:keepNext/>
        <w:keepLines/>
        <w:spacing w:line="360" w:lineRule="auto"/>
        <w:ind w:left="992" w:right="640"/>
        <w:jc w:val="center"/>
        <w:rPr>
          <w:rFonts w:ascii="Cambria" w:eastAsia="Cambria" w:hAnsi="Cambria" w:cs="Cambria"/>
          <w:szCs w:val="24"/>
        </w:rPr>
      </w:pPr>
      <w:r>
        <w:rPr>
          <w:rFonts w:ascii="Cambria" w:eastAsia="Cambria" w:hAnsi="Cambria" w:cs="Cambria"/>
          <w:noProof/>
          <w:szCs w:val="24"/>
          <w:lang w:eastAsia="pt-BR"/>
        </w:rPr>
        <w:drawing>
          <wp:inline distT="114300" distB="114300" distL="114300" distR="114300" wp14:anchorId="00FD7A68" wp14:editId="174DA00E">
            <wp:extent cx="5586413" cy="3439955"/>
            <wp:effectExtent l="12700" t="12700" r="12700" b="12700"/>
            <wp:docPr id="2046467778" name="image17.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7"/>
                </a:ext>
              </a:extLst>
            </wp:docPr>
            <wp:cNvGraphicFramePr/>
            <a:graphic xmlns:a="http://schemas.openxmlformats.org/drawingml/2006/main">
              <a:graphicData uri="http://schemas.openxmlformats.org/drawingml/2006/picture">
                <pic:pic xmlns:pic="http://schemas.openxmlformats.org/drawingml/2006/picture">
                  <pic:nvPicPr>
                    <pic:cNvPr id="0" name="image17.png" descr="Gráfico"/>
                    <pic:cNvPicPr preferRelativeResize="0"/>
                  </pic:nvPicPr>
                  <pic:blipFill>
                    <a:blip r:embed="rId58"/>
                    <a:srcRect/>
                    <a:stretch>
                      <a:fillRect/>
                    </a:stretch>
                  </pic:blipFill>
                  <pic:spPr>
                    <a:xfrm>
                      <a:off x="0" y="0"/>
                      <a:ext cx="5586413" cy="3439955"/>
                    </a:xfrm>
                    <a:prstGeom prst="rect">
                      <a:avLst/>
                    </a:prstGeom>
                    <a:ln w="12700">
                      <a:solidFill>
                        <a:srgbClr val="000000"/>
                      </a:solidFill>
                      <a:prstDash val="solid"/>
                    </a:ln>
                  </pic:spPr>
                </pic:pic>
              </a:graphicData>
            </a:graphic>
          </wp:inline>
        </w:drawing>
      </w:r>
    </w:p>
    <w:p w14:paraId="7D92166E" w14:textId="77777777" w:rsidR="00CC60BE" w:rsidRDefault="00CC60BE" w:rsidP="00CC60BE">
      <w:pPr>
        <w:keepNext/>
        <w:keepLines/>
        <w:spacing w:line="276" w:lineRule="auto"/>
        <w:jc w:val="center"/>
        <w:rPr>
          <w:b/>
        </w:rPr>
      </w:pPr>
      <w:r>
        <w:rPr>
          <w:b/>
        </w:rPr>
        <w:t>Gráfico 14- Levantamento referente gestantes agosto 2023 a ABRIL 2024</w:t>
      </w:r>
    </w:p>
    <w:p w14:paraId="68736A5A" w14:textId="77777777" w:rsidR="00CC60BE" w:rsidRDefault="00CC60BE" w:rsidP="00CC60BE">
      <w:pPr>
        <w:keepNext/>
        <w:keepLines/>
        <w:spacing w:line="276" w:lineRule="auto"/>
        <w:jc w:val="center"/>
        <w:rPr>
          <w:rFonts w:ascii="Cambria" w:eastAsia="Cambria" w:hAnsi="Cambria" w:cs="Cambria"/>
          <w:szCs w:val="24"/>
        </w:rPr>
      </w:pPr>
      <w:r>
        <w:rPr>
          <w:b/>
        </w:rPr>
        <w:t>Fonte- Policlínica Estadual Sudoeste Quirinópolis-G</w:t>
      </w:r>
      <w:r>
        <w:t>o</w:t>
      </w:r>
    </w:p>
    <w:p w14:paraId="2EC3EA38" w14:textId="77777777" w:rsidR="00CC60BE" w:rsidRDefault="00CC60BE" w:rsidP="00CC60BE">
      <w:pPr>
        <w:pStyle w:val="Ttulo3"/>
        <w:numPr>
          <w:ilvl w:val="2"/>
          <w:numId w:val="0"/>
        </w:numPr>
        <w:spacing w:before="100" w:after="80" w:line="360" w:lineRule="auto"/>
        <w:ind w:right="640"/>
        <w:contextualSpacing w:val="0"/>
        <w:jc w:val="left"/>
        <w:rPr>
          <w:b w:val="0"/>
          <w:color w:val="262626"/>
          <w:sz w:val="28"/>
          <w:szCs w:val="28"/>
        </w:rPr>
      </w:pPr>
      <w:bookmarkStart w:id="57" w:name="_heading=h.v4wykwjw4mna" w:colFirst="0" w:colLast="0"/>
      <w:bookmarkEnd w:id="57"/>
      <w:r>
        <w:rPr>
          <w:color w:val="262626"/>
          <w:sz w:val="28"/>
          <w:szCs w:val="28"/>
        </w:rPr>
        <w:t xml:space="preserve"> </w:t>
      </w:r>
      <w:bookmarkStart w:id="58" w:name="_Toc174961158"/>
      <w:r>
        <w:rPr>
          <w:color w:val="262626"/>
          <w:sz w:val="28"/>
          <w:szCs w:val="28"/>
        </w:rPr>
        <w:t>Linha Cardiometabólico:</w:t>
      </w:r>
      <w:bookmarkEnd w:id="58"/>
    </w:p>
    <w:p w14:paraId="2CFD32EC" w14:textId="731D8A2C" w:rsidR="00CC60BE" w:rsidRDefault="00CC60BE" w:rsidP="00CC60BE">
      <w:pPr>
        <w:keepNext/>
        <w:keepLines/>
        <w:spacing w:before="140" w:line="360" w:lineRule="auto"/>
        <w:ind w:right="111"/>
        <w:rPr>
          <w:rFonts w:ascii="Cambria" w:eastAsia="Cambria" w:hAnsi="Cambria" w:cs="Cambria"/>
          <w:szCs w:val="24"/>
        </w:rPr>
      </w:pPr>
      <w:r>
        <w:rPr>
          <w:rFonts w:ascii="Cambria" w:eastAsia="Cambria" w:hAnsi="Cambria" w:cs="Cambria"/>
          <w:szCs w:val="24"/>
        </w:rPr>
        <w:t xml:space="preserve">No aspecto do cardiometabólico referente ao mês de julho houve 13 avaliações cardiometabólicas com interconsulta. Por meio do plano operativo da SES, fica definido que a equipe multiprofissional só ofertará vagas de interconsulta e retorno. Desta forma toda a meta contratual de atendimento é diretamente impactada pelo número baixíssimo de interconsultas realizada pelos médicos especialistas para a equipe multiprofissional. </w:t>
      </w:r>
    </w:p>
    <w:p w14:paraId="089753A4" w14:textId="77777777" w:rsidR="00CC60BE" w:rsidRDefault="00CC60BE" w:rsidP="00CC60BE">
      <w:pPr>
        <w:keepNext/>
        <w:keepLines/>
        <w:spacing w:before="140" w:line="360" w:lineRule="auto"/>
        <w:ind w:right="111"/>
        <w:rPr>
          <w:rFonts w:ascii="Cambria" w:eastAsia="Cambria" w:hAnsi="Cambria" w:cs="Cambria"/>
          <w:szCs w:val="24"/>
        </w:rPr>
      </w:pPr>
      <w:r>
        <w:rPr>
          <w:rFonts w:ascii="Cambria" w:eastAsia="Cambria" w:hAnsi="Cambria" w:cs="Cambria"/>
          <w:szCs w:val="24"/>
        </w:rPr>
        <w:t>Persistindo na fragmentação do cuidado do paciente, não trabalhando de forma integrada com a equipe multiprofissional.  O gráfico ilustra os atendimentos realizados no mês de abril.</w:t>
      </w:r>
    </w:p>
    <w:p w14:paraId="30706E21" w14:textId="77777777" w:rsidR="00CC60BE" w:rsidRDefault="00CC60BE" w:rsidP="00CC60BE">
      <w:pPr>
        <w:keepNext/>
        <w:keepLines/>
        <w:spacing w:line="360" w:lineRule="auto"/>
        <w:ind w:left="566" w:right="640" w:firstLine="660"/>
        <w:jc w:val="center"/>
        <w:rPr>
          <w:szCs w:val="24"/>
        </w:rPr>
      </w:pPr>
    </w:p>
    <w:p w14:paraId="643DC0A0" w14:textId="77777777" w:rsidR="00CC60BE" w:rsidRDefault="00CC60BE" w:rsidP="00CC60BE">
      <w:pPr>
        <w:keepNext/>
        <w:keepLines/>
        <w:spacing w:line="360" w:lineRule="auto"/>
        <w:ind w:left="566" w:right="640" w:firstLine="660"/>
        <w:jc w:val="center"/>
        <w:rPr>
          <w:szCs w:val="24"/>
        </w:rPr>
      </w:pPr>
      <w:r>
        <w:rPr>
          <w:noProof/>
          <w:szCs w:val="24"/>
          <w:lang w:eastAsia="pt-BR"/>
        </w:rPr>
        <w:drawing>
          <wp:inline distT="114300" distB="114300" distL="114300" distR="114300" wp14:anchorId="1801FC60" wp14:editId="1F3BB233">
            <wp:extent cx="5376863" cy="3314381"/>
            <wp:effectExtent l="25400" t="25400" r="25400" b="25400"/>
            <wp:docPr id="2046467773" name="image18.png" descr="Gráfico">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oundtripId="118"/>
                </a:ext>
              </a:extLst>
            </wp:docPr>
            <wp:cNvGraphicFramePr/>
            <a:graphic xmlns:a="http://schemas.openxmlformats.org/drawingml/2006/main">
              <a:graphicData uri="http://schemas.openxmlformats.org/drawingml/2006/picture">
                <pic:pic xmlns:pic="http://schemas.openxmlformats.org/drawingml/2006/picture">
                  <pic:nvPicPr>
                    <pic:cNvPr id="0" name="image18.png" descr="Gráfico"/>
                    <pic:cNvPicPr preferRelativeResize="0"/>
                  </pic:nvPicPr>
                  <pic:blipFill>
                    <a:blip r:embed="rId59"/>
                    <a:srcRect/>
                    <a:stretch>
                      <a:fillRect/>
                    </a:stretch>
                  </pic:blipFill>
                  <pic:spPr>
                    <a:xfrm>
                      <a:off x="0" y="0"/>
                      <a:ext cx="5376863" cy="3314381"/>
                    </a:xfrm>
                    <a:prstGeom prst="rect">
                      <a:avLst/>
                    </a:prstGeom>
                    <a:ln w="25400">
                      <a:solidFill>
                        <a:srgbClr val="000000"/>
                      </a:solidFill>
                      <a:prstDash val="solid"/>
                    </a:ln>
                  </pic:spPr>
                </pic:pic>
              </a:graphicData>
            </a:graphic>
          </wp:inline>
        </w:drawing>
      </w:r>
    </w:p>
    <w:p w14:paraId="3013B5C2" w14:textId="77777777" w:rsidR="00CC60BE" w:rsidRDefault="00CC60BE" w:rsidP="00CC60BE">
      <w:pPr>
        <w:keepNext/>
        <w:keepLines/>
        <w:spacing w:after="240" w:line="276" w:lineRule="auto"/>
        <w:jc w:val="center"/>
        <w:rPr>
          <w:b/>
        </w:rPr>
      </w:pPr>
      <w:r>
        <w:rPr>
          <w:b/>
        </w:rPr>
        <w:t xml:space="preserve">Gráfico 15- Produção linha cardiometabólica </w:t>
      </w:r>
    </w:p>
    <w:p w14:paraId="7F30A213" w14:textId="77777777" w:rsidR="00CC60BE" w:rsidRDefault="00CC60BE" w:rsidP="00CC60BE">
      <w:pPr>
        <w:keepNext/>
        <w:keepLines/>
        <w:spacing w:after="240" w:line="276" w:lineRule="auto"/>
        <w:jc w:val="center"/>
        <w:rPr>
          <w:b/>
          <w:color w:val="262626"/>
          <w:sz w:val="26"/>
          <w:szCs w:val="26"/>
        </w:rPr>
      </w:pPr>
      <w:r>
        <w:rPr>
          <w:b/>
        </w:rPr>
        <w:t>Fonte- Policlínica Estadual Sudoeste Quirinópolis-G</w:t>
      </w:r>
      <w:r>
        <w:t>o</w:t>
      </w:r>
    </w:p>
    <w:p w14:paraId="07C6A180" w14:textId="77777777" w:rsidR="00CC60BE" w:rsidRDefault="00CC60BE" w:rsidP="00CC60BE">
      <w:pPr>
        <w:pStyle w:val="Ttulo3"/>
        <w:numPr>
          <w:ilvl w:val="2"/>
          <w:numId w:val="0"/>
        </w:numPr>
        <w:spacing w:before="280" w:after="80" w:line="360" w:lineRule="auto"/>
        <w:ind w:right="640"/>
        <w:contextualSpacing w:val="0"/>
        <w:jc w:val="left"/>
        <w:rPr>
          <w:b w:val="0"/>
          <w:color w:val="262626"/>
          <w:sz w:val="26"/>
          <w:szCs w:val="26"/>
        </w:rPr>
      </w:pPr>
      <w:bookmarkStart w:id="59" w:name="_heading=h.9qg64bggfqy8" w:colFirst="0" w:colLast="0"/>
      <w:bookmarkStart w:id="60" w:name="_Toc174961159"/>
      <w:bookmarkEnd w:id="59"/>
      <w:r>
        <w:rPr>
          <w:color w:val="262626"/>
          <w:sz w:val="26"/>
          <w:szCs w:val="26"/>
        </w:rPr>
        <w:t>Pediatria de Alto Risco:</w:t>
      </w:r>
      <w:bookmarkEnd w:id="60"/>
    </w:p>
    <w:p w14:paraId="6A2E62DF" w14:textId="77777777" w:rsidR="00CC60BE" w:rsidRDefault="00CC60BE" w:rsidP="00CC60BE">
      <w:pPr>
        <w:keepNext/>
        <w:keepLines/>
        <w:spacing w:before="140" w:line="360" w:lineRule="auto"/>
        <w:ind w:left="284" w:right="111"/>
        <w:rPr>
          <w:rFonts w:ascii="Cambria" w:eastAsia="Cambria" w:hAnsi="Cambria" w:cs="Cambria"/>
          <w:szCs w:val="24"/>
        </w:rPr>
      </w:pPr>
      <w:r>
        <w:rPr>
          <w:rFonts w:ascii="Cambria" w:eastAsia="Cambria" w:hAnsi="Cambria" w:cs="Cambria"/>
          <w:szCs w:val="24"/>
        </w:rPr>
        <w:t>A linha de cuidado da Pediatria de Alto Risco se caracteriza pelo atendimento de crianças menores de dois anos consideradas de alto risco, com intuito de reduzir a mortalidade infantil. Fazendo um levantamento dos pacientes atendidos, só tivemos apenas 01 atendimento em Agosto de 2022. A demanda de entrada desse paciente é muito baixa na unidade, um ponto importante a ser ressaltado nessa linha, é que como a maioria dos especialistas médicos atende com restrição de idade acima de 14 anos, é muito difícil dar seguimento para as necessidades das crianças que ainda chegam para a linha, uma barreira encontrada é a de manter o acompanhamento de especialidades que a criança em geral precisa: como cardiologia infantil, entre outros segmentos.</w:t>
      </w:r>
    </w:p>
    <w:p w14:paraId="1093E7C5" w14:textId="77777777" w:rsidR="00CC60BE" w:rsidRDefault="00CC60BE" w:rsidP="00CC60BE">
      <w:pPr>
        <w:keepNext/>
        <w:keepLines/>
        <w:spacing w:before="140" w:line="360" w:lineRule="auto"/>
        <w:ind w:left="142" w:right="252"/>
        <w:rPr>
          <w:rFonts w:ascii="Cambria" w:eastAsia="Cambria" w:hAnsi="Cambria" w:cs="Cambria"/>
          <w:szCs w:val="24"/>
        </w:rPr>
      </w:pPr>
      <w:r>
        <w:rPr>
          <w:rFonts w:ascii="Cambria" w:eastAsia="Cambria" w:hAnsi="Cambria" w:cs="Cambria"/>
          <w:szCs w:val="24"/>
        </w:rPr>
        <w:t xml:space="preserve">  Em sua maioria, conseguimos ofertar o suporte de atendimento multiprofissional, mas devido à estrutura da unidade, é difícil manter um atendimento de qualidade efetiva, ainda que a equipe desempenhe esse atendimento. Diante disso, a linha de cuidado da pediatria de alto risco hoje é um grande desafio dentro da Policlínica. Neste mês de junho 2024, não obtivemos atendimento de pediatria.</w:t>
      </w:r>
    </w:p>
    <w:p w14:paraId="152F337B" w14:textId="77777777" w:rsidR="00CC60BE" w:rsidRDefault="00CC60BE" w:rsidP="00CC60BE">
      <w:pPr>
        <w:keepNext/>
        <w:keepLines/>
        <w:spacing w:before="140" w:line="360" w:lineRule="auto"/>
        <w:ind w:left="860" w:right="640"/>
        <w:rPr>
          <w:rFonts w:ascii="Cambria" w:eastAsia="Cambria" w:hAnsi="Cambria" w:cs="Cambria"/>
        </w:rPr>
      </w:pPr>
    </w:p>
    <w:p w14:paraId="4ED6B107" w14:textId="77777777" w:rsidR="00CC60BE" w:rsidRDefault="00CC60BE" w:rsidP="00CC60BE">
      <w:pPr>
        <w:pStyle w:val="Ttulo2"/>
        <w:numPr>
          <w:ilvl w:val="1"/>
          <w:numId w:val="0"/>
        </w:numPr>
        <w:spacing w:before="140" w:line="360" w:lineRule="auto"/>
        <w:contextualSpacing w:val="0"/>
        <w:jc w:val="left"/>
        <w:rPr>
          <w:rFonts w:ascii="Cambria" w:eastAsia="Cambria" w:hAnsi="Cambria" w:cs="Cambria"/>
          <w:color w:val="000000"/>
          <w:sz w:val="26"/>
          <w:szCs w:val="26"/>
        </w:rPr>
      </w:pPr>
      <w:bookmarkStart w:id="61" w:name="_Toc174961160"/>
      <w:r>
        <w:rPr>
          <w:rFonts w:ascii="Cambria" w:eastAsia="Cambria" w:hAnsi="Cambria" w:cs="Cambria"/>
          <w:color w:val="000000"/>
          <w:sz w:val="26"/>
          <w:szCs w:val="26"/>
        </w:rPr>
        <w:t>Assistência Farmacêutica (Ceaf)</w:t>
      </w:r>
      <w:bookmarkEnd w:id="61"/>
    </w:p>
    <w:p w14:paraId="1D522DFD" w14:textId="77777777" w:rsidR="00CC60BE" w:rsidRDefault="00CC60BE" w:rsidP="00CC60BE">
      <w:pPr>
        <w:keepNext/>
        <w:keepLines/>
        <w:spacing w:line="360" w:lineRule="auto"/>
        <w:ind w:left="142" w:right="-31"/>
        <w:rPr>
          <w:rFonts w:ascii="Cambria" w:eastAsia="Cambria" w:hAnsi="Cambria" w:cs="Cambria"/>
          <w:color w:val="242424"/>
          <w:szCs w:val="24"/>
        </w:rPr>
      </w:pPr>
      <w:r>
        <w:rPr>
          <w:rFonts w:ascii="Cambria" w:eastAsia="Cambria" w:hAnsi="Cambria" w:cs="Cambria"/>
          <w:color w:val="242424"/>
          <w:szCs w:val="24"/>
        </w:rPr>
        <w:t>O Componente Especializado da Assistência Farmacêutica (CEAF) da Policlínica Estadual da Região Sudoeste – Quirinópolis desempenha um papel importante, atendendo à demanda interna da unidade ao fornecer materiais hospitalares e medicamentos essenciais para a realização de exames e procedimentos. Destaca-se ainda pela Farmácia de medicamentos constantes do Componente Especializado de Assistência Farmacêutica (CEAF), destinada aos pacientes com processos ativos do CEMAC JB – Centro Estadual de Medicação de Alto Custo Juarez Barbosa.</w:t>
      </w:r>
    </w:p>
    <w:p w14:paraId="479E76B1" w14:textId="4F4AAEB9" w:rsidR="00CC60BE" w:rsidRPr="00CC60BE" w:rsidRDefault="00CC60BE" w:rsidP="00CC60BE">
      <w:pPr>
        <w:keepNext/>
        <w:keepLines/>
        <w:spacing w:line="360" w:lineRule="auto"/>
        <w:ind w:left="142" w:right="-31"/>
        <w:rPr>
          <w:rFonts w:ascii="Cambria" w:eastAsia="Cambria" w:hAnsi="Cambria" w:cs="Cambria"/>
          <w:color w:val="242424"/>
          <w:szCs w:val="24"/>
        </w:rPr>
      </w:pPr>
      <w:r>
        <w:rPr>
          <w:rFonts w:ascii="Cambria" w:eastAsia="Cambria" w:hAnsi="Cambria" w:cs="Cambria"/>
          <w:color w:val="242424"/>
          <w:szCs w:val="24"/>
        </w:rPr>
        <w:t>Com base no contrato de gestão, o setor de farmácia superou significativamente a meta estipulada de 700 dispensações mensais de Medicamentos do Componente Especializado da Assistência Farmacêutica (CEAF), registrando uma média notável de 9.630 dispensações por mês. Como pode ser visto no gráfico abaixo:</w:t>
      </w:r>
    </w:p>
    <w:p w14:paraId="253C3DFE" w14:textId="77777777" w:rsidR="00CC60BE" w:rsidRDefault="00CC60BE" w:rsidP="00CC60BE">
      <w:pPr>
        <w:keepNext/>
        <w:keepLines/>
        <w:spacing w:after="240" w:line="276" w:lineRule="auto"/>
        <w:jc w:val="center"/>
        <w:rPr>
          <w:color w:val="242424"/>
        </w:rPr>
      </w:pPr>
    </w:p>
    <w:p w14:paraId="1322FD03" w14:textId="77777777" w:rsidR="00CC60BE" w:rsidRDefault="00CC60BE" w:rsidP="00CC60BE">
      <w:pPr>
        <w:keepNext/>
        <w:keepLines/>
        <w:spacing w:line="360" w:lineRule="auto"/>
        <w:ind w:left="283" w:right="-171"/>
        <w:rPr>
          <w:rFonts w:ascii="Cambria" w:eastAsia="Cambria" w:hAnsi="Cambria" w:cs="Cambria"/>
          <w:color w:val="242424"/>
          <w:szCs w:val="24"/>
        </w:rPr>
      </w:pPr>
      <w:r>
        <w:rPr>
          <w:rFonts w:ascii="Cambria" w:eastAsia="Cambria" w:hAnsi="Cambria" w:cs="Cambria"/>
          <w:color w:val="242424"/>
          <w:szCs w:val="24"/>
        </w:rPr>
        <w:t xml:space="preserve">Esse excelente desempenho reflete o compromisso contínuo em oferecer serviços de saúde de alta qualidade, superando a meta prevista no contrato de gestão. Demonstra a assertividade da política pública em saúde em regionalizar o serviço do CEAF através das policlínicas, atendendo a grande demanda da região. </w:t>
      </w:r>
    </w:p>
    <w:p w14:paraId="4051175C" w14:textId="77777777" w:rsidR="00CC60BE" w:rsidRDefault="00CC60BE" w:rsidP="00CC60BE">
      <w:pPr>
        <w:keepNext/>
        <w:keepLines/>
        <w:spacing w:line="360" w:lineRule="auto"/>
        <w:ind w:left="1080" w:right="860"/>
        <w:jc w:val="center"/>
        <w:rPr>
          <w:color w:val="242424"/>
        </w:rPr>
      </w:pPr>
    </w:p>
    <w:p w14:paraId="01F9F1E7" w14:textId="77777777" w:rsidR="00CC60BE" w:rsidRDefault="00CC60BE" w:rsidP="00CC60BE">
      <w:pPr>
        <w:keepNext/>
        <w:keepLines/>
        <w:spacing w:after="240" w:line="276" w:lineRule="auto"/>
        <w:jc w:val="center"/>
      </w:pPr>
    </w:p>
    <w:p w14:paraId="6CC1D759"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62" w:name="_Toc174961161"/>
      <w:r>
        <w:rPr>
          <w:rFonts w:ascii="Cambria" w:eastAsia="Cambria" w:hAnsi="Cambria" w:cs="Cambria"/>
        </w:rPr>
        <w:t>Indicadores Qualitativos</w:t>
      </w:r>
      <w:bookmarkEnd w:id="62"/>
    </w:p>
    <w:p w14:paraId="636F6685" w14:textId="77777777" w:rsidR="00CC60BE" w:rsidRDefault="00CC60BE" w:rsidP="00CC60BE">
      <w:pPr>
        <w:ind w:left="576"/>
      </w:pPr>
    </w:p>
    <w:p w14:paraId="43BCF088" w14:textId="77777777" w:rsidR="00CC60BE" w:rsidRDefault="00CC60BE" w:rsidP="00CC60BE">
      <w:pPr>
        <w:numPr>
          <w:ilvl w:val="1"/>
          <w:numId w:val="0"/>
        </w:numPr>
        <w:spacing w:before="160" w:after="160" w:line="259" w:lineRule="auto"/>
        <w:ind w:left="141" w:hanging="570"/>
        <w:contextualSpacing w:val="0"/>
        <w:jc w:val="center"/>
      </w:pPr>
      <w:r>
        <w:rPr>
          <w:noProof/>
          <w:lang w:eastAsia="pt-BR"/>
        </w:rPr>
        <w:drawing>
          <wp:inline distT="114300" distB="114300" distL="114300" distR="114300" wp14:anchorId="50301D04" wp14:editId="60D5F369">
            <wp:extent cx="6188400" cy="2603500"/>
            <wp:effectExtent l="0" t="0" r="0" b="0"/>
            <wp:docPr id="13835956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6188400" cy="2603500"/>
                    </a:xfrm>
                    <a:prstGeom prst="rect">
                      <a:avLst/>
                    </a:prstGeom>
                    <a:ln/>
                  </pic:spPr>
                </pic:pic>
              </a:graphicData>
            </a:graphic>
          </wp:inline>
        </w:drawing>
      </w:r>
    </w:p>
    <w:p w14:paraId="426460AE" w14:textId="77777777" w:rsidR="00CC60BE" w:rsidRDefault="00CC60BE" w:rsidP="00CC60BE">
      <w:pPr>
        <w:ind w:left="576"/>
        <w:jc w:val="left"/>
      </w:pPr>
    </w:p>
    <w:p w14:paraId="1FDDD3CC" w14:textId="77777777" w:rsidR="00CC60BE" w:rsidRDefault="00CC60BE" w:rsidP="00CC60BE">
      <w:pPr>
        <w:jc w:val="center"/>
      </w:pPr>
      <w:r>
        <w:rPr>
          <w:noProof/>
          <w:lang w:eastAsia="pt-BR"/>
        </w:rPr>
        <w:drawing>
          <wp:inline distT="114300" distB="114300" distL="114300" distR="114300" wp14:anchorId="0AE7FA49" wp14:editId="00796EA8">
            <wp:extent cx="6188400" cy="3771900"/>
            <wp:effectExtent l="25400" t="25400" r="25400" b="25400"/>
            <wp:docPr id="23070000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a:stretch>
                      <a:fillRect/>
                    </a:stretch>
                  </pic:blipFill>
                  <pic:spPr>
                    <a:xfrm>
                      <a:off x="0" y="0"/>
                      <a:ext cx="6188400" cy="3771900"/>
                    </a:xfrm>
                    <a:prstGeom prst="rect">
                      <a:avLst/>
                    </a:prstGeom>
                    <a:ln w="25400">
                      <a:solidFill>
                        <a:srgbClr val="000000"/>
                      </a:solidFill>
                      <a:prstDash val="solid"/>
                    </a:ln>
                  </pic:spPr>
                </pic:pic>
              </a:graphicData>
            </a:graphic>
          </wp:inline>
        </w:drawing>
      </w:r>
    </w:p>
    <w:p w14:paraId="1C12F1C2" w14:textId="77777777" w:rsidR="00CC60BE" w:rsidRDefault="00CC60BE" w:rsidP="00CC60BE">
      <w:pPr>
        <w:keepNext/>
        <w:keepLines/>
        <w:spacing w:after="240" w:line="276" w:lineRule="auto"/>
        <w:jc w:val="center"/>
        <w:rPr>
          <w:b/>
        </w:rPr>
      </w:pPr>
      <w:r>
        <w:rPr>
          <w:b/>
        </w:rPr>
        <w:t>Gráfico 18- Pesquisa de satisfação equipe multiprofissional</w:t>
      </w:r>
    </w:p>
    <w:p w14:paraId="1DD15F3E" w14:textId="77777777" w:rsidR="00CC60BE" w:rsidRDefault="00CC60BE" w:rsidP="00CC60BE">
      <w:pPr>
        <w:keepNext/>
        <w:keepLines/>
        <w:spacing w:after="240" w:line="276" w:lineRule="auto"/>
        <w:jc w:val="center"/>
      </w:pPr>
      <w:r>
        <w:rPr>
          <w:b/>
        </w:rPr>
        <w:t>Fonte- Policlínica Estadual Sudoeste Quirinópolis-G</w:t>
      </w:r>
      <w:r>
        <w:t>o</w:t>
      </w:r>
    </w:p>
    <w:p w14:paraId="043F971B" w14:textId="7777777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 xml:space="preserve"> Estes gráficos representam indicadores de qualidade no setor da equipe multiprofissional, referente ao mês de janeiro. Extraídos os dados através da pesquisa de satisfação do cliente enquanto ao serviço prestado, percebemos que a equipe está desempenhando o seu serviço com qualidade e eficiência com 95,41 % , gerando ótimos resultados.</w:t>
      </w:r>
    </w:p>
    <w:p w14:paraId="1694A886" w14:textId="77777777" w:rsidR="00CC60BE" w:rsidRPr="00CC60BE" w:rsidRDefault="00CC60BE" w:rsidP="00CC60BE">
      <w:pPr>
        <w:pStyle w:val="Ttulo2"/>
        <w:keepNext w:val="0"/>
        <w:keepLines w:val="0"/>
        <w:numPr>
          <w:ilvl w:val="1"/>
          <w:numId w:val="0"/>
        </w:numPr>
        <w:spacing w:before="160" w:after="160" w:line="360" w:lineRule="auto"/>
        <w:ind w:left="576" w:hanging="576"/>
        <w:contextualSpacing w:val="0"/>
        <w:rPr>
          <w:rFonts w:ascii="Times New Roman" w:eastAsia="Cambria" w:hAnsi="Times New Roman" w:cs="Times New Roman"/>
          <w:sz w:val="24"/>
          <w:szCs w:val="24"/>
        </w:rPr>
      </w:pPr>
      <w:bookmarkStart w:id="63" w:name="_Toc174961162"/>
      <w:r w:rsidRPr="00CC60BE">
        <w:rPr>
          <w:rFonts w:ascii="Times New Roman" w:eastAsia="Cambria" w:hAnsi="Times New Roman" w:cs="Times New Roman"/>
          <w:sz w:val="24"/>
          <w:szCs w:val="24"/>
        </w:rPr>
        <w:t>Metas de Desempenho</w:t>
      </w:r>
      <w:bookmarkEnd w:id="63"/>
    </w:p>
    <w:p w14:paraId="6011DB9E" w14:textId="7777777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 xml:space="preserve">Embasado no contrato de gestão a equipe multidisciplinar possui a meta de 2864 atendimentos/mês sendo, 860 Interconsultas, 2004 sessões/retornos, também deve ofertar no mínimo 02 das 29 práticas integrativas complementares reconhecidas pela OMS. Visto os dados apresentados nota-se que a equipe tem alcançado a meta proposta com sucesso por diversas vezes até ultrapassando esse quantitativo, referente as PIC’s com o grande apoio e interesse da equipe conseguimos ofertar 10 das 29 PIC’s reconhecidas pela OMS, todo o desempenho da equipe reflete diretamente na melhoria da experiência do paciente em nossa unidade e oferta de uma assistência de excelência. </w:t>
      </w:r>
    </w:p>
    <w:p w14:paraId="28232C6B" w14:textId="77777777" w:rsidR="00CC60BE" w:rsidRPr="00CC60BE" w:rsidRDefault="00CC60BE" w:rsidP="00CC60BE">
      <w:pPr>
        <w:widowControl w:val="0"/>
        <w:spacing w:line="360" w:lineRule="auto"/>
        <w:rPr>
          <w:rFonts w:ascii="Times New Roman" w:eastAsia="Cambria" w:hAnsi="Times New Roman" w:cs="Times New Roman"/>
          <w:color w:val="000000"/>
          <w:szCs w:val="24"/>
        </w:rPr>
      </w:pPr>
      <w:r w:rsidRPr="00CC60BE">
        <w:rPr>
          <w:rFonts w:ascii="Times New Roman" w:eastAsia="Cambria" w:hAnsi="Times New Roman" w:cs="Times New Roman"/>
          <w:color w:val="000000"/>
          <w:szCs w:val="24"/>
        </w:rPr>
        <w:t xml:space="preserve">O contrato de gestão em relação a equipe multiprofissional abarca </w:t>
      </w:r>
      <w:r w:rsidRPr="00CC60BE">
        <w:rPr>
          <w:rFonts w:ascii="Times New Roman" w:eastAsia="Cambria" w:hAnsi="Times New Roman" w:cs="Times New Roman"/>
          <w:b/>
          <w:color w:val="000000"/>
          <w:szCs w:val="24"/>
        </w:rPr>
        <w:t>metas quantitativas</w:t>
      </w:r>
      <w:r w:rsidRPr="00CC60BE">
        <w:rPr>
          <w:rFonts w:ascii="Times New Roman" w:eastAsia="Cambria" w:hAnsi="Times New Roman" w:cs="Times New Roman"/>
          <w:color w:val="000000"/>
          <w:szCs w:val="24"/>
        </w:rPr>
        <w:t xml:space="preserve"> de </w:t>
      </w:r>
      <w:r w:rsidRPr="00CC60BE">
        <w:rPr>
          <w:rFonts w:ascii="Times New Roman" w:eastAsia="Cambria" w:hAnsi="Times New Roman" w:cs="Times New Roman"/>
          <w:b/>
          <w:color w:val="000000"/>
          <w:szCs w:val="24"/>
        </w:rPr>
        <w:t>atendimento</w:t>
      </w:r>
      <w:r w:rsidRPr="00CC60BE">
        <w:rPr>
          <w:rFonts w:ascii="Times New Roman" w:eastAsia="Cambria" w:hAnsi="Times New Roman" w:cs="Times New Roman"/>
          <w:color w:val="000000"/>
          <w:szCs w:val="24"/>
        </w:rPr>
        <w:t xml:space="preserve"> multiprofissional, sendo </w:t>
      </w:r>
      <w:r w:rsidRPr="00CC60BE">
        <w:rPr>
          <w:rFonts w:ascii="Times New Roman" w:eastAsia="Cambria" w:hAnsi="Times New Roman" w:cs="Times New Roman"/>
          <w:b/>
          <w:color w:val="000000"/>
          <w:szCs w:val="24"/>
        </w:rPr>
        <w:t>2.864</w:t>
      </w:r>
      <w:r w:rsidRPr="00CC60BE">
        <w:rPr>
          <w:rFonts w:ascii="Times New Roman" w:eastAsia="Cambria" w:hAnsi="Times New Roman" w:cs="Times New Roman"/>
          <w:color w:val="000000"/>
          <w:szCs w:val="24"/>
        </w:rPr>
        <w:t xml:space="preserve"> atendimentos mensais e </w:t>
      </w:r>
      <w:r w:rsidRPr="00CC60BE">
        <w:rPr>
          <w:rFonts w:ascii="Times New Roman" w:eastAsia="Cambria" w:hAnsi="Times New Roman" w:cs="Times New Roman"/>
          <w:b/>
          <w:color w:val="000000"/>
          <w:szCs w:val="24"/>
        </w:rPr>
        <w:t>700</w:t>
      </w:r>
      <w:r w:rsidRPr="00CC60BE">
        <w:rPr>
          <w:rFonts w:ascii="Times New Roman" w:eastAsia="Cambria" w:hAnsi="Times New Roman" w:cs="Times New Roman"/>
          <w:color w:val="000000"/>
          <w:szCs w:val="24"/>
        </w:rPr>
        <w:t xml:space="preserve"> </w:t>
      </w:r>
      <w:r w:rsidRPr="00CC60BE">
        <w:rPr>
          <w:rFonts w:ascii="Times New Roman" w:eastAsia="Cambria" w:hAnsi="Times New Roman" w:cs="Times New Roman"/>
          <w:b/>
          <w:color w:val="000000"/>
          <w:szCs w:val="24"/>
        </w:rPr>
        <w:t>dispensações</w:t>
      </w:r>
      <w:r w:rsidRPr="00CC60BE">
        <w:rPr>
          <w:rFonts w:ascii="Times New Roman" w:eastAsia="Cambria" w:hAnsi="Times New Roman" w:cs="Times New Roman"/>
          <w:color w:val="000000"/>
          <w:szCs w:val="24"/>
        </w:rPr>
        <w:t xml:space="preserve"> de medicamentos do componente especializado da assistência farmacêutica por mês. Diante </w:t>
      </w:r>
      <w:r w:rsidRPr="00CC60BE">
        <w:rPr>
          <w:rFonts w:ascii="Times New Roman" w:eastAsia="Cambria" w:hAnsi="Times New Roman" w:cs="Times New Roman"/>
          <w:szCs w:val="24"/>
        </w:rPr>
        <w:t>dos dados apresentados nota-se que a equipe tem alcançado a meta proposta com sucesso.</w:t>
      </w:r>
    </w:p>
    <w:p w14:paraId="686BCD8D" w14:textId="77777777" w:rsidR="00CC60BE" w:rsidRPr="00CC60BE" w:rsidRDefault="00CC60BE" w:rsidP="00CC60BE">
      <w:pPr>
        <w:widowControl w:val="0"/>
        <w:spacing w:line="360" w:lineRule="auto"/>
        <w:rPr>
          <w:rFonts w:ascii="Times New Roman" w:eastAsia="Cambria" w:hAnsi="Times New Roman" w:cs="Times New Roman"/>
          <w:color w:val="000000"/>
          <w:szCs w:val="24"/>
        </w:rPr>
      </w:pPr>
    </w:p>
    <w:p w14:paraId="0AB97B69" w14:textId="77777777" w:rsidR="00CC60BE" w:rsidRPr="00CC60BE" w:rsidRDefault="00CC60BE" w:rsidP="00CC60BE">
      <w:pPr>
        <w:widowControl w:val="0"/>
        <w:spacing w:line="360" w:lineRule="auto"/>
        <w:rPr>
          <w:rFonts w:ascii="Times New Roman" w:eastAsia="Cambria" w:hAnsi="Times New Roman" w:cs="Times New Roman"/>
          <w:color w:val="000000"/>
          <w:szCs w:val="24"/>
        </w:rPr>
      </w:pPr>
      <w:r w:rsidRPr="00CC60BE">
        <w:rPr>
          <w:rFonts w:ascii="Times New Roman" w:eastAsia="Cambria" w:hAnsi="Times New Roman" w:cs="Times New Roman"/>
          <w:color w:val="000000"/>
          <w:szCs w:val="24"/>
        </w:rPr>
        <w:t xml:space="preserve">Em relação às </w:t>
      </w:r>
      <w:r w:rsidRPr="00CC60BE">
        <w:rPr>
          <w:rFonts w:ascii="Times New Roman" w:eastAsia="Cambria" w:hAnsi="Times New Roman" w:cs="Times New Roman"/>
          <w:b/>
          <w:color w:val="000000"/>
          <w:szCs w:val="24"/>
        </w:rPr>
        <w:t>metas qualitativas</w:t>
      </w:r>
      <w:r w:rsidRPr="00CC60BE">
        <w:rPr>
          <w:rFonts w:ascii="Times New Roman" w:eastAsia="Cambria" w:hAnsi="Times New Roman" w:cs="Times New Roman"/>
          <w:color w:val="000000"/>
          <w:szCs w:val="24"/>
        </w:rPr>
        <w:t xml:space="preserve"> a equipe multiprofissional está a frente da </w:t>
      </w:r>
      <w:r w:rsidRPr="00CC60BE">
        <w:rPr>
          <w:rFonts w:ascii="Times New Roman" w:eastAsia="Cambria" w:hAnsi="Times New Roman" w:cs="Times New Roman"/>
          <w:b/>
          <w:color w:val="000000"/>
          <w:szCs w:val="24"/>
        </w:rPr>
        <w:t>gestão das linhas de cuidado</w:t>
      </w:r>
      <w:r w:rsidRPr="00CC60BE">
        <w:rPr>
          <w:rFonts w:ascii="Times New Roman" w:eastAsia="Cambria" w:hAnsi="Times New Roman" w:cs="Times New Roman"/>
          <w:color w:val="000000"/>
          <w:szCs w:val="24"/>
        </w:rPr>
        <w:t xml:space="preserve">, dos atendimentos em </w:t>
      </w:r>
      <w:r w:rsidRPr="00CC60BE">
        <w:rPr>
          <w:rFonts w:ascii="Times New Roman" w:eastAsia="Cambria" w:hAnsi="Times New Roman" w:cs="Times New Roman"/>
          <w:b/>
          <w:color w:val="000000"/>
          <w:szCs w:val="24"/>
        </w:rPr>
        <w:t>PICS</w:t>
      </w:r>
      <w:r w:rsidRPr="00CC60BE">
        <w:rPr>
          <w:rFonts w:ascii="Times New Roman" w:eastAsia="Cambria" w:hAnsi="Times New Roman" w:cs="Times New Roman"/>
          <w:color w:val="000000"/>
          <w:szCs w:val="24"/>
        </w:rPr>
        <w:t xml:space="preserve">, tem eldorado e executado </w:t>
      </w:r>
      <w:r w:rsidRPr="00CC60BE">
        <w:rPr>
          <w:rFonts w:ascii="Times New Roman" w:eastAsia="Cambria" w:hAnsi="Times New Roman" w:cs="Times New Roman"/>
          <w:b/>
          <w:color w:val="000000"/>
          <w:szCs w:val="24"/>
        </w:rPr>
        <w:t xml:space="preserve">ações em educação em saúde </w:t>
      </w:r>
      <w:r w:rsidRPr="00CC60BE">
        <w:rPr>
          <w:rFonts w:ascii="Times New Roman" w:eastAsia="Cambria" w:hAnsi="Times New Roman" w:cs="Times New Roman"/>
          <w:color w:val="000000"/>
          <w:szCs w:val="24"/>
        </w:rPr>
        <w:t xml:space="preserve">acompanhando o calendário do ministério da saúde e aplicando dentro do perfil da unidade aos pacientes internos e externos, executando o cronograma anual de </w:t>
      </w:r>
      <w:r w:rsidRPr="00CC60BE">
        <w:rPr>
          <w:rFonts w:ascii="Times New Roman" w:eastAsia="Cambria" w:hAnsi="Times New Roman" w:cs="Times New Roman"/>
          <w:b/>
          <w:color w:val="000000"/>
          <w:szCs w:val="24"/>
        </w:rPr>
        <w:t>educação permanente</w:t>
      </w:r>
      <w:r w:rsidRPr="00CC60BE">
        <w:rPr>
          <w:rFonts w:ascii="Times New Roman" w:eastAsia="Cambria" w:hAnsi="Times New Roman" w:cs="Times New Roman"/>
          <w:color w:val="000000"/>
          <w:szCs w:val="24"/>
        </w:rPr>
        <w:t xml:space="preserve"> e desenvolvendo planos de ação para os </w:t>
      </w:r>
      <w:r w:rsidRPr="00CC60BE">
        <w:rPr>
          <w:rFonts w:ascii="Times New Roman" w:eastAsia="Cambria" w:hAnsi="Times New Roman" w:cs="Times New Roman"/>
          <w:b/>
          <w:color w:val="000000"/>
          <w:szCs w:val="24"/>
        </w:rPr>
        <w:t>processos de acreditação</w:t>
      </w:r>
      <w:r w:rsidRPr="00CC60BE">
        <w:rPr>
          <w:rFonts w:ascii="Times New Roman" w:eastAsia="Cambria" w:hAnsi="Times New Roman" w:cs="Times New Roman"/>
          <w:color w:val="000000"/>
          <w:szCs w:val="24"/>
        </w:rPr>
        <w:t xml:space="preserve">, </w:t>
      </w:r>
      <w:r w:rsidRPr="00CC60BE">
        <w:rPr>
          <w:rFonts w:ascii="Times New Roman" w:eastAsia="Cambria" w:hAnsi="Times New Roman" w:cs="Times New Roman"/>
          <w:b/>
          <w:color w:val="000000"/>
          <w:szCs w:val="24"/>
        </w:rPr>
        <w:t>ações de</w:t>
      </w:r>
      <w:r w:rsidRPr="00CC60BE">
        <w:rPr>
          <w:rFonts w:ascii="Times New Roman" w:eastAsia="Cambria" w:hAnsi="Times New Roman" w:cs="Times New Roman"/>
          <w:color w:val="000000"/>
          <w:szCs w:val="24"/>
        </w:rPr>
        <w:t xml:space="preserve"> </w:t>
      </w:r>
      <w:r w:rsidRPr="00CC60BE">
        <w:rPr>
          <w:rFonts w:ascii="Times New Roman" w:eastAsia="Cambria" w:hAnsi="Times New Roman" w:cs="Times New Roman"/>
          <w:b/>
          <w:color w:val="000000"/>
          <w:szCs w:val="24"/>
        </w:rPr>
        <w:t>humanização na hemodiálise como prontuário afetivo, datas de aniversário, festas temáticas com a participação dos familiares e comunidade</w:t>
      </w:r>
      <w:r w:rsidRPr="00CC60BE">
        <w:rPr>
          <w:rFonts w:ascii="Times New Roman" w:eastAsia="Cambria" w:hAnsi="Times New Roman" w:cs="Times New Roman"/>
          <w:color w:val="000000"/>
          <w:szCs w:val="24"/>
        </w:rPr>
        <w:t xml:space="preserve">. O empenho de toda a equipe reflete nos altos  índices de satisfação dos pacientes nas </w:t>
      </w:r>
      <w:r w:rsidRPr="00CC60BE">
        <w:rPr>
          <w:rFonts w:ascii="Times New Roman" w:eastAsia="Cambria" w:hAnsi="Times New Roman" w:cs="Times New Roman"/>
          <w:b/>
          <w:color w:val="000000"/>
          <w:szCs w:val="24"/>
        </w:rPr>
        <w:t>pesquisas de satisfação da ouvidoria</w:t>
      </w:r>
      <w:r w:rsidRPr="00CC60BE">
        <w:rPr>
          <w:rFonts w:ascii="Times New Roman" w:eastAsia="Cambria" w:hAnsi="Times New Roman" w:cs="Times New Roman"/>
          <w:color w:val="000000"/>
          <w:szCs w:val="24"/>
        </w:rPr>
        <w:t xml:space="preserve"> e em todas as avaliações de processo de acreditação a equipe multiprofissional se destaca como ponto forte.</w:t>
      </w:r>
    </w:p>
    <w:p w14:paraId="08C00ED0" w14:textId="77777777" w:rsidR="00CC60BE" w:rsidRDefault="00CC60BE" w:rsidP="00CC60BE">
      <w:pPr>
        <w:rPr>
          <w:szCs w:val="24"/>
        </w:rPr>
      </w:pPr>
    </w:p>
    <w:p w14:paraId="4B0506B9"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64" w:name="_Toc174961163"/>
      <w:r>
        <w:rPr>
          <w:rFonts w:ascii="Cambria" w:eastAsia="Cambria" w:hAnsi="Cambria" w:cs="Cambria"/>
        </w:rPr>
        <w:t>Contingência</w:t>
      </w:r>
      <w:bookmarkEnd w:id="64"/>
    </w:p>
    <w:p w14:paraId="1ADFB3C9" w14:textId="77777777" w:rsidR="00CC60BE" w:rsidRDefault="00CC60BE" w:rsidP="00CC60BE"/>
    <w:tbl>
      <w:tblPr>
        <w:tblW w:w="974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Change w:id="65" w:author="Outro Autor" w:date="2024-08-19T08:13:00Z">
          <w:tblPr>
            <w:tblW w:w="9745" w:type="dxa"/>
            <w:tblBorders>
              <w:top w:val="nil"/>
              <w:left w:val="nil"/>
              <w:bottom w:val="nil"/>
              <w:right w:val="nil"/>
              <w:insideH w:val="nil"/>
              <w:insideV w:val="nil"/>
            </w:tblBorders>
            <w:tblLayout w:type="fixed"/>
            <w:tblLook w:val="0600" w:firstRow="0" w:lastRow="0" w:firstColumn="0" w:lastColumn="0" w:noHBand="1" w:noVBand="1"/>
          </w:tblPr>
        </w:tblPrChange>
      </w:tblPr>
      <w:tblGrid>
        <w:gridCol w:w="2853"/>
        <w:gridCol w:w="2509"/>
        <w:gridCol w:w="1339"/>
        <w:gridCol w:w="3044"/>
        <w:tblGridChange w:id="66">
          <w:tblGrid>
            <w:gridCol w:w="2853"/>
            <w:gridCol w:w="2509"/>
            <w:gridCol w:w="1339"/>
            <w:gridCol w:w="3044"/>
          </w:tblGrid>
        </w:tblGridChange>
      </w:tblGrid>
      <w:tr w:rsidR="00CC60BE" w14:paraId="264DC4A6" w14:textId="77777777" w:rsidTr="00F9674C">
        <w:trPr>
          <w:trHeight w:val="500"/>
          <w:trPrChange w:id="67" w:author="Outro Autor" w:date="2024-08-19T08:13:00Z">
            <w:trPr>
              <w:trHeight w:val="500"/>
            </w:trPr>
          </w:trPrChange>
        </w:trPr>
        <w:tc>
          <w:tcPr>
            <w:tcW w:w="9745" w:type="dxa"/>
            <w:gridSpan w:val="4"/>
            <w:tcBorders>
              <w:top w:val="single" w:sz="6" w:space="0" w:color="4F81BD"/>
              <w:left w:val="single" w:sz="6" w:space="0" w:color="4F81BD"/>
              <w:bottom w:val="single" w:sz="6" w:space="0" w:color="4F81BD"/>
              <w:right w:val="single" w:sz="6" w:space="0" w:color="4F81BD"/>
            </w:tcBorders>
            <w:shd w:val="clear" w:color="auto" w:fill="4F81BD"/>
            <w:tcMar>
              <w:top w:w="0" w:type="dxa"/>
              <w:left w:w="100" w:type="dxa"/>
              <w:bottom w:w="0" w:type="dxa"/>
              <w:right w:w="100" w:type="dxa"/>
            </w:tcMar>
            <w:tcPrChange w:id="68" w:author="Outro Autor" w:date="2024-08-19T08:13:00Z">
              <w:tcPr>
                <w:tcW w:w="9745" w:type="dxa"/>
                <w:gridSpan w:val="4"/>
                <w:tcBorders>
                  <w:top w:val="single" w:sz="6" w:space="0" w:color="4F81BD"/>
                  <w:left w:val="single" w:sz="6" w:space="0" w:color="4F81BD"/>
                  <w:bottom w:val="single" w:sz="6" w:space="0" w:color="4F81BD"/>
                  <w:right w:val="single" w:sz="6" w:space="0" w:color="4F81BD"/>
                </w:tcBorders>
                <w:shd w:val="clear" w:color="auto" w:fill="4F81BD"/>
                <w:tcMar>
                  <w:top w:w="0" w:type="dxa"/>
                  <w:left w:w="100" w:type="dxa"/>
                  <w:bottom w:w="0" w:type="dxa"/>
                  <w:right w:w="100" w:type="dxa"/>
                </w:tcMar>
              </w:tcPr>
            </w:tcPrChange>
          </w:tcPr>
          <w:p w14:paraId="1300F1ED" w14:textId="77777777" w:rsidR="00CC60BE" w:rsidRDefault="00CC60BE" w:rsidP="00F9674C">
            <w:pPr>
              <w:spacing w:line="276" w:lineRule="auto"/>
              <w:jc w:val="center"/>
            </w:pPr>
            <w:r>
              <w:t>PLANO DE CONTINGÊNCIA -SETOR MULTIPROFISSIONAL</w:t>
            </w:r>
          </w:p>
        </w:tc>
      </w:tr>
      <w:tr w:rsidR="00CC60BE" w14:paraId="27072801" w14:textId="77777777" w:rsidTr="00F9674C">
        <w:trPr>
          <w:trHeight w:val="500"/>
          <w:trPrChange w:id="69" w:author="Outro Autor" w:date="2024-08-19T08:13:00Z">
            <w:trPr>
              <w:trHeight w:val="500"/>
            </w:trPr>
          </w:trPrChange>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Change w:id="70" w:author="Outro Autor" w:date="2024-08-19T08:13:00Z">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tcPrChange>
          </w:tcPr>
          <w:p w14:paraId="107DECF3" w14:textId="77777777" w:rsidR="00CC60BE" w:rsidRDefault="00CC60BE" w:rsidP="00F9674C">
            <w:pPr>
              <w:spacing w:line="276" w:lineRule="auto"/>
              <w:jc w:val="left"/>
              <w:rPr>
                <w:b/>
              </w:rPr>
            </w:pPr>
            <w:r>
              <w:t>Situação</w:t>
            </w:r>
            <w:r>
              <w:rPr>
                <w:b/>
              </w:rPr>
              <w:t xml:space="preserve"> problema (risco)</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71" w:author="Outro Autor" w:date="2024-08-19T08:13:00Z">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49F7D52F" w14:textId="77777777" w:rsidR="00CC60BE" w:rsidRDefault="00CC60BE" w:rsidP="00F9674C">
            <w:pPr>
              <w:spacing w:line="276" w:lineRule="auto"/>
              <w:jc w:val="left"/>
              <w:rPr>
                <w:b/>
              </w:rPr>
            </w:pPr>
            <w:r>
              <w:rPr>
                <w:b/>
              </w:rPr>
              <w:t>Ação de contingência</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72" w:author="Outro Autor" w:date="2024-08-19T08:13:00Z">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43BA3AAD" w14:textId="77777777" w:rsidR="00CC60BE" w:rsidRDefault="00CC60BE" w:rsidP="00F9674C">
            <w:pPr>
              <w:spacing w:line="276" w:lineRule="auto"/>
              <w:jc w:val="left"/>
              <w:rPr>
                <w:b/>
              </w:rPr>
            </w:pPr>
            <w:r>
              <w:rPr>
                <w:b/>
              </w:rPr>
              <w:t>Responsável</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73" w:author="Outro Autor" w:date="2024-08-19T08:13:00Z">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5A69C714" w14:textId="77777777" w:rsidR="00CC60BE" w:rsidRDefault="00CC60BE" w:rsidP="00F9674C">
            <w:pPr>
              <w:spacing w:line="276" w:lineRule="auto"/>
              <w:jc w:val="left"/>
              <w:rPr>
                <w:b/>
              </w:rPr>
            </w:pPr>
            <w:r>
              <w:rPr>
                <w:b/>
              </w:rPr>
              <w:t>Como pode ser monitorado</w:t>
            </w:r>
          </w:p>
        </w:tc>
      </w:tr>
      <w:tr w:rsidR="00CC60BE" w14:paraId="579BCD22" w14:textId="77777777" w:rsidTr="00F9674C">
        <w:trPr>
          <w:trHeight w:val="800"/>
          <w:trPrChange w:id="74" w:author="Outro Autor" w:date="2024-08-19T08:13:00Z">
            <w:trPr>
              <w:trHeight w:val="800"/>
            </w:trPr>
          </w:trPrChange>
        </w:trPr>
        <w:tc>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Change w:id="75" w:author="Outro Autor" w:date="2024-08-19T08:13:00Z">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
            </w:tcPrChange>
          </w:tcPr>
          <w:p w14:paraId="58966AC1" w14:textId="77777777" w:rsidR="00CC60BE" w:rsidRDefault="00CC60BE" w:rsidP="00F9674C">
            <w:pPr>
              <w:spacing w:line="276" w:lineRule="auto"/>
              <w:jc w:val="left"/>
            </w:pPr>
            <w:r>
              <w:t>1- Sistema fora do ar (sem internet)</w:t>
            </w:r>
          </w:p>
        </w:tc>
        <w:tc>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76" w:author="Outro Autor" w:date="2024-08-19T08:13:00Z">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1D8A5764" w14:textId="77777777" w:rsidR="00CC60BE" w:rsidRDefault="00CC60BE" w:rsidP="00F9674C">
            <w:pPr>
              <w:spacing w:line="276" w:lineRule="auto"/>
              <w:jc w:val="left"/>
            </w:pPr>
            <w:r>
              <w:t>evolução manual</w:t>
            </w:r>
          </w:p>
        </w:tc>
        <w:tc>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77" w:author="Outro Autor" w:date="2024-08-19T08:13:00Z">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5F4752AB" w14:textId="77777777" w:rsidR="00CC60BE" w:rsidRDefault="00CC60BE" w:rsidP="00F9674C">
            <w:pPr>
              <w:spacing w:line="276" w:lineRule="auto"/>
              <w:jc w:val="left"/>
            </w:pPr>
            <w:r>
              <w:t>Profissional</w:t>
            </w:r>
          </w:p>
        </w:tc>
        <w:tc>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78" w:author="Outro Autor" w:date="2024-08-19T08:13:00Z">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4E3B64EE" w14:textId="77777777" w:rsidR="00CC60BE" w:rsidRDefault="00CC60BE" w:rsidP="00F9674C">
            <w:pPr>
              <w:spacing w:line="276" w:lineRule="auto"/>
              <w:jc w:val="left"/>
            </w:pPr>
            <w:r>
              <w:t>acompanhar no dia seguinte se houve evolução do paciente no MV</w:t>
            </w:r>
          </w:p>
        </w:tc>
      </w:tr>
      <w:tr w:rsidR="00CC60BE" w14:paraId="594CCF3B" w14:textId="77777777" w:rsidTr="00F9674C">
        <w:trPr>
          <w:trHeight w:val="1400"/>
          <w:trPrChange w:id="79" w:author="Outro Autor" w:date="2024-08-19T08:13:00Z">
            <w:trPr>
              <w:trHeight w:val="1400"/>
            </w:trPr>
          </w:trPrChange>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Change w:id="80" w:author="Outro Autor" w:date="2024-08-19T08:13:00Z">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tcPrChange>
          </w:tcPr>
          <w:p w14:paraId="0F1986EB" w14:textId="77777777" w:rsidR="00CC60BE" w:rsidRDefault="00CC60BE" w:rsidP="00F9674C">
            <w:pPr>
              <w:spacing w:line="276" w:lineRule="auto"/>
              <w:jc w:val="left"/>
            </w:pPr>
            <w:r>
              <w:t>2- Intercorrência no dia o profissional não pode comparecer</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81" w:author="Outro Autor" w:date="2024-08-19T08:13:00Z">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6159989F" w14:textId="77777777" w:rsidR="00CC60BE" w:rsidRDefault="00CC60BE" w:rsidP="00F9674C">
            <w:pPr>
              <w:spacing w:line="276" w:lineRule="auto"/>
              <w:jc w:val="left"/>
            </w:pPr>
            <w:r>
              <w:t>entrar em contato imediatamente com a recepcionista para avisar os que estiverem aguardando e já ligar para os demais para remarcar.</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82" w:author="Outro Autor" w:date="2024-08-19T08:13:00Z">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4540EEE4" w14:textId="77777777" w:rsidR="00CC60BE" w:rsidRDefault="00CC60BE" w:rsidP="00F9674C">
            <w:pPr>
              <w:spacing w:line="276" w:lineRule="auto"/>
              <w:jc w:val="left"/>
            </w:pPr>
            <w:r>
              <w:t>Recepção multi</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83" w:author="Outro Autor" w:date="2024-08-19T08:13:00Z">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67198694" w14:textId="77777777" w:rsidR="00CC60BE" w:rsidRDefault="00CC60BE" w:rsidP="00F9674C">
            <w:pPr>
              <w:spacing w:line="276" w:lineRule="auto"/>
              <w:jc w:val="left"/>
            </w:pPr>
            <w:r>
              <w:t>Acompanhamento do desenvolvimento.</w:t>
            </w:r>
          </w:p>
        </w:tc>
      </w:tr>
      <w:tr w:rsidR="00CC60BE" w14:paraId="4FFE9544" w14:textId="77777777" w:rsidTr="00F9674C">
        <w:trPr>
          <w:trHeight w:val="1100"/>
          <w:trPrChange w:id="84" w:author="Outro Autor" w:date="2024-08-19T08:13:00Z">
            <w:trPr>
              <w:trHeight w:val="1100"/>
            </w:trPr>
          </w:trPrChange>
        </w:trPr>
        <w:tc>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Change w:id="85" w:author="Outro Autor" w:date="2024-08-19T08:13:00Z">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
            </w:tcPrChange>
          </w:tcPr>
          <w:p w14:paraId="72B6E0C0" w14:textId="77777777" w:rsidR="00CC60BE" w:rsidRDefault="00CC60BE" w:rsidP="00F9674C">
            <w:pPr>
              <w:spacing w:line="276" w:lineRule="auto"/>
              <w:jc w:val="left"/>
            </w:pPr>
            <w:r>
              <w:t>3- Profissional que apresentar atestado a partir de 10 dias.</w:t>
            </w:r>
          </w:p>
        </w:tc>
        <w:tc>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86" w:author="Outro Autor" w:date="2024-08-19T08:13:00Z">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6CD9092D" w14:textId="77777777" w:rsidR="00CC60BE" w:rsidRDefault="00CC60BE" w:rsidP="00F9674C">
            <w:pPr>
              <w:spacing w:line="276" w:lineRule="auto"/>
              <w:jc w:val="left"/>
            </w:pPr>
            <w:r>
              <w:t>comunicar gestor, coordenação operacional e RH.</w:t>
            </w:r>
          </w:p>
        </w:tc>
        <w:tc>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87" w:author="Outro Autor" w:date="2024-08-19T08:13:00Z">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5D42050C" w14:textId="77777777" w:rsidR="00CC60BE" w:rsidRDefault="00CC60BE" w:rsidP="00F9674C">
            <w:pPr>
              <w:spacing w:line="276" w:lineRule="auto"/>
              <w:jc w:val="left"/>
            </w:pPr>
            <w:r>
              <w:t xml:space="preserve">Lorena  </w:t>
            </w:r>
            <w:r>
              <w:tab/>
              <w:t xml:space="preserve">Gabriel </w:t>
            </w:r>
            <w:r>
              <w:tab/>
              <w:t>Vitória</w:t>
            </w:r>
          </w:p>
        </w:tc>
        <w:tc>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Change w:id="88" w:author="Outro Autor" w:date="2024-08-19T08:13:00Z">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tcPrChange>
          </w:tcPr>
          <w:p w14:paraId="48C88762" w14:textId="77777777" w:rsidR="00CC60BE" w:rsidRDefault="00CC60BE" w:rsidP="00F9674C">
            <w:pPr>
              <w:spacing w:line="276" w:lineRule="auto"/>
              <w:jc w:val="left"/>
            </w:pPr>
            <w:r>
              <w:t>Irá remarcar os pacientes, e avaliar se tem outra pessoa para substituir.</w:t>
            </w:r>
          </w:p>
        </w:tc>
      </w:tr>
      <w:tr w:rsidR="00CC60BE" w14:paraId="13413D98" w14:textId="77777777" w:rsidTr="00F9674C">
        <w:trPr>
          <w:trHeight w:val="1100"/>
          <w:trPrChange w:id="89" w:author="Outro Autor" w:date="2024-08-19T08:13:00Z">
            <w:trPr>
              <w:trHeight w:val="1100"/>
            </w:trPr>
          </w:trPrChange>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Change w:id="90" w:author="Outro Autor" w:date="2024-08-19T08:13:00Z">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tcPrChange>
          </w:tcPr>
          <w:p w14:paraId="74B1234C" w14:textId="77777777" w:rsidR="00CC60BE" w:rsidRDefault="00CC60BE" w:rsidP="00F9674C">
            <w:pPr>
              <w:spacing w:line="276" w:lineRule="auto"/>
              <w:jc w:val="left"/>
            </w:pPr>
            <w:r>
              <w:t>4- Paciente passar mal no setor</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1" w:author="Outro Autor" w:date="2024-08-19T08:13:00Z">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4AA41365" w14:textId="77777777" w:rsidR="00CC60BE" w:rsidRDefault="00CC60BE" w:rsidP="00F9674C">
            <w:pPr>
              <w:spacing w:line="276" w:lineRule="auto"/>
              <w:jc w:val="left"/>
            </w:pPr>
            <w:r>
              <w:t>acionar a equipe de enfermagem e médico da família.</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2" w:author="Outro Autor" w:date="2024-08-19T08:13:00Z">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1388DC0A" w14:textId="77777777" w:rsidR="00CC60BE" w:rsidRDefault="00CC60BE" w:rsidP="00F9674C">
            <w:pPr>
              <w:spacing w:line="276" w:lineRule="auto"/>
              <w:jc w:val="left"/>
            </w:pPr>
            <w:r>
              <w:t>enfermagem/ médico família</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3" w:author="Outro Autor" w:date="2024-08-19T08:13:00Z">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046E3704" w14:textId="77777777" w:rsidR="00CC60BE" w:rsidRDefault="00CC60BE" w:rsidP="00F9674C">
            <w:pPr>
              <w:spacing w:line="276" w:lineRule="auto"/>
              <w:jc w:val="left"/>
            </w:pPr>
            <w:r>
              <w:t>estabilizar o paciente e acionar o SAMU.</w:t>
            </w:r>
          </w:p>
        </w:tc>
      </w:tr>
      <w:tr w:rsidR="00CC60BE" w14:paraId="6C424340" w14:textId="77777777" w:rsidTr="00F9674C">
        <w:trPr>
          <w:trHeight w:val="1100"/>
          <w:trPrChange w:id="94" w:author="Outro Autor" w:date="2024-08-19T08:13:00Z">
            <w:trPr>
              <w:trHeight w:val="1100"/>
            </w:trPr>
          </w:trPrChange>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Change w:id="95" w:author="Outro Autor" w:date="2024-08-19T08:13:00Z">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tcPrChange>
          </w:tcPr>
          <w:p w14:paraId="48E498FB" w14:textId="77777777" w:rsidR="00CC60BE" w:rsidRDefault="00CC60BE" w:rsidP="00F9674C">
            <w:pPr>
              <w:spacing w:line="276" w:lineRule="auto"/>
              <w:jc w:val="left"/>
            </w:pPr>
            <w:r>
              <w:t>Paciente sem acompanhante</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6" w:author="Outro Autor" w:date="2024-08-19T08:13:00Z">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04CDA7D5" w14:textId="77777777" w:rsidR="00CC60BE" w:rsidRDefault="00CC60BE" w:rsidP="00F9674C">
            <w:pPr>
              <w:spacing w:line="276" w:lineRule="auto"/>
              <w:jc w:val="left"/>
            </w:pPr>
            <w:r>
              <w:t>Informar serviço social para que entre em contato com familiares</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7" w:author="Outro Autor" w:date="2024-08-19T08:13:00Z">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60AC5744" w14:textId="77777777" w:rsidR="00CC60BE" w:rsidRDefault="00CC60BE" w:rsidP="00F9674C">
            <w:pPr>
              <w:spacing w:line="276" w:lineRule="auto"/>
              <w:jc w:val="left"/>
            </w:pPr>
            <w:r>
              <w:t>Recepção/posso ajudar</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Change w:id="98" w:author="Outro Autor" w:date="2024-08-19T08:13:00Z">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tcPrChange>
          </w:tcPr>
          <w:p w14:paraId="4E9CB115" w14:textId="77777777" w:rsidR="00CC60BE" w:rsidRDefault="00CC60BE" w:rsidP="00F9674C">
            <w:pPr>
              <w:spacing w:line="276" w:lineRule="auto"/>
              <w:jc w:val="left"/>
            </w:pPr>
            <w:r>
              <w:t>Acompanhamento do desenvolvimento.</w:t>
            </w:r>
          </w:p>
        </w:tc>
      </w:tr>
    </w:tbl>
    <w:p w14:paraId="451AD92C" w14:textId="77777777" w:rsidR="00CC60BE" w:rsidRDefault="00CC60BE" w:rsidP="00CC60BE"/>
    <w:p w14:paraId="320A4E9E"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99" w:name="_Toc174961164"/>
      <w:r>
        <w:rPr>
          <w:rFonts w:ascii="Cambria" w:eastAsia="Cambria" w:hAnsi="Cambria" w:cs="Cambria"/>
        </w:rPr>
        <w:t>Riscos</w:t>
      </w:r>
      <w:bookmarkEnd w:id="99"/>
    </w:p>
    <w:p w14:paraId="5076D0E0" w14:textId="77777777" w:rsidR="00CC60BE" w:rsidRDefault="00CC60BE" w:rsidP="00CC60BE">
      <w:pPr>
        <w:ind w:left="708"/>
      </w:pPr>
      <w:r>
        <w:rPr>
          <w:noProof/>
          <w:lang w:eastAsia="pt-BR"/>
        </w:rPr>
        <w:drawing>
          <wp:inline distT="114300" distB="114300" distL="114300" distR="114300" wp14:anchorId="4D96D5FB" wp14:editId="2E9BEBCE">
            <wp:extent cx="5214938" cy="3962400"/>
            <wp:effectExtent l="0" t="0" r="0" b="0"/>
            <wp:docPr id="20928064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5214938" cy="3962400"/>
                    </a:xfrm>
                    <a:prstGeom prst="rect">
                      <a:avLst/>
                    </a:prstGeom>
                    <a:ln/>
                  </pic:spPr>
                </pic:pic>
              </a:graphicData>
            </a:graphic>
          </wp:inline>
        </w:drawing>
      </w:r>
    </w:p>
    <w:p w14:paraId="7937F42B"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Cambria" w:eastAsia="Cambria" w:hAnsi="Cambria" w:cs="Cambria"/>
        </w:rPr>
      </w:pPr>
      <w:bookmarkStart w:id="100" w:name="_Toc174961165"/>
      <w:r>
        <w:rPr>
          <w:rFonts w:ascii="Cambria" w:eastAsia="Cambria" w:hAnsi="Cambria" w:cs="Cambria"/>
        </w:rPr>
        <w:t>GESTÃO DE PESSOAS</w:t>
      </w:r>
      <w:bookmarkEnd w:id="100"/>
    </w:p>
    <w:p w14:paraId="729F0ACE"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101" w:name="_Toc174961166"/>
      <w:r>
        <w:rPr>
          <w:rFonts w:ascii="Cambria" w:eastAsia="Cambria" w:hAnsi="Cambria" w:cs="Cambria"/>
        </w:rPr>
        <w:t>Integração</w:t>
      </w:r>
      <w:bookmarkEnd w:id="101"/>
    </w:p>
    <w:p w14:paraId="5A6E8455" w14:textId="4B7DF28C" w:rsidR="00CC60BE" w:rsidRDefault="00CC60BE" w:rsidP="00CC60BE">
      <w:pPr>
        <w:spacing w:before="240" w:after="240"/>
        <w:rPr>
          <w:rFonts w:ascii="Cambria" w:eastAsia="Cambria" w:hAnsi="Cambria" w:cs="Cambria"/>
          <w:szCs w:val="24"/>
        </w:rPr>
      </w:pPr>
      <w:r>
        <w:rPr>
          <w:rFonts w:ascii="Cambria" w:eastAsia="Cambria" w:hAnsi="Cambria" w:cs="Cambria"/>
          <w:szCs w:val="24"/>
        </w:rPr>
        <w:t xml:space="preserve">O setor da equipe multiprofissional apoia o setor de Recursos Humanos e SESMT na integração de colaboradores. Nesse sentido é feito o acolhimento do novo colaborador e apresentado os processos de segurança, apresentamos os setores, solicitação de login e senha para o departamento de TI para acesso aos sistemas necessários para desenvolver os processos de trabalho, apresentar e os fluxos estabelecidos e documentos que integre as normas e rotinas do mesmo (regimentos, POPs, protocolos, manuais entre outros). </w:t>
      </w:r>
    </w:p>
    <w:p w14:paraId="5CD7A8B0"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102" w:name="_Toc174961167"/>
      <w:r>
        <w:rPr>
          <w:rFonts w:ascii="Cambria" w:eastAsia="Cambria" w:hAnsi="Cambria" w:cs="Cambria"/>
        </w:rPr>
        <w:t>Treinamento / Capacitação</w:t>
      </w:r>
      <w:bookmarkEnd w:id="102"/>
      <w:r>
        <w:rPr>
          <w:rFonts w:ascii="Cambria" w:eastAsia="Cambria" w:hAnsi="Cambria" w:cs="Cambria"/>
        </w:rPr>
        <w:t xml:space="preserve"> </w:t>
      </w:r>
    </w:p>
    <w:p w14:paraId="586F52C9" w14:textId="77777777" w:rsidR="00CC60BE" w:rsidRDefault="00CC60BE" w:rsidP="00CC60BE">
      <w:pPr>
        <w:rPr>
          <w:rFonts w:ascii="Cambria" w:eastAsia="Cambria" w:hAnsi="Cambria" w:cs="Cambria"/>
          <w:szCs w:val="24"/>
        </w:rPr>
      </w:pPr>
      <w:r>
        <w:rPr>
          <w:rFonts w:ascii="Cambria" w:eastAsia="Cambria" w:hAnsi="Cambria" w:cs="Cambria"/>
          <w:szCs w:val="24"/>
        </w:rPr>
        <w:t>A de se pontuar que não há um documento institucional com diretrizes q</w:t>
      </w:r>
      <w:r>
        <w:rPr>
          <w:rFonts w:ascii="Cambria" w:eastAsia="Cambria" w:hAnsi="Cambria" w:cs="Cambria"/>
          <w:color w:val="000000"/>
          <w:szCs w:val="24"/>
        </w:rPr>
        <w:t>ue regulamenta e direciona as ações educacionais no âmbito da unidade. Dificultando o desenvolvimento da cultura de aprendizagem em serviços de saúde.</w:t>
      </w:r>
    </w:p>
    <w:p w14:paraId="41C7C39C" w14:textId="77777777" w:rsidR="00CC60BE" w:rsidRDefault="00CC60BE" w:rsidP="00CC60BE">
      <w:pPr>
        <w:rPr>
          <w:rFonts w:ascii="Cambria" w:eastAsia="Cambria" w:hAnsi="Cambria" w:cs="Cambria"/>
          <w:szCs w:val="24"/>
        </w:rPr>
      </w:pPr>
      <w:r>
        <w:rPr>
          <w:rFonts w:ascii="Cambria" w:eastAsia="Cambria" w:hAnsi="Cambria" w:cs="Cambria"/>
          <w:szCs w:val="24"/>
        </w:rPr>
        <w:t xml:space="preserve">Foi desenvolvido pela Gestão de cuidados o cronograma anual de treinamentos da equipe multidisciplinar com base nas necessidades pontuadas pelos colaboradores e mediante a falhas de processos, notificação de eventos adversos nos setores e implantação de novos serviços, segue abaixo planilha de treinamentos realizados durante o período: </w:t>
      </w:r>
    </w:p>
    <w:p w14:paraId="27A8024D" w14:textId="77777777" w:rsidR="00CC60BE" w:rsidRDefault="00CC60BE" w:rsidP="00CC60BE">
      <w:pPr>
        <w:numPr>
          <w:ilvl w:val="1"/>
          <w:numId w:val="0"/>
        </w:numPr>
        <w:spacing w:before="160" w:after="160" w:line="259" w:lineRule="auto"/>
        <w:ind w:left="576" w:hanging="576"/>
        <w:contextualSpacing w:val="0"/>
      </w:pPr>
      <w:r>
        <w:rPr>
          <w:noProof/>
          <w:lang w:eastAsia="pt-BR"/>
        </w:rPr>
        <w:drawing>
          <wp:inline distT="114300" distB="114300" distL="114300" distR="114300" wp14:anchorId="2EB2192D" wp14:editId="017C96F0">
            <wp:extent cx="6188400" cy="2654300"/>
            <wp:effectExtent l="0" t="0" r="0" b="0"/>
            <wp:docPr id="101711899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6188400" cy="2654300"/>
                    </a:xfrm>
                    <a:prstGeom prst="rect">
                      <a:avLst/>
                    </a:prstGeom>
                    <a:ln/>
                  </pic:spPr>
                </pic:pic>
              </a:graphicData>
            </a:graphic>
          </wp:inline>
        </w:drawing>
      </w:r>
    </w:p>
    <w:p w14:paraId="736D1A83" w14:textId="77777777" w:rsidR="00CC60BE" w:rsidRDefault="00CC60BE" w:rsidP="00CC60BE">
      <w:pPr>
        <w:ind w:left="576"/>
      </w:pPr>
    </w:p>
    <w:p w14:paraId="3B9F0BED" w14:textId="77777777" w:rsidR="00CC60BE" w:rsidRDefault="00CC60BE" w:rsidP="00CC60BE">
      <w:pPr>
        <w:ind w:left="576"/>
      </w:pPr>
      <w:r>
        <w:rPr>
          <w:noProof/>
          <w:lang w:eastAsia="pt-BR"/>
        </w:rPr>
        <w:drawing>
          <wp:inline distT="114300" distB="114300" distL="114300" distR="114300" wp14:anchorId="23B72285" wp14:editId="43B41E09">
            <wp:extent cx="3028950" cy="2914650"/>
            <wp:effectExtent l="0" t="0" r="0" b="0"/>
            <wp:docPr id="202141888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a:stretch>
                      <a:fillRect/>
                    </a:stretch>
                  </pic:blipFill>
                  <pic:spPr>
                    <a:xfrm>
                      <a:off x="0" y="0"/>
                      <a:ext cx="3028950" cy="2914650"/>
                    </a:xfrm>
                    <a:prstGeom prst="rect">
                      <a:avLst/>
                    </a:prstGeom>
                    <a:ln/>
                  </pic:spPr>
                </pic:pic>
              </a:graphicData>
            </a:graphic>
          </wp:inline>
        </w:drawing>
      </w:r>
    </w:p>
    <w:p w14:paraId="5F995225" w14:textId="77777777" w:rsidR="00CC60BE" w:rsidRDefault="00CC60BE" w:rsidP="00CC60BE">
      <w:pPr>
        <w:ind w:left="576"/>
      </w:pPr>
    </w:p>
    <w:p w14:paraId="17F1477C" w14:textId="77777777" w:rsidR="00CC60BE" w:rsidRDefault="00CC60BE" w:rsidP="00CC60BE">
      <w:pPr>
        <w:ind w:left="576"/>
      </w:pPr>
    </w:p>
    <w:p w14:paraId="1E50250F" w14:textId="77777777" w:rsidR="00CC60BE" w:rsidRDefault="00CC60BE" w:rsidP="00CC60BE">
      <w:pPr>
        <w:ind w:left="576"/>
      </w:pPr>
    </w:p>
    <w:p w14:paraId="03AA6F18"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103" w:name="_Toc174961168"/>
      <w:r>
        <w:rPr>
          <w:rFonts w:ascii="Cambria" w:eastAsia="Cambria" w:hAnsi="Cambria" w:cs="Cambria"/>
        </w:rPr>
        <w:t>Plano de Desenvolvimento da equipe multiprofissional</w:t>
      </w:r>
      <w:bookmarkEnd w:id="103"/>
    </w:p>
    <w:p w14:paraId="3C749980" w14:textId="77777777" w:rsidR="00CC60BE" w:rsidRDefault="00CC60BE" w:rsidP="00CC60BE">
      <w:pPr>
        <w:rPr>
          <w:rFonts w:ascii="Cambria" w:eastAsia="Cambria" w:hAnsi="Cambria" w:cs="Cambria"/>
          <w:szCs w:val="24"/>
        </w:rPr>
      </w:pPr>
      <w:r>
        <w:rPr>
          <w:rFonts w:ascii="Cambria" w:eastAsia="Cambria" w:hAnsi="Cambria" w:cs="Cambria"/>
          <w:szCs w:val="24"/>
        </w:rPr>
        <w:t xml:space="preserve"> Na policlínica é realizado semanalmente a reunião do colegiado que envolve todas as lideranças e o gestor  da unidade para apresentar os resultados de melhorias contínuas, resolução de conflitos, produção quantitativa e qualitativa, onde também é aberto o momento para que possamos discutir melhorias, esse momento também é utilizado para parabenizar a equipe por seus destaques. </w:t>
      </w:r>
    </w:p>
    <w:p w14:paraId="60319CAA" w14:textId="77777777" w:rsidR="00CC60BE" w:rsidRDefault="00CC60BE" w:rsidP="00CC60BE">
      <w:pPr>
        <w:rPr>
          <w:rFonts w:ascii="Cambria" w:eastAsia="Cambria" w:hAnsi="Cambria" w:cs="Cambria"/>
          <w:szCs w:val="24"/>
        </w:rPr>
      </w:pPr>
      <w:r>
        <w:rPr>
          <w:rFonts w:ascii="Cambria" w:eastAsia="Cambria" w:hAnsi="Cambria" w:cs="Cambria"/>
          <w:szCs w:val="24"/>
        </w:rPr>
        <w:t>Alinhamento e monitoramento das estratégias para a atuação da equipe multiprofissional para o cumprimento do plano operativo com a coordenadora multiprofissional da sede, juntamente com o coordenador operacional  via meet.</w:t>
      </w:r>
    </w:p>
    <w:p w14:paraId="6A540570"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104" w:name="_Toc174961169"/>
      <w:r>
        <w:rPr>
          <w:rFonts w:ascii="Cambria" w:eastAsia="Cambria" w:hAnsi="Cambria" w:cs="Cambria"/>
        </w:rPr>
        <w:t>Dimensionamento da equipe multiprofissional</w:t>
      </w:r>
      <w:bookmarkEnd w:id="104"/>
    </w:p>
    <w:p w14:paraId="3461982B" w14:textId="77777777" w:rsidR="00CC60BE" w:rsidRDefault="00CC60BE" w:rsidP="00CC60BE">
      <w:pPr>
        <w:spacing w:after="240"/>
        <w:rPr>
          <w:rFonts w:ascii="Arial" w:eastAsia="Arial" w:hAnsi="Arial" w:cs="Arial"/>
          <w:sz w:val="15"/>
          <w:szCs w:val="15"/>
        </w:rPr>
      </w:pPr>
      <w:r>
        <w:rPr>
          <w:rFonts w:ascii="Arial" w:eastAsia="Arial" w:hAnsi="Arial" w:cs="Arial"/>
          <w:b/>
          <w:sz w:val="31"/>
          <w:szCs w:val="31"/>
        </w:rPr>
        <w:t xml:space="preserve"> </w:t>
      </w:r>
    </w:p>
    <w:tbl>
      <w:tblPr>
        <w:tblW w:w="934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Change w:id="105" w:author="Outro Autor" w:date="2024-08-19T08:13:00Z">
          <w:tblPr>
            <w:tblW w:w="9345" w:type="dxa"/>
            <w:tblBorders>
              <w:top w:val="nil"/>
              <w:left w:val="nil"/>
              <w:bottom w:val="nil"/>
              <w:right w:val="nil"/>
              <w:insideH w:val="nil"/>
              <w:insideV w:val="nil"/>
            </w:tblBorders>
            <w:tblLayout w:type="fixed"/>
            <w:tblLook w:val="0600" w:firstRow="0" w:lastRow="0" w:firstColumn="0" w:lastColumn="0" w:noHBand="1" w:noVBand="1"/>
          </w:tblPr>
        </w:tblPrChange>
      </w:tblPr>
      <w:tblGrid>
        <w:gridCol w:w="2925"/>
        <w:gridCol w:w="3210"/>
        <w:gridCol w:w="3210"/>
        <w:tblGridChange w:id="106">
          <w:tblGrid>
            <w:gridCol w:w="2925"/>
            <w:gridCol w:w="3210"/>
            <w:gridCol w:w="3210"/>
          </w:tblGrid>
        </w:tblGridChange>
      </w:tblGrid>
      <w:tr w:rsidR="00CC60BE" w14:paraId="1EFA545B" w14:textId="77777777" w:rsidTr="00F9674C">
        <w:trPr>
          <w:trHeight w:val="420"/>
          <w:trPrChange w:id="107" w:author="Outro Autor" w:date="2024-08-19T08:13:00Z">
            <w:trPr>
              <w:trHeight w:val="420"/>
            </w:trPr>
          </w:trPrChange>
        </w:trPr>
        <w:tc>
          <w:tcPr>
            <w:tcW w:w="2925" w:type="dxa"/>
            <w:tcBorders>
              <w:top w:val="nil"/>
              <w:left w:val="nil"/>
              <w:bottom w:val="nil"/>
              <w:right w:val="nil"/>
            </w:tcBorders>
            <w:shd w:val="clear" w:color="auto" w:fill="9AB857"/>
            <w:tcMar>
              <w:top w:w="0" w:type="dxa"/>
              <w:left w:w="0" w:type="dxa"/>
              <w:bottom w:w="0" w:type="dxa"/>
              <w:right w:w="0" w:type="dxa"/>
            </w:tcMar>
            <w:tcPrChange w:id="108" w:author="Outro Autor" w:date="2024-08-19T08:13:00Z">
              <w:tcPr>
                <w:tcW w:w="2925" w:type="dxa"/>
                <w:tcBorders>
                  <w:top w:val="nil"/>
                  <w:left w:val="nil"/>
                  <w:bottom w:val="nil"/>
                  <w:right w:val="nil"/>
                </w:tcBorders>
                <w:shd w:val="clear" w:color="auto" w:fill="9AB857"/>
                <w:tcMar>
                  <w:top w:w="0" w:type="dxa"/>
                  <w:left w:w="0" w:type="dxa"/>
                  <w:bottom w:w="0" w:type="dxa"/>
                  <w:right w:w="0" w:type="dxa"/>
                </w:tcMar>
              </w:tcPr>
            </w:tcPrChange>
          </w:tcPr>
          <w:p w14:paraId="1F17747A" w14:textId="77777777" w:rsidR="00CC60BE" w:rsidRDefault="00CC60BE" w:rsidP="00F9674C">
            <w:pPr>
              <w:spacing w:before="80"/>
              <w:ind w:left="1120"/>
              <w:rPr>
                <w:rFonts w:ascii="Arial" w:eastAsia="Arial" w:hAnsi="Arial" w:cs="Arial"/>
                <w:b/>
                <w:color w:val="242424"/>
              </w:rPr>
            </w:pPr>
            <w:r>
              <w:rPr>
                <w:rFonts w:ascii="Arial" w:eastAsia="Arial" w:hAnsi="Arial" w:cs="Arial"/>
                <w:b/>
                <w:color w:val="242424"/>
              </w:rPr>
              <w:t>Especialidade</w:t>
            </w:r>
          </w:p>
        </w:tc>
        <w:tc>
          <w:tcPr>
            <w:tcW w:w="3210" w:type="dxa"/>
            <w:tcBorders>
              <w:top w:val="nil"/>
              <w:left w:val="nil"/>
              <w:bottom w:val="nil"/>
              <w:right w:val="nil"/>
            </w:tcBorders>
            <w:shd w:val="clear" w:color="auto" w:fill="9AB857"/>
            <w:tcMar>
              <w:top w:w="0" w:type="dxa"/>
              <w:left w:w="0" w:type="dxa"/>
              <w:bottom w:w="0" w:type="dxa"/>
              <w:right w:w="0" w:type="dxa"/>
            </w:tcMar>
            <w:tcPrChange w:id="109" w:author="Outro Autor" w:date="2024-08-19T08:13:00Z">
              <w:tcPr>
                <w:tcW w:w="3210" w:type="dxa"/>
                <w:tcBorders>
                  <w:top w:val="nil"/>
                  <w:left w:val="nil"/>
                  <w:bottom w:val="nil"/>
                  <w:right w:val="nil"/>
                </w:tcBorders>
                <w:shd w:val="clear" w:color="auto" w:fill="9AB857"/>
                <w:tcMar>
                  <w:top w:w="0" w:type="dxa"/>
                  <w:left w:w="0" w:type="dxa"/>
                  <w:bottom w:w="0" w:type="dxa"/>
                  <w:right w:w="0" w:type="dxa"/>
                </w:tcMar>
              </w:tcPr>
            </w:tcPrChange>
          </w:tcPr>
          <w:p w14:paraId="61DC3167" w14:textId="77777777" w:rsidR="00CC60BE" w:rsidRDefault="00CC60BE" w:rsidP="00F9674C">
            <w:pPr>
              <w:spacing w:before="80"/>
              <w:ind w:left="1120"/>
              <w:rPr>
                <w:rFonts w:ascii="Arial" w:eastAsia="Arial" w:hAnsi="Arial" w:cs="Arial"/>
                <w:b/>
                <w:color w:val="242424"/>
              </w:rPr>
            </w:pPr>
            <w:r>
              <w:rPr>
                <w:rFonts w:ascii="Arial" w:eastAsia="Arial" w:hAnsi="Arial" w:cs="Arial"/>
                <w:b/>
                <w:color w:val="242424"/>
              </w:rPr>
              <w:t>Profissional</w:t>
            </w:r>
          </w:p>
        </w:tc>
        <w:tc>
          <w:tcPr>
            <w:tcW w:w="3210" w:type="dxa"/>
            <w:tcBorders>
              <w:top w:val="nil"/>
              <w:left w:val="nil"/>
              <w:bottom w:val="nil"/>
              <w:right w:val="nil"/>
            </w:tcBorders>
            <w:shd w:val="clear" w:color="auto" w:fill="9AB857"/>
            <w:tcMar>
              <w:top w:w="0" w:type="dxa"/>
              <w:left w:w="0" w:type="dxa"/>
              <w:bottom w:w="0" w:type="dxa"/>
              <w:right w:w="0" w:type="dxa"/>
            </w:tcMar>
            <w:tcPrChange w:id="110" w:author="Outro Autor" w:date="2024-08-19T08:13:00Z">
              <w:tcPr>
                <w:tcW w:w="3210" w:type="dxa"/>
                <w:tcBorders>
                  <w:top w:val="nil"/>
                  <w:left w:val="nil"/>
                  <w:bottom w:val="nil"/>
                  <w:right w:val="nil"/>
                </w:tcBorders>
                <w:shd w:val="clear" w:color="auto" w:fill="9AB857"/>
                <w:tcMar>
                  <w:top w:w="0" w:type="dxa"/>
                  <w:left w:w="0" w:type="dxa"/>
                  <w:bottom w:w="0" w:type="dxa"/>
                  <w:right w:w="0" w:type="dxa"/>
                </w:tcMar>
              </w:tcPr>
            </w:tcPrChange>
          </w:tcPr>
          <w:p w14:paraId="57602863" w14:textId="77777777" w:rsidR="00CC60BE" w:rsidRDefault="00CC60BE" w:rsidP="00F9674C">
            <w:pPr>
              <w:spacing w:before="80"/>
              <w:ind w:left="1120"/>
              <w:rPr>
                <w:rFonts w:ascii="Arial" w:eastAsia="Arial" w:hAnsi="Arial" w:cs="Arial"/>
                <w:b/>
                <w:color w:val="242424"/>
              </w:rPr>
            </w:pPr>
            <w:r>
              <w:rPr>
                <w:rFonts w:ascii="Arial" w:eastAsia="Arial" w:hAnsi="Arial" w:cs="Arial"/>
                <w:b/>
                <w:color w:val="242424"/>
              </w:rPr>
              <w:t>Horário</w:t>
            </w:r>
          </w:p>
        </w:tc>
      </w:tr>
      <w:tr w:rsidR="00CC60BE" w14:paraId="48327A12" w14:textId="77777777" w:rsidTr="00F9674C">
        <w:trPr>
          <w:trHeight w:val="600"/>
          <w:trPrChange w:id="111" w:author="Outro Autor" w:date="2024-08-19T08:13:00Z">
            <w:trPr>
              <w:trHeight w:val="600"/>
            </w:trPr>
          </w:trPrChange>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12" w:author="Outro Autor" w:date="2024-08-19T08:13:00Z">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0482DA3D" w14:textId="77777777" w:rsidR="00CC60BE" w:rsidRDefault="00CC60BE" w:rsidP="00F9674C">
            <w:pPr>
              <w:spacing w:after="240"/>
              <w:ind w:left="1000"/>
              <w:rPr>
                <w:rFonts w:ascii="Arial" w:eastAsia="Arial" w:hAnsi="Arial" w:cs="Arial"/>
                <w:sz w:val="19"/>
                <w:szCs w:val="19"/>
              </w:rPr>
            </w:pPr>
            <w:r>
              <w:rPr>
                <w:rFonts w:ascii="Arial" w:eastAsia="Arial" w:hAnsi="Arial" w:cs="Arial"/>
                <w:sz w:val="19"/>
                <w:szCs w:val="19"/>
              </w:rPr>
              <w:t xml:space="preserve"> </w:t>
            </w:r>
          </w:p>
          <w:p w14:paraId="2AFB0BF6" w14:textId="77777777" w:rsidR="00CC60BE" w:rsidRDefault="00CC60BE" w:rsidP="00F9674C">
            <w:pPr>
              <w:spacing w:before="240" w:after="240"/>
              <w:rPr>
                <w:rFonts w:ascii="Arial" w:eastAsia="Arial" w:hAnsi="Arial" w:cs="Arial"/>
                <w:b/>
                <w:color w:val="242424"/>
              </w:rPr>
            </w:pPr>
            <w:r>
              <w:rPr>
                <w:rFonts w:ascii="Arial" w:eastAsia="Arial" w:hAnsi="Arial" w:cs="Arial"/>
                <w:b/>
                <w:color w:val="242424"/>
              </w:rPr>
              <w:t xml:space="preserve">             Nutrição</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13"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7C069FE0" w14:textId="77777777" w:rsidR="00CC60BE" w:rsidRDefault="00CC60BE" w:rsidP="00F9674C">
            <w:pPr>
              <w:spacing w:before="40"/>
            </w:pPr>
            <w:r>
              <w:t>Maria Flora Mattos Araujo</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14"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25304778"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07:00 às 13:00</w:t>
            </w:r>
          </w:p>
        </w:tc>
      </w:tr>
      <w:tr w:rsidR="00CC60BE" w14:paraId="5BE73564" w14:textId="77777777" w:rsidTr="00F9674C">
        <w:trPr>
          <w:trHeight w:val="600"/>
          <w:trPrChange w:id="115" w:author="Outro Autor" w:date="2024-08-19T08:13:00Z">
            <w:trPr>
              <w:trHeight w:val="600"/>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16"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5381D636"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17"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3703AF02" w14:textId="77777777" w:rsidR="00CC60BE" w:rsidRDefault="00CC60BE" w:rsidP="00F9674C">
            <w:pPr>
              <w:spacing w:before="40"/>
              <w:rPr>
                <w:rFonts w:ascii="Arial" w:eastAsia="Arial" w:hAnsi="Arial" w:cs="Arial"/>
                <w:color w:val="242424"/>
              </w:rPr>
            </w:pPr>
            <w:r>
              <w:rPr>
                <w:rFonts w:ascii="Arial" w:eastAsia="Arial" w:hAnsi="Arial" w:cs="Arial"/>
                <w:color w:val="242424"/>
              </w:rPr>
              <w:t>Erica Rodrigues da Silveira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18"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235DADF4"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13:00 às 19:00</w:t>
            </w:r>
          </w:p>
        </w:tc>
      </w:tr>
      <w:tr w:rsidR="00CC60BE" w14:paraId="12B8ADF5" w14:textId="77777777" w:rsidTr="00F9674C">
        <w:trPr>
          <w:trHeight w:val="600"/>
          <w:trPrChange w:id="119" w:author="Outro Autor" w:date="2024-08-19T08:13:00Z">
            <w:trPr>
              <w:trHeight w:val="600"/>
            </w:trPr>
          </w:trPrChange>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20" w:author="Outro Autor" w:date="2024-08-19T08:13:00Z">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4FF82FAB" w14:textId="77777777" w:rsidR="00CC60BE" w:rsidRDefault="00CC60BE" w:rsidP="00F9674C">
            <w:pPr>
              <w:spacing w:before="240" w:after="240"/>
              <w:ind w:left="1000"/>
              <w:rPr>
                <w:rFonts w:ascii="Arial" w:eastAsia="Arial" w:hAnsi="Arial" w:cs="Arial"/>
                <w:szCs w:val="24"/>
              </w:rPr>
            </w:pPr>
            <w:r>
              <w:rPr>
                <w:rFonts w:ascii="Arial" w:eastAsia="Arial" w:hAnsi="Arial" w:cs="Arial"/>
                <w:szCs w:val="24"/>
              </w:rPr>
              <w:t xml:space="preserve"> </w:t>
            </w:r>
          </w:p>
          <w:p w14:paraId="7F499400" w14:textId="77777777" w:rsidR="00CC60BE" w:rsidRDefault="00CC60BE" w:rsidP="00F9674C">
            <w:pPr>
              <w:spacing w:before="140"/>
              <w:ind w:left="1120"/>
              <w:rPr>
                <w:rFonts w:ascii="Arial" w:eastAsia="Arial" w:hAnsi="Arial" w:cs="Arial"/>
                <w:b/>
                <w:color w:val="242424"/>
              </w:rPr>
            </w:pPr>
          </w:p>
          <w:p w14:paraId="44BFBEE2" w14:textId="77777777" w:rsidR="00CC60BE" w:rsidRDefault="00CC60BE" w:rsidP="00F9674C">
            <w:pPr>
              <w:spacing w:before="140"/>
              <w:rPr>
                <w:rFonts w:ascii="Arial" w:eastAsia="Arial" w:hAnsi="Arial" w:cs="Arial"/>
                <w:b/>
                <w:color w:val="242424"/>
              </w:rPr>
            </w:pPr>
            <w:r>
              <w:rPr>
                <w:rFonts w:ascii="Arial" w:eastAsia="Arial" w:hAnsi="Arial" w:cs="Arial"/>
                <w:b/>
                <w:color w:val="242424"/>
              </w:rPr>
              <w:t xml:space="preserve">           Psicologia</w:t>
            </w:r>
          </w:p>
          <w:p w14:paraId="0B0AB9C0" w14:textId="77777777" w:rsidR="00CC60BE" w:rsidRDefault="00CC60BE" w:rsidP="00F9674C">
            <w:pPr>
              <w:spacing w:before="240" w:after="240"/>
              <w:ind w:left="1000"/>
              <w:rPr>
                <w:sz w:val="2"/>
                <w:szCs w:val="2"/>
              </w:rPr>
            </w:pPr>
            <w:r>
              <w:rPr>
                <w:sz w:val="2"/>
                <w:szCs w:val="2"/>
              </w:rPr>
              <w:t xml:space="preserve"> </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21"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35849F77" w14:textId="77777777" w:rsidR="00CC60BE" w:rsidRDefault="00CC60BE" w:rsidP="00F9674C">
            <w:pPr>
              <w:spacing w:before="40"/>
              <w:rPr>
                <w:rFonts w:ascii="Arial" w:eastAsia="Arial" w:hAnsi="Arial" w:cs="Arial"/>
                <w:color w:val="242424"/>
              </w:rPr>
            </w:pPr>
            <w:r>
              <w:rPr>
                <w:rFonts w:ascii="Arial" w:eastAsia="Arial" w:hAnsi="Arial" w:cs="Arial"/>
                <w:color w:val="242424"/>
              </w:rPr>
              <w:t>Ana Luiza Ferreira Moreira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22"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3BE67238"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07:00 às 13:00</w:t>
            </w:r>
          </w:p>
        </w:tc>
      </w:tr>
      <w:tr w:rsidR="00CC60BE" w14:paraId="38814D8F" w14:textId="77777777" w:rsidTr="00F9674C">
        <w:trPr>
          <w:trHeight w:val="600"/>
          <w:trPrChange w:id="123" w:author="Outro Autor" w:date="2024-08-19T08:13:00Z">
            <w:trPr>
              <w:trHeight w:val="600"/>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24"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51F63ACA"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25"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6E3A265B" w14:textId="77777777" w:rsidR="00CC60BE" w:rsidRDefault="00CC60BE" w:rsidP="00F9674C">
            <w:pPr>
              <w:spacing w:before="40"/>
              <w:rPr>
                <w:rFonts w:ascii="Arial" w:eastAsia="Arial" w:hAnsi="Arial" w:cs="Arial"/>
                <w:color w:val="242424"/>
              </w:rPr>
            </w:pPr>
            <w:r>
              <w:rPr>
                <w:rFonts w:ascii="Arial" w:eastAsia="Arial" w:hAnsi="Arial" w:cs="Arial"/>
                <w:color w:val="242424"/>
              </w:rPr>
              <w:t>Bruna de Souza Oliveira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26"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47DE5C22"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07:00 às 13:00</w:t>
            </w:r>
          </w:p>
        </w:tc>
      </w:tr>
      <w:tr w:rsidR="00CC60BE" w14:paraId="05FD27CA" w14:textId="77777777" w:rsidTr="00F9674C">
        <w:trPr>
          <w:trHeight w:val="615"/>
          <w:trPrChange w:id="127" w:author="Outro Autor" w:date="2024-08-19T08:13:00Z">
            <w:trPr>
              <w:trHeight w:val="615"/>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28"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53892C2F"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29"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5070DA9E" w14:textId="77777777" w:rsidR="00CC60BE" w:rsidRDefault="00CC60BE" w:rsidP="00F9674C">
            <w:pPr>
              <w:spacing w:before="60"/>
            </w:pPr>
            <w:r>
              <w:t>Naiane Aparecida Medeiros</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30"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147FCD8C" w14:textId="77777777" w:rsidR="00CC60BE" w:rsidRDefault="00CC60BE" w:rsidP="00F9674C">
            <w:pPr>
              <w:spacing w:before="60"/>
              <w:ind w:left="1120"/>
              <w:rPr>
                <w:rFonts w:ascii="Arial" w:eastAsia="Arial" w:hAnsi="Arial" w:cs="Arial"/>
                <w:color w:val="242424"/>
              </w:rPr>
            </w:pPr>
            <w:r>
              <w:rPr>
                <w:rFonts w:ascii="Arial" w:eastAsia="Arial" w:hAnsi="Arial" w:cs="Arial"/>
                <w:color w:val="242424"/>
              </w:rPr>
              <w:t>13:00 às 19:00</w:t>
            </w:r>
          </w:p>
        </w:tc>
      </w:tr>
      <w:tr w:rsidR="00CC60BE" w14:paraId="4BAC4092" w14:textId="77777777" w:rsidTr="00F9674C">
        <w:trPr>
          <w:trHeight w:val="350"/>
          <w:trPrChange w:id="131" w:author="Outro Autor" w:date="2024-08-19T08:13:00Z">
            <w:trPr>
              <w:trHeight w:val="350"/>
            </w:trPr>
          </w:trPrChange>
        </w:trPr>
        <w:tc>
          <w:tcPr>
            <w:tcW w:w="2925" w:type="dxa"/>
            <w:vMerge w:val="restart"/>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Change w:id="132" w:author="Outro Autor" w:date="2024-08-19T08:13:00Z">
              <w:tcPr>
                <w:tcW w:w="2925" w:type="dxa"/>
                <w:vMerge w:val="restart"/>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tcPrChange>
          </w:tcPr>
          <w:p w14:paraId="5BEC1F23" w14:textId="77777777" w:rsidR="00CC60BE" w:rsidRDefault="00CC60BE" w:rsidP="00F9674C">
            <w:pPr>
              <w:spacing w:after="240"/>
              <w:ind w:left="1000"/>
              <w:rPr>
                <w:rFonts w:ascii="Arial" w:eastAsia="Arial" w:hAnsi="Arial" w:cs="Arial"/>
                <w:sz w:val="35"/>
                <w:szCs w:val="35"/>
              </w:rPr>
            </w:pPr>
            <w:r>
              <w:rPr>
                <w:rFonts w:ascii="Arial" w:eastAsia="Arial" w:hAnsi="Arial" w:cs="Arial"/>
                <w:sz w:val="35"/>
                <w:szCs w:val="35"/>
              </w:rPr>
              <w:t xml:space="preserve"> </w:t>
            </w:r>
          </w:p>
          <w:p w14:paraId="0C7368BF" w14:textId="77777777" w:rsidR="00CC60BE" w:rsidRDefault="00CC60BE" w:rsidP="00F9674C">
            <w:pPr>
              <w:spacing w:before="240" w:after="240"/>
              <w:rPr>
                <w:rFonts w:ascii="Arial" w:eastAsia="Arial" w:hAnsi="Arial" w:cs="Arial"/>
                <w:b/>
                <w:color w:val="242424"/>
              </w:rPr>
            </w:pPr>
            <w:r>
              <w:rPr>
                <w:rFonts w:ascii="Arial" w:eastAsia="Arial" w:hAnsi="Arial" w:cs="Arial"/>
                <w:b/>
                <w:color w:val="242424"/>
              </w:rPr>
              <w:t xml:space="preserve">       Fisioterapia</w:t>
            </w:r>
          </w:p>
          <w:p w14:paraId="4286117F" w14:textId="77777777" w:rsidR="00CC60BE" w:rsidRDefault="00CC60BE" w:rsidP="00F9674C">
            <w:pPr>
              <w:spacing w:before="240" w:after="240"/>
              <w:ind w:left="1000"/>
              <w:rPr>
                <w:sz w:val="2"/>
                <w:szCs w:val="2"/>
              </w:rPr>
            </w:pPr>
            <w:r>
              <w:rPr>
                <w:sz w:val="2"/>
                <w:szCs w:val="2"/>
              </w:rPr>
              <w:t xml:space="preserve"> </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33"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2C5A1220" w14:textId="77777777" w:rsidR="00CC60BE" w:rsidRDefault="00CC60BE" w:rsidP="00F9674C">
            <w:pPr>
              <w:spacing w:before="40"/>
              <w:rPr>
                <w:rFonts w:ascii="Arial" w:eastAsia="Arial" w:hAnsi="Arial" w:cs="Arial"/>
                <w:color w:val="242424"/>
              </w:rPr>
            </w:pPr>
            <w:r>
              <w:rPr>
                <w:rFonts w:ascii="Arial" w:eastAsia="Arial" w:hAnsi="Arial" w:cs="Arial"/>
                <w:color w:val="242424"/>
              </w:rPr>
              <w:t>Bruna Fidelis Costa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34"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16761910"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07:00 às 13:00</w:t>
            </w:r>
          </w:p>
        </w:tc>
      </w:tr>
      <w:tr w:rsidR="00CC60BE" w14:paraId="5E132525" w14:textId="77777777" w:rsidTr="00F9674C">
        <w:trPr>
          <w:trHeight w:val="615"/>
          <w:trPrChange w:id="135" w:author="Outro Autor" w:date="2024-08-19T08:13:00Z">
            <w:trPr>
              <w:trHeight w:val="615"/>
            </w:trPr>
          </w:trPrChange>
        </w:trPr>
        <w:tc>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Change w:id="136" w:author="Outro Autor" w:date="2024-08-19T08:13:00Z">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tcPrChange>
          </w:tcPr>
          <w:p w14:paraId="2A35FF00"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37"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7484744B" w14:textId="77777777" w:rsidR="00CC60BE" w:rsidRDefault="00CC60BE" w:rsidP="00F9674C">
            <w:pPr>
              <w:spacing w:before="60"/>
              <w:rPr>
                <w:rFonts w:ascii="Arial" w:eastAsia="Arial" w:hAnsi="Arial" w:cs="Arial"/>
                <w:color w:val="242424"/>
              </w:rPr>
            </w:pPr>
            <w:r>
              <w:rPr>
                <w:rFonts w:ascii="Arial" w:eastAsia="Arial" w:hAnsi="Arial" w:cs="Arial"/>
                <w:color w:val="242424"/>
              </w:rPr>
              <w:t>Gleiciane Henrique Mazalli</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38"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186E6486" w14:textId="77777777" w:rsidR="00CC60BE" w:rsidRDefault="00CC60BE" w:rsidP="00F9674C">
            <w:pPr>
              <w:spacing w:before="60"/>
              <w:ind w:left="1120"/>
              <w:rPr>
                <w:rFonts w:ascii="Arial" w:eastAsia="Arial" w:hAnsi="Arial" w:cs="Arial"/>
                <w:color w:val="242424"/>
              </w:rPr>
            </w:pPr>
            <w:r>
              <w:rPr>
                <w:rFonts w:ascii="Arial" w:eastAsia="Arial" w:hAnsi="Arial" w:cs="Arial"/>
                <w:color w:val="242424"/>
              </w:rPr>
              <w:t>13:00 às 19:00</w:t>
            </w:r>
          </w:p>
        </w:tc>
      </w:tr>
      <w:tr w:rsidR="00CC60BE" w14:paraId="12A757A3" w14:textId="77777777" w:rsidTr="00F9674C">
        <w:trPr>
          <w:trHeight w:val="615"/>
          <w:trPrChange w:id="139" w:author="Outro Autor" w:date="2024-08-19T08:13:00Z">
            <w:trPr>
              <w:trHeight w:val="615"/>
            </w:trPr>
          </w:trPrChange>
        </w:trPr>
        <w:tc>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Change w:id="140" w:author="Outro Autor" w:date="2024-08-19T08:13:00Z">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tcPrChange>
          </w:tcPr>
          <w:p w14:paraId="1F84ECB0"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41"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4978D329" w14:textId="77777777" w:rsidR="00CC60BE" w:rsidRDefault="00CC60BE" w:rsidP="00F9674C">
            <w:pPr>
              <w:spacing w:before="60"/>
              <w:rPr>
                <w:rFonts w:ascii="Arial" w:eastAsia="Arial" w:hAnsi="Arial" w:cs="Arial"/>
                <w:color w:val="242424"/>
              </w:rPr>
            </w:pPr>
            <w:r>
              <w:rPr>
                <w:rFonts w:ascii="Arial" w:eastAsia="Arial" w:hAnsi="Arial" w:cs="Arial"/>
                <w:color w:val="242424"/>
              </w:rPr>
              <w:t>Luciele Martins Andrade</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42"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3B49A0B7" w14:textId="77777777" w:rsidR="00CC60BE" w:rsidRDefault="00CC60BE" w:rsidP="00F9674C">
            <w:pPr>
              <w:spacing w:before="60"/>
              <w:ind w:left="1120"/>
              <w:rPr>
                <w:rFonts w:ascii="Arial" w:eastAsia="Arial" w:hAnsi="Arial" w:cs="Arial"/>
                <w:color w:val="242424"/>
              </w:rPr>
            </w:pPr>
            <w:r>
              <w:rPr>
                <w:rFonts w:ascii="Arial" w:eastAsia="Arial" w:hAnsi="Arial" w:cs="Arial"/>
                <w:color w:val="242424"/>
              </w:rPr>
              <w:t>11:15 as 17:00</w:t>
            </w:r>
          </w:p>
        </w:tc>
      </w:tr>
      <w:tr w:rsidR="00CC60BE" w14:paraId="4544F152" w14:textId="77777777" w:rsidTr="00F9674C">
        <w:trPr>
          <w:trHeight w:val="630"/>
          <w:trPrChange w:id="143" w:author="Outro Autor" w:date="2024-08-19T08:13:00Z">
            <w:trPr>
              <w:trHeight w:val="630"/>
            </w:trPr>
          </w:trPrChange>
        </w:trPr>
        <w:tc>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Change w:id="144" w:author="Outro Autor" w:date="2024-08-19T08:13:00Z">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tcPrChange>
          </w:tcPr>
          <w:p w14:paraId="38D9C2CF" w14:textId="77777777" w:rsidR="00CC60BE" w:rsidRDefault="00CC60BE" w:rsidP="00F9674C">
            <w:pPr>
              <w:spacing w:before="60"/>
              <w:rPr>
                <w:rFonts w:ascii="Arial" w:eastAsia="Arial" w:hAnsi="Arial" w:cs="Arial"/>
                <w:b/>
                <w:color w:val="242424"/>
              </w:rPr>
            </w:pPr>
            <w:r>
              <w:rPr>
                <w:rFonts w:ascii="Arial" w:eastAsia="Arial" w:hAnsi="Arial" w:cs="Arial"/>
                <w:b/>
                <w:color w:val="242424"/>
              </w:rPr>
              <w:t xml:space="preserve">    Gestor do Cuidado</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45"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15135AB1" w14:textId="77777777" w:rsidR="00CC60BE" w:rsidRDefault="00CC60BE" w:rsidP="00F9674C">
            <w:pPr>
              <w:spacing w:before="60"/>
              <w:ind w:right="-20"/>
              <w:rPr>
                <w:rFonts w:ascii="Arial" w:eastAsia="Arial" w:hAnsi="Arial" w:cs="Arial"/>
                <w:color w:val="242424"/>
              </w:rPr>
            </w:pPr>
            <w:r>
              <w:rPr>
                <w:rFonts w:ascii="Arial" w:eastAsia="Arial" w:hAnsi="Arial" w:cs="Arial"/>
                <w:color w:val="242424"/>
              </w:rPr>
              <w:t>Lorena Narla de Oliveira Arantes</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46"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228AE376" w14:textId="77777777" w:rsidR="00CC60BE" w:rsidRDefault="00CC60BE" w:rsidP="00F9674C">
            <w:pPr>
              <w:spacing w:before="60"/>
              <w:ind w:left="1120"/>
              <w:rPr>
                <w:rFonts w:ascii="Arial" w:eastAsia="Arial" w:hAnsi="Arial" w:cs="Arial"/>
                <w:color w:val="242424"/>
              </w:rPr>
            </w:pPr>
            <w:r>
              <w:rPr>
                <w:rFonts w:ascii="Arial" w:eastAsia="Arial" w:hAnsi="Arial" w:cs="Arial"/>
                <w:color w:val="242424"/>
              </w:rPr>
              <w:t>07:00 às 17:00</w:t>
            </w:r>
          </w:p>
        </w:tc>
      </w:tr>
      <w:tr w:rsidR="00CC60BE" w14:paraId="211139C0" w14:textId="77777777" w:rsidTr="00F9674C">
        <w:trPr>
          <w:trHeight w:val="600"/>
          <w:trPrChange w:id="147" w:author="Outro Autor" w:date="2024-08-19T08:13:00Z">
            <w:trPr>
              <w:trHeight w:val="600"/>
            </w:trPr>
          </w:trPrChange>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48" w:author="Outro Autor" w:date="2024-08-19T08:13:00Z">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00EAAD43" w14:textId="77777777" w:rsidR="00CC60BE" w:rsidRDefault="00CC60BE" w:rsidP="00F9674C">
            <w:pPr>
              <w:spacing w:after="240"/>
              <w:ind w:left="1000"/>
              <w:rPr>
                <w:rFonts w:ascii="Arial" w:eastAsia="Arial" w:hAnsi="Arial" w:cs="Arial"/>
                <w:sz w:val="19"/>
                <w:szCs w:val="19"/>
              </w:rPr>
            </w:pPr>
            <w:r>
              <w:rPr>
                <w:rFonts w:ascii="Arial" w:eastAsia="Arial" w:hAnsi="Arial" w:cs="Arial"/>
                <w:sz w:val="19"/>
                <w:szCs w:val="19"/>
              </w:rPr>
              <w:t xml:space="preserve"> </w:t>
            </w:r>
          </w:p>
          <w:p w14:paraId="460587FB" w14:textId="77777777" w:rsidR="00CC60BE" w:rsidRDefault="00CC60BE" w:rsidP="00F9674C">
            <w:pPr>
              <w:spacing w:before="240" w:after="240"/>
              <w:rPr>
                <w:rFonts w:ascii="Arial" w:eastAsia="Arial" w:hAnsi="Arial" w:cs="Arial"/>
                <w:b/>
                <w:color w:val="242424"/>
              </w:rPr>
            </w:pPr>
            <w:r>
              <w:rPr>
                <w:rFonts w:ascii="Arial" w:eastAsia="Arial" w:hAnsi="Arial" w:cs="Arial"/>
                <w:b/>
                <w:color w:val="242424"/>
              </w:rPr>
              <w:t xml:space="preserve">       Farmácia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49"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5D3E7B34" w14:textId="77777777" w:rsidR="00CC60BE" w:rsidRDefault="00CC60BE" w:rsidP="00F9674C">
            <w:pPr>
              <w:spacing w:before="40"/>
              <w:rPr>
                <w:rFonts w:ascii="Arial" w:eastAsia="Arial" w:hAnsi="Arial" w:cs="Arial"/>
                <w:color w:val="242424"/>
              </w:rPr>
            </w:pPr>
            <w:r>
              <w:rPr>
                <w:rFonts w:ascii="Arial" w:eastAsia="Arial" w:hAnsi="Arial" w:cs="Arial"/>
                <w:color w:val="242424"/>
              </w:rPr>
              <w:t>Bianca Santana Gouveia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50"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41096916"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07:00 às 17:00</w:t>
            </w:r>
          </w:p>
        </w:tc>
      </w:tr>
      <w:tr w:rsidR="00CC60BE" w14:paraId="6A6E4976" w14:textId="77777777" w:rsidTr="00F9674C">
        <w:trPr>
          <w:trHeight w:val="345"/>
          <w:trPrChange w:id="151" w:author="Outro Autor" w:date="2024-08-19T08:13:00Z">
            <w:trPr>
              <w:trHeight w:val="345"/>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52"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2CE13C8A"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53"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57DC400A" w14:textId="77777777" w:rsidR="00CC60BE" w:rsidRDefault="00CC60BE" w:rsidP="00F9674C">
            <w:pPr>
              <w:spacing w:before="40"/>
              <w:rPr>
                <w:rFonts w:ascii="Arial" w:eastAsia="Arial" w:hAnsi="Arial" w:cs="Arial"/>
                <w:color w:val="242424"/>
              </w:rPr>
            </w:pPr>
            <w:r>
              <w:rPr>
                <w:rFonts w:ascii="Arial" w:eastAsia="Arial" w:hAnsi="Arial" w:cs="Arial"/>
                <w:color w:val="242424"/>
              </w:rPr>
              <w:t>Jeska Martins</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54"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3791AB88" w14:textId="77777777" w:rsidR="00CC60BE" w:rsidRDefault="00CC60BE" w:rsidP="00F9674C">
            <w:pPr>
              <w:spacing w:before="40"/>
              <w:ind w:left="1120"/>
              <w:rPr>
                <w:rFonts w:ascii="Arial" w:eastAsia="Arial" w:hAnsi="Arial" w:cs="Arial"/>
                <w:color w:val="242424"/>
              </w:rPr>
            </w:pPr>
            <w:r>
              <w:rPr>
                <w:rFonts w:ascii="Arial" w:eastAsia="Arial" w:hAnsi="Arial" w:cs="Arial"/>
                <w:color w:val="242424"/>
              </w:rPr>
              <w:t>08:00 às 18:30</w:t>
            </w:r>
          </w:p>
        </w:tc>
      </w:tr>
      <w:tr w:rsidR="00CC60BE" w14:paraId="6C233A49" w14:textId="77777777" w:rsidTr="00F9674C">
        <w:trPr>
          <w:trHeight w:val="480"/>
          <w:trPrChange w:id="155" w:author="Outro Autor" w:date="2024-08-19T08:13:00Z">
            <w:trPr>
              <w:trHeight w:val="480"/>
            </w:trPr>
          </w:trPrChange>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56" w:author="Outro Autor" w:date="2024-08-19T08:13:00Z">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24051188" w14:textId="77777777" w:rsidR="00CC60BE" w:rsidRDefault="00CC60BE" w:rsidP="00F9674C">
            <w:pPr>
              <w:spacing w:after="240"/>
              <w:ind w:left="1000"/>
              <w:rPr>
                <w:rFonts w:ascii="Arial" w:eastAsia="Arial" w:hAnsi="Arial" w:cs="Arial"/>
                <w:sz w:val="25"/>
                <w:szCs w:val="25"/>
              </w:rPr>
            </w:pPr>
            <w:r>
              <w:rPr>
                <w:rFonts w:ascii="Arial" w:eastAsia="Arial" w:hAnsi="Arial" w:cs="Arial"/>
                <w:sz w:val="25"/>
                <w:szCs w:val="25"/>
              </w:rPr>
              <w:t xml:space="preserve"> </w:t>
            </w:r>
          </w:p>
          <w:p w14:paraId="717E43D4" w14:textId="77777777" w:rsidR="00CC60BE" w:rsidRDefault="00CC60BE" w:rsidP="00F9674C">
            <w:pPr>
              <w:spacing w:before="240" w:after="240"/>
              <w:rPr>
                <w:rFonts w:ascii="Arial" w:eastAsia="Arial" w:hAnsi="Arial" w:cs="Arial"/>
                <w:b/>
                <w:color w:val="242424"/>
              </w:rPr>
            </w:pPr>
            <w:r>
              <w:rPr>
                <w:rFonts w:ascii="Arial" w:eastAsia="Arial" w:hAnsi="Arial" w:cs="Arial"/>
                <w:b/>
                <w:color w:val="242424"/>
              </w:rPr>
              <w:t xml:space="preserve">      Serviço Social</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57"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13FD096A" w14:textId="77777777" w:rsidR="00CC60BE" w:rsidRDefault="00CC60BE" w:rsidP="00F9674C">
            <w:pPr>
              <w:spacing w:before="240" w:after="240" w:line="255" w:lineRule="auto"/>
              <w:rPr>
                <w:rFonts w:ascii="Arial" w:eastAsia="Arial" w:hAnsi="Arial" w:cs="Arial"/>
                <w:color w:val="242424"/>
              </w:rPr>
            </w:pPr>
            <w:r>
              <w:rPr>
                <w:rFonts w:ascii="Arial" w:eastAsia="Arial" w:hAnsi="Arial" w:cs="Arial"/>
                <w:color w:val="242424"/>
              </w:rPr>
              <w:t>Fabiana Alves de Oliveira Silva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58"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6D5EE279" w14:textId="77777777" w:rsidR="00CC60BE" w:rsidRDefault="00CC60BE" w:rsidP="00F9674C">
            <w:pPr>
              <w:spacing w:before="240" w:after="240" w:line="255" w:lineRule="auto"/>
              <w:ind w:left="1120"/>
              <w:rPr>
                <w:rFonts w:ascii="Arial" w:eastAsia="Arial" w:hAnsi="Arial" w:cs="Arial"/>
                <w:color w:val="242424"/>
              </w:rPr>
            </w:pPr>
            <w:r>
              <w:rPr>
                <w:rFonts w:ascii="Arial" w:eastAsia="Arial" w:hAnsi="Arial" w:cs="Arial"/>
                <w:color w:val="242424"/>
              </w:rPr>
              <w:t>07:00 às 13:00</w:t>
            </w:r>
          </w:p>
        </w:tc>
      </w:tr>
      <w:tr w:rsidR="00CC60BE" w14:paraId="5716ED3E" w14:textId="77777777" w:rsidTr="00F9674C">
        <w:trPr>
          <w:trHeight w:val="585"/>
          <w:trPrChange w:id="159" w:author="Outro Autor" w:date="2024-08-19T08:13:00Z">
            <w:trPr>
              <w:trHeight w:val="585"/>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60"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1E7FE5F4"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61"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2BA5769E" w14:textId="77777777" w:rsidR="00CC60BE" w:rsidRDefault="00CC60BE" w:rsidP="00F9674C">
            <w:pPr>
              <w:spacing w:before="40"/>
              <w:rPr>
                <w:rFonts w:ascii="Arial" w:eastAsia="Arial" w:hAnsi="Arial" w:cs="Arial"/>
                <w:color w:val="242424"/>
              </w:rPr>
            </w:pPr>
            <w:r>
              <w:rPr>
                <w:rFonts w:ascii="Arial" w:eastAsia="Arial" w:hAnsi="Arial" w:cs="Arial"/>
                <w:color w:val="242424"/>
              </w:rPr>
              <w:t>Liliam Fernandes da Silva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62"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05C44EFD" w14:textId="77777777" w:rsidR="00CC60BE" w:rsidRDefault="00CC60BE" w:rsidP="00F9674C">
            <w:pPr>
              <w:spacing w:before="40"/>
              <w:ind w:left="1180"/>
              <w:rPr>
                <w:rFonts w:ascii="Arial" w:eastAsia="Arial" w:hAnsi="Arial" w:cs="Arial"/>
                <w:color w:val="242424"/>
              </w:rPr>
            </w:pPr>
            <w:r>
              <w:rPr>
                <w:rFonts w:ascii="Arial" w:eastAsia="Arial" w:hAnsi="Arial" w:cs="Arial"/>
                <w:color w:val="242424"/>
              </w:rPr>
              <w:t>13:00ás 19;00</w:t>
            </w:r>
          </w:p>
        </w:tc>
      </w:tr>
      <w:tr w:rsidR="00CC60BE" w14:paraId="3C58DB44" w14:textId="77777777" w:rsidTr="00F9674C">
        <w:trPr>
          <w:trHeight w:val="480"/>
          <w:trPrChange w:id="163" w:author="Outro Autor" w:date="2024-08-19T08:13:00Z">
            <w:trPr>
              <w:trHeight w:val="480"/>
            </w:trPr>
          </w:trPrChange>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Change w:id="164" w:author="Outro Autor" w:date="2024-08-19T08:13:00Z">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tcPrChange>
          </w:tcPr>
          <w:p w14:paraId="2598393E" w14:textId="77777777" w:rsidR="00CC60BE" w:rsidRDefault="00CC60BE" w:rsidP="00F9674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65"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5BD8D192" w14:textId="77777777" w:rsidR="00CC60BE" w:rsidRDefault="00CC60BE" w:rsidP="00F9674C">
            <w:pPr>
              <w:spacing w:before="240" w:after="240" w:line="255" w:lineRule="auto"/>
              <w:rPr>
                <w:rFonts w:ascii="Arial" w:eastAsia="Arial" w:hAnsi="Arial" w:cs="Arial"/>
                <w:color w:val="242424"/>
              </w:rPr>
            </w:pPr>
            <w:r>
              <w:rPr>
                <w:rFonts w:ascii="Arial" w:eastAsia="Arial" w:hAnsi="Arial" w:cs="Arial"/>
                <w:color w:val="242424"/>
              </w:rPr>
              <w:t>Cleonice Raimundo Teixeira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Change w:id="166" w:author="Outro Autor" w:date="2024-08-19T08:13:00Z">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tcPrChange>
          </w:tcPr>
          <w:p w14:paraId="27ECA3E9" w14:textId="77777777" w:rsidR="00CC60BE" w:rsidRDefault="00CC60BE" w:rsidP="00F9674C">
            <w:pPr>
              <w:spacing w:before="240" w:after="240" w:line="255" w:lineRule="auto"/>
              <w:ind w:left="1120"/>
              <w:rPr>
                <w:rFonts w:ascii="Arial" w:eastAsia="Arial" w:hAnsi="Arial" w:cs="Arial"/>
                <w:color w:val="242424"/>
              </w:rPr>
            </w:pPr>
            <w:r>
              <w:rPr>
                <w:rFonts w:ascii="Arial" w:eastAsia="Arial" w:hAnsi="Arial" w:cs="Arial"/>
                <w:color w:val="242424"/>
              </w:rPr>
              <w:t>13:00 às 19:00</w:t>
            </w:r>
          </w:p>
        </w:tc>
      </w:tr>
      <w:tr w:rsidR="00CC60BE" w14:paraId="5D7EC243" w14:textId="77777777" w:rsidTr="00F9674C">
        <w:trPr>
          <w:trHeight w:val="390"/>
          <w:trPrChange w:id="167" w:author="Outro Autor" w:date="2024-08-19T08:13:00Z">
            <w:trPr>
              <w:trHeight w:val="390"/>
            </w:trPr>
          </w:trPrChange>
        </w:trPr>
        <w:tc>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Change w:id="168" w:author="Outro Autor" w:date="2024-08-19T08:13:00Z">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tcPrChange>
          </w:tcPr>
          <w:p w14:paraId="37E08D54" w14:textId="77777777" w:rsidR="00CC60BE" w:rsidRDefault="00CC60BE" w:rsidP="00F9674C">
            <w:pPr>
              <w:spacing w:before="60"/>
              <w:rPr>
                <w:rFonts w:ascii="Arial" w:eastAsia="Arial" w:hAnsi="Arial" w:cs="Arial"/>
                <w:b/>
                <w:color w:val="242424"/>
              </w:rPr>
            </w:pPr>
            <w:r>
              <w:rPr>
                <w:rFonts w:ascii="Arial" w:eastAsia="Arial" w:hAnsi="Arial" w:cs="Arial"/>
                <w:b/>
                <w:color w:val="242424"/>
              </w:rPr>
              <w:t>Médico da Família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69"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3C9AB040" w14:textId="77777777" w:rsidR="00CC60BE" w:rsidRDefault="00CC60BE" w:rsidP="00F9674C">
            <w:pPr>
              <w:spacing w:before="60"/>
              <w:rPr>
                <w:rFonts w:ascii="Arial" w:eastAsia="Arial" w:hAnsi="Arial" w:cs="Arial"/>
                <w:color w:val="242424"/>
              </w:rPr>
            </w:pPr>
            <w:r>
              <w:rPr>
                <w:rFonts w:ascii="Arial" w:eastAsia="Arial" w:hAnsi="Arial" w:cs="Arial"/>
                <w:color w:val="242424"/>
              </w:rPr>
              <w:t>Mique Alex Gallan</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Change w:id="170" w:author="Outro Autor" w:date="2024-08-19T08:13:00Z">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tcPrChange>
          </w:tcPr>
          <w:p w14:paraId="15684DD6" w14:textId="77777777" w:rsidR="00CC60BE" w:rsidRDefault="00CC60BE" w:rsidP="00F9674C">
            <w:pPr>
              <w:spacing w:before="60"/>
              <w:ind w:left="1120"/>
              <w:rPr>
                <w:rFonts w:ascii="Arial" w:eastAsia="Arial" w:hAnsi="Arial" w:cs="Arial"/>
                <w:color w:val="242424"/>
              </w:rPr>
            </w:pPr>
            <w:r>
              <w:rPr>
                <w:rFonts w:ascii="Arial" w:eastAsia="Arial" w:hAnsi="Arial" w:cs="Arial"/>
                <w:color w:val="242424"/>
              </w:rPr>
              <w:t>08:30 às 17:00</w:t>
            </w:r>
          </w:p>
        </w:tc>
      </w:tr>
    </w:tbl>
    <w:p w14:paraId="62EF7508" w14:textId="77777777" w:rsidR="00CC60BE" w:rsidRDefault="00CC60BE" w:rsidP="00CC60BE">
      <w:pPr>
        <w:spacing w:before="100" w:line="360" w:lineRule="auto"/>
        <w:ind w:right="640"/>
      </w:pPr>
    </w:p>
    <w:p w14:paraId="176994F1" w14:textId="77777777" w:rsidR="00CC60BE" w:rsidRDefault="00CC60BE" w:rsidP="00CC60BE">
      <w:pPr>
        <w:spacing w:before="100" w:line="360" w:lineRule="auto"/>
        <w:ind w:right="640"/>
      </w:pPr>
    </w:p>
    <w:p w14:paraId="48839DA5" w14:textId="77777777" w:rsidR="00CC60BE" w:rsidRDefault="00CC60BE" w:rsidP="00CC60BE">
      <w:pPr>
        <w:spacing w:before="100" w:line="360" w:lineRule="auto"/>
        <w:ind w:right="640"/>
      </w:pPr>
      <w:r>
        <w:t xml:space="preserve">     </w:t>
      </w:r>
    </w:p>
    <w:p w14:paraId="7C439057" w14:textId="77777777" w:rsidR="00CC60BE" w:rsidRDefault="00CC60BE" w:rsidP="00CC60BE">
      <w:pPr>
        <w:jc w:val="center"/>
      </w:pPr>
    </w:p>
    <w:p w14:paraId="47054BCC" w14:textId="77777777" w:rsidR="00CC60BE" w:rsidRDefault="00CC60BE" w:rsidP="00CC60BE">
      <w:pPr>
        <w:jc w:val="center"/>
      </w:pPr>
    </w:p>
    <w:p w14:paraId="3139A40E" w14:textId="77777777" w:rsidR="00CC60BE" w:rsidRDefault="00CC60BE" w:rsidP="00CC60BE">
      <w:pPr>
        <w:jc w:val="center"/>
      </w:pPr>
    </w:p>
    <w:p w14:paraId="0B5789DA" w14:textId="77777777" w:rsidR="00CC60BE" w:rsidRDefault="00CC60BE" w:rsidP="00CC60BE"/>
    <w:p w14:paraId="38501EBA" w14:textId="77777777" w:rsidR="00CC60BE" w:rsidRDefault="00CC60BE" w:rsidP="00CC60BE">
      <w:pPr>
        <w:ind w:firstLine="432"/>
        <w:rPr>
          <w:rFonts w:ascii="Cambria" w:eastAsia="Cambria" w:hAnsi="Cambria" w:cs="Cambria"/>
        </w:rPr>
      </w:pPr>
    </w:p>
    <w:p w14:paraId="74B797B0" w14:textId="77777777" w:rsidR="00CC60BE" w:rsidRDefault="00CC60BE" w:rsidP="00CC60BE">
      <w:pPr>
        <w:rPr>
          <w:rFonts w:ascii="Cambria" w:eastAsia="Cambria" w:hAnsi="Cambria" w:cs="Cambria"/>
        </w:rPr>
      </w:pPr>
    </w:p>
    <w:p w14:paraId="42433E23"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Cambria" w:eastAsia="Cambria" w:hAnsi="Cambria" w:cs="Cambria"/>
        </w:rPr>
      </w:pPr>
      <w:bookmarkStart w:id="171" w:name="_Toc174961170"/>
      <w:r>
        <w:rPr>
          <w:rFonts w:ascii="Cambria" w:eastAsia="Cambria" w:hAnsi="Cambria" w:cs="Cambria"/>
        </w:rPr>
        <w:t>GESTÃO DE PROCESSOS</w:t>
      </w:r>
      <w:bookmarkEnd w:id="171"/>
    </w:p>
    <w:p w14:paraId="28B3A0A7"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172" w:name="_Toc174961171"/>
      <w:r>
        <w:rPr>
          <w:rFonts w:ascii="Cambria" w:eastAsia="Cambria" w:hAnsi="Cambria" w:cs="Cambria"/>
        </w:rPr>
        <w:t>PRIORIDADES - Gravidade, Urgência e Tendência (G.U.T)</w:t>
      </w:r>
      <w:bookmarkEnd w:id="172"/>
    </w:p>
    <w:tbl>
      <w:tblPr>
        <w:tblpPr w:leftFromText="141" w:rightFromText="141" w:vertAnchor="text" w:tblpX="15" w:tblpY="235"/>
        <w:tblW w:w="100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100" w:type="dxa"/>
          <w:left w:w="100" w:type="dxa"/>
          <w:bottom w:w="100" w:type="dxa"/>
          <w:right w:w="100" w:type="dxa"/>
        </w:tblCellMar>
        <w:tblLook w:val="0000" w:firstRow="0" w:lastRow="0" w:firstColumn="0" w:lastColumn="0" w:noHBand="0" w:noVBand="0"/>
        <w:tblPrChange w:id="173" w:author="Outro Autor" w:date="2024-08-19T08:13:00Z">
          <w:tblPr>
            <w:tblpPr w:leftFromText="141" w:rightFromText="141" w:vertAnchor="text" w:tblpX="15" w:tblpY="235"/>
            <w:tblW w:w="100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00" w:firstRow="0" w:lastRow="0" w:firstColumn="0" w:lastColumn="0" w:noHBand="0" w:noVBand="0"/>
          </w:tblPr>
        </w:tblPrChange>
      </w:tblPr>
      <w:tblGrid>
        <w:gridCol w:w="3465"/>
        <w:gridCol w:w="1530"/>
        <w:gridCol w:w="1530"/>
        <w:gridCol w:w="1545"/>
        <w:gridCol w:w="1950"/>
        <w:tblGridChange w:id="174">
          <w:tblGrid>
            <w:gridCol w:w="3465"/>
            <w:gridCol w:w="1530"/>
            <w:gridCol w:w="1530"/>
            <w:gridCol w:w="1545"/>
            <w:gridCol w:w="1950"/>
          </w:tblGrid>
        </w:tblGridChange>
      </w:tblGrid>
      <w:tr w:rsidR="00CC60BE" w14:paraId="0890754F" w14:textId="77777777" w:rsidTr="00F9674C">
        <w:trPr>
          <w:trHeight w:val="759"/>
          <w:trPrChange w:id="175" w:author="Outro Autor" w:date="2024-08-19T08:13:00Z">
            <w:trPr>
              <w:trHeight w:val="759"/>
            </w:trPr>
          </w:trPrChange>
        </w:trPr>
        <w:tc>
          <w:tcPr>
            <w:tcW w:w="10020" w:type="dxa"/>
            <w:gridSpan w:val="5"/>
            <w:tcBorders>
              <w:left w:val="single" w:sz="8" w:space="0" w:color="000000"/>
              <w:right w:val="single" w:sz="8" w:space="0" w:color="000000"/>
            </w:tcBorders>
            <w:shd w:val="clear" w:color="auto" w:fill="FF0000"/>
            <w:tcPrChange w:id="176" w:author="Outro Autor" w:date="2024-08-19T08:13:00Z">
              <w:tcPr>
                <w:tcW w:w="10020" w:type="dxa"/>
                <w:gridSpan w:val="5"/>
                <w:tcBorders>
                  <w:left w:val="single" w:sz="8" w:space="0" w:color="000000"/>
                  <w:right w:val="single" w:sz="8" w:space="0" w:color="000000"/>
                </w:tcBorders>
                <w:shd w:val="clear" w:color="auto" w:fill="FF0000"/>
              </w:tcPr>
            </w:tcPrChange>
          </w:tcPr>
          <w:p w14:paraId="0E26FBA4" w14:textId="77777777" w:rsidR="00CC60BE" w:rsidRDefault="00CC60BE" w:rsidP="00F9674C">
            <w:pPr>
              <w:spacing w:before="186"/>
              <w:ind w:left="3369" w:right="3309"/>
              <w:jc w:val="center"/>
              <w:rPr>
                <w:rFonts w:ascii="Arial" w:eastAsia="Arial" w:hAnsi="Arial" w:cs="Arial"/>
                <w:b/>
                <w:color w:val="000000"/>
              </w:rPr>
            </w:pPr>
            <w:r>
              <w:rPr>
                <w:rFonts w:ascii="Arial" w:eastAsia="Arial" w:hAnsi="Arial" w:cs="Arial"/>
                <w:b/>
                <w:color w:val="FFFFFF"/>
              </w:rPr>
              <w:t>MATRIZ DE PRIORIDADE (GUT)</w:t>
            </w:r>
          </w:p>
        </w:tc>
      </w:tr>
      <w:tr w:rsidR="00CC60BE" w14:paraId="1CB9188B" w14:textId="77777777" w:rsidTr="00F9674C">
        <w:trPr>
          <w:trHeight w:val="1529"/>
          <w:trPrChange w:id="177" w:author="Outro Autor" w:date="2024-08-19T08:13:00Z">
            <w:trPr>
              <w:trHeight w:val="1529"/>
            </w:trPr>
          </w:trPrChange>
        </w:trPr>
        <w:tc>
          <w:tcPr>
            <w:tcW w:w="3465" w:type="dxa"/>
            <w:tcBorders>
              <w:left w:val="single" w:sz="8" w:space="0" w:color="000000"/>
              <w:bottom w:val="single" w:sz="8" w:space="0" w:color="000000"/>
              <w:right w:val="single" w:sz="8" w:space="0" w:color="000000"/>
            </w:tcBorders>
            <w:shd w:val="clear" w:color="auto" w:fill="FF0000"/>
            <w:tcPrChange w:id="178" w:author="Outro Autor" w:date="2024-08-19T08:13:00Z">
              <w:tcPr>
                <w:tcW w:w="3465" w:type="dxa"/>
                <w:tcBorders>
                  <w:left w:val="single" w:sz="8" w:space="0" w:color="000000"/>
                  <w:bottom w:val="single" w:sz="8" w:space="0" w:color="000000"/>
                  <w:right w:val="single" w:sz="8" w:space="0" w:color="000000"/>
                </w:tcBorders>
                <w:shd w:val="clear" w:color="auto" w:fill="FF0000"/>
              </w:tcPr>
            </w:tcPrChange>
          </w:tcPr>
          <w:p w14:paraId="28F10A0E" w14:textId="77777777" w:rsidR="00CC60BE" w:rsidRDefault="00CC60BE" w:rsidP="00F9674C">
            <w:pPr>
              <w:jc w:val="left"/>
              <w:rPr>
                <w:rFonts w:ascii="Arial" w:eastAsia="Arial" w:hAnsi="Arial" w:cs="Arial"/>
                <w:b/>
                <w:color w:val="000000"/>
                <w:szCs w:val="24"/>
              </w:rPr>
            </w:pPr>
          </w:p>
          <w:p w14:paraId="421B70F6" w14:textId="77777777" w:rsidR="00CC60BE" w:rsidRDefault="00CC60BE" w:rsidP="00F9674C">
            <w:pPr>
              <w:spacing w:before="9"/>
              <w:jc w:val="left"/>
              <w:rPr>
                <w:rFonts w:ascii="Arial" w:eastAsia="Arial" w:hAnsi="Arial" w:cs="Arial"/>
                <w:b/>
                <w:color w:val="000000"/>
                <w:sz w:val="26"/>
                <w:szCs w:val="26"/>
              </w:rPr>
            </w:pPr>
          </w:p>
          <w:p w14:paraId="31C957D9" w14:textId="77777777" w:rsidR="00CC60BE" w:rsidRDefault="00CC60BE" w:rsidP="00F9674C">
            <w:pPr>
              <w:ind w:left="108" w:right="58"/>
              <w:jc w:val="center"/>
              <w:rPr>
                <w:rFonts w:ascii="Arial" w:eastAsia="Arial" w:hAnsi="Arial" w:cs="Arial"/>
                <w:b/>
                <w:color w:val="000000"/>
              </w:rPr>
            </w:pPr>
            <w:r>
              <w:rPr>
                <w:rFonts w:ascii="Arial" w:eastAsia="Arial" w:hAnsi="Arial" w:cs="Arial"/>
                <w:b/>
                <w:color w:val="FFFFFF"/>
              </w:rPr>
              <w:t>Descrição do problema</w:t>
            </w:r>
          </w:p>
        </w:tc>
        <w:tc>
          <w:tcPr>
            <w:tcW w:w="1530" w:type="dxa"/>
            <w:tcBorders>
              <w:left w:val="single" w:sz="8" w:space="0" w:color="000000"/>
              <w:bottom w:val="single" w:sz="8" w:space="0" w:color="000000"/>
              <w:right w:val="single" w:sz="8" w:space="0" w:color="000000"/>
            </w:tcBorders>
            <w:shd w:val="clear" w:color="auto" w:fill="FF0000"/>
            <w:tcPrChange w:id="179" w:author="Outro Autor" w:date="2024-08-19T08:13:00Z">
              <w:tcPr>
                <w:tcW w:w="1530" w:type="dxa"/>
                <w:tcBorders>
                  <w:left w:val="single" w:sz="8" w:space="0" w:color="000000"/>
                  <w:bottom w:val="single" w:sz="8" w:space="0" w:color="000000"/>
                  <w:right w:val="single" w:sz="8" w:space="0" w:color="000000"/>
                </w:tcBorders>
                <w:shd w:val="clear" w:color="auto" w:fill="FF0000"/>
              </w:tcPr>
            </w:tcPrChange>
          </w:tcPr>
          <w:p w14:paraId="143BE871" w14:textId="77777777" w:rsidR="00CC60BE" w:rsidRDefault="00CC60BE" w:rsidP="00F9674C">
            <w:pPr>
              <w:jc w:val="left"/>
              <w:rPr>
                <w:rFonts w:ascii="Arial" w:eastAsia="Arial" w:hAnsi="Arial" w:cs="Arial"/>
                <w:b/>
                <w:color w:val="000000"/>
                <w:szCs w:val="24"/>
              </w:rPr>
            </w:pPr>
          </w:p>
          <w:p w14:paraId="5950EAE6" w14:textId="77777777" w:rsidR="00CC60BE" w:rsidRDefault="00CC60BE" w:rsidP="00F9674C">
            <w:pPr>
              <w:spacing w:before="9"/>
              <w:jc w:val="left"/>
              <w:rPr>
                <w:rFonts w:ascii="Arial" w:eastAsia="Arial" w:hAnsi="Arial" w:cs="Arial"/>
                <w:b/>
                <w:color w:val="000000"/>
                <w:sz w:val="26"/>
                <w:szCs w:val="26"/>
              </w:rPr>
            </w:pPr>
          </w:p>
          <w:p w14:paraId="10506E12" w14:textId="77777777" w:rsidR="00CC60BE" w:rsidRDefault="00CC60BE" w:rsidP="00F9674C">
            <w:pPr>
              <w:ind w:left="227" w:right="166"/>
              <w:jc w:val="center"/>
              <w:rPr>
                <w:rFonts w:ascii="Arial" w:eastAsia="Arial" w:hAnsi="Arial" w:cs="Arial"/>
                <w:b/>
                <w:color w:val="000000"/>
              </w:rPr>
            </w:pPr>
            <w:r>
              <w:rPr>
                <w:rFonts w:ascii="Arial" w:eastAsia="Arial" w:hAnsi="Arial" w:cs="Arial"/>
                <w:b/>
                <w:color w:val="FFFFFF"/>
              </w:rPr>
              <w:t>Gravidade</w:t>
            </w:r>
          </w:p>
        </w:tc>
        <w:tc>
          <w:tcPr>
            <w:tcW w:w="1530" w:type="dxa"/>
            <w:tcBorders>
              <w:left w:val="single" w:sz="8" w:space="0" w:color="000000"/>
              <w:bottom w:val="single" w:sz="8" w:space="0" w:color="000000"/>
              <w:right w:val="single" w:sz="8" w:space="0" w:color="000000"/>
            </w:tcBorders>
            <w:shd w:val="clear" w:color="auto" w:fill="FF0000"/>
            <w:tcPrChange w:id="180" w:author="Outro Autor" w:date="2024-08-19T08:13:00Z">
              <w:tcPr>
                <w:tcW w:w="1530" w:type="dxa"/>
                <w:tcBorders>
                  <w:left w:val="single" w:sz="8" w:space="0" w:color="000000"/>
                  <w:bottom w:val="single" w:sz="8" w:space="0" w:color="000000"/>
                  <w:right w:val="single" w:sz="8" w:space="0" w:color="000000"/>
                </w:tcBorders>
                <w:shd w:val="clear" w:color="auto" w:fill="FF0000"/>
              </w:tcPr>
            </w:tcPrChange>
          </w:tcPr>
          <w:p w14:paraId="789B6D52" w14:textId="77777777" w:rsidR="00CC60BE" w:rsidRDefault="00CC60BE" w:rsidP="00F9674C">
            <w:pPr>
              <w:jc w:val="left"/>
              <w:rPr>
                <w:rFonts w:ascii="Arial" w:eastAsia="Arial" w:hAnsi="Arial" w:cs="Arial"/>
                <w:b/>
                <w:color w:val="000000"/>
                <w:szCs w:val="24"/>
              </w:rPr>
            </w:pPr>
          </w:p>
          <w:p w14:paraId="7DBDD93F" w14:textId="77777777" w:rsidR="00CC60BE" w:rsidRDefault="00CC60BE" w:rsidP="00F9674C">
            <w:pPr>
              <w:spacing w:before="9"/>
              <w:jc w:val="left"/>
              <w:rPr>
                <w:rFonts w:ascii="Arial" w:eastAsia="Arial" w:hAnsi="Arial" w:cs="Arial"/>
                <w:b/>
                <w:color w:val="000000"/>
                <w:sz w:val="26"/>
                <w:szCs w:val="26"/>
              </w:rPr>
            </w:pPr>
          </w:p>
          <w:p w14:paraId="77444CD4" w14:textId="77777777" w:rsidR="00CC60BE" w:rsidRDefault="00CC60BE" w:rsidP="00F9674C">
            <w:pPr>
              <w:ind w:left="310"/>
              <w:jc w:val="left"/>
              <w:rPr>
                <w:rFonts w:ascii="Arial" w:eastAsia="Arial" w:hAnsi="Arial" w:cs="Arial"/>
                <w:b/>
                <w:color w:val="000000"/>
              </w:rPr>
            </w:pPr>
            <w:r>
              <w:rPr>
                <w:rFonts w:ascii="Arial" w:eastAsia="Arial" w:hAnsi="Arial" w:cs="Arial"/>
                <w:b/>
                <w:color w:val="FFFFFF"/>
              </w:rPr>
              <w:t>Urgência</w:t>
            </w:r>
          </w:p>
        </w:tc>
        <w:tc>
          <w:tcPr>
            <w:tcW w:w="1545" w:type="dxa"/>
            <w:tcBorders>
              <w:left w:val="single" w:sz="8" w:space="0" w:color="000000"/>
              <w:bottom w:val="single" w:sz="8" w:space="0" w:color="000000"/>
              <w:right w:val="single" w:sz="8" w:space="0" w:color="000000"/>
            </w:tcBorders>
            <w:shd w:val="clear" w:color="auto" w:fill="FF0000"/>
            <w:tcPrChange w:id="181" w:author="Outro Autor" w:date="2024-08-19T08:13:00Z">
              <w:tcPr>
                <w:tcW w:w="1545" w:type="dxa"/>
                <w:tcBorders>
                  <w:left w:val="single" w:sz="8" w:space="0" w:color="000000"/>
                  <w:bottom w:val="single" w:sz="8" w:space="0" w:color="000000"/>
                  <w:right w:val="single" w:sz="8" w:space="0" w:color="000000"/>
                </w:tcBorders>
                <w:shd w:val="clear" w:color="auto" w:fill="FF0000"/>
              </w:tcPr>
            </w:tcPrChange>
          </w:tcPr>
          <w:p w14:paraId="12446677" w14:textId="77777777" w:rsidR="00CC60BE" w:rsidRDefault="00CC60BE" w:rsidP="00F9674C">
            <w:pPr>
              <w:jc w:val="left"/>
              <w:rPr>
                <w:rFonts w:ascii="Arial" w:eastAsia="Arial" w:hAnsi="Arial" w:cs="Arial"/>
                <w:b/>
                <w:color w:val="000000"/>
                <w:szCs w:val="24"/>
              </w:rPr>
            </w:pPr>
          </w:p>
          <w:p w14:paraId="651BAA09" w14:textId="77777777" w:rsidR="00CC60BE" w:rsidRDefault="00CC60BE" w:rsidP="00F9674C">
            <w:pPr>
              <w:spacing w:before="9"/>
              <w:jc w:val="left"/>
              <w:rPr>
                <w:rFonts w:ascii="Arial" w:eastAsia="Arial" w:hAnsi="Arial" w:cs="Arial"/>
                <w:b/>
                <w:color w:val="000000"/>
                <w:sz w:val="26"/>
                <w:szCs w:val="26"/>
              </w:rPr>
            </w:pPr>
          </w:p>
          <w:p w14:paraId="71570E0F" w14:textId="77777777" w:rsidR="00CC60BE" w:rsidRDefault="00CC60BE" w:rsidP="00F9674C">
            <w:pPr>
              <w:ind w:left="245"/>
              <w:jc w:val="left"/>
              <w:rPr>
                <w:rFonts w:ascii="Arial" w:eastAsia="Arial" w:hAnsi="Arial" w:cs="Arial"/>
                <w:b/>
                <w:color w:val="000000"/>
              </w:rPr>
            </w:pPr>
            <w:r>
              <w:rPr>
                <w:rFonts w:ascii="Arial" w:eastAsia="Arial" w:hAnsi="Arial" w:cs="Arial"/>
                <w:b/>
                <w:color w:val="FFFFFF"/>
              </w:rPr>
              <w:t>Tendência</w:t>
            </w:r>
          </w:p>
        </w:tc>
        <w:tc>
          <w:tcPr>
            <w:tcW w:w="1950" w:type="dxa"/>
            <w:tcBorders>
              <w:left w:val="single" w:sz="8" w:space="0" w:color="000000"/>
              <w:right w:val="single" w:sz="8" w:space="0" w:color="000000"/>
            </w:tcBorders>
            <w:shd w:val="clear" w:color="auto" w:fill="FF0000"/>
            <w:tcPrChange w:id="182" w:author="Outro Autor" w:date="2024-08-19T08:13:00Z">
              <w:tcPr>
                <w:tcW w:w="1950" w:type="dxa"/>
                <w:tcBorders>
                  <w:left w:val="single" w:sz="8" w:space="0" w:color="000000"/>
                  <w:right w:val="single" w:sz="8" w:space="0" w:color="000000"/>
                </w:tcBorders>
                <w:shd w:val="clear" w:color="auto" w:fill="FF0000"/>
              </w:tcPr>
            </w:tcPrChange>
          </w:tcPr>
          <w:p w14:paraId="33C339C7" w14:textId="77777777" w:rsidR="00CC60BE" w:rsidRDefault="00CC60BE" w:rsidP="00F9674C">
            <w:pPr>
              <w:spacing w:before="4"/>
              <w:jc w:val="left"/>
              <w:rPr>
                <w:rFonts w:ascii="Arial" w:eastAsia="Arial" w:hAnsi="Arial" w:cs="Arial"/>
                <w:b/>
                <w:color w:val="000000"/>
                <w:sz w:val="34"/>
                <w:szCs w:val="34"/>
              </w:rPr>
            </w:pPr>
          </w:p>
          <w:p w14:paraId="638C6986" w14:textId="77777777" w:rsidR="00CC60BE" w:rsidRDefault="00CC60BE" w:rsidP="00F9674C">
            <w:pPr>
              <w:spacing w:line="362" w:lineRule="auto"/>
              <w:ind w:left="228" w:right="86" w:hanging="68"/>
              <w:jc w:val="left"/>
              <w:rPr>
                <w:rFonts w:ascii="Arial" w:eastAsia="Arial" w:hAnsi="Arial" w:cs="Arial"/>
                <w:b/>
                <w:color w:val="000000"/>
              </w:rPr>
            </w:pPr>
            <w:r>
              <w:rPr>
                <w:rFonts w:ascii="Arial" w:eastAsia="Arial" w:hAnsi="Arial" w:cs="Arial"/>
                <w:b/>
                <w:color w:val="FFFFFF"/>
              </w:rPr>
              <w:t>Prioridade Final (Soma G+U+T)</w:t>
            </w:r>
          </w:p>
        </w:tc>
      </w:tr>
      <w:tr w:rsidR="00CC60BE" w14:paraId="34E6CD1D" w14:textId="77777777" w:rsidTr="00F9674C">
        <w:trPr>
          <w:trHeight w:val="1285"/>
          <w:trPrChange w:id="183" w:author="Outro Autor" w:date="2024-08-19T08:13:00Z">
            <w:trPr>
              <w:trHeight w:val="1285"/>
            </w:trPr>
          </w:trPrChange>
        </w:trPr>
        <w:tc>
          <w:tcPr>
            <w:tcW w:w="3465" w:type="dxa"/>
            <w:tcBorders>
              <w:top w:val="single" w:sz="8" w:space="0" w:color="000000"/>
              <w:left w:val="single" w:sz="8" w:space="0" w:color="000000"/>
              <w:bottom w:val="single" w:sz="8" w:space="0" w:color="000000"/>
              <w:right w:val="single" w:sz="8" w:space="0" w:color="000000"/>
            </w:tcBorders>
            <w:tcPrChange w:id="184"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03EF3E54" w14:textId="77777777" w:rsidR="00CC60BE" w:rsidRDefault="00CC60BE" w:rsidP="00F9674C">
            <w:pPr>
              <w:jc w:val="left"/>
              <w:rPr>
                <w:rFonts w:ascii="Arial" w:eastAsia="Arial" w:hAnsi="Arial" w:cs="Arial"/>
                <w:b/>
                <w:color w:val="000000"/>
                <w:sz w:val="20"/>
              </w:rPr>
            </w:pPr>
          </w:p>
          <w:p w14:paraId="0C36C7FA" w14:textId="77777777" w:rsidR="00CC60BE" w:rsidRDefault="00CC60BE" w:rsidP="00F9674C">
            <w:pPr>
              <w:spacing w:before="130" w:line="357" w:lineRule="auto"/>
              <w:ind w:left="30" w:right="356"/>
              <w:jc w:val="left"/>
              <w:rPr>
                <w:rFonts w:ascii="Arial" w:eastAsia="Arial" w:hAnsi="Arial" w:cs="Arial"/>
                <w:b/>
                <w:color w:val="000000"/>
                <w:sz w:val="18"/>
                <w:szCs w:val="18"/>
              </w:rPr>
            </w:pPr>
            <w:r>
              <w:rPr>
                <w:rFonts w:ascii="Arial" w:eastAsia="Arial" w:hAnsi="Arial" w:cs="Arial"/>
                <w:b/>
                <w:color w:val="242424"/>
                <w:sz w:val="18"/>
                <w:szCs w:val="18"/>
              </w:rPr>
              <w:t>Falta do profissional fonoaudióloga visto que há demanda</w:t>
            </w:r>
          </w:p>
        </w:tc>
        <w:tc>
          <w:tcPr>
            <w:tcW w:w="1530" w:type="dxa"/>
            <w:tcBorders>
              <w:top w:val="single" w:sz="8" w:space="0" w:color="000000"/>
              <w:left w:val="single" w:sz="8" w:space="0" w:color="000000"/>
              <w:bottom w:val="single" w:sz="8" w:space="0" w:color="000000"/>
              <w:right w:val="single" w:sz="8" w:space="0" w:color="000000"/>
            </w:tcBorders>
            <w:tcPrChange w:id="185"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2CA282C9" w14:textId="77777777" w:rsidR="00CC60BE" w:rsidRDefault="00CC60BE" w:rsidP="00F9674C">
            <w:pPr>
              <w:jc w:val="left"/>
              <w:rPr>
                <w:rFonts w:ascii="Arial" w:eastAsia="Arial" w:hAnsi="Arial" w:cs="Arial"/>
                <w:b/>
                <w:color w:val="000000"/>
                <w:sz w:val="20"/>
              </w:rPr>
            </w:pPr>
          </w:p>
          <w:p w14:paraId="71801F00" w14:textId="77777777" w:rsidR="00CC60BE" w:rsidRDefault="00CC60BE" w:rsidP="00F9674C">
            <w:pPr>
              <w:spacing w:before="5"/>
              <w:jc w:val="left"/>
              <w:rPr>
                <w:rFonts w:ascii="Arial" w:eastAsia="Arial" w:hAnsi="Arial" w:cs="Arial"/>
                <w:b/>
                <w:color w:val="000000"/>
                <w:szCs w:val="24"/>
              </w:rPr>
            </w:pPr>
          </w:p>
          <w:p w14:paraId="5B3235DD" w14:textId="77777777" w:rsidR="00CC60BE" w:rsidRDefault="00CC60BE" w:rsidP="00F9674C">
            <w:pPr>
              <w:spacing w:before="1"/>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Change w:id="186"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30494AA9" w14:textId="77777777" w:rsidR="00CC60BE" w:rsidRDefault="00CC60BE" w:rsidP="00F9674C">
            <w:pPr>
              <w:jc w:val="left"/>
              <w:rPr>
                <w:rFonts w:ascii="Arial" w:eastAsia="Arial" w:hAnsi="Arial" w:cs="Arial"/>
                <w:b/>
                <w:color w:val="000000"/>
                <w:sz w:val="20"/>
              </w:rPr>
            </w:pPr>
          </w:p>
          <w:p w14:paraId="06C1F40A" w14:textId="77777777" w:rsidR="00CC60BE" w:rsidRDefault="00CC60BE" w:rsidP="00F9674C">
            <w:pPr>
              <w:spacing w:before="130" w:line="357" w:lineRule="auto"/>
              <w:ind w:left="185" w:right="102" w:hanging="16"/>
              <w:jc w:val="left"/>
              <w:rPr>
                <w:rFonts w:ascii="Arial" w:eastAsia="Arial" w:hAnsi="Arial" w:cs="Arial"/>
                <w:b/>
                <w:color w:val="000000"/>
                <w:sz w:val="18"/>
                <w:szCs w:val="18"/>
              </w:rPr>
            </w:pPr>
            <w:r>
              <w:rPr>
                <w:rFonts w:ascii="Arial" w:eastAsia="Arial" w:hAnsi="Arial" w:cs="Arial"/>
                <w:b/>
                <w:color w:val="242424"/>
                <w:sz w:val="18"/>
                <w:szCs w:val="18"/>
              </w:rPr>
              <w:t>Resolver mais cedo possível</w:t>
            </w:r>
          </w:p>
        </w:tc>
        <w:tc>
          <w:tcPr>
            <w:tcW w:w="1545" w:type="dxa"/>
            <w:tcBorders>
              <w:top w:val="single" w:sz="8" w:space="0" w:color="000000"/>
              <w:left w:val="single" w:sz="8" w:space="0" w:color="000000"/>
              <w:bottom w:val="single" w:sz="8" w:space="0" w:color="000000"/>
              <w:right w:val="single" w:sz="8" w:space="0" w:color="000000"/>
            </w:tcBorders>
            <w:tcPrChange w:id="187"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59BBD16A" w14:textId="77777777" w:rsidR="00CC60BE" w:rsidRDefault="00CC60BE" w:rsidP="00F9674C">
            <w:pPr>
              <w:jc w:val="left"/>
              <w:rPr>
                <w:rFonts w:ascii="Arial" w:eastAsia="Arial" w:hAnsi="Arial" w:cs="Arial"/>
                <w:b/>
                <w:color w:val="000000"/>
                <w:sz w:val="20"/>
              </w:rPr>
            </w:pPr>
          </w:p>
          <w:p w14:paraId="155DA8AD" w14:textId="77777777" w:rsidR="00CC60BE" w:rsidRDefault="00CC60BE" w:rsidP="00F9674C">
            <w:pPr>
              <w:spacing w:before="130" w:line="357" w:lineRule="auto"/>
              <w:ind w:left="548" w:right="12" w:hanging="462"/>
              <w:jc w:val="left"/>
              <w:rPr>
                <w:rFonts w:ascii="Arial" w:eastAsia="Arial" w:hAnsi="Arial" w:cs="Arial"/>
                <w:b/>
                <w:color w:val="000000"/>
                <w:sz w:val="18"/>
                <w:szCs w:val="18"/>
              </w:rPr>
            </w:pPr>
            <w:r>
              <w:rPr>
                <w:rFonts w:ascii="Arial" w:eastAsia="Arial" w:hAnsi="Arial" w:cs="Arial"/>
                <w:b/>
                <w:color w:val="242424"/>
                <w:sz w:val="18"/>
                <w:szCs w:val="18"/>
              </w:rPr>
              <w:t>piorar em médio prazo</w:t>
            </w:r>
          </w:p>
        </w:tc>
        <w:tc>
          <w:tcPr>
            <w:tcW w:w="1950" w:type="dxa"/>
            <w:tcBorders>
              <w:left w:val="single" w:sz="8" w:space="0" w:color="000000"/>
              <w:right w:val="single" w:sz="8" w:space="0" w:color="000000"/>
            </w:tcBorders>
            <w:shd w:val="clear" w:color="auto" w:fill="FFFF00"/>
            <w:tcPrChange w:id="188" w:author="Outro Autor" w:date="2024-08-19T08:13:00Z">
              <w:tcPr>
                <w:tcW w:w="1950" w:type="dxa"/>
                <w:tcBorders>
                  <w:left w:val="single" w:sz="8" w:space="0" w:color="000000"/>
                  <w:right w:val="single" w:sz="8" w:space="0" w:color="000000"/>
                </w:tcBorders>
                <w:shd w:val="clear" w:color="auto" w:fill="FFFF00"/>
              </w:tcPr>
            </w:tcPrChange>
          </w:tcPr>
          <w:p w14:paraId="451CAE2B" w14:textId="77777777" w:rsidR="00CC60BE" w:rsidRDefault="00CC60BE" w:rsidP="00F9674C">
            <w:pPr>
              <w:jc w:val="left"/>
              <w:rPr>
                <w:rFonts w:ascii="Arial" w:eastAsia="Arial" w:hAnsi="Arial" w:cs="Arial"/>
                <w:b/>
                <w:color w:val="000000"/>
                <w:sz w:val="20"/>
              </w:rPr>
            </w:pPr>
          </w:p>
          <w:p w14:paraId="78527FBC" w14:textId="77777777" w:rsidR="00CC60BE" w:rsidRDefault="00CC60BE" w:rsidP="00F9674C">
            <w:pPr>
              <w:spacing w:before="10"/>
              <w:jc w:val="left"/>
              <w:rPr>
                <w:rFonts w:ascii="Arial" w:eastAsia="Arial" w:hAnsi="Arial" w:cs="Arial"/>
                <w:b/>
                <w:color w:val="000000"/>
                <w:szCs w:val="24"/>
              </w:rPr>
            </w:pPr>
          </w:p>
          <w:p w14:paraId="0FFB4084" w14:textId="77777777" w:rsidR="00CC60BE" w:rsidRDefault="00CC60BE" w:rsidP="00F9674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r w:rsidR="00CC60BE" w14:paraId="0A0A9505" w14:textId="77777777" w:rsidTr="00F9674C">
        <w:trPr>
          <w:trHeight w:val="929"/>
          <w:trPrChange w:id="189" w:author="Outro Autor" w:date="2024-08-19T08:13:00Z">
            <w:trPr>
              <w:trHeight w:val="929"/>
            </w:trPr>
          </w:trPrChange>
        </w:trPr>
        <w:tc>
          <w:tcPr>
            <w:tcW w:w="3465" w:type="dxa"/>
            <w:tcBorders>
              <w:top w:val="single" w:sz="8" w:space="0" w:color="000000"/>
              <w:left w:val="single" w:sz="8" w:space="0" w:color="000000"/>
              <w:bottom w:val="single" w:sz="8" w:space="0" w:color="000000"/>
              <w:right w:val="single" w:sz="8" w:space="0" w:color="000000"/>
            </w:tcBorders>
            <w:tcPrChange w:id="190"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15579E1D" w14:textId="77777777" w:rsidR="00CC60BE" w:rsidRDefault="00CC60BE" w:rsidP="00F9674C">
            <w:pPr>
              <w:jc w:val="left"/>
              <w:rPr>
                <w:rFonts w:ascii="Arial" w:eastAsia="Arial" w:hAnsi="Arial" w:cs="Arial"/>
                <w:b/>
                <w:color w:val="000000"/>
                <w:sz w:val="29"/>
                <w:szCs w:val="29"/>
              </w:rPr>
            </w:pPr>
          </w:p>
          <w:p w14:paraId="5D598A70" w14:textId="77777777" w:rsidR="00CC60BE" w:rsidRDefault="00CC60BE" w:rsidP="00F9674C">
            <w:pPr>
              <w:ind w:left="21" w:right="58"/>
              <w:jc w:val="center"/>
              <w:rPr>
                <w:rFonts w:ascii="Arial" w:eastAsia="Arial" w:hAnsi="Arial" w:cs="Arial"/>
                <w:b/>
                <w:color w:val="000000"/>
                <w:sz w:val="18"/>
                <w:szCs w:val="18"/>
              </w:rPr>
            </w:pPr>
            <w:r>
              <w:rPr>
                <w:rFonts w:ascii="Arial" w:eastAsia="Arial" w:hAnsi="Arial" w:cs="Arial"/>
                <w:b/>
                <w:color w:val="242424"/>
                <w:sz w:val="18"/>
                <w:szCs w:val="18"/>
              </w:rPr>
              <w:t>Treinamento presencial do Sistema MV</w:t>
            </w:r>
          </w:p>
        </w:tc>
        <w:tc>
          <w:tcPr>
            <w:tcW w:w="1530" w:type="dxa"/>
            <w:tcBorders>
              <w:top w:val="single" w:sz="8" w:space="0" w:color="000000"/>
              <w:left w:val="single" w:sz="8" w:space="0" w:color="000000"/>
              <w:bottom w:val="single" w:sz="8" w:space="0" w:color="000000"/>
              <w:right w:val="single" w:sz="8" w:space="0" w:color="000000"/>
            </w:tcBorders>
            <w:tcPrChange w:id="191"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4F20C49A" w14:textId="77777777" w:rsidR="00CC60BE" w:rsidRDefault="00CC60BE" w:rsidP="00F9674C">
            <w:pPr>
              <w:jc w:val="left"/>
              <w:rPr>
                <w:rFonts w:ascii="Arial" w:eastAsia="Arial" w:hAnsi="Arial" w:cs="Arial"/>
                <w:b/>
                <w:color w:val="000000"/>
                <w:sz w:val="29"/>
                <w:szCs w:val="29"/>
              </w:rPr>
            </w:pPr>
          </w:p>
          <w:p w14:paraId="37232096" w14:textId="77777777" w:rsidR="00CC60BE" w:rsidRDefault="00CC60BE" w:rsidP="00F9674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Change w:id="192"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59A5EFC2" w14:textId="77777777" w:rsidR="00CC60BE" w:rsidRDefault="00CC60BE" w:rsidP="00F9674C">
            <w:pPr>
              <w:spacing w:before="8"/>
              <w:jc w:val="left"/>
              <w:rPr>
                <w:rFonts w:ascii="Arial" w:eastAsia="Arial" w:hAnsi="Arial" w:cs="Arial"/>
                <w:b/>
                <w:color w:val="000000"/>
                <w:sz w:val="15"/>
                <w:szCs w:val="15"/>
              </w:rPr>
            </w:pPr>
          </w:p>
          <w:p w14:paraId="4DEBDA70" w14:textId="77777777" w:rsidR="00CC60BE" w:rsidRDefault="00CC60BE" w:rsidP="00F9674C">
            <w:pPr>
              <w:spacing w:line="360"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Change w:id="193"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6C27E947" w14:textId="77777777" w:rsidR="00CC60BE" w:rsidRDefault="00CC60BE" w:rsidP="00F9674C">
            <w:pPr>
              <w:spacing w:before="8"/>
              <w:jc w:val="left"/>
              <w:rPr>
                <w:rFonts w:ascii="Arial" w:eastAsia="Arial" w:hAnsi="Arial" w:cs="Arial"/>
                <w:b/>
                <w:color w:val="000000"/>
                <w:sz w:val="15"/>
                <w:szCs w:val="15"/>
              </w:rPr>
            </w:pPr>
          </w:p>
          <w:p w14:paraId="522D4CE4" w14:textId="77777777" w:rsidR="00CC60BE" w:rsidRDefault="00CC60BE" w:rsidP="00F9674C">
            <w:pPr>
              <w:spacing w:line="360" w:lineRule="auto"/>
              <w:ind w:left="257" w:right="137" w:hanging="45"/>
              <w:jc w:val="left"/>
              <w:rPr>
                <w:rFonts w:ascii="Arial" w:eastAsia="Arial" w:hAnsi="Arial" w:cs="Arial"/>
                <w:b/>
                <w:color w:val="000000"/>
                <w:sz w:val="18"/>
                <w:szCs w:val="18"/>
              </w:rPr>
            </w:pPr>
            <w:r>
              <w:rPr>
                <w:rFonts w:ascii="Arial" w:eastAsia="Arial" w:hAnsi="Arial" w:cs="Arial"/>
                <w:b/>
                <w:color w:val="242424"/>
                <w:sz w:val="18"/>
                <w:szCs w:val="18"/>
              </w:rPr>
              <w:t>Vai Piorar em médio prazo</w:t>
            </w:r>
          </w:p>
        </w:tc>
        <w:tc>
          <w:tcPr>
            <w:tcW w:w="1950" w:type="dxa"/>
            <w:tcBorders>
              <w:left w:val="single" w:sz="8" w:space="0" w:color="000000"/>
              <w:right w:val="single" w:sz="8" w:space="0" w:color="000000"/>
            </w:tcBorders>
            <w:shd w:val="clear" w:color="auto" w:fill="FFFF00"/>
            <w:tcPrChange w:id="194" w:author="Outro Autor" w:date="2024-08-19T08:13:00Z">
              <w:tcPr>
                <w:tcW w:w="1950" w:type="dxa"/>
                <w:tcBorders>
                  <w:left w:val="single" w:sz="8" w:space="0" w:color="000000"/>
                  <w:right w:val="single" w:sz="8" w:space="0" w:color="000000"/>
                </w:tcBorders>
                <w:shd w:val="clear" w:color="auto" w:fill="FFFF00"/>
              </w:tcPr>
            </w:tcPrChange>
          </w:tcPr>
          <w:p w14:paraId="2EEBA9A9" w14:textId="77777777" w:rsidR="00CC60BE" w:rsidRDefault="00CC60BE" w:rsidP="00F9674C">
            <w:pPr>
              <w:spacing w:before="5"/>
              <w:jc w:val="left"/>
              <w:rPr>
                <w:rFonts w:ascii="Arial" w:eastAsia="Arial" w:hAnsi="Arial" w:cs="Arial"/>
                <w:b/>
                <w:color w:val="000000"/>
                <w:sz w:val="29"/>
                <w:szCs w:val="29"/>
              </w:rPr>
            </w:pPr>
          </w:p>
          <w:p w14:paraId="21D88247" w14:textId="77777777" w:rsidR="00CC60BE" w:rsidRDefault="00CC60BE" w:rsidP="00F9674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r w:rsidR="00CC60BE" w14:paraId="35F60343" w14:textId="77777777" w:rsidTr="00F9674C">
        <w:trPr>
          <w:trHeight w:val="929"/>
          <w:trPrChange w:id="195" w:author="Outro Autor" w:date="2024-08-19T08:13:00Z">
            <w:trPr>
              <w:trHeight w:val="929"/>
            </w:trPr>
          </w:trPrChange>
        </w:trPr>
        <w:tc>
          <w:tcPr>
            <w:tcW w:w="3465" w:type="dxa"/>
            <w:tcBorders>
              <w:top w:val="single" w:sz="8" w:space="0" w:color="000000"/>
              <w:left w:val="single" w:sz="8" w:space="0" w:color="000000"/>
              <w:bottom w:val="single" w:sz="8" w:space="0" w:color="000000"/>
              <w:right w:val="single" w:sz="8" w:space="0" w:color="000000"/>
            </w:tcBorders>
            <w:tcPrChange w:id="196"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53038F45" w14:textId="77777777" w:rsidR="00CC60BE" w:rsidRDefault="00CC60BE" w:rsidP="00F9674C">
            <w:pPr>
              <w:spacing w:before="3"/>
              <w:jc w:val="left"/>
              <w:rPr>
                <w:rFonts w:ascii="Arial" w:eastAsia="Arial" w:hAnsi="Arial" w:cs="Arial"/>
                <w:b/>
                <w:color w:val="000000"/>
                <w:sz w:val="16"/>
                <w:szCs w:val="16"/>
              </w:rPr>
            </w:pPr>
          </w:p>
          <w:p w14:paraId="4A9C3B95" w14:textId="77777777" w:rsidR="00CC60BE" w:rsidRDefault="00CC60BE" w:rsidP="00F9674C">
            <w:pPr>
              <w:spacing w:before="1" w:line="352" w:lineRule="auto"/>
              <w:ind w:left="30" w:right="444"/>
              <w:jc w:val="left"/>
              <w:rPr>
                <w:rFonts w:ascii="Arial" w:eastAsia="Arial" w:hAnsi="Arial" w:cs="Arial"/>
                <w:b/>
                <w:color w:val="000000"/>
                <w:sz w:val="18"/>
                <w:szCs w:val="18"/>
              </w:rPr>
            </w:pPr>
            <w:r>
              <w:rPr>
                <w:rFonts w:ascii="Arial" w:eastAsia="Arial" w:hAnsi="Arial" w:cs="Arial"/>
                <w:b/>
                <w:color w:val="242424"/>
                <w:sz w:val="18"/>
                <w:szCs w:val="18"/>
              </w:rPr>
              <w:t>Verba para decorações dos meses temas das ações do MS</w:t>
            </w:r>
          </w:p>
        </w:tc>
        <w:tc>
          <w:tcPr>
            <w:tcW w:w="1530" w:type="dxa"/>
            <w:tcBorders>
              <w:top w:val="single" w:sz="8" w:space="0" w:color="000000"/>
              <w:left w:val="single" w:sz="8" w:space="0" w:color="000000"/>
              <w:bottom w:val="single" w:sz="8" w:space="0" w:color="000000"/>
              <w:right w:val="single" w:sz="8" w:space="0" w:color="000000"/>
            </w:tcBorders>
            <w:tcPrChange w:id="197"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66A6A416" w14:textId="77777777" w:rsidR="00CC60BE" w:rsidRDefault="00CC60BE" w:rsidP="00F9674C">
            <w:pPr>
              <w:spacing w:before="3"/>
              <w:jc w:val="left"/>
              <w:rPr>
                <w:rFonts w:ascii="Arial" w:eastAsia="Arial" w:hAnsi="Arial" w:cs="Arial"/>
                <w:b/>
                <w:color w:val="000000"/>
                <w:sz w:val="29"/>
                <w:szCs w:val="29"/>
              </w:rPr>
            </w:pPr>
          </w:p>
          <w:p w14:paraId="21F1BB7B" w14:textId="77777777" w:rsidR="00CC60BE" w:rsidRDefault="00CC60BE" w:rsidP="00F9674C">
            <w:pPr>
              <w:ind w:left="218" w:right="166"/>
              <w:jc w:val="center"/>
              <w:rPr>
                <w:rFonts w:ascii="Arial" w:eastAsia="Arial" w:hAnsi="Arial" w:cs="Arial"/>
                <w:b/>
                <w:color w:val="000000"/>
                <w:sz w:val="18"/>
                <w:szCs w:val="18"/>
              </w:rPr>
            </w:pPr>
            <w:r>
              <w:rPr>
                <w:rFonts w:ascii="Arial" w:eastAsia="Arial" w:hAnsi="Arial" w:cs="Arial"/>
                <w:b/>
                <w:color w:val="242424"/>
                <w:sz w:val="18"/>
                <w:szCs w:val="18"/>
              </w:rPr>
              <w:t>Gravíssimo</w:t>
            </w:r>
          </w:p>
        </w:tc>
        <w:tc>
          <w:tcPr>
            <w:tcW w:w="1530" w:type="dxa"/>
            <w:tcBorders>
              <w:top w:val="single" w:sz="8" w:space="0" w:color="000000"/>
              <w:left w:val="single" w:sz="8" w:space="0" w:color="000000"/>
              <w:bottom w:val="single" w:sz="8" w:space="0" w:color="000000"/>
              <w:right w:val="single" w:sz="8" w:space="0" w:color="000000"/>
            </w:tcBorders>
            <w:tcPrChange w:id="198"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51B22F34" w14:textId="77777777" w:rsidR="00CC60BE" w:rsidRDefault="00CC60BE" w:rsidP="00F9674C">
            <w:pPr>
              <w:spacing w:before="3"/>
              <w:jc w:val="left"/>
              <w:rPr>
                <w:rFonts w:ascii="Arial" w:eastAsia="Arial" w:hAnsi="Arial" w:cs="Arial"/>
                <w:b/>
                <w:color w:val="000000"/>
                <w:sz w:val="16"/>
                <w:szCs w:val="16"/>
              </w:rPr>
            </w:pPr>
          </w:p>
          <w:p w14:paraId="3BC9CFB5" w14:textId="77777777" w:rsidR="00CC60BE" w:rsidRDefault="00CC60BE" w:rsidP="00F9674C">
            <w:pPr>
              <w:spacing w:before="1" w:line="352" w:lineRule="auto"/>
              <w:ind w:left="185" w:firstLine="45"/>
              <w:jc w:val="left"/>
              <w:rPr>
                <w:rFonts w:ascii="Arial" w:eastAsia="Arial" w:hAnsi="Arial" w:cs="Arial"/>
                <w:b/>
                <w:color w:val="000000"/>
                <w:sz w:val="18"/>
                <w:szCs w:val="18"/>
              </w:rPr>
            </w:pPr>
            <w:r>
              <w:rPr>
                <w:rFonts w:ascii="Arial" w:eastAsia="Arial" w:hAnsi="Arial" w:cs="Arial"/>
                <w:b/>
                <w:color w:val="242424"/>
                <w:sz w:val="18"/>
                <w:szCs w:val="18"/>
              </w:rPr>
              <w:t>Necessita de ação imediata</w:t>
            </w:r>
          </w:p>
        </w:tc>
        <w:tc>
          <w:tcPr>
            <w:tcW w:w="1545" w:type="dxa"/>
            <w:tcBorders>
              <w:top w:val="single" w:sz="8" w:space="0" w:color="000000"/>
              <w:left w:val="single" w:sz="8" w:space="0" w:color="000000"/>
              <w:bottom w:val="single" w:sz="8" w:space="0" w:color="000000"/>
              <w:right w:val="single" w:sz="8" w:space="0" w:color="000000"/>
            </w:tcBorders>
            <w:tcPrChange w:id="199"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48322939" w14:textId="77777777" w:rsidR="00CC60BE" w:rsidRDefault="00CC60BE" w:rsidP="00F9674C">
            <w:pPr>
              <w:spacing w:before="3"/>
              <w:jc w:val="left"/>
              <w:rPr>
                <w:rFonts w:ascii="Arial" w:eastAsia="Arial" w:hAnsi="Arial" w:cs="Arial"/>
                <w:b/>
                <w:color w:val="000000"/>
                <w:sz w:val="16"/>
                <w:szCs w:val="16"/>
              </w:rPr>
            </w:pPr>
          </w:p>
          <w:p w14:paraId="47643AB6" w14:textId="77777777" w:rsidR="00CC60BE" w:rsidRDefault="00CC60BE" w:rsidP="00F9674C">
            <w:pPr>
              <w:spacing w:before="1" w:line="352" w:lineRule="auto"/>
              <w:ind w:left="252" w:right="176" w:firstLine="115"/>
              <w:jc w:val="left"/>
              <w:rPr>
                <w:rFonts w:ascii="Arial" w:eastAsia="Arial" w:hAnsi="Arial" w:cs="Arial"/>
                <w:b/>
                <w:color w:val="000000"/>
                <w:sz w:val="18"/>
                <w:szCs w:val="18"/>
              </w:rPr>
            </w:pPr>
            <w:r>
              <w:rPr>
                <w:rFonts w:ascii="Arial" w:eastAsia="Arial" w:hAnsi="Arial" w:cs="Arial"/>
                <w:b/>
                <w:color w:val="242424"/>
                <w:sz w:val="18"/>
                <w:szCs w:val="18"/>
              </w:rPr>
              <w:t>Vai Piorar rapidamente</w:t>
            </w:r>
          </w:p>
        </w:tc>
        <w:tc>
          <w:tcPr>
            <w:tcW w:w="1950" w:type="dxa"/>
            <w:tcBorders>
              <w:left w:val="single" w:sz="8" w:space="0" w:color="000000"/>
              <w:right w:val="single" w:sz="8" w:space="0" w:color="000000"/>
            </w:tcBorders>
            <w:shd w:val="clear" w:color="auto" w:fill="FF0000"/>
            <w:tcPrChange w:id="200" w:author="Outro Autor" w:date="2024-08-19T08:13:00Z">
              <w:tcPr>
                <w:tcW w:w="1950" w:type="dxa"/>
                <w:tcBorders>
                  <w:left w:val="single" w:sz="8" w:space="0" w:color="000000"/>
                  <w:right w:val="single" w:sz="8" w:space="0" w:color="000000"/>
                </w:tcBorders>
                <w:shd w:val="clear" w:color="auto" w:fill="FF0000"/>
              </w:tcPr>
            </w:tcPrChange>
          </w:tcPr>
          <w:p w14:paraId="6B2D2B23" w14:textId="77777777" w:rsidR="00CC60BE" w:rsidRDefault="00CC60BE" w:rsidP="00F9674C">
            <w:pPr>
              <w:spacing w:before="8"/>
              <w:jc w:val="left"/>
              <w:rPr>
                <w:rFonts w:ascii="Arial" w:eastAsia="Arial" w:hAnsi="Arial" w:cs="Arial"/>
                <w:b/>
                <w:color w:val="000000"/>
                <w:sz w:val="29"/>
                <w:szCs w:val="29"/>
              </w:rPr>
            </w:pPr>
          </w:p>
          <w:p w14:paraId="3EDCC172" w14:textId="77777777" w:rsidR="00CC60BE" w:rsidRDefault="00CC60BE" w:rsidP="00F9674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15</w:t>
            </w:r>
          </w:p>
        </w:tc>
      </w:tr>
      <w:tr w:rsidR="00CC60BE" w14:paraId="5A3BDC25" w14:textId="77777777" w:rsidTr="00F9674C">
        <w:trPr>
          <w:trHeight w:val="1241"/>
          <w:trPrChange w:id="201" w:author="Outro Autor" w:date="2024-08-19T08:13:00Z">
            <w:trPr>
              <w:trHeight w:val="1241"/>
            </w:trPr>
          </w:trPrChange>
        </w:trPr>
        <w:tc>
          <w:tcPr>
            <w:tcW w:w="3465" w:type="dxa"/>
            <w:tcBorders>
              <w:top w:val="single" w:sz="8" w:space="0" w:color="000000"/>
              <w:left w:val="single" w:sz="8" w:space="0" w:color="000000"/>
              <w:bottom w:val="single" w:sz="8" w:space="0" w:color="000000"/>
              <w:right w:val="single" w:sz="8" w:space="0" w:color="000000"/>
            </w:tcBorders>
            <w:tcPrChange w:id="202"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39E7FACE" w14:textId="77777777" w:rsidR="00CC60BE" w:rsidRDefault="00CC60BE" w:rsidP="00F9674C">
            <w:pPr>
              <w:spacing w:before="1"/>
              <w:jc w:val="left"/>
              <w:rPr>
                <w:rFonts w:ascii="Arial" w:eastAsia="Arial" w:hAnsi="Arial" w:cs="Arial"/>
                <w:b/>
                <w:color w:val="000000"/>
                <w:sz w:val="16"/>
                <w:szCs w:val="16"/>
              </w:rPr>
            </w:pPr>
          </w:p>
          <w:p w14:paraId="138D8608" w14:textId="77777777" w:rsidR="00CC60BE" w:rsidRDefault="00CC60BE" w:rsidP="00F9674C">
            <w:pPr>
              <w:spacing w:line="360" w:lineRule="auto"/>
              <w:ind w:left="30" w:right="6"/>
              <w:jc w:val="left"/>
              <w:rPr>
                <w:rFonts w:ascii="Arial" w:eastAsia="Arial" w:hAnsi="Arial" w:cs="Arial"/>
                <w:b/>
                <w:color w:val="000000"/>
                <w:sz w:val="18"/>
                <w:szCs w:val="18"/>
              </w:rPr>
            </w:pPr>
            <w:r>
              <w:rPr>
                <w:rFonts w:ascii="Arial" w:eastAsia="Arial" w:hAnsi="Arial" w:cs="Arial"/>
                <w:b/>
                <w:color w:val="242424"/>
                <w:sz w:val="18"/>
                <w:szCs w:val="18"/>
              </w:rPr>
              <w:t>Verba para premiações de capacitações interativas e lúdicas para os colaboradores</w:t>
            </w:r>
          </w:p>
        </w:tc>
        <w:tc>
          <w:tcPr>
            <w:tcW w:w="1530" w:type="dxa"/>
            <w:tcBorders>
              <w:top w:val="single" w:sz="8" w:space="0" w:color="000000"/>
              <w:left w:val="single" w:sz="8" w:space="0" w:color="000000"/>
              <w:bottom w:val="single" w:sz="8" w:space="0" w:color="000000"/>
              <w:right w:val="single" w:sz="8" w:space="0" w:color="000000"/>
            </w:tcBorders>
            <w:tcPrChange w:id="203"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375BA88A" w14:textId="77777777" w:rsidR="00CC60BE" w:rsidRDefault="00CC60BE" w:rsidP="00F9674C">
            <w:pPr>
              <w:jc w:val="left"/>
              <w:rPr>
                <w:rFonts w:ascii="Arial" w:eastAsia="Arial" w:hAnsi="Arial" w:cs="Arial"/>
                <w:b/>
                <w:color w:val="000000"/>
                <w:sz w:val="20"/>
              </w:rPr>
            </w:pPr>
          </w:p>
          <w:p w14:paraId="525D827C" w14:textId="77777777" w:rsidR="00CC60BE" w:rsidRDefault="00CC60BE" w:rsidP="00F9674C">
            <w:pPr>
              <w:spacing w:before="7"/>
              <w:jc w:val="left"/>
              <w:rPr>
                <w:rFonts w:ascii="Arial" w:eastAsia="Arial" w:hAnsi="Arial" w:cs="Arial"/>
                <w:b/>
                <w:color w:val="000000"/>
              </w:rPr>
            </w:pPr>
          </w:p>
          <w:p w14:paraId="6863AC68" w14:textId="77777777" w:rsidR="00CC60BE" w:rsidRDefault="00CC60BE" w:rsidP="00F9674C">
            <w:pPr>
              <w:ind w:left="222" w:right="166"/>
              <w:jc w:val="center"/>
              <w:rPr>
                <w:rFonts w:ascii="Arial" w:eastAsia="Arial" w:hAnsi="Arial" w:cs="Arial"/>
                <w:b/>
                <w:color w:val="000000"/>
                <w:sz w:val="18"/>
                <w:szCs w:val="18"/>
              </w:rPr>
            </w:pPr>
            <w:r>
              <w:rPr>
                <w:rFonts w:ascii="Arial" w:eastAsia="Arial" w:hAnsi="Arial" w:cs="Arial"/>
                <w:b/>
                <w:color w:val="242424"/>
                <w:sz w:val="18"/>
                <w:szCs w:val="18"/>
              </w:rPr>
              <w:t>Não é grave</w:t>
            </w:r>
          </w:p>
        </w:tc>
        <w:tc>
          <w:tcPr>
            <w:tcW w:w="1530" w:type="dxa"/>
            <w:tcBorders>
              <w:top w:val="single" w:sz="8" w:space="0" w:color="000000"/>
              <w:left w:val="single" w:sz="8" w:space="0" w:color="000000"/>
              <w:bottom w:val="single" w:sz="8" w:space="0" w:color="000000"/>
              <w:right w:val="single" w:sz="8" w:space="0" w:color="000000"/>
            </w:tcBorders>
            <w:tcPrChange w:id="204"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52D9F80F" w14:textId="77777777" w:rsidR="00CC60BE" w:rsidRDefault="00CC60BE" w:rsidP="00F9674C">
            <w:pPr>
              <w:spacing w:before="3"/>
              <w:jc w:val="left"/>
              <w:rPr>
                <w:rFonts w:ascii="Arial" w:eastAsia="Arial" w:hAnsi="Arial" w:cs="Arial"/>
                <w:b/>
                <w:color w:val="000000"/>
                <w:sz w:val="29"/>
                <w:szCs w:val="29"/>
              </w:rPr>
            </w:pPr>
          </w:p>
          <w:p w14:paraId="0F0E2EF8" w14:textId="77777777" w:rsidR="00CC60BE" w:rsidRDefault="00CC60BE" w:rsidP="00F9674C">
            <w:pPr>
              <w:spacing w:line="362"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Change w:id="205"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2E2C9991" w14:textId="77777777" w:rsidR="00CC60BE" w:rsidRDefault="00CC60BE" w:rsidP="00F9674C">
            <w:pPr>
              <w:spacing w:before="3"/>
              <w:jc w:val="left"/>
              <w:rPr>
                <w:rFonts w:ascii="Arial" w:eastAsia="Arial" w:hAnsi="Arial" w:cs="Arial"/>
                <w:b/>
                <w:color w:val="000000"/>
                <w:sz w:val="29"/>
                <w:szCs w:val="29"/>
              </w:rPr>
            </w:pPr>
          </w:p>
          <w:p w14:paraId="000C0F5E" w14:textId="77777777" w:rsidR="00CC60BE" w:rsidRDefault="00CC60BE" w:rsidP="00F9674C">
            <w:pPr>
              <w:spacing w:line="362" w:lineRule="auto"/>
              <w:ind w:left="223" w:right="143" w:hanging="8"/>
              <w:jc w:val="left"/>
              <w:rPr>
                <w:rFonts w:ascii="Arial" w:eastAsia="Arial" w:hAnsi="Arial" w:cs="Arial"/>
                <w:b/>
                <w:color w:val="000000"/>
                <w:sz w:val="18"/>
                <w:szCs w:val="18"/>
              </w:rPr>
            </w:pPr>
            <w:r>
              <w:rPr>
                <w:rFonts w:ascii="Arial" w:eastAsia="Arial" w:hAnsi="Arial" w:cs="Arial"/>
                <w:b/>
                <w:color w:val="242424"/>
                <w:sz w:val="18"/>
                <w:szCs w:val="18"/>
              </w:rPr>
              <w:t>Vai piorar em pouco tempo</w:t>
            </w:r>
          </w:p>
        </w:tc>
        <w:tc>
          <w:tcPr>
            <w:tcW w:w="1950" w:type="dxa"/>
            <w:tcBorders>
              <w:left w:val="single" w:sz="8" w:space="0" w:color="000000"/>
              <w:right w:val="single" w:sz="8" w:space="0" w:color="000000"/>
            </w:tcBorders>
            <w:shd w:val="clear" w:color="auto" w:fill="FFFF00"/>
            <w:tcPrChange w:id="206" w:author="Outro Autor" w:date="2024-08-19T08:13:00Z">
              <w:tcPr>
                <w:tcW w:w="1950" w:type="dxa"/>
                <w:tcBorders>
                  <w:left w:val="single" w:sz="8" w:space="0" w:color="000000"/>
                  <w:right w:val="single" w:sz="8" w:space="0" w:color="000000"/>
                </w:tcBorders>
                <w:shd w:val="clear" w:color="auto" w:fill="FFFF00"/>
              </w:tcPr>
            </w:tcPrChange>
          </w:tcPr>
          <w:p w14:paraId="69B64BC2" w14:textId="77777777" w:rsidR="00CC60BE" w:rsidRDefault="00CC60BE" w:rsidP="00F9674C">
            <w:pPr>
              <w:jc w:val="left"/>
              <w:rPr>
                <w:rFonts w:ascii="Arial" w:eastAsia="Arial" w:hAnsi="Arial" w:cs="Arial"/>
                <w:b/>
                <w:color w:val="000000"/>
                <w:sz w:val="20"/>
              </w:rPr>
            </w:pPr>
          </w:p>
          <w:p w14:paraId="11853DAD" w14:textId="77777777" w:rsidR="00CC60BE" w:rsidRDefault="00CC60BE" w:rsidP="00F9674C">
            <w:pPr>
              <w:spacing w:before="1"/>
              <w:jc w:val="left"/>
              <w:rPr>
                <w:rFonts w:ascii="Arial" w:eastAsia="Arial" w:hAnsi="Arial" w:cs="Arial"/>
                <w:b/>
                <w:color w:val="000000"/>
                <w:sz w:val="23"/>
                <w:szCs w:val="23"/>
              </w:rPr>
            </w:pPr>
          </w:p>
          <w:p w14:paraId="3F9BE20D" w14:textId="77777777" w:rsidR="00CC60BE" w:rsidRDefault="00CC60BE" w:rsidP="00F9674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8</w:t>
            </w:r>
          </w:p>
        </w:tc>
      </w:tr>
      <w:tr w:rsidR="00CC60BE" w14:paraId="0AAD3C02" w14:textId="77777777" w:rsidTr="00F9674C">
        <w:trPr>
          <w:trHeight w:val="1239"/>
          <w:trPrChange w:id="207" w:author="Outro Autor" w:date="2024-08-19T08:13:00Z">
            <w:trPr>
              <w:trHeight w:val="1239"/>
            </w:trPr>
          </w:trPrChange>
        </w:trPr>
        <w:tc>
          <w:tcPr>
            <w:tcW w:w="3465" w:type="dxa"/>
            <w:tcBorders>
              <w:top w:val="single" w:sz="8" w:space="0" w:color="000000"/>
              <w:left w:val="single" w:sz="8" w:space="0" w:color="000000"/>
              <w:bottom w:val="single" w:sz="8" w:space="0" w:color="000000"/>
              <w:right w:val="single" w:sz="8" w:space="0" w:color="000000"/>
            </w:tcBorders>
            <w:tcPrChange w:id="208"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457965F6" w14:textId="77777777" w:rsidR="00CC60BE" w:rsidRDefault="00CC60BE" w:rsidP="00F9674C">
            <w:pPr>
              <w:spacing w:before="10"/>
              <w:jc w:val="left"/>
              <w:rPr>
                <w:rFonts w:ascii="Arial" w:eastAsia="Arial" w:hAnsi="Arial" w:cs="Arial"/>
                <w:b/>
                <w:color w:val="000000"/>
                <w:sz w:val="15"/>
                <w:szCs w:val="15"/>
              </w:rPr>
            </w:pPr>
          </w:p>
          <w:p w14:paraId="5D496522" w14:textId="77777777" w:rsidR="00CC60BE" w:rsidRDefault="00CC60BE" w:rsidP="00F9674C">
            <w:pPr>
              <w:spacing w:line="360" w:lineRule="auto"/>
              <w:ind w:left="30" w:right="-36"/>
              <w:jc w:val="left"/>
              <w:rPr>
                <w:rFonts w:ascii="Arial" w:eastAsia="Arial" w:hAnsi="Arial" w:cs="Arial"/>
                <w:b/>
                <w:color w:val="000000"/>
                <w:sz w:val="18"/>
                <w:szCs w:val="18"/>
              </w:rPr>
            </w:pPr>
            <w:r>
              <w:rPr>
                <w:rFonts w:ascii="Arial" w:eastAsia="Arial" w:hAnsi="Arial" w:cs="Arial"/>
                <w:b/>
                <w:color w:val="242424"/>
                <w:sz w:val="18"/>
                <w:szCs w:val="18"/>
              </w:rPr>
              <w:t>A ausência ou quantidade pequena de Interconsultas médicas para a avaliação global.</w:t>
            </w:r>
          </w:p>
        </w:tc>
        <w:tc>
          <w:tcPr>
            <w:tcW w:w="1530" w:type="dxa"/>
            <w:tcBorders>
              <w:top w:val="single" w:sz="8" w:space="0" w:color="000000"/>
              <w:left w:val="single" w:sz="8" w:space="0" w:color="000000"/>
              <w:bottom w:val="single" w:sz="8" w:space="0" w:color="000000"/>
              <w:right w:val="single" w:sz="8" w:space="0" w:color="000000"/>
            </w:tcBorders>
            <w:tcPrChange w:id="209"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63B9B03A" w14:textId="77777777" w:rsidR="00CC60BE" w:rsidRDefault="00CC60BE" w:rsidP="00F9674C">
            <w:pPr>
              <w:jc w:val="left"/>
              <w:rPr>
                <w:rFonts w:ascii="Arial" w:eastAsia="Arial" w:hAnsi="Arial" w:cs="Arial"/>
                <w:b/>
                <w:color w:val="000000"/>
                <w:sz w:val="20"/>
              </w:rPr>
            </w:pPr>
          </w:p>
          <w:p w14:paraId="65AA89F8" w14:textId="77777777" w:rsidR="00CC60BE" w:rsidRDefault="00CC60BE" w:rsidP="00F9674C">
            <w:pPr>
              <w:spacing w:before="7"/>
              <w:jc w:val="left"/>
              <w:rPr>
                <w:rFonts w:ascii="Arial" w:eastAsia="Arial" w:hAnsi="Arial" w:cs="Arial"/>
                <w:b/>
                <w:color w:val="000000"/>
              </w:rPr>
            </w:pPr>
          </w:p>
          <w:p w14:paraId="5A7BD452" w14:textId="77777777" w:rsidR="00CC60BE" w:rsidRDefault="00CC60BE" w:rsidP="00F9674C">
            <w:pPr>
              <w:ind w:left="218" w:right="166"/>
              <w:jc w:val="center"/>
              <w:rPr>
                <w:rFonts w:ascii="Arial" w:eastAsia="Arial" w:hAnsi="Arial" w:cs="Arial"/>
                <w:b/>
                <w:color w:val="000000"/>
                <w:sz w:val="18"/>
                <w:szCs w:val="18"/>
              </w:rPr>
            </w:pPr>
            <w:r>
              <w:rPr>
                <w:rFonts w:ascii="Arial" w:eastAsia="Arial" w:hAnsi="Arial" w:cs="Arial"/>
                <w:b/>
                <w:color w:val="242424"/>
                <w:sz w:val="18"/>
                <w:szCs w:val="18"/>
              </w:rPr>
              <w:t>Gravíssimo</w:t>
            </w:r>
          </w:p>
        </w:tc>
        <w:tc>
          <w:tcPr>
            <w:tcW w:w="1530" w:type="dxa"/>
            <w:tcBorders>
              <w:top w:val="single" w:sz="8" w:space="0" w:color="000000"/>
              <w:left w:val="single" w:sz="8" w:space="0" w:color="000000"/>
              <w:bottom w:val="single" w:sz="8" w:space="0" w:color="000000"/>
              <w:right w:val="single" w:sz="8" w:space="0" w:color="000000"/>
            </w:tcBorders>
            <w:tcPrChange w:id="210"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5B8D36D6" w14:textId="77777777" w:rsidR="00CC60BE" w:rsidRDefault="00CC60BE" w:rsidP="00F9674C">
            <w:pPr>
              <w:jc w:val="left"/>
              <w:rPr>
                <w:rFonts w:ascii="Arial" w:eastAsia="Arial" w:hAnsi="Arial" w:cs="Arial"/>
                <w:b/>
                <w:color w:val="000000"/>
                <w:sz w:val="29"/>
                <w:szCs w:val="29"/>
              </w:rPr>
            </w:pPr>
          </w:p>
          <w:p w14:paraId="537DA2E8" w14:textId="77777777" w:rsidR="00CC60BE" w:rsidRDefault="00CC60BE" w:rsidP="00F9674C">
            <w:pPr>
              <w:spacing w:line="362" w:lineRule="auto"/>
              <w:ind w:left="185" w:firstLine="45"/>
              <w:jc w:val="left"/>
              <w:rPr>
                <w:rFonts w:ascii="Arial" w:eastAsia="Arial" w:hAnsi="Arial" w:cs="Arial"/>
                <w:b/>
                <w:color w:val="000000"/>
                <w:sz w:val="18"/>
                <w:szCs w:val="18"/>
              </w:rPr>
            </w:pPr>
            <w:r>
              <w:rPr>
                <w:rFonts w:ascii="Arial" w:eastAsia="Arial" w:hAnsi="Arial" w:cs="Arial"/>
                <w:b/>
                <w:color w:val="242424"/>
                <w:sz w:val="18"/>
                <w:szCs w:val="18"/>
              </w:rPr>
              <w:t>Necessita de ação imediata</w:t>
            </w:r>
          </w:p>
        </w:tc>
        <w:tc>
          <w:tcPr>
            <w:tcW w:w="1545" w:type="dxa"/>
            <w:tcBorders>
              <w:top w:val="single" w:sz="8" w:space="0" w:color="000000"/>
              <w:left w:val="single" w:sz="8" w:space="0" w:color="000000"/>
              <w:bottom w:val="single" w:sz="8" w:space="0" w:color="000000"/>
              <w:right w:val="single" w:sz="8" w:space="0" w:color="000000"/>
            </w:tcBorders>
            <w:tcPrChange w:id="211"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15DF7F17" w14:textId="77777777" w:rsidR="00CC60BE" w:rsidRDefault="00CC60BE" w:rsidP="00F9674C">
            <w:pPr>
              <w:jc w:val="left"/>
              <w:rPr>
                <w:rFonts w:ascii="Arial" w:eastAsia="Arial" w:hAnsi="Arial" w:cs="Arial"/>
                <w:b/>
                <w:color w:val="000000"/>
                <w:sz w:val="29"/>
                <w:szCs w:val="29"/>
              </w:rPr>
            </w:pPr>
          </w:p>
          <w:p w14:paraId="3A1B62E8" w14:textId="77777777" w:rsidR="00CC60BE" w:rsidRDefault="00CC60BE" w:rsidP="00F9674C">
            <w:pPr>
              <w:spacing w:line="362" w:lineRule="auto"/>
              <w:ind w:left="252" w:right="176" w:firstLine="115"/>
              <w:jc w:val="left"/>
              <w:rPr>
                <w:rFonts w:ascii="Arial" w:eastAsia="Arial" w:hAnsi="Arial" w:cs="Arial"/>
                <w:b/>
                <w:color w:val="000000"/>
                <w:sz w:val="18"/>
                <w:szCs w:val="18"/>
              </w:rPr>
            </w:pPr>
            <w:r>
              <w:rPr>
                <w:rFonts w:ascii="Arial" w:eastAsia="Arial" w:hAnsi="Arial" w:cs="Arial"/>
                <w:b/>
                <w:color w:val="242424"/>
                <w:sz w:val="18"/>
                <w:szCs w:val="18"/>
              </w:rPr>
              <w:t>Vai Piorar rapidamente</w:t>
            </w:r>
          </w:p>
        </w:tc>
        <w:tc>
          <w:tcPr>
            <w:tcW w:w="1950" w:type="dxa"/>
            <w:tcBorders>
              <w:left w:val="single" w:sz="8" w:space="0" w:color="000000"/>
              <w:right w:val="single" w:sz="8" w:space="0" w:color="000000"/>
            </w:tcBorders>
            <w:shd w:val="clear" w:color="auto" w:fill="FF0000"/>
            <w:tcPrChange w:id="212" w:author="Outro Autor" w:date="2024-08-19T08:13:00Z">
              <w:tcPr>
                <w:tcW w:w="1950" w:type="dxa"/>
                <w:tcBorders>
                  <w:left w:val="single" w:sz="8" w:space="0" w:color="000000"/>
                  <w:right w:val="single" w:sz="8" w:space="0" w:color="000000"/>
                </w:tcBorders>
                <w:shd w:val="clear" w:color="auto" w:fill="FF0000"/>
              </w:tcPr>
            </w:tcPrChange>
          </w:tcPr>
          <w:p w14:paraId="47AE380C" w14:textId="77777777" w:rsidR="00CC60BE" w:rsidRDefault="00CC60BE" w:rsidP="00F9674C">
            <w:pPr>
              <w:jc w:val="left"/>
              <w:rPr>
                <w:rFonts w:ascii="Arial" w:eastAsia="Arial" w:hAnsi="Arial" w:cs="Arial"/>
                <w:b/>
                <w:color w:val="000000"/>
                <w:sz w:val="20"/>
              </w:rPr>
            </w:pPr>
          </w:p>
          <w:p w14:paraId="01A8EF11" w14:textId="77777777" w:rsidR="00CC60BE" w:rsidRDefault="00CC60BE" w:rsidP="00F9674C">
            <w:pPr>
              <w:jc w:val="left"/>
              <w:rPr>
                <w:rFonts w:ascii="Arial" w:eastAsia="Arial" w:hAnsi="Arial" w:cs="Arial"/>
                <w:b/>
                <w:color w:val="000000"/>
                <w:sz w:val="23"/>
                <w:szCs w:val="23"/>
              </w:rPr>
            </w:pPr>
          </w:p>
          <w:p w14:paraId="48E81653" w14:textId="77777777" w:rsidR="00CC60BE" w:rsidRDefault="00CC60BE" w:rsidP="00F9674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15</w:t>
            </w:r>
          </w:p>
        </w:tc>
      </w:tr>
      <w:tr w:rsidR="00CC60BE" w14:paraId="0AD1D085" w14:textId="77777777" w:rsidTr="00F9674C">
        <w:trPr>
          <w:trHeight w:val="931"/>
          <w:trPrChange w:id="213" w:author="Outro Autor" w:date="2024-08-19T08:13:00Z">
            <w:trPr>
              <w:trHeight w:val="931"/>
            </w:trPr>
          </w:trPrChange>
        </w:trPr>
        <w:tc>
          <w:tcPr>
            <w:tcW w:w="3465" w:type="dxa"/>
            <w:tcBorders>
              <w:top w:val="single" w:sz="8" w:space="0" w:color="000000"/>
              <w:left w:val="single" w:sz="8" w:space="0" w:color="000000"/>
              <w:bottom w:val="single" w:sz="8" w:space="0" w:color="000000"/>
              <w:right w:val="single" w:sz="8" w:space="0" w:color="000000"/>
            </w:tcBorders>
            <w:tcPrChange w:id="214"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32E3CD1A" w14:textId="77777777" w:rsidR="00CC60BE" w:rsidRDefault="00CC60BE" w:rsidP="00F9674C">
            <w:pPr>
              <w:spacing w:before="3"/>
              <w:jc w:val="left"/>
              <w:rPr>
                <w:rFonts w:ascii="Arial" w:eastAsia="Arial" w:hAnsi="Arial" w:cs="Arial"/>
                <w:b/>
                <w:color w:val="000000"/>
                <w:sz w:val="16"/>
                <w:szCs w:val="16"/>
              </w:rPr>
            </w:pPr>
          </w:p>
          <w:p w14:paraId="68403702" w14:textId="77777777" w:rsidR="00CC60BE" w:rsidRDefault="00CC60BE" w:rsidP="00F9674C">
            <w:pPr>
              <w:spacing w:before="1" w:line="355" w:lineRule="auto"/>
              <w:ind w:left="30" w:right="15"/>
              <w:jc w:val="left"/>
              <w:rPr>
                <w:rFonts w:ascii="Arial" w:eastAsia="Arial" w:hAnsi="Arial" w:cs="Arial"/>
                <w:b/>
                <w:color w:val="000000"/>
                <w:sz w:val="18"/>
                <w:szCs w:val="18"/>
              </w:rPr>
            </w:pPr>
            <w:r>
              <w:rPr>
                <w:rFonts w:ascii="Arial" w:eastAsia="Arial" w:hAnsi="Arial" w:cs="Arial"/>
                <w:b/>
                <w:color w:val="242424"/>
                <w:sz w:val="18"/>
                <w:szCs w:val="18"/>
              </w:rPr>
              <w:t>A não adesão da equipe médica ao PTS e ao SBAR</w:t>
            </w:r>
          </w:p>
        </w:tc>
        <w:tc>
          <w:tcPr>
            <w:tcW w:w="1530" w:type="dxa"/>
            <w:tcBorders>
              <w:top w:val="single" w:sz="8" w:space="0" w:color="000000"/>
              <w:left w:val="single" w:sz="8" w:space="0" w:color="000000"/>
              <w:bottom w:val="single" w:sz="8" w:space="0" w:color="000000"/>
              <w:right w:val="single" w:sz="8" w:space="0" w:color="000000"/>
            </w:tcBorders>
            <w:tcPrChange w:id="215"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028B3C65" w14:textId="77777777" w:rsidR="00CC60BE" w:rsidRDefault="00CC60BE" w:rsidP="00F9674C">
            <w:pPr>
              <w:jc w:val="left"/>
              <w:rPr>
                <w:rFonts w:ascii="Arial" w:eastAsia="Arial" w:hAnsi="Arial" w:cs="Arial"/>
                <w:b/>
                <w:color w:val="000000"/>
                <w:sz w:val="29"/>
                <w:szCs w:val="29"/>
              </w:rPr>
            </w:pPr>
          </w:p>
          <w:p w14:paraId="32989B0D" w14:textId="77777777" w:rsidR="00CC60BE" w:rsidRDefault="00CC60BE" w:rsidP="00F9674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Change w:id="216"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23810995" w14:textId="77777777" w:rsidR="00CC60BE" w:rsidRDefault="00CC60BE" w:rsidP="00F9674C">
            <w:pPr>
              <w:spacing w:before="3"/>
              <w:jc w:val="left"/>
              <w:rPr>
                <w:rFonts w:ascii="Arial" w:eastAsia="Arial" w:hAnsi="Arial" w:cs="Arial"/>
                <w:b/>
                <w:color w:val="000000"/>
                <w:sz w:val="16"/>
                <w:szCs w:val="16"/>
              </w:rPr>
            </w:pPr>
          </w:p>
          <w:p w14:paraId="28596B07" w14:textId="77777777" w:rsidR="00CC60BE" w:rsidRDefault="00CC60BE" w:rsidP="00F9674C">
            <w:pPr>
              <w:spacing w:before="1" w:line="355" w:lineRule="auto"/>
              <w:ind w:left="65" w:firstLine="123"/>
              <w:jc w:val="left"/>
              <w:rPr>
                <w:rFonts w:ascii="Arial" w:eastAsia="Arial" w:hAnsi="Arial" w:cs="Arial"/>
                <w:b/>
                <w:color w:val="000000"/>
                <w:sz w:val="18"/>
                <w:szCs w:val="18"/>
              </w:rPr>
            </w:pPr>
            <w:r>
              <w:rPr>
                <w:rFonts w:ascii="Arial" w:eastAsia="Arial" w:hAnsi="Arial" w:cs="Arial"/>
                <w:b/>
                <w:color w:val="242424"/>
                <w:sz w:val="18"/>
                <w:szCs w:val="18"/>
              </w:rPr>
              <w:t>Resolver com alguma urgência</w:t>
            </w:r>
          </w:p>
        </w:tc>
        <w:tc>
          <w:tcPr>
            <w:tcW w:w="1545" w:type="dxa"/>
            <w:tcBorders>
              <w:top w:val="single" w:sz="8" w:space="0" w:color="000000"/>
              <w:left w:val="single" w:sz="8" w:space="0" w:color="000000"/>
              <w:bottom w:val="single" w:sz="8" w:space="0" w:color="000000"/>
              <w:right w:val="single" w:sz="8" w:space="0" w:color="000000"/>
            </w:tcBorders>
            <w:tcPrChange w:id="217"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096BB37A" w14:textId="77777777" w:rsidR="00CC60BE" w:rsidRDefault="00CC60BE" w:rsidP="00F9674C">
            <w:pPr>
              <w:spacing w:before="3"/>
              <w:jc w:val="left"/>
              <w:rPr>
                <w:rFonts w:ascii="Arial" w:eastAsia="Arial" w:hAnsi="Arial" w:cs="Arial"/>
                <w:b/>
                <w:color w:val="000000"/>
                <w:sz w:val="16"/>
                <w:szCs w:val="16"/>
              </w:rPr>
            </w:pPr>
          </w:p>
          <w:p w14:paraId="03D11130" w14:textId="77777777" w:rsidR="00CC60BE" w:rsidRDefault="00CC60BE" w:rsidP="00F9674C">
            <w:pPr>
              <w:spacing w:before="1" w:line="355" w:lineRule="auto"/>
              <w:ind w:left="223" w:right="143" w:hanging="8"/>
              <w:jc w:val="left"/>
              <w:rPr>
                <w:rFonts w:ascii="Arial" w:eastAsia="Arial" w:hAnsi="Arial" w:cs="Arial"/>
                <w:b/>
                <w:color w:val="000000"/>
                <w:sz w:val="18"/>
                <w:szCs w:val="18"/>
              </w:rPr>
            </w:pPr>
            <w:r>
              <w:rPr>
                <w:rFonts w:ascii="Arial" w:eastAsia="Arial" w:hAnsi="Arial" w:cs="Arial"/>
                <w:b/>
                <w:color w:val="242424"/>
                <w:sz w:val="18"/>
                <w:szCs w:val="18"/>
              </w:rPr>
              <w:t>Vai piorar em pouco tempo</w:t>
            </w:r>
          </w:p>
        </w:tc>
        <w:tc>
          <w:tcPr>
            <w:tcW w:w="1950" w:type="dxa"/>
            <w:tcBorders>
              <w:left w:val="single" w:sz="8" w:space="0" w:color="000000"/>
              <w:right w:val="single" w:sz="8" w:space="0" w:color="000000"/>
            </w:tcBorders>
            <w:shd w:val="clear" w:color="auto" w:fill="FF6600"/>
            <w:tcPrChange w:id="218" w:author="Outro Autor" w:date="2024-08-19T08:13:00Z">
              <w:tcPr>
                <w:tcW w:w="1950" w:type="dxa"/>
                <w:tcBorders>
                  <w:left w:val="single" w:sz="8" w:space="0" w:color="000000"/>
                  <w:right w:val="single" w:sz="8" w:space="0" w:color="000000"/>
                </w:tcBorders>
                <w:shd w:val="clear" w:color="auto" w:fill="FF6600"/>
              </w:tcPr>
            </w:tcPrChange>
          </w:tcPr>
          <w:p w14:paraId="068D04F4" w14:textId="77777777" w:rsidR="00CC60BE" w:rsidRDefault="00CC60BE" w:rsidP="00F9674C">
            <w:pPr>
              <w:spacing w:before="5"/>
              <w:jc w:val="left"/>
              <w:rPr>
                <w:rFonts w:ascii="Arial" w:eastAsia="Arial" w:hAnsi="Arial" w:cs="Arial"/>
                <w:b/>
                <w:color w:val="000000"/>
                <w:sz w:val="29"/>
                <w:szCs w:val="29"/>
              </w:rPr>
            </w:pPr>
          </w:p>
          <w:p w14:paraId="6B03C60D" w14:textId="77777777" w:rsidR="00CC60BE" w:rsidRDefault="00CC60BE" w:rsidP="00F9674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11</w:t>
            </w:r>
          </w:p>
        </w:tc>
      </w:tr>
      <w:tr w:rsidR="00CC60BE" w14:paraId="3B2AF0B1" w14:textId="77777777" w:rsidTr="00F9674C">
        <w:trPr>
          <w:trHeight w:val="1667"/>
          <w:trPrChange w:id="219" w:author="Outro Autor" w:date="2024-08-19T08:13:00Z">
            <w:trPr>
              <w:trHeight w:val="1667"/>
            </w:trPr>
          </w:trPrChange>
        </w:trPr>
        <w:tc>
          <w:tcPr>
            <w:tcW w:w="3465" w:type="dxa"/>
            <w:tcBorders>
              <w:top w:val="single" w:sz="8" w:space="0" w:color="000000"/>
              <w:left w:val="single" w:sz="8" w:space="0" w:color="000000"/>
              <w:bottom w:val="single" w:sz="8" w:space="0" w:color="000000"/>
              <w:right w:val="single" w:sz="8" w:space="0" w:color="000000"/>
            </w:tcBorders>
            <w:tcPrChange w:id="220" w:author="Outro Autor" w:date="2024-08-19T08:13:00Z">
              <w:tcPr>
                <w:tcW w:w="3465" w:type="dxa"/>
                <w:tcBorders>
                  <w:top w:val="single" w:sz="8" w:space="0" w:color="000000"/>
                  <w:left w:val="single" w:sz="8" w:space="0" w:color="000000"/>
                  <w:bottom w:val="single" w:sz="8" w:space="0" w:color="000000"/>
                  <w:right w:val="single" w:sz="8" w:space="0" w:color="000000"/>
                </w:tcBorders>
              </w:tcPr>
            </w:tcPrChange>
          </w:tcPr>
          <w:p w14:paraId="2E393218" w14:textId="77777777" w:rsidR="00CC60BE" w:rsidRDefault="00CC60BE" w:rsidP="00F9674C">
            <w:pPr>
              <w:jc w:val="left"/>
              <w:rPr>
                <w:rFonts w:ascii="Arial" w:eastAsia="Arial" w:hAnsi="Arial" w:cs="Arial"/>
                <w:b/>
                <w:color w:val="000000"/>
                <w:sz w:val="20"/>
              </w:rPr>
            </w:pPr>
          </w:p>
          <w:p w14:paraId="634389E6" w14:textId="77777777" w:rsidR="00CC60BE" w:rsidRDefault="00CC60BE" w:rsidP="00F9674C">
            <w:pPr>
              <w:jc w:val="left"/>
              <w:rPr>
                <w:rFonts w:ascii="Arial" w:eastAsia="Arial" w:hAnsi="Arial" w:cs="Arial"/>
                <w:b/>
                <w:color w:val="000000"/>
                <w:sz w:val="26"/>
                <w:szCs w:val="26"/>
              </w:rPr>
            </w:pPr>
          </w:p>
          <w:p w14:paraId="310E2BD3" w14:textId="77777777" w:rsidR="00CC60BE" w:rsidRDefault="00CC60BE" w:rsidP="00F9674C">
            <w:pPr>
              <w:spacing w:line="362" w:lineRule="auto"/>
              <w:ind w:left="30" w:right="136"/>
              <w:jc w:val="left"/>
              <w:rPr>
                <w:rFonts w:ascii="Arial" w:eastAsia="Arial" w:hAnsi="Arial" w:cs="Arial"/>
                <w:b/>
                <w:color w:val="000000"/>
                <w:sz w:val="18"/>
                <w:szCs w:val="18"/>
              </w:rPr>
            </w:pPr>
            <w:r>
              <w:rPr>
                <w:rFonts w:ascii="Arial" w:eastAsia="Arial" w:hAnsi="Arial" w:cs="Arial"/>
                <w:b/>
                <w:color w:val="242424"/>
                <w:sz w:val="18"/>
                <w:szCs w:val="18"/>
              </w:rPr>
              <w:t>A pouca adesão dos colaboradores as notificações</w:t>
            </w:r>
          </w:p>
        </w:tc>
        <w:tc>
          <w:tcPr>
            <w:tcW w:w="1530" w:type="dxa"/>
            <w:tcBorders>
              <w:top w:val="single" w:sz="8" w:space="0" w:color="000000"/>
              <w:left w:val="single" w:sz="8" w:space="0" w:color="000000"/>
              <w:bottom w:val="single" w:sz="8" w:space="0" w:color="000000"/>
              <w:right w:val="single" w:sz="8" w:space="0" w:color="000000"/>
            </w:tcBorders>
            <w:tcPrChange w:id="221"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07B40D61" w14:textId="77777777" w:rsidR="00CC60BE" w:rsidRDefault="00CC60BE" w:rsidP="00F9674C">
            <w:pPr>
              <w:jc w:val="left"/>
              <w:rPr>
                <w:rFonts w:ascii="Arial" w:eastAsia="Arial" w:hAnsi="Arial" w:cs="Arial"/>
                <w:b/>
                <w:color w:val="000000"/>
                <w:sz w:val="20"/>
              </w:rPr>
            </w:pPr>
          </w:p>
          <w:p w14:paraId="2171FFE8" w14:textId="77777777" w:rsidR="00CC60BE" w:rsidRDefault="00CC60BE" w:rsidP="00F9674C">
            <w:pPr>
              <w:jc w:val="left"/>
              <w:rPr>
                <w:rFonts w:ascii="Arial" w:eastAsia="Arial" w:hAnsi="Arial" w:cs="Arial"/>
                <w:b/>
                <w:color w:val="000000"/>
                <w:sz w:val="20"/>
              </w:rPr>
            </w:pPr>
          </w:p>
          <w:p w14:paraId="2D732D91" w14:textId="77777777" w:rsidR="00CC60BE" w:rsidRDefault="00CC60BE" w:rsidP="00F9674C">
            <w:pPr>
              <w:spacing w:before="4"/>
              <w:jc w:val="left"/>
              <w:rPr>
                <w:rFonts w:ascii="Arial" w:eastAsia="Arial" w:hAnsi="Arial" w:cs="Arial"/>
                <w:b/>
                <w:color w:val="000000"/>
                <w:sz w:val="19"/>
                <w:szCs w:val="19"/>
              </w:rPr>
            </w:pPr>
          </w:p>
          <w:p w14:paraId="36A7D5B0" w14:textId="77777777" w:rsidR="00CC60BE" w:rsidRDefault="00CC60BE" w:rsidP="00F9674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Change w:id="222" w:author="Outro Autor" w:date="2024-08-19T08:13:00Z">
              <w:tcPr>
                <w:tcW w:w="1530" w:type="dxa"/>
                <w:tcBorders>
                  <w:top w:val="single" w:sz="8" w:space="0" w:color="000000"/>
                  <w:left w:val="single" w:sz="8" w:space="0" w:color="000000"/>
                  <w:bottom w:val="single" w:sz="8" w:space="0" w:color="000000"/>
                  <w:right w:val="single" w:sz="8" w:space="0" w:color="000000"/>
                </w:tcBorders>
              </w:tcPr>
            </w:tcPrChange>
          </w:tcPr>
          <w:p w14:paraId="5FBD9BC0" w14:textId="77777777" w:rsidR="00CC60BE" w:rsidRDefault="00CC60BE" w:rsidP="00F9674C">
            <w:pPr>
              <w:jc w:val="left"/>
              <w:rPr>
                <w:rFonts w:ascii="Arial" w:eastAsia="Arial" w:hAnsi="Arial" w:cs="Arial"/>
                <w:b/>
                <w:color w:val="000000"/>
                <w:sz w:val="20"/>
              </w:rPr>
            </w:pPr>
          </w:p>
          <w:p w14:paraId="080CF44A" w14:textId="77777777" w:rsidR="00CC60BE" w:rsidRDefault="00CC60BE" w:rsidP="00F9674C">
            <w:pPr>
              <w:jc w:val="left"/>
              <w:rPr>
                <w:rFonts w:ascii="Arial" w:eastAsia="Arial" w:hAnsi="Arial" w:cs="Arial"/>
                <w:b/>
                <w:color w:val="000000"/>
                <w:sz w:val="26"/>
                <w:szCs w:val="26"/>
              </w:rPr>
            </w:pPr>
          </w:p>
          <w:p w14:paraId="74045EB2" w14:textId="77777777" w:rsidR="00CC60BE" w:rsidRDefault="00CC60BE" w:rsidP="00F9674C">
            <w:pPr>
              <w:spacing w:line="362"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Change w:id="223" w:author="Outro Autor" w:date="2024-08-19T08:13:00Z">
              <w:tcPr>
                <w:tcW w:w="1545" w:type="dxa"/>
                <w:tcBorders>
                  <w:top w:val="single" w:sz="8" w:space="0" w:color="000000"/>
                  <w:left w:val="single" w:sz="8" w:space="0" w:color="000000"/>
                  <w:bottom w:val="single" w:sz="8" w:space="0" w:color="000000"/>
                  <w:right w:val="single" w:sz="8" w:space="0" w:color="000000"/>
                </w:tcBorders>
              </w:tcPr>
            </w:tcPrChange>
          </w:tcPr>
          <w:p w14:paraId="66B1CC1F" w14:textId="77777777" w:rsidR="00CC60BE" w:rsidRDefault="00CC60BE" w:rsidP="00F9674C">
            <w:pPr>
              <w:jc w:val="left"/>
              <w:rPr>
                <w:rFonts w:ascii="Arial" w:eastAsia="Arial" w:hAnsi="Arial" w:cs="Arial"/>
                <w:b/>
                <w:color w:val="000000"/>
                <w:sz w:val="20"/>
              </w:rPr>
            </w:pPr>
          </w:p>
          <w:p w14:paraId="4DF0AC09" w14:textId="77777777" w:rsidR="00CC60BE" w:rsidRDefault="00CC60BE" w:rsidP="00F9674C">
            <w:pPr>
              <w:jc w:val="left"/>
              <w:rPr>
                <w:rFonts w:ascii="Arial" w:eastAsia="Arial" w:hAnsi="Arial" w:cs="Arial"/>
                <w:b/>
                <w:color w:val="000000"/>
                <w:sz w:val="26"/>
                <w:szCs w:val="26"/>
              </w:rPr>
            </w:pPr>
          </w:p>
          <w:p w14:paraId="2504A8E4" w14:textId="77777777" w:rsidR="00CC60BE" w:rsidRDefault="00CC60BE" w:rsidP="00F9674C">
            <w:pPr>
              <w:spacing w:line="362" w:lineRule="auto"/>
              <w:ind w:left="257" w:right="142" w:hanging="40"/>
              <w:jc w:val="left"/>
              <w:rPr>
                <w:rFonts w:ascii="Arial" w:eastAsia="Arial" w:hAnsi="Arial" w:cs="Arial"/>
                <w:b/>
                <w:color w:val="000000"/>
                <w:sz w:val="18"/>
                <w:szCs w:val="18"/>
              </w:rPr>
            </w:pPr>
            <w:r>
              <w:rPr>
                <w:rFonts w:ascii="Arial" w:eastAsia="Arial" w:hAnsi="Arial" w:cs="Arial"/>
                <w:b/>
                <w:color w:val="242424"/>
                <w:sz w:val="18"/>
                <w:szCs w:val="18"/>
              </w:rPr>
              <w:t>Vai piorar em médio prazo</w:t>
            </w:r>
          </w:p>
        </w:tc>
        <w:tc>
          <w:tcPr>
            <w:tcW w:w="1950" w:type="dxa"/>
            <w:tcBorders>
              <w:left w:val="single" w:sz="8" w:space="0" w:color="000000"/>
              <w:bottom w:val="single" w:sz="8" w:space="0" w:color="000000"/>
              <w:right w:val="single" w:sz="8" w:space="0" w:color="000000"/>
            </w:tcBorders>
            <w:shd w:val="clear" w:color="auto" w:fill="FFFF00"/>
            <w:tcPrChange w:id="224" w:author="Outro Autor" w:date="2024-08-19T08:13:00Z">
              <w:tcPr>
                <w:tcW w:w="1950" w:type="dxa"/>
                <w:tcBorders>
                  <w:left w:val="single" w:sz="8" w:space="0" w:color="000000"/>
                  <w:bottom w:val="single" w:sz="8" w:space="0" w:color="000000"/>
                  <w:right w:val="single" w:sz="8" w:space="0" w:color="000000"/>
                </w:tcBorders>
                <w:shd w:val="clear" w:color="auto" w:fill="FFFF00"/>
              </w:tcPr>
            </w:tcPrChange>
          </w:tcPr>
          <w:p w14:paraId="3ED00194" w14:textId="77777777" w:rsidR="00CC60BE" w:rsidRDefault="00CC60BE" w:rsidP="00F9674C">
            <w:pPr>
              <w:jc w:val="left"/>
              <w:rPr>
                <w:rFonts w:ascii="Arial" w:eastAsia="Arial" w:hAnsi="Arial" w:cs="Arial"/>
                <w:b/>
                <w:color w:val="000000"/>
                <w:sz w:val="20"/>
              </w:rPr>
            </w:pPr>
          </w:p>
          <w:p w14:paraId="4CD960EF" w14:textId="77777777" w:rsidR="00CC60BE" w:rsidRDefault="00CC60BE" w:rsidP="00F9674C">
            <w:pPr>
              <w:jc w:val="left"/>
              <w:rPr>
                <w:rFonts w:ascii="Arial" w:eastAsia="Arial" w:hAnsi="Arial" w:cs="Arial"/>
                <w:b/>
                <w:color w:val="000000"/>
                <w:sz w:val="20"/>
              </w:rPr>
            </w:pPr>
          </w:p>
          <w:p w14:paraId="4A688651" w14:textId="77777777" w:rsidR="00CC60BE" w:rsidRDefault="00CC60BE" w:rsidP="00F9674C">
            <w:pPr>
              <w:spacing w:before="9"/>
              <w:jc w:val="left"/>
              <w:rPr>
                <w:rFonts w:ascii="Arial" w:eastAsia="Arial" w:hAnsi="Arial" w:cs="Arial"/>
                <w:b/>
                <w:color w:val="000000"/>
                <w:sz w:val="19"/>
                <w:szCs w:val="19"/>
              </w:rPr>
            </w:pPr>
          </w:p>
          <w:p w14:paraId="26F5B4EF" w14:textId="77777777" w:rsidR="00CC60BE" w:rsidRDefault="00CC60BE" w:rsidP="00F9674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bl>
    <w:p w14:paraId="79609528" w14:textId="77777777" w:rsidR="00CC60BE" w:rsidRDefault="00CC60BE" w:rsidP="00CC60BE">
      <w:pPr>
        <w:jc w:val="left"/>
        <w:rPr>
          <w:rFonts w:ascii="Arial" w:eastAsia="Arial" w:hAnsi="Arial" w:cs="Arial"/>
        </w:rPr>
      </w:pPr>
    </w:p>
    <w:p w14:paraId="09471E17" w14:textId="77777777" w:rsidR="00CC60BE" w:rsidRDefault="00CC60BE" w:rsidP="00CC60BE">
      <w:pPr>
        <w:rPr>
          <w:rFonts w:ascii="Arial" w:eastAsia="Arial" w:hAnsi="Arial" w:cs="Arial"/>
        </w:rPr>
      </w:pPr>
    </w:p>
    <w:p w14:paraId="085A03E4" w14:textId="77777777" w:rsidR="00CC60BE" w:rsidRDefault="00CC60BE" w:rsidP="00CC60BE">
      <w:pPr>
        <w:pStyle w:val="Ttulo2"/>
        <w:keepNext w:val="0"/>
        <w:keepLines w:val="0"/>
        <w:numPr>
          <w:ilvl w:val="1"/>
          <w:numId w:val="0"/>
        </w:numPr>
        <w:spacing w:before="160" w:after="160"/>
        <w:ind w:left="576" w:hanging="576"/>
        <w:contextualSpacing w:val="0"/>
      </w:pPr>
      <w:bookmarkStart w:id="225" w:name="_Toc174961172"/>
      <w:r>
        <w:rPr>
          <w:rFonts w:ascii="Cambria" w:eastAsia="Cambria" w:hAnsi="Cambria" w:cs="Cambria"/>
        </w:rPr>
        <w:t>ANÁLISE</w:t>
      </w:r>
      <w:r>
        <w:t xml:space="preserve"> S.W.O.T</w:t>
      </w:r>
      <w:bookmarkEnd w:id="225"/>
    </w:p>
    <w:p w14:paraId="005409C3" w14:textId="77777777" w:rsidR="00CC60BE" w:rsidRDefault="00CC60BE" w:rsidP="00CC60BE">
      <w:pPr>
        <w:spacing w:before="7" w:after="120" w:line="346" w:lineRule="auto"/>
        <w:rPr>
          <w:rFonts w:ascii="Arial" w:eastAsia="Arial" w:hAnsi="Arial" w:cs="Arial"/>
          <w:b/>
          <w:color w:val="000000"/>
          <w:sz w:val="27"/>
          <w:szCs w:val="27"/>
        </w:rPr>
      </w:pPr>
      <w:r>
        <w:rPr>
          <w:rFonts w:ascii="Arial" w:eastAsia="Arial" w:hAnsi="Arial" w:cs="Arial"/>
          <w:b/>
          <w:noProof/>
          <w:color w:val="000000"/>
          <w:sz w:val="27"/>
          <w:szCs w:val="27"/>
          <w:lang w:eastAsia="pt-BR"/>
        </w:rPr>
        <w:drawing>
          <wp:inline distT="114300" distB="114300" distL="114300" distR="114300" wp14:anchorId="6FF11CD1" wp14:editId="0FEB627C">
            <wp:extent cx="6188400" cy="3213100"/>
            <wp:effectExtent l="0" t="0" r="0" b="0"/>
            <wp:docPr id="17848255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5"/>
                    <a:srcRect/>
                    <a:stretch>
                      <a:fillRect/>
                    </a:stretch>
                  </pic:blipFill>
                  <pic:spPr>
                    <a:xfrm>
                      <a:off x="0" y="0"/>
                      <a:ext cx="6188400" cy="3213100"/>
                    </a:xfrm>
                    <a:prstGeom prst="rect">
                      <a:avLst/>
                    </a:prstGeom>
                    <a:ln/>
                  </pic:spPr>
                </pic:pic>
              </a:graphicData>
            </a:graphic>
          </wp:inline>
        </w:drawing>
      </w:r>
    </w:p>
    <w:p w14:paraId="33073FB4" w14:textId="77777777" w:rsidR="00CC60BE" w:rsidRDefault="00CC60BE" w:rsidP="00CC60BE">
      <w:pPr>
        <w:spacing w:before="7" w:after="120" w:line="346" w:lineRule="auto"/>
        <w:rPr>
          <w:rFonts w:ascii="Arial" w:eastAsia="Arial" w:hAnsi="Arial" w:cs="Arial"/>
          <w:b/>
          <w:color w:val="000000"/>
          <w:sz w:val="27"/>
          <w:szCs w:val="27"/>
        </w:rPr>
      </w:pPr>
    </w:p>
    <w:p w14:paraId="3823A945" w14:textId="77777777" w:rsidR="00CC60BE" w:rsidRDefault="00CC60BE" w:rsidP="00CC60BE"/>
    <w:p w14:paraId="4B218BDD" w14:textId="77777777" w:rsidR="00CC60BE" w:rsidRDefault="00CC60BE" w:rsidP="00CC60BE"/>
    <w:p w14:paraId="60FF8848" w14:textId="77777777" w:rsidR="00CC60BE" w:rsidRDefault="00CC60BE" w:rsidP="00CC60BE"/>
    <w:p w14:paraId="461C1AAE" w14:textId="77777777" w:rsidR="00CC60BE" w:rsidRDefault="00CC60BE" w:rsidP="00CC60BE"/>
    <w:p w14:paraId="3F386DF6" w14:textId="77777777" w:rsidR="00CC60BE" w:rsidRDefault="00CC60BE" w:rsidP="00CC60BE"/>
    <w:p w14:paraId="72DF4DA8" w14:textId="77777777" w:rsidR="00CC60BE" w:rsidRDefault="00CC60BE" w:rsidP="00CC60BE">
      <w:pPr>
        <w:tabs>
          <w:tab w:val="left" w:pos="1485"/>
        </w:tabs>
      </w:pPr>
      <w:r>
        <w:tab/>
      </w:r>
    </w:p>
    <w:p w14:paraId="7BB31752" w14:textId="77777777" w:rsidR="00CC60BE" w:rsidRDefault="00CC60BE" w:rsidP="00CC60BE">
      <w:r>
        <w:br/>
      </w:r>
    </w:p>
    <w:p w14:paraId="20929735" w14:textId="77777777" w:rsidR="00CC60BE" w:rsidRDefault="00CC60BE" w:rsidP="00CC60BE"/>
    <w:p w14:paraId="32BF8DD1" w14:textId="77777777" w:rsidR="00CC60BE" w:rsidRDefault="00CC60BE" w:rsidP="00CC60BE">
      <w:pPr>
        <w:pStyle w:val="Ttulo2"/>
        <w:keepNext w:val="0"/>
        <w:keepLines w:val="0"/>
        <w:numPr>
          <w:ilvl w:val="1"/>
          <w:numId w:val="0"/>
        </w:numPr>
        <w:spacing w:before="160" w:after="160"/>
        <w:ind w:left="576" w:hanging="576"/>
        <w:contextualSpacing w:val="0"/>
      </w:pPr>
      <w:r>
        <w:tab/>
      </w:r>
      <w:bookmarkStart w:id="226" w:name="_Toc174961173"/>
      <w:r>
        <w:t xml:space="preserve">PLANO </w:t>
      </w:r>
      <w:r>
        <w:rPr>
          <w:rFonts w:ascii="Cambria" w:eastAsia="Cambria" w:hAnsi="Cambria" w:cs="Cambria"/>
        </w:rPr>
        <w:t>DE</w:t>
      </w:r>
      <w:r>
        <w:t xml:space="preserve"> AÇÃO (5W2H)</w:t>
      </w:r>
      <w:bookmarkEnd w:id="226"/>
    </w:p>
    <w:p w14:paraId="79B0624A" w14:textId="77777777" w:rsidR="00CC60BE" w:rsidRDefault="00CC60BE" w:rsidP="00CC60BE">
      <w:pPr>
        <w:rPr>
          <w:highlight w:val="yellow"/>
        </w:rPr>
      </w:pPr>
      <w:r>
        <w:rPr>
          <w:szCs w:val="24"/>
          <w:highlight w:val="white"/>
        </w:rPr>
        <w:t xml:space="preserve">      </w:t>
      </w:r>
      <w:r>
        <w:rPr>
          <w:rFonts w:ascii="Cambria" w:eastAsia="Cambria" w:hAnsi="Cambria" w:cs="Cambria"/>
          <w:szCs w:val="24"/>
          <w:highlight w:val="white"/>
        </w:rPr>
        <w:t xml:space="preserve">  É realizado um plano de ação mensal com a equipe sobre ações e treinamentos que realizados durante o mês. </w:t>
      </w:r>
    </w:p>
    <w:p w14:paraId="7EB7A924" w14:textId="77777777" w:rsidR="00CC60BE" w:rsidRDefault="00CC60BE" w:rsidP="00CC60BE">
      <w:pPr>
        <w:ind w:left="576"/>
        <w:rPr>
          <w:highlight w:val="white"/>
        </w:rPr>
      </w:pPr>
    </w:p>
    <w:p w14:paraId="66E0B872" w14:textId="77777777" w:rsidR="00CC60BE" w:rsidRDefault="00CC60BE" w:rsidP="00CC60BE">
      <w:pPr>
        <w:rPr>
          <w:highlight w:val="white"/>
        </w:rPr>
      </w:pPr>
    </w:p>
    <w:p w14:paraId="5610DCAE"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Cambria" w:eastAsia="Cambria" w:hAnsi="Cambria" w:cs="Cambria"/>
        </w:rPr>
      </w:pPr>
      <w:bookmarkStart w:id="227" w:name="_Toc174961174"/>
      <w:r>
        <w:rPr>
          <w:rFonts w:ascii="Cambria" w:eastAsia="Cambria" w:hAnsi="Cambria" w:cs="Cambria"/>
        </w:rPr>
        <w:t>MELHORIA CONTÍNUA</w:t>
      </w:r>
      <w:bookmarkEnd w:id="227"/>
    </w:p>
    <w:p w14:paraId="5FEEF54C" w14:textId="77777777" w:rsidR="00CC60BE" w:rsidRDefault="00CC60BE" w:rsidP="00CC60BE">
      <w:pPr>
        <w:widowControl w:val="0"/>
        <w:jc w:val="center"/>
        <w:rPr>
          <w:rFonts w:ascii="Cambria" w:eastAsia="Cambria" w:hAnsi="Cambria" w:cs="Cambria"/>
          <w:color w:val="000000"/>
          <w:sz w:val="27"/>
          <w:szCs w:val="27"/>
        </w:rPr>
      </w:pPr>
      <w:r>
        <w:rPr>
          <w:rFonts w:ascii="Bookman Old Style" w:eastAsia="Bookman Old Style" w:hAnsi="Bookman Old Style" w:cs="Bookman Old Style"/>
          <w:color w:val="000000"/>
          <w:sz w:val="36"/>
          <w:szCs w:val="36"/>
          <w:highlight w:val="white"/>
        </w:rPr>
        <w:t>Estratégia para Redução do Absenteísmo</w:t>
      </w:r>
    </w:p>
    <w:p w14:paraId="6D4548A3" w14:textId="77777777" w:rsidR="00CC60BE" w:rsidRDefault="00CC60BE" w:rsidP="00CC60BE">
      <w:pPr>
        <w:ind w:left="425"/>
        <w:rPr>
          <w:rFonts w:ascii="Cambria" w:eastAsia="Cambria" w:hAnsi="Cambria" w:cs="Cambria"/>
          <w:b/>
          <w:color w:val="000000"/>
          <w:sz w:val="27"/>
          <w:szCs w:val="27"/>
        </w:rPr>
      </w:pPr>
      <w:r>
        <w:rPr>
          <w:rFonts w:ascii="Cambria" w:eastAsia="Cambria" w:hAnsi="Cambria" w:cs="Cambria"/>
          <w:noProof/>
          <w:lang w:eastAsia="pt-BR"/>
        </w:rPr>
        <w:drawing>
          <wp:inline distT="19050" distB="19050" distL="19050" distR="19050" wp14:anchorId="542DD988" wp14:editId="7DFF0FDE">
            <wp:extent cx="5681663" cy="3295650"/>
            <wp:effectExtent l="0" t="0" r="0" b="0"/>
            <wp:docPr id="200423207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6"/>
                    <a:srcRect/>
                    <a:stretch>
                      <a:fillRect/>
                    </a:stretch>
                  </pic:blipFill>
                  <pic:spPr>
                    <a:xfrm>
                      <a:off x="0" y="0"/>
                      <a:ext cx="5681663" cy="3295650"/>
                    </a:xfrm>
                    <a:prstGeom prst="rect">
                      <a:avLst/>
                    </a:prstGeom>
                    <a:ln/>
                  </pic:spPr>
                </pic:pic>
              </a:graphicData>
            </a:graphic>
          </wp:inline>
        </w:drawing>
      </w:r>
    </w:p>
    <w:p w14:paraId="160081DD" w14:textId="77777777" w:rsidR="00CC60BE" w:rsidRDefault="00CC60BE" w:rsidP="00CC60BE">
      <w:pPr>
        <w:widowControl w:val="0"/>
        <w:jc w:val="center"/>
        <w:rPr>
          <w:rFonts w:ascii="Bookman Old Style" w:eastAsia="Bookman Old Style" w:hAnsi="Bookman Old Style" w:cs="Bookman Old Style"/>
          <w:color w:val="000000"/>
          <w:sz w:val="36"/>
          <w:szCs w:val="36"/>
          <w:highlight w:val="white"/>
        </w:rPr>
      </w:pPr>
    </w:p>
    <w:p w14:paraId="2EAAA72A" w14:textId="77777777" w:rsidR="00CC60BE" w:rsidRDefault="00CC60BE" w:rsidP="00CC60BE">
      <w:pPr>
        <w:widowControl w:val="0"/>
        <w:ind w:firstLine="0"/>
        <w:rPr>
          <w:rFonts w:ascii="Bookman Old Style" w:eastAsia="Bookman Old Style" w:hAnsi="Bookman Old Style" w:cs="Bookman Old Style"/>
          <w:color w:val="000000"/>
          <w:sz w:val="36"/>
          <w:szCs w:val="36"/>
          <w:highlight w:val="white"/>
        </w:rPr>
      </w:pPr>
    </w:p>
    <w:p w14:paraId="63DBCD8C" w14:textId="77777777" w:rsidR="00CC60BE" w:rsidRDefault="00CC60BE" w:rsidP="00CC60BE">
      <w:pPr>
        <w:widowControl w:val="0"/>
        <w:jc w:val="center"/>
        <w:rPr>
          <w:rFonts w:ascii="Bookman Old Style" w:eastAsia="Bookman Old Style" w:hAnsi="Bookman Old Style" w:cs="Bookman Old Style"/>
          <w:color w:val="000000"/>
          <w:sz w:val="36"/>
          <w:szCs w:val="36"/>
          <w:highlight w:val="white"/>
        </w:rPr>
      </w:pPr>
    </w:p>
    <w:p w14:paraId="401B0799" w14:textId="77777777" w:rsidR="00CC60BE" w:rsidRDefault="00CC60BE" w:rsidP="00CC60BE">
      <w:pPr>
        <w:widowControl w:val="0"/>
        <w:ind w:firstLine="0"/>
        <w:rPr>
          <w:rFonts w:ascii="Bookman Old Style" w:eastAsia="Bookman Old Style" w:hAnsi="Bookman Old Style" w:cs="Bookman Old Style"/>
          <w:color w:val="000000"/>
          <w:sz w:val="36"/>
          <w:szCs w:val="36"/>
          <w:highlight w:val="white"/>
        </w:rPr>
      </w:pPr>
    </w:p>
    <w:p w14:paraId="67FF4395" w14:textId="77777777" w:rsidR="00CC60BE" w:rsidRDefault="00CC60BE" w:rsidP="00CC60BE">
      <w:pPr>
        <w:widowControl w:val="0"/>
        <w:jc w:val="center"/>
        <w:rPr>
          <w:rFonts w:ascii="Cambria" w:eastAsia="Cambria" w:hAnsi="Cambria" w:cs="Cambria"/>
          <w:color w:val="000000"/>
          <w:sz w:val="27"/>
          <w:szCs w:val="27"/>
        </w:rPr>
      </w:pPr>
      <w:r>
        <w:rPr>
          <w:rFonts w:ascii="Bookman Old Style" w:eastAsia="Bookman Old Style" w:hAnsi="Bookman Old Style" w:cs="Bookman Old Style"/>
          <w:color w:val="000000"/>
          <w:sz w:val="36"/>
          <w:szCs w:val="36"/>
          <w:highlight w:val="white"/>
        </w:rPr>
        <w:t xml:space="preserve">Estratégias para atingir a meta de atendimentos </w:t>
      </w:r>
    </w:p>
    <w:p w14:paraId="2031857E" w14:textId="3BA54506" w:rsidR="00CC60BE" w:rsidRDefault="00CC60BE" w:rsidP="00CC60BE">
      <w:pPr>
        <w:rPr>
          <w:rFonts w:ascii="Cambria" w:eastAsia="Cambria" w:hAnsi="Cambria" w:cs="Cambria"/>
          <w:b/>
          <w:color w:val="000000"/>
          <w:sz w:val="27"/>
          <w:szCs w:val="27"/>
        </w:rPr>
      </w:pPr>
      <w:r>
        <w:rPr>
          <w:rFonts w:ascii="Cambria" w:eastAsia="Cambria" w:hAnsi="Cambria" w:cs="Cambria"/>
          <w:b/>
          <w:noProof/>
          <w:color w:val="000000"/>
          <w:sz w:val="27"/>
          <w:szCs w:val="27"/>
          <w:lang w:eastAsia="pt-BR"/>
        </w:rPr>
        <w:drawing>
          <wp:inline distT="19050" distB="19050" distL="19050" distR="19050" wp14:anchorId="3D10B335" wp14:editId="44B7BFF6">
            <wp:extent cx="6188400" cy="3721100"/>
            <wp:effectExtent l="0" t="0" r="0" b="0"/>
            <wp:docPr id="122837574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6188400" cy="3721100"/>
                    </a:xfrm>
                    <a:prstGeom prst="rect">
                      <a:avLst/>
                    </a:prstGeom>
                    <a:ln/>
                  </pic:spPr>
                </pic:pic>
              </a:graphicData>
            </a:graphic>
          </wp:inline>
        </w:drawing>
      </w:r>
    </w:p>
    <w:p w14:paraId="26DAFE87" w14:textId="77777777" w:rsidR="00CC60BE" w:rsidRDefault="00CC60BE" w:rsidP="00CC60BE">
      <w:pPr>
        <w:ind w:left="131"/>
        <w:rPr>
          <w:rFonts w:ascii="Cambria" w:eastAsia="Cambria" w:hAnsi="Cambria" w:cs="Cambria"/>
          <w:b/>
          <w:color w:val="000000"/>
          <w:sz w:val="27"/>
          <w:szCs w:val="27"/>
        </w:rPr>
      </w:pPr>
    </w:p>
    <w:p w14:paraId="3A634D05" w14:textId="77777777" w:rsidR="00CC60BE" w:rsidRDefault="00CC60BE" w:rsidP="00CC60BE">
      <w:pPr>
        <w:ind w:left="131"/>
        <w:rPr>
          <w:rFonts w:ascii="Cambria" w:eastAsia="Cambria" w:hAnsi="Cambria" w:cs="Cambria"/>
          <w:b/>
          <w:color w:val="000000"/>
          <w:sz w:val="27"/>
          <w:szCs w:val="27"/>
        </w:rPr>
      </w:pPr>
    </w:p>
    <w:p w14:paraId="0E8E99B4" w14:textId="77777777" w:rsidR="00CC60BE" w:rsidRDefault="00CC60BE" w:rsidP="00CC60BE">
      <w:pPr>
        <w:ind w:left="131"/>
        <w:rPr>
          <w:rFonts w:ascii="Cambria" w:eastAsia="Cambria" w:hAnsi="Cambria" w:cs="Cambria"/>
          <w:b/>
          <w:color w:val="000000"/>
          <w:sz w:val="27"/>
          <w:szCs w:val="27"/>
        </w:rPr>
      </w:pPr>
    </w:p>
    <w:p w14:paraId="0FAB3C8D" w14:textId="77777777" w:rsidR="00CC60BE" w:rsidRDefault="00CC60BE" w:rsidP="00CC60BE">
      <w:pPr>
        <w:ind w:left="131"/>
        <w:rPr>
          <w:rFonts w:ascii="Cambria" w:eastAsia="Cambria" w:hAnsi="Cambria" w:cs="Cambria"/>
          <w:b/>
          <w:color w:val="000000"/>
          <w:sz w:val="27"/>
          <w:szCs w:val="27"/>
        </w:rPr>
      </w:pPr>
    </w:p>
    <w:p w14:paraId="373E9C81" w14:textId="77777777" w:rsidR="00CC60BE" w:rsidRDefault="00CC60BE" w:rsidP="00CC60BE">
      <w:pPr>
        <w:ind w:left="131"/>
        <w:rPr>
          <w:rFonts w:ascii="Cambria" w:eastAsia="Cambria" w:hAnsi="Cambria" w:cs="Cambria"/>
          <w:b/>
          <w:color w:val="000000"/>
          <w:sz w:val="27"/>
          <w:szCs w:val="27"/>
        </w:rPr>
      </w:pPr>
    </w:p>
    <w:p w14:paraId="7806CBF0" w14:textId="77777777" w:rsidR="00CC60BE" w:rsidRDefault="00CC60BE" w:rsidP="00CC60BE">
      <w:pPr>
        <w:rPr>
          <w:rFonts w:ascii="Cambria" w:eastAsia="Cambria" w:hAnsi="Cambria" w:cs="Cambria"/>
          <w:b/>
          <w:color w:val="000000"/>
          <w:sz w:val="27"/>
          <w:szCs w:val="27"/>
        </w:rPr>
      </w:pPr>
    </w:p>
    <w:p w14:paraId="37CAB68A" w14:textId="77777777" w:rsidR="00CC60BE" w:rsidRDefault="00CC60BE" w:rsidP="00CC60BE">
      <w:pPr>
        <w:jc w:val="left"/>
        <w:rPr>
          <w:rFonts w:ascii="Cambria" w:eastAsia="Cambria" w:hAnsi="Cambria" w:cs="Cambria"/>
          <w:color w:val="000000"/>
        </w:rPr>
      </w:pPr>
    </w:p>
    <w:p w14:paraId="76C9ABD0" w14:textId="77777777" w:rsidR="00CC60BE" w:rsidRDefault="00CC60BE" w:rsidP="00CC60BE">
      <w:pPr>
        <w:pBdr>
          <w:top w:val="nil"/>
          <w:left w:val="nil"/>
          <w:bottom w:val="nil"/>
          <w:right w:val="nil"/>
          <w:between w:val="nil"/>
        </w:pBdr>
        <w:jc w:val="left"/>
        <w:rPr>
          <w:rFonts w:ascii="Cambria" w:eastAsia="Cambria" w:hAnsi="Cambria" w:cs="Cambria"/>
          <w:color w:val="000000"/>
        </w:rPr>
      </w:pPr>
    </w:p>
    <w:p w14:paraId="31D1490B" w14:textId="77777777" w:rsidR="00CC60BE" w:rsidRDefault="00CC60BE" w:rsidP="00CC60BE">
      <w:pPr>
        <w:pStyle w:val="Ttulo2"/>
        <w:keepNext w:val="0"/>
        <w:keepLines w:val="0"/>
        <w:numPr>
          <w:ilvl w:val="1"/>
          <w:numId w:val="0"/>
        </w:numPr>
        <w:spacing w:before="160" w:after="160"/>
        <w:ind w:left="576" w:hanging="576"/>
        <w:contextualSpacing w:val="0"/>
        <w:rPr>
          <w:rFonts w:ascii="Cambria" w:eastAsia="Cambria" w:hAnsi="Cambria" w:cs="Cambria"/>
        </w:rPr>
      </w:pPr>
      <w:bookmarkStart w:id="228" w:name="_Toc174961175"/>
      <w:r>
        <w:rPr>
          <w:rFonts w:ascii="Cambria" w:eastAsia="Cambria" w:hAnsi="Cambria" w:cs="Cambria"/>
        </w:rPr>
        <w:t>5.1-RESOLUTIVIDADE DO DEPARTAMENTO</w:t>
      </w:r>
      <w:bookmarkEnd w:id="228"/>
    </w:p>
    <w:p w14:paraId="44EBF5D9" w14:textId="77777777" w:rsidR="00CC60BE" w:rsidRDefault="00CC60BE" w:rsidP="00CC60BE"/>
    <w:p w14:paraId="2B437148" w14:textId="77777777" w:rsidR="00CC60BE" w:rsidRDefault="00CC60BE" w:rsidP="00CC60BE">
      <w:pPr>
        <w:spacing w:line="360" w:lineRule="auto"/>
        <w:ind w:left="141"/>
        <w:rPr>
          <w:rFonts w:ascii="Cambria" w:eastAsia="Cambria" w:hAnsi="Cambria" w:cs="Cambria"/>
          <w:szCs w:val="24"/>
        </w:rPr>
      </w:pPr>
      <w:r>
        <w:rPr>
          <w:rFonts w:ascii="Cambria" w:eastAsia="Cambria" w:hAnsi="Cambria" w:cs="Cambria"/>
          <w:szCs w:val="24"/>
        </w:rPr>
        <w:t>A implementação do totem de senhas integrado ao sistema de prontuário eletrônico, com o chamamento dos pacientes por painel, agilizou o atendimento, sendo possível monitorar o tempo de atendimento de cada paciente por cada serviço.</w:t>
      </w:r>
    </w:p>
    <w:p w14:paraId="555D9CC3" w14:textId="77777777" w:rsidR="00CC60BE" w:rsidRDefault="00CC60BE" w:rsidP="00CC60BE">
      <w:pPr>
        <w:spacing w:line="360" w:lineRule="auto"/>
        <w:ind w:left="141"/>
        <w:rPr>
          <w:rFonts w:ascii="Cambria" w:eastAsia="Cambria" w:hAnsi="Cambria" w:cs="Cambria"/>
          <w:szCs w:val="24"/>
        </w:rPr>
      </w:pPr>
      <w:r>
        <w:rPr>
          <w:rFonts w:ascii="Cambria" w:eastAsia="Cambria" w:hAnsi="Cambria" w:cs="Cambria"/>
          <w:szCs w:val="24"/>
        </w:rPr>
        <w:t>Essa iniciativa visa aprimorar a organização e garantir um fluxo mais fluido durante os atendimentos, contribuindo para a uma melhor experiência do paciente.</w:t>
      </w:r>
    </w:p>
    <w:p w14:paraId="0353DB3B" w14:textId="522E9BAB"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As capacitações em práticas integrativas e a implementação da oferta do serviço pelo sistema MV além de atingir as metas contratuais também proporcionam uma qualificação dos atendimentos multiprofissionais.</w:t>
      </w:r>
    </w:p>
    <w:p w14:paraId="430E199C" w14:textId="77777777"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Fortalecimento da cultura da utilização do instrumento PTS, enriquecendo as discussões de casos. Gerenciamento dos pacientes ativos eleitos para a avaliação global.</w:t>
      </w:r>
    </w:p>
    <w:p w14:paraId="0EF951D7" w14:textId="77777777"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 xml:space="preserve">Ações humanizadas para os pacientes e familiares da hemodiálise. Cuidado individualizado aos pacientes com algum tipo de barreira cognitiva, visual, auditiva utilizando materiais de apoio aos pacientes com letras de tamanho adequado, cardápios e receitas de medicação lúdicas para maior acessibilidade ao tratamento. </w:t>
      </w:r>
    </w:p>
    <w:p w14:paraId="0DC55942" w14:textId="77777777"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Materiais gráficos ilustrados com as instruções para a continuidade do cuidado em domicílio.</w:t>
      </w:r>
    </w:p>
    <w:p w14:paraId="66FDFCA2" w14:textId="77777777"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Elaboração e disseminação de documentos assistenciais como: protocolos, pops, manuais, cartilhas, regimentos para padronização dos processos, fluxos assistenciais e fortalecimento de evidências dos processos de acreditação ONA.</w:t>
      </w:r>
    </w:p>
    <w:p w14:paraId="38D1D3E1" w14:textId="42EBCE3F" w:rsidR="00CC60BE" w:rsidRDefault="00CC60BE" w:rsidP="00CC60BE">
      <w:pPr>
        <w:spacing w:line="360" w:lineRule="auto"/>
        <w:ind w:left="140" w:firstLine="20"/>
        <w:rPr>
          <w:rFonts w:ascii="Cambria" w:eastAsia="Cambria" w:hAnsi="Cambria" w:cs="Cambria"/>
          <w:szCs w:val="24"/>
        </w:rPr>
      </w:pPr>
      <w:r>
        <w:rPr>
          <w:rFonts w:ascii="Cambria" w:eastAsia="Cambria" w:hAnsi="Cambria" w:cs="Cambria"/>
          <w:szCs w:val="24"/>
        </w:rPr>
        <w:t>Foi implantado também o projeto cuidando do cuidar que é conduzido pelas psicólogas das unidades com o objetivo de diminuir o stress físico e mental dos colaboradores, maior integração da equipe e redução de conflitos.</w:t>
      </w:r>
    </w:p>
    <w:p w14:paraId="64BA3055" w14:textId="77777777" w:rsidR="00CC60BE" w:rsidRDefault="00CC60BE" w:rsidP="00CC60BE">
      <w:pPr>
        <w:rPr>
          <w:rFonts w:ascii="Cambria" w:eastAsia="Cambria" w:hAnsi="Cambria" w:cs="Cambria"/>
        </w:rPr>
      </w:pPr>
    </w:p>
    <w:p w14:paraId="55DD25AA" w14:textId="77777777" w:rsidR="00CC60BE" w:rsidRDefault="00CC60BE" w:rsidP="00CC60BE">
      <w:pPr>
        <w:rPr>
          <w:rFonts w:ascii="Cambria" w:eastAsia="Cambria" w:hAnsi="Cambria" w:cs="Cambria"/>
          <w:b/>
          <w:sz w:val="28"/>
          <w:szCs w:val="28"/>
        </w:rPr>
      </w:pPr>
    </w:p>
    <w:p w14:paraId="1FFABD1B" w14:textId="77777777" w:rsidR="00CC60BE" w:rsidRDefault="00CC60BE" w:rsidP="00CC60BE">
      <w:pPr>
        <w:rPr>
          <w:rFonts w:ascii="Cambria" w:eastAsia="Cambria" w:hAnsi="Cambria" w:cs="Cambria"/>
          <w:b/>
          <w:sz w:val="28"/>
          <w:szCs w:val="28"/>
        </w:rPr>
      </w:pPr>
      <w:r>
        <w:rPr>
          <w:rFonts w:ascii="Cambria" w:eastAsia="Cambria" w:hAnsi="Cambria" w:cs="Cambria"/>
          <w:b/>
          <w:sz w:val="28"/>
          <w:szCs w:val="28"/>
        </w:rPr>
        <w:t>PDCA DA LINHA DRC - HEMODIÁLISE</w:t>
      </w:r>
    </w:p>
    <w:p w14:paraId="7135802F" w14:textId="77777777" w:rsidR="00CC60BE" w:rsidRDefault="00CC60BE" w:rsidP="00CC60BE">
      <w:pPr>
        <w:rPr>
          <w:rFonts w:ascii="Cambria" w:eastAsia="Cambria" w:hAnsi="Cambria" w:cs="Cambria"/>
        </w:rPr>
      </w:pPr>
      <w:r>
        <w:rPr>
          <w:rFonts w:ascii="Cambria" w:eastAsia="Cambria" w:hAnsi="Cambria" w:cs="Cambria"/>
          <w:noProof/>
          <w:lang w:eastAsia="pt-BR"/>
        </w:rPr>
        <w:drawing>
          <wp:inline distT="114300" distB="114300" distL="114300" distR="114300" wp14:anchorId="584C13B0" wp14:editId="799C202D">
            <wp:extent cx="6188400" cy="3149600"/>
            <wp:effectExtent l="0" t="0" r="0" b="0"/>
            <wp:docPr id="2323109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8"/>
                    <a:srcRect/>
                    <a:stretch>
                      <a:fillRect/>
                    </a:stretch>
                  </pic:blipFill>
                  <pic:spPr>
                    <a:xfrm>
                      <a:off x="0" y="0"/>
                      <a:ext cx="6188400" cy="3149600"/>
                    </a:xfrm>
                    <a:prstGeom prst="rect">
                      <a:avLst/>
                    </a:prstGeom>
                    <a:ln/>
                  </pic:spPr>
                </pic:pic>
              </a:graphicData>
            </a:graphic>
          </wp:inline>
        </w:drawing>
      </w:r>
    </w:p>
    <w:p w14:paraId="2C8380F0" w14:textId="77777777" w:rsidR="00CC60BE" w:rsidRDefault="00CC60BE" w:rsidP="00CC60BE">
      <w:pPr>
        <w:rPr>
          <w:rFonts w:ascii="Cambria" w:eastAsia="Cambria" w:hAnsi="Cambria" w:cs="Cambria"/>
          <w:b/>
        </w:rPr>
      </w:pPr>
    </w:p>
    <w:p w14:paraId="4BF64663" w14:textId="77777777" w:rsidR="00CC60BE" w:rsidRDefault="00CC60BE" w:rsidP="00CC60BE">
      <w:pPr>
        <w:rPr>
          <w:rFonts w:ascii="Cambria" w:eastAsia="Cambria" w:hAnsi="Cambria" w:cs="Cambria"/>
          <w:b/>
        </w:rPr>
      </w:pPr>
    </w:p>
    <w:p w14:paraId="41F71D94" w14:textId="77777777" w:rsidR="00CC60BE" w:rsidRDefault="00CC60BE" w:rsidP="00CC60BE">
      <w:pPr>
        <w:rPr>
          <w:rFonts w:ascii="Cambria" w:eastAsia="Cambria" w:hAnsi="Cambria" w:cs="Cambria"/>
          <w:b/>
        </w:rPr>
      </w:pPr>
      <w:r>
        <w:rPr>
          <w:rFonts w:ascii="Cambria" w:eastAsia="Cambria" w:hAnsi="Cambria" w:cs="Cambria"/>
          <w:b/>
          <w:noProof/>
          <w:lang w:eastAsia="pt-BR"/>
        </w:rPr>
        <w:drawing>
          <wp:inline distT="114300" distB="114300" distL="114300" distR="114300" wp14:anchorId="758B44FF" wp14:editId="7AE2E524">
            <wp:extent cx="6188400" cy="4267200"/>
            <wp:effectExtent l="0" t="0" r="0" b="0"/>
            <wp:docPr id="17472239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6"/>
                    <a:srcRect/>
                    <a:stretch>
                      <a:fillRect/>
                    </a:stretch>
                  </pic:blipFill>
                  <pic:spPr>
                    <a:xfrm>
                      <a:off x="0" y="0"/>
                      <a:ext cx="6188400" cy="4267200"/>
                    </a:xfrm>
                    <a:prstGeom prst="rect">
                      <a:avLst/>
                    </a:prstGeom>
                    <a:ln/>
                  </pic:spPr>
                </pic:pic>
              </a:graphicData>
            </a:graphic>
          </wp:inline>
        </w:drawing>
      </w:r>
    </w:p>
    <w:p w14:paraId="403699E5" w14:textId="77777777" w:rsidR="00CC60BE" w:rsidRDefault="00CC60BE" w:rsidP="00CC60BE">
      <w:pPr>
        <w:rPr>
          <w:rFonts w:ascii="Cambria" w:eastAsia="Cambria" w:hAnsi="Cambria" w:cs="Cambria"/>
          <w:b/>
        </w:rPr>
      </w:pPr>
      <w:r>
        <w:rPr>
          <w:rFonts w:ascii="Cambria" w:eastAsia="Cambria" w:hAnsi="Cambria" w:cs="Cambria"/>
          <w:b/>
          <w:noProof/>
          <w:lang w:eastAsia="pt-BR"/>
        </w:rPr>
        <w:drawing>
          <wp:inline distT="114300" distB="114300" distL="114300" distR="114300" wp14:anchorId="6D7D95AE" wp14:editId="05E41AF1">
            <wp:extent cx="6188400" cy="4521200"/>
            <wp:effectExtent l="0" t="0" r="0" b="0"/>
            <wp:docPr id="95455100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6188400" cy="4521200"/>
                    </a:xfrm>
                    <a:prstGeom prst="rect">
                      <a:avLst/>
                    </a:prstGeom>
                    <a:ln/>
                  </pic:spPr>
                </pic:pic>
              </a:graphicData>
            </a:graphic>
          </wp:inline>
        </w:drawing>
      </w:r>
    </w:p>
    <w:p w14:paraId="09BACBF3" w14:textId="77777777" w:rsidR="00CC60BE" w:rsidRDefault="00CC60BE" w:rsidP="00CC60BE">
      <w:pPr>
        <w:rPr>
          <w:rFonts w:ascii="Cambria" w:eastAsia="Cambria" w:hAnsi="Cambria" w:cs="Cambria"/>
        </w:rPr>
      </w:pPr>
    </w:p>
    <w:p w14:paraId="5E2ED004" w14:textId="77777777" w:rsidR="00CC60BE" w:rsidRDefault="00CC60BE" w:rsidP="00CC60BE">
      <w:pPr>
        <w:rPr>
          <w:rFonts w:ascii="Cambria" w:eastAsia="Cambria" w:hAnsi="Cambria" w:cs="Cambria"/>
        </w:rPr>
      </w:pPr>
    </w:p>
    <w:p w14:paraId="44EEFFC5" w14:textId="77777777" w:rsidR="00CC60BE" w:rsidRDefault="00CC60BE" w:rsidP="00CC60BE">
      <w:pPr>
        <w:rPr>
          <w:rFonts w:ascii="Arial" w:eastAsia="Arial" w:hAnsi="Arial" w:cs="Arial"/>
        </w:rPr>
      </w:pPr>
    </w:p>
    <w:p w14:paraId="1FD70C00" w14:textId="77777777" w:rsidR="00CC60BE" w:rsidRDefault="00CC60BE" w:rsidP="00CC60BE">
      <w:pPr>
        <w:rPr>
          <w:rFonts w:ascii="Arial" w:eastAsia="Arial" w:hAnsi="Arial" w:cs="Arial"/>
        </w:rPr>
      </w:pPr>
    </w:p>
    <w:p w14:paraId="17F410E7" w14:textId="77777777" w:rsidR="00CC60BE" w:rsidRDefault="00CC60BE" w:rsidP="00CC60BE">
      <w:pPr>
        <w:rPr>
          <w:rFonts w:ascii="Arial" w:eastAsia="Arial" w:hAnsi="Arial" w:cs="Arial"/>
        </w:rPr>
      </w:pPr>
    </w:p>
    <w:p w14:paraId="09392A8A" w14:textId="77777777" w:rsidR="00CC60BE" w:rsidRDefault="00CC60BE" w:rsidP="00CC60BE">
      <w:pPr>
        <w:pStyle w:val="Ttulo1"/>
        <w:pBdr>
          <w:bottom w:val="single" w:sz="24" w:space="1" w:color="ECBE18" w:themeColor="accent1"/>
        </w:pBdr>
        <w:spacing w:before="120" w:line="288" w:lineRule="auto"/>
        <w:ind w:left="432" w:hanging="432"/>
        <w:contextualSpacing w:val="0"/>
        <w:jc w:val="left"/>
        <w:rPr>
          <w:rFonts w:ascii="Arial" w:eastAsia="Arial" w:hAnsi="Arial" w:cs="Arial"/>
        </w:rPr>
      </w:pPr>
      <w:bookmarkStart w:id="229" w:name="_Toc174961176"/>
      <w:r>
        <w:rPr>
          <w:rFonts w:ascii="Cambria" w:eastAsia="Cambria" w:hAnsi="Cambria" w:cs="Cambria"/>
        </w:rPr>
        <w:t>CONCLUSÃO</w:t>
      </w:r>
      <w:bookmarkEnd w:id="229"/>
      <w:r>
        <w:rPr>
          <w:rFonts w:ascii="Arial" w:eastAsia="Arial" w:hAnsi="Arial" w:cs="Arial"/>
        </w:rPr>
        <w:t xml:space="preserve"> </w:t>
      </w:r>
    </w:p>
    <w:p w14:paraId="7121A195" w14:textId="77777777" w:rsidR="00CC60BE" w:rsidRDefault="00CC60BE" w:rsidP="00CC60BE">
      <w:pPr>
        <w:rPr>
          <w:rFonts w:ascii="Arial" w:eastAsia="Arial" w:hAnsi="Arial" w:cs="Arial"/>
          <w:szCs w:val="24"/>
        </w:rPr>
      </w:pPr>
    </w:p>
    <w:p w14:paraId="3240CCD6" w14:textId="7777777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 xml:space="preserve">Por meio das ações promovidas nos períodos apresentados, foi possível perceber o aumento da produção da equipe, promovendo o engajamento, comprometimento da equipe em produzir um atendimento de qualidade e eficiência ao cliente. </w:t>
      </w:r>
    </w:p>
    <w:p w14:paraId="7AFF0362" w14:textId="7777777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Através das estratégias abordadas como a capacitação de toda a equipe multiprofissional terapias de práticas integrativas, nos dias de atendimento do endocrinologista as nutricionistas passaram a atender na sala ao lado. Facilitando o fluxo, tornando o atendimento mais ágil e atingindo a meta mensalmente.</w:t>
      </w:r>
    </w:p>
    <w:p w14:paraId="2431B80C" w14:textId="7777777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Por meio de reuniões com a equipe mensalmente para discutirmos, sobre as melhorias a serem desenvolvidas no decorrer do mês, ações a serem realizadas em prol de um atendimento qualificado, buscando capacitações e treinamentos. Semanalmente realizamos discussão de pts (plano terapêutico).</w:t>
      </w:r>
    </w:p>
    <w:p w14:paraId="226E5823" w14:textId="4B9D7587"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7E37FDE5" w14:textId="2E48E06D" w:rsidR="00CC60BE" w:rsidRPr="00CC60BE" w:rsidRDefault="00CC60BE" w:rsidP="00CC60BE">
      <w:pPr>
        <w:spacing w:line="360" w:lineRule="auto"/>
        <w:rPr>
          <w:rFonts w:ascii="Times New Roman" w:eastAsia="Cambria" w:hAnsi="Times New Roman" w:cs="Times New Roman"/>
          <w:szCs w:val="24"/>
        </w:rPr>
      </w:pPr>
      <w:r w:rsidRPr="00CC60BE">
        <w:rPr>
          <w:rFonts w:ascii="Times New Roman" w:eastAsia="Cambria" w:hAnsi="Times New Roman" w:cs="Times New Roman"/>
          <w:szCs w:val="24"/>
        </w:rPr>
        <w:t>Por fim, é observado o engajamento e integração dos multiprofissionais com todos setores da policlínica, sempre em busca de colaborar da melhor forma possível para proporcionar um atendimento de excelência para a população.</w:t>
      </w:r>
    </w:p>
    <w:p w14:paraId="45142976" w14:textId="77777777" w:rsidR="00CC60BE" w:rsidRDefault="00CC60BE" w:rsidP="00CC60BE">
      <w:pPr>
        <w:rPr>
          <w:rFonts w:ascii="Arial" w:eastAsia="Arial" w:hAnsi="Arial" w:cs="Arial"/>
        </w:rPr>
      </w:pPr>
    </w:p>
    <w:p w14:paraId="52AC2C76" w14:textId="77777777" w:rsidR="00D55818" w:rsidRDefault="00D55818" w:rsidP="00FE6F98">
      <w:pPr>
        <w:pStyle w:val="Ttulo2"/>
        <w:numPr>
          <w:ilvl w:val="1"/>
          <w:numId w:val="0"/>
        </w:numPr>
        <w:spacing w:before="140" w:line="360" w:lineRule="auto"/>
        <w:jc w:val="left"/>
        <w:rPr>
          <w:rFonts w:ascii="Calibri" w:eastAsia="Cambria" w:hAnsi="Calibri" w:cs="Calibri"/>
          <w:color w:val="000000"/>
          <w:sz w:val="24"/>
          <w:szCs w:val="24"/>
        </w:rPr>
      </w:pPr>
    </w:p>
    <w:p w14:paraId="033E237B" w14:textId="4BC15379" w:rsidR="00FE6F98" w:rsidRPr="00473902" w:rsidRDefault="00FE6F98" w:rsidP="00FE6F98">
      <w:pPr>
        <w:pStyle w:val="Ttulo2"/>
        <w:numPr>
          <w:ilvl w:val="1"/>
          <w:numId w:val="0"/>
        </w:numPr>
        <w:spacing w:before="140" w:line="360" w:lineRule="auto"/>
        <w:jc w:val="left"/>
        <w:rPr>
          <w:rFonts w:ascii="Calibri" w:eastAsia="Cambria" w:hAnsi="Calibri" w:cs="Calibri"/>
          <w:color w:val="000000"/>
          <w:sz w:val="24"/>
          <w:szCs w:val="24"/>
        </w:rPr>
      </w:pPr>
      <w:bookmarkStart w:id="230" w:name="_Toc174961177"/>
      <w:r w:rsidRPr="00473902">
        <w:rPr>
          <w:rFonts w:ascii="Calibri" w:eastAsia="Cambria" w:hAnsi="Calibri" w:cs="Calibri"/>
          <w:color w:val="000000"/>
          <w:sz w:val="24"/>
          <w:szCs w:val="24"/>
        </w:rPr>
        <w:t>Assistência Farmacêutica (Ceaf)</w:t>
      </w:r>
      <w:bookmarkEnd w:id="230"/>
    </w:p>
    <w:p w14:paraId="01E3DF4F" w14:textId="77777777" w:rsidR="00FE6F98" w:rsidRPr="00473902" w:rsidRDefault="00FE6F98" w:rsidP="00FE6F98">
      <w:pPr>
        <w:keepNext/>
        <w:keepLines/>
        <w:spacing w:line="360" w:lineRule="auto"/>
        <w:ind w:left="142" w:right="-31"/>
        <w:rPr>
          <w:rFonts w:ascii="Calibri" w:eastAsia="Cambria" w:hAnsi="Calibri" w:cs="Calibri"/>
          <w:color w:val="242424"/>
          <w:szCs w:val="24"/>
        </w:rPr>
      </w:pPr>
      <w:r w:rsidRPr="00473902">
        <w:rPr>
          <w:rFonts w:ascii="Calibri" w:eastAsia="Cambria" w:hAnsi="Calibri" w:cs="Calibri"/>
          <w:color w:val="242424"/>
          <w:szCs w:val="24"/>
        </w:rPr>
        <w:t>O Componente Especializado da Assistência Farmacêutica (CEAF) da Policlínica Estadual da Região Sudoeste – Quirinópolis desempenha um papel importante, atendendo à demanda interna da unidade ao fornecer materiais hospitalares e medicamentos essenciais para a realização de exames e procedimentos. Destaca-se ainda pela Farmácia de medicamentos constantes do Componente Especializado de Assistência Farmacêutica (CEAF), destinada aos pacientes com processos ativos do CEMAC JB – Centro Estadual de Medicação de Alto Custo Juarez Barbosa.</w:t>
      </w:r>
    </w:p>
    <w:p w14:paraId="2E325519" w14:textId="7746E03B" w:rsidR="00FE6F98" w:rsidRPr="00473902" w:rsidRDefault="00FE6F98" w:rsidP="00FE6F98">
      <w:pPr>
        <w:keepNext/>
        <w:keepLines/>
        <w:spacing w:line="360" w:lineRule="auto"/>
        <w:ind w:left="142" w:right="-31"/>
        <w:rPr>
          <w:rFonts w:ascii="Calibri" w:eastAsia="Cambria" w:hAnsi="Calibri" w:cs="Calibri"/>
          <w:color w:val="242424"/>
          <w:szCs w:val="24"/>
        </w:rPr>
      </w:pPr>
      <w:r w:rsidRPr="00473902">
        <w:rPr>
          <w:rFonts w:ascii="Calibri" w:eastAsia="Cambria" w:hAnsi="Calibri" w:cs="Calibri"/>
          <w:color w:val="242424"/>
          <w:szCs w:val="24"/>
        </w:rPr>
        <w:t>Com base no contrato de gestão, o setor de farmácia superou significativamente a meta estipulada de 700 dispensações mensais de Medicamentos do Componente Especializado da Assistência Farmacêutica (CEAF), registrando uma média notável de 9.630 dispensações por mês. Como pode ser visto no gráfico abaixo:</w:t>
      </w:r>
    </w:p>
    <w:p w14:paraId="5BF77C51" w14:textId="77777777" w:rsidR="00FE6F98" w:rsidRPr="00473902" w:rsidRDefault="00FE6F98" w:rsidP="00FE6F98">
      <w:pPr>
        <w:keepNext/>
        <w:keepLines/>
        <w:spacing w:after="240" w:line="276" w:lineRule="auto"/>
        <w:jc w:val="center"/>
        <w:rPr>
          <w:rFonts w:ascii="Calibri" w:hAnsi="Calibri" w:cs="Calibri"/>
          <w:color w:val="242424"/>
        </w:rPr>
      </w:pPr>
    </w:p>
    <w:p w14:paraId="40692045" w14:textId="77777777" w:rsidR="00FE6F98" w:rsidRPr="00473902" w:rsidRDefault="00FE6F98" w:rsidP="00FE6F98">
      <w:pPr>
        <w:keepNext/>
        <w:keepLines/>
        <w:spacing w:line="360" w:lineRule="auto"/>
        <w:ind w:left="283" w:right="-171"/>
        <w:rPr>
          <w:rFonts w:ascii="Calibri" w:eastAsia="Cambria" w:hAnsi="Calibri" w:cs="Calibri"/>
          <w:color w:val="242424"/>
          <w:szCs w:val="24"/>
        </w:rPr>
      </w:pPr>
      <w:r w:rsidRPr="00473902">
        <w:rPr>
          <w:rFonts w:ascii="Calibri" w:eastAsia="Cambria" w:hAnsi="Calibri" w:cs="Calibri"/>
          <w:color w:val="242424"/>
          <w:szCs w:val="24"/>
        </w:rPr>
        <w:t xml:space="preserve">Esse excelente desempenho reflete o compromisso contínuo em oferecer serviços de saúde de alta qualidade, superando a meta prevista no contrato de gestão. Demonstra a assertividade da política pública em saúde em regionalizar o serviço do CEAF através das policlínicas, atendendo a grande demanda da região. </w:t>
      </w:r>
    </w:p>
    <w:p w14:paraId="1C07BFAD" w14:textId="77777777" w:rsidR="00FE6F98" w:rsidRPr="00473902" w:rsidRDefault="00FE6F98" w:rsidP="00FE6F98">
      <w:pPr>
        <w:keepNext/>
        <w:keepLines/>
        <w:spacing w:line="360" w:lineRule="auto"/>
        <w:ind w:left="1080" w:right="860"/>
        <w:jc w:val="center"/>
        <w:rPr>
          <w:rFonts w:ascii="Calibri" w:hAnsi="Calibri" w:cs="Calibri"/>
          <w:color w:val="242424"/>
        </w:rPr>
      </w:pPr>
    </w:p>
    <w:p w14:paraId="705103B2" w14:textId="77777777" w:rsidR="00FE6F98" w:rsidRPr="00473902" w:rsidRDefault="00FE6F98" w:rsidP="00FE6F98">
      <w:pPr>
        <w:keepNext/>
        <w:keepLines/>
        <w:spacing w:after="240" w:line="276" w:lineRule="auto"/>
        <w:jc w:val="center"/>
        <w:rPr>
          <w:rFonts w:ascii="Calibri" w:hAnsi="Calibri" w:cs="Calibri"/>
        </w:rPr>
      </w:pPr>
    </w:p>
    <w:p w14:paraId="6F07B82D" w14:textId="77777777" w:rsidR="00FE6F98" w:rsidRPr="00473902" w:rsidRDefault="00FE6F98" w:rsidP="00FE6F98">
      <w:pPr>
        <w:pStyle w:val="Ttulo2"/>
        <w:rPr>
          <w:rFonts w:ascii="Calibri" w:eastAsia="Cambria" w:hAnsi="Calibri" w:cs="Calibri"/>
        </w:rPr>
      </w:pPr>
      <w:bookmarkStart w:id="231" w:name="_heading=h.tyjcwt" w:colFirst="0" w:colLast="0"/>
      <w:bookmarkStart w:id="232" w:name="_Toc174961178"/>
      <w:bookmarkEnd w:id="231"/>
      <w:r w:rsidRPr="00473902">
        <w:rPr>
          <w:rFonts w:ascii="Calibri" w:eastAsia="Cambria" w:hAnsi="Calibri" w:cs="Calibri"/>
        </w:rPr>
        <w:t>Indicadores Qualitativos</w:t>
      </w:r>
      <w:bookmarkEnd w:id="232"/>
    </w:p>
    <w:p w14:paraId="16318193" w14:textId="77777777" w:rsidR="00FE6F98" w:rsidRPr="00473902" w:rsidRDefault="00FE6F98" w:rsidP="00FE6F98">
      <w:pPr>
        <w:ind w:left="576"/>
        <w:rPr>
          <w:rFonts w:ascii="Calibri" w:hAnsi="Calibri" w:cs="Calibri"/>
        </w:rPr>
      </w:pPr>
    </w:p>
    <w:p w14:paraId="0444952F" w14:textId="77777777" w:rsidR="00FE6F98" w:rsidRDefault="00FE6F98" w:rsidP="00FE6F98">
      <w:pPr>
        <w:numPr>
          <w:ilvl w:val="1"/>
          <w:numId w:val="0"/>
        </w:numPr>
        <w:spacing w:before="160" w:after="160" w:line="259" w:lineRule="auto"/>
        <w:ind w:left="141" w:hanging="570"/>
        <w:contextualSpacing w:val="0"/>
        <w:jc w:val="center"/>
      </w:pPr>
      <w:r>
        <w:rPr>
          <w:noProof/>
          <w:lang w:eastAsia="pt-BR"/>
        </w:rPr>
        <w:drawing>
          <wp:inline distT="114300" distB="114300" distL="114300" distR="114300" wp14:anchorId="2D096063" wp14:editId="5BC37CFF">
            <wp:extent cx="6188400" cy="2603500"/>
            <wp:effectExtent l="0" t="0" r="0" b="0"/>
            <wp:docPr id="204646776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6188400" cy="2603500"/>
                    </a:xfrm>
                    <a:prstGeom prst="rect">
                      <a:avLst/>
                    </a:prstGeom>
                    <a:ln/>
                  </pic:spPr>
                </pic:pic>
              </a:graphicData>
            </a:graphic>
          </wp:inline>
        </w:drawing>
      </w:r>
    </w:p>
    <w:p w14:paraId="561BE911" w14:textId="77777777" w:rsidR="00FE6F98" w:rsidRDefault="00FE6F98" w:rsidP="00FE6F98">
      <w:pPr>
        <w:ind w:left="576"/>
        <w:jc w:val="left"/>
      </w:pPr>
    </w:p>
    <w:p w14:paraId="07C90579" w14:textId="77777777" w:rsidR="00FE6F98" w:rsidRDefault="00FE6F98" w:rsidP="00FE6F98">
      <w:pPr>
        <w:jc w:val="center"/>
      </w:pPr>
      <w:r>
        <w:rPr>
          <w:noProof/>
          <w:lang w:eastAsia="pt-BR"/>
        </w:rPr>
        <w:drawing>
          <wp:inline distT="114300" distB="114300" distL="114300" distR="114300" wp14:anchorId="759F23F7" wp14:editId="7533B90F">
            <wp:extent cx="6188400" cy="3771900"/>
            <wp:effectExtent l="25400" t="25400" r="25400" b="25400"/>
            <wp:docPr id="204646777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a:stretch>
                      <a:fillRect/>
                    </a:stretch>
                  </pic:blipFill>
                  <pic:spPr>
                    <a:xfrm>
                      <a:off x="0" y="0"/>
                      <a:ext cx="6188400" cy="3771900"/>
                    </a:xfrm>
                    <a:prstGeom prst="rect">
                      <a:avLst/>
                    </a:prstGeom>
                    <a:ln w="25400">
                      <a:solidFill>
                        <a:srgbClr val="000000"/>
                      </a:solidFill>
                      <a:prstDash val="solid"/>
                    </a:ln>
                  </pic:spPr>
                </pic:pic>
              </a:graphicData>
            </a:graphic>
          </wp:inline>
        </w:drawing>
      </w:r>
    </w:p>
    <w:p w14:paraId="45E3B3B2" w14:textId="77777777" w:rsidR="00FE6F98" w:rsidRDefault="00FE6F98" w:rsidP="00FE6F98">
      <w:pPr>
        <w:keepNext/>
        <w:keepLines/>
        <w:spacing w:after="240" w:line="276" w:lineRule="auto"/>
        <w:jc w:val="center"/>
        <w:rPr>
          <w:b/>
        </w:rPr>
      </w:pPr>
      <w:r>
        <w:rPr>
          <w:b/>
        </w:rPr>
        <w:t>Gráfico 18- Pesquisa de satisfação equipe multiprofissional</w:t>
      </w:r>
    </w:p>
    <w:p w14:paraId="4B718B1B" w14:textId="6534ABCB" w:rsidR="00FE6F98" w:rsidRDefault="00FE6F98" w:rsidP="00FE6F98">
      <w:pPr>
        <w:keepNext/>
        <w:keepLines/>
        <w:spacing w:after="240" w:line="276" w:lineRule="auto"/>
        <w:jc w:val="center"/>
      </w:pPr>
      <w:r>
        <w:rPr>
          <w:b/>
        </w:rPr>
        <w:t>Fonte- Policlínica Estadual Sudoeste Quirinópolis-G</w:t>
      </w:r>
      <w:r>
        <w:t>O</w:t>
      </w:r>
    </w:p>
    <w:p w14:paraId="17849267" w14:textId="77777777" w:rsidR="00FE6F98" w:rsidRDefault="00FE6F98" w:rsidP="00FE6F98">
      <w:pPr>
        <w:keepNext/>
        <w:keepLines/>
        <w:spacing w:after="240" w:line="276" w:lineRule="auto"/>
        <w:jc w:val="center"/>
      </w:pPr>
    </w:p>
    <w:p w14:paraId="5DF263AC" w14:textId="57E5AFCC" w:rsidR="00FE6F98" w:rsidRPr="00473902" w:rsidRDefault="00FE6F98" w:rsidP="00FE6F98">
      <w:pPr>
        <w:rPr>
          <w:rFonts w:ascii="Calibri" w:eastAsia="Cambria" w:hAnsi="Calibri" w:cs="Calibri"/>
          <w:szCs w:val="24"/>
        </w:rPr>
      </w:pPr>
      <w:r w:rsidRPr="00FE6F98">
        <w:rPr>
          <w:rFonts w:ascii="Cambria" w:eastAsia="Cambria" w:hAnsi="Cambria" w:cs="Cambria"/>
          <w:szCs w:val="24"/>
        </w:rPr>
        <w:t xml:space="preserve"> </w:t>
      </w:r>
      <w:r w:rsidRPr="00473902">
        <w:rPr>
          <w:rFonts w:ascii="Calibri" w:eastAsia="Cambria" w:hAnsi="Calibri" w:cs="Calibri"/>
          <w:szCs w:val="24"/>
        </w:rPr>
        <w:t>Estes gráficos representam indicadores de qualidade no setor da equipe multiprofissional, referente ao mês de janeiro. Extraídos os dados através da pesquisa de satisfação do cliente enquanto ao serviço prestado, percebemos que a equipe está desempenhando o seu serviço com qualidade e eficiência com 95,41 %, gerando ótimos resultados.</w:t>
      </w:r>
    </w:p>
    <w:p w14:paraId="36E6A7A9" w14:textId="77777777" w:rsidR="00FE6F98" w:rsidRPr="00473902" w:rsidRDefault="00FE6F98" w:rsidP="00FE6F98">
      <w:pPr>
        <w:pStyle w:val="Ttulo2"/>
        <w:rPr>
          <w:rFonts w:ascii="Calibri" w:eastAsia="Cambria" w:hAnsi="Calibri" w:cs="Calibri"/>
          <w:sz w:val="24"/>
          <w:szCs w:val="24"/>
        </w:rPr>
      </w:pPr>
      <w:bookmarkStart w:id="233" w:name="_heading=h.3dy6vkm" w:colFirst="0" w:colLast="0"/>
      <w:bookmarkStart w:id="234" w:name="_Toc174961179"/>
      <w:bookmarkEnd w:id="233"/>
      <w:r w:rsidRPr="00473902">
        <w:rPr>
          <w:rFonts w:ascii="Calibri" w:eastAsia="Cambria" w:hAnsi="Calibri" w:cs="Calibri"/>
          <w:sz w:val="24"/>
          <w:szCs w:val="24"/>
        </w:rPr>
        <w:t>Metas de Desempenho</w:t>
      </w:r>
      <w:bookmarkEnd w:id="234"/>
    </w:p>
    <w:p w14:paraId="49BAC0A2" w14:textId="127C6B8F" w:rsidR="00FE6F98" w:rsidRPr="00473902" w:rsidRDefault="00FE6F98" w:rsidP="00FE6F98">
      <w:pPr>
        <w:rPr>
          <w:rFonts w:ascii="Calibri" w:eastAsia="Cambria" w:hAnsi="Calibri" w:cs="Calibri"/>
          <w:szCs w:val="24"/>
        </w:rPr>
      </w:pPr>
      <w:r w:rsidRPr="00473902">
        <w:rPr>
          <w:rFonts w:ascii="Calibri" w:eastAsia="Cambria" w:hAnsi="Calibri" w:cs="Calibri"/>
          <w:szCs w:val="24"/>
        </w:rPr>
        <w:t xml:space="preserve">Embasado no contrato de gestão a equipe multidisciplinar possui a meta de 2864 atendimentos/mês sendo, 860 Interconsultas, 2004 sessões/retornos, também deve ofertar no mínimo 02 das 29 práticas integrativas complementares reconhecidas pela OMS. Visto os dados apresentados nota-se que a equipe tem alcançado a meta proposta com sucesso por diversas vezes até ultrapassando esse quantitativo, referente </w:t>
      </w:r>
      <w:r w:rsidR="0042235F" w:rsidRPr="00473902">
        <w:rPr>
          <w:rFonts w:ascii="Calibri" w:eastAsia="Cambria" w:hAnsi="Calibri" w:cs="Calibri"/>
          <w:szCs w:val="24"/>
        </w:rPr>
        <w:t>às</w:t>
      </w:r>
      <w:r w:rsidRPr="00473902">
        <w:rPr>
          <w:rFonts w:ascii="Calibri" w:eastAsia="Cambria" w:hAnsi="Calibri" w:cs="Calibri"/>
          <w:szCs w:val="24"/>
        </w:rPr>
        <w:t xml:space="preserve"> PIC’s com o grande apoio e interesse da equipe conseguimos ofertar 10 das 29 PIC’s reconhecidas pela OMS, todo o desempenho da equipe reflete diretamente na melhoria da experiência do paciente em nossa unidade e oferta de uma assistência de excelência. </w:t>
      </w:r>
    </w:p>
    <w:p w14:paraId="1C7CD035" w14:textId="77777777" w:rsidR="00FE6F98" w:rsidRPr="00473902" w:rsidRDefault="00FE6F98" w:rsidP="00FE6F98">
      <w:pPr>
        <w:widowControl w:val="0"/>
        <w:rPr>
          <w:rFonts w:ascii="Calibri" w:eastAsia="Cambria" w:hAnsi="Calibri" w:cs="Calibri"/>
          <w:color w:val="000000"/>
          <w:szCs w:val="24"/>
        </w:rPr>
      </w:pPr>
      <w:r w:rsidRPr="00473902">
        <w:rPr>
          <w:rFonts w:ascii="Calibri" w:eastAsia="Cambria" w:hAnsi="Calibri" w:cs="Calibri"/>
          <w:color w:val="000000"/>
          <w:szCs w:val="24"/>
        </w:rPr>
        <w:t xml:space="preserve">O contrato de gestão em relação a equipe multiprofissional abarca </w:t>
      </w:r>
      <w:r w:rsidRPr="00473902">
        <w:rPr>
          <w:rFonts w:ascii="Calibri" w:eastAsia="Cambria" w:hAnsi="Calibri" w:cs="Calibri"/>
          <w:b/>
          <w:color w:val="000000"/>
          <w:szCs w:val="24"/>
        </w:rPr>
        <w:t>metas quantitativas</w:t>
      </w:r>
      <w:r w:rsidRPr="00473902">
        <w:rPr>
          <w:rFonts w:ascii="Calibri" w:eastAsia="Cambria" w:hAnsi="Calibri" w:cs="Calibri"/>
          <w:color w:val="000000"/>
          <w:szCs w:val="24"/>
        </w:rPr>
        <w:t xml:space="preserve"> de </w:t>
      </w:r>
      <w:r w:rsidRPr="00473902">
        <w:rPr>
          <w:rFonts w:ascii="Calibri" w:eastAsia="Cambria" w:hAnsi="Calibri" w:cs="Calibri"/>
          <w:b/>
          <w:color w:val="000000"/>
          <w:szCs w:val="24"/>
        </w:rPr>
        <w:t>atendimento</w:t>
      </w:r>
      <w:r w:rsidRPr="00473902">
        <w:rPr>
          <w:rFonts w:ascii="Calibri" w:eastAsia="Cambria" w:hAnsi="Calibri" w:cs="Calibri"/>
          <w:color w:val="000000"/>
          <w:szCs w:val="24"/>
        </w:rPr>
        <w:t xml:space="preserve"> multiprofissional, sendo </w:t>
      </w:r>
      <w:r w:rsidRPr="00473902">
        <w:rPr>
          <w:rFonts w:ascii="Calibri" w:eastAsia="Cambria" w:hAnsi="Calibri" w:cs="Calibri"/>
          <w:b/>
          <w:color w:val="000000"/>
          <w:szCs w:val="24"/>
        </w:rPr>
        <w:t>2.864</w:t>
      </w:r>
      <w:r w:rsidRPr="00473902">
        <w:rPr>
          <w:rFonts w:ascii="Calibri" w:eastAsia="Cambria" w:hAnsi="Calibri" w:cs="Calibri"/>
          <w:color w:val="000000"/>
          <w:szCs w:val="24"/>
        </w:rPr>
        <w:t xml:space="preserve"> atendimentos mensais e </w:t>
      </w:r>
      <w:r w:rsidRPr="00473902">
        <w:rPr>
          <w:rFonts w:ascii="Calibri" w:eastAsia="Cambria" w:hAnsi="Calibri" w:cs="Calibri"/>
          <w:b/>
          <w:color w:val="000000"/>
          <w:szCs w:val="24"/>
        </w:rPr>
        <w:t>700</w:t>
      </w:r>
      <w:r w:rsidRPr="00473902">
        <w:rPr>
          <w:rFonts w:ascii="Calibri" w:eastAsia="Cambria" w:hAnsi="Calibri" w:cs="Calibri"/>
          <w:color w:val="000000"/>
          <w:szCs w:val="24"/>
        </w:rPr>
        <w:t xml:space="preserve"> </w:t>
      </w:r>
      <w:r w:rsidRPr="00473902">
        <w:rPr>
          <w:rFonts w:ascii="Calibri" w:eastAsia="Cambria" w:hAnsi="Calibri" w:cs="Calibri"/>
          <w:b/>
          <w:color w:val="000000"/>
          <w:szCs w:val="24"/>
        </w:rPr>
        <w:t>dispensações</w:t>
      </w:r>
      <w:r w:rsidRPr="00473902">
        <w:rPr>
          <w:rFonts w:ascii="Calibri" w:eastAsia="Cambria" w:hAnsi="Calibri" w:cs="Calibri"/>
          <w:color w:val="000000"/>
          <w:szCs w:val="24"/>
        </w:rPr>
        <w:t xml:space="preserve"> de medicamentos do componente especializado da assistência farmacêutica por mês. Diante </w:t>
      </w:r>
      <w:r w:rsidRPr="00473902">
        <w:rPr>
          <w:rFonts w:ascii="Calibri" w:eastAsia="Cambria" w:hAnsi="Calibri" w:cs="Calibri"/>
          <w:szCs w:val="24"/>
        </w:rPr>
        <w:t>dos dados apresentados nota-se que a equipe tem alcançado a meta proposta com sucesso.</w:t>
      </w:r>
    </w:p>
    <w:p w14:paraId="7B4C546C" w14:textId="77777777" w:rsidR="00FE6F98" w:rsidRPr="00473902" w:rsidRDefault="00FE6F98" w:rsidP="00FE6F98">
      <w:pPr>
        <w:widowControl w:val="0"/>
        <w:rPr>
          <w:rFonts w:ascii="Calibri" w:eastAsia="Cambria" w:hAnsi="Calibri" w:cs="Calibri"/>
          <w:color w:val="000000"/>
          <w:szCs w:val="24"/>
        </w:rPr>
      </w:pPr>
    </w:p>
    <w:p w14:paraId="3A4FA4E7" w14:textId="3C687824" w:rsidR="00FE6F98" w:rsidRPr="00473902" w:rsidRDefault="00FE6F98" w:rsidP="00FE6F98">
      <w:pPr>
        <w:widowControl w:val="0"/>
        <w:rPr>
          <w:rFonts w:ascii="Calibri" w:eastAsia="Cambria" w:hAnsi="Calibri" w:cs="Calibri"/>
          <w:color w:val="000000"/>
          <w:szCs w:val="24"/>
        </w:rPr>
      </w:pPr>
      <w:r w:rsidRPr="00473902">
        <w:rPr>
          <w:rFonts w:ascii="Calibri" w:eastAsia="Cambria" w:hAnsi="Calibri" w:cs="Calibri"/>
          <w:color w:val="000000"/>
          <w:szCs w:val="24"/>
        </w:rPr>
        <w:t xml:space="preserve">Em relação às </w:t>
      </w:r>
      <w:r w:rsidRPr="00473902">
        <w:rPr>
          <w:rFonts w:ascii="Calibri" w:eastAsia="Cambria" w:hAnsi="Calibri" w:cs="Calibri"/>
          <w:b/>
          <w:color w:val="000000"/>
          <w:szCs w:val="24"/>
        </w:rPr>
        <w:t>metas qualitativas</w:t>
      </w:r>
      <w:r w:rsidRPr="00473902">
        <w:rPr>
          <w:rFonts w:ascii="Calibri" w:eastAsia="Cambria" w:hAnsi="Calibri" w:cs="Calibri"/>
          <w:color w:val="000000"/>
          <w:szCs w:val="24"/>
        </w:rPr>
        <w:t xml:space="preserve"> a equipe multiprofissional está </w:t>
      </w:r>
      <w:r w:rsidR="0042235F" w:rsidRPr="00473902">
        <w:rPr>
          <w:rFonts w:ascii="Calibri" w:eastAsia="Cambria" w:hAnsi="Calibri" w:cs="Calibri"/>
          <w:color w:val="000000"/>
          <w:szCs w:val="24"/>
        </w:rPr>
        <w:t>à</w:t>
      </w:r>
      <w:r w:rsidRPr="00473902">
        <w:rPr>
          <w:rFonts w:ascii="Calibri" w:eastAsia="Cambria" w:hAnsi="Calibri" w:cs="Calibri"/>
          <w:color w:val="000000"/>
          <w:szCs w:val="24"/>
        </w:rPr>
        <w:t xml:space="preserve"> frente da </w:t>
      </w:r>
      <w:r w:rsidRPr="00473902">
        <w:rPr>
          <w:rFonts w:ascii="Calibri" w:eastAsia="Cambria" w:hAnsi="Calibri" w:cs="Calibri"/>
          <w:b/>
          <w:color w:val="000000"/>
          <w:szCs w:val="24"/>
        </w:rPr>
        <w:t>gestão das linhas de cuidado</w:t>
      </w:r>
      <w:r w:rsidRPr="00473902">
        <w:rPr>
          <w:rFonts w:ascii="Calibri" w:eastAsia="Cambria" w:hAnsi="Calibri" w:cs="Calibri"/>
          <w:color w:val="000000"/>
          <w:szCs w:val="24"/>
        </w:rPr>
        <w:t xml:space="preserve">, dos atendimentos em </w:t>
      </w:r>
      <w:r w:rsidRPr="00473902">
        <w:rPr>
          <w:rFonts w:ascii="Calibri" w:eastAsia="Cambria" w:hAnsi="Calibri" w:cs="Calibri"/>
          <w:b/>
          <w:color w:val="000000"/>
          <w:szCs w:val="24"/>
        </w:rPr>
        <w:t>PICS</w:t>
      </w:r>
      <w:r w:rsidRPr="00473902">
        <w:rPr>
          <w:rFonts w:ascii="Calibri" w:eastAsia="Cambria" w:hAnsi="Calibri" w:cs="Calibri"/>
          <w:color w:val="000000"/>
          <w:szCs w:val="24"/>
        </w:rPr>
        <w:t xml:space="preserve">, tem eldorado e executado </w:t>
      </w:r>
      <w:r w:rsidRPr="00473902">
        <w:rPr>
          <w:rFonts w:ascii="Calibri" w:eastAsia="Cambria" w:hAnsi="Calibri" w:cs="Calibri"/>
          <w:b/>
          <w:color w:val="000000"/>
          <w:szCs w:val="24"/>
        </w:rPr>
        <w:t xml:space="preserve">ações em educação em saúde </w:t>
      </w:r>
      <w:r w:rsidRPr="00473902">
        <w:rPr>
          <w:rFonts w:ascii="Calibri" w:eastAsia="Cambria" w:hAnsi="Calibri" w:cs="Calibri"/>
          <w:color w:val="000000"/>
          <w:szCs w:val="24"/>
        </w:rPr>
        <w:t xml:space="preserve">acompanhando o calendário do ministério da saúde e aplicando dentro do perfil da unidade aos pacientes internos e externos, executando o cronograma anual de </w:t>
      </w:r>
      <w:r w:rsidRPr="00473902">
        <w:rPr>
          <w:rFonts w:ascii="Calibri" w:eastAsia="Cambria" w:hAnsi="Calibri" w:cs="Calibri"/>
          <w:b/>
          <w:color w:val="000000"/>
          <w:szCs w:val="24"/>
        </w:rPr>
        <w:t>educação permanente</w:t>
      </w:r>
      <w:r w:rsidRPr="00473902">
        <w:rPr>
          <w:rFonts w:ascii="Calibri" w:eastAsia="Cambria" w:hAnsi="Calibri" w:cs="Calibri"/>
          <w:color w:val="000000"/>
          <w:szCs w:val="24"/>
        </w:rPr>
        <w:t xml:space="preserve"> e desenvolvendo planos de ação para os </w:t>
      </w:r>
      <w:r w:rsidRPr="00473902">
        <w:rPr>
          <w:rFonts w:ascii="Calibri" w:eastAsia="Cambria" w:hAnsi="Calibri" w:cs="Calibri"/>
          <w:b/>
          <w:color w:val="000000"/>
          <w:szCs w:val="24"/>
        </w:rPr>
        <w:t>processos de acreditação</w:t>
      </w:r>
      <w:r w:rsidRPr="00473902">
        <w:rPr>
          <w:rFonts w:ascii="Calibri" w:eastAsia="Cambria" w:hAnsi="Calibri" w:cs="Calibri"/>
          <w:color w:val="000000"/>
          <w:szCs w:val="24"/>
        </w:rPr>
        <w:t xml:space="preserve">, </w:t>
      </w:r>
      <w:r w:rsidRPr="00473902">
        <w:rPr>
          <w:rFonts w:ascii="Calibri" w:eastAsia="Cambria" w:hAnsi="Calibri" w:cs="Calibri"/>
          <w:b/>
          <w:color w:val="000000"/>
          <w:szCs w:val="24"/>
        </w:rPr>
        <w:t>ações de</w:t>
      </w:r>
      <w:r w:rsidRPr="00473902">
        <w:rPr>
          <w:rFonts w:ascii="Calibri" w:eastAsia="Cambria" w:hAnsi="Calibri" w:cs="Calibri"/>
          <w:color w:val="000000"/>
          <w:szCs w:val="24"/>
        </w:rPr>
        <w:t xml:space="preserve"> </w:t>
      </w:r>
      <w:r w:rsidRPr="00473902">
        <w:rPr>
          <w:rFonts w:ascii="Calibri" w:eastAsia="Cambria" w:hAnsi="Calibri" w:cs="Calibri"/>
          <w:b/>
          <w:color w:val="000000"/>
          <w:szCs w:val="24"/>
        </w:rPr>
        <w:t>humanização na hemodiálise como prontuário afetivo, datas de aniversário, festas temáticas com a participação dos familiares e comunidade</w:t>
      </w:r>
      <w:r w:rsidRPr="00473902">
        <w:rPr>
          <w:rFonts w:ascii="Calibri" w:eastAsia="Cambria" w:hAnsi="Calibri" w:cs="Calibri"/>
          <w:color w:val="000000"/>
          <w:szCs w:val="24"/>
        </w:rPr>
        <w:t xml:space="preserve">. O empenho de toda a equipe reflete nos altos índices de satisfação dos pacientes nas </w:t>
      </w:r>
      <w:r w:rsidRPr="00473902">
        <w:rPr>
          <w:rFonts w:ascii="Calibri" w:eastAsia="Cambria" w:hAnsi="Calibri" w:cs="Calibri"/>
          <w:b/>
          <w:color w:val="000000"/>
          <w:szCs w:val="24"/>
        </w:rPr>
        <w:t>pesquisas de satisfação da ouvidoria</w:t>
      </w:r>
      <w:r w:rsidRPr="00473902">
        <w:rPr>
          <w:rFonts w:ascii="Calibri" w:eastAsia="Cambria" w:hAnsi="Calibri" w:cs="Calibri"/>
          <w:color w:val="000000"/>
          <w:szCs w:val="24"/>
        </w:rPr>
        <w:t xml:space="preserve"> e em todas as avaliações de processo de acreditação a equipe multiprofissional se destaca como ponto forte.</w:t>
      </w:r>
    </w:p>
    <w:p w14:paraId="1C75FA87" w14:textId="77777777" w:rsidR="00FE6F98" w:rsidRPr="00473902" w:rsidRDefault="00FE6F98" w:rsidP="00FE6F98">
      <w:pPr>
        <w:rPr>
          <w:rFonts w:ascii="Calibri" w:hAnsi="Calibri" w:cs="Calibri"/>
          <w:szCs w:val="24"/>
        </w:rPr>
      </w:pPr>
    </w:p>
    <w:p w14:paraId="7518C0E4" w14:textId="77777777" w:rsidR="00FE6F98" w:rsidRPr="00473902" w:rsidRDefault="00FE6F98" w:rsidP="00FE6F98">
      <w:pPr>
        <w:pStyle w:val="Ttulo2"/>
        <w:rPr>
          <w:rFonts w:ascii="Calibri" w:eastAsia="Cambria" w:hAnsi="Calibri" w:cs="Calibri"/>
          <w:sz w:val="24"/>
          <w:szCs w:val="24"/>
        </w:rPr>
      </w:pPr>
      <w:bookmarkStart w:id="235" w:name="_heading=h.1t3h5sf" w:colFirst="0" w:colLast="0"/>
      <w:bookmarkStart w:id="236" w:name="_Toc174961180"/>
      <w:bookmarkEnd w:id="235"/>
      <w:r w:rsidRPr="00473902">
        <w:rPr>
          <w:rFonts w:ascii="Calibri" w:eastAsia="Cambria" w:hAnsi="Calibri" w:cs="Calibri"/>
          <w:sz w:val="24"/>
          <w:szCs w:val="24"/>
        </w:rPr>
        <w:t>Contingência</w:t>
      </w:r>
      <w:bookmarkEnd w:id="236"/>
    </w:p>
    <w:p w14:paraId="51ACDF57" w14:textId="77777777" w:rsidR="00FE6F98" w:rsidRPr="00473902" w:rsidRDefault="00FE6F98" w:rsidP="00FE6F98">
      <w:pPr>
        <w:rPr>
          <w:rFonts w:ascii="Calibri" w:hAnsi="Calibri" w:cs="Calibri"/>
          <w:szCs w:val="24"/>
        </w:rPr>
      </w:pPr>
    </w:p>
    <w:tbl>
      <w:tblPr>
        <w:tblW w:w="9745" w:type="dxa"/>
        <w:tblBorders>
          <w:top w:val="nil"/>
          <w:left w:val="nil"/>
          <w:bottom w:val="nil"/>
          <w:right w:val="nil"/>
          <w:insideH w:val="nil"/>
          <w:insideV w:val="nil"/>
        </w:tblBorders>
        <w:tblLayout w:type="fixed"/>
        <w:tblLook w:val="0600" w:firstRow="0" w:lastRow="0" w:firstColumn="0" w:lastColumn="0" w:noHBand="1" w:noVBand="1"/>
      </w:tblPr>
      <w:tblGrid>
        <w:gridCol w:w="2853"/>
        <w:gridCol w:w="2509"/>
        <w:gridCol w:w="1339"/>
        <w:gridCol w:w="3044"/>
      </w:tblGrid>
      <w:tr w:rsidR="00FE6F98" w14:paraId="70305714" w14:textId="77777777" w:rsidTr="0076728C">
        <w:trPr>
          <w:trHeight w:val="500"/>
        </w:trPr>
        <w:tc>
          <w:tcPr>
            <w:tcW w:w="9745" w:type="dxa"/>
            <w:gridSpan w:val="4"/>
            <w:tcBorders>
              <w:top w:val="single" w:sz="6" w:space="0" w:color="4F81BD"/>
              <w:left w:val="single" w:sz="6" w:space="0" w:color="4F81BD"/>
              <w:bottom w:val="single" w:sz="6" w:space="0" w:color="4F81BD"/>
              <w:right w:val="single" w:sz="6" w:space="0" w:color="4F81BD"/>
            </w:tcBorders>
            <w:shd w:val="clear" w:color="auto" w:fill="4F81BD"/>
            <w:tcMar>
              <w:top w:w="0" w:type="dxa"/>
              <w:left w:w="100" w:type="dxa"/>
              <w:bottom w:w="0" w:type="dxa"/>
              <w:right w:w="100" w:type="dxa"/>
            </w:tcMar>
          </w:tcPr>
          <w:p w14:paraId="7000F7D3" w14:textId="77777777" w:rsidR="00FE6F98" w:rsidRDefault="00FE6F98" w:rsidP="0076728C">
            <w:pPr>
              <w:spacing w:line="276" w:lineRule="auto"/>
              <w:jc w:val="center"/>
            </w:pPr>
            <w:r>
              <w:t>PLANO DE CONTINGÊNCIA -SETOR MULTIPROFISSIONAL</w:t>
            </w:r>
          </w:p>
        </w:tc>
      </w:tr>
      <w:tr w:rsidR="00FE6F98" w14:paraId="03C20BE6" w14:textId="77777777" w:rsidTr="0076728C">
        <w:trPr>
          <w:trHeight w:val="500"/>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p w14:paraId="09899D2B" w14:textId="77777777" w:rsidR="00FE6F98" w:rsidRDefault="00FE6F98" w:rsidP="0076728C">
            <w:pPr>
              <w:spacing w:line="276" w:lineRule="auto"/>
              <w:jc w:val="left"/>
              <w:rPr>
                <w:b/>
              </w:rPr>
            </w:pPr>
            <w:r>
              <w:t>Situação</w:t>
            </w:r>
            <w:r>
              <w:rPr>
                <w:b/>
              </w:rPr>
              <w:t xml:space="preserve"> problema (risco)</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7F5F3AAE" w14:textId="77777777" w:rsidR="00FE6F98" w:rsidRDefault="00FE6F98" w:rsidP="0076728C">
            <w:pPr>
              <w:spacing w:line="276" w:lineRule="auto"/>
              <w:jc w:val="left"/>
              <w:rPr>
                <w:b/>
              </w:rPr>
            </w:pPr>
            <w:r>
              <w:rPr>
                <w:b/>
              </w:rPr>
              <w:t>Ação de contingência</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035B3108" w14:textId="77777777" w:rsidR="00FE6F98" w:rsidRDefault="00FE6F98" w:rsidP="0076728C">
            <w:pPr>
              <w:spacing w:line="276" w:lineRule="auto"/>
              <w:jc w:val="left"/>
              <w:rPr>
                <w:b/>
              </w:rPr>
            </w:pPr>
            <w:r>
              <w:rPr>
                <w:b/>
              </w:rPr>
              <w:t>Responsável</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5C74B148" w14:textId="77777777" w:rsidR="00FE6F98" w:rsidRDefault="00FE6F98" w:rsidP="0076728C">
            <w:pPr>
              <w:spacing w:line="276" w:lineRule="auto"/>
              <w:jc w:val="left"/>
              <w:rPr>
                <w:b/>
              </w:rPr>
            </w:pPr>
            <w:r>
              <w:rPr>
                <w:b/>
              </w:rPr>
              <w:t>Como pode ser monitorado</w:t>
            </w:r>
          </w:p>
        </w:tc>
      </w:tr>
      <w:tr w:rsidR="00FE6F98" w14:paraId="589D287D" w14:textId="77777777" w:rsidTr="0076728C">
        <w:trPr>
          <w:trHeight w:val="800"/>
        </w:trPr>
        <w:tc>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
          <w:p w14:paraId="464F29E1" w14:textId="77777777" w:rsidR="00FE6F98" w:rsidRDefault="00FE6F98" w:rsidP="0076728C">
            <w:pPr>
              <w:spacing w:line="276" w:lineRule="auto"/>
              <w:jc w:val="left"/>
            </w:pPr>
            <w:r>
              <w:t>1- Sistema fora do ar (sem internet)</w:t>
            </w:r>
          </w:p>
        </w:tc>
        <w:tc>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660686D6" w14:textId="77777777" w:rsidR="00FE6F98" w:rsidRDefault="00FE6F98" w:rsidP="0076728C">
            <w:pPr>
              <w:spacing w:line="276" w:lineRule="auto"/>
              <w:jc w:val="left"/>
            </w:pPr>
            <w:r>
              <w:t>evolução manual</w:t>
            </w:r>
          </w:p>
        </w:tc>
        <w:tc>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236FA160" w14:textId="77777777" w:rsidR="00FE6F98" w:rsidRDefault="00FE6F98" w:rsidP="0076728C">
            <w:pPr>
              <w:spacing w:line="276" w:lineRule="auto"/>
              <w:jc w:val="left"/>
            </w:pPr>
            <w:r>
              <w:t>Profissional</w:t>
            </w:r>
          </w:p>
        </w:tc>
        <w:tc>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0C8EAD5B" w14:textId="77777777" w:rsidR="00FE6F98" w:rsidRDefault="00FE6F98" w:rsidP="0076728C">
            <w:pPr>
              <w:spacing w:line="276" w:lineRule="auto"/>
              <w:jc w:val="left"/>
            </w:pPr>
            <w:r>
              <w:t>acompanhar no dia seguinte se houve evolução do paciente no MV</w:t>
            </w:r>
          </w:p>
        </w:tc>
      </w:tr>
      <w:tr w:rsidR="00FE6F98" w14:paraId="585B01A1" w14:textId="77777777" w:rsidTr="0076728C">
        <w:trPr>
          <w:trHeight w:val="1400"/>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p w14:paraId="2027389A" w14:textId="77777777" w:rsidR="00FE6F98" w:rsidRDefault="00FE6F98" w:rsidP="0076728C">
            <w:pPr>
              <w:spacing w:line="276" w:lineRule="auto"/>
              <w:jc w:val="left"/>
            </w:pPr>
            <w:r>
              <w:t>2- Intercorrência no dia o profissional não pode comparecer</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1BB322B8" w14:textId="77777777" w:rsidR="00FE6F98" w:rsidRDefault="00FE6F98" w:rsidP="0076728C">
            <w:pPr>
              <w:spacing w:line="276" w:lineRule="auto"/>
              <w:jc w:val="left"/>
            </w:pPr>
            <w:r>
              <w:t>entrar em contato imediatamente com a recepcionista para avisar os que estiverem aguardando e já ligar para os demais para remarcar.</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4247BE37" w14:textId="77777777" w:rsidR="00FE6F98" w:rsidRDefault="00FE6F98" w:rsidP="0076728C">
            <w:pPr>
              <w:spacing w:line="276" w:lineRule="auto"/>
              <w:jc w:val="left"/>
            </w:pPr>
            <w:r>
              <w:t>Recepção multi</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555927DC" w14:textId="77777777" w:rsidR="00FE6F98" w:rsidRDefault="00FE6F98" w:rsidP="0076728C">
            <w:pPr>
              <w:spacing w:line="276" w:lineRule="auto"/>
              <w:jc w:val="left"/>
            </w:pPr>
            <w:r>
              <w:t>Acompanhamento do desenvolvimento.</w:t>
            </w:r>
          </w:p>
        </w:tc>
      </w:tr>
      <w:tr w:rsidR="00FE6F98" w14:paraId="2CB82674" w14:textId="77777777" w:rsidTr="0076728C">
        <w:trPr>
          <w:trHeight w:val="1100"/>
        </w:trPr>
        <w:tc>
          <w:tcPr>
            <w:tcW w:w="2853" w:type="dxa"/>
            <w:tcBorders>
              <w:top w:val="nil"/>
              <w:left w:val="single" w:sz="6" w:space="0" w:color="95B3D7"/>
              <w:bottom w:val="single" w:sz="6" w:space="0" w:color="95B3D7"/>
              <w:right w:val="single" w:sz="6" w:space="0" w:color="95B3D7"/>
            </w:tcBorders>
            <w:shd w:val="clear" w:color="auto" w:fill="auto"/>
            <w:tcMar>
              <w:top w:w="0" w:type="dxa"/>
              <w:left w:w="100" w:type="dxa"/>
              <w:bottom w:w="0" w:type="dxa"/>
              <w:right w:w="100" w:type="dxa"/>
            </w:tcMar>
          </w:tcPr>
          <w:p w14:paraId="365A6E1B" w14:textId="77777777" w:rsidR="00FE6F98" w:rsidRDefault="00FE6F98" w:rsidP="0076728C">
            <w:pPr>
              <w:spacing w:line="276" w:lineRule="auto"/>
              <w:jc w:val="left"/>
            </w:pPr>
            <w:r>
              <w:t>3- Profissional que apresentar atestado a partir de 10 dias.</w:t>
            </w:r>
          </w:p>
        </w:tc>
        <w:tc>
          <w:tcPr>
            <w:tcW w:w="250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463EDBDF" w14:textId="77777777" w:rsidR="00FE6F98" w:rsidRDefault="00FE6F98" w:rsidP="0076728C">
            <w:pPr>
              <w:spacing w:line="276" w:lineRule="auto"/>
              <w:jc w:val="left"/>
            </w:pPr>
            <w:r>
              <w:t>comunicar gestor, coordenação operacional e RH.</w:t>
            </w:r>
          </w:p>
        </w:tc>
        <w:tc>
          <w:tcPr>
            <w:tcW w:w="1339"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7485E096" w14:textId="77777777" w:rsidR="00FE6F98" w:rsidRDefault="00FE6F98" w:rsidP="0076728C">
            <w:pPr>
              <w:spacing w:line="276" w:lineRule="auto"/>
              <w:jc w:val="left"/>
            </w:pPr>
            <w:r>
              <w:t xml:space="preserve">Lorena  </w:t>
            </w:r>
            <w:r>
              <w:tab/>
              <w:t xml:space="preserve">Gabriel </w:t>
            </w:r>
            <w:r>
              <w:tab/>
              <w:t>Vitória</w:t>
            </w:r>
          </w:p>
        </w:tc>
        <w:tc>
          <w:tcPr>
            <w:tcW w:w="3044" w:type="dxa"/>
            <w:tcBorders>
              <w:top w:val="nil"/>
              <w:left w:val="nil"/>
              <w:bottom w:val="single" w:sz="6" w:space="0" w:color="95B3D7"/>
              <w:right w:val="single" w:sz="6" w:space="0" w:color="95B3D7"/>
            </w:tcBorders>
            <w:shd w:val="clear" w:color="auto" w:fill="auto"/>
            <w:tcMar>
              <w:top w:w="0" w:type="dxa"/>
              <w:left w:w="100" w:type="dxa"/>
              <w:bottom w:w="0" w:type="dxa"/>
              <w:right w:w="100" w:type="dxa"/>
            </w:tcMar>
          </w:tcPr>
          <w:p w14:paraId="4F05CDE2" w14:textId="77777777" w:rsidR="00FE6F98" w:rsidRDefault="00FE6F98" w:rsidP="0076728C">
            <w:pPr>
              <w:spacing w:line="276" w:lineRule="auto"/>
              <w:jc w:val="left"/>
            </w:pPr>
            <w:r>
              <w:t>Irá remarcar os pacientes, e avaliar se tem outra pessoa para substituir.</w:t>
            </w:r>
          </w:p>
        </w:tc>
      </w:tr>
      <w:tr w:rsidR="00FE6F98" w14:paraId="64B3A94A" w14:textId="77777777" w:rsidTr="0076728C">
        <w:trPr>
          <w:trHeight w:val="1100"/>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p w14:paraId="2FA7F154" w14:textId="77777777" w:rsidR="00FE6F98" w:rsidRDefault="00FE6F98" w:rsidP="0076728C">
            <w:pPr>
              <w:spacing w:line="276" w:lineRule="auto"/>
              <w:jc w:val="left"/>
            </w:pPr>
            <w:r>
              <w:t>4- Paciente passar mal no setor</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58E1FE67" w14:textId="77777777" w:rsidR="00FE6F98" w:rsidRDefault="00FE6F98" w:rsidP="0076728C">
            <w:pPr>
              <w:spacing w:line="276" w:lineRule="auto"/>
              <w:jc w:val="left"/>
            </w:pPr>
            <w:r>
              <w:t>acionar a equipe de enfermagem e médico da família.</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70E99BEB" w14:textId="77777777" w:rsidR="00FE6F98" w:rsidRDefault="00FE6F98" w:rsidP="0076728C">
            <w:pPr>
              <w:spacing w:line="276" w:lineRule="auto"/>
              <w:jc w:val="left"/>
            </w:pPr>
            <w:r>
              <w:t>enfermagem/ médico família</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4D0F72CB" w14:textId="77777777" w:rsidR="00FE6F98" w:rsidRDefault="00FE6F98" w:rsidP="0076728C">
            <w:pPr>
              <w:spacing w:line="276" w:lineRule="auto"/>
              <w:jc w:val="left"/>
            </w:pPr>
            <w:r>
              <w:t>estabilizar o paciente e acionar o SAMU.</w:t>
            </w:r>
          </w:p>
        </w:tc>
      </w:tr>
      <w:tr w:rsidR="00FE6F98" w14:paraId="390DB6BB" w14:textId="77777777" w:rsidTr="0076728C">
        <w:trPr>
          <w:trHeight w:val="1100"/>
        </w:trPr>
        <w:tc>
          <w:tcPr>
            <w:tcW w:w="2853" w:type="dxa"/>
            <w:tcBorders>
              <w:top w:val="nil"/>
              <w:left w:val="single" w:sz="6" w:space="0" w:color="95B3D7"/>
              <w:bottom w:val="single" w:sz="6" w:space="0" w:color="95B3D7"/>
              <w:right w:val="single" w:sz="6" w:space="0" w:color="95B3D7"/>
            </w:tcBorders>
            <w:shd w:val="clear" w:color="auto" w:fill="DBE5F1"/>
            <w:tcMar>
              <w:top w:w="0" w:type="dxa"/>
              <w:left w:w="100" w:type="dxa"/>
              <w:bottom w:w="0" w:type="dxa"/>
              <w:right w:w="100" w:type="dxa"/>
            </w:tcMar>
          </w:tcPr>
          <w:p w14:paraId="5B726A07" w14:textId="77777777" w:rsidR="00FE6F98" w:rsidRDefault="00FE6F98" w:rsidP="0076728C">
            <w:pPr>
              <w:spacing w:line="276" w:lineRule="auto"/>
              <w:jc w:val="left"/>
            </w:pPr>
            <w:r>
              <w:t>Paciente sem acompanhante</w:t>
            </w:r>
          </w:p>
        </w:tc>
        <w:tc>
          <w:tcPr>
            <w:tcW w:w="250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4F5A68D5" w14:textId="77777777" w:rsidR="00FE6F98" w:rsidRDefault="00FE6F98" w:rsidP="0076728C">
            <w:pPr>
              <w:spacing w:line="276" w:lineRule="auto"/>
              <w:jc w:val="left"/>
            </w:pPr>
            <w:r>
              <w:t>Informar serviço social para que entre em contato com familiares</w:t>
            </w:r>
          </w:p>
        </w:tc>
        <w:tc>
          <w:tcPr>
            <w:tcW w:w="1339"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5A74887F" w14:textId="77777777" w:rsidR="00FE6F98" w:rsidRDefault="00FE6F98" w:rsidP="0076728C">
            <w:pPr>
              <w:spacing w:line="276" w:lineRule="auto"/>
              <w:jc w:val="left"/>
            </w:pPr>
            <w:r>
              <w:t>Recepção/posso ajudar</w:t>
            </w:r>
          </w:p>
        </w:tc>
        <w:tc>
          <w:tcPr>
            <w:tcW w:w="3044" w:type="dxa"/>
            <w:tcBorders>
              <w:top w:val="nil"/>
              <w:left w:val="nil"/>
              <w:bottom w:val="single" w:sz="6" w:space="0" w:color="95B3D7"/>
              <w:right w:val="single" w:sz="6" w:space="0" w:color="95B3D7"/>
            </w:tcBorders>
            <w:shd w:val="clear" w:color="auto" w:fill="DBE5F1"/>
            <w:tcMar>
              <w:top w:w="0" w:type="dxa"/>
              <w:left w:w="100" w:type="dxa"/>
              <w:bottom w:w="0" w:type="dxa"/>
              <w:right w:w="100" w:type="dxa"/>
            </w:tcMar>
          </w:tcPr>
          <w:p w14:paraId="43A5572A" w14:textId="77777777" w:rsidR="00FE6F98" w:rsidRDefault="00FE6F98" w:rsidP="0076728C">
            <w:pPr>
              <w:spacing w:line="276" w:lineRule="auto"/>
              <w:jc w:val="left"/>
            </w:pPr>
            <w:r>
              <w:t>Acompanhamento do desenvolvimento.</w:t>
            </w:r>
          </w:p>
        </w:tc>
      </w:tr>
    </w:tbl>
    <w:p w14:paraId="5E2800EB" w14:textId="77777777" w:rsidR="00FE6F98" w:rsidRDefault="00FE6F98" w:rsidP="00FE6F98"/>
    <w:p w14:paraId="3FB8212C" w14:textId="77777777" w:rsidR="00FE6F98" w:rsidRPr="00473902" w:rsidRDefault="00FE6F98" w:rsidP="00FE6F98">
      <w:pPr>
        <w:pStyle w:val="Ttulo2"/>
        <w:rPr>
          <w:rFonts w:ascii="Calibri" w:eastAsia="Cambria" w:hAnsi="Calibri" w:cs="Calibri"/>
          <w:sz w:val="24"/>
          <w:szCs w:val="24"/>
        </w:rPr>
      </w:pPr>
      <w:bookmarkStart w:id="237" w:name="_heading=h.4d34og8" w:colFirst="0" w:colLast="0"/>
      <w:bookmarkStart w:id="238" w:name="_Toc174961181"/>
      <w:bookmarkEnd w:id="237"/>
      <w:r w:rsidRPr="00473902">
        <w:rPr>
          <w:rFonts w:ascii="Calibri" w:eastAsia="Cambria" w:hAnsi="Calibri" w:cs="Calibri"/>
          <w:sz w:val="24"/>
          <w:szCs w:val="24"/>
        </w:rPr>
        <w:t>Riscos</w:t>
      </w:r>
      <w:bookmarkEnd w:id="238"/>
    </w:p>
    <w:p w14:paraId="15DD5ABF" w14:textId="77777777" w:rsidR="00FE6F98" w:rsidRDefault="00FE6F98" w:rsidP="00FE6F98">
      <w:pPr>
        <w:ind w:left="708"/>
      </w:pPr>
      <w:r>
        <w:rPr>
          <w:noProof/>
          <w:lang w:eastAsia="pt-BR"/>
        </w:rPr>
        <w:drawing>
          <wp:inline distT="114300" distB="114300" distL="114300" distR="114300" wp14:anchorId="5C4F57E1" wp14:editId="6AEB2E13">
            <wp:extent cx="5214938" cy="3962400"/>
            <wp:effectExtent l="0" t="0" r="0" b="0"/>
            <wp:docPr id="20464677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5214938" cy="3962400"/>
                    </a:xfrm>
                    <a:prstGeom prst="rect">
                      <a:avLst/>
                    </a:prstGeom>
                    <a:ln/>
                  </pic:spPr>
                </pic:pic>
              </a:graphicData>
            </a:graphic>
          </wp:inline>
        </w:drawing>
      </w:r>
    </w:p>
    <w:p w14:paraId="67EF08FB" w14:textId="77777777" w:rsidR="00FE6F98" w:rsidRPr="00473902" w:rsidRDefault="00FE6F98" w:rsidP="00FE6F98">
      <w:pPr>
        <w:pStyle w:val="Ttulo1"/>
        <w:rPr>
          <w:rFonts w:ascii="Calibri" w:eastAsia="Cambria" w:hAnsi="Calibri" w:cs="Calibri"/>
          <w:sz w:val="24"/>
          <w:szCs w:val="24"/>
        </w:rPr>
      </w:pPr>
      <w:bookmarkStart w:id="239" w:name="_heading=h.2s8eyo1" w:colFirst="0" w:colLast="0"/>
      <w:bookmarkStart w:id="240" w:name="_Toc174961182"/>
      <w:bookmarkEnd w:id="239"/>
      <w:r w:rsidRPr="00473902">
        <w:rPr>
          <w:rFonts w:ascii="Calibri" w:eastAsia="Cambria" w:hAnsi="Calibri" w:cs="Calibri"/>
          <w:sz w:val="24"/>
          <w:szCs w:val="24"/>
        </w:rPr>
        <w:t>GESTÃO DE PESSOAS</w:t>
      </w:r>
      <w:bookmarkEnd w:id="240"/>
    </w:p>
    <w:p w14:paraId="58387CD8" w14:textId="77777777" w:rsidR="00FE6F98" w:rsidRPr="00473902" w:rsidRDefault="00FE6F98" w:rsidP="00FE6F98">
      <w:pPr>
        <w:pStyle w:val="Ttulo2"/>
        <w:rPr>
          <w:rFonts w:ascii="Calibri" w:eastAsia="Cambria" w:hAnsi="Calibri" w:cs="Calibri"/>
          <w:sz w:val="24"/>
          <w:szCs w:val="24"/>
        </w:rPr>
      </w:pPr>
      <w:bookmarkStart w:id="241" w:name="_heading=h.17dp8vu" w:colFirst="0" w:colLast="0"/>
      <w:bookmarkStart w:id="242" w:name="_Toc174961183"/>
      <w:bookmarkEnd w:id="241"/>
      <w:r w:rsidRPr="00473902">
        <w:rPr>
          <w:rFonts w:ascii="Calibri" w:eastAsia="Cambria" w:hAnsi="Calibri" w:cs="Calibri"/>
          <w:sz w:val="24"/>
          <w:szCs w:val="24"/>
        </w:rPr>
        <w:t>Integração</w:t>
      </w:r>
      <w:bookmarkEnd w:id="242"/>
    </w:p>
    <w:p w14:paraId="0A1A4762" w14:textId="484988BD" w:rsidR="00FE6F98" w:rsidRPr="00473902" w:rsidRDefault="00FE6F98" w:rsidP="00FE6F98">
      <w:pPr>
        <w:spacing w:before="240" w:after="240"/>
        <w:rPr>
          <w:rFonts w:ascii="Calibri" w:eastAsia="Cambria" w:hAnsi="Calibri" w:cs="Calibri"/>
          <w:szCs w:val="24"/>
        </w:rPr>
      </w:pPr>
      <w:r w:rsidRPr="00473902">
        <w:rPr>
          <w:rFonts w:ascii="Calibri" w:eastAsia="Cambria" w:hAnsi="Calibri" w:cs="Calibri"/>
          <w:szCs w:val="24"/>
        </w:rPr>
        <w:t xml:space="preserve">O setor da equipe multiprofissional apoia o setor de Recursos Humanos e SESMT na integração de colaboradores. Nesse sentido é feito o acolhimento do novo colaborador e apresentado os processos de segurança, apresentamos os setores, solicitação de login e senha para o departamento de TI para acesso aos sistemas necessários para desenvolver os processos de trabalho, apresentar e os fluxos estabelecidos e documentos que integre as normas e rotinas do mesmo (regimentos, POPs, protocolos, manuais entre outros). </w:t>
      </w:r>
    </w:p>
    <w:p w14:paraId="2D313712" w14:textId="77777777" w:rsidR="00FE6F98" w:rsidRPr="00473902" w:rsidRDefault="00FE6F98" w:rsidP="00FE6F98">
      <w:pPr>
        <w:pStyle w:val="Ttulo2"/>
        <w:rPr>
          <w:rFonts w:ascii="Calibri" w:eastAsia="Cambria" w:hAnsi="Calibri" w:cs="Calibri"/>
          <w:sz w:val="24"/>
          <w:szCs w:val="24"/>
        </w:rPr>
      </w:pPr>
      <w:bookmarkStart w:id="243" w:name="_heading=h.3rdcrjn" w:colFirst="0" w:colLast="0"/>
      <w:bookmarkStart w:id="244" w:name="_Toc174961184"/>
      <w:bookmarkEnd w:id="243"/>
      <w:r w:rsidRPr="00473902">
        <w:rPr>
          <w:rFonts w:ascii="Calibri" w:eastAsia="Cambria" w:hAnsi="Calibri" w:cs="Calibri"/>
          <w:sz w:val="24"/>
          <w:szCs w:val="24"/>
        </w:rPr>
        <w:t>Treinamento / Capacitação</w:t>
      </w:r>
      <w:bookmarkEnd w:id="244"/>
      <w:r w:rsidRPr="00473902">
        <w:rPr>
          <w:rFonts w:ascii="Calibri" w:eastAsia="Cambria" w:hAnsi="Calibri" w:cs="Calibri"/>
          <w:sz w:val="24"/>
          <w:szCs w:val="24"/>
        </w:rPr>
        <w:t xml:space="preserve"> </w:t>
      </w:r>
    </w:p>
    <w:p w14:paraId="541A776B" w14:textId="77777777" w:rsidR="00FE6F98" w:rsidRPr="00473902" w:rsidRDefault="00FE6F98" w:rsidP="00FE6F98">
      <w:pPr>
        <w:rPr>
          <w:rFonts w:ascii="Calibri" w:eastAsia="Cambria" w:hAnsi="Calibri" w:cs="Calibri"/>
          <w:szCs w:val="24"/>
        </w:rPr>
      </w:pPr>
      <w:r w:rsidRPr="00473902">
        <w:rPr>
          <w:rFonts w:ascii="Calibri" w:eastAsia="Cambria" w:hAnsi="Calibri" w:cs="Calibri"/>
          <w:szCs w:val="24"/>
        </w:rPr>
        <w:t>A de se pontuar que não há um documento institucional com diretrizes q</w:t>
      </w:r>
      <w:r w:rsidRPr="00473902">
        <w:rPr>
          <w:rFonts w:ascii="Calibri" w:eastAsia="Cambria" w:hAnsi="Calibri" w:cs="Calibri"/>
          <w:color w:val="000000"/>
          <w:szCs w:val="24"/>
        </w:rPr>
        <w:t>ue regulamenta e direciona as ações educacionais no âmbito da unidade. Dificultando o desenvolvimento da cultura de aprendizagem em serviços de saúde.</w:t>
      </w:r>
    </w:p>
    <w:p w14:paraId="16642176" w14:textId="77777777" w:rsidR="00FE6F98" w:rsidRPr="0042235F" w:rsidRDefault="00FE6F98" w:rsidP="00FE6F98">
      <w:pPr>
        <w:rPr>
          <w:rFonts w:ascii="Calibri" w:eastAsia="Cambria" w:hAnsi="Calibri" w:cs="Calibri"/>
          <w:szCs w:val="24"/>
        </w:rPr>
      </w:pPr>
      <w:r w:rsidRPr="00473902">
        <w:rPr>
          <w:rFonts w:ascii="Calibri" w:eastAsia="Cambria" w:hAnsi="Calibri" w:cs="Calibri"/>
          <w:szCs w:val="24"/>
        </w:rPr>
        <w:t>Foi desenvolvido pela Gestão de cuidados o cronograma anual de treinamentos da equipe multidisciplinar com base nas necessidades pontuadas pelos colaboradores e mediante a falhas de processos, notificação de eventos adversos nos setores e implantação de novos serviços, segue abaixo planilha de treinamentos realizados durante o período</w:t>
      </w:r>
      <w:r w:rsidRPr="0042235F">
        <w:rPr>
          <w:rFonts w:ascii="Calibri" w:eastAsia="Cambria" w:hAnsi="Calibri" w:cs="Calibri"/>
          <w:szCs w:val="24"/>
        </w:rPr>
        <w:t xml:space="preserve">: </w:t>
      </w:r>
    </w:p>
    <w:p w14:paraId="1A645A53" w14:textId="77777777" w:rsidR="00FE6F98" w:rsidRDefault="00FE6F98" w:rsidP="00FE6F98">
      <w:pPr>
        <w:numPr>
          <w:ilvl w:val="1"/>
          <w:numId w:val="0"/>
        </w:numPr>
        <w:spacing w:before="160" w:after="160" w:line="259" w:lineRule="auto"/>
        <w:ind w:left="576" w:hanging="576"/>
        <w:contextualSpacing w:val="0"/>
      </w:pPr>
      <w:r>
        <w:rPr>
          <w:noProof/>
          <w:lang w:eastAsia="pt-BR"/>
        </w:rPr>
        <w:drawing>
          <wp:inline distT="114300" distB="114300" distL="114300" distR="114300" wp14:anchorId="5B5378DA" wp14:editId="2C50170B">
            <wp:extent cx="6188400" cy="2654300"/>
            <wp:effectExtent l="0" t="0" r="0" b="0"/>
            <wp:docPr id="20464677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6188400" cy="2654300"/>
                    </a:xfrm>
                    <a:prstGeom prst="rect">
                      <a:avLst/>
                    </a:prstGeom>
                    <a:ln/>
                  </pic:spPr>
                </pic:pic>
              </a:graphicData>
            </a:graphic>
          </wp:inline>
        </w:drawing>
      </w:r>
    </w:p>
    <w:p w14:paraId="16E9ED4F" w14:textId="77777777" w:rsidR="00FE6F98" w:rsidRDefault="00FE6F98" w:rsidP="00FE6F98">
      <w:pPr>
        <w:ind w:left="576"/>
      </w:pPr>
    </w:p>
    <w:p w14:paraId="2741AA4C" w14:textId="77777777" w:rsidR="00FE6F98" w:rsidRDefault="00FE6F98" w:rsidP="00FE6F98">
      <w:pPr>
        <w:ind w:left="576"/>
      </w:pPr>
      <w:r>
        <w:rPr>
          <w:noProof/>
          <w:lang w:eastAsia="pt-BR"/>
        </w:rPr>
        <w:drawing>
          <wp:inline distT="114300" distB="114300" distL="114300" distR="114300" wp14:anchorId="1790BE4A" wp14:editId="26E0E6B0">
            <wp:extent cx="3028950" cy="2914650"/>
            <wp:effectExtent l="0" t="0" r="0" b="0"/>
            <wp:docPr id="204646776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a:stretch>
                      <a:fillRect/>
                    </a:stretch>
                  </pic:blipFill>
                  <pic:spPr>
                    <a:xfrm>
                      <a:off x="0" y="0"/>
                      <a:ext cx="3028950" cy="2914650"/>
                    </a:xfrm>
                    <a:prstGeom prst="rect">
                      <a:avLst/>
                    </a:prstGeom>
                    <a:ln/>
                  </pic:spPr>
                </pic:pic>
              </a:graphicData>
            </a:graphic>
          </wp:inline>
        </w:drawing>
      </w:r>
    </w:p>
    <w:p w14:paraId="1D2EDABC" w14:textId="77777777" w:rsidR="00FE6F98" w:rsidRDefault="00FE6F98" w:rsidP="00FE6F98">
      <w:pPr>
        <w:ind w:left="576"/>
      </w:pPr>
    </w:p>
    <w:p w14:paraId="298A2FD2" w14:textId="77777777" w:rsidR="00FE6F98" w:rsidRDefault="00FE6F98" w:rsidP="00FE6F98">
      <w:pPr>
        <w:ind w:left="576"/>
      </w:pPr>
    </w:p>
    <w:p w14:paraId="355956BE" w14:textId="77777777" w:rsidR="00FE6F98" w:rsidRDefault="00FE6F98" w:rsidP="00FE6F98">
      <w:pPr>
        <w:ind w:left="576"/>
      </w:pPr>
    </w:p>
    <w:p w14:paraId="3F618D7E" w14:textId="77777777" w:rsidR="00FE6F98" w:rsidRPr="0042235F" w:rsidRDefault="00FE6F98" w:rsidP="00FE6F98">
      <w:pPr>
        <w:pStyle w:val="Ttulo2"/>
        <w:rPr>
          <w:rFonts w:ascii="Calibri" w:eastAsia="Cambria" w:hAnsi="Calibri" w:cs="Calibri"/>
          <w:sz w:val="24"/>
          <w:szCs w:val="24"/>
        </w:rPr>
      </w:pPr>
      <w:bookmarkStart w:id="245" w:name="_heading=h.26in1rg" w:colFirst="0" w:colLast="0"/>
      <w:bookmarkStart w:id="246" w:name="_Toc174961185"/>
      <w:bookmarkEnd w:id="245"/>
      <w:r w:rsidRPr="0042235F">
        <w:rPr>
          <w:rFonts w:ascii="Calibri" w:eastAsia="Cambria" w:hAnsi="Calibri" w:cs="Calibri"/>
          <w:sz w:val="24"/>
          <w:szCs w:val="24"/>
        </w:rPr>
        <w:t>Plano de Desenvolvimento da equipe multiprofissional</w:t>
      </w:r>
      <w:bookmarkEnd w:id="246"/>
    </w:p>
    <w:p w14:paraId="1C7DE5C7" w14:textId="0173C7D8" w:rsidR="00FE6F98" w:rsidRPr="0042235F" w:rsidRDefault="00FE6F98" w:rsidP="00FE6F98">
      <w:pPr>
        <w:rPr>
          <w:rFonts w:ascii="Calibri" w:eastAsia="Cambria" w:hAnsi="Calibri" w:cs="Calibri"/>
          <w:szCs w:val="24"/>
        </w:rPr>
      </w:pPr>
      <w:r w:rsidRPr="0042235F">
        <w:rPr>
          <w:rFonts w:ascii="Calibri" w:eastAsia="Cambria" w:hAnsi="Calibri" w:cs="Calibri"/>
          <w:szCs w:val="24"/>
        </w:rPr>
        <w:t xml:space="preserve"> Na policlínica é realizado semanalmente a reunião do colegiado que envolve todas as lideranças e o gestor da unidade para apresentar os resultados de melhorias contínuas, resolução de conflitos, produção quantitativa e qualitativa, onde também é aberto o momento para que possamos discutir melhorias, esse momento também é utilizado para parabenizar a equipe por seus destaques. </w:t>
      </w:r>
    </w:p>
    <w:p w14:paraId="24E4D651" w14:textId="3F11424F" w:rsidR="00FE6F98" w:rsidRPr="0042235F" w:rsidRDefault="00FE6F98" w:rsidP="00FE6F98">
      <w:pPr>
        <w:rPr>
          <w:rFonts w:ascii="Calibri" w:eastAsia="Cambria" w:hAnsi="Calibri" w:cs="Calibri"/>
          <w:szCs w:val="24"/>
        </w:rPr>
      </w:pPr>
      <w:r w:rsidRPr="0042235F">
        <w:rPr>
          <w:rFonts w:ascii="Calibri" w:eastAsia="Cambria" w:hAnsi="Calibri" w:cs="Calibri"/>
          <w:szCs w:val="24"/>
        </w:rPr>
        <w:t>Alinhamento e monitoramento das estratégias para a atuação da equipe multiprofissional para o cumprimento do plano operativo com a coordenadora multiprofissional da sede, juntamente com o coordenador operacional via meet.</w:t>
      </w:r>
    </w:p>
    <w:p w14:paraId="79FE9ECA" w14:textId="77777777" w:rsidR="00FE6F98" w:rsidRPr="0042235F" w:rsidRDefault="00FE6F98" w:rsidP="00FE6F98">
      <w:pPr>
        <w:pStyle w:val="Ttulo2"/>
        <w:rPr>
          <w:rFonts w:ascii="Calibri" w:eastAsia="Cambria" w:hAnsi="Calibri" w:cs="Calibri"/>
        </w:rPr>
      </w:pPr>
      <w:bookmarkStart w:id="247" w:name="_heading=h.lnxbz9" w:colFirst="0" w:colLast="0"/>
      <w:bookmarkStart w:id="248" w:name="_Toc174961186"/>
      <w:bookmarkEnd w:id="247"/>
      <w:r w:rsidRPr="0042235F">
        <w:rPr>
          <w:rFonts w:ascii="Calibri" w:eastAsia="Cambria" w:hAnsi="Calibri" w:cs="Calibri"/>
        </w:rPr>
        <w:t>Dimensionamento da equipe multiprofissional</w:t>
      </w:r>
      <w:bookmarkEnd w:id="248"/>
    </w:p>
    <w:p w14:paraId="381EA285" w14:textId="77777777" w:rsidR="00FE6F98" w:rsidRDefault="00FE6F98" w:rsidP="00FE6F98">
      <w:pPr>
        <w:spacing w:after="240"/>
        <w:rPr>
          <w:rFonts w:ascii="Arial" w:eastAsia="Arial" w:hAnsi="Arial" w:cs="Arial"/>
          <w:sz w:val="15"/>
          <w:szCs w:val="15"/>
        </w:rPr>
      </w:pPr>
      <w:r>
        <w:rPr>
          <w:rFonts w:ascii="Arial" w:eastAsia="Arial" w:hAnsi="Arial" w:cs="Arial"/>
          <w:b/>
          <w:sz w:val="31"/>
          <w:szCs w:val="31"/>
        </w:rPr>
        <w:t xml:space="preserve"> </w:t>
      </w: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925"/>
        <w:gridCol w:w="3210"/>
        <w:gridCol w:w="3210"/>
      </w:tblGrid>
      <w:tr w:rsidR="00FE6F98" w14:paraId="7ABA92EA" w14:textId="77777777" w:rsidTr="0076728C">
        <w:trPr>
          <w:trHeight w:val="420"/>
        </w:trPr>
        <w:tc>
          <w:tcPr>
            <w:tcW w:w="2925" w:type="dxa"/>
            <w:tcBorders>
              <w:top w:val="nil"/>
              <w:left w:val="nil"/>
              <w:bottom w:val="nil"/>
              <w:right w:val="nil"/>
            </w:tcBorders>
            <w:shd w:val="clear" w:color="auto" w:fill="9AB857"/>
            <w:tcMar>
              <w:top w:w="0" w:type="dxa"/>
              <w:left w:w="0" w:type="dxa"/>
              <w:bottom w:w="0" w:type="dxa"/>
              <w:right w:w="0" w:type="dxa"/>
            </w:tcMar>
          </w:tcPr>
          <w:p w14:paraId="0A4D9AF7" w14:textId="77777777" w:rsidR="00FE6F98" w:rsidRDefault="00FE6F98" w:rsidP="0076728C">
            <w:pPr>
              <w:spacing w:before="80"/>
              <w:ind w:left="1120"/>
              <w:rPr>
                <w:rFonts w:ascii="Arial" w:eastAsia="Arial" w:hAnsi="Arial" w:cs="Arial"/>
                <w:b/>
                <w:color w:val="242424"/>
              </w:rPr>
            </w:pPr>
            <w:r>
              <w:rPr>
                <w:rFonts w:ascii="Arial" w:eastAsia="Arial" w:hAnsi="Arial" w:cs="Arial"/>
                <w:b/>
                <w:color w:val="242424"/>
              </w:rPr>
              <w:t>Especialidade</w:t>
            </w:r>
          </w:p>
        </w:tc>
        <w:tc>
          <w:tcPr>
            <w:tcW w:w="3210" w:type="dxa"/>
            <w:tcBorders>
              <w:top w:val="nil"/>
              <w:left w:val="nil"/>
              <w:bottom w:val="nil"/>
              <w:right w:val="nil"/>
            </w:tcBorders>
            <w:shd w:val="clear" w:color="auto" w:fill="9AB857"/>
            <w:tcMar>
              <w:top w:w="0" w:type="dxa"/>
              <w:left w:w="0" w:type="dxa"/>
              <w:bottom w:w="0" w:type="dxa"/>
              <w:right w:w="0" w:type="dxa"/>
            </w:tcMar>
          </w:tcPr>
          <w:p w14:paraId="5E3EB69E" w14:textId="77777777" w:rsidR="00FE6F98" w:rsidRDefault="00FE6F98" w:rsidP="0076728C">
            <w:pPr>
              <w:spacing w:before="80"/>
              <w:ind w:left="1120"/>
              <w:rPr>
                <w:rFonts w:ascii="Arial" w:eastAsia="Arial" w:hAnsi="Arial" w:cs="Arial"/>
                <w:b/>
                <w:color w:val="242424"/>
              </w:rPr>
            </w:pPr>
            <w:r>
              <w:rPr>
                <w:rFonts w:ascii="Arial" w:eastAsia="Arial" w:hAnsi="Arial" w:cs="Arial"/>
                <w:b/>
                <w:color w:val="242424"/>
              </w:rPr>
              <w:t>Profissional</w:t>
            </w:r>
          </w:p>
        </w:tc>
        <w:tc>
          <w:tcPr>
            <w:tcW w:w="3210" w:type="dxa"/>
            <w:tcBorders>
              <w:top w:val="nil"/>
              <w:left w:val="nil"/>
              <w:bottom w:val="nil"/>
              <w:right w:val="nil"/>
            </w:tcBorders>
            <w:shd w:val="clear" w:color="auto" w:fill="9AB857"/>
            <w:tcMar>
              <w:top w:w="0" w:type="dxa"/>
              <w:left w:w="0" w:type="dxa"/>
              <w:bottom w:w="0" w:type="dxa"/>
              <w:right w:w="0" w:type="dxa"/>
            </w:tcMar>
          </w:tcPr>
          <w:p w14:paraId="26F0B0C7" w14:textId="77777777" w:rsidR="00FE6F98" w:rsidRDefault="00FE6F98" w:rsidP="0076728C">
            <w:pPr>
              <w:spacing w:before="80"/>
              <w:ind w:left="1120"/>
              <w:rPr>
                <w:rFonts w:ascii="Arial" w:eastAsia="Arial" w:hAnsi="Arial" w:cs="Arial"/>
                <w:b/>
                <w:color w:val="242424"/>
              </w:rPr>
            </w:pPr>
            <w:r>
              <w:rPr>
                <w:rFonts w:ascii="Arial" w:eastAsia="Arial" w:hAnsi="Arial" w:cs="Arial"/>
                <w:b/>
                <w:color w:val="242424"/>
              </w:rPr>
              <w:t>Horário</w:t>
            </w:r>
          </w:p>
        </w:tc>
      </w:tr>
      <w:tr w:rsidR="00FE6F98" w14:paraId="020DA332" w14:textId="77777777" w:rsidTr="0076728C">
        <w:trPr>
          <w:trHeight w:val="600"/>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62A305EE" w14:textId="77777777" w:rsidR="00FE6F98" w:rsidRDefault="00FE6F98" w:rsidP="0076728C">
            <w:pPr>
              <w:spacing w:after="240"/>
              <w:ind w:left="1000"/>
              <w:rPr>
                <w:rFonts w:ascii="Arial" w:eastAsia="Arial" w:hAnsi="Arial" w:cs="Arial"/>
                <w:sz w:val="19"/>
                <w:szCs w:val="19"/>
              </w:rPr>
            </w:pPr>
            <w:r>
              <w:rPr>
                <w:rFonts w:ascii="Arial" w:eastAsia="Arial" w:hAnsi="Arial" w:cs="Arial"/>
                <w:sz w:val="19"/>
                <w:szCs w:val="19"/>
              </w:rPr>
              <w:t xml:space="preserve"> </w:t>
            </w:r>
          </w:p>
          <w:p w14:paraId="23275D18" w14:textId="77777777" w:rsidR="00FE6F98" w:rsidRDefault="00FE6F98" w:rsidP="0076728C">
            <w:pPr>
              <w:spacing w:before="240" w:after="240"/>
              <w:rPr>
                <w:rFonts w:ascii="Arial" w:eastAsia="Arial" w:hAnsi="Arial" w:cs="Arial"/>
                <w:b/>
                <w:color w:val="242424"/>
              </w:rPr>
            </w:pPr>
            <w:r>
              <w:rPr>
                <w:rFonts w:ascii="Arial" w:eastAsia="Arial" w:hAnsi="Arial" w:cs="Arial"/>
                <w:b/>
                <w:color w:val="242424"/>
              </w:rPr>
              <w:t xml:space="preserve">             Nutrição</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382B2F32" w14:textId="77777777" w:rsidR="00FE6F98" w:rsidRDefault="00FE6F98" w:rsidP="0076728C">
            <w:pPr>
              <w:spacing w:before="40"/>
            </w:pPr>
            <w:r>
              <w:t>Maria Flora Mattos Araujo</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6BBE63F5"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07:00 às 13:00</w:t>
            </w:r>
          </w:p>
        </w:tc>
      </w:tr>
      <w:tr w:rsidR="00FE6F98" w14:paraId="5CCDA805" w14:textId="77777777" w:rsidTr="0076728C">
        <w:trPr>
          <w:trHeight w:val="600"/>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603A6BEF"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3C4BA790" w14:textId="77777777" w:rsidR="00FE6F98" w:rsidRDefault="00FE6F98" w:rsidP="0076728C">
            <w:pPr>
              <w:spacing w:before="40"/>
              <w:rPr>
                <w:rFonts w:ascii="Arial" w:eastAsia="Arial" w:hAnsi="Arial" w:cs="Arial"/>
                <w:color w:val="242424"/>
              </w:rPr>
            </w:pPr>
            <w:r>
              <w:rPr>
                <w:rFonts w:ascii="Arial" w:eastAsia="Arial" w:hAnsi="Arial" w:cs="Arial"/>
                <w:color w:val="242424"/>
              </w:rPr>
              <w:t>Erica Rodrigues da Silveira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3D6813D5"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13:00 às 19:00</w:t>
            </w:r>
          </w:p>
        </w:tc>
      </w:tr>
      <w:tr w:rsidR="00FE6F98" w14:paraId="55F7BEBD" w14:textId="77777777" w:rsidTr="0076728C">
        <w:trPr>
          <w:trHeight w:val="600"/>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58B3B942" w14:textId="77777777" w:rsidR="00FE6F98" w:rsidRDefault="00FE6F98" w:rsidP="0076728C">
            <w:pPr>
              <w:spacing w:before="240" w:after="240"/>
              <w:ind w:left="1000"/>
              <w:rPr>
                <w:rFonts w:ascii="Arial" w:eastAsia="Arial" w:hAnsi="Arial" w:cs="Arial"/>
                <w:szCs w:val="24"/>
              </w:rPr>
            </w:pPr>
            <w:r>
              <w:rPr>
                <w:rFonts w:ascii="Arial" w:eastAsia="Arial" w:hAnsi="Arial" w:cs="Arial"/>
                <w:szCs w:val="24"/>
              </w:rPr>
              <w:t xml:space="preserve"> </w:t>
            </w:r>
          </w:p>
          <w:p w14:paraId="01D6F2F8" w14:textId="77777777" w:rsidR="00FE6F98" w:rsidRDefault="00FE6F98" w:rsidP="0076728C">
            <w:pPr>
              <w:spacing w:before="140"/>
              <w:ind w:left="1120"/>
              <w:rPr>
                <w:rFonts w:ascii="Arial" w:eastAsia="Arial" w:hAnsi="Arial" w:cs="Arial"/>
                <w:b/>
                <w:color w:val="242424"/>
              </w:rPr>
            </w:pPr>
          </w:p>
          <w:p w14:paraId="2E33CD57" w14:textId="77777777" w:rsidR="00FE6F98" w:rsidRDefault="00FE6F98" w:rsidP="0076728C">
            <w:pPr>
              <w:spacing w:before="140"/>
              <w:rPr>
                <w:rFonts w:ascii="Arial" w:eastAsia="Arial" w:hAnsi="Arial" w:cs="Arial"/>
                <w:b/>
                <w:color w:val="242424"/>
              </w:rPr>
            </w:pPr>
            <w:r>
              <w:rPr>
                <w:rFonts w:ascii="Arial" w:eastAsia="Arial" w:hAnsi="Arial" w:cs="Arial"/>
                <w:b/>
                <w:color w:val="242424"/>
              </w:rPr>
              <w:t xml:space="preserve">           Psicologia</w:t>
            </w:r>
          </w:p>
          <w:p w14:paraId="145953C2" w14:textId="77777777" w:rsidR="00FE6F98" w:rsidRDefault="00FE6F98" w:rsidP="0076728C">
            <w:pPr>
              <w:spacing w:before="240" w:after="240"/>
              <w:ind w:left="1000"/>
              <w:rPr>
                <w:sz w:val="2"/>
                <w:szCs w:val="2"/>
              </w:rPr>
            </w:pPr>
            <w:r>
              <w:rPr>
                <w:sz w:val="2"/>
                <w:szCs w:val="2"/>
              </w:rPr>
              <w:t xml:space="preserve"> </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41EEF917" w14:textId="77777777" w:rsidR="00FE6F98" w:rsidRDefault="00FE6F98" w:rsidP="0076728C">
            <w:pPr>
              <w:spacing w:before="40"/>
              <w:rPr>
                <w:rFonts w:ascii="Arial" w:eastAsia="Arial" w:hAnsi="Arial" w:cs="Arial"/>
                <w:color w:val="242424"/>
              </w:rPr>
            </w:pPr>
            <w:r>
              <w:rPr>
                <w:rFonts w:ascii="Arial" w:eastAsia="Arial" w:hAnsi="Arial" w:cs="Arial"/>
                <w:color w:val="242424"/>
              </w:rPr>
              <w:t>Ana Luiza Ferreira Moreira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07D6C95E"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07:00 às 13:00</w:t>
            </w:r>
          </w:p>
        </w:tc>
      </w:tr>
      <w:tr w:rsidR="00FE6F98" w14:paraId="2A940519" w14:textId="77777777" w:rsidTr="0076728C">
        <w:trPr>
          <w:trHeight w:val="600"/>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1C5D3D37"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400237AE" w14:textId="77777777" w:rsidR="00FE6F98" w:rsidRDefault="00FE6F98" w:rsidP="0076728C">
            <w:pPr>
              <w:spacing w:before="40"/>
              <w:rPr>
                <w:rFonts w:ascii="Arial" w:eastAsia="Arial" w:hAnsi="Arial" w:cs="Arial"/>
                <w:color w:val="242424"/>
              </w:rPr>
            </w:pPr>
            <w:r>
              <w:rPr>
                <w:rFonts w:ascii="Arial" w:eastAsia="Arial" w:hAnsi="Arial" w:cs="Arial"/>
                <w:color w:val="242424"/>
              </w:rPr>
              <w:t>Bruna de Souza Oliveira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301ED9BD"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07:00 às 13:00</w:t>
            </w:r>
          </w:p>
        </w:tc>
      </w:tr>
      <w:tr w:rsidR="00FE6F98" w14:paraId="1DEC69E9" w14:textId="77777777" w:rsidTr="0076728C">
        <w:trPr>
          <w:trHeight w:val="615"/>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0B9456F8"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54D91520" w14:textId="77777777" w:rsidR="00FE6F98" w:rsidRDefault="00FE6F98" w:rsidP="0076728C">
            <w:pPr>
              <w:spacing w:before="60"/>
            </w:pPr>
            <w:r>
              <w:t>Naiane Aparecida Medeiros</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270C4CD6" w14:textId="77777777" w:rsidR="00FE6F98" w:rsidRDefault="00FE6F98" w:rsidP="0076728C">
            <w:pPr>
              <w:spacing w:before="60"/>
              <w:ind w:left="1120"/>
              <w:rPr>
                <w:rFonts w:ascii="Arial" w:eastAsia="Arial" w:hAnsi="Arial" w:cs="Arial"/>
                <w:color w:val="242424"/>
              </w:rPr>
            </w:pPr>
            <w:r>
              <w:rPr>
                <w:rFonts w:ascii="Arial" w:eastAsia="Arial" w:hAnsi="Arial" w:cs="Arial"/>
                <w:color w:val="242424"/>
              </w:rPr>
              <w:t>13:00 às 19:00</w:t>
            </w:r>
          </w:p>
        </w:tc>
      </w:tr>
      <w:tr w:rsidR="00FE6F98" w14:paraId="0E6518A2" w14:textId="77777777" w:rsidTr="0076728C">
        <w:trPr>
          <w:trHeight w:val="350"/>
        </w:trPr>
        <w:tc>
          <w:tcPr>
            <w:tcW w:w="2925" w:type="dxa"/>
            <w:vMerge w:val="restart"/>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p w14:paraId="11A7E404" w14:textId="77777777" w:rsidR="00FE6F98" w:rsidRDefault="00FE6F98" w:rsidP="0076728C">
            <w:pPr>
              <w:spacing w:after="240"/>
              <w:ind w:left="1000"/>
              <w:rPr>
                <w:rFonts w:ascii="Arial" w:eastAsia="Arial" w:hAnsi="Arial" w:cs="Arial"/>
                <w:sz w:val="35"/>
                <w:szCs w:val="35"/>
              </w:rPr>
            </w:pPr>
            <w:r>
              <w:rPr>
                <w:rFonts w:ascii="Arial" w:eastAsia="Arial" w:hAnsi="Arial" w:cs="Arial"/>
                <w:sz w:val="35"/>
                <w:szCs w:val="35"/>
              </w:rPr>
              <w:t xml:space="preserve"> </w:t>
            </w:r>
          </w:p>
          <w:p w14:paraId="70E33528" w14:textId="77777777" w:rsidR="00FE6F98" w:rsidRDefault="00FE6F98" w:rsidP="0076728C">
            <w:pPr>
              <w:spacing w:before="240" w:after="240"/>
              <w:rPr>
                <w:rFonts w:ascii="Arial" w:eastAsia="Arial" w:hAnsi="Arial" w:cs="Arial"/>
                <w:b/>
                <w:color w:val="242424"/>
              </w:rPr>
            </w:pPr>
            <w:r>
              <w:rPr>
                <w:rFonts w:ascii="Arial" w:eastAsia="Arial" w:hAnsi="Arial" w:cs="Arial"/>
                <w:b/>
                <w:color w:val="242424"/>
              </w:rPr>
              <w:t xml:space="preserve">       Fisioterapia</w:t>
            </w:r>
          </w:p>
          <w:p w14:paraId="577B3937" w14:textId="77777777" w:rsidR="00FE6F98" w:rsidRDefault="00FE6F98" w:rsidP="0076728C">
            <w:pPr>
              <w:spacing w:before="240" w:after="240"/>
              <w:ind w:left="1000"/>
              <w:rPr>
                <w:sz w:val="2"/>
                <w:szCs w:val="2"/>
              </w:rPr>
            </w:pPr>
            <w:r>
              <w:rPr>
                <w:sz w:val="2"/>
                <w:szCs w:val="2"/>
              </w:rPr>
              <w:t xml:space="preserve"> </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2D4ECC39" w14:textId="77777777" w:rsidR="00FE6F98" w:rsidRDefault="00FE6F98" w:rsidP="0076728C">
            <w:pPr>
              <w:spacing w:before="40"/>
              <w:rPr>
                <w:rFonts w:ascii="Arial" w:eastAsia="Arial" w:hAnsi="Arial" w:cs="Arial"/>
                <w:color w:val="242424"/>
              </w:rPr>
            </w:pPr>
            <w:r>
              <w:rPr>
                <w:rFonts w:ascii="Arial" w:eastAsia="Arial" w:hAnsi="Arial" w:cs="Arial"/>
                <w:color w:val="242424"/>
              </w:rPr>
              <w:t>Bruna Fidelis Costa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42FD66FF"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07:00 às 13:00</w:t>
            </w:r>
          </w:p>
        </w:tc>
      </w:tr>
      <w:tr w:rsidR="00FE6F98" w14:paraId="0763A786" w14:textId="77777777" w:rsidTr="0076728C">
        <w:trPr>
          <w:trHeight w:val="615"/>
        </w:trPr>
        <w:tc>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p w14:paraId="576ECA14"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504B4931" w14:textId="77777777" w:rsidR="00FE6F98" w:rsidRDefault="00FE6F98" w:rsidP="0076728C">
            <w:pPr>
              <w:spacing w:before="60"/>
              <w:rPr>
                <w:rFonts w:ascii="Arial" w:eastAsia="Arial" w:hAnsi="Arial" w:cs="Arial"/>
                <w:color w:val="242424"/>
              </w:rPr>
            </w:pPr>
            <w:r>
              <w:rPr>
                <w:rFonts w:ascii="Arial" w:eastAsia="Arial" w:hAnsi="Arial" w:cs="Arial"/>
                <w:color w:val="242424"/>
              </w:rPr>
              <w:t>Gleiciane Henrique Mazalli</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7343B42A" w14:textId="77777777" w:rsidR="00FE6F98" w:rsidRDefault="00FE6F98" w:rsidP="0076728C">
            <w:pPr>
              <w:spacing w:before="60"/>
              <w:ind w:left="1120"/>
              <w:rPr>
                <w:rFonts w:ascii="Arial" w:eastAsia="Arial" w:hAnsi="Arial" w:cs="Arial"/>
                <w:color w:val="242424"/>
              </w:rPr>
            </w:pPr>
            <w:r>
              <w:rPr>
                <w:rFonts w:ascii="Arial" w:eastAsia="Arial" w:hAnsi="Arial" w:cs="Arial"/>
                <w:color w:val="242424"/>
              </w:rPr>
              <w:t>13:00 às 19:00</w:t>
            </w:r>
          </w:p>
        </w:tc>
      </w:tr>
      <w:tr w:rsidR="00FE6F98" w14:paraId="42C22B20" w14:textId="77777777" w:rsidTr="0076728C">
        <w:trPr>
          <w:trHeight w:val="615"/>
        </w:trPr>
        <w:tc>
          <w:tcPr>
            <w:tcW w:w="2925" w:type="dxa"/>
            <w:vMerge/>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p w14:paraId="151E6153"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498875FB" w14:textId="77777777" w:rsidR="00FE6F98" w:rsidRDefault="00FE6F98" w:rsidP="0076728C">
            <w:pPr>
              <w:spacing w:before="60"/>
              <w:rPr>
                <w:rFonts w:ascii="Arial" w:eastAsia="Arial" w:hAnsi="Arial" w:cs="Arial"/>
                <w:color w:val="242424"/>
              </w:rPr>
            </w:pPr>
            <w:r>
              <w:rPr>
                <w:rFonts w:ascii="Arial" w:eastAsia="Arial" w:hAnsi="Arial" w:cs="Arial"/>
                <w:color w:val="242424"/>
              </w:rPr>
              <w:t>Luciele Martins Andrade</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13230D4E" w14:textId="77777777" w:rsidR="00FE6F98" w:rsidRDefault="00FE6F98" w:rsidP="0076728C">
            <w:pPr>
              <w:spacing w:before="60"/>
              <w:ind w:left="1120"/>
              <w:rPr>
                <w:rFonts w:ascii="Arial" w:eastAsia="Arial" w:hAnsi="Arial" w:cs="Arial"/>
                <w:color w:val="242424"/>
              </w:rPr>
            </w:pPr>
            <w:r>
              <w:rPr>
                <w:rFonts w:ascii="Arial" w:eastAsia="Arial" w:hAnsi="Arial" w:cs="Arial"/>
                <w:color w:val="242424"/>
              </w:rPr>
              <w:t>11:15 as 17:00</w:t>
            </w:r>
          </w:p>
        </w:tc>
      </w:tr>
      <w:tr w:rsidR="00FE6F98" w14:paraId="2E6633FD" w14:textId="77777777" w:rsidTr="0076728C">
        <w:trPr>
          <w:trHeight w:val="630"/>
        </w:trPr>
        <w:tc>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p w14:paraId="2DFD3089" w14:textId="77777777" w:rsidR="00FE6F98" w:rsidRDefault="00FE6F98" w:rsidP="0076728C">
            <w:pPr>
              <w:spacing w:before="60"/>
              <w:rPr>
                <w:rFonts w:ascii="Arial" w:eastAsia="Arial" w:hAnsi="Arial" w:cs="Arial"/>
                <w:b/>
                <w:color w:val="242424"/>
              </w:rPr>
            </w:pPr>
            <w:r>
              <w:rPr>
                <w:rFonts w:ascii="Arial" w:eastAsia="Arial" w:hAnsi="Arial" w:cs="Arial"/>
                <w:b/>
                <w:color w:val="242424"/>
              </w:rPr>
              <w:t xml:space="preserve">    Gestor do Cuidado</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653BBD4D" w14:textId="77777777" w:rsidR="00FE6F98" w:rsidRDefault="00FE6F98" w:rsidP="0076728C">
            <w:pPr>
              <w:spacing w:before="60"/>
              <w:ind w:right="-20"/>
              <w:rPr>
                <w:rFonts w:ascii="Arial" w:eastAsia="Arial" w:hAnsi="Arial" w:cs="Arial"/>
                <w:color w:val="242424"/>
              </w:rPr>
            </w:pPr>
            <w:r>
              <w:rPr>
                <w:rFonts w:ascii="Arial" w:eastAsia="Arial" w:hAnsi="Arial" w:cs="Arial"/>
                <w:color w:val="242424"/>
              </w:rPr>
              <w:t>Lorena Narla de Oliveira Arantes</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3FDA2264" w14:textId="77777777" w:rsidR="00FE6F98" w:rsidRDefault="00FE6F98" w:rsidP="0076728C">
            <w:pPr>
              <w:spacing w:before="60"/>
              <w:ind w:left="1120"/>
              <w:rPr>
                <w:rFonts w:ascii="Arial" w:eastAsia="Arial" w:hAnsi="Arial" w:cs="Arial"/>
                <w:color w:val="242424"/>
              </w:rPr>
            </w:pPr>
            <w:r>
              <w:rPr>
                <w:rFonts w:ascii="Arial" w:eastAsia="Arial" w:hAnsi="Arial" w:cs="Arial"/>
                <w:color w:val="242424"/>
              </w:rPr>
              <w:t>07:00 às 17:00</w:t>
            </w:r>
          </w:p>
        </w:tc>
      </w:tr>
      <w:tr w:rsidR="00FE6F98" w14:paraId="71F254FC" w14:textId="77777777" w:rsidTr="0076728C">
        <w:trPr>
          <w:trHeight w:val="600"/>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21E54CB3" w14:textId="77777777" w:rsidR="00FE6F98" w:rsidRDefault="00FE6F98" w:rsidP="0076728C">
            <w:pPr>
              <w:spacing w:after="240"/>
              <w:ind w:left="1000"/>
              <w:rPr>
                <w:rFonts w:ascii="Arial" w:eastAsia="Arial" w:hAnsi="Arial" w:cs="Arial"/>
                <w:sz w:val="19"/>
                <w:szCs w:val="19"/>
              </w:rPr>
            </w:pPr>
            <w:r>
              <w:rPr>
                <w:rFonts w:ascii="Arial" w:eastAsia="Arial" w:hAnsi="Arial" w:cs="Arial"/>
                <w:sz w:val="19"/>
                <w:szCs w:val="19"/>
              </w:rPr>
              <w:t xml:space="preserve"> </w:t>
            </w:r>
          </w:p>
          <w:p w14:paraId="74BC360E" w14:textId="77777777" w:rsidR="00FE6F98" w:rsidRDefault="00FE6F98" w:rsidP="0076728C">
            <w:pPr>
              <w:spacing w:before="240" w:after="240"/>
              <w:rPr>
                <w:rFonts w:ascii="Arial" w:eastAsia="Arial" w:hAnsi="Arial" w:cs="Arial"/>
                <w:b/>
                <w:color w:val="242424"/>
              </w:rPr>
            </w:pPr>
            <w:r>
              <w:rPr>
                <w:rFonts w:ascii="Arial" w:eastAsia="Arial" w:hAnsi="Arial" w:cs="Arial"/>
                <w:b/>
                <w:color w:val="242424"/>
              </w:rPr>
              <w:t xml:space="preserve">       Farmácia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7372BEC7" w14:textId="77777777" w:rsidR="00FE6F98" w:rsidRDefault="00FE6F98" w:rsidP="0076728C">
            <w:pPr>
              <w:spacing w:before="40"/>
              <w:rPr>
                <w:rFonts w:ascii="Arial" w:eastAsia="Arial" w:hAnsi="Arial" w:cs="Arial"/>
                <w:color w:val="242424"/>
              </w:rPr>
            </w:pPr>
            <w:r>
              <w:rPr>
                <w:rFonts w:ascii="Arial" w:eastAsia="Arial" w:hAnsi="Arial" w:cs="Arial"/>
                <w:color w:val="242424"/>
              </w:rPr>
              <w:t>Bianca Santana Gouveia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140DD6B3"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07:00 às 17:00</w:t>
            </w:r>
          </w:p>
        </w:tc>
      </w:tr>
      <w:tr w:rsidR="00FE6F98" w14:paraId="1816EBD9" w14:textId="77777777" w:rsidTr="0076728C">
        <w:trPr>
          <w:trHeight w:val="345"/>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78B33E15"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0F619342" w14:textId="77777777" w:rsidR="00FE6F98" w:rsidRDefault="00FE6F98" w:rsidP="0076728C">
            <w:pPr>
              <w:spacing w:before="40"/>
              <w:rPr>
                <w:rFonts w:ascii="Arial" w:eastAsia="Arial" w:hAnsi="Arial" w:cs="Arial"/>
                <w:color w:val="242424"/>
              </w:rPr>
            </w:pPr>
            <w:r>
              <w:rPr>
                <w:rFonts w:ascii="Arial" w:eastAsia="Arial" w:hAnsi="Arial" w:cs="Arial"/>
                <w:color w:val="242424"/>
              </w:rPr>
              <w:t>Jeska Martins</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2D5B068C" w14:textId="77777777" w:rsidR="00FE6F98" w:rsidRDefault="00FE6F98" w:rsidP="0076728C">
            <w:pPr>
              <w:spacing w:before="40"/>
              <w:ind w:left="1120"/>
              <w:rPr>
                <w:rFonts w:ascii="Arial" w:eastAsia="Arial" w:hAnsi="Arial" w:cs="Arial"/>
                <w:color w:val="242424"/>
              </w:rPr>
            </w:pPr>
            <w:r>
              <w:rPr>
                <w:rFonts w:ascii="Arial" w:eastAsia="Arial" w:hAnsi="Arial" w:cs="Arial"/>
                <w:color w:val="242424"/>
              </w:rPr>
              <w:t>08:00 às 18:30</w:t>
            </w:r>
          </w:p>
        </w:tc>
      </w:tr>
      <w:tr w:rsidR="00FE6F98" w14:paraId="17793268" w14:textId="77777777" w:rsidTr="0076728C">
        <w:trPr>
          <w:trHeight w:val="480"/>
        </w:trPr>
        <w:tc>
          <w:tcPr>
            <w:tcW w:w="2925" w:type="dxa"/>
            <w:vMerge w:val="restart"/>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4262A625" w14:textId="77777777" w:rsidR="00FE6F98" w:rsidRDefault="00FE6F98" w:rsidP="0076728C">
            <w:pPr>
              <w:spacing w:after="240"/>
              <w:ind w:left="1000"/>
              <w:rPr>
                <w:rFonts w:ascii="Arial" w:eastAsia="Arial" w:hAnsi="Arial" w:cs="Arial"/>
                <w:sz w:val="25"/>
                <w:szCs w:val="25"/>
              </w:rPr>
            </w:pPr>
            <w:r>
              <w:rPr>
                <w:rFonts w:ascii="Arial" w:eastAsia="Arial" w:hAnsi="Arial" w:cs="Arial"/>
                <w:sz w:val="25"/>
                <w:szCs w:val="25"/>
              </w:rPr>
              <w:t xml:space="preserve"> </w:t>
            </w:r>
          </w:p>
          <w:p w14:paraId="5D8CA9C3" w14:textId="77777777" w:rsidR="00FE6F98" w:rsidRDefault="00FE6F98" w:rsidP="0076728C">
            <w:pPr>
              <w:spacing w:before="240" w:after="240"/>
              <w:rPr>
                <w:rFonts w:ascii="Arial" w:eastAsia="Arial" w:hAnsi="Arial" w:cs="Arial"/>
                <w:b/>
                <w:color w:val="242424"/>
              </w:rPr>
            </w:pPr>
            <w:r>
              <w:rPr>
                <w:rFonts w:ascii="Arial" w:eastAsia="Arial" w:hAnsi="Arial" w:cs="Arial"/>
                <w:b/>
                <w:color w:val="242424"/>
              </w:rPr>
              <w:t xml:space="preserve">      Serviço Social</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78599340" w14:textId="77777777" w:rsidR="00FE6F98" w:rsidRDefault="00FE6F98" w:rsidP="0076728C">
            <w:pPr>
              <w:spacing w:before="240" w:after="240" w:line="255" w:lineRule="auto"/>
              <w:rPr>
                <w:rFonts w:ascii="Arial" w:eastAsia="Arial" w:hAnsi="Arial" w:cs="Arial"/>
                <w:color w:val="242424"/>
              </w:rPr>
            </w:pPr>
            <w:r>
              <w:rPr>
                <w:rFonts w:ascii="Arial" w:eastAsia="Arial" w:hAnsi="Arial" w:cs="Arial"/>
                <w:color w:val="242424"/>
              </w:rPr>
              <w:t>Fabiana Alves de Oliveira Silva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1F72F04B" w14:textId="77777777" w:rsidR="00FE6F98" w:rsidRDefault="00FE6F98" w:rsidP="0076728C">
            <w:pPr>
              <w:spacing w:before="240" w:after="240" w:line="255" w:lineRule="auto"/>
              <w:ind w:left="1120"/>
              <w:rPr>
                <w:rFonts w:ascii="Arial" w:eastAsia="Arial" w:hAnsi="Arial" w:cs="Arial"/>
                <w:color w:val="242424"/>
              </w:rPr>
            </w:pPr>
            <w:r>
              <w:rPr>
                <w:rFonts w:ascii="Arial" w:eastAsia="Arial" w:hAnsi="Arial" w:cs="Arial"/>
                <w:color w:val="242424"/>
              </w:rPr>
              <w:t>07:00 às 13:00</w:t>
            </w:r>
          </w:p>
        </w:tc>
      </w:tr>
      <w:tr w:rsidR="00FE6F98" w14:paraId="6E48FFD0" w14:textId="77777777" w:rsidTr="0076728C">
        <w:trPr>
          <w:trHeight w:val="585"/>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1F8F8C5C"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61087153" w14:textId="77777777" w:rsidR="00FE6F98" w:rsidRDefault="00FE6F98" w:rsidP="0076728C">
            <w:pPr>
              <w:spacing w:before="40"/>
              <w:rPr>
                <w:rFonts w:ascii="Arial" w:eastAsia="Arial" w:hAnsi="Arial" w:cs="Arial"/>
                <w:color w:val="242424"/>
              </w:rPr>
            </w:pPr>
            <w:r>
              <w:rPr>
                <w:rFonts w:ascii="Arial" w:eastAsia="Arial" w:hAnsi="Arial" w:cs="Arial"/>
                <w:color w:val="242424"/>
              </w:rPr>
              <w:t>Liliam Fernandes da Silva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1BF05712" w14:textId="77777777" w:rsidR="00FE6F98" w:rsidRDefault="00FE6F98" w:rsidP="0076728C">
            <w:pPr>
              <w:spacing w:before="40"/>
              <w:ind w:left="1180"/>
              <w:rPr>
                <w:rFonts w:ascii="Arial" w:eastAsia="Arial" w:hAnsi="Arial" w:cs="Arial"/>
                <w:color w:val="242424"/>
              </w:rPr>
            </w:pPr>
            <w:r>
              <w:rPr>
                <w:rFonts w:ascii="Arial" w:eastAsia="Arial" w:hAnsi="Arial" w:cs="Arial"/>
                <w:color w:val="242424"/>
              </w:rPr>
              <w:t>13:00ás 19;00</w:t>
            </w:r>
          </w:p>
        </w:tc>
      </w:tr>
      <w:tr w:rsidR="00FE6F98" w14:paraId="7E56284D" w14:textId="77777777" w:rsidTr="0076728C">
        <w:trPr>
          <w:trHeight w:val="480"/>
        </w:trPr>
        <w:tc>
          <w:tcPr>
            <w:tcW w:w="2925" w:type="dxa"/>
            <w:vMerge/>
            <w:tcBorders>
              <w:top w:val="nil"/>
              <w:left w:val="single" w:sz="6" w:space="0" w:color="C1D49A"/>
              <w:bottom w:val="single" w:sz="6" w:space="0" w:color="C1D49A"/>
              <w:right w:val="single" w:sz="6" w:space="0" w:color="C1D49A"/>
            </w:tcBorders>
            <w:shd w:val="clear" w:color="auto" w:fill="E9EEDD"/>
            <w:tcMar>
              <w:top w:w="0" w:type="dxa"/>
              <w:left w:w="0" w:type="dxa"/>
              <w:bottom w:w="0" w:type="dxa"/>
              <w:right w:w="0" w:type="dxa"/>
            </w:tcMar>
          </w:tcPr>
          <w:p w14:paraId="018ACA33" w14:textId="77777777" w:rsidR="00FE6F98" w:rsidRDefault="00FE6F98" w:rsidP="0076728C">
            <w:pPr>
              <w:pBdr>
                <w:top w:val="nil"/>
                <w:left w:val="nil"/>
                <w:bottom w:val="nil"/>
                <w:right w:val="nil"/>
                <w:between w:val="nil"/>
              </w:pBdr>
              <w:spacing w:line="276" w:lineRule="auto"/>
              <w:jc w:val="left"/>
              <w:rPr>
                <w:rFonts w:ascii="Arial" w:eastAsia="Arial" w:hAnsi="Arial" w:cs="Arial"/>
                <w:color w:val="242424"/>
              </w:rPr>
            </w:pP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447BAEEA" w14:textId="77777777" w:rsidR="00FE6F98" w:rsidRDefault="00FE6F98" w:rsidP="0076728C">
            <w:pPr>
              <w:spacing w:before="240" w:after="240" w:line="255" w:lineRule="auto"/>
              <w:rPr>
                <w:rFonts w:ascii="Arial" w:eastAsia="Arial" w:hAnsi="Arial" w:cs="Arial"/>
                <w:color w:val="242424"/>
              </w:rPr>
            </w:pPr>
            <w:r>
              <w:rPr>
                <w:rFonts w:ascii="Arial" w:eastAsia="Arial" w:hAnsi="Arial" w:cs="Arial"/>
                <w:color w:val="242424"/>
              </w:rPr>
              <w:t>Cleonice Raimundo Teixeira</w:t>
            </w:r>
          </w:p>
        </w:tc>
        <w:tc>
          <w:tcPr>
            <w:tcW w:w="3210" w:type="dxa"/>
            <w:tcBorders>
              <w:top w:val="nil"/>
              <w:left w:val="nil"/>
              <w:bottom w:val="single" w:sz="6" w:space="0" w:color="C1D49A"/>
              <w:right w:val="single" w:sz="6" w:space="0" w:color="C1D49A"/>
            </w:tcBorders>
            <w:shd w:val="clear" w:color="auto" w:fill="E9EEDD"/>
            <w:tcMar>
              <w:top w:w="0" w:type="dxa"/>
              <w:left w:w="0" w:type="dxa"/>
              <w:bottom w:w="0" w:type="dxa"/>
              <w:right w:w="0" w:type="dxa"/>
            </w:tcMar>
          </w:tcPr>
          <w:p w14:paraId="57F21D2D" w14:textId="77777777" w:rsidR="00FE6F98" w:rsidRDefault="00FE6F98" w:rsidP="0076728C">
            <w:pPr>
              <w:spacing w:before="240" w:after="240" w:line="255" w:lineRule="auto"/>
              <w:ind w:left="1120"/>
              <w:rPr>
                <w:rFonts w:ascii="Arial" w:eastAsia="Arial" w:hAnsi="Arial" w:cs="Arial"/>
                <w:color w:val="242424"/>
              </w:rPr>
            </w:pPr>
            <w:r>
              <w:rPr>
                <w:rFonts w:ascii="Arial" w:eastAsia="Arial" w:hAnsi="Arial" w:cs="Arial"/>
                <w:color w:val="242424"/>
              </w:rPr>
              <w:t>13:00 às 19:00</w:t>
            </w:r>
          </w:p>
        </w:tc>
      </w:tr>
      <w:tr w:rsidR="00FE6F98" w14:paraId="0DF60CD5" w14:textId="77777777" w:rsidTr="0076728C">
        <w:trPr>
          <w:trHeight w:val="390"/>
        </w:trPr>
        <w:tc>
          <w:tcPr>
            <w:tcW w:w="2925" w:type="dxa"/>
            <w:tcBorders>
              <w:top w:val="nil"/>
              <w:left w:val="single" w:sz="6" w:space="0" w:color="C1D49A"/>
              <w:bottom w:val="single" w:sz="6" w:space="0" w:color="C1D49A"/>
              <w:right w:val="single" w:sz="6" w:space="0" w:color="C1D49A"/>
            </w:tcBorders>
            <w:shd w:val="clear" w:color="auto" w:fill="auto"/>
            <w:tcMar>
              <w:top w:w="0" w:type="dxa"/>
              <w:left w:w="0" w:type="dxa"/>
              <w:bottom w:w="0" w:type="dxa"/>
              <w:right w:w="0" w:type="dxa"/>
            </w:tcMar>
          </w:tcPr>
          <w:p w14:paraId="4A5513D3" w14:textId="77777777" w:rsidR="00FE6F98" w:rsidRDefault="00FE6F98" w:rsidP="0076728C">
            <w:pPr>
              <w:spacing w:before="60"/>
              <w:rPr>
                <w:rFonts w:ascii="Arial" w:eastAsia="Arial" w:hAnsi="Arial" w:cs="Arial"/>
                <w:b/>
                <w:color w:val="242424"/>
              </w:rPr>
            </w:pPr>
            <w:r>
              <w:rPr>
                <w:rFonts w:ascii="Arial" w:eastAsia="Arial" w:hAnsi="Arial" w:cs="Arial"/>
                <w:b/>
                <w:color w:val="242424"/>
              </w:rPr>
              <w:t>Médico da Família</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3CE65740" w14:textId="77777777" w:rsidR="00FE6F98" w:rsidRDefault="00FE6F98" w:rsidP="0076728C">
            <w:pPr>
              <w:spacing w:before="60"/>
              <w:rPr>
                <w:rFonts w:ascii="Arial" w:eastAsia="Arial" w:hAnsi="Arial" w:cs="Arial"/>
                <w:color w:val="242424"/>
              </w:rPr>
            </w:pPr>
            <w:r>
              <w:rPr>
                <w:rFonts w:ascii="Arial" w:eastAsia="Arial" w:hAnsi="Arial" w:cs="Arial"/>
                <w:color w:val="242424"/>
              </w:rPr>
              <w:t>Mique Alex Gallan</w:t>
            </w:r>
          </w:p>
        </w:tc>
        <w:tc>
          <w:tcPr>
            <w:tcW w:w="3210" w:type="dxa"/>
            <w:tcBorders>
              <w:top w:val="nil"/>
              <w:left w:val="nil"/>
              <w:bottom w:val="single" w:sz="6" w:space="0" w:color="C1D49A"/>
              <w:right w:val="single" w:sz="6" w:space="0" w:color="C1D49A"/>
            </w:tcBorders>
            <w:shd w:val="clear" w:color="auto" w:fill="auto"/>
            <w:tcMar>
              <w:top w:w="0" w:type="dxa"/>
              <w:left w:w="0" w:type="dxa"/>
              <w:bottom w:w="0" w:type="dxa"/>
              <w:right w:w="0" w:type="dxa"/>
            </w:tcMar>
          </w:tcPr>
          <w:p w14:paraId="6BAE04AB" w14:textId="77777777" w:rsidR="00FE6F98" w:rsidRDefault="00FE6F98" w:rsidP="0076728C">
            <w:pPr>
              <w:spacing w:before="60"/>
              <w:ind w:left="1120"/>
              <w:rPr>
                <w:rFonts w:ascii="Arial" w:eastAsia="Arial" w:hAnsi="Arial" w:cs="Arial"/>
                <w:color w:val="242424"/>
              </w:rPr>
            </w:pPr>
            <w:r>
              <w:rPr>
                <w:rFonts w:ascii="Arial" w:eastAsia="Arial" w:hAnsi="Arial" w:cs="Arial"/>
                <w:color w:val="242424"/>
              </w:rPr>
              <w:t>08:30 às 17:00</w:t>
            </w:r>
          </w:p>
        </w:tc>
      </w:tr>
    </w:tbl>
    <w:p w14:paraId="335712D5" w14:textId="77777777" w:rsidR="00FE6F98" w:rsidRDefault="00FE6F98" w:rsidP="00FE6F98">
      <w:pPr>
        <w:spacing w:before="100" w:line="360" w:lineRule="auto"/>
        <w:ind w:right="640"/>
      </w:pPr>
    </w:p>
    <w:p w14:paraId="2E7A4BD9" w14:textId="77777777" w:rsidR="00FE6F98" w:rsidRDefault="00FE6F98" w:rsidP="00FE6F98">
      <w:pPr>
        <w:spacing w:before="100" w:line="360" w:lineRule="auto"/>
        <w:ind w:right="640"/>
      </w:pPr>
    </w:p>
    <w:p w14:paraId="24BC8ED6" w14:textId="77777777" w:rsidR="00FE6F98" w:rsidRDefault="00FE6F98" w:rsidP="00FE6F98">
      <w:pPr>
        <w:spacing w:before="100" w:line="360" w:lineRule="auto"/>
        <w:ind w:right="640"/>
      </w:pPr>
      <w:r>
        <w:t xml:space="preserve">     </w:t>
      </w:r>
    </w:p>
    <w:p w14:paraId="70C07AC3" w14:textId="77777777" w:rsidR="00FE6F98" w:rsidRDefault="00FE6F98" w:rsidP="00FE6F98">
      <w:pPr>
        <w:jc w:val="center"/>
      </w:pPr>
    </w:p>
    <w:p w14:paraId="23326E92" w14:textId="77777777" w:rsidR="00FE6F98" w:rsidRDefault="00FE6F98" w:rsidP="00FE6F98">
      <w:pPr>
        <w:jc w:val="center"/>
      </w:pPr>
    </w:p>
    <w:p w14:paraId="29DAE7A8" w14:textId="77777777" w:rsidR="00FE6F98" w:rsidRDefault="00FE6F98" w:rsidP="00FE6F98">
      <w:pPr>
        <w:ind w:firstLine="0"/>
        <w:rPr>
          <w:rFonts w:ascii="Cambria" w:eastAsia="Cambria" w:hAnsi="Cambria" w:cs="Cambria"/>
        </w:rPr>
      </w:pPr>
    </w:p>
    <w:p w14:paraId="6C92491B" w14:textId="77777777" w:rsidR="00FE6F98" w:rsidRPr="00473902" w:rsidRDefault="00FE6F98" w:rsidP="00FE6F98">
      <w:pPr>
        <w:pStyle w:val="Ttulo1"/>
        <w:rPr>
          <w:rFonts w:ascii="Calibri" w:eastAsia="Cambria" w:hAnsi="Calibri" w:cs="Calibri"/>
          <w:sz w:val="24"/>
          <w:szCs w:val="24"/>
        </w:rPr>
      </w:pPr>
      <w:bookmarkStart w:id="249" w:name="_heading=h.35nkun2" w:colFirst="0" w:colLast="0"/>
      <w:bookmarkStart w:id="250" w:name="_Toc174961187"/>
      <w:bookmarkEnd w:id="249"/>
      <w:r w:rsidRPr="00473902">
        <w:rPr>
          <w:rFonts w:ascii="Calibri" w:eastAsia="Cambria" w:hAnsi="Calibri" w:cs="Calibri"/>
          <w:sz w:val="24"/>
          <w:szCs w:val="24"/>
        </w:rPr>
        <w:t>GESTÃO DE PROCESSOS</w:t>
      </w:r>
      <w:bookmarkEnd w:id="250"/>
    </w:p>
    <w:p w14:paraId="430B9488" w14:textId="77777777" w:rsidR="00FE6F98" w:rsidRPr="00473902" w:rsidRDefault="00FE6F98" w:rsidP="00FE6F98">
      <w:pPr>
        <w:pStyle w:val="Ttulo2"/>
        <w:rPr>
          <w:rFonts w:ascii="Calibri" w:eastAsia="Cambria" w:hAnsi="Calibri" w:cs="Calibri"/>
          <w:sz w:val="24"/>
          <w:szCs w:val="24"/>
        </w:rPr>
      </w:pPr>
      <w:bookmarkStart w:id="251" w:name="_heading=h.1ksv4uv" w:colFirst="0" w:colLast="0"/>
      <w:bookmarkStart w:id="252" w:name="_Toc174961188"/>
      <w:bookmarkEnd w:id="251"/>
      <w:r w:rsidRPr="00473902">
        <w:rPr>
          <w:rFonts w:ascii="Calibri" w:eastAsia="Cambria" w:hAnsi="Calibri" w:cs="Calibri"/>
          <w:sz w:val="24"/>
          <w:szCs w:val="24"/>
        </w:rPr>
        <w:t>PRIORIDADES - Gravidade, Urgência e Tendência (G.U.T)</w:t>
      </w:r>
      <w:bookmarkEnd w:id="252"/>
    </w:p>
    <w:tbl>
      <w:tblPr>
        <w:tblpPr w:leftFromText="141" w:rightFromText="141" w:vertAnchor="text" w:tblpX="15" w:tblpY="235"/>
        <w:tblW w:w="100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00" w:firstRow="0" w:lastRow="0" w:firstColumn="0" w:lastColumn="0" w:noHBand="0" w:noVBand="0"/>
      </w:tblPr>
      <w:tblGrid>
        <w:gridCol w:w="3465"/>
        <w:gridCol w:w="1530"/>
        <w:gridCol w:w="1530"/>
        <w:gridCol w:w="1545"/>
        <w:gridCol w:w="1950"/>
      </w:tblGrid>
      <w:tr w:rsidR="00FE6F98" w14:paraId="0328CFD6" w14:textId="77777777" w:rsidTr="0076728C">
        <w:trPr>
          <w:trHeight w:val="759"/>
        </w:trPr>
        <w:tc>
          <w:tcPr>
            <w:tcW w:w="10020" w:type="dxa"/>
            <w:gridSpan w:val="5"/>
            <w:tcBorders>
              <w:left w:val="single" w:sz="8" w:space="0" w:color="000000"/>
              <w:right w:val="single" w:sz="8" w:space="0" w:color="000000"/>
            </w:tcBorders>
            <w:shd w:val="clear" w:color="auto" w:fill="FF0000"/>
          </w:tcPr>
          <w:p w14:paraId="2E4E0BD6" w14:textId="77777777" w:rsidR="00FE6F98" w:rsidRDefault="00FE6F98" w:rsidP="0076728C">
            <w:pPr>
              <w:spacing w:before="186"/>
              <w:ind w:left="3369" w:right="3309"/>
              <w:jc w:val="center"/>
              <w:rPr>
                <w:rFonts w:ascii="Arial" w:eastAsia="Arial" w:hAnsi="Arial" w:cs="Arial"/>
                <w:b/>
                <w:color w:val="000000"/>
              </w:rPr>
            </w:pPr>
            <w:r>
              <w:rPr>
                <w:rFonts w:ascii="Arial" w:eastAsia="Arial" w:hAnsi="Arial" w:cs="Arial"/>
                <w:b/>
                <w:color w:val="FFFFFF"/>
              </w:rPr>
              <w:t>MATRIZ DE PRIORIDADE (GUT)</w:t>
            </w:r>
          </w:p>
        </w:tc>
      </w:tr>
      <w:tr w:rsidR="00FE6F98" w14:paraId="21B87AD6" w14:textId="77777777" w:rsidTr="0076728C">
        <w:trPr>
          <w:trHeight w:val="1529"/>
        </w:trPr>
        <w:tc>
          <w:tcPr>
            <w:tcW w:w="3465" w:type="dxa"/>
            <w:tcBorders>
              <w:left w:val="single" w:sz="8" w:space="0" w:color="000000"/>
              <w:bottom w:val="single" w:sz="8" w:space="0" w:color="000000"/>
              <w:right w:val="single" w:sz="8" w:space="0" w:color="000000"/>
            </w:tcBorders>
            <w:shd w:val="clear" w:color="auto" w:fill="FF0000"/>
          </w:tcPr>
          <w:p w14:paraId="4FB9F5F8" w14:textId="77777777" w:rsidR="00FE6F98" w:rsidRDefault="00FE6F98" w:rsidP="0076728C">
            <w:pPr>
              <w:jc w:val="left"/>
              <w:rPr>
                <w:rFonts w:ascii="Arial" w:eastAsia="Arial" w:hAnsi="Arial" w:cs="Arial"/>
                <w:b/>
                <w:color w:val="000000"/>
                <w:szCs w:val="24"/>
              </w:rPr>
            </w:pPr>
          </w:p>
          <w:p w14:paraId="2C1E11E6" w14:textId="77777777" w:rsidR="00FE6F98" w:rsidRDefault="00FE6F98" w:rsidP="0076728C">
            <w:pPr>
              <w:spacing w:before="9"/>
              <w:jc w:val="left"/>
              <w:rPr>
                <w:rFonts w:ascii="Arial" w:eastAsia="Arial" w:hAnsi="Arial" w:cs="Arial"/>
                <w:b/>
                <w:color w:val="000000"/>
                <w:sz w:val="26"/>
                <w:szCs w:val="26"/>
              </w:rPr>
            </w:pPr>
          </w:p>
          <w:p w14:paraId="18A17721" w14:textId="77777777" w:rsidR="00FE6F98" w:rsidRDefault="00FE6F98" w:rsidP="0076728C">
            <w:pPr>
              <w:ind w:left="108" w:right="58"/>
              <w:jc w:val="center"/>
              <w:rPr>
                <w:rFonts w:ascii="Arial" w:eastAsia="Arial" w:hAnsi="Arial" w:cs="Arial"/>
                <w:b/>
                <w:color w:val="000000"/>
              </w:rPr>
            </w:pPr>
            <w:r>
              <w:rPr>
                <w:rFonts w:ascii="Arial" w:eastAsia="Arial" w:hAnsi="Arial" w:cs="Arial"/>
                <w:b/>
                <w:color w:val="FFFFFF"/>
              </w:rPr>
              <w:t>Descrição do problema</w:t>
            </w:r>
          </w:p>
        </w:tc>
        <w:tc>
          <w:tcPr>
            <w:tcW w:w="1530" w:type="dxa"/>
            <w:tcBorders>
              <w:left w:val="single" w:sz="8" w:space="0" w:color="000000"/>
              <w:bottom w:val="single" w:sz="8" w:space="0" w:color="000000"/>
              <w:right w:val="single" w:sz="8" w:space="0" w:color="000000"/>
            </w:tcBorders>
            <w:shd w:val="clear" w:color="auto" w:fill="FF0000"/>
          </w:tcPr>
          <w:p w14:paraId="0563E6E9" w14:textId="77777777" w:rsidR="00FE6F98" w:rsidRDefault="00FE6F98" w:rsidP="0076728C">
            <w:pPr>
              <w:jc w:val="left"/>
              <w:rPr>
                <w:rFonts w:ascii="Arial" w:eastAsia="Arial" w:hAnsi="Arial" w:cs="Arial"/>
                <w:b/>
                <w:color w:val="000000"/>
                <w:szCs w:val="24"/>
              </w:rPr>
            </w:pPr>
          </w:p>
          <w:p w14:paraId="649E3BC7" w14:textId="77777777" w:rsidR="00FE6F98" w:rsidRDefault="00FE6F98" w:rsidP="0076728C">
            <w:pPr>
              <w:spacing w:before="9"/>
              <w:jc w:val="left"/>
              <w:rPr>
                <w:rFonts w:ascii="Arial" w:eastAsia="Arial" w:hAnsi="Arial" w:cs="Arial"/>
                <w:b/>
                <w:color w:val="000000"/>
                <w:sz w:val="26"/>
                <w:szCs w:val="26"/>
              </w:rPr>
            </w:pPr>
          </w:p>
          <w:p w14:paraId="256837E8" w14:textId="77777777" w:rsidR="00FE6F98" w:rsidRDefault="00FE6F98" w:rsidP="0076728C">
            <w:pPr>
              <w:ind w:left="227" w:right="166"/>
              <w:jc w:val="center"/>
              <w:rPr>
                <w:rFonts w:ascii="Arial" w:eastAsia="Arial" w:hAnsi="Arial" w:cs="Arial"/>
                <w:b/>
                <w:color w:val="000000"/>
              </w:rPr>
            </w:pPr>
            <w:r>
              <w:rPr>
                <w:rFonts w:ascii="Arial" w:eastAsia="Arial" w:hAnsi="Arial" w:cs="Arial"/>
                <w:b/>
                <w:color w:val="FFFFFF"/>
              </w:rPr>
              <w:t>Gravidade</w:t>
            </w:r>
          </w:p>
        </w:tc>
        <w:tc>
          <w:tcPr>
            <w:tcW w:w="1530" w:type="dxa"/>
            <w:tcBorders>
              <w:left w:val="single" w:sz="8" w:space="0" w:color="000000"/>
              <w:bottom w:val="single" w:sz="8" w:space="0" w:color="000000"/>
              <w:right w:val="single" w:sz="8" w:space="0" w:color="000000"/>
            </w:tcBorders>
            <w:shd w:val="clear" w:color="auto" w:fill="FF0000"/>
          </w:tcPr>
          <w:p w14:paraId="2A35875D" w14:textId="77777777" w:rsidR="00FE6F98" w:rsidRDefault="00FE6F98" w:rsidP="0076728C">
            <w:pPr>
              <w:jc w:val="left"/>
              <w:rPr>
                <w:rFonts w:ascii="Arial" w:eastAsia="Arial" w:hAnsi="Arial" w:cs="Arial"/>
                <w:b/>
                <w:color w:val="000000"/>
                <w:szCs w:val="24"/>
              </w:rPr>
            </w:pPr>
          </w:p>
          <w:p w14:paraId="6296CA95" w14:textId="77777777" w:rsidR="00FE6F98" w:rsidRDefault="00FE6F98" w:rsidP="0076728C">
            <w:pPr>
              <w:spacing w:before="9"/>
              <w:jc w:val="left"/>
              <w:rPr>
                <w:rFonts w:ascii="Arial" w:eastAsia="Arial" w:hAnsi="Arial" w:cs="Arial"/>
                <w:b/>
                <w:color w:val="000000"/>
                <w:sz w:val="26"/>
                <w:szCs w:val="26"/>
              </w:rPr>
            </w:pPr>
          </w:p>
          <w:p w14:paraId="4DE6A120" w14:textId="77777777" w:rsidR="00FE6F98" w:rsidRDefault="00FE6F98" w:rsidP="0076728C">
            <w:pPr>
              <w:ind w:left="310"/>
              <w:jc w:val="left"/>
              <w:rPr>
                <w:rFonts w:ascii="Arial" w:eastAsia="Arial" w:hAnsi="Arial" w:cs="Arial"/>
                <w:b/>
                <w:color w:val="000000"/>
              </w:rPr>
            </w:pPr>
            <w:r>
              <w:rPr>
                <w:rFonts w:ascii="Arial" w:eastAsia="Arial" w:hAnsi="Arial" w:cs="Arial"/>
                <w:b/>
                <w:color w:val="FFFFFF"/>
              </w:rPr>
              <w:t>Urgência</w:t>
            </w:r>
          </w:p>
        </w:tc>
        <w:tc>
          <w:tcPr>
            <w:tcW w:w="1545" w:type="dxa"/>
            <w:tcBorders>
              <w:left w:val="single" w:sz="8" w:space="0" w:color="000000"/>
              <w:bottom w:val="single" w:sz="8" w:space="0" w:color="000000"/>
              <w:right w:val="single" w:sz="8" w:space="0" w:color="000000"/>
            </w:tcBorders>
            <w:shd w:val="clear" w:color="auto" w:fill="FF0000"/>
          </w:tcPr>
          <w:p w14:paraId="23C03127" w14:textId="77777777" w:rsidR="00FE6F98" w:rsidRDefault="00FE6F98" w:rsidP="0076728C">
            <w:pPr>
              <w:jc w:val="left"/>
              <w:rPr>
                <w:rFonts w:ascii="Arial" w:eastAsia="Arial" w:hAnsi="Arial" w:cs="Arial"/>
                <w:b/>
                <w:color w:val="000000"/>
                <w:szCs w:val="24"/>
              </w:rPr>
            </w:pPr>
          </w:p>
          <w:p w14:paraId="1F2A678F" w14:textId="77777777" w:rsidR="00FE6F98" w:rsidRDefault="00FE6F98" w:rsidP="0076728C">
            <w:pPr>
              <w:spacing w:before="9"/>
              <w:jc w:val="left"/>
              <w:rPr>
                <w:rFonts w:ascii="Arial" w:eastAsia="Arial" w:hAnsi="Arial" w:cs="Arial"/>
                <w:b/>
                <w:color w:val="000000"/>
                <w:sz w:val="26"/>
                <w:szCs w:val="26"/>
              </w:rPr>
            </w:pPr>
          </w:p>
          <w:p w14:paraId="38D389E1" w14:textId="77777777" w:rsidR="00FE6F98" w:rsidRDefault="00FE6F98" w:rsidP="0076728C">
            <w:pPr>
              <w:ind w:left="245"/>
              <w:jc w:val="left"/>
              <w:rPr>
                <w:rFonts w:ascii="Arial" w:eastAsia="Arial" w:hAnsi="Arial" w:cs="Arial"/>
                <w:b/>
                <w:color w:val="000000"/>
              </w:rPr>
            </w:pPr>
            <w:r>
              <w:rPr>
                <w:rFonts w:ascii="Arial" w:eastAsia="Arial" w:hAnsi="Arial" w:cs="Arial"/>
                <w:b/>
                <w:color w:val="FFFFFF"/>
              </w:rPr>
              <w:t>Tendência</w:t>
            </w:r>
          </w:p>
        </w:tc>
        <w:tc>
          <w:tcPr>
            <w:tcW w:w="1950" w:type="dxa"/>
            <w:tcBorders>
              <w:left w:val="single" w:sz="8" w:space="0" w:color="000000"/>
              <w:right w:val="single" w:sz="8" w:space="0" w:color="000000"/>
            </w:tcBorders>
            <w:shd w:val="clear" w:color="auto" w:fill="FF0000"/>
          </w:tcPr>
          <w:p w14:paraId="265D47AB" w14:textId="77777777" w:rsidR="00FE6F98" w:rsidRDefault="00FE6F98" w:rsidP="0076728C">
            <w:pPr>
              <w:spacing w:before="4"/>
              <w:jc w:val="left"/>
              <w:rPr>
                <w:rFonts w:ascii="Arial" w:eastAsia="Arial" w:hAnsi="Arial" w:cs="Arial"/>
                <w:b/>
                <w:color w:val="000000"/>
                <w:sz w:val="34"/>
                <w:szCs w:val="34"/>
              </w:rPr>
            </w:pPr>
          </w:p>
          <w:p w14:paraId="6393372C" w14:textId="77777777" w:rsidR="00FE6F98" w:rsidRDefault="00FE6F98" w:rsidP="0076728C">
            <w:pPr>
              <w:spacing w:line="362" w:lineRule="auto"/>
              <w:ind w:left="228" w:right="86" w:hanging="68"/>
              <w:jc w:val="left"/>
              <w:rPr>
                <w:rFonts w:ascii="Arial" w:eastAsia="Arial" w:hAnsi="Arial" w:cs="Arial"/>
                <w:b/>
                <w:color w:val="000000"/>
              </w:rPr>
            </w:pPr>
            <w:r>
              <w:rPr>
                <w:rFonts w:ascii="Arial" w:eastAsia="Arial" w:hAnsi="Arial" w:cs="Arial"/>
                <w:b/>
                <w:color w:val="FFFFFF"/>
              </w:rPr>
              <w:t>Prioridade Final (Soma G+U+T)</w:t>
            </w:r>
          </w:p>
        </w:tc>
      </w:tr>
      <w:tr w:rsidR="00FE6F98" w14:paraId="193D1A37" w14:textId="77777777" w:rsidTr="0076728C">
        <w:trPr>
          <w:trHeight w:val="1285"/>
        </w:trPr>
        <w:tc>
          <w:tcPr>
            <w:tcW w:w="3465" w:type="dxa"/>
            <w:tcBorders>
              <w:top w:val="single" w:sz="8" w:space="0" w:color="000000"/>
              <w:left w:val="single" w:sz="8" w:space="0" w:color="000000"/>
              <w:bottom w:val="single" w:sz="8" w:space="0" w:color="000000"/>
              <w:right w:val="single" w:sz="8" w:space="0" w:color="000000"/>
            </w:tcBorders>
          </w:tcPr>
          <w:p w14:paraId="3D4D3424" w14:textId="77777777" w:rsidR="00FE6F98" w:rsidRDefault="00FE6F98" w:rsidP="0076728C">
            <w:pPr>
              <w:jc w:val="left"/>
              <w:rPr>
                <w:rFonts w:ascii="Arial" w:eastAsia="Arial" w:hAnsi="Arial" w:cs="Arial"/>
                <w:b/>
                <w:color w:val="000000"/>
                <w:sz w:val="20"/>
              </w:rPr>
            </w:pPr>
          </w:p>
          <w:p w14:paraId="55D61F18" w14:textId="77777777" w:rsidR="00FE6F98" w:rsidRDefault="00FE6F98" w:rsidP="0076728C">
            <w:pPr>
              <w:spacing w:before="130" w:line="357" w:lineRule="auto"/>
              <w:ind w:left="30" w:right="356"/>
              <w:jc w:val="left"/>
              <w:rPr>
                <w:rFonts w:ascii="Arial" w:eastAsia="Arial" w:hAnsi="Arial" w:cs="Arial"/>
                <w:b/>
                <w:color w:val="000000"/>
                <w:sz w:val="18"/>
                <w:szCs w:val="18"/>
              </w:rPr>
            </w:pPr>
            <w:r>
              <w:rPr>
                <w:rFonts w:ascii="Arial" w:eastAsia="Arial" w:hAnsi="Arial" w:cs="Arial"/>
                <w:b/>
                <w:color w:val="242424"/>
                <w:sz w:val="18"/>
                <w:szCs w:val="18"/>
              </w:rPr>
              <w:t>Falta do profissional fonoaudióloga visto que há demanda</w:t>
            </w:r>
          </w:p>
        </w:tc>
        <w:tc>
          <w:tcPr>
            <w:tcW w:w="1530" w:type="dxa"/>
            <w:tcBorders>
              <w:top w:val="single" w:sz="8" w:space="0" w:color="000000"/>
              <w:left w:val="single" w:sz="8" w:space="0" w:color="000000"/>
              <w:bottom w:val="single" w:sz="8" w:space="0" w:color="000000"/>
              <w:right w:val="single" w:sz="8" w:space="0" w:color="000000"/>
            </w:tcBorders>
          </w:tcPr>
          <w:p w14:paraId="1273C9A4" w14:textId="77777777" w:rsidR="00FE6F98" w:rsidRDefault="00FE6F98" w:rsidP="0076728C">
            <w:pPr>
              <w:jc w:val="left"/>
              <w:rPr>
                <w:rFonts w:ascii="Arial" w:eastAsia="Arial" w:hAnsi="Arial" w:cs="Arial"/>
                <w:b/>
                <w:color w:val="000000"/>
                <w:sz w:val="20"/>
              </w:rPr>
            </w:pPr>
          </w:p>
          <w:p w14:paraId="7F0B5DF5" w14:textId="77777777" w:rsidR="00FE6F98" w:rsidRDefault="00FE6F98" w:rsidP="0076728C">
            <w:pPr>
              <w:spacing w:before="5"/>
              <w:jc w:val="left"/>
              <w:rPr>
                <w:rFonts w:ascii="Arial" w:eastAsia="Arial" w:hAnsi="Arial" w:cs="Arial"/>
                <w:b/>
                <w:color w:val="000000"/>
                <w:szCs w:val="24"/>
              </w:rPr>
            </w:pPr>
          </w:p>
          <w:p w14:paraId="722087D9" w14:textId="77777777" w:rsidR="00FE6F98" w:rsidRDefault="00FE6F98" w:rsidP="0076728C">
            <w:pPr>
              <w:spacing w:before="1"/>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
          <w:p w14:paraId="650875CF" w14:textId="77777777" w:rsidR="00FE6F98" w:rsidRDefault="00FE6F98" w:rsidP="0076728C">
            <w:pPr>
              <w:jc w:val="left"/>
              <w:rPr>
                <w:rFonts w:ascii="Arial" w:eastAsia="Arial" w:hAnsi="Arial" w:cs="Arial"/>
                <w:b/>
                <w:color w:val="000000"/>
                <w:sz w:val="20"/>
              </w:rPr>
            </w:pPr>
          </w:p>
          <w:p w14:paraId="109C6849" w14:textId="77777777" w:rsidR="00FE6F98" w:rsidRDefault="00FE6F98" w:rsidP="0076728C">
            <w:pPr>
              <w:spacing w:before="130" w:line="357" w:lineRule="auto"/>
              <w:ind w:left="185" w:right="102" w:hanging="16"/>
              <w:jc w:val="left"/>
              <w:rPr>
                <w:rFonts w:ascii="Arial" w:eastAsia="Arial" w:hAnsi="Arial" w:cs="Arial"/>
                <w:b/>
                <w:color w:val="000000"/>
                <w:sz w:val="18"/>
                <w:szCs w:val="18"/>
              </w:rPr>
            </w:pPr>
            <w:r>
              <w:rPr>
                <w:rFonts w:ascii="Arial" w:eastAsia="Arial" w:hAnsi="Arial" w:cs="Arial"/>
                <w:b/>
                <w:color w:val="242424"/>
                <w:sz w:val="18"/>
                <w:szCs w:val="18"/>
              </w:rPr>
              <w:t>Resolver mais cedo possível</w:t>
            </w:r>
          </w:p>
        </w:tc>
        <w:tc>
          <w:tcPr>
            <w:tcW w:w="1545" w:type="dxa"/>
            <w:tcBorders>
              <w:top w:val="single" w:sz="8" w:space="0" w:color="000000"/>
              <w:left w:val="single" w:sz="8" w:space="0" w:color="000000"/>
              <w:bottom w:val="single" w:sz="8" w:space="0" w:color="000000"/>
              <w:right w:val="single" w:sz="8" w:space="0" w:color="000000"/>
            </w:tcBorders>
          </w:tcPr>
          <w:p w14:paraId="5B596314" w14:textId="77777777" w:rsidR="00FE6F98" w:rsidRDefault="00FE6F98" w:rsidP="0076728C">
            <w:pPr>
              <w:jc w:val="left"/>
              <w:rPr>
                <w:rFonts w:ascii="Arial" w:eastAsia="Arial" w:hAnsi="Arial" w:cs="Arial"/>
                <w:b/>
                <w:color w:val="000000"/>
                <w:sz w:val="20"/>
              </w:rPr>
            </w:pPr>
          </w:p>
          <w:p w14:paraId="0F3AD6B4" w14:textId="77777777" w:rsidR="00FE6F98" w:rsidRDefault="00FE6F98" w:rsidP="0076728C">
            <w:pPr>
              <w:spacing w:before="130" w:line="357" w:lineRule="auto"/>
              <w:ind w:left="548" w:right="12" w:hanging="462"/>
              <w:jc w:val="left"/>
              <w:rPr>
                <w:rFonts w:ascii="Arial" w:eastAsia="Arial" w:hAnsi="Arial" w:cs="Arial"/>
                <w:b/>
                <w:color w:val="000000"/>
                <w:sz w:val="18"/>
                <w:szCs w:val="18"/>
              </w:rPr>
            </w:pPr>
            <w:r>
              <w:rPr>
                <w:rFonts w:ascii="Arial" w:eastAsia="Arial" w:hAnsi="Arial" w:cs="Arial"/>
                <w:b/>
                <w:color w:val="242424"/>
                <w:sz w:val="18"/>
                <w:szCs w:val="18"/>
              </w:rPr>
              <w:t>piorar em médio prazo</w:t>
            </w:r>
          </w:p>
        </w:tc>
        <w:tc>
          <w:tcPr>
            <w:tcW w:w="1950" w:type="dxa"/>
            <w:tcBorders>
              <w:left w:val="single" w:sz="8" w:space="0" w:color="000000"/>
              <w:right w:val="single" w:sz="8" w:space="0" w:color="000000"/>
            </w:tcBorders>
            <w:shd w:val="clear" w:color="auto" w:fill="FFFF00"/>
          </w:tcPr>
          <w:p w14:paraId="5F4B6219" w14:textId="77777777" w:rsidR="00FE6F98" w:rsidRDefault="00FE6F98" w:rsidP="0076728C">
            <w:pPr>
              <w:jc w:val="left"/>
              <w:rPr>
                <w:rFonts w:ascii="Arial" w:eastAsia="Arial" w:hAnsi="Arial" w:cs="Arial"/>
                <w:b/>
                <w:color w:val="000000"/>
                <w:sz w:val="20"/>
              </w:rPr>
            </w:pPr>
          </w:p>
          <w:p w14:paraId="69FF4773" w14:textId="77777777" w:rsidR="00FE6F98" w:rsidRDefault="00FE6F98" w:rsidP="0076728C">
            <w:pPr>
              <w:spacing w:before="10"/>
              <w:jc w:val="left"/>
              <w:rPr>
                <w:rFonts w:ascii="Arial" w:eastAsia="Arial" w:hAnsi="Arial" w:cs="Arial"/>
                <w:b/>
                <w:color w:val="000000"/>
                <w:szCs w:val="24"/>
              </w:rPr>
            </w:pPr>
          </w:p>
          <w:p w14:paraId="0164F5FA" w14:textId="77777777" w:rsidR="00FE6F98" w:rsidRDefault="00FE6F98" w:rsidP="0076728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r w:rsidR="00FE6F98" w14:paraId="7121A90C" w14:textId="77777777" w:rsidTr="0076728C">
        <w:trPr>
          <w:trHeight w:val="929"/>
        </w:trPr>
        <w:tc>
          <w:tcPr>
            <w:tcW w:w="3465" w:type="dxa"/>
            <w:tcBorders>
              <w:top w:val="single" w:sz="8" w:space="0" w:color="000000"/>
              <w:left w:val="single" w:sz="8" w:space="0" w:color="000000"/>
              <w:bottom w:val="single" w:sz="8" w:space="0" w:color="000000"/>
              <w:right w:val="single" w:sz="8" w:space="0" w:color="000000"/>
            </w:tcBorders>
          </w:tcPr>
          <w:p w14:paraId="582371C4" w14:textId="77777777" w:rsidR="00FE6F98" w:rsidRDefault="00FE6F98" w:rsidP="0076728C">
            <w:pPr>
              <w:jc w:val="left"/>
              <w:rPr>
                <w:rFonts w:ascii="Arial" w:eastAsia="Arial" w:hAnsi="Arial" w:cs="Arial"/>
                <w:b/>
                <w:color w:val="000000"/>
                <w:sz w:val="29"/>
                <w:szCs w:val="29"/>
              </w:rPr>
            </w:pPr>
          </w:p>
          <w:p w14:paraId="62D063F9" w14:textId="77777777" w:rsidR="00FE6F98" w:rsidRDefault="00FE6F98" w:rsidP="0076728C">
            <w:pPr>
              <w:ind w:left="21" w:right="58"/>
              <w:jc w:val="center"/>
              <w:rPr>
                <w:rFonts w:ascii="Arial" w:eastAsia="Arial" w:hAnsi="Arial" w:cs="Arial"/>
                <w:b/>
                <w:color w:val="000000"/>
                <w:sz w:val="18"/>
                <w:szCs w:val="18"/>
              </w:rPr>
            </w:pPr>
            <w:r>
              <w:rPr>
                <w:rFonts w:ascii="Arial" w:eastAsia="Arial" w:hAnsi="Arial" w:cs="Arial"/>
                <w:b/>
                <w:color w:val="242424"/>
                <w:sz w:val="18"/>
                <w:szCs w:val="18"/>
              </w:rPr>
              <w:t>Treinamento presencial do Sistema MV</w:t>
            </w:r>
          </w:p>
        </w:tc>
        <w:tc>
          <w:tcPr>
            <w:tcW w:w="1530" w:type="dxa"/>
            <w:tcBorders>
              <w:top w:val="single" w:sz="8" w:space="0" w:color="000000"/>
              <w:left w:val="single" w:sz="8" w:space="0" w:color="000000"/>
              <w:bottom w:val="single" w:sz="8" w:space="0" w:color="000000"/>
              <w:right w:val="single" w:sz="8" w:space="0" w:color="000000"/>
            </w:tcBorders>
          </w:tcPr>
          <w:p w14:paraId="6F98420A" w14:textId="77777777" w:rsidR="00FE6F98" w:rsidRDefault="00FE6F98" w:rsidP="0076728C">
            <w:pPr>
              <w:jc w:val="left"/>
              <w:rPr>
                <w:rFonts w:ascii="Arial" w:eastAsia="Arial" w:hAnsi="Arial" w:cs="Arial"/>
                <w:b/>
                <w:color w:val="000000"/>
                <w:sz w:val="29"/>
                <w:szCs w:val="29"/>
              </w:rPr>
            </w:pPr>
          </w:p>
          <w:p w14:paraId="3F2A59C4" w14:textId="77777777" w:rsidR="00FE6F98" w:rsidRDefault="00FE6F98" w:rsidP="0076728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
          <w:p w14:paraId="56C28FD7" w14:textId="77777777" w:rsidR="00FE6F98" w:rsidRDefault="00FE6F98" w:rsidP="0076728C">
            <w:pPr>
              <w:spacing w:before="8"/>
              <w:jc w:val="left"/>
              <w:rPr>
                <w:rFonts w:ascii="Arial" w:eastAsia="Arial" w:hAnsi="Arial" w:cs="Arial"/>
                <w:b/>
                <w:color w:val="000000"/>
                <w:sz w:val="15"/>
                <w:szCs w:val="15"/>
              </w:rPr>
            </w:pPr>
          </w:p>
          <w:p w14:paraId="01150A91" w14:textId="77777777" w:rsidR="00FE6F98" w:rsidRDefault="00FE6F98" w:rsidP="0076728C">
            <w:pPr>
              <w:spacing w:line="360"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
          <w:p w14:paraId="1F431FE4" w14:textId="77777777" w:rsidR="00FE6F98" w:rsidRDefault="00FE6F98" w:rsidP="0076728C">
            <w:pPr>
              <w:spacing w:before="8"/>
              <w:jc w:val="left"/>
              <w:rPr>
                <w:rFonts w:ascii="Arial" w:eastAsia="Arial" w:hAnsi="Arial" w:cs="Arial"/>
                <w:b/>
                <w:color w:val="000000"/>
                <w:sz w:val="15"/>
                <w:szCs w:val="15"/>
              </w:rPr>
            </w:pPr>
          </w:p>
          <w:p w14:paraId="6D2B1EAE" w14:textId="77777777" w:rsidR="00FE6F98" w:rsidRDefault="00FE6F98" w:rsidP="0076728C">
            <w:pPr>
              <w:spacing w:line="360" w:lineRule="auto"/>
              <w:ind w:left="257" w:right="137" w:hanging="45"/>
              <w:jc w:val="left"/>
              <w:rPr>
                <w:rFonts w:ascii="Arial" w:eastAsia="Arial" w:hAnsi="Arial" w:cs="Arial"/>
                <w:b/>
                <w:color w:val="000000"/>
                <w:sz w:val="18"/>
                <w:szCs w:val="18"/>
              </w:rPr>
            </w:pPr>
            <w:r>
              <w:rPr>
                <w:rFonts w:ascii="Arial" w:eastAsia="Arial" w:hAnsi="Arial" w:cs="Arial"/>
                <w:b/>
                <w:color w:val="242424"/>
                <w:sz w:val="18"/>
                <w:szCs w:val="18"/>
              </w:rPr>
              <w:t>Vai Piorar em médio prazo</w:t>
            </w:r>
          </w:p>
        </w:tc>
        <w:tc>
          <w:tcPr>
            <w:tcW w:w="1950" w:type="dxa"/>
            <w:tcBorders>
              <w:left w:val="single" w:sz="8" w:space="0" w:color="000000"/>
              <w:right w:val="single" w:sz="8" w:space="0" w:color="000000"/>
            </w:tcBorders>
            <w:shd w:val="clear" w:color="auto" w:fill="FFFF00"/>
          </w:tcPr>
          <w:p w14:paraId="2A44EF0A" w14:textId="77777777" w:rsidR="00FE6F98" w:rsidRDefault="00FE6F98" w:rsidP="0076728C">
            <w:pPr>
              <w:spacing w:before="5"/>
              <w:jc w:val="left"/>
              <w:rPr>
                <w:rFonts w:ascii="Arial" w:eastAsia="Arial" w:hAnsi="Arial" w:cs="Arial"/>
                <w:b/>
                <w:color w:val="000000"/>
                <w:sz w:val="29"/>
                <w:szCs w:val="29"/>
              </w:rPr>
            </w:pPr>
          </w:p>
          <w:p w14:paraId="31930B34" w14:textId="77777777" w:rsidR="00FE6F98" w:rsidRDefault="00FE6F98" w:rsidP="0076728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r w:rsidR="00FE6F98" w14:paraId="78AC8888" w14:textId="77777777" w:rsidTr="0076728C">
        <w:trPr>
          <w:trHeight w:val="929"/>
        </w:trPr>
        <w:tc>
          <w:tcPr>
            <w:tcW w:w="3465" w:type="dxa"/>
            <w:tcBorders>
              <w:top w:val="single" w:sz="8" w:space="0" w:color="000000"/>
              <w:left w:val="single" w:sz="8" w:space="0" w:color="000000"/>
              <w:bottom w:val="single" w:sz="8" w:space="0" w:color="000000"/>
              <w:right w:val="single" w:sz="8" w:space="0" w:color="000000"/>
            </w:tcBorders>
          </w:tcPr>
          <w:p w14:paraId="335F256D" w14:textId="77777777" w:rsidR="00FE6F98" w:rsidRDefault="00FE6F98" w:rsidP="0076728C">
            <w:pPr>
              <w:spacing w:before="3"/>
              <w:jc w:val="left"/>
              <w:rPr>
                <w:rFonts w:ascii="Arial" w:eastAsia="Arial" w:hAnsi="Arial" w:cs="Arial"/>
                <w:b/>
                <w:color w:val="000000"/>
                <w:sz w:val="16"/>
                <w:szCs w:val="16"/>
              </w:rPr>
            </w:pPr>
          </w:p>
          <w:p w14:paraId="642B8802" w14:textId="77777777" w:rsidR="00FE6F98" w:rsidRDefault="00FE6F98" w:rsidP="0076728C">
            <w:pPr>
              <w:spacing w:before="1" w:line="352" w:lineRule="auto"/>
              <w:ind w:left="30" w:right="444"/>
              <w:jc w:val="left"/>
              <w:rPr>
                <w:rFonts w:ascii="Arial" w:eastAsia="Arial" w:hAnsi="Arial" w:cs="Arial"/>
                <w:b/>
                <w:color w:val="000000"/>
                <w:sz w:val="18"/>
                <w:szCs w:val="18"/>
              </w:rPr>
            </w:pPr>
            <w:r>
              <w:rPr>
                <w:rFonts w:ascii="Arial" w:eastAsia="Arial" w:hAnsi="Arial" w:cs="Arial"/>
                <w:b/>
                <w:color w:val="242424"/>
                <w:sz w:val="18"/>
                <w:szCs w:val="18"/>
              </w:rPr>
              <w:t>Verba para decorações dos meses temas das ações do MS</w:t>
            </w:r>
          </w:p>
        </w:tc>
        <w:tc>
          <w:tcPr>
            <w:tcW w:w="1530" w:type="dxa"/>
            <w:tcBorders>
              <w:top w:val="single" w:sz="8" w:space="0" w:color="000000"/>
              <w:left w:val="single" w:sz="8" w:space="0" w:color="000000"/>
              <w:bottom w:val="single" w:sz="8" w:space="0" w:color="000000"/>
              <w:right w:val="single" w:sz="8" w:space="0" w:color="000000"/>
            </w:tcBorders>
          </w:tcPr>
          <w:p w14:paraId="750DA484" w14:textId="77777777" w:rsidR="00FE6F98" w:rsidRDefault="00FE6F98" w:rsidP="0076728C">
            <w:pPr>
              <w:spacing w:before="3"/>
              <w:jc w:val="left"/>
              <w:rPr>
                <w:rFonts w:ascii="Arial" w:eastAsia="Arial" w:hAnsi="Arial" w:cs="Arial"/>
                <w:b/>
                <w:color w:val="000000"/>
                <w:sz w:val="29"/>
                <w:szCs w:val="29"/>
              </w:rPr>
            </w:pPr>
          </w:p>
          <w:p w14:paraId="276D5C75" w14:textId="77777777" w:rsidR="00FE6F98" w:rsidRDefault="00FE6F98" w:rsidP="0076728C">
            <w:pPr>
              <w:ind w:left="218" w:right="166"/>
              <w:jc w:val="center"/>
              <w:rPr>
                <w:rFonts w:ascii="Arial" w:eastAsia="Arial" w:hAnsi="Arial" w:cs="Arial"/>
                <w:b/>
                <w:color w:val="000000"/>
                <w:sz w:val="18"/>
                <w:szCs w:val="18"/>
              </w:rPr>
            </w:pPr>
            <w:r>
              <w:rPr>
                <w:rFonts w:ascii="Arial" w:eastAsia="Arial" w:hAnsi="Arial" w:cs="Arial"/>
                <w:b/>
                <w:color w:val="242424"/>
                <w:sz w:val="18"/>
                <w:szCs w:val="18"/>
              </w:rPr>
              <w:t>Gravíssimo</w:t>
            </w:r>
          </w:p>
        </w:tc>
        <w:tc>
          <w:tcPr>
            <w:tcW w:w="1530" w:type="dxa"/>
            <w:tcBorders>
              <w:top w:val="single" w:sz="8" w:space="0" w:color="000000"/>
              <w:left w:val="single" w:sz="8" w:space="0" w:color="000000"/>
              <w:bottom w:val="single" w:sz="8" w:space="0" w:color="000000"/>
              <w:right w:val="single" w:sz="8" w:space="0" w:color="000000"/>
            </w:tcBorders>
          </w:tcPr>
          <w:p w14:paraId="2980BBC3" w14:textId="77777777" w:rsidR="00FE6F98" w:rsidRDefault="00FE6F98" w:rsidP="0076728C">
            <w:pPr>
              <w:spacing w:before="3"/>
              <w:jc w:val="left"/>
              <w:rPr>
                <w:rFonts w:ascii="Arial" w:eastAsia="Arial" w:hAnsi="Arial" w:cs="Arial"/>
                <w:b/>
                <w:color w:val="000000"/>
                <w:sz w:val="16"/>
                <w:szCs w:val="16"/>
              </w:rPr>
            </w:pPr>
          </w:p>
          <w:p w14:paraId="4AAFF7B7" w14:textId="77777777" w:rsidR="00FE6F98" w:rsidRDefault="00FE6F98" w:rsidP="0076728C">
            <w:pPr>
              <w:spacing w:before="1" w:line="352" w:lineRule="auto"/>
              <w:ind w:left="185" w:firstLine="45"/>
              <w:jc w:val="left"/>
              <w:rPr>
                <w:rFonts w:ascii="Arial" w:eastAsia="Arial" w:hAnsi="Arial" w:cs="Arial"/>
                <w:b/>
                <w:color w:val="000000"/>
                <w:sz w:val="18"/>
                <w:szCs w:val="18"/>
              </w:rPr>
            </w:pPr>
            <w:r>
              <w:rPr>
                <w:rFonts w:ascii="Arial" w:eastAsia="Arial" w:hAnsi="Arial" w:cs="Arial"/>
                <w:b/>
                <w:color w:val="242424"/>
                <w:sz w:val="18"/>
                <w:szCs w:val="18"/>
              </w:rPr>
              <w:t>Necessita de ação imediata</w:t>
            </w:r>
          </w:p>
        </w:tc>
        <w:tc>
          <w:tcPr>
            <w:tcW w:w="1545" w:type="dxa"/>
            <w:tcBorders>
              <w:top w:val="single" w:sz="8" w:space="0" w:color="000000"/>
              <w:left w:val="single" w:sz="8" w:space="0" w:color="000000"/>
              <w:bottom w:val="single" w:sz="8" w:space="0" w:color="000000"/>
              <w:right w:val="single" w:sz="8" w:space="0" w:color="000000"/>
            </w:tcBorders>
          </w:tcPr>
          <w:p w14:paraId="5BBEF315" w14:textId="77777777" w:rsidR="00FE6F98" w:rsidRDefault="00FE6F98" w:rsidP="0076728C">
            <w:pPr>
              <w:spacing w:before="3"/>
              <w:jc w:val="left"/>
              <w:rPr>
                <w:rFonts w:ascii="Arial" w:eastAsia="Arial" w:hAnsi="Arial" w:cs="Arial"/>
                <w:b/>
                <w:color w:val="000000"/>
                <w:sz w:val="16"/>
                <w:szCs w:val="16"/>
              </w:rPr>
            </w:pPr>
          </w:p>
          <w:p w14:paraId="47805108" w14:textId="77777777" w:rsidR="00FE6F98" w:rsidRDefault="00FE6F98" w:rsidP="0076728C">
            <w:pPr>
              <w:spacing w:before="1" w:line="352" w:lineRule="auto"/>
              <w:ind w:left="252" w:right="176" w:firstLine="115"/>
              <w:jc w:val="left"/>
              <w:rPr>
                <w:rFonts w:ascii="Arial" w:eastAsia="Arial" w:hAnsi="Arial" w:cs="Arial"/>
                <w:b/>
                <w:color w:val="000000"/>
                <w:sz w:val="18"/>
                <w:szCs w:val="18"/>
              </w:rPr>
            </w:pPr>
            <w:r>
              <w:rPr>
                <w:rFonts w:ascii="Arial" w:eastAsia="Arial" w:hAnsi="Arial" w:cs="Arial"/>
                <w:b/>
                <w:color w:val="242424"/>
                <w:sz w:val="18"/>
                <w:szCs w:val="18"/>
              </w:rPr>
              <w:t>Vai Piorar rapidamente</w:t>
            </w:r>
          </w:p>
        </w:tc>
        <w:tc>
          <w:tcPr>
            <w:tcW w:w="1950" w:type="dxa"/>
            <w:tcBorders>
              <w:left w:val="single" w:sz="8" w:space="0" w:color="000000"/>
              <w:right w:val="single" w:sz="8" w:space="0" w:color="000000"/>
            </w:tcBorders>
            <w:shd w:val="clear" w:color="auto" w:fill="FF0000"/>
          </w:tcPr>
          <w:p w14:paraId="20B18908" w14:textId="77777777" w:rsidR="00FE6F98" w:rsidRDefault="00FE6F98" w:rsidP="0076728C">
            <w:pPr>
              <w:spacing w:before="8"/>
              <w:jc w:val="left"/>
              <w:rPr>
                <w:rFonts w:ascii="Arial" w:eastAsia="Arial" w:hAnsi="Arial" w:cs="Arial"/>
                <w:b/>
                <w:color w:val="000000"/>
                <w:sz w:val="29"/>
                <w:szCs w:val="29"/>
              </w:rPr>
            </w:pPr>
          </w:p>
          <w:p w14:paraId="55E2CBAD" w14:textId="77777777" w:rsidR="00FE6F98" w:rsidRDefault="00FE6F98" w:rsidP="0076728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15</w:t>
            </w:r>
          </w:p>
        </w:tc>
      </w:tr>
      <w:tr w:rsidR="00FE6F98" w14:paraId="6F7C4BD5" w14:textId="77777777" w:rsidTr="0076728C">
        <w:trPr>
          <w:trHeight w:val="1241"/>
        </w:trPr>
        <w:tc>
          <w:tcPr>
            <w:tcW w:w="3465" w:type="dxa"/>
            <w:tcBorders>
              <w:top w:val="single" w:sz="8" w:space="0" w:color="000000"/>
              <w:left w:val="single" w:sz="8" w:space="0" w:color="000000"/>
              <w:bottom w:val="single" w:sz="8" w:space="0" w:color="000000"/>
              <w:right w:val="single" w:sz="8" w:space="0" w:color="000000"/>
            </w:tcBorders>
          </w:tcPr>
          <w:p w14:paraId="0DFEBDB3" w14:textId="77777777" w:rsidR="00FE6F98" w:rsidRDefault="00FE6F98" w:rsidP="0076728C">
            <w:pPr>
              <w:spacing w:before="1"/>
              <w:jc w:val="left"/>
              <w:rPr>
                <w:rFonts w:ascii="Arial" w:eastAsia="Arial" w:hAnsi="Arial" w:cs="Arial"/>
                <w:b/>
                <w:color w:val="000000"/>
                <w:sz w:val="16"/>
                <w:szCs w:val="16"/>
              </w:rPr>
            </w:pPr>
          </w:p>
          <w:p w14:paraId="00C02BE9" w14:textId="77777777" w:rsidR="00FE6F98" w:rsidRDefault="00FE6F98" w:rsidP="0076728C">
            <w:pPr>
              <w:spacing w:line="360" w:lineRule="auto"/>
              <w:ind w:left="30" w:right="6"/>
              <w:jc w:val="left"/>
              <w:rPr>
                <w:rFonts w:ascii="Arial" w:eastAsia="Arial" w:hAnsi="Arial" w:cs="Arial"/>
                <w:b/>
                <w:color w:val="000000"/>
                <w:sz w:val="18"/>
                <w:szCs w:val="18"/>
              </w:rPr>
            </w:pPr>
            <w:r>
              <w:rPr>
                <w:rFonts w:ascii="Arial" w:eastAsia="Arial" w:hAnsi="Arial" w:cs="Arial"/>
                <w:b/>
                <w:color w:val="242424"/>
                <w:sz w:val="18"/>
                <w:szCs w:val="18"/>
              </w:rPr>
              <w:t>Verba para premiações de capacitações interativas e lúdicas para os colaboradores</w:t>
            </w:r>
          </w:p>
        </w:tc>
        <w:tc>
          <w:tcPr>
            <w:tcW w:w="1530" w:type="dxa"/>
            <w:tcBorders>
              <w:top w:val="single" w:sz="8" w:space="0" w:color="000000"/>
              <w:left w:val="single" w:sz="8" w:space="0" w:color="000000"/>
              <w:bottom w:val="single" w:sz="8" w:space="0" w:color="000000"/>
              <w:right w:val="single" w:sz="8" w:space="0" w:color="000000"/>
            </w:tcBorders>
          </w:tcPr>
          <w:p w14:paraId="67613FBE" w14:textId="77777777" w:rsidR="00FE6F98" w:rsidRDefault="00FE6F98" w:rsidP="0076728C">
            <w:pPr>
              <w:jc w:val="left"/>
              <w:rPr>
                <w:rFonts w:ascii="Arial" w:eastAsia="Arial" w:hAnsi="Arial" w:cs="Arial"/>
                <w:b/>
                <w:color w:val="000000"/>
                <w:sz w:val="20"/>
              </w:rPr>
            </w:pPr>
          </w:p>
          <w:p w14:paraId="18D73B69" w14:textId="77777777" w:rsidR="00FE6F98" w:rsidRDefault="00FE6F98" w:rsidP="0076728C">
            <w:pPr>
              <w:spacing w:before="7"/>
              <w:jc w:val="left"/>
              <w:rPr>
                <w:rFonts w:ascii="Arial" w:eastAsia="Arial" w:hAnsi="Arial" w:cs="Arial"/>
                <w:b/>
                <w:color w:val="000000"/>
              </w:rPr>
            </w:pPr>
          </w:p>
          <w:p w14:paraId="140EF2DB" w14:textId="77777777" w:rsidR="00FE6F98" w:rsidRDefault="00FE6F98" w:rsidP="0076728C">
            <w:pPr>
              <w:ind w:left="222" w:right="166"/>
              <w:jc w:val="center"/>
              <w:rPr>
                <w:rFonts w:ascii="Arial" w:eastAsia="Arial" w:hAnsi="Arial" w:cs="Arial"/>
                <w:b/>
                <w:color w:val="000000"/>
                <w:sz w:val="18"/>
                <w:szCs w:val="18"/>
              </w:rPr>
            </w:pPr>
            <w:r>
              <w:rPr>
                <w:rFonts w:ascii="Arial" w:eastAsia="Arial" w:hAnsi="Arial" w:cs="Arial"/>
                <w:b/>
                <w:color w:val="242424"/>
                <w:sz w:val="18"/>
                <w:szCs w:val="18"/>
              </w:rPr>
              <w:t>Não é grave</w:t>
            </w:r>
          </w:p>
        </w:tc>
        <w:tc>
          <w:tcPr>
            <w:tcW w:w="1530" w:type="dxa"/>
            <w:tcBorders>
              <w:top w:val="single" w:sz="8" w:space="0" w:color="000000"/>
              <w:left w:val="single" w:sz="8" w:space="0" w:color="000000"/>
              <w:bottom w:val="single" w:sz="8" w:space="0" w:color="000000"/>
              <w:right w:val="single" w:sz="8" w:space="0" w:color="000000"/>
            </w:tcBorders>
          </w:tcPr>
          <w:p w14:paraId="1C876885" w14:textId="77777777" w:rsidR="00FE6F98" w:rsidRDefault="00FE6F98" w:rsidP="0076728C">
            <w:pPr>
              <w:spacing w:before="3"/>
              <w:jc w:val="left"/>
              <w:rPr>
                <w:rFonts w:ascii="Arial" w:eastAsia="Arial" w:hAnsi="Arial" w:cs="Arial"/>
                <w:b/>
                <w:color w:val="000000"/>
                <w:sz w:val="29"/>
                <w:szCs w:val="29"/>
              </w:rPr>
            </w:pPr>
          </w:p>
          <w:p w14:paraId="11C16932" w14:textId="77777777" w:rsidR="00FE6F98" w:rsidRDefault="00FE6F98" w:rsidP="0076728C">
            <w:pPr>
              <w:spacing w:line="362"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
          <w:p w14:paraId="43ED6374" w14:textId="77777777" w:rsidR="00FE6F98" w:rsidRDefault="00FE6F98" w:rsidP="0076728C">
            <w:pPr>
              <w:spacing w:before="3"/>
              <w:jc w:val="left"/>
              <w:rPr>
                <w:rFonts w:ascii="Arial" w:eastAsia="Arial" w:hAnsi="Arial" w:cs="Arial"/>
                <w:b/>
                <w:color w:val="000000"/>
                <w:sz w:val="29"/>
                <w:szCs w:val="29"/>
              </w:rPr>
            </w:pPr>
          </w:p>
          <w:p w14:paraId="050D2D24" w14:textId="77777777" w:rsidR="00FE6F98" w:rsidRDefault="00FE6F98" w:rsidP="0076728C">
            <w:pPr>
              <w:spacing w:line="362" w:lineRule="auto"/>
              <w:ind w:left="223" w:right="143" w:hanging="8"/>
              <w:jc w:val="left"/>
              <w:rPr>
                <w:rFonts w:ascii="Arial" w:eastAsia="Arial" w:hAnsi="Arial" w:cs="Arial"/>
                <w:b/>
                <w:color w:val="000000"/>
                <w:sz w:val="18"/>
                <w:szCs w:val="18"/>
              </w:rPr>
            </w:pPr>
            <w:r>
              <w:rPr>
                <w:rFonts w:ascii="Arial" w:eastAsia="Arial" w:hAnsi="Arial" w:cs="Arial"/>
                <w:b/>
                <w:color w:val="242424"/>
                <w:sz w:val="18"/>
                <w:szCs w:val="18"/>
              </w:rPr>
              <w:t>Vai piorar em pouco tempo</w:t>
            </w:r>
          </w:p>
        </w:tc>
        <w:tc>
          <w:tcPr>
            <w:tcW w:w="1950" w:type="dxa"/>
            <w:tcBorders>
              <w:left w:val="single" w:sz="8" w:space="0" w:color="000000"/>
              <w:right w:val="single" w:sz="8" w:space="0" w:color="000000"/>
            </w:tcBorders>
            <w:shd w:val="clear" w:color="auto" w:fill="FFFF00"/>
          </w:tcPr>
          <w:p w14:paraId="658962F1" w14:textId="77777777" w:rsidR="00FE6F98" w:rsidRDefault="00FE6F98" w:rsidP="0076728C">
            <w:pPr>
              <w:jc w:val="left"/>
              <w:rPr>
                <w:rFonts w:ascii="Arial" w:eastAsia="Arial" w:hAnsi="Arial" w:cs="Arial"/>
                <w:b/>
                <w:color w:val="000000"/>
                <w:sz w:val="20"/>
              </w:rPr>
            </w:pPr>
          </w:p>
          <w:p w14:paraId="62A59F79" w14:textId="77777777" w:rsidR="00FE6F98" w:rsidRDefault="00FE6F98" w:rsidP="0076728C">
            <w:pPr>
              <w:spacing w:before="1"/>
              <w:jc w:val="left"/>
              <w:rPr>
                <w:rFonts w:ascii="Arial" w:eastAsia="Arial" w:hAnsi="Arial" w:cs="Arial"/>
                <w:b/>
                <w:color w:val="000000"/>
                <w:sz w:val="23"/>
                <w:szCs w:val="23"/>
              </w:rPr>
            </w:pPr>
          </w:p>
          <w:p w14:paraId="06E3E2B1" w14:textId="77777777" w:rsidR="00FE6F98" w:rsidRDefault="00FE6F98" w:rsidP="0076728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8</w:t>
            </w:r>
          </w:p>
        </w:tc>
      </w:tr>
      <w:tr w:rsidR="00FE6F98" w14:paraId="5F248D43" w14:textId="77777777" w:rsidTr="0076728C">
        <w:trPr>
          <w:trHeight w:val="1239"/>
        </w:trPr>
        <w:tc>
          <w:tcPr>
            <w:tcW w:w="3465" w:type="dxa"/>
            <w:tcBorders>
              <w:top w:val="single" w:sz="8" w:space="0" w:color="000000"/>
              <w:left w:val="single" w:sz="8" w:space="0" w:color="000000"/>
              <w:bottom w:val="single" w:sz="8" w:space="0" w:color="000000"/>
              <w:right w:val="single" w:sz="8" w:space="0" w:color="000000"/>
            </w:tcBorders>
          </w:tcPr>
          <w:p w14:paraId="0E7618AD" w14:textId="77777777" w:rsidR="00FE6F98" w:rsidRDefault="00FE6F98" w:rsidP="0076728C">
            <w:pPr>
              <w:spacing w:before="10"/>
              <w:jc w:val="left"/>
              <w:rPr>
                <w:rFonts w:ascii="Arial" w:eastAsia="Arial" w:hAnsi="Arial" w:cs="Arial"/>
                <w:b/>
                <w:color w:val="000000"/>
                <w:sz w:val="15"/>
                <w:szCs w:val="15"/>
              </w:rPr>
            </w:pPr>
          </w:p>
          <w:p w14:paraId="639D66B5" w14:textId="77777777" w:rsidR="00FE6F98" w:rsidRDefault="00FE6F98" w:rsidP="0076728C">
            <w:pPr>
              <w:spacing w:line="360" w:lineRule="auto"/>
              <w:ind w:left="30" w:right="-36"/>
              <w:jc w:val="left"/>
              <w:rPr>
                <w:rFonts w:ascii="Arial" w:eastAsia="Arial" w:hAnsi="Arial" w:cs="Arial"/>
                <w:b/>
                <w:color w:val="000000"/>
                <w:sz w:val="18"/>
                <w:szCs w:val="18"/>
              </w:rPr>
            </w:pPr>
            <w:r>
              <w:rPr>
                <w:rFonts w:ascii="Arial" w:eastAsia="Arial" w:hAnsi="Arial" w:cs="Arial"/>
                <w:b/>
                <w:color w:val="242424"/>
                <w:sz w:val="18"/>
                <w:szCs w:val="18"/>
              </w:rPr>
              <w:t>A ausência ou quantidade pequena de Interconsultas médicas para a avaliação global.</w:t>
            </w:r>
          </w:p>
        </w:tc>
        <w:tc>
          <w:tcPr>
            <w:tcW w:w="1530" w:type="dxa"/>
            <w:tcBorders>
              <w:top w:val="single" w:sz="8" w:space="0" w:color="000000"/>
              <w:left w:val="single" w:sz="8" w:space="0" w:color="000000"/>
              <w:bottom w:val="single" w:sz="8" w:space="0" w:color="000000"/>
              <w:right w:val="single" w:sz="8" w:space="0" w:color="000000"/>
            </w:tcBorders>
          </w:tcPr>
          <w:p w14:paraId="287A20FF" w14:textId="77777777" w:rsidR="00FE6F98" w:rsidRDefault="00FE6F98" w:rsidP="0076728C">
            <w:pPr>
              <w:jc w:val="left"/>
              <w:rPr>
                <w:rFonts w:ascii="Arial" w:eastAsia="Arial" w:hAnsi="Arial" w:cs="Arial"/>
                <w:b/>
                <w:color w:val="000000"/>
                <w:sz w:val="20"/>
              </w:rPr>
            </w:pPr>
          </w:p>
          <w:p w14:paraId="7050980C" w14:textId="77777777" w:rsidR="00FE6F98" w:rsidRDefault="00FE6F98" w:rsidP="0076728C">
            <w:pPr>
              <w:spacing w:before="7"/>
              <w:jc w:val="left"/>
              <w:rPr>
                <w:rFonts w:ascii="Arial" w:eastAsia="Arial" w:hAnsi="Arial" w:cs="Arial"/>
                <w:b/>
                <w:color w:val="000000"/>
              </w:rPr>
            </w:pPr>
          </w:p>
          <w:p w14:paraId="5EE5F427" w14:textId="77777777" w:rsidR="00FE6F98" w:rsidRDefault="00FE6F98" w:rsidP="0076728C">
            <w:pPr>
              <w:ind w:left="218" w:right="166"/>
              <w:jc w:val="center"/>
              <w:rPr>
                <w:rFonts w:ascii="Arial" w:eastAsia="Arial" w:hAnsi="Arial" w:cs="Arial"/>
                <w:b/>
                <w:color w:val="000000"/>
                <w:sz w:val="18"/>
                <w:szCs w:val="18"/>
              </w:rPr>
            </w:pPr>
            <w:r>
              <w:rPr>
                <w:rFonts w:ascii="Arial" w:eastAsia="Arial" w:hAnsi="Arial" w:cs="Arial"/>
                <w:b/>
                <w:color w:val="242424"/>
                <w:sz w:val="18"/>
                <w:szCs w:val="18"/>
              </w:rPr>
              <w:t>Gravíssimo</w:t>
            </w:r>
          </w:p>
        </w:tc>
        <w:tc>
          <w:tcPr>
            <w:tcW w:w="1530" w:type="dxa"/>
            <w:tcBorders>
              <w:top w:val="single" w:sz="8" w:space="0" w:color="000000"/>
              <w:left w:val="single" w:sz="8" w:space="0" w:color="000000"/>
              <w:bottom w:val="single" w:sz="8" w:space="0" w:color="000000"/>
              <w:right w:val="single" w:sz="8" w:space="0" w:color="000000"/>
            </w:tcBorders>
          </w:tcPr>
          <w:p w14:paraId="36D4564F" w14:textId="77777777" w:rsidR="00FE6F98" w:rsidRDefault="00FE6F98" w:rsidP="0076728C">
            <w:pPr>
              <w:jc w:val="left"/>
              <w:rPr>
                <w:rFonts w:ascii="Arial" w:eastAsia="Arial" w:hAnsi="Arial" w:cs="Arial"/>
                <w:b/>
                <w:color w:val="000000"/>
                <w:sz w:val="29"/>
                <w:szCs w:val="29"/>
              </w:rPr>
            </w:pPr>
          </w:p>
          <w:p w14:paraId="0AFFDBE2" w14:textId="77777777" w:rsidR="00FE6F98" w:rsidRDefault="00FE6F98" w:rsidP="0076728C">
            <w:pPr>
              <w:spacing w:line="362" w:lineRule="auto"/>
              <w:ind w:left="185" w:firstLine="45"/>
              <w:jc w:val="left"/>
              <w:rPr>
                <w:rFonts w:ascii="Arial" w:eastAsia="Arial" w:hAnsi="Arial" w:cs="Arial"/>
                <w:b/>
                <w:color w:val="000000"/>
                <w:sz w:val="18"/>
                <w:szCs w:val="18"/>
              </w:rPr>
            </w:pPr>
            <w:r>
              <w:rPr>
                <w:rFonts w:ascii="Arial" w:eastAsia="Arial" w:hAnsi="Arial" w:cs="Arial"/>
                <w:b/>
                <w:color w:val="242424"/>
                <w:sz w:val="18"/>
                <w:szCs w:val="18"/>
              </w:rPr>
              <w:t>Necessita de ação imediata</w:t>
            </w:r>
          </w:p>
        </w:tc>
        <w:tc>
          <w:tcPr>
            <w:tcW w:w="1545" w:type="dxa"/>
            <w:tcBorders>
              <w:top w:val="single" w:sz="8" w:space="0" w:color="000000"/>
              <w:left w:val="single" w:sz="8" w:space="0" w:color="000000"/>
              <w:bottom w:val="single" w:sz="8" w:space="0" w:color="000000"/>
              <w:right w:val="single" w:sz="8" w:space="0" w:color="000000"/>
            </w:tcBorders>
          </w:tcPr>
          <w:p w14:paraId="14A33602" w14:textId="77777777" w:rsidR="00FE6F98" w:rsidRDefault="00FE6F98" w:rsidP="0076728C">
            <w:pPr>
              <w:jc w:val="left"/>
              <w:rPr>
                <w:rFonts w:ascii="Arial" w:eastAsia="Arial" w:hAnsi="Arial" w:cs="Arial"/>
                <w:b/>
                <w:color w:val="000000"/>
                <w:sz w:val="29"/>
                <w:szCs w:val="29"/>
              </w:rPr>
            </w:pPr>
          </w:p>
          <w:p w14:paraId="545BBA73" w14:textId="77777777" w:rsidR="00FE6F98" w:rsidRDefault="00FE6F98" w:rsidP="0076728C">
            <w:pPr>
              <w:spacing w:line="362" w:lineRule="auto"/>
              <w:ind w:left="252" w:right="176" w:firstLine="115"/>
              <w:jc w:val="left"/>
              <w:rPr>
                <w:rFonts w:ascii="Arial" w:eastAsia="Arial" w:hAnsi="Arial" w:cs="Arial"/>
                <w:b/>
                <w:color w:val="000000"/>
                <w:sz w:val="18"/>
                <w:szCs w:val="18"/>
              </w:rPr>
            </w:pPr>
            <w:r>
              <w:rPr>
                <w:rFonts w:ascii="Arial" w:eastAsia="Arial" w:hAnsi="Arial" w:cs="Arial"/>
                <w:b/>
                <w:color w:val="242424"/>
                <w:sz w:val="18"/>
                <w:szCs w:val="18"/>
              </w:rPr>
              <w:t>Vai Piorar rapidamente</w:t>
            </w:r>
          </w:p>
        </w:tc>
        <w:tc>
          <w:tcPr>
            <w:tcW w:w="1950" w:type="dxa"/>
            <w:tcBorders>
              <w:left w:val="single" w:sz="8" w:space="0" w:color="000000"/>
              <w:right w:val="single" w:sz="8" w:space="0" w:color="000000"/>
            </w:tcBorders>
            <w:shd w:val="clear" w:color="auto" w:fill="FF0000"/>
          </w:tcPr>
          <w:p w14:paraId="5E0CB1CE" w14:textId="77777777" w:rsidR="00FE6F98" w:rsidRDefault="00FE6F98" w:rsidP="0076728C">
            <w:pPr>
              <w:jc w:val="left"/>
              <w:rPr>
                <w:rFonts w:ascii="Arial" w:eastAsia="Arial" w:hAnsi="Arial" w:cs="Arial"/>
                <w:b/>
                <w:color w:val="000000"/>
                <w:sz w:val="20"/>
              </w:rPr>
            </w:pPr>
          </w:p>
          <w:p w14:paraId="280E187C" w14:textId="77777777" w:rsidR="00FE6F98" w:rsidRDefault="00FE6F98" w:rsidP="0076728C">
            <w:pPr>
              <w:jc w:val="left"/>
              <w:rPr>
                <w:rFonts w:ascii="Arial" w:eastAsia="Arial" w:hAnsi="Arial" w:cs="Arial"/>
                <w:b/>
                <w:color w:val="000000"/>
                <w:sz w:val="23"/>
                <w:szCs w:val="23"/>
              </w:rPr>
            </w:pPr>
          </w:p>
          <w:p w14:paraId="3FCE0F0F" w14:textId="77777777" w:rsidR="00FE6F98" w:rsidRDefault="00FE6F98" w:rsidP="0076728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15</w:t>
            </w:r>
          </w:p>
        </w:tc>
      </w:tr>
      <w:tr w:rsidR="00FE6F98" w14:paraId="3482A78B" w14:textId="77777777" w:rsidTr="0076728C">
        <w:trPr>
          <w:trHeight w:val="931"/>
        </w:trPr>
        <w:tc>
          <w:tcPr>
            <w:tcW w:w="3465" w:type="dxa"/>
            <w:tcBorders>
              <w:top w:val="single" w:sz="8" w:space="0" w:color="000000"/>
              <w:left w:val="single" w:sz="8" w:space="0" w:color="000000"/>
              <w:bottom w:val="single" w:sz="8" w:space="0" w:color="000000"/>
              <w:right w:val="single" w:sz="8" w:space="0" w:color="000000"/>
            </w:tcBorders>
          </w:tcPr>
          <w:p w14:paraId="184C22E0" w14:textId="77777777" w:rsidR="00FE6F98" w:rsidRDefault="00FE6F98" w:rsidP="0076728C">
            <w:pPr>
              <w:spacing w:before="3"/>
              <w:jc w:val="left"/>
              <w:rPr>
                <w:rFonts w:ascii="Arial" w:eastAsia="Arial" w:hAnsi="Arial" w:cs="Arial"/>
                <w:b/>
                <w:color w:val="000000"/>
                <w:sz w:val="16"/>
                <w:szCs w:val="16"/>
              </w:rPr>
            </w:pPr>
          </w:p>
          <w:p w14:paraId="3BE2B58E" w14:textId="77777777" w:rsidR="00FE6F98" w:rsidRDefault="00FE6F98" w:rsidP="0076728C">
            <w:pPr>
              <w:spacing w:before="1" w:line="355" w:lineRule="auto"/>
              <w:ind w:left="30" w:right="15"/>
              <w:jc w:val="left"/>
              <w:rPr>
                <w:rFonts w:ascii="Arial" w:eastAsia="Arial" w:hAnsi="Arial" w:cs="Arial"/>
                <w:b/>
                <w:color w:val="000000"/>
                <w:sz w:val="18"/>
                <w:szCs w:val="18"/>
              </w:rPr>
            </w:pPr>
            <w:r>
              <w:rPr>
                <w:rFonts w:ascii="Arial" w:eastAsia="Arial" w:hAnsi="Arial" w:cs="Arial"/>
                <w:b/>
                <w:color w:val="242424"/>
                <w:sz w:val="18"/>
                <w:szCs w:val="18"/>
              </w:rPr>
              <w:t>A não adesão da equipe médica ao PTS e ao SBAR</w:t>
            </w:r>
          </w:p>
        </w:tc>
        <w:tc>
          <w:tcPr>
            <w:tcW w:w="1530" w:type="dxa"/>
            <w:tcBorders>
              <w:top w:val="single" w:sz="8" w:space="0" w:color="000000"/>
              <w:left w:val="single" w:sz="8" w:space="0" w:color="000000"/>
              <w:bottom w:val="single" w:sz="8" w:space="0" w:color="000000"/>
              <w:right w:val="single" w:sz="8" w:space="0" w:color="000000"/>
            </w:tcBorders>
          </w:tcPr>
          <w:p w14:paraId="035BDBAF" w14:textId="77777777" w:rsidR="00FE6F98" w:rsidRDefault="00FE6F98" w:rsidP="0076728C">
            <w:pPr>
              <w:jc w:val="left"/>
              <w:rPr>
                <w:rFonts w:ascii="Arial" w:eastAsia="Arial" w:hAnsi="Arial" w:cs="Arial"/>
                <w:b/>
                <w:color w:val="000000"/>
                <w:sz w:val="29"/>
                <w:szCs w:val="29"/>
              </w:rPr>
            </w:pPr>
          </w:p>
          <w:p w14:paraId="76078CE8" w14:textId="77777777" w:rsidR="00FE6F98" w:rsidRDefault="00FE6F98" w:rsidP="0076728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
          <w:p w14:paraId="1AB5934C" w14:textId="77777777" w:rsidR="00FE6F98" w:rsidRDefault="00FE6F98" w:rsidP="0076728C">
            <w:pPr>
              <w:spacing w:before="3"/>
              <w:jc w:val="left"/>
              <w:rPr>
                <w:rFonts w:ascii="Arial" w:eastAsia="Arial" w:hAnsi="Arial" w:cs="Arial"/>
                <w:b/>
                <w:color w:val="000000"/>
                <w:sz w:val="16"/>
                <w:szCs w:val="16"/>
              </w:rPr>
            </w:pPr>
          </w:p>
          <w:p w14:paraId="42E09D8E" w14:textId="77777777" w:rsidR="00FE6F98" w:rsidRDefault="00FE6F98" w:rsidP="0076728C">
            <w:pPr>
              <w:spacing w:before="1" w:line="355" w:lineRule="auto"/>
              <w:ind w:left="65" w:firstLine="123"/>
              <w:jc w:val="left"/>
              <w:rPr>
                <w:rFonts w:ascii="Arial" w:eastAsia="Arial" w:hAnsi="Arial" w:cs="Arial"/>
                <w:b/>
                <w:color w:val="000000"/>
                <w:sz w:val="18"/>
                <w:szCs w:val="18"/>
              </w:rPr>
            </w:pPr>
            <w:r>
              <w:rPr>
                <w:rFonts w:ascii="Arial" w:eastAsia="Arial" w:hAnsi="Arial" w:cs="Arial"/>
                <w:b/>
                <w:color w:val="242424"/>
                <w:sz w:val="18"/>
                <w:szCs w:val="18"/>
              </w:rPr>
              <w:t>Resolver com alguma urgência</w:t>
            </w:r>
          </w:p>
        </w:tc>
        <w:tc>
          <w:tcPr>
            <w:tcW w:w="1545" w:type="dxa"/>
            <w:tcBorders>
              <w:top w:val="single" w:sz="8" w:space="0" w:color="000000"/>
              <w:left w:val="single" w:sz="8" w:space="0" w:color="000000"/>
              <w:bottom w:val="single" w:sz="8" w:space="0" w:color="000000"/>
              <w:right w:val="single" w:sz="8" w:space="0" w:color="000000"/>
            </w:tcBorders>
          </w:tcPr>
          <w:p w14:paraId="3E092D59" w14:textId="77777777" w:rsidR="00FE6F98" w:rsidRDefault="00FE6F98" w:rsidP="0076728C">
            <w:pPr>
              <w:spacing w:before="3"/>
              <w:jc w:val="left"/>
              <w:rPr>
                <w:rFonts w:ascii="Arial" w:eastAsia="Arial" w:hAnsi="Arial" w:cs="Arial"/>
                <w:b/>
                <w:color w:val="000000"/>
                <w:sz w:val="16"/>
                <w:szCs w:val="16"/>
              </w:rPr>
            </w:pPr>
          </w:p>
          <w:p w14:paraId="011D843B" w14:textId="77777777" w:rsidR="00FE6F98" w:rsidRDefault="00FE6F98" w:rsidP="0076728C">
            <w:pPr>
              <w:spacing w:before="1" w:line="355" w:lineRule="auto"/>
              <w:ind w:left="223" w:right="143" w:hanging="8"/>
              <w:jc w:val="left"/>
              <w:rPr>
                <w:rFonts w:ascii="Arial" w:eastAsia="Arial" w:hAnsi="Arial" w:cs="Arial"/>
                <w:b/>
                <w:color w:val="000000"/>
                <w:sz w:val="18"/>
                <w:szCs w:val="18"/>
              </w:rPr>
            </w:pPr>
            <w:r>
              <w:rPr>
                <w:rFonts w:ascii="Arial" w:eastAsia="Arial" w:hAnsi="Arial" w:cs="Arial"/>
                <w:b/>
                <w:color w:val="242424"/>
                <w:sz w:val="18"/>
                <w:szCs w:val="18"/>
              </w:rPr>
              <w:t>Vai piorar em pouco tempo</w:t>
            </w:r>
          </w:p>
        </w:tc>
        <w:tc>
          <w:tcPr>
            <w:tcW w:w="1950" w:type="dxa"/>
            <w:tcBorders>
              <w:left w:val="single" w:sz="8" w:space="0" w:color="000000"/>
              <w:right w:val="single" w:sz="8" w:space="0" w:color="000000"/>
            </w:tcBorders>
            <w:shd w:val="clear" w:color="auto" w:fill="FF6600"/>
          </w:tcPr>
          <w:p w14:paraId="64667731" w14:textId="77777777" w:rsidR="00FE6F98" w:rsidRDefault="00FE6F98" w:rsidP="0076728C">
            <w:pPr>
              <w:spacing w:before="5"/>
              <w:jc w:val="left"/>
              <w:rPr>
                <w:rFonts w:ascii="Arial" w:eastAsia="Arial" w:hAnsi="Arial" w:cs="Arial"/>
                <w:b/>
                <w:color w:val="000000"/>
                <w:sz w:val="29"/>
                <w:szCs w:val="29"/>
              </w:rPr>
            </w:pPr>
          </w:p>
          <w:p w14:paraId="49F76FA3" w14:textId="77777777" w:rsidR="00FE6F98" w:rsidRDefault="00FE6F98" w:rsidP="0076728C">
            <w:pPr>
              <w:ind w:left="873" w:right="814"/>
              <w:jc w:val="center"/>
              <w:rPr>
                <w:rFonts w:ascii="Arial MT" w:eastAsia="Arial MT" w:hAnsi="Arial MT" w:cs="Arial MT"/>
                <w:color w:val="000000"/>
                <w:sz w:val="18"/>
                <w:szCs w:val="18"/>
              </w:rPr>
            </w:pPr>
            <w:r>
              <w:rPr>
                <w:rFonts w:ascii="Arial MT" w:eastAsia="Arial MT" w:hAnsi="Arial MT" w:cs="Arial MT"/>
                <w:color w:val="242424"/>
                <w:sz w:val="18"/>
                <w:szCs w:val="18"/>
              </w:rPr>
              <w:t>11</w:t>
            </w:r>
          </w:p>
        </w:tc>
      </w:tr>
      <w:tr w:rsidR="00FE6F98" w14:paraId="57B8413C" w14:textId="77777777" w:rsidTr="0076728C">
        <w:trPr>
          <w:trHeight w:val="1667"/>
        </w:trPr>
        <w:tc>
          <w:tcPr>
            <w:tcW w:w="3465" w:type="dxa"/>
            <w:tcBorders>
              <w:top w:val="single" w:sz="8" w:space="0" w:color="000000"/>
              <w:left w:val="single" w:sz="8" w:space="0" w:color="000000"/>
              <w:bottom w:val="single" w:sz="8" w:space="0" w:color="000000"/>
              <w:right w:val="single" w:sz="8" w:space="0" w:color="000000"/>
            </w:tcBorders>
          </w:tcPr>
          <w:p w14:paraId="1362457B" w14:textId="77777777" w:rsidR="00FE6F98" w:rsidRDefault="00FE6F98" w:rsidP="0076728C">
            <w:pPr>
              <w:jc w:val="left"/>
              <w:rPr>
                <w:rFonts w:ascii="Arial" w:eastAsia="Arial" w:hAnsi="Arial" w:cs="Arial"/>
                <w:b/>
                <w:color w:val="000000"/>
                <w:sz w:val="20"/>
              </w:rPr>
            </w:pPr>
          </w:p>
          <w:p w14:paraId="3C104C30" w14:textId="77777777" w:rsidR="00FE6F98" w:rsidRDefault="00FE6F98" w:rsidP="0076728C">
            <w:pPr>
              <w:jc w:val="left"/>
              <w:rPr>
                <w:rFonts w:ascii="Arial" w:eastAsia="Arial" w:hAnsi="Arial" w:cs="Arial"/>
                <w:b/>
                <w:color w:val="000000"/>
                <w:sz w:val="26"/>
                <w:szCs w:val="26"/>
              </w:rPr>
            </w:pPr>
          </w:p>
          <w:p w14:paraId="5847925F" w14:textId="77777777" w:rsidR="00FE6F98" w:rsidRDefault="00FE6F98" w:rsidP="0076728C">
            <w:pPr>
              <w:spacing w:line="362" w:lineRule="auto"/>
              <w:ind w:left="30" w:right="136"/>
              <w:jc w:val="left"/>
              <w:rPr>
                <w:rFonts w:ascii="Arial" w:eastAsia="Arial" w:hAnsi="Arial" w:cs="Arial"/>
                <w:b/>
                <w:color w:val="000000"/>
                <w:sz w:val="18"/>
                <w:szCs w:val="18"/>
              </w:rPr>
            </w:pPr>
            <w:r>
              <w:rPr>
                <w:rFonts w:ascii="Arial" w:eastAsia="Arial" w:hAnsi="Arial" w:cs="Arial"/>
                <w:b/>
                <w:color w:val="242424"/>
                <w:sz w:val="18"/>
                <w:szCs w:val="18"/>
              </w:rPr>
              <w:t>A pouca adesão dos colaboradores as notificações</w:t>
            </w:r>
          </w:p>
        </w:tc>
        <w:tc>
          <w:tcPr>
            <w:tcW w:w="1530" w:type="dxa"/>
            <w:tcBorders>
              <w:top w:val="single" w:sz="8" w:space="0" w:color="000000"/>
              <w:left w:val="single" w:sz="8" w:space="0" w:color="000000"/>
              <w:bottom w:val="single" w:sz="8" w:space="0" w:color="000000"/>
              <w:right w:val="single" w:sz="8" w:space="0" w:color="000000"/>
            </w:tcBorders>
          </w:tcPr>
          <w:p w14:paraId="4CC7248C" w14:textId="77777777" w:rsidR="00FE6F98" w:rsidRDefault="00FE6F98" w:rsidP="0076728C">
            <w:pPr>
              <w:jc w:val="left"/>
              <w:rPr>
                <w:rFonts w:ascii="Arial" w:eastAsia="Arial" w:hAnsi="Arial" w:cs="Arial"/>
                <w:b/>
                <w:color w:val="000000"/>
                <w:sz w:val="20"/>
              </w:rPr>
            </w:pPr>
          </w:p>
          <w:p w14:paraId="0ED1E721" w14:textId="77777777" w:rsidR="00FE6F98" w:rsidRDefault="00FE6F98" w:rsidP="0076728C">
            <w:pPr>
              <w:jc w:val="left"/>
              <w:rPr>
                <w:rFonts w:ascii="Arial" w:eastAsia="Arial" w:hAnsi="Arial" w:cs="Arial"/>
                <w:b/>
                <w:color w:val="000000"/>
                <w:sz w:val="20"/>
              </w:rPr>
            </w:pPr>
          </w:p>
          <w:p w14:paraId="259C8F6B" w14:textId="77777777" w:rsidR="00FE6F98" w:rsidRDefault="00FE6F98" w:rsidP="0076728C">
            <w:pPr>
              <w:spacing w:before="4"/>
              <w:jc w:val="left"/>
              <w:rPr>
                <w:rFonts w:ascii="Arial" w:eastAsia="Arial" w:hAnsi="Arial" w:cs="Arial"/>
                <w:b/>
                <w:color w:val="000000"/>
                <w:sz w:val="19"/>
                <w:szCs w:val="19"/>
              </w:rPr>
            </w:pPr>
          </w:p>
          <w:p w14:paraId="0236B8B8" w14:textId="77777777" w:rsidR="00FE6F98" w:rsidRDefault="00FE6F98" w:rsidP="0076728C">
            <w:pPr>
              <w:ind w:left="211" w:right="166"/>
              <w:jc w:val="center"/>
              <w:rPr>
                <w:rFonts w:ascii="Arial" w:eastAsia="Arial" w:hAnsi="Arial" w:cs="Arial"/>
                <w:b/>
                <w:color w:val="000000"/>
                <w:sz w:val="18"/>
                <w:szCs w:val="18"/>
              </w:rPr>
            </w:pPr>
            <w:r>
              <w:rPr>
                <w:rFonts w:ascii="Arial" w:eastAsia="Arial" w:hAnsi="Arial" w:cs="Arial"/>
                <w:b/>
                <w:color w:val="242424"/>
                <w:sz w:val="18"/>
                <w:szCs w:val="18"/>
              </w:rPr>
              <w:t>Grave</w:t>
            </w:r>
          </w:p>
        </w:tc>
        <w:tc>
          <w:tcPr>
            <w:tcW w:w="1530" w:type="dxa"/>
            <w:tcBorders>
              <w:top w:val="single" w:sz="8" w:space="0" w:color="000000"/>
              <w:left w:val="single" w:sz="8" w:space="0" w:color="000000"/>
              <w:bottom w:val="single" w:sz="8" w:space="0" w:color="000000"/>
              <w:right w:val="single" w:sz="8" w:space="0" w:color="000000"/>
            </w:tcBorders>
          </w:tcPr>
          <w:p w14:paraId="08590AD8" w14:textId="77777777" w:rsidR="00FE6F98" w:rsidRDefault="00FE6F98" w:rsidP="0076728C">
            <w:pPr>
              <w:jc w:val="left"/>
              <w:rPr>
                <w:rFonts w:ascii="Arial" w:eastAsia="Arial" w:hAnsi="Arial" w:cs="Arial"/>
                <w:b/>
                <w:color w:val="000000"/>
                <w:sz w:val="20"/>
              </w:rPr>
            </w:pPr>
          </w:p>
          <w:p w14:paraId="5B01A316" w14:textId="77777777" w:rsidR="00FE6F98" w:rsidRDefault="00FE6F98" w:rsidP="0076728C">
            <w:pPr>
              <w:jc w:val="left"/>
              <w:rPr>
                <w:rFonts w:ascii="Arial" w:eastAsia="Arial" w:hAnsi="Arial" w:cs="Arial"/>
                <w:b/>
                <w:color w:val="000000"/>
                <w:sz w:val="26"/>
                <w:szCs w:val="26"/>
              </w:rPr>
            </w:pPr>
          </w:p>
          <w:p w14:paraId="68DA70AD" w14:textId="77777777" w:rsidR="00FE6F98" w:rsidRDefault="00FE6F98" w:rsidP="0076728C">
            <w:pPr>
              <w:spacing w:line="362" w:lineRule="auto"/>
              <w:ind w:left="185" w:right="21" w:hanging="96"/>
              <w:jc w:val="left"/>
              <w:rPr>
                <w:rFonts w:ascii="Arial" w:eastAsia="Arial" w:hAnsi="Arial" w:cs="Arial"/>
                <w:b/>
                <w:color w:val="000000"/>
                <w:sz w:val="18"/>
                <w:szCs w:val="18"/>
              </w:rPr>
            </w:pPr>
            <w:r>
              <w:rPr>
                <w:rFonts w:ascii="Arial" w:eastAsia="Arial" w:hAnsi="Arial" w:cs="Arial"/>
                <w:b/>
                <w:color w:val="242424"/>
                <w:sz w:val="18"/>
                <w:szCs w:val="18"/>
              </w:rPr>
              <w:t>Resolver o mais cedo possível</w:t>
            </w:r>
          </w:p>
        </w:tc>
        <w:tc>
          <w:tcPr>
            <w:tcW w:w="1545" w:type="dxa"/>
            <w:tcBorders>
              <w:top w:val="single" w:sz="8" w:space="0" w:color="000000"/>
              <w:left w:val="single" w:sz="8" w:space="0" w:color="000000"/>
              <w:bottom w:val="single" w:sz="8" w:space="0" w:color="000000"/>
              <w:right w:val="single" w:sz="8" w:space="0" w:color="000000"/>
            </w:tcBorders>
          </w:tcPr>
          <w:p w14:paraId="1F218AC5" w14:textId="77777777" w:rsidR="00FE6F98" w:rsidRDefault="00FE6F98" w:rsidP="0076728C">
            <w:pPr>
              <w:jc w:val="left"/>
              <w:rPr>
                <w:rFonts w:ascii="Arial" w:eastAsia="Arial" w:hAnsi="Arial" w:cs="Arial"/>
                <w:b/>
                <w:color w:val="000000"/>
                <w:sz w:val="20"/>
              </w:rPr>
            </w:pPr>
          </w:p>
          <w:p w14:paraId="64D56CF3" w14:textId="77777777" w:rsidR="00FE6F98" w:rsidRDefault="00FE6F98" w:rsidP="0076728C">
            <w:pPr>
              <w:jc w:val="left"/>
              <w:rPr>
                <w:rFonts w:ascii="Arial" w:eastAsia="Arial" w:hAnsi="Arial" w:cs="Arial"/>
                <w:b/>
                <w:color w:val="000000"/>
                <w:sz w:val="26"/>
                <w:szCs w:val="26"/>
              </w:rPr>
            </w:pPr>
          </w:p>
          <w:p w14:paraId="6AC187C2" w14:textId="77777777" w:rsidR="00FE6F98" w:rsidRDefault="00FE6F98" w:rsidP="0076728C">
            <w:pPr>
              <w:spacing w:line="362" w:lineRule="auto"/>
              <w:ind w:left="257" w:right="142" w:hanging="40"/>
              <w:jc w:val="left"/>
              <w:rPr>
                <w:rFonts w:ascii="Arial" w:eastAsia="Arial" w:hAnsi="Arial" w:cs="Arial"/>
                <w:b/>
                <w:color w:val="000000"/>
                <w:sz w:val="18"/>
                <w:szCs w:val="18"/>
              </w:rPr>
            </w:pPr>
            <w:r>
              <w:rPr>
                <w:rFonts w:ascii="Arial" w:eastAsia="Arial" w:hAnsi="Arial" w:cs="Arial"/>
                <w:b/>
                <w:color w:val="242424"/>
                <w:sz w:val="18"/>
                <w:szCs w:val="18"/>
              </w:rPr>
              <w:t>Vai piorar em médio prazo</w:t>
            </w:r>
          </w:p>
        </w:tc>
        <w:tc>
          <w:tcPr>
            <w:tcW w:w="1950" w:type="dxa"/>
            <w:tcBorders>
              <w:left w:val="single" w:sz="8" w:space="0" w:color="000000"/>
              <w:bottom w:val="single" w:sz="8" w:space="0" w:color="000000"/>
              <w:right w:val="single" w:sz="8" w:space="0" w:color="000000"/>
            </w:tcBorders>
            <w:shd w:val="clear" w:color="auto" w:fill="FFFF00"/>
          </w:tcPr>
          <w:p w14:paraId="1D820362" w14:textId="77777777" w:rsidR="00FE6F98" w:rsidRDefault="00FE6F98" w:rsidP="0076728C">
            <w:pPr>
              <w:jc w:val="left"/>
              <w:rPr>
                <w:rFonts w:ascii="Arial" w:eastAsia="Arial" w:hAnsi="Arial" w:cs="Arial"/>
                <w:b/>
                <w:color w:val="000000"/>
                <w:sz w:val="20"/>
              </w:rPr>
            </w:pPr>
          </w:p>
          <w:p w14:paraId="1FC87B47" w14:textId="77777777" w:rsidR="00FE6F98" w:rsidRDefault="00FE6F98" w:rsidP="0076728C">
            <w:pPr>
              <w:jc w:val="left"/>
              <w:rPr>
                <w:rFonts w:ascii="Arial" w:eastAsia="Arial" w:hAnsi="Arial" w:cs="Arial"/>
                <w:b/>
                <w:color w:val="000000"/>
                <w:sz w:val="20"/>
              </w:rPr>
            </w:pPr>
          </w:p>
          <w:p w14:paraId="692E20DE" w14:textId="77777777" w:rsidR="00FE6F98" w:rsidRDefault="00FE6F98" w:rsidP="0076728C">
            <w:pPr>
              <w:spacing w:before="9"/>
              <w:jc w:val="left"/>
              <w:rPr>
                <w:rFonts w:ascii="Arial" w:eastAsia="Arial" w:hAnsi="Arial" w:cs="Arial"/>
                <w:b/>
                <w:color w:val="000000"/>
                <w:sz w:val="19"/>
                <w:szCs w:val="19"/>
              </w:rPr>
            </w:pPr>
          </w:p>
          <w:p w14:paraId="29AFC8D4" w14:textId="77777777" w:rsidR="00FE6F98" w:rsidRDefault="00FE6F98" w:rsidP="0076728C">
            <w:pPr>
              <w:ind w:left="50"/>
              <w:jc w:val="center"/>
              <w:rPr>
                <w:rFonts w:ascii="Arial MT" w:eastAsia="Arial MT" w:hAnsi="Arial MT" w:cs="Arial MT"/>
                <w:color w:val="000000"/>
                <w:sz w:val="18"/>
                <w:szCs w:val="18"/>
              </w:rPr>
            </w:pPr>
            <w:r>
              <w:rPr>
                <w:rFonts w:ascii="Arial MT" w:eastAsia="Arial MT" w:hAnsi="Arial MT" w:cs="Arial MT"/>
                <w:color w:val="242424"/>
                <w:sz w:val="18"/>
                <w:szCs w:val="18"/>
              </w:rPr>
              <w:t>9</w:t>
            </w:r>
          </w:p>
        </w:tc>
      </w:tr>
    </w:tbl>
    <w:p w14:paraId="52AB7AEE" w14:textId="77777777" w:rsidR="00FE6F98" w:rsidRDefault="00FE6F98" w:rsidP="00FE6F98">
      <w:pPr>
        <w:jc w:val="left"/>
        <w:rPr>
          <w:rFonts w:ascii="Arial" w:eastAsia="Arial" w:hAnsi="Arial" w:cs="Arial"/>
        </w:rPr>
      </w:pPr>
    </w:p>
    <w:p w14:paraId="1797D807" w14:textId="77777777" w:rsidR="00FE6F98" w:rsidRDefault="00FE6F98" w:rsidP="00FE6F98">
      <w:pPr>
        <w:rPr>
          <w:rFonts w:ascii="Arial" w:eastAsia="Arial" w:hAnsi="Arial" w:cs="Arial"/>
        </w:rPr>
      </w:pPr>
    </w:p>
    <w:p w14:paraId="374736AC" w14:textId="77777777" w:rsidR="00FE6F98" w:rsidRDefault="00FE6F98" w:rsidP="00FE6F98">
      <w:pPr>
        <w:pStyle w:val="Ttulo2"/>
      </w:pPr>
      <w:bookmarkStart w:id="253" w:name="_heading=h.44sinio" w:colFirst="0" w:colLast="0"/>
      <w:bookmarkStart w:id="254" w:name="_Toc174961189"/>
      <w:bookmarkEnd w:id="253"/>
      <w:r>
        <w:rPr>
          <w:rFonts w:ascii="Cambria" w:eastAsia="Cambria" w:hAnsi="Cambria" w:cs="Cambria"/>
        </w:rPr>
        <w:t>ANÁLISE</w:t>
      </w:r>
      <w:r>
        <w:t xml:space="preserve"> S.W.O.T</w:t>
      </w:r>
      <w:bookmarkEnd w:id="254"/>
    </w:p>
    <w:p w14:paraId="111C91BB" w14:textId="042522D1" w:rsidR="00FE6F98" w:rsidRPr="0042235F" w:rsidRDefault="00FE6F98" w:rsidP="0042235F">
      <w:pPr>
        <w:spacing w:before="7" w:after="120" w:line="346" w:lineRule="auto"/>
        <w:rPr>
          <w:rFonts w:ascii="Arial" w:eastAsia="Arial" w:hAnsi="Arial" w:cs="Arial"/>
          <w:b/>
          <w:color w:val="000000"/>
          <w:sz w:val="27"/>
          <w:szCs w:val="27"/>
        </w:rPr>
      </w:pPr>
      <w:r>
        <w:rPr>
          <w:rFonts w:ascii="Arial" w:eastAsia="Arial" w:hAnsi="Arial" w:cs="Arial"/>
          <w:b/>
          <w:noProof/>
          <w:color w:val="000000"/>
          <w:sz w:val="27"/>
          <w:szCs w:val="27"/>
          <w:lang w:eastAsia="pt-BR"/>
        </w:rPr>
        <w:drawing>
          <wp:inline distT="114300" distB="114300" distL="114300" distR="114300" wp14:anchorId="1CFEC48F" wp14:editId="74C75486">
            <wp:extent cx="6188400" cy="3213100"/>
            <wp:effectExtent l="0" t="0" r="0" b="0"/>
            <wp:docPr id="204646777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5"/>
                    <a:srcRect/>
                    <a:stretch>
                      <a:fillRect/>
                    </a:stretch>
                  </pic:blipFill>
                  <pic:spPr>
                    <a:xfrm>
                      <a:off x="0" y="0"/>
                      <a:ext cx="6188400" cy="3213100"/>
                    </a:xfrm>
                    <a:prstGeom prst="rect">
                      <a:avLst/>
                    </a:prstGeom>
                    <a:ln/>
                  </pic:spPr>
                </pic:pic>
              </a:graphicData>
            </a:graphic>
          </wp:inline>
        </w:drawing>
      </w:r>
    </w:p>
    <w:p w14:paraId="100F6CDB" w14:textId="77777777" w:rsidR="00FE6F98" w:rsidRDefault="00FE6F98" w:rsidP="00FE6F98">
      <w:r>
        <w:br/>
      </w:r>
    </w:p>
    <w:p w14:paraId="3ACFD0B2" w14:textId="77777777" w:rsidR="00FE6F98" w:rsidRDefault="00FE6F98" w:rsidP="00FE6F98"/>
    <w:p w14:paraId="51860CE9" w14:textId="77777777" w:rsidR="00FE6F98" w:rsidRPr="0042235F" w:rsidRDefault="00FE6F98" w:rsidP="00FE6F98">
      <w:pPr>
        <w:pStyle w:val="Ttulo2"/>
        <w:rPr>
          <w:rFonts w:ascii="Calibri" w:hAnsi="Calibri" w:cs="Calibri"/>
        </w:rPr>
      </w:pPr>
      <w:bookmarkStart w:id="255" w:name="_heading=h.2jxsxqh" w:colFirst="0" w:colLast="0"/>
      <w:bookmarkEnd w:id="255"/>
      <w:r>
        <w:tab/>
      </w:r>
      <w:bookmarkStart w:id="256" w:name="_Toc174961190"/>
      <w:r w:rsidRPr="0042235F">
        <w:rPr>
          <w:rFonts w:ascii="Calibri" w:hAnsi="Calibri" w:cs="Calibri"/>
        </w:rPr>
        <w:t xml:space="preserve">PLANO </w:t>
      </w:r>
      <w:r w:rsidRPr="0042235F">
        <w:rPr>
          <w:rFonts w:ascii="Calibri" w:eastAsia="Cambria" w:hAnsi="Calibri" w:cs="Calibri"/>
        </w:rPr>
        <w:t>DE</w:t>
      </w:r>
      <w:r w:rsidRPr="0042235F">
        <w:rPr>
          <w:rFonts w:ascii="Calibri" w:hAnsi="Calibri" w:cs="Calibri"/>
        </w:rPr>
        <w:t xml:space="preserve"> AÇÃO (5W2H)</w:t>
      </w:r>
      <w:bookmarkEnd w:id="256"/>
    </w:p>
    <w:p w14:paraId="1EAA3517" w14:textId="77777777" w:rsidR="00FE6F98" w:rsidRPr="0042235F" w:rsidRDefault="00FE6F98" w:rsidP="00FE6F98">
      <w:pPr>
        <w:rPr>
          <w:rFonts w:ascii="Calibri" w:hAnsi="Calibri" w:cs="Calibri"/>
          <w:highlight w:val="yellow"/>
        </w:rPr>
      </w:pPr>
      <w:r w:rsidRPr="0042235F">
        <w:rPr>
          <w:rFonts w:ascii="Calibri" w:hAnsi="Calibri" w:cs="Calibri"/>
          <w:szCs w:val="24"/>
          <w:highlight w:val="white"/>
        </w:rPr>
        <w:t xml:space="preserve">      </w:t>
      </w:r>
      <w:r w:rsidRPr="0042235F">
        <w:rPr>
          <w:rFonts w:ascii="Calibri" w:eastAsia="Cambria" w:hAnsi="Calibri" w:cs="Calibri"/>
          <w:szCs w:val="24"/>
          <w:highlight w:val="white"/>
        </w:rPr>
        <w:t xml:space="preserve">  É realizado um plano de ação mensal com a equipe sobre ações e treinamentos que realizados durante o mês. </w:t>
      </w:r>
    </w:p>
    <w:p w14:paraId="02C38328" w14:textId="77777777" w:rsidR="00FE6F98" w:rsidRDefault="00FE6F98" w:rsidP="00FE6F98">
      <w:pPr>
        <w:ind w:left="576"/>
        <w:rPr>
          <w:highlight w:val="white"/>
        </w:rPr>
      </w:pPr>
    </w:p>
    <w:p w14:paraId="218B5A2B" w14:textId="77777777" w:rsidR="00FE6F98" w:rsidRDefault="00FE6F98" w:rsidP="00FE6F98">
      <w:pPr>
        <w:rPr>
          <w:highlight w:val="white"/>
        </w:rPr>
      </w:pPr>
    </w:p>
    <w:p w14:paraId="7A0EE5C8" w14:textId="77777777" w:rsidR="00FE6F98" w:rsidRPr="0042235F" w:rsidRDefault="00FE6F98" w:rsidP="00FE6F98">
      <w:pPr>
        <w:pStyle w:val="Ttulo1"/>
        <w:rPr>
          <w:rFonts w:ascii="Calibri" w:eastAsia="Cambria" w:hAnsi="Calibri" w:cs="Calibri"/>
          <w:sz w:val="24"/>
          <w:szCs w:val="24"/>
        </w:rPr>
      </w:pPr>
      <w:bookmarkStart w:id="257" w:name="_heading=h.z337ya" w:colFirst="0" w:colLast="0"/>
      <w:bookmarkStart w:id="258" w:name="_Toc174961191"/>
      <w:bookmarkEnd w:id="257"/>
      <w:r w:rsidRPr="0042235F">
        <w:rPr>
          <w:rFonts w:ascii="Calibri" w:eastAsia="Cambria" w:hAnsi="Calibri" w:cs="Calibri"/>
          <w:sz w:val="24"/>
          <w:szCs w:val="24"/>
        </w:rPr>
        <w:t>MELHORIA CONTÍNUA</w:t>
      </w:r>
      <w:bookmarkEnd w:id="258"/>
    </w:p>
    <w:p w14:paraId="28922969" w14:textId="77777777" w:rsidR="00FE6F98" w:rsidRPr="0042235F" w:rsidRDefault="00FE6F98" w:rsidP="00FE6F98">
      <w:pPr>
        <w:widowControl w:val="0"/>
        <w:jc w:val="center"/>
        <w:rPr>
          <w:rFonts w:ascii="Calibri" w:eastAsia="Cambria" w:hAnsi="Calibri" w:cs="Calibri"/>
          <w:color w:val="000000"/>
          <w:szCs w:val="24"/>
        </w:rPr>
      </w:pPr>
      <w:r w:rsidRPr="0042235F">
        <w:rPr>
          <w:rFonts w:ascii="Calibri" w:eastAsia="Bookman Old Style" w:hAnsi="Calibri" w:cs="Calibri"/>
          <w:color w:val="000000"/>
          <w:szCs w:val="24"/>
          <w:highlight w:val="white"/>
        </w:rPr>
        <w:t>Estratégia para Redução do Absenteísmo</w:t>
      </w:r>
    </w:p>
    <w:p w14:paraId="0A4B6F73" w14:textId="77777777" w:rsidR="00FE6F98" w:rsidRDefault="00FE6F98" w:rsidP="00FE6F98">
      <w:pPr>
        <w:ind w:left="425"/>
        <w:rPr>
          <w:rFonts w:ascii="Cambria" w:eastAsia="Cambria" w:hAnsi="Cambria" w:cs="Cambria"/>
          <w:b/>
          <w:color w:val="000000"/>
          <w:sz w:val="27"/>
          <w:szCs w:val="27"/>
        </w:rPr>
      </w:pPr>
      <w:r>
        <w:rPr>
          <w:rFonts w:ascii="Cambria" w:eastAsia="Cambria" w:hAnsi="Cambria" w:cs="Cambria"/>
          <w:noProof/>
          <w:lang w:eastAsia="pt-BR"/>
        </w:rPr>
        <w:drawing>
          <wp:inline distT="19050" distB="19050" distL="19050" distR="19050" wp14:anchorId="1E0289D3" wp14:editId="626E21EA">
            <wp:extent cx="5681663" cy="3295650"/>
            <wp:effectExtent l="0" t="0" r="0" b="0"/>
            <wp:docPr id="20464677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6"/>
                    <a:srcRect/>
                    <a:stretch>
                      <a:fillRect/>
                    </a:stretch>
                  </pic:blipFill>
                  <pic:spPr>
                    <a:xfrm>
                      <a:off x="0" y="0"/>
                      <a:ext cx="5681663" cy="3295650"/>
                    </a:xfrm>
                    <a:prstGeom prst="rect">
                      <a:avLst/>
                    </a:prstGeom>
                    <a:ln/>
                  </pic:spPr>
                </pic:pic>
              </a:graphicData>
            </a:graphic>
          </wp:inline>
        </w:drawing>
      </w:r>
    </w:p>
    <w:p w14:paraId="321C71AF" w14:textId="77777777" w:rsidR="00FE6F98" w:rsidRDefault="00FE6F98" w:rsidP="00FE6F98">
      <w:pPr>
        <w:widowControl w:val="0"/>
        <w:ind w:firstLine="0"/>
        <w:rPr>
          <w:rFonts w:ascii="Bookman Old Style" w:eastAsia="Bookman Old Style" w:hAnsi="Bookman Old Style" w:cs="Bookman Old Style"/>
          <w:color w:val="000000"/>
          <w:sz w:val="36"/>
          <w:szCs w:val="36"/>
          <w:highlight w:val="white"/>
        </w:rPr>
      </w:pPr>
    </w:p>
    <w:p w14:paraId="0842194C" w14:textId="77777777" w:rsidR="00FE6F98" w:rsidRDefault="00FE6F98" w:rsidP="00FE6F98">
      <w:pPr>
        <w:widowControl w:val="0"/>
        <w:jc w:val="center"/>
        <w:rPr>
          <w:rFonts w:ascii="Bookman Old Style" w:eastAsia="Bookman Old Style" w:hAnsi="Bookman Old Style" w:cs="Bookman Old Style"/>
          <w:color w:val="000000"/>
          <w:sz w:val="36"/>
          <w:szCs w:val="36"/>
          <w:highlight w:val="white"/>
        </w:rPr>
      </w:pPr>
    </w:p>
    <w:p w14:paraId="6AD14077" w14:textId="77777777" w:rsidR="00FE6F98" w:rsidRDefault="00FE6F98" w:rsidP="00FE6F98">
      <w:pPr>
        <w:widowControl w:val="0"/>
        <w:jc w:val="center"/>
        <w:rPr>
          <w:rFonts w:ascii="Cambria" w:eastAsia="Cambria" w:hAnsi="Cambria" w:cs="Cambria"/>
          <w:color w:val="000000"/>
          <w:sz w:val="27"/>
          <w:szCs w:val="27"/>
        </w:rPr>
      </w:pPr>
      <w:r>
        <w:rPr>
          <w:rFonts w:ascii="Bookman Old Style" w:eastAsia="Bookman Old Style" w:hAnsi="Bookman Old Style" w:cs="Bookman Old Style"/>
          <w:color w:val="000000"/>
          <w:sz w:val="36"/>
          <w:szCs w:val="36"/>
          <w:highlight w:val="white"/>
        </w:rPr>
        <w:t xml:space="preserve">Estratégias para atingir a meta de atendimentos </w:t>
      </w:r>
    </w:p>
    <w:p w14:paraId="6CEC8420" w14:textId="48B462CA" w:rsidR="00FE6F98" w:rsidRDefault="00FE6F98" w:rsidP="00FE6F98">
      <w:pPr>
        <w:rPr>
          <w:rFonts w:ascii="Cambria" w:eastAsia="Cambria" w:hAnsi="Cambria" w:cs="Cambria"/>
          <w:b/>
          <w:color w:val="000000"/>
          <w:sz w:val="27"/>
          <w:szCs w:val="27"/>
        </w:rPr>
      </w:pPr>
      <w:r>
        <w:rPr>
          <w:rFonts w:ascii="Cambria" w:eastAsia="Cambria" w:hAnsi="Cambria" w:cs="Cambria"/>
          <w:b/>
          <w:noProof/>
          <w:color w:val="000000"/>
          <w:sz w:val="27"/>
          <w:szCs w:val="27"/>
          <w:lang w:eastAsia="pt-BR"/>
        </w:rPr>
        <w:drawing>
          <wp:inline distT="19050" distB="19050" distL="19050" distR="19050" wp14:anchorId="36180C0A" wp14:editId="5392A30A">
            <wp:extent cx="6188400" cy="3721100"/>
            <wp:effectExtent l="0" t="0" r="0" b="0"/>
            <wp:docPr id="204646777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6188400" cy="3721100"/>
                    </a:xfrm>
                    <a:prstGeom prst="rect">
                      <a:avLst/>
                    </a:prstGeom>
                    <a:ln/>
                  </pic:spPr>
                </pic:pic>
              </a:graphicData>
            </a:graphic>
          </wp:inline>
        </w:drawing>
      </w:r>
    </w:p>
    <w:p w14:paraId="4895AB39" w14:textId="77777777" w:rsidR="00FE6F98" w:rsidRDefault="00FE6F98" w:rsidP="00FE6F98">
      <w:pPr>
        <w:rPr>
          <w:rFonts w:ascii="Cambria" w:eastAsia="Cambria" w:hAnsi="Cambria" w:cs="Cambria"/>
          <w:b/>
          <w:color w:val="000000"/>
          <w:sz w:val="27"/>
          <w:szCs w:val="27"/>
        </w:rPr>
      </w:pPr>
    </w:p>
    <w:p w14:paraId="30D67D41" w14:textId="77777777" w:rsidR="00FE6F98" w:rsidRDefault="00FE6F98" w:rsidP="00FE6F98">
      <w:pPr>
        <w:jc w:val="left"/>
        <w:rPr>
          <w:rFonts w:ascii="Cambria" w:eastAsia="Cambria" w:hAnsi="Cambria" w:cs="Cambria"/>
          <w:color w:val="000000"/>
        </w:rPr>
      </w:pPr>
    </w:p>
    <w:p w14:paraId="2F8FEE65" w14:textId="77777777" w:rsidR="00FE6F98" w:rsidRDefault="00FE6F98" w:rsidP="00FE6F98">
      <w:pPr>
        <w:pBdr>
          <w:top w:val="nil"/>
          <w:left w:val="nil"/>
          <w:bottom w:val="nil"/>
          <w:right w:val="nil"/>
          <w:between w:val="nil"/>
        </w:pBdr>
        <w:jc w:val="left"/>
        <w:rPr>
          <w:rFonts w:ascii="Cambria" w:eastAsia="Cambria" w:hAnsi="Cambria" w:cs="Cambria"/>
          <w:color w:val="000000"/>
        </w:rPr>
      </w:pPr>
    </w:p>
    <w:p w14:paraId="3FB972FB" w14:textId="77777777" w:rsidR="00FE6F98" w:rsidRPr="0042235F" w:rsidRDefault="00FE6F98" w:rsidP="00FE6F98">
      <w:pPr>
        <w:pStyle w:val="Ttulo2"/>
        <w:rPr>
          <w:rFonts w:ascii="Calibri" w:eastAsia="Cambria" w:hAnsi="Calibri" w:cs="Calibri"/>
          <w:sz w:val="24"/>
          <w:szCs w:val="24"/>
        </w:rPr>
      </w:pPr>
      <w:bookmarkStart w:id="259" w:name="_heading=h.1y810tw" w:colFirst="0" w:colLast="0"/>
      <w:bookmarkStart w:id="260" w:name="_Toc174961192"/>
      <w:bookmarkEnd w:id="259"/>
      <w:r>
        <w:rPr>
          <w:rFonts w:ascii="Cambria" w:eastAsia="Cambria" w:hAnsi="Cambria" w:cs="Cambria"/>
        </w:rPr>
        <w:t>5.1-</w:t>
      </w:r>
      <w:r w:rsidRPr="0042235F">
        <w:rPr>
          <w:rFonts w:ascii="Calibri" w:eastAsia="Cambria" w:hAnsi="Calibri" w:cs="Calibri"/>
          <w:sz w:val="24"/>
          <w:szCs w:val="24"/>
        </w:rPr>
        <w:t>RESOLUTIVIDADE DO DEPARTAMENTO</w:t>
      </w:r>
      <w:bookmarkEnd w:id="260"/>
    </w:p>
    <w:p w14:paraId="487CDC4D" w14:textId="77777777" w:rsidR="00FE6F98" w:rsidRPr="0042235F" w:rsidRDefault="00FE6F98" w:rsidP="00FE6F98">
      <w:pPr>
        <w:rPr>
          <w:rFonts w:ascii="Calibri" w:hAnsi="Calibri" w:cs="Calibri"/>
          <w:szCs w:val="24"/>
        </w:rPr>
      </w:pPr>
    </w:p>
    <w:p w14:paraId="791C5CFF" w14:textId="77777777" w:rsidR="00FE6F98" w:rsidRPr="0042235F" w:rsidRDefault="00FE6F98" w:rsidP="00FE6F98">
      <w:pPr>
        <w:spacing w:line="360" w:lineRule="auto"/>
        <w:ind w:left="141"/>
        <w:rPr>
          <w:rFonts w:ascii="Calibri" w:eastAsia="Cambria" w:hAnsi="Calibri" w:cs="Calibri"/>
          <w:szCs w:val="24"/>
        </w:rPr>
      </w:pPr>
      <w:r w:rsidRPr="0042235F">
        <w:rPr>
          <w:rFonts w:ascii="Calibri" w:eastAsia="Cambria" w:hAnsi="Calibri" w:cs="Calibri"/>
          <w:szCs w:val="24"/>
        </w:rPr>
        <w:t>A implementação do totem de senhas integrado ao sistema de prontuário eletrônico, com o chamamento dos pacientes por painel, agilizou o atendimento, sendo possível monitorar o tempo de atendimento de cada paciente por cada serviço.</w:t>
      </w:r>
    </w:p>
    <w:p w14:paraId="50289979" w14:textId="77777777" w:rsidR="00FE6F98" w:rsidRPr="0042235F" w:rsidRDefault="00FE6F98" w:rsidP="00FE6F98">
      <w:pPr>
        <w:spacing w:line="360" w:lineRule="auto"/>
        <w:ind w:left="141"/>
        <w:rPr>
          <w:rFonts w:ascii="Calibri" w:eastAsia="Cambria" w:hAnsi="Calibri" w:cs="Calibri"/>
          <w:szCs w:val="24"/>
        </w:rPr>
      </w:pPr>
      <w:r w:rsidRPr="0042235F">
        <w:rPr>
          <w:rFonts w:ascii="Calibri" w:eastAsia="Cambria" w:hAnsi="Calibri" w:cs="Calibri"/>
          <w:szCs w:val="24"/>
        </w:rPr>
        <w:t>Essa iniciativa visa aprimorar a organização e garantir um fluxo mais fluido durante os atendimentos, contribuindo para a uma melhor experiência do paciente.</w:t>
      </w:r>
    </w:p>
    <w:p w14:paraId="40949418" w14:textId="3DF8EC8A"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As capacitações em práticas integrativas e a implementação da oferta do serviço pelo sistema MV além de atingir as metas contratuais também proporcionam uma qualificação dos atendimentos multiprofissionais.</w:t>
      </w:r>
    </w:p>
    <w:p w14:paraId="1F022E18" w14:textId="77777777"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Fortalecimento da cultura da utilização do instrumento PTS, enriquecendo as discussões de casos. Gerenciamento dos pacientes ativos eleitos para a avaliação global.</w:t>
      </w:r>
    </w:p>
    <w:p w14:paraId="31AF0C3C" w14:textId="77777777"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 xml:space="preserve">Ações humanizadas para os pacientes e familiares da hemodiálise. Cuidado individualizado aos pacientes com algum tipo de barreira cognitiva, visual, auditiva utilizando materiais de apoio aos pacientes com letras de tamanho adequado, cardápios e receitas de medicação lúdicas para maior acessibilidade ao tratamento. </w:t>
      </w:r>
    </w:p>
    <w:p w14:paraId="23753882" w14:textId="77777777"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Materiais gráficos ilustrados com as instruções para a continuidade do cuidado em domicílio.</w:t>
      </w:r>
    </w:p>
    <w:p w14:paraId="63059D7B" w14:textId="77777777"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Elaboração e disseminação de documentos assistenciais como: protocolos, pops, manuais, cartilhas, regimentos para padronização dos processos, fluxos assistenciais e fortalecimento de evidências dos processos de acreditação ONA.</w:t>
      </w:r>
    </w:p>
    <w:p w14:paraId="697751BF" w14:textId="0E464F3D" w:rsidR="00FE6F98" w:rsidRPr="0042235F" w:rsidRDefault="00FE6F98" w:rsidP="00FE6F98">
      <w:pPr>
        <w:spacing w:line="360" w:lineRule="auto"/>
        <w:ind w:left="140" w:firstLine="20"/>
        <w:rPr>
          <w:rFonts w:ascii="Calibri" w:eastAsia="Cambria" w:hAnsi="Calibri" w:cs="Calibri"/>
          <w:szCs w:val="24"/>
        </w:rPr>
      </w:pPr>
      <w:r w:rsidRPr="0042235F">
        <w:rPr>
          <w:rFonts w:ascii="Calibri" w:eastAsia="Cambria" w:hAnsi="Calibri" w:cs="Calibri"/>
          <w:szCs w:val="24"/>
        </w:rPr>
        <w:t>Foi implantado também o projeto cuidando do cuidar que é conduzido pelas psicólogas das unidades com o objetivo de diminuir o stress físico e mental dos colaboradores, maior integração da equipe e redução de conflitos.</w:t>
      </w:r>
    </w:p>
    <w:p w14:paraId="2187F2F7" w14:textId="77777777" w:rsidR="00FE6F98" w:rsidRPr="0042235F" w:rsidRDefault="00FE6F98" w:rsidP="00FE6F98">
      <w:pPr>
        <w:rPr>
          <w:rFonts w:ascii="Calibri" w:eastAsia="Cambria" w:hAnsi="Calibri" w:cs="Calibri"/>
        </w:rPr>
      </w:pPr>
    </w:p>
    <w:p w14:paraId="7780BAC1" w14:textId="77777777" w:rsidR="00FE6F98" w:rsidRPr="0042235F" w:rsidRDefault="00FE6F98" w:rsidP="00FE6F98">
      <w:pPr>
        <w:rPr>
          <w:rFonts w:ascii="Calibri" w:eastAsia="Cambria" w:hAnsi="Calibri" w:cs="Calibri"/>
          <w:b/>
          <w:sz w:val="28"/>
          <w:szCs w:val="28"/>
        </w:rPr>
      </w:pPr>
    </w:p>
    <w:p w14:paraId="208973D4" w14:textId="77777777" w:rsidR="00FE6F98" w:rsidRPr="0042235F" w:rsidRDefault="00FE6F98" w:rsidP="00FE6F98">
      <w:pPr>
        <w:rPr>
          <w:rFonts w:ascii="Calibri" w:eastAsia="Cambria" w:hAnsi="Calibri" w:cs="Calibri"/>
          <w:b/>
          <w:sz w:val="28"/>
          <w:szCs w:val="28"/>
        </w:rPr>
      </w:pPr>
      <w:r w:rsidRPr="0042235F">
        <w:rPr>
          <w:rFonts w:ascii="Calibri" w:eastAsia="Cambria" w:hAnsi="Calibri" w:cs="Calibri"/>
          <w:b/>
          <w:sz w:val="28"/>
          <w:szCs w:val="28"/>
        </w:rPr>
        <w:t>PDCA DA LINHA DRC - HEMODIÁLISE</w:t>
      </w:r>
    </w:p>
    <w:p w14:paraId="542D4D47" w14:textId="77777777" w:rsidR="00FE6F98" w:rsidRDefault="00FE6F98" w:rsidP="00FE6F98">
      <w:pPr>
        <w:rPr>
          <w:rFonts w:ascii="Cambria" w:eastAsia="Cambria" w:hAnsi="Cambria" w:cs="Cambria"/>
        </w:rPr>
      </w:pPr>
      <w:r>
        <w:rPr>
          <w:rFonts w:ascii="Cambria" w:eastAsia="Cambria" w:hAnsi="Cambria" w:cs="Cambria"/>
          <w:noProof/>
          <w:lang w:eastAsia="pt-BR"/>
        </w:rPr>
        <w:drawing>
          <wp:inline distT="114300" distB="114300" distL="114300" distR="114300" wp14:anchorId="3B859472" wp14:editId="0E9C9CC7">
            <wp:extent cx="6188400" cy="3149600"/>
            <wp:effectExtent l="0" t="0" r="0" b="0"/>
            <wp:docPr id="204646778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8"/>
                    <a:srcRect/>
                    <a:stretch>
                      <a:fillRect/>
                    </a:stretch>
                  </pic:blipFill>
                  <pic:spPr>
                    <a:xfrm>
                      <a:off x="0" y="0"/>
                      <a:ext cx="6188400" cy="3149600"/>
                    </a:xfrm>
                    <a:prstGeom prst="rect">
                      <a:avLst/>
                    </a:prstGeom>
                    <a:ln/>
                  </pic:spPr>
                </pic:pic>
              </a:graphicData>
            </a:graphic>
          </wp:inline>
        </w:drawing>
      </w:r>
    </w:p>
    <w:p w14:paraId="68FA7EA6" w14:textId="77777777" w:rsidR="00FE6F98" w:rsidRDefault="00FE6F98" w:rsidP="00FE6F98">
      <w:pPr>
        <w:rPr>
          <w:rFonts w:ascii="Cambria" w:eastAsia="Cambria" w:hAnsi="Cambria" w:cs="Cambria"/>
          <w:b/>
        </w:rPr>
      </w:pPr>
    </w:p>
    <w:p w14:paraId="6CD988AF" w14:textId="77777777" w:rsidR="00FE6F98" w:rsidRDefault="00FE6F98" w:rsidP="00FE6F98">
      <w:pPr>
        <w:rPr>
          <w:rFonts w:ascii="Cambria" w:eastAsia="Cambria" w:hAnsi="Cambria" w:cs="Cambria"/>
          <w:b/>
        </w:rPr>
      </w:pPr>
    </w:p>
    <w:p w14:paraId="705D8E5E" w14:textId="77777777" w:rsidR="00FE6F98" w:rsidRDefault="00FE6F98" w:rsidP="00FE6F98">
      <w:pPr>
        <w:rPr>
          <w:rFonts w:ascii="Cambria" w:eastAsia="Cambria" w:hAnsi="Cambria" w:cs="Cambria"/>
          <w:b/>
        </w:rPr>
      </w:pPr>
      <w:r>
        <w:rPr>
          <w:rFonts w:ascii="Cambria" w:eastAsia="Cambria" w:hAnsi="Cambria" w:cs="Cambria"/>
          <w:b/>
          <w:noProof/>
          <w:lang w:eastAsia="pt-BR"/>
        </w:rPr>
        <w:drawing>
          <wp:inline distT="114300" distB="114300" distL="114300" distR="114300" wp14:anchorId="29373D16" wp14:editId="472F30B6">
            <wp:extent cx="6188400" cy="4267200"/>
            <wp:effectExtent l="0" t="0" r="0" b="0"/>
            <wp:docPr id="204646778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6"/>
                    <a:srcRect/>
                    <a:stretch>
                      <a:fillRect/>
                    </a:stretch>
                  </pic:blipFill>
                  <pic:spPr>
                    <a:xfrm>
                      <a:off x="0" y="0"/>
                      <a:ext cx="6188400" cy="4267200"/>
                    </a:xfrm>
                    <a:prstGeom prst="rect">
                      <a:avLst/>
                    </a:prstGeom>
                    <a:ln/>
                  </pic:spPr>
                </pic:pic>
              </a:graphicData>
            </a:graphic>
          </wp:inline>
        </w:drawing>
      </w:r>
    </w:p>
    <w:p w14:paraId="502BA276" w14:textId="77777777" w:rsidR="00FE6F98" w:rsidRDefault="00FE6F98" w:rsidP="00FE6F98">
      <w:pPr>
        <w:rPr>
          <w:rFonts w:ascii="Cambria" w:eastAsia="Cambria" w:hAnsi="Cambria" w:cs="Cambria"/>
          <w:b/>
        </w:rPr>
      </w:pPr>
      <w:r>
        <w:rPr>
          <w:rFonts w:ascii="Cambria" w:eastAsia="Cambria" w:hAnsi="Cambria" w:cs="Cambria"/>
          <w:b/>
          <w:noProof/>
          <w:lang w:eastAsia="pt-BR"/>
        </w:rPr>
        <w:drawing>
          <wp:inline distT="114300" distB="114300" distL="114300" distR="114300" wp14:anchorId="786C8709" wp14:editId="76856B10">
            <wp:extent cx="6188400" cy="4521200"/>
            <wp:effectExtent l="0" t="0" r="0" b="0"/>
            <wp:docPr id="204646778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6188400" cy="4521200"/>
                    </a:xfrm>
                    <a:prstGeom prst="rect">
                      <a:avLst/>
                    </a:prstGeom>
                    <a:ln/>
                  </pic:spPr>
                </pic:pic>
              </a:graphicData>
            </a:graphic>
          </wp:inline>
        </w:drawing>
      </w:r>
    </w:p>
    <w:p w14:paraId="35045B84" w14:textId="77777777" w:rsidR="00FE6F98" w:rsidRDefault="00FE6F98" w:rsidP="00FE6F98">
      <w:pPr>
        <w:rPr>
          <w:rFonts w:ascii="Cambria" w:eastAsia="Cambria" w:hAnsi="Cambria" w:cs="Cambria"/>
        </w:rPr>
      </w:pPr>
    </w:p>
    <w:p w14:paraId="033797D8" w14:textId="77777777" w:rsidR="00FE6F98" w:rsidRDefault="00FE6F98" w:rsidP="00FE6F98">
      <w:pPr>
        <w:rPr>
          <w:rFonts w:ascii="Cambria" w:eastAsia="Cambria" w:hAnsi="Cambria" w:cs="Cambria"/>
        </w:rPr>
      </w:pPr>
    </w:p>
    <w:p w14:paraId="06C8F87D" w14:textId="77777777" w:rsidR="00FE6F98" w:rsidRDefault="00FE6F98" w:rsidP="00FE6F98">
      <w:pPr>
        <w:rPr>
          <w:rFonts w:ascii="Arial" w:eastAsia="Arial" w:hAnsi="Arial" w:cs="Arial"/>
        </w:rPr>
      </w:pPr>
    </w:p>
    <w:p w14:paraId="66F17DAC" w14:textId="77777777" w:rsidR="00FE6F98" w:rsidRDefault="00FE6F98" w:rsidP="00FE6F98">
      <w:pPr>
        <w:rPr>
          <w:rFonts w:ascii="Arial" w:eastAsia="Arial" w:hAnsi="Arial" w:cs="Arial"/>
        </w:rPr>
      </w:pPr>
    </w:p>
    <w:p w14:paraId="596F0B09" w14:textId="77777777" w:rsidR="00FE6F98" w:rsidRDefault="00FE6F98" w:rsidP="00FE6F98">
      <w:pPr>
        <w:rPr>
          <w:rFonts w:ascii="Arial" w:eastAsia="Arial" w:hAnsi="Arial" w:cs="Arial"/>
        </w:rPr>
      </w:pPr>
    </w:p>
    <w:p w14:paraId="140747D7" w14:textId="77777777" w:rsidR="00FE6F98" w:rsidRPr="0042235F" w:rsidRDefault="00FE6F98" w:rsidP="00FE6F98">
      <w:pPr>
        <w:pStyle w:val="Ttulo1"/>
        <w:rPr>
          <w:rFonts w:ascii="Calibri" w:eastAsia="Arial" w:hAnsi="Calibri" w:cs="Calibri"/>
          <w:sz w:val="24"/>
          <w:szCs w:val="24"/>
        </w:rPr>
      </w:pPr>
      <w:bookmarkStart w:id="261" w:name="_heading=h.4i7ojhp" w:colFirst="0" w:colLast="0"/>
      <w:bookmarkStart w:id="262" w:name="_Toc174961193"/>
      <w:bookmarkEnd w:id="261"/>
      <w:r w:rsidRPr="0042235F">
        <w:rPr>
          <w:rFonts w:ascii="Calibri" w:eastAsia="Cambria" w:hAnsi="Calibri" w:cs="Calibri"/>
          <w:sz w:val="24"/>
          <w:szCs w:val="24"/>
        </w:rPr>
        <w:t>CONCLUSÃO</w:t>
      </w:r>
      <w:bookmarkEnd w:id="262"/>
      <w:r w:rsidRPr="0042235F">
        <w:rPr>
          <w:rFonts w:ascii="Calibri" w:eastAsia="Arial" w:hAnsi="Calibri" w:cs="Calibri"/>
          <w:sz w:val="24"/>
          <w:szCs w:val="24"/>
        </w:rPr>
        <w:t xml:space="preserve"> </w:t>
      </w:r>
    </w:p>
    <w:p w14:paraId="765BC856" w14:textId="77777777" w:rsidR="00FE6F98" w:rsidRPr="0042235F" w:rsidRDefault="00FE6F98" w:rsidP="00FE6F98">
      <w:pPr>
        <w:rPr>
          <w:rFonts w:ascii="Calibri" w:eastAsia="Arial" w:hAnsi="Calibri" w:cs="Calibri"/>
          <w:szCs w:val="24"/>
        </w:rPr>
      </w:pPr>
    </w:p>
    <w:p w14:paraId="3A218527" w14:textId="77777777" w:rsidR="00FE6F98" w:rsidRPr="0042235F" w:rsidRDefault="00FE6F98" w:rsidP="00FE6F98">
      <w:pPr>
        <w:rPr>
          <w:rFonts w:ascii="Calibri" w:eastAsia="Cambria" w:hAnsi="Calibri" w:cs="Calibri"/>
          <w:szCs w:val="24"/>
        </w:rPr>
      </w:pPr>
      <w:r w:rsidRPr="0042235F">
        <w:rPr>
          <w:rFonts w:ascii="Calibri" w:eastAsia="Cambria" w:hAnsi="Calibri" w:cs="Calibri"/>
          <w:szCs w:val="24"/>
        </w:rPr>
        <w:t xml:space="preserve">Por meio das ações promovidas nos períodos apresentados, foi possível perceber o aumento da produção da equipe, promovendo o engajamento, comprometimento da equipe em produzir um atendimento de qualidade e eficiência ao cliente. </w:t>
      </w:r>
    </w:p>
    <w:p w14:paraId="32FDF106" w14:textId="77777777" w:rsidR="00FE6F98" w:rsidRPr="0042235F" w:rsidRDefault="00FE6F98" w:rsidP="00FE6F98">
      <w:pPr>
        <w:rPr>
          <w:rFonts w:ascii="Calibri" w:eastAsia="Cambria" w:hAnsi="Calibri" w:cs="Calibri"/>
          <w:szCs w:val="24"/>
        </w:rPr>
      </w:pPr>
      <w:r w:rsidRPr="0042235F">
        <w:rPr>
          <w:rFonts w:ascii="Calibri" w:eastAsia="Cambria" w:hAnsi="Calibri" w:cs="Calibri"/>
          <w:szCs w:val="24"/>
        </w:rPr>
        <w:t>Através das estratégias abordadas como a capacitação de toda a equipe multiprofissional terapias de práticas integrativas, nos dias de atendimento do endocrinologista as nutricionistas passaram a atender na sala ao lado. Facilitando o fluxo, tornando o atendimento mais ágil e atingindo a meta mensalmente.</w:t>
      </w:r>
    </w:p>
    <w:p w14:paraId="53145470" w14:textId="77777777" w:rsidR="00FE6F98" w:rsidRPr="0042235F" w:rsidRDefault="00FE6F98" w:rsidP="00FE6F98">
      <w:pPr>
        <w:rPr>
          <w:rFonts w:ascii="Calibri" w:eastAsia="Cambria" w:hAnsi="Calibri" w:cs="Calibri"/>
          <w:szCs w:val="24"/>
        </w:rPr>
      </w:pPr>
      <w:r w:rsidRPr="0042235F">
        <w:rPr>
          <w:rFonts w:ascii="Calibri" w:eastAsia="Cambria" w:hAnsi="Calibri" w:cs="Calibri"/>
          <w:szCs w:val="24"/>
        </w:rPr>
        <w:t>Por meio de reuniões com a equipe mensalmente para discutirmos, sobre as melhorias a serem desenvolvidas no decorrer do mês, ações a serem realizadas em prol de um atendimento qualificado, buscando capacitações e treinamentos. Semanalmente realizamos discussão de pts (plano terapêutico).</w:t>
      </w:r>
    </w:p>
    <w:p w14:paraId="4DF81DAF" w14:textId="0BD69B63" w:rsidR="00FE6F98" w:rsidRPr="0042235F" w:rsidRDefault="00FE6F98" w:rsidP="00FE6F98">
      <w:pPr>
        <w:rPr>
          <w:rFonts w:ascii="Calibri" w:eastAsia="Cambria" w:hAnsi="Calibri" w:cs="Calibri"/>
          <w:szCs w:val="24"/>
        </w:rPr>
      </w:pPr>
      <w:r w:rsidRPr="0042235F">
        <w:rPr>
          <w:rFonts w:ascii="Calibri" w:eastAsia="Cambria" w:hAnsi="Calibri" w:cs="Calibri"/>
          <w:szCs w:val="24"/>
        </w:rPr>
        <w:t>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4297A9FA" w14:textId="1996C947" w:rsidR="00FE6F98" w:rsidRPr="0042235F" w:rsidRDefault="00FE6F98" w:rsidP="00FE6F98">
      <w:pPr>
        <w:rPr>
          <w:rFonts w:ascii="Calibri" w:eastAsia="Cambria" w:hAnsi="Calibri" w:cs="Calibri"/>
          <w:szCs w:val="24"/>
        </w:rPr>
      </w:pPr>
      <w:r w:rsidRPr="0042235F">
        <w:rPr>
          <w:rFonts w:ascii="Calibri" w:eastAsia="Cambria" w:hAnsi="Calibri" w:cs="Calibri"/>
          <w:szCs w:val="24"/>
        </w:rPr>
        <w:t>Por fim, é observado o engajamento e integração dos multiprofissionais com todos setores da policlínica, sempre em busca de colaborar da melhor forma possível para proporcionar um atendimento de excelência para a população.</w:t>
      </w:r>
    </w:p>
    <w:p w14:paraId="46997037" w14:textId="77777777" w:rsidR="00732418" w:rsidRPr="0042235F" w:rsidRDefault="00732418" w:rsidP="001F34D4">
      <w:pPr>
        <w:rPr>
          <w:rFonts w:ascii="Calibri" w:hAnsi="Calibri" w:cs="Calibri"/>
        </w:rPr>
      </w:pPr>
    </w:p>
    <w:p w14:paraId="127A8378" w14:textId="0B9D1415" w:rsidR="00801EA5" w:rsidRDefault="006F2EC1">
      <w:pPr>
        <w:pStyle w:val="Ttulo2"/>
        <w:numPr>
          <w:ilvl w:val="0"/>
          <w:numId w:val="33"/>
        </w:numPr>
        <w:ind w:right="284"/>
        <w:rPr>
          <w:rFonts w:ascii="Calibri" w:hAnsi="Calibri" w:cs="Calibri"/>
          <w:sz w:val="24"/>
          <w:szCs w:val="24"/>
        </w:rPr>
      </w:pPr>
      <w:bookmarkStart w:id="263" w:name="_Toc174961194"/>
      <w:r w:rsidRPr="0042235F">
        <w:rPr>
          <w:rFonts w:ascii="Calibri" w:hAnsi="Calibri" w:cs="Calibri"/>
          <w:sz w:val="24"/>
          <w:szCs w:val="24"/>
        </w:rPr>
        <w:t xml:space="preserve">– </w:t>
      </w:r>
      <w:r w:rsidR="005D1D62" w:rsidRPr="0042235F">
        <w:rPr>
          <w:rFonts w:ascii="Calibri" w:hAnsi="Calibri" w:cs="Calibri"/>
          <w:sz w:val="24"/>
          <w:szCs w:val="24"/>
        </w:rPr>
        <w:t>A</w:t>
      </w:r>
      <w:r w:rsidR="007F0534" w:rsidRPr="0042235F">
        <w:rPr>
          <w:rFonts w:ascii="Calibri" w:hAnsi="Calibri" w:cs="Calibri"/>
          <w:sz w:val="24"/>
          <w:szCs w:val="24"/>
        </w:rPr>
        <w:t>tividades</w:t>
      </w:r>
      <w:r w:rsidR="005D1D62" w:rsidRPr="0042235F">
        <w:rPr>
          <w:rFonts w:ascii="Calibri" w:hAnsi="Calibri" w:cs="Calibri"/>
          <w:sz w:val="24"/>
          <w:szCs w:val="24"/>
        </w:rPr>
        <w:t xml:space="preserve"> </w:t>
      </w:r>
      <w:r w:rsidR="007F0534" w:rsidRPr="0042235F">
        <w:rPr>
          <w:rFonts w:ascii="Calibri" w:hAnsi="Calibri" w:cs="Calibri"/>
          <w:sz w:val="24"/>
          <w:szCs w:val="24"/>
        </w:rPr>
        <w:t>da</w:t>
      </w:r>
      <w:r w:rsidR="005D1D62" w:rsidRPr="0042235F">
        <w:rPr>
          <w:rFonts w:ascii="Calibri" w:hAnsi="Calibri" w:cs="Calibri"/>
          <w:sz w:val="24"/>
          <w:szCs w:val="24"/>
        </w:rPr>
        <w:t xml:space="preserve"> F</w:t>
      </w:r>
      <w:r w:rsidR="007F0534" w:rsidRPr="0042235F">
        <w:rPr>
          <w:rFonts w:ascii="Calibri" w:hAnsi="Calibri" w:cs="Calibri"/>
          <w:sz w:val="24"/>
          <w:szCs w:val="24"/>
        </w:rPr>
        <w:t>armácia</w:t>
      </w:r>
      <w:bookmarkEnd w:id="263"/>
    </w:p>
    <w:p w14:paraId="6CFCF764" w14:textId="77777777" w:rsidR="007A07C9" w:rsidRDefault="007A07C9" w:rsidP="007A07C9"/>
    <w:p w14:paraId="36B5D04C" w14:textId="77777777" w:rsidR="007A07C9" w:rsidRDefault="007A07C9" w:rsidP="007A07C9"/>
    <w:tbl>
      <w:tblPr>
        <w:tblpPr w:leftFromText="141" w:rightFromText="141" w:vertAnchor="text" w:horzAnchor="margin" w:tblpY="155"/>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CellMar>
          <w:left w:w="0" w:type="dxa"/>
          <w:right w:w="0" w:type="dxa"/>
        </w:tblCellMar>
        <w:tblLook w:val="04A0" w:firstRow="1" w:lastRow="0" w:firstColumn="1" w:lastColumn="0" w:noHBand="0" w:noVBand="1"/>
      </w:tblPr>
      <w:tblGrid>
        <w:gridCol w:w="9862"/>
      </w:tblGrid>
      <w:tr w:rsidR="007A07C9" w:rsidRPr="007A07C9" w14:paraId="71EFFD13" w14:textId="77777777" w:rsidTr="007A07C9">
        <w:trPr>
          <w:trHeight w:val="118"/>
        </w:trPr>
        <w:tc>
          <w:tcPr>
            <w:tcW w:w="9862" w:type="dxa"/>
            <w:tcBorders>
              <w:top w:val="single" w:sz="4" w:space="0" w:color="auto"/>
              <w:left w:val="single" w:sz="4" w:space="0" w:color="auto"/>
              <w:bottom w:val="single" w:sz="4" w:space="0" w:color="auto"/>
              <w:right w:val="single" w:sz="4" w:space="0" w:color="auto"/>
            </w:tcBorders>
            <w:shd w:val="clear" w:color="auto" w:fill="223868"/>
            <w:vAlign w:val="center"/>
            <w:hideMark/>
          </w:tcPr>
          <w:p w14:paraId="3FC133E0" w14:textId="77777777" w:rsidR="007A07C9" w:rsidRPr="007A07C9" w:rsidRDefault="007A07C9">
            <w:pPr>
              <w:numPr>
                <w:ilvl w:val="0"/>
                <w:numId w:val="51"/>
              </w:numPr>
              <w:rPr>
                <w:b/>
                <w:i/>
              </w:rPr>
            </w:pPr>
            <w:r w:rsidRPr="007A07C9">
              <w:rPr>
                <w:b/>
                <w:i/>
              </w:rPr>
              <w:t>Atividades de Rotina</w:t>
            </w:r>
          </w:p>
        </w:tc>
      </w:tr>
    </w:tbl>
    <w:p w14:paraId="1ECCC6E7" w14:textId="77777777" w:rsidR="007A07C9" w:rsidRPr="007A07C9" w:rsidRDefault="007A07C9">
      <w:pPr>
        <w:numPr>
          <w:ilvl w:val="0"/>
          <w:numId w:val="52"/>
        </w:numPr>
      </w:pPr>
      <w:r w:rsidRPr="007A07C9">
        <w:t>1.1 – Consulta farmacêutica (individual e atendimento global);</w:t>
      </w:r>
    </w:p>
    <w:p w14:paraId="30F74F48" w14:textId="77777777" w:rsidR="007A07C9" w:rsidRPr="007A07C9" w:rsidRDefault="007A07C9">
      <w:pPr>
        <w:numPr>
          <w:ilvl w:val="0"/>
          <w:numId w:val="52"/>
        </w:numPr>
      </w:pPr>
      <w:r w:rsidRPr="007A07C9">
        <w:t>1.2 –  Dispensação de medicamentos e materiais hospitalares pelo sistema Soul MV;</w:t>
      </w:r>
    </w:p>
    <w:p w14:paraId="1AA93BF3" w14:textId="77777777" w:rsidR="007A07C9" w:rsidRPr="007A07C9" w:rsidRDefault="007A07C9">
      <w:pPr>
        <w:numPr>
          <w:ilvl w:val="0"/>
          <w:numId w:val="52"/>
        </w:numPr>
      </w:pPr>
      <w:r w:rsidRPr="007A07C9">
        <w:t>1.3 –  Dispensação de medicamentos pelo sistema SDME, dos medicamentos do Componente Especializado de Assistência Farmacêutica;</w:t>
      </w:r>
    </w:p>
    <w:p w14:paraId="696D94FE" w14:textId="77777777" w:rsidR="007A07C9" w:rsidRPr="007A07C9" w:rsidRDefault="007A07C9">
      <w:pPr>
        <w:numPr>
          <w:ilvl w:val="0"/>
          <w:numId w:val="52"/>
        </w:numPr>
      </w:pPr>
      <w:r w:rsidRPr="007A07C9">
        <w:t>1.4 –  Montagem dos kits para os setores de Endoscopia, Colonoscopia, Hemodiálise, Oftalmologia;</w:t>
      </w:r>
    </w:p>
    <w:p w14:paraId="2BF9CB90" w14:textId="77777777" w:rsidR="007A07C9" w:rsidRPr="007A07C9" w:rsidRDefault="007A07C9">
      <w:pPr>
        <w:numPr>
          <w:ilvl w:val="0"/>
          <w:numId w:val="52"/>
        </w:numPr>
      </w:pPr>
      <w:r w:rsidRPr="007A07C9">
        <w:t>1.5 – Conferência diária de prescrições médicas de controle especial;</w:t>
      </w:r>
    </w:p>
    <w:p w14:paraId="29030D62" w14:textId="77777777" w:rsidR="007A07C9" w:rsidRPr="007A07C9" w:rsidRDefault="007A07C9">
      <w:pPr>
        <w:numPr>
          <w:ilvl w:val="0"/>
          <w:numId w:val="52"/>
        </w:numPr>
      </w:pPr>
      <w:r w:rsidRPr="007A07C9">
        <w:t>1.6 - Controle de temperatura e umidade (farmácia e medicamentos controlados, câmaras conservadoras e carrinhos de emergência)</w:t>
      </w:r>
    </w:p>
    <w:p w14:paraId="752539AC" w14:textId="77777777" w:rsidR="007A07C9" w:rsidRPr="007A07C9" w:rsidRDefault="007A07C9">
      <w:pPr>
        <w:numPr>
          <w:ilvl w:val="0"/>
          <w:numId w:val="52"/>
        </w:numPr>
      </w:pPr>
      <w:r w:rsidRPr="007A07C9">
        <w:t>1.7 – Relatório de estoque dos medicamentos de alto custo, dispensações realizadas no mês;</w:t>
      </w:r>
    </w:p>
    <w:p w14:paraId="302269DB" w14:textId="77777777" w:rsidR="007A07C9" w:rsidRPr="007A07C9" w:rsidRDefault="007A07C9">
      <w:pPr>
        <w:numPr>
          <w:ilvl w:val="0"/>
          <w:numId w:val="52"/>
        </w:numPr>
      </w:pPr>
      <w:r w:rsidRPr="007A07C9">
        <w:t xml:space="preserve">1.8 – Relatório atendimentos farmacêuticos;  </w:t>
      </w:r>
    </w:p>
    <w:p w14:paraId="3343BF77" w14:textId="77777777" w:rsidR="007A07C9" w:rsidRPr="007A07C9" w:rsidRDefault="007A07C9">
      <w:pPr>
        <w:numPr>
          <w:ilvl w:val="0"/>
          <w:numId w:val="52"/>
        </w:numPr>
      </w:pPr>
      <w:r w:rsidRPr="007A07C9">
        <w:t>1.9 –  Contagem de estoque do CEAF diariamente em dois períodos;</w:t>
      </w:r>
    </w:p>
    <w:p w14:paraId="491507F4" w14:textId="77777777" w:rsidR="007A07C9" w:rsidRPr="007A07C9" w:rsidRDefault="007A07C9" w:rsidP="007A07C9"/>
    <w:p w14:paraId="46DEFFAB" w14:textId="77777777" w:rsidR="007A07C9" w:rsidRPr="007A07C9" w:rsidRDefault="007A07C9" w:rsidP="007A07C9"/>
    <w:tbl>
      <w:tblPr>
        <w:tblpPr w:leftFromText="141" w:rightFromText="141" w:vertAnchor="text" w:horzAnchor="margin" w:tblpY="162"/>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CellMar>
          <w:left w:w="0" w:type="dxa"/>
          <w:right w:w="0" w:type="dxa"/>
        </w:tblCellMar>
        <w:tblLook w:val="04A0" w:firstRow="1" w:lastRow="0" w:firstColumn="1" w:lastColumn="0" w:noHBand="0" w:noVBand="1"/>
      </w:tblPr>
      <w:tblGrid>
        <w:gridCol w:w="9928"/>
      </w:tblGrid>
      <w:tr w:rsidR="007A07C9" w:rsidRPr="007A07C9" w14:paraId="413BBAA7" w14:textId="77777777" w:rsidTr="007A07C9">
        <w:trPr>
          <w:trHeight w:val="557"/>
        </w:trPr>
        <w:tc>
          <w:tcPr>
            <w:tcW w:w="9928" w:type="dxa"/>
            <w:tcBorders>
              <w:top w:val="single" w:sz="4" w:space="0" w:color="auto"/>
              <w:left w:val="single" w:sz="4" w:space="0" w:color="auto"/>
              <w:bottom w:val="single" w:sz="4" w:space="0" w:color="auto"/>
              <w:right w:val="single" w:sz="4" w:space="0" w:color="auto"/>
            </w:tcBorders>
            <w:shd w:val="clear" w:color="auto" w:fill="223868"/>
            <w:vAlign w:val="center"/>
            <w:hideMark/>
          </w:tcPr>
          <w:p w14:paraId="74032FC4" w14:textId="77777777" w:rsidR="007A07C9" w:rsidRPr="007A07C9" w:rsidRDefault="007A07C9">
            <w:pPr>
              <w:numPr>
                <w:ilvl w:val="0"/>
                <w:numId w:val="51"/>
              </w:numPr>
              <w:rPr>
                <w:b/>
                <w:i/>
              </w:rPr>
            </w:pPr>
            <w:r w:rsidRPr="007A07C9">
              <w:rPr>
                <w:b/>
                <w:i/>
              </w:rPr>
              <w:t>Atividades Realizadas</w:t>
            </w:r>
          </w:p>
          <w:p w14:paraId="394C5A94" w14:textId="77777777" w:rsidR="007A07C9" w:rsidRPr="007A07C9" w:rsidRDefault="007A07C9" w:rsidP="007A07C9">
            <w:pPr>
              <w:rPr>
                <w:b/>
                <w:bCs/>
                <w:lang w:val="fr-FR"/>
              </w:rPr>
            </w:pPr>
            <w:r w:rsidRPr="007A07C9">
              <w:rPr>
                <w:b/>
                <w:bCs/>
                <w:lang w:val="fr-FR"/>
              </w:rPr>
              <w:t>Programação/Conteúdo:</w:t>
            </w:r>
          </w:p>
        </w:tc>
      </w:tr>
    </w:tbl>
    <w:p w14:paraId="2B747F2C" w14:textId="77777777" w:rsidR="007A07C9" w:rsidRPr="007A07C9" w:rsidRDefault="007A07C9" w:rsidP="007A07C9">
      <w:pPr>
        <w:rPr>
          <w:b/>
          <w:bCs/>
          <w:lang w:val="fr-FR"/>
        </w:rPr>
      </w:pPr>
      <w:bookmarkStart w:id="264" w:name="_Hlk126049389"/>
    </w:p>
    <w:p w14:paraId="2F3F810B" w14:textId="77777777" w:rsidR="007A07C9" w:rsidRPr="007A07C9" w:rsidRDefault="007A07C9" w:rsidP="007A07C9">
      <w:pPr>
        <w:rPr>
          <w:b/>
          <w:bCs/>
          <w:u w:val="single"/>
          <w:lang w:val="fr-FR"/>
        </w:rPr>
      </w:pPr>
      <w:r w:rsidRPr="007A07C9">
        <w:rPr>
          <w:b/>
          <w:bCs/>
          <w:u w:val="single"/>
          <w:lang w:val="fr-FR"/>
        </w:rPr>
        <w:t>AS COMISSÕES</w:t>
      </w:r>
    </w:p>
    <w:p w14:paraId="32465678" w14:textId="77777777" w:rsidR="007A07C9" w:rsidRPr="007A07C9" w:rsidRDefault="007A07C9" w:rsidP="007A07C9">
      <w:pPr>
        <w:rPr>
          <w:b/>
          <w:bCs/>
          <w:u w:val="single"/>
          <w:lang w:val="fr-FR"/>
        </w:rPr>
      </w:pPr>
    </w:p>
    <w:p w14:paraId="4F6FFA68" w14:textId="77777777" w:rsidR="007A07C9" w:rsidRPr="007A07C9" w:rsidRDefault="007A07C9" w:rsidP="007A07C9">
      <w:pPr>
        <w:rPr>
          <w:b/>
          <w:bCs/>
          <w:u w:val="single"/>
          <w:lang w:val="fr-FR"/>
        </w:rPr>
      </w:pPr>
      <w:r w:rsidRPr="007A07C9">
        <w:rPr>
          <w:b/>
          <w:bCs/>
          <w:u w:val="single"/>
          <w:lang w:val="fr-FR"/>
        </w:rPr>
        <w:t>Reuniões do Mês de Julho</w:t>
      </w:r>
    </w:p>
    <w:p w14:paraId="15E64632" w14:textId="77777777" w:rsidR="007A07C9" w:rsidRPr="007A07C9" w:rsidRDefault="007A07C9" w:rsidP="007A07C9">
      <w:pPr>
        <w:rPr>
          <w:b/>
          <w:bCs/>
          <w:lang w:val="fr-FR"/>
        </w:rPr>
      </w:pPr>
      <w:bookmarkStart w:id="265" w:name="_Hlk138933080"/>
      <w:bookmarkEnd w:id="264"/>
    </w:p>
    <w:tbl>
      <w:tblPr>
        <w:tblpPr w:leftFromText="141" w:rightFromText="141" w:vertAnchor="text" w:horzAnchor="margin" w:tblpY="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CellMar>
          <w:left w:w="0" w:type="dxa"/>
          <w:right w:w="0" w:type="dxa"/>
        </w:tblCellMar>
        <w:tblLook w:val="04A0" w:firstRow="1" w:lastRow="0" w:firstColumn="1" w:lastColumn="0" w:noHBand="0" w:noVBand="1"/>
      </w:tblPr>
      <w:tblGrid>
        <w:gridCol w:w="9771"/>
      </w:tblGrid>
      <w:tr w:rsidR="007A07C9" w:rsidRPr="007A07C9" w14:paraId="7A2CD812" w14:textId="77777777" w:rsidTr="007A07C9">
        <w:trPr>
          <w:trHeight w:val="841"/>
        </w:trPr>
        <w:tc>
          <w:tcPr>
            <w:tcW w:w="9771" w:type="dxa"/>
            <w:tcBorders>
              <w:top w:val="single" w:sz="4" w:space="0" w:color="auto"/>
              <w:left w:val="single" w:sz="4" w:space="0" w:color="auto"/>
              <w:bottom w:val="single" w:sz="4" w:space="0" w:color="auto"/>
              <w:right w:val="single" w:sz="4" w:space="0" w:color="auto"/>
            </w:tcBorders>
            <w:shd w:val="clear" w:color="auto" w:fill="223868"/>
            <w:vAlign w:val="center"/>
          </w:tcPr>
          <w:bookmarkEnd w:id="265"/>
          <w:p w14:paraId="3E1F9A8C" w14:textId="77777777" w:rsidR="007A07C9" w:rsidRPr="007A07C9" w:rsidRDefault="007A07C9">
            <w:pPr>
              <w:numPr>
                <w:ilvl w:val="0"/>
                <w:numId w:val="51"/>
              </w:numPr>
              <w:rPr>
                <w:b/>
                <w:i/>
              </w:rPr>
            </w:pPr>
            <w:r w:rsidRPr="007A07C9">
              <w:rPr>
                <w:b/>
                <w:i/>
              </w:rPr>
              <w:t xml:space="preserve">Indicadores Da Farmácia </w:t>
            </w:r>
          </w:p>
          <w:p w14:paraId="5D78B10B" w14:textId="77777777" w:rsidR="007A07C9" w:rsidRPr="007A07C9" w:rsidRDefault="007A07C9" w:rsidP="007A07C9">
            <w:pPr>
              <w:rPr>
                <w:b/>
                <w:i/>
              </w:rPr>
            </w:pPr>
          </w:p>
        </w:tc>
      </w:tr>
    </w:tbl>
    <w:p w14:paraId="256A2C04" w14:textId="77777777" w:rsidR="007A07C9" w:rsidRPr="007A07C9" w:rsidRDefault="007A07C9" w:rsidP="007A07C9">
      <w:pPr>
        <w:rPr>
          <w:b/>
          <w:bCs/>
          <w:lang w:val="fr-FR"/>
        </w:rPr>
      </w:pPr>
    </w:p>
    <w:p w14:paraId="75276A7E" w14:textId="77777777" w:rsidR="007A07C9" w:rsidRPr="007A07C9" w:rsidRDefault="007A07C9" w:rsidP="007A07C9">
      <w:pPr>
        <w:rPr>
          <w:b/>
          <w:bCs/>
          <w:lang w:val="fr-FR"/>
        </w:rPr>
      </w:pPr>
    </w:p>
    <w:p w14:paraId="042D6A33" w14:textId="77777777" w:rsidR="007A07C9" w:rsidRPr="007A07C9" w:rsidRDefault="007A07C9" w:rsidP="007A07C9">
      <w:pPr>
        <w:rPr>
          <w:b/>
          <w:bCs/>
          <w:lang w:val="fr-FR"/>
        </w:rPr>
      </w:pPr>
      <w:r w:rsidRPr="007A07C9">
        <w:rPr>
          <w:b/>
          <w:bCs/>
          <w:lang w:val="fr-FR"/>
        </w:rPr>
        <w:t>PLANILHA DE ATENDIMENTOS MEDICAMENTOS DE ALTO CUSTO- DISPENSAÇÃO DE MEDICAMENTOS NA UNIDADE</w:t>
      </w:r>
    </w:p>
    <w:p w14:paraId="5D4FD4E8" w14:textId="77777777" w:rsidR="007A07C9" w:rsidRPr="007A07C9" w:rsidRDefault="007A07C9" w:rsidP="007A07C9">
      <w:pPr>
        <w:rPr>
          <w:b/>
          <w:bCs/>
          <w:lang w:val="fr-FR"/>
        </w:rPr>
      </w:pPr>
    </w:p>
    <w:p w14:paraId="5AA7B2D4" w14:textId="77777777" w:rsidR="007A07C9" w:rsidRPr="007A07C9" w:rsidRDefault="007A07C9" w:rsidP="007A07C9">
      <w:pPr>
        <w:rPr>
          <w:bCs/>
          <w:lang w:val="fr-FR"/>
        </w:rPr>
      </w:pPr>
    </w:p>
    <w:tbl>
      <w:tblPr>
        <w:tblW w:w="4736" w:type="dxa"/>
        <w:jc w:val="center"/>
        <w:tblCellMar>
          <w:left w:w="70" w:type="dxa"/>
          <w:right w:w="70" w:type="dxa"/>
        </w:tblCellMar>
        <w:tblLook w:val="04A0" w:firstRow="1" w:lastRow="0" w:firstColumn="1" w:lastColumn="0" w:noHBand="0" w:noVBand="1"/>
      </w:tblPr>
      <w:tblGrid>
        <w:gridCol w:w="3455"/>
        <w:gridCol w:w="1390"/>
        <w:gridCol w:w="146"/>
      </w:tblGrid>
      <w:tr w:rsidR="007A07C9" w:rsidRPr="007A07C9" w14:paraId="659AF7D4" w14:textId="77777777" w:rsidTr="007A07C9">
        <w:trPr>
          <w:gridAfter w:val="1"/>
          <w:wAfter w:w="36" w:type="dxa"/>
          <w:trHeight w:val="300"/>
          <w:jc w:val="center"/>
        </w:trPr>
        <w:tc>
          <w:tcPr>
            <w:tcW w:w="4700" w:type="dxa"/>
            <w:gridSpan w:val="2"/>
            <w:vMerge w:val="restart"/>
            <w:tcBorders>
              <w:top w:val="single" w:sz="4" w:space="0" w:color="auto"/>
              <w:left w:val="single" w:sz="4" w:space="0" w:color="auto"/>
              <w:bottom w:val="nil"/>
              <w:right w:val="single" w:sz="4" w:space="0" w:color="000000"/>
            </w:tcBorders>
            <w:shd w:val="clear" w:color="auto" w:fill="548235"/>
            <w:noWrap/>
            <w:vAlign w:val="center"/>
            <w:hideMark/>
          </w:tcPr>
          <w:p w14:paraId="6E845417" w14:textId="77777777" w:rsidR="007A07C9" w:rsidRPr="007A07C9" w:rsidRDefault="007A07C9" w:rsidP="007A07C9">
            <w:pPr>
              <w:rPr>
                <w:b/>
                <w:bCs/>
              </w:rPr>
            </w:pPr>
            <w:r w:rsidRPr="007A07C9">
              <w:rPr>
                <w:b/>
                <w:bCs/>
              </w:rPr>
              <w:t>ATENDIMENTOS MEDICAMENTOS DE ALTO CUSTO</w:t>
            </w:r>
          </w:p>
        </w:tc>
      </w:tr>
      <w:tr w:rsidR="007A07C9" w:rsidRPr="007A07C9" w14:paraId="06C217D8" w14:textId="77777777" w:rsidTr="007A07C9">
        <w:trPr>
          <w:trHeight w:val="300"/>
          <w:jc w:val="center"/>
        </w:trPr>
        <w:tc>
          <w:tcPr>
            <w:tcW w:w="0" w:type="auto"/>
            <w:gridSpan w:val="2"/>
            <w:vMerge/>
            <w:tcBorders>
              <w:top w:val="single" w:sz="4" w:space="0" w:color="auto"/>
              <w:left w:val="single" w:sz="4" w:space="0" w:color="auto"/>
              <w:bottom w:val="nil"/>
              <w:right w:val="single" w:sz="4" w:space="0" w:color="000000"/>
            </w:tcBorders>
            <w:vAlign w:val="center"/>
            <w:hideMark/>
          </w:tcPr>
          <w:p w14:paraId="05227B6D" w14:textId="77777777" w:rsidR="007A07C9" w:rsidRPr="007A07C9" w:rsidRDefault="007A07C9" w:rsidP="007A07C9">
            <w:pPr>
              <w:rPr>
                <w:b/>
                <w:bCs/>
              </w:rPr>
            </w:pPr>
          </w:p>
        </w:tc>
        <w:tc>
          <w:tcPr>
            <w:tcW w:w="36" w:type="dxa"/>
            <w:noWrap/>
            <w:vAlign w:val="bottom"/>
            <w:hideMark/>
          </w:tcPr>
          <w:p w14:paraId="16E5BE4C" w14:textId="77777777" w:rsidR="007A07C9" w:rsidRPr="007A07C9" w:rsidRDefault="007A07C9" w:rsidP="007A07C9"/>
        </w:tc>
      </w:tr>
      <w:tr w:rsidR="007A07C9" w:rsidRPr="007A07C9" w14:paraId="2C4703FB" w14:textId="77777777" w:rsidTr="007A07C9">
        <w:trPr>
          <w:trHeight w:val="300"/>
          <w:jc w:val="center"/>
        </w:trPr>
        <w:tc>
          <w:tcPr>
            <w:tcW w:w="3455" w:type="dxa"/>
            <w:tcBorders>
              <w:top w:val="nil"/>
              <w:left w:val="single" w:sz="4" w:space="0" w:color="auto"/>
              <w:bottom w:val="nil"/>
              <w:right w:val="nil"/>
            </w:tcBorders>
            <w:noWrap/>
            <w:vAlign w:val="bottom"/>
            <w:hideMark/>
          </w:tcPr>
          <w:p w14:paraId="5F196FB7" w14:textId="77777777" w:rsidR="007A07C9" w:rsidRPr="007A07C9" w:rsidRDefault="007A07C9" w:rsidP="007A07C9">
            <w:r w:rsidRPr="007A07C9">
              <w:t> </w:t>
            </w:r>
          </w:p>
        </w:tc>
        <w:tc>
          <w:tcPr>
            <w:tcW w:w="1245" w:type="dxa"/>
            <w:tcBorders>
              <w:top w:val="nil"/>
              <w:left w:val="nil"/>
              <w:bottom w:val="single" w:sz="4" w:space="0" w:color="auto"/>
              <w:right w:val="single" w:sz="4" w:space="0" w:color="auto"/>
            </w:tcBorders>
            <w:shd w:val="clear" w:color="auto" w:fill="EE0000"/>
            <w:noWrap/>
            <w:vAlign w:val="bottom"/>
            <w:hideMark/>
          </w:tcPr>
          <w:p w14:paraId="6DDFACCC" w14:textId="77777777" w:rsidR="007A07C9" w:rsidRPr="007A07C9" w:rsidRDefault="007A07C9" w:rsidP="007A07C9">
            <w:pPr>
              <w:rPr>
                <w:b/>
                <w:bCs/>
              </w:rPr>
            </w:pPr>
            <w:r w:rsidRPr="007A07C9">
              <w:rPr>
                <w:b/>
                <w:bCs/>
              </w:rPr>
              <w:t> </w:t>
            </w:r>
          </w:p>
        </w:tc>
        <w:tc>
          <w:tcPr>
            <w:tcW w:w="36" w:type="dxa"/>
            <w:vAlign w:val="center"/>
            <w:hideMark/>
          </w:tcPr>
          <w:p w14:paraId="38F50ED6" w14:textId="77777777" w:rsidR="007A07C9" w:rsidRPr="007A07C9" w:rsidRDefault="007A07C9" w:rsidP="007A07C9">
            <w:pPr>
              <w:rPr>
                <w:b/>
                <w:bCs/>
              </w:rPr>
            </w:pPr>
          </w:p>
        </w:tc>
      </w:tr>
      <w:tr w:rsidR="007A07C9" w:rsidRPr="007A07C9" w14:paraId="212A7827" w14:textId="77777777" w:rsidTr="007A07C9">
        <w:trPr>
          <w:trHeight w:val="270"/>
          <w:jc w:val="center"/>
        </w:trPr>
        <w:tc>
          <w:tcPr>
            <w:tcW w:w="3455" w:type="dxa"/>
            <w:tcBorders>
              <w:top w:val="nil"/>
              <w:left w:val="single" w:sz="4" w:space="0" w:color="auto"/>
              <w:bottom w:val="nil"/>
              <w:right w:val="nil"/>
            </w:tcBorders>
            <w:noWrap/>
            <w:vAlign w:val="bottom"/>
            <w:hideMark/>
          </w:tcPr>
          <w:p w14:paraId="3B707EAA" w14:textId="77777777" w:rsidR="007A07C9" w:rsidRPr="007A07C9" w:rsidRDefault="007A07C9" w:rsidP="007A07C9">
            <w:r w:rsidRPr="007A07C9">
              <w:t> </w:t>
            </w:r>
          </w:p>
        </w:tc>
        <w:tc>
          <w:tcPr>
            <w:tcW w:w="1245" w:type="dxa"/>
            <w:tcBorders>
              <w:top w:val="nil"/>
              <w:left w:val="single" w:sz="4" w:space="0" w:color="auto"/>
              <w:bottom w:val="single" w:sz="4" w:space="0" w:color="auto"/>
              <w:right w:val="single" w:sz="4" w:space="0" w:color="auto"/>
            </w:tcBorders>
            <w:shd w:val="clear" w:color="auto" w:fill="FF2D2D"/>
            <w:noWrap/>
            <w:vAlign w:val="bottom"/>
            <w:hideMark/>
          </w:tcPr>
          <w:p w14:paraId="65B8085D" w14:textId="77777777" w:rsidR="007A07C9" w:rsidRPr="007A07C9" w:rsidRDefault="007A07C9" w:rsidP="007A07C9">
            <w:pPr>
              <w:rPr>
                <w:b/>
                <w:bCs/>
              </w:rPr>
            </w:pPr>
            <w:r w:rsidRPr="007A07C9">
              <w:rPr>
                <w:b/>
                <w:bCs/>
              </w:rPr>
              <w:t>JUL (26 a 31)</w:t>
            </w:r>
          </w:p>
        </w:tc>
        <w:tc>
          <w:tcPr>
            <w:tcW w:w="36" w:type="dxa"/>
            <w:vAlign w:val="center"/>
            <w:hideMark/>
          </w:tcPr>
          <w:p w14:paraId="6025B1FF" w14:textId="77777777" w:rsidR="007A07C9" w:rsidRPr="007A07C9" w:rsidRDefault="007A07C9" w:rsidP="007A07C9">
            <w:pPr>
              <w:rPr>
                <w:b/>
                <w:bCs/>
              </w:rPr>
            </w:pPr>
          </w:p>
        </w:tc>
      </w:tr>
      <w:tr w:rsidR="007A07C9" w:rsidRPr="007A07C9" w14:paraId="53751488" w14:textId="77777777" w:rsidTr="007A07C9">
        <w:trPr>
          <w:trHeight w:val="300"/>
          <w:jc w:val="center"/>
        </w:trPr>
        <w:tc>
          <w:tcPr>
            <w:tcW w:w="3455" w:type="dxa"/>
            <w:tcBorders>
              <w:top w:val="single" w:sz="4" w:space="0" w:color="auto"/>
              <w:left w:val="single" w:sz="4" w:space="0" w:color="auto"/>
              <w:bottom w:val="single" w:sz="4" w:space="0" w:color="auto"/>
              <w:right w:val="single" w:sz="4" w:space="0" w:color="auto"/>
            </w:tcBorders>
            <w:noWrap/>
            <w:vAlign w:val="bottom"/>
            <w:hideMark/>
          </w:tcPr>
          <w:p w14:paraId="755034F3" w14:textId="77777777" w:rsidR="007A07C9" w:rsidRPr="007A07C9" w:rsidRDefault="007A07C9" w:rsidP="007A07C9">
            <w:pPr>
              <w:rPr>
                <w:b/>
                <w:bCs/>
              </w:rPr>
            </w:pPr>
            <w:r w:rsidRPr="007A07C9">
              <w:rPr>
                <w:b/>
                <w:bCs/>
              </w:rPr>
              <w:t xml:space="preserve">TOTAL GERAL DE DISPENSAÇÕES </w:t>
            </w:r>
          </w:p>
        </w:tc>
        <w:tc>
          <w:tcPr>
            <w:tcW w:w="1245" w:type="dxa"/>
            <w:tcBorders>
              <w:top w:val="nil"/>
              <w:left w:val="nil"/>
              <w:bottom w:val="single" w:sz="4" w:space="0" w:color="auto"/>
              <w:right w:val="single" w:sz="4" w:space="0" w:color="auto"/>
            </w:tcBorders>
            <w:noWrap/>
            <w:vAlign w:val="bottom"/>
            <w:hideMark/>
          </w:tcPr>
          <w:p w14:paraId="210C44BE" w14:textId="77777777" w:rsidR="007A07C9" w:rsidRPr="007A07C9" w:rsidRDefault="007A07C9" w:rsidP="007A07C9">
            <w:r w:rsidRPr="007A07C9">
              <w:t>2126</w:t>
            </w:r>
          </w:p>
        </w:tc>
        <w:tc>
          <w:tcPr>
            <w:tcW w:w="36" w:type="dxa"/>
            <w:vAlign w:val="center"/>
            <w:hideMark/>
          </w:tcPr>
          <w:p w14:paraId="6EB5E73D" w14:textId="77777777" w:rsidR="007A07C9" w:rsidRPr="007A07C9" w:rsidRDefault="007A07C9" w:rsidP="007A07C9"/>
        </w:tc>
      </w:tr>
      <w:tr w:rsidR="007A07C9" w:rsidRPr="007A07C9" w14:paraId="778E5115" w14:textId="77777777" w:rsidTr="007A07C9">
        <w:trPr>
          <w:trHeight w:val="300"/>
          <w:jc w:val="center"/>
        </w:trPr>
        <w:tc>
          <w:tcPr>
            <w:tcW w:w="3455" w:type="dxa"/>
            <w:tcBorders>
              <w:top w:val="nil"/>
              <w:left w:val="single" w:sz="4" w:space="0" w:color="auto"/>
              <w:bottom w:val="single" w:sz="4" w:space="0" w:color="auto"/>
              <w:right w:val="single" w:sz="4" w:space="0" w:color="auto"/>
            </w:tcBorders>
            <w:noWrap/>
            <w:vAlign w:val="bottom"/>
            <w:hideMark/>
          </w:tcPr>
          <w:p w14:paraId="4DA18B88" w14:textId="77777777" w:rsidR="007A07C9" w:rsidRPr="007A07C9" w:rsidRDefault="007A07C9" w:rsidP="007A07C9">
            <w:pPr>
              <w:rPr>
                <w:b/>
                <w:bCs/>
              </w:rPr>
            </w:pPr>
            <w:r w:rsidRPr="007A07C9">
              <w:rPr>
                <w:b/>
                <w:bCs/>
              </w:rPr>
              <w:t xml:space="preserve">TOTAL GERAL DE PACIENTE ÚNICOS </w:t>
            </w:r>
          </w:p>
        </w:tc>
        <w:tc>
          <w:tcPr>
            <w:tcW w:w="1245" w:type="dxa"/>
            <w:tcBorders>
              <w:top w:val="nil"/>
              <w:left w:val="nil"/>
              <w:bottom w:val="single" w:sz="4" w:space="0" w:color="auto"/>
              <w:right w:val="single" w:sz="4" w:space="0" w:color="auto"/>
            </w:tcBorders>
            <w:noWrap/>
            <w:vAlign w:val="bottom"/>
            <w:hideMark/>
          </w:tcPr>
          <w:p w14:paraId="4972D059" w14:textId="77777777" w:rsidR="007A07C9" w:rsidRPr="007A07C9" w:rsidRDefault="007A07C9" w:rsidP="007A07C9">
            <w:r w:rsidRPr="007A07C9">
              <w:t>1284</w:t>
            </w:r>
          </w:p>
        </w:tc>
        <w:tc>
          <w:tcPr>
            <w:tcW w:w="36" w:type="dxa"/>
            <w:vAlign w:val="center"/>
            <w:hideMark/>
          </w:tcPr>
          <w:p w14:paraId="54AFCE68" w14:textId="77777777" w:rsidR="007A07C9" w:rsidRPr="007A07C9" w:rsidRDefault="007A07C9" w:rsidP="007A07C9"/>
        </w:tc>
      </w:tr>
    </w:tbl>
    <w:p w14:paraId="29C982A6" w14:textId="77777777" w:rsidR="007A07C9" w:rsidRPr="007A07C9" w:rsidRDefault="007A07C9" w:rsidP="007A07C9">
      <w:pPr>
        <w:rPr>
          <w:bCs/>
          <w:lang w:val="fr-FR"/>
        </w:rPr>
      </w:pPr>
    </w:p>
    <w:p w14:paraId="32A5E310" w14:textId="1EEDDDDB" w:rsidR="007A07C9" w:rsidRPr="007A07C9" w:rsidRDefault="007A07C9" w:rsidP="007A07C9">
      <w:pPr>
        <w:rPr>
          <w:bCs/>
          <w:lang w:val="fr-FR"/>
        </w:rPr>
      </w:pPr>
      <w:r w:rsidRPr="007A07C9">
        <w:rPr>
          <w:noProof/>
          <w:lang w:eastAsia="pt-BR"/>
        </w:rPr>
        <w:drawing>
          <wp:inline distT="0" distB="0" distL="0" distR="0" wp14:anchorId="42D9FCBA" wp14:editId="2BC77C07">
            <wp:extent cx="3161030" cy="3815080"/>
            <wp:effectExtent l="0" t="0" r="1270" b="13970"/>
            <wp:docPr id="1693376479" name="Gráfico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1049E9A" w14:textId="77777777" w:rsidR="007A07C9" w:rsidRPr="007A07C9" w:rsidRDefault="007A07C9" w:rsidP="007A07C9">
      <w:pPr>
        <w:rPr>
          <w:bCs/>
          <w:lang w:val="fr-FR"/>
        </w:rPr>
      </w:pPr>
    </w:p>
    <w:p w14:paraId="49453FDA" w14:textId="77777777" w:rsidR="007A07C9" w:rsidRPr="007A07C9" w:rsidRDefault="007A07C9" w:rsidP="007A07C9">
      <w:pPr>
        <w:rPr>
          <w:b/>
          <w:bCs/>
          <w:lang w:val="fr-FR"/>
        </w:rPr>
      </w:pPr>
    </w:p>
    <w:p w14:paraId="00AF7A19" w14:textId="77777777" w:rsidR="007A07C9" w:rsidRPr="007A07C9" w:rsidRDefault="007A07C9" w:rsidP="007A07C9">
      <w:pPr>
        <w:rPr>
          <w:b/>
          <w:bCs/>
          <w:lang w:val="fr-FR"/>
        </w:rPr>
      </w:pPr>
    </w:p>
    <w:p w14:paraId="66EBB3C6" w14:textId="77777777" w:rsidR="007A07C9" w:rsidRPr="007A07C9" w:rsidRDefault="007A07C9" w:rsidP="007A07C9">
      <w:pPr>
        <w:rPr>
          <w:b/>
          <w:bCs/>
          <w:lang w:val="fr-FR"/>
        </w:rPr>
      </w:pPr>
      <w:r w:rsidRPr="007A07C9">
        <w:rPr>
          <w:b/>
          <w:bCs/>
          <w:lang w:val="fr-FR"/>
        </w:rPr>
        <w:t>PLANILHA DE ATENDIMENTOS MEDICAMENTO DE ALTO CUSTO</w:t>
      </w:r>
    </w:p>
    <w:p w14:paraId="7B5C9097" w14:textId="77777777" w:rsidR="007A07C9" w:rsidRPr="007A07C9" w:rsidRDefault="007A07C9" w:rsidP="007A07C9">
      <w:pPr>
        <w:rPr>
          <w:bCs/>
          <w:lang w:val="fr-FR"/>
        </w:rPr>
      </w:pPr>
    </w:p>
    <w:p w14:paraId="2923D81C" w14:textId="77777777" w:rsidR="007A07C9" w:rsidRPr="007A07C9" w:rsidRDefault="007A07C9" w:rsidP="007A07C9">
      <w:pPr>
        <w:rPr>
          <w:bCs/>
          <w:lang w:val="fr-FR"/>
        </w:rPr>
      </w:pPr>
      <w:r w:rsidRPr="007A07C9">
        <w:rPr>
          <w:bCs/>
          <w:lang w:val="fr-FR"/>
        </w:rPr>
        <w:t>Relatório de atividades realizadas nos processos de medicamentos constantes no componente especializado de assistencia farmacêutica, durante os dias 26 a 31 de julho.</w:t>
      </w:r>
    </w:p>
    <w:p w14:paraId="5F266956" w14:textId="77777777" w:rsidR="007A07C9" w:rsidRPr="007A07C9" w:rsidRDefault="007A07C9" w:rsidP="007A07C9">
      <w:pPr>
        <w:rPr>
          <w:bC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47"/>
        <w:gridCol w:w="4247"/>
      </w:tblGrid>
      <w:tr w:rsidR="007A07C9" w:rsidRPr="007A07C9" w14:paraId="2DDA2928" w14:textId="77777777" w:rsidTr="007A07C9">
        <w:trPr>
          <w:jc w:val="center"/>
        </w:trPr>
        <w:tc>
          <w:tcPr>
            <w:tcW w:w="8494" w:type="dxa"/>
            <w:gridSpan w:val="2"/>
            <w:tcBorders>
              <w:top w:val="single" w:sz="4" w:space="0" w:color="auto"/>
              <w:left w:val="single" w:sz="4" w:space="0" w:color="auto"/>
              <w:bottom w:val="single" w:sz="4" w:space="0" w:color="auto"/>
              <w:right w:val="single" w:sz="4" w:space="0" w:color="auto"/>
            </w:tcBorders>
            <w:shd w:val="clear" w:color="auto" w:fill="2F5496"/>
            <w:hideMark/>
          </w:tcPr>
          <w:p w14:paraId="5FA3E6CD" w14:textId="77777777" w:rsidR="007A07C9" w:rsidRPr="007A07C9" w:rsidRDefault="007A07C9" w:rsidP="007A07C9">
            <w:pPr>
              <w:rPr>
                <w:b/>
              </w:rPr>
            </w:pPr>
            <w:r w:rsidRPr="007A07C9">
              <w:rPr>
                <w:b/>
              </w:rPr>
              <w:t>RELATÓRIO DE ATENDIMENTOS JB</w:t>
            </w:r>
          </w:p>
        </w:tc>
      </w:tr>
      <w:tr w:rsidR="007A07C9" w:rsidRPr="007A07C9" w14:paraId="0BCB5518"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25699F7A" w14:textId="77777777" w:rsidR="007A07C9" w:rsidRPr="007A07C9" w:rsidRDefault="007A07C9" w:rsidP="007A07C9">
            <w:pPr>
              <w:rPr>
                <w:b/>
                <w:bCs/>
              </w:rPr>
            </w:pPr>
            <w:r w:rsidRPr="007A07C9">
              <w:rPr>
                <w:b/>
                <w:bCs/>
              </w:rPr>
              <w:t>ATIVIDADES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6017CAC8" w14:textId="77777777" w:rsidR="007A07C9" w:rsidRPr="007A07C9" w:rsidRDefault="007A07C9" w:rsidP="007A07C9">
            <w:pPr>
              <w:rPr>
                <w:b/>
                <w:bCs/>
              </w:rPr>
            </w:pPr>
            <w:r w:rsidRPr="007A07C9">
              <w:rPr>
                <w:b/>
                <w:bCs/>
              </w:rPr>
              <w:t>Total</w:t>
            </w:r>
          </w:p>
        </w:tc>
      </w:tr>
      <w:tr w:rsidR="007A07C9" w:rsidRPr="007A07C9" w14:paraId="2581C249"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128C258E" w14:textId="77777777" w:rsidR="007A07C9" w:rsidRPr="007A07C9" w:rsidRDefault="007A07C9" w:rsidP="007A07C9">
            <w:r w:rsidRPr="007A07C9">
              <w:t>Abertura de processo</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5897607" w14:textId="77777777" w:rsidR="007A07C9" w:rsidRPr="007A07C9" w:rsidRDefault="007A07C9" w:rsidP="007A07C9">
            <w:r w:rsidRPr="007A07C9">
              <w:t>102</w:t>
            </w:r>
          </w:p>
        </w:tc>
      </w:tr>
      <w:tr w:rsidR="007A07C9" w:rsidRPr="007A07C9" w14:paraId="0B8FDBEA"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7E0738E4" w14:textId="77777777" w:rsidR="007A07C9" w:rsidRPr="007A07C9" w:rsidRDefault="007A07C9" w:rsidP="007A07C9">
            <w:r w:rsidRPr="007A07C9">
              <w:t>Renovação de processo</w:t>
            </w:r>
          </w:p>
        </w:tc>
        <w:tc>
          <w:tcPr>
            <w:tcW w:w="4247" w:type="dxa"/>
            <w:tcBorders>
              <w:top w:val="single" w:sz="4" w:space="0" w:color="auto"/>
              <w:left w:val="single" w:sz="4" w:space="0" w:color="auto"/>
              <w:bottom w:val="single" w:sz="4" w:space="0" w:color="auto"/>
              <w:right w:val="single" w:sz="4" w:space="0" w:color="auto"/>
            </w:tcBorders>
            <w:vAlign w:val="center"/>
            <w:hideMark/>
          </w:tcPr>
          <w:p w14:paraId="761E82E1" w14:textId="77777777" w:rsidR="007A07C9" w:rsidRPr="007A07C9" w:rsidRDefault="007A07C9" w:rsidP="007A07C9">
            <w:r w:rsidRPr="007A07C9">
              <w:t>240</w:t>
            </w:r>
          </w:p>
        </w:tc>
      </w:tr>
      <w:tr w:rsidR="007A07C9" w:rsidRPr="007A07C9" w14:paraId="5F468B95"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28F46252" w14:textId="77777777" w:rsidR="007A07C9" w:rsidRPr="007A07C9" w:rsidRDefault="007A07C9" w:rsidP="007A07C9">
            <w:r w:rsidRPr="007A07C9">
              <w:t>Inclusão de medicamento</w:t>
            </w:r>
          </w:p>
        </w:tc>
        <w:tc>
          <w:tcPr>
            <w:tcW w:w="4247" w:type="dxa"/>
            <w:tcBorders>
              <w:top w:val="single" w:sz="4" w:space="0" w:color="auto"/>
              <w:left w:val="single" w:sz="4" w:space="0" w:color="auto"/>
              <w:bottom w:val="single" w:sz="4" w:space="0" w:color="auto"/>
              <w:right w:val="single" w:sz="4" w:space="0" w:color="auto"/>
            </w:tcBorders>
            <w:vAlign w:val="center"/>
            <w:hideMark/>
          </w:tcPr>
          <w:p w14:paraId="426CB41D" w14:textId="77777777" w:rsidR="007A07C9" w:rsidRPr="007A07C9" w:rsidRDefault="007A07C9" w:rsidP="007A07C9">
            <w:r w:rsidRPr="007A07C9">
              <w:t>22</w:t>
            </w:r>
          </w:p>
        </w:tc>
      </w:tr>
      <w:tr w:rsidR="007A07C9" w:rsidRPr="007A07C9" w14:paraId="6E3C0E46"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3065C52C" w14:textId="77777777" w:rsidR="007A07C9" w:rsidRPr="007A07C9" w:rsidRDefault="007A07C9" w:rsidP="007A07C9">
            <w:r w:rsidRPr="007A07C9">
              <w:t>Acompanhamento de processo</w:t>
            </w:r>
          </w:p>
        </w:tc>
        <w:tc>
          <w:tcPr>
            <w:tcW w:w="4247" w:type="dxa"/>
            <w:tcBorders>
              <w:top w:val="single" w:sz="4" w:space="0" w:color="auto"/>
              <w:left w:val="single" w:sz="4" w:space="0" w:color="auto"/>
              <w:bottom w:val="single" w:sz="4" w:space="0" w:color="auto"/>
              <w:right w:val="single" w:sz="4" w:space="0" w:color="auto"/>
            </w:tcBorders>
            <w:vAlign w:val="center"/>
            <w:hideMark/>
          </w:tcPr>
          <w:p w14:paraId="4B49EDFE" w14:textId="77777777" w:rsidR="007A07C9" w:rsidRPr="007A07C9" w:rsidRDefault="007A07C9" w:rsidP="007A07C9">
            <w:r w:rsidRPr="007A07C9">
              <w:t>0</w:t>
            </w:r>
          </w:p>
        </w:tc>
      </w:tr>
      <w:tr w:rsidR="007A07C9" w:rsidRPr="007A07C9" w14:paraId="381C8140"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10FC8DF1" w14:textId="77777777" w:rsidR="007A07C9" w:rsidRPr="007A07C9" w:rsidRDefault="007A07C9" w:rsidP="007A07C9">
            <w:r w:rsidRPr="007A07C9">
              <w:t>Alteração de medicamento</w:t>
            </w:r>
          </w:p>
        </w:tc>
        <w:tc>
          <w:tcPr>
            <w:tcW w:w="4247" w:type="dxa"/>
            <w:tcBorders>
              <w:top w:val="single" w:sz="4" w:space="0" w:color="auto"/>
              <w:left w:val="single" w:sz="4" w:space="0" w:color="auto"/>
              <w:bottom w:val="single" w:sz="4" w:space="0" w:color="auto"/>
              <w:right w:val="single" w:sz="4" w:space="0" w:color="auto"/>
            </w:tcBorders>
            <w:vAlign w:val="center"/>
            <w:hideMark/>
          </w:tcPr>
          <w:p w14:paraId="43DE096D" w14:textId="77777777" w:rsidR="007A07C9" w:rsidRPr="007A07C9" w:rsidRDefault="007A07C9" w:rsidP="007A07C9">
            <w:r w:rsidRPr="007A07C9">
              <w:t>3</w:t>
            </w:r>
          </w:p>
        </w:tc>
      </w:tr>
      <w:tr w:rsidR="007A07C9" w:rsidRPr="007A07C9" w14:paraId="15FC9477"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3897483F" w14:textId="77777777" w:rsidR="007A07C9" w:rsidRPr="007A07C9" w:rsidRDefault="007A07C9" w:rsidP="007A07C9">
            <w:r w:rsidRPr="007A07C9">
              <w:t>Dispensação de medicamentos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1EBB641E" w14:textId="77777777" w:rsidR="007A07C9" w:rsidRPr="007A07C9" w:rsidRDefault="007A07C9" w:rsidP="007A07C9">
            <w:r w:rsidRPr="007A07C9">
              <w:t>2126</w:t>
            </w:r>
          </w:p>
        </w:tc>
      </w:tr>
      <w:tr w:rsidR="007A07C9" w:rsidRPr="007A07C9" w14:paraId="3A41C199"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15D84A3D" w14:textId="77777777" w:rsidR="007A07C9" w:rsidRPr="007A07C9" w:rsidRDefault="007A07C9" w:rsidP="007A07C9">
            <w:r w:rsidRPr="007A07C9">
              <w:t>Total geral de pacientes únicos referente a dispensação do mês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5A4B1B2" w14:textId="77777777" w:rsidR="007A07C9" w:rsidRPr="007A07C9" w:rsidRDefault="007A07C9" w:rsidP="007A07C9">
            <w:r w:rsidRPr="007A07C9">
              <w:t>1284</w:t>
            </w:r>
          </w:p>
        </w:tc>
      </w:tr>
      <w:tr w:rsidR="007A07C9" w:rsidRPr="007A07C9" w14:paraId="31C744A9" w14:textId="77777777" w:rsidTr="007A07C9">
        <w:trPr>
          <w:jc w:val="center"/>
        </w:trPr>
        <w:tc>
          <w:tcPr>
            <w:tcW w:w="4247" w:type="dxa"/>
            <w:tcBorders>
              <w:top w:val="single" w:sz="4" w:space="0" w:color="auto"/>
              <w:left w:val="single" w:sz="4" w:space="0" w:color="auto"/>
              <w:bottom w:val="single" w:sz="4" w:space="0" w:color="auto"/>
              <w:right w:val="single" w:sz="4" w:space="0" w:color="auto"/>
            </w:tcBorders>
            <w:vAlign w:val="center"/>
            <w:hideMark/>
          </w:tcPr>
          <w:p w14:paraId="07ACCC73" w14:textId="77777777" w:rsidR="007A07C9" w:rsidRPr="007A07C9" w:rsidRDefault="007A07C9" w:rsidP="007A07C9">
            <w:r w:rsidRPr="007A07C9">
              <w:t>Consultas farmacêuticas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0B2BFE4B" w14:textId="77777777" w:rsidR="007A07C9" w:rsidRPr="007A07C9" w:rsidRDefault="007A07C9" w:rsidP="007A07C9">
            <w:r w:rsidRPr="007A07C9">
              <w:t>2</w:t>
            </w:r>
          </w:p>
        </w:tc>
      </w:tr>
    </w:tbl>
    <w:p w14:paraId="44A1D0D3" w14:textId="77777777" w:rsidR="007A07C9" w:rsidRPr="007A07C9" w:rsidRDefault="007A07C9" w:rsidP="007A07C9">
      <w:pPr>
        <w:rPr>
          <w:b/>
          <w:bCs/>
          <w:lang w:val="fr-FR"/>
        </w:rPr>
      </w:pPr>
    </w:p>
    <w:p w14:paraId="0ED508CB" w14:textId="77777777" w:rsidR="007A07C9" w:rsidRPr="007A07C9" w:rsidRDefault="007A07C9" w:rsidP="007A07C9">
      <w:pPr>
        <w:rPr>
          <w:bCs/>
          <w:lang w:val="fr-FR"/>
        </w:rPr>
      </w:pPr>
      <w:r w:rsidRPr="007A07C9">
        <w:rPr>
          <w:b/>
          <w:bCs/>
          <w:lang w:val="fr-FR"/>
        </w:rPr>
        <w:t>RELATÓRIO DE DISPENSAÇÕES E CONSULTAS FARMACÊUTICA PLANILHA DE DISPENSAÇÕES DE MEDICAMENTOS PRESENTES NO COMPONENTE ESPECIALIZADO DE ASSISTÊNCIA FARMACÊUTICA E CONSULTAS FARMACÊUTICAS</w:t>
      </w:r>
    </w:p>
    <w:p w14:paraId="1DBF1AEE" w14:textId="77777777" w:rsidR="007A07C9" w:rsidRPr="007A07C9" w:rsidRDefault="007A07C9" w:rsidP="007A07C9">
      <w:pPr>
        <w:rPr>
          <w:bCs/>
          <w:lang w:val="fr-FR"/>
        </w:rPr>
      </w:pPr>
    </w:p>
    <w:p w14:paraId="4778E55E" w14:textId="77777777" w:rsidR="007A07C9" w:rsidRPr="007A07C9" w:rsidRDefault="007A07C9" w:rsidP="007A07C9">
      <w:pPr>
        <w:rPr>
          <w:bCs/>
          <w:lang w:val="fr-FR"/>
        </w:rPr>
      </w:pPr>
      <w:r w:rsidRPr="007A07C9">
        <w:rPr>
          <w:bCs/>
          <w:lang w:val="fr-FR"/>
        </w:rPr>
        <w:t>Relatório de dispensações de medicamentos dos processos de medicamentos constantes no componente especializado de assistencia farmacêutica e consultas farmacêuticas realizadas, durante os dias 26 a 31 de julho.</w:t>
      </w:r>
    </w:p>
    <w:p w14:paraId="040416E0" w14:textId="77777777" w:rsidR="007A07C9" w:rsidRPr="007A07C9" w:rsidRDefault="007A07C9" w:rsidP="007A07C9">
      <w:pPr>
        <w:rPr>
          <w:b/>
          <w:bCs/>
          <w:lang w:val="fr-FR"/>
        </w:rPr>
      </w:pPr>
    </w:p>
    <w:tbl>
      <w:tblPr>
        <w:tblW w:w="4680" w:type="dxa"/>
        <w:jc w:val="center"/>
        <w:tblCellMar>
          <w:left w:w="70" w:type="dxa"/>
          <w:right w:w="70" w:type="dxa"/>
        </w:tblCellMar>
        <w:tblLook w:val="04A0" w:firstRow="1" w:lastRow="0" w:firstColumn="1" w:lastColumn="0" w:noHBand="0" w:noVBand="1"/>
      </w:tblPr>
      <w:tblGrid>
        <w:gridCol w:w="3020"/>
        <w:gridCol w:w="1660"/>
      </w:tblGrid>
      <w:tr w:rsidR="007A07C9" w:rsidRPr="007A07C9" w14:paraId="700E6547" w14:textId="77777777" w:rsidTr="007A07C9">
        <w:trPr>
          <w:trHeight w:val="300"/>
          <w:jc w:val="center"/>
        </w:trPr>
        <w:tc>
          <w:tcPr>
            <w:tcW w:w="4680" w:type="dxa"/>
            <w:gridSpan w:val="2"/>
            <w:tcBorders>
              <w:top w:val="nil"/>
              <w:left w:val="single" w:sz="4" w:space="0" w:color="auto"/>
              <w:bottom w:val="single" w:sz="4" w:space="0" w:color="auto"/>
              <w:right w:val="nil"/>
            </w:tcBorders>
            <w:shd w:val="clear" w:color="auto" w:fill="305496"/>
            <w:noWrap/>
            <w:vAlign w:val="bottom"/>
            <w:hideMark/>
          </w:tcPr>
          <w:p w14:paraId="2BEE4D0B" w14:textId="77777777" w:rsidR="007A07C9" w:rsidRPr="007A07C9" w:rsidRDefault="007A07C9" w:rsidP="007A07C9">
            <w:pPr>
              <w:rPr>
                <w:b/>
                <w:bCs/>
              </w:rPr>
            </w:pPr>
            <w:r w:rsidRPr="007A07C9">
              <w:rPr>
                <w:b/>
                <w:bCs/>
              </w:rPr>
              <w:t xml:space="preserve">DISPENSAÇÃO CEMAC- JUAREZ BARBOSA </w:t>
            </w:r>
          </w:p>
        </w:tc>
      </w:tr>
      <w:tr w:rsidR="007A07C9" w:rsidRPr="007A07C9" w14:paraId="1873E2CE" w14:textId="77777777" w:rsidTr="007A07C9">
        <w:trPr>
          <w:trHeight w:val="300"/>
          <w:jc w:val="center"/>
        </w:trPr>
        <w:tc>
          <w:tcPr>
            <w:tcW w:w="3020" w:type="dxa"/>
            <w:tcBorders>
              <w:top w:val="nil"/>
              <w:left w:val="single" w:sz="4" w:space="0" w:color="auto"/>
              <w:bottom w:val="single" w:sz="4" w:space="0" w:color="auto"/>
              <w:right w:val="single" w:sz="4" w:space="0" w:color="auto"/>
            </w:tcBorders>
            <w:shd w:val="clear" w:color="auto" w:fill="8EA9DB"/>
            <w:noWrap/>
            <w:vAlign w:val="bottom"/>
            <w:hideMark/>
          </w:tcPr>
          <w:p w14:paraId="73503D2A" w14:textId="77777777" w:rsidR="007A07C9" w:rsidRPr="007A07C9" w:rsidRDefault="007A07C9" w:rsidP="007A07C9">
            <w:pPr>
              <w:rPr>
                <w:b/>
                <w:bCs/>
              </w:rPr>
            </w:pPr>
            <w:r w:rsidRPr="007A07C9">
              <w:rPr>
                <w:b/>
                <w:bCs/>
              </w:rPr>
              <w:t> </w:t>
            </w:r>
          </w:p>
        </w:tc>
        <w:tc>
          <w:tcPr>
            <w:tcW w:w="1660" w:type="dxa"/>
            <w:tcBorders>
              <w:top w:val="nil"/>
              <w:left w:val="nil"/>
              <w:bottom w:val="single" w:sz="4" w:space="0" w:color="auto"/>
              <w:right w:val="single" w:sz="4" w:space="0" w:color="auto"/>
            </w:tcBorders>
            <w:shd w:val="clear" w:color="auto" w:fill="8EA9DB"/>
            <w:noWrap/>
            <w:vAlign w:val="bottom"/>
            <w:hideMark/>
          </w:tcPr>
          <w:p w14:paraId="68477582" w14:textId="77777777" w:rsidR="007A07C9" w:rsidRPr="007A07C9" w:rsidRDefault="007A07C9" w:rsidP="007A07C9">
            <w:pPr>
              <w:rPr>
                <w:b/>
                <w:bCs/>
              </w:rPr>
            </w:pPr>
            <w:r w:rsidRPr="007A07C9">
              <w:rPr>
                <w:b/>
                <w:bCs/>
              </w:rPr>
              <w:t>JUL (26 a 31)</w:t>
            </w:r>
          </w:p>
        </w:tc>
      </w:tr>
      <w:tr w:rsidR="007A07C9" w:rsidRPr="007A07C9" w14:paraId="3C5DF467" w14:textId="77777777" w:rsidTr="007A07C9">
        <w:trPr>
          <w:trHeight w:val="615"/>
          <w:jc w:val="center"/>
        </w:trPr>
        <w:tc>
          <w:tcPr>
            <w:tcW w:w="3020" w:type="dxa"/>
            <w:tcBorders>
              <w:top w:val="nil"/>
              <w:left w:val="single" w:sz="4" w:space="0" w:color="auto"/>
              <w:bottom w:val="single" w:sz="4" w:space="0" w:color="auto"/>
              <w:right w:val="single" w:sz="4" w:space="0" w:color="auto"/>
            </w:tcBorders>
            <w:vAlign w:val="center"/>
            <w:hideMark/>
          </w:tcPr>
          <w:p w14:paraId="30D0C5DD" w14:textId="77777777" w:rsidR="007A07C9" w:rsidRPr="007A07C9" w:rsidRDefault="007A07C9" w:rsidP="007A07C9">
            <w:pPr>
              <w:rPr>
                <w:b/>
                <w:bCs/>
              </w:rPr>
            </w:pPr>
            <w:r w:rsidRPr="007A07C9">
              <w:rPr>
                <w:b/>
                <w:bCs/>
              </w:rPr>
              <w:t xml:space="preserve">TOTAL GERAL DE DISPENSAÇÕES </w:t>
            </w:r>
          </w:p>
        </w:tc>
        <w:tc>
          <w:tcPr>
            <w:tcW w:w="1660" w:type="dxa"/>
            <w:tcBorders>
              <w:top w:val="nil"/>
              <w:left w:val="nil"/>
              <w:bottom w:val="single" w:sz="4" w:space="0" w:color="auto"/>
              <w:right w:val="single" w:sz="4" w:space="0" w:color="auto"/>
            </w:tcBorders>
            <w:noWrap/>
            <w:vAlign w:val="bottom"/>
            <w:hideMark/>
          </w:tcPr>
          <w:p w14:paraId="54437EA2" w14:textId="77777777" w:rsidR="007A07C9" w:rsidRPr="007A07C9" w:rsidRDefault="007A07C9" w:rsidP="007A07C9">
            <w:pPr>
              <w:rPr>
                <w:b/>
                <w:bCs/>
              </w:rPr>
            </w:pPr>
            <w:r w:rsidRPr="007A07C9">
              <w:rPr>
                <w:b/>
                <w:bCs/>
              </w:rPr>
              <w:t>2.126</w:t>
            </w:r>
          </w:p>
        </w:tc>
      </w:tr>
      <w:tr w:rsidR="007A07C9" w:rsidRPr="007A07C9" w14:paraId="2BAD5A2A" w14:textId="77777777" w:rsidTr="007A07C9">
        <w:trPr>
          <w:trHeight w:val="540"/>
          <w:jc w:val="center"/>
        </w:trPr>
        <w:tc>
          <w:tcPr>
            <w:tcW w:w="3020" w:type="dxa"/>
            <w:tcBorders>
              <w:top w:val="nil"/>
              <w:left w:val="single" w:sz="4" w:space="0" w:color="auto"/>
              <w:bottom w:val="single" w:sz="4" w:space="0" w:color="auto"/>
              <w:right w:val="single" w:sz="4" w:space="0" w:color="auto"/>
            </w:tcBorders>
            <w:vAlign w:val="center"/>
            <w:hideMark/>
          </w:tcPr>
          <w:p w14:paraId="7B75EE4D" w14:textId="77777777" w:rsidR="007A07C9" w:rsidRPr="007A07C9" w:rsidRDefault="007A07C9" w:rsidP="007A07C9">
            <w:pPr>
              <w:rPr>
                <w:b/>
                <w:bCs/>
              </w:rPr>
            </w:pPr>
            <w:r w:rsidRPr="007A07C9">
              <w:rPr>
                <w:b/>
                <w:bCs/>
              </w:rPr>
              <w:t xml:space="preserve">TOTAL GERAL DE PACIENTE ÚNICOS </w:t>
            </w:r>
          </w:p>
        </w:tc>
        <w:tc>
          <w:tcPr>
            <w:tcW w:w="1660" w:type="dxa"/>
            <w:tcBorders>
              <w:top w:val="nil"/>
              <w:left w:val="nil"/>
              <w:bottom w:val="single" w:sz="4" w:space="0" w:color="auto"/>
              <w:right w:val="single" w:sz="4" w:space="0" w:color="auto"/>
            </w:tcBorders>
            <w:noWrap/>
            <w:vAlign w:val="bottom"/>
            <w:hideMark/>
          </w:tcPr>
          <w:p w14:paraId="76440CD6" w14:textId="77777777" w:rsidR="007A07C9" w:rsidRPr="007A07C9" w:rsidRDefault="007A07C9" w:rsidP="007A07C9">
            <w:pPr>
              <w:rPr>
                <w:b/>
                <w:bCs/>
              </w:rPr>
            </w:pPr>
            <w:r w:rsidRPr="007A07C9">
              <w:rPr>
                <w:b/>
                <w:bCs/>
              </w:rPr>
              <w:t>1.284</w:t>
            </w:r>
          </w:p>
        </w:tc>
      </w:tr>
    </w:tbl>
    <w:p w14:paraId="3468D0CE" w14:textId="77777777" w:rsidR="007A07C9" w:rsidRPr="007A07C9" w:rsidRDefault="007A07C9" w:rsidP="007A07C9">
      <w:pPr>
        <w:rPr>
          <w:b/>
          <w:bCs/>
          <w:lang w:val="fr-FR"/>
        </w:rPr>
      </w:pPr>
    </w:p>
    <w:p w14:paraId="341F369E" w14:textId="77777777" w:rsidR="007A07C9" w:rsidRPr="007A07C9" w:rsidRDefault="007A07C9" w:rsidP="007A07C9">
      <w:pPr>
        <w:rPr>
          <w:b/>
          <w:bCs/>
          <w:lang w:val="fr-FR"/>
        </w:rPr>
      </w:pPr>
    </w:p>
    <w:tbl>
      <w:tblPr>
        <w:tblW w:w="4680" w:type="dxa"/>
        <w:jc w:val="center"/>
        <w:tblCellMar>
          <w:left w:w="70" w:type="dxa"/>
          <w:right w:w="70" w:type="dxa"/>
        </w:tblCellMar>
        <w:tblLook w:val="04A0" w:firstRow="1" w:lastRow="0" w:firstColumn="1" w:lastColumn="0" w:noHBand="0" w:noVBand="1"/>
      </w:tblPr>
      <w:tblGrid>
        <w:gridCol w:w="3020"/>
        <w:gridCol w:w="1660"/>
      </w:tblGrid>
      <w:tr w:rsidR="007A07C9" w:rsidRPr="007A07C9" w14:paraId="24D5A60F" w14:textId="77777777" w:rsidTr="007A07C9">
        <w:trPr>
          <w:trHeight w:val="300"/>
          <w:jc w:val="center"/>
        </w:trPr>
        <w:tc>
          <w:tcPr>
            <w:tcW w:w="4680" w:type="dxa"/>
            <w:gridSpan w:val="2"/>
            <w:tcBorders>
              <w:top w:val="nil"/>
              <w:left w:val="single" w:sz="4" w:space="0" w:color="auto"/>
              <w:bottom w:val="single" w:sz="4" w:space="0" w:color="auto"/>
              <w:right w:val="nil"/>
            </w:tcBorders>
            <w:shd w:val="clear" w:color="auto" w:fill="305496"/>
            <w:noWrap/>
            <w:vAlign w:val="bottom"/>
            <w:hideMark/>
          </w:tcPr>
          <w:p w14:paraId="2C7F25B0" w14:textId="77777777" w:rsidR="007A07C9" w:rsidRPr="007A07C9" w:rsidRDefault="007A07C9" w:rsidP="007A07C9">
            <w:pPr>
              <w:rPr>
                <w:b/>
                <w:bCs/>
              </w:rPr>
            </w:pPr>
            <w:r w:rsidRPr="007A07C9">
              <w:rPr>
                <w:b/>
                <w:bCs/>
              </w:rPr>
              <w:t>CONSULTAS FARMACÊUTICAS</w:t>
            </w:r>
          </w:p>
        </w:tc>
      </w:tr>
      <w:tr w:rsidR="007A07C9" w:rsidRPr="007A07C9" w14:paraId="42024CB6" w14:textId="77777777" w:rsidTr="007A07C9">
        <w:trPr>
          <w:trHeight w:val="300"/>
          <w:jc w:val="center"/>
        </w:trPr>
        <w:tc>
          <w:tcPr>
            <w:tcW w:w="3020" w:type="dxa"/>
            <w:tcBorders>
              <w:top w:val="nil"/>
              <w:left w:val="single" w:sz="4" w:space="0" w:color="auto"/>
              <w:bottom w:val="single" w:sz="4" w:space="0" w:color="auto"/>
              <w:right w:val="single" w:sz="4" w:space="0" w:color="auto"/>
            </w:tcBorders>
            <w:shd w:val="clear" w:color="auto" w:fill="8EA9DB"/>
            <w:noWrap/>
            <w:vAlign w:val="bottom"/>
            <w:hideMark/>
          </w:tcPr>
          <w:p w14:paraId="33504E1D" w14:textId="77777777" w:rsidR="007A07C9" w:rsidRPr="007A07C9" w:rsidRDefault="007A07C9" w:rsidP="007A07C9">
            <w:pPr>
              <w:rPr>
                <w:b/>
                <w:bCs/>
              </w:rPr>
            </w:pPr>
            <w:r w:rsidRPr="007A07C9">
              <w:rPr>
                <w:b/>
                <w:bCs/>
              </w:rPr>
              <w:t> </w:t>
            </w:r>
          </w:p>
        </w:tc>
        <w:tc>
          <w:tcPr>
            <w:tcW w:w="1660" w:type="dxa"/>
            <w:tcBorders>
              <w:top w:val="nil"/>
              <w:left w:val="nil"/>
              <w:bottom w:val="single" w:sz="4" w:space="0" w:color="auto"/>
              <w:right w:val="single" w:sz="4" w:space="0" w:color="auto"/>
            </w:tcBorders>
            <w:shd w:val="clear" w:color="auto" w:fill="8EA9DB"/>
            <w:noWrap/>
            <w:vAlign w:val="bottom"/>
            <w:hideMark/>
          </w:tcPr>
          <w:p w14:paraId="2AD17F02" w14:textId="77777777" w:rsidR="007A07C9" w:rsidRPr="007A07C9" w:rsidRDefault="007A07C9" w:rsidP="007A07C9">
            <w:pPr>
              <w:rPr>
                <w:b/>
                <w:bCs/>
              </w:rPr>
            </w:pPr>
            <w:r w:rsidRPr="007A07C9">
              <w:rPr>
                <w:b/>
                <w:bCs/>
              </w:rPr>
              <w:t>JUL (26 a 31)</w:t>
            </w:r>
          </w:p>
        </w:tc>
      </w:tr>
      <w:tr w:rsidR="007A07C9" w:rsidRPr="007A07C9" w14:paraId="62BA1C06" w14:textId="77777777" w:rsidTr="007A07C9">
        <w:trPr>
          <w:trHeight w:val="300"/>
          <w:jc w:val="center"/>
        </w:trPr>
        <w:tc>
          <w:tcPr>
            <w:tcW w:w="3020" w:type="dxa"/>
            <w:tcBorders>
              <w:top w:val="nil"/>
              <w:left w:val="single" w:sz="4" w:space="0" w:color="auto"/>
              <w:bottom w:val="single" w:sz="4" w:space="0" w:color="auto"/>
              <w:right w:val="single" w:sz="4" w:space="0" w:color="auto"/>
            </w:tcBorders>
            <w:vAlign w:val="center"/>
            <w:hideMark/>
          </w:tcPr>
          <w:p w14:paraId="6D45CBEA" w14:textId="77777777" w:rsidR="007A07C9" w:rsidRPr="007A07C9" w:rsidRDefault="007A07C9" w:rsidP="007A07C9">
            <w:pPr>
              <w:rPr>
                <w:b/>
                <w:bCs/>
              </w:rPr>
            </w:pPr>
            <w:r w:rsidRPr="007A07C9">
              <w:rPr>
                <w:b/>
                <w:bCs/>
              </w:rPr>
              <w:t xml:space="preserve">TOTAL GERAL </w:t>
            </w:r>
          </w:p>
        </w:tc>
        <w:tc>
          <w:tcPr>
            <w:tcW w:w="1660" w:type="dxa"/>
            <w:tcBorders>
              <w:top w:val="nil"/>
              <w:left w:val="nil"/>
              <w:bottom w:val="single" w:sz="4" w:space="0" w:color="auto"/>
              <w:right w:val="single" w:sz="4" w:space="0" w:color="auto"/>
            </w:tcBorders>
            <w:noWrap/>
            <w:vAlign w:val="bottom"/>
            <w:hideMark/>
          </w:tcPr>
          <w:p w14:paraId="29ACBC22" w14:textId="77777777" w:rsidR="007A07C9" w:rsidRPr="007A07C9" w:rsidRDefault="007A07C9" w:rsidP="007A07C9">
            <w:r w:rsidRPr="007A07C9">
              <w:t>2</w:t>
            </w:r>
          </w:p>
        </w:tc>
      </w:tr>
    </w:tbl>
    <w:p w14:paraId="18D1EA73" w14:textId="77777777" w:rsidR="007A07C9" w:rsidRPr="007A07C9" w:rsidRDefault="007A07C9" w:rsidP="007A07C9">
      <w:pPr>
        <w:rPr>
          <w:b/>
          <w:bCs/>
          <w:lang w:val="fr-FR"/>
        </w:rPr>
      </w:pPr>
    </w:p>
    <w:tbl>
      <w:tblPr>
        <w:tblW w:w="4680" w:type="dxa"/>
        <w:jc w:val="center"/>
        <w:tblCellMar>
          <w:left w:w="70" w:type="dxa"/>
          <w:right w:w="70" w:type="dxa"/>
        </w:tblCellMar>
        <w:tblLook w:val="04A0" w:firstRow="1" w:lastRow="0" w:firstColumn="1" w:lastColumn="0" w:noHBand="0" w:noVBand="1"/>
      </w:tblPr>
      <w:tblGrid>
        <w:gridCol w:w="3020"/>
        <w:gridCol w:w="1660"/>
      </w:tblGrid>
      <w:tr w:rsidR="007A07C9" w:rsidRPr="007A07C9" w14:paraId="72DADE18" w14:textId="77777777" w:rsidTr="007A07C9">
        <w:trPr>
          <w:trHeight w:val="495"/>
          <w:jc w:val="center"/>
        </w:trPr>
        <w:tc>
          <w:tcPr>
            <w:tcW w:w="4680" w:type="dxa"/>
            <w:gridSpan w:val="2"/>
            <w:tcBorders>
              <w:top w:val="nil"/>
              <w:left w:val="single" w:sz="4" w:space="0" w:color="auto"/>
              <w:bottom w:val="single" w:sz="4" w:space="0" w:color="auto"/>
              <w:right w:val="nil"/>
            </w:tcBorders>
            <w:shd w:val="clear" w:color="auto" w:fill="305496"/>
            <w:vAlign w:val="bottom"/>
            <w:hideMark/>
          </w:tcPr>
          <w:p w14:paraId="481BF034" w14:textId="77777777" w:rsidR="007A07C9" w:rsidRPr="007A07C9" w:rsidRDefault="007A07C9" w:rsidP="007A07C9">
            <w:pPr>
              <w:rPr>
                <w:b/>
                <w:bCs/>
              </w:rPr>
            </w:pPr>
            <w:r w:rsidRPr="007A07C9">
              <w:rPr>
                <w:b/>
                <w:bCs/>
              </w:rPr>
              <w:t>ATENDIMENTO PRESENCIAL - ORIENTAÇÃO DE ABERTURA/ RENOVAÇÃO/ INCLUSÃO</w:t>
            </w:r>
          </w:p>
        </w:tc>
      </w:tr>
      <w:tr w:rsidR="007A07C9" w:rsidRPr="007A07C9" w14:paraId="410C8478" w14:textId="77777777" w:rsidTr="007A07C9">
        <w:trPr>
          <w:trHeight w:val="300"/>
          <w:jc w:val="center"/>
        </w:trPr>
        <w:tc>
          <w:tcPr>
            <w:tcW w:w="3020" w:type="dxa"/>
            <w:tcBorders>
              <w:top w:val="nil"/>
              <w:left w:val="single" w:sz="4" w:space="0" w:color="auto"/>
              <w:bottom w:val="single" w:sz="4" w:space="0" w:color="auto"/>
              <w:right w:val="single" w:sz="4" w:space="0" w:color="auto"/>
            </w:tcBorders>
            <w:shd w:val="clear" w:color="auto" w:fill="8EA9DB"/>
            <w:noWrap/>
            <w:vAlign w:val="bottom"/>
            <w:hideMark/>
          </w:tcPr>
          <w:p w14:paraId="51872B70" w14:textId="77777777" w:rsidR="007A07C9" w:rsidRPr="007A07C9" w:rsidRDefault="007A07C9" w:rsidP="007A07C9">
            <w:pPr>
              <w:rPr>
                <w:b/>
                <w:bCs/>
              </w:rPr>
            </w:pPr>
            <w:r w:rsidRPr="007A07C9">
              <w:rPr>
                <w:b/>
                <w:bCs/>
              </w:rPr>
              <w:t> </w:t>
            </w:r>
          </w:p>
        </w:tc>
        <w:tc>
          <w:tcPr>
            <w:tcW w:w="1660" w:type="dxa"/>
            <w:tcBorders>
              <w:top w:val="nil"/>
              <w:left w:val="nil"/>
              <w:bottom w:val="single" w:sz="4" w:space="0" w:color="auto"/>
              <w:right w:val="single" w:sz="4" w:space="0" w:color="auto"/>
            </w:tcBorders>
            <w:shd w:val="clear" w:color="auto" w:fill="8EA9DB"/>
            <w:noWrap/>
            <w:vAlign w:val="bottom"/>
            <w:hideMark/>
          </w:tcPr>
          <w:p w14:paraId="499A571B" w14:textId="77777777" w:rsidR="007A07C9" w:rsidRPr="007A07C9" w:rsidRDefault="007A07C9" w:rsidP="007A07C9">
            <w:pPr>
              <w:rPr>
                <w:b/>
                <w:bCs/>
              </w:rPr>
            </w:pPr>
            <w:r w:rsidRPr="007A07C9">
              <w:rPr>
                <w:b/>
                <w:bCs/>
              </w:rPr>
              <w:t>JUL (26 a 31)</w:t>
            </w:r>
          </w:p>
        </w:tc>
      </w:tr>
      <w:tr w:rsidR="007A07C9" w:rsidRPr="007A07C9" w14:paraId="58F3692F" w14:textId="77777777" w:rsidTr="007A07C9">
        <w:trPr>
          <w:trHeight w:val="300"/>
          <w:jc w:val="center"/>
        </w:trPr>
        <w:tc>
          <w:tcPr>
            <w:tcW w:w="3020" w:type="dxa"/>
            <w:tcBorders>
              <w:top w:val="nil"/>
              <w:left w:val="single" w:sz="4" w:space="0" w:color="auto"/>
              <w:bottom w:val="single" w:sz="4" w:space="0" w:color="auto"/>
              <w:right w:val="single" w:sz="4" w:space="0" w:color="auto"/>
            </w:tcBorders>
            <w:vAlign w:val="center"/>
            <w:hideMark/>
          </w:tcPr>
          <w:p w14:paraId="1842CB62" w14:textId="77777777" w:rsidR="007A07C9" w:rsidRPr="007A07C9" w:rsidRDefault="007A07C9" w:rsidP="007A07C9">
            <w:pPr>
              <w:rPr>
                <w:b/>
                <w:bCs/>
              </w:rPr>
            </w:pPr>
            <w:r w:rsidRPr="007A07C9">
              <w:rPr>
                <w:b/>
                <w:bCs/>
              </w:rPr>
              <w:t xml:space="preserve">TOTAL GERAL </w:t>
            </w:r>
          </w:p>
        </w:tc>
        <w:tc>
          <w:tcPr>
            <w:tcW w:w="1660" w:type="dxa"/>
            <w:tcBorders>
              <w:top w:val="nil"/>
              <w:left w:val="nil"/>
              <w:bottom w:val="single" w:sz="4" w:space="0" w:color="auto"/>
              <w:right w:val="single" w:sz="4" w:space="0" w:color="auto"/>
            </w:tcBorders>
            <w:noWrap/>
            <w:vAlign w:val="bottom"/>
            <w:hideMark/>
          </w:tcPr>
          <w:p w14:paraId="558135A2" w14:textId="77777777" w:rsidR="007A07C9" w:rsidRPr="007A07C9" w:rsidRDefault="007A07C9" w:rsidP="007A07C9">
            <w:r w:rsidRPr="007A07C9">
              <w:t>65</w:t>
            </w:r>
          </w:p>
        </w:tc>
      </w:tr>
    </w:tbl>
    <w:p w14:paraId="0D17080B" w14:textId="77777777" w:rsidR="007A07C9" w:rsidRPr="007A07C9" w:rsidRDefault="007A07C9" w:rsidP="007A07C9">
      <w:pPr>
        <w:rPr>
          <w:b/>
          <w:bCs/>
          <w:lang w:val="fr-FR"/>
        </w:rPr>
      </w:pPr>
    </w:p>
    <w:tbl>
      <w:tblPr>
        <w:tblW w:w="4680" w:type="dxa"/>
        <w:jc w:val="center"/>
        <w:tblCellMar>
          <w:left w:w="70" w:type="dxa"/>
          <w:right w:w="70" w:type="dxa"/>
        </w:tblCellMar>
        <w:tblLook w:val="04A0" w:firstRow="1" w:lastRow="0" w:firstColumn="1" w:lastColumn="0" w:noHBand="0" w:noVBand="1"/>
      </w:tblPr>
      <w:tblGrid>
        <w:gridCol w:w="3020"/>
        <w:gridCol w:w="1660"/>
      </w:tblGrid>
      <w:tr w:rsidR="007A07C9" w:rsidRPr="007A07C9" w14:paraId="51F2C055" w14:textId="77777777" w:rsidTr="007A07C9">
        <w:trPr>
          <w:trHeight w:val="300"/>
          <w:jc w:val="center"/>
        </w:trPr>
        <w:tc>
          <w:tcPr>
            <w:tcW w:w="4680" w:type="dxa"/>
            <w:gridSpan w:val="2"/>
            <w:tcBorders>
              <w:top w:val="nil"/>
              <w:left w:val="single" w:sz="4" w:space="0" w:color="auto"/>
              <w:bottom w:val="single" w:sz="4" w:space="0" w:color="auto"/>
              <w:right w:val="nil"/>
            </w:tcBorders>
            <w:shd w:val="clear" w:color="auto" w:fill="305496"/>
            <w:noWrap/>
            <w:vAlign w:val="bottom"/>
            <w:hideMark/>
          </w:tcPr>
          <w:p w14:paraId="479C4AEA" w14:textId="77777777" w:rsidR="007A07C9" w:rsidRPr="007A07C9" w:rsidRDefault="007A07C9" w:rsidP="007A07C9">
            <w:pPr>
              <w:rPr>
                <w:b/>
                <w:bCs/>
              </w:rPr>
            </w:pPr>
            <w:r w:rsidRPr="007A07C9">
              <w:rPr>
                <w:b/>
                <w:bCs/>
              </w:rPr>
              <w:t>ATENDIMENTO PRESENCIAL - DISPENSAÇÃO</w:t>
            </w:r>
          </w:p>
        </w:tc>
      </w:tr>
      <w:tr w:rsidR="007A07C9" w:rsidRPr="007A07C9" w14:paraId="7C0771F9" w14:textId="77777777" w:rsidTr="007A07C9">
        <w:trPr>
          <w:trHeight w:val="300"/>
          <w:jc w:val="center"/>
        </w:trPr>
        <w:tc>
          <w:tcPr>
            <w:tcW w:w="3020" w:type="dxa"/>
            <w:tcBorders>
              <w:top w:val="nil"/>
              <w:left w:val="single" w:sz="4" w:space="0" w:color="auto"/>
              <w:bottom w:val="single" w:sz="4" w:space="0" w:color="auto"/>
              <w:right w:val="single" w:sz="4" w:space="0" w:color="auto"/>
            </w:tcBorders>
            <w:shd w:val="clear" w:color="auto" w:fill="8EA9DB"/>
            <w:noWrap/>
            <w:vAlign w:val="bottom"/>
            <w:hideMark/>
          </w:tcPr>
          <w:p w14:paraId="68C96819" w14:textId="77777777" w:rsidR="007A07C9" w:rsidRPr="007A07C9" w:rsidRDefault="007A07C9" w:rsidP="007A07C9">
            <w:pPr>
              <w:rPr>
                <w:b/>
                <w:bCs/>
              </w:rPr>
            </w:pPr>
            <w:r w:rsidRPr="007A07C9">
              <w:rPr>
                <w:b/>
                <w:bCs/>
              </w:rPr>
              <w:t> </w:t>
            </w:r>
          </w:p>
        </w:tc>
        <w:tc>
          <w:tcPr>
            <w:tcW w:w="1660" w:type="dxa"/>
            <w:tcBorders>
              <w:top w:val="nil"/>
              <w:left w:val="nil"/>
              <w:bottom w:val="single" w:sz="4" w:space="0" w:color="auto"/>
              <w:right w:val="single" w:sz="4" w:space="0" w:color="auto"/>
            </w:tcBorders>
            <w:shd w:val="clear" w:color="auto" w:fill="8EA9DB"/>
            <w:noWrap/>
            <w:vAlign w:val="bottom"/>
            <w:hideMark/>
          </w:tcPr>
          <w:p w14:paraId="11AB8484" w14:textId="77777777" w:rsidR="007A07C9" w:rsidRPr="007A07C9" w:rsidRDefault="007A07C9" w:rsidP="007A07C9">
            <w:pPr>
              <w:rPr>
                <w:b/>
                <w:bCs/>
              </w:rPr>
            </w:pPr>
            <w:r w:rsidRPr="007A07C9">
              <w:rPr>
                <w:b/>
                <w:bCs/>
              </w:rPr>
              <w:t>JUL (26 a 31)</w:t>
            </w:r>
          </w:p>
        </w:tc>
      </w:tr>
      <w:tr w:rsidR="007A07C9" w:rsidRPr="007A07C9" w14:paraId="012CFFA6" w14:textId="77777777" w:rsidTr="007A07C9">
        <w:trPr>
          <w:trHeight w:val="300"/>
          <w:jc w:val="center"/>
        </w:trPr>
        <w:tc>
          <w:tcPr>
            <w:tcW w:w="3020" w:type="dxa"/>
            <w:tcBorders>
              <w:top w:val="nil"/>
              <w:left w:val="single" w:sz="4" w:space="0" w:color="auto"/>
              <w:bottom w:val="single" w:sz="4" w:space="0" w:color="auto"/>
              <w:right w:val="single" w:sz="4" w:space="0" w:color="auto"/>
            </w:tcBorders>
            <w:vAlign w:val="center"/>
            <w:hideMark/>
          </w:tcPr>
          <w:p w14:paraId="44AC5C3C" w14:textId="77777777" w:rsidR="007A07C9" w:rsidRPr="007A07C9" w:rsidRDefault="007A07C9" w:rsidP="007A07C9">
            <w:pPr>
              <w:rPr>
                <w:b/>
                <w:bCs/>
              </w:rPr>
            </w:pPr>
            <w:r w:rsidRPr="007A07C9">
              <w:rPr>
                <w:b/>
                <w:bCs/>
              </w:rPr>
              <w:t xml:space="preserve">TOTAL GERAL </w:t>
            </w:r>
          </w:p>
        </w:tc>
        <w:tc>
          <w:tcPr>
            <w:tcW w:w="1660" w:type="dxa"/>
            <w:tcBorders>
              <w:top w:val="nil"/>
              <w:left w:val="nil"/>
              <w:bottom w:val="single" w:sz="4" w:space="0" w:color="auto"/>
              <w:right w:val="single" w:sz="4" w:space="0" w:color="auto"/>
            </w:tcBorders>
            <w:noWrap/>
            <w:vAlign w:val="bottom"/>
            <w:hideMark/>
          </w:tcPr>
          <w:p w14:paraId="235B5087" w14:textId="77777777" w:rsidR="007A07C9" w:rsidRPr="007A07C9" w:rsidRDefault="007A07C9" w:rsidP="007A07C9">
            <w:r w:rsidRPr="007A07C9">
              <w:t>142</w:t>
            </w:r>
          </w:p>
        </w:tc>
      </w:tr>
    </w:tbl>
    <w:p w14:paraId="3658240D" w14:textId="77777777" w:rsidR="007A07C9" w:rsidRPr="007A07C9" w:rsidRDefault="007A07C9" w:rsidP="007A07C9">
      <w:pPr>
        <w:rPr>
          <w:b/>
          <w:bCs/>
          <w:lang w:val="fr-FR"/>
        </w:rPr>
      </w:pPr>
    </w:p>
    <w:p w14:paraId="6E6BC8A9" w14:textId="77777777" w:rsidR="007A07C9" w:rsidRPr="007A07C9" w:rsidRDefault="007A07C9" w:rsidP="007A07C9">
      <w:pPr>
        <w:rPr>
          <w:b/>
          <w:bCs/>
          <w:lang w:val="fr-FR"/>
        </w:rPr>
      </w:pPr>
    </w:p>
    <w:p w14:paraId="37FDDAB4" w14:textId="77777777" w:rsidR="007A07C9" w:rsidRPr="007A07C9" w:rsidRDefault="007A07C9" w:rsidP="007A07C9">
      <w:pPr>
        <w:rPr>
          <w:b/>
          <w:bCs/>
          <w:lang w:val="fr-FR"/>
        </w:rPr>
      </w:pPr>
      <w:r w:rsidRPr="007A07C9">
        <w:rPr>
          <w:b/>
          <w:bCs/>
          <w:lang w:val="fr-FR"/>
        </w:rPr>
        <w:t>PLANILHA DE DIVERGÊNCIAS NO ESTOQUE E ERROS DE DOCUMENTAÇÃO PARA ABERTURA DE PROCESSOS DE MEDICAMENTOS DO COMPONENTE ESPECIALIZADO DE ASSISTÊNCIA FARMACÊUTICA</w:t>
      </w:r>
    </w:p>
    <w:p w14:paraId="20BC0708" w14:textId="77777777" w:rsidR="007A07C9" w:rsidRPr="007A07C9" w:rsidRDefault="007A07C9" w:rsidP="007A07C9">
      <w:pPr>
        <w:rPr>
          <w:b/>
          <w:bCs/>
          <w:lang w:val="fr-FR"/>
        </w:rPr>
      </w:pPr>
    </w:p>
    <w:p w14:paraId="68667700" w14:textId="77777777" w:rsidR="007A07C9" w:rsidRPr="007A07C9" w:rsidRDefault="007A07C9" w:rsidP="007A07C9">
      <w:pPr>
        <w:rPr>
          <w:bCs/>
          <w:lang w:val="fr-FR"/>
        </w:rPr>
      </w:pPr>
      <w:r w:rsidRPr="007A07C9">
        <w:rPr>
          <w:bCs/>
          <w:lang w:val="fr-FR"/>
        </w:rPr>
        <w:t xml:space="preserve">Relatório com divergências de estoque físico e virtual , o mesmo é encaminhado todo final de mês para o setor de faturamento. </w:t>
      </w:r>
    </w:p>
    <w:p w14:paraId="3DF02493" w14:textId="77777777" w:rsidR="007A07C9" w:rsidRPr="007A07C9" w:rsidRDefault="007A07C9" w:rsidP="007A07C9">
      <w:pPr>
        <w:rPr>
          <w:bCs/>
          <w:lang w:val="fr-FR"/>
        </w:rPr>
      </w:pPr>
      <w:r w:rsidRPr="007A07C9">
        <w:rPr>
          <w:bCs/>
          <w:lang w:val="fr-FR"/>
        </w:rPr>
        <w:t xml:space="preserve">                     </w:t>
      </w:r>
    </w:p>
    <w:p w14:paraId="40B7F29F" w14:textId="77777777" w:rsidR="007A07C9" w:rsidRPr="007A07C9" w:rsidRDefault="007A07C9" w:rsidP="007A07C9">
      <w:pPr>
        <w:rPr>
          <w:b/>
          <w:bCs/>
        </w:rPr>
      </w:pPr>
      <w:r w:rsidRPr="007A07C9">
        <w:rPr>
          <w:bCs/>
          <w:lang w:val="fr-FR"/>
        </w:rPr>
        <w:t xml:space="preserve">   </w:t>
      </w:r>
    </w:p>
    <w:tbl>
      <w:tblPr>
        <w:tblW w:w="7180" w:type="dxa"/>
        <w:jc w:val="center"/>
        <w:tblCellMar>
          <w:left w:w="70" w:type="dxa"/>
          <w:right w:w="70" w:type="dxa"/>
        </w:tblCellMar>
        <w:tblLook w:val="04A0" w:firstRow="1" w:lastRow="0" w:firstColumn="1" w:lastColumn="0" w:noHBand="0" w:noVBand="1"/>
      </w:tblPr>
      <w:tblGrid>
        <w:gridCol w:w="6228"/>
        <w:gridCol w:w="1655"/>
      </w:tblGrid>
      <w:tr w:rsidR="007A07C9" w:rsidRPr="007A07C9" w14:paraId="11F46662" w14:textId="77777777" w:rsidTr="007A07C9">
        <w:trPr>
          <w:trHeight w:val="705"/>
          <w:jc w:val="center"/>
        </w:trPr>
        <w:tc>
          <w:tcPr>
            <w:tcW w:w="7180" w:type="dxa"/>
            <w:gridSpan w:val="2"/>
            <w:tcBorders>
              <w:top w:val="single" w:sz="4" w:space="0" w:color="auto"/>
              <w:left w:val="single" w:sz="4" w:space="0" w:color="auto"/>
              <w:bottom w:val="single" w:sz="4" w:space="0" w:color="auto"/>
              <w:right w:val="single" w:sz="4" w:space="0" w:color="auto"/>
            </w:tcBorders>
            <w:shd w:val="clear" w:color="auto" w:fill="305496"/>
            <w:vAlign w:val="bottom"/>
            <w:hideMark/>
          </w:tcPr>
          <w:p w14:paraId="6BE381B8" w14:textId="77777777" w:rsidR="007A07C9" w:rsidRPr="007A07C9" w:rsidRDefault="007A07C9" w:rsidP="007A07C9">
            <w:pPr>
              <w:rPr>
                <w:b/>
                <w:bCs/>
              </w:rPr>
            </w:pPr>
            <w:r w:rsidRPr="007A07C9">
              <w:rPr>
                <w:b/>
                <w:bCs/>
              </w:rPr>
              <w:t xml:space="preserve">Percentual de divergência de estoque físico e virtual de medicamentos do componente especializado da assistência farmacêutica </w:t>
            </w:r>
          </w:p>
        </w:tc>
      </w:tr>
      <w:tr w:rsidR="007A07C9" w:rsidRPr="007A07C9" w14:paraId="44793576" w14:textId="77777777" w:rsidTr="007A07C9">
        <w:trPr>
          <w:trHeight w:val="300"/>
          <w:jc w:val="center"/>
        </w:trPr>
        <w:tc>
          <w:tcPr>
            <w:tcW w:w="6228" w:type="dxa"/>
            <w:tcBorders>
              <w:top w:val="nil"/>
              <w:left w:val="single" w:sz="4" w:space="0" w:color="auto"/>
              <w:bottom w:val="single" w:sz="4" w:space="0" w:color="auto"/>
              <w:right w:val="single" w:sz="4" w:space="0" w:color="auto"/>
            </w:tcBorders>
            <w:noWrap/>
            <w:vAlign w:val="bottom"/>
            <w:hideMark/>
          </w:tcPr>
          <w:p w14:paraId="68087EDD" w14:textId="77777777" w:rsidR="007A07C9" w:rsidRPr="007A07C9" w:rsidRDefault="007A07C9" w:rsidP="007A07C9">
            <w:pPr>
              <w:rPr>
                <w:b/>
                <w:bCs/>
              </w:rPr>
            </w:pPr>
            <w:r w:rsidRPr="007A07C9">
              <w:rPr>
                <w:b/>
                <w:bCs/>
              </w:rPr>
              <w:t xml:space="preserve">Descrição </w:t>
            </w:r>
          </w:p>
        </w:tc>
        <w:tc>
          <w:tcPr>
            <w:tcW w:w="952" w:type="dxa"/>
            <w:tcBorders>
              <w:top w:val="nil"/>
              <w:left w:val="nil"/>
              <w:bottom w:val="single" w:sz="4" w:space="0" w:color="auto"/>
              <w:right w:val="single" w:sz="4" w:space="0" w:color="auto"/>
            </w:tcBorders>
            <w:noWrap/>
            <w:vAlign w:val="bottom"/>
            <w:hideMark/>
          </w:tcPr>
          <w:p w14:paraId="28F7C625" w14:textId="77777777" w:rsidR="007A07C9" w:rsidRPr="007A07C9" w:rsidRDefault="007A07C9" w:rsidP="007A07C9">
            <w:pPr>
              <w:rPr>
                <w:b/>
                <w:bCs/>
              </w:rPr>
            </w:pPr>
            <w:r w:rsidRPr="007A07C9">
              <w:rPr>
                <w:b/>
                <w:bCs/>
              </w:rPr>
              <w:t xml:space="preserve">Total </w:t>
            </w:r>
          </w:p>
        </w:tc>
      </w:tr>
      <w:tr w:rsidR="007A07C9" w:rsidRPr="007A07C9" w14:paraId="594F6B61" w14:textId="77777777" w:rsidTr="007A07C9">
        <w:trPr>
          <w:trHeight w:val="300"/>
          <w:jc w:val="center"/>
        </w:trPr>
        <w:tc>
          <w:tcPr>
            <w:tcW w:w="6228" w:type="dxa"/>
            <w:tcBorders>
              <w:top w:val="nil"/>
              <w:left w:val="single" w:sz="4" w:space="0" w:color="auto"/>
              <w:bottom w:val="single" w:sz="4" w:space="0" w:color="auto"/>
              <w:right w:val="single" w:sz="4" w:space="0" w:color="auto"/>
            </w:tcBorders>
            <w:noWrap/>
            <w:vAlign w:val="bottom"/>
            <w:hideMark/>
          </w:tcPr>
          <w:p w14:paraId="7904B64C" w14:textId="77777777" w:rsidR="007A07C9" w:rsidRPr="007A07C9" w:rsidRDefault="007A07C9" w:rsidP="007A07C9">
            <w:pPr>
              <w:rPr>
                <w:b/>
                <w:bCs/>
              </w:rPr>
            </w:pPr>
            <w:r w:rsidRPr="007A07C9">
              <w:rPr>
                <w:b/>
                <w:bCs/>
              </w:rPr>
              <w:t xml:space="preserve">Quantitativo de itens com divergência de estoque </w:t>
            </w:r>
          </w:p>
        </w:tc>
        <w:tc>
          <w:tcPr>
            <w:tcW w:w="952" w:type="dxa"/>
            <w:tcBorders>
              <w:top w:val="nil"/>
              <w:left w:val="nil"/>
              <w:bottom w:val="single" w:sz="4" w:space="0" w:color="auto"/>
              <w:right w:val="single" w:sz="4" w:space="0" w:color="auto"/>
            </w:tcBorders>
            <w:noWrap/>
            <w:vAlign w:val="bottom"/>
            <w:hideMark/>
          </w:tcPr>
          <w:p w14:paraId="44D277EC" w14:textId="77777777" w:rsidR="007A07C9" w:rsidRPr="007A07C9" w:rsidRDefault="007A07C9" w:rsidP="007A07C9">
            <w:r w:rsidRPr="007A07C9">
              <w:t>60</w:t>
            </w:r>
          </w:p>
        </w:tc>
      </w:tr>
      <w:tr w:rsidR="007A07C9" w:rsidRPr="007A07C9" w14:paraId="3CC83D02" w14:textId="77777777" w:rsidTr="007A07C9">
        <w:trPr>
          <w:trHeight w:val="300"/>
          <w:jc w:val="center"/>
        </w:trPr>
        <w:tc>
          <w:tcPr>
            <w:tcW w:w="6228" w:type="dxa"/>
            <w:tcBorders>
              <w:top w:val="nil"/>
              <w:left w:val="single" w:sz="4" w:space="0" w:color="auto"/>
              <w:bottom w:val="single" w:sz="4" w:space="0" w:color="auto"/>
              <w:right w:val="single" w:sz="4" w:space="0" w:color="auto"/>
            </w:tcBorders>
            <w:noWrap/>
            <w:vAlign w:val="bottom"/>
            <w:hideMark/>
          </w:tcPr>
          <w:p w14:paraId="56D74F7D" w14:textId="77777777" w:rsidR="007A07C9" w:rsidRPr="007A07C9" w:rsidRDefault="007A07C9" w:rsidP="007A07C9">
            <w:pPr>
              <w:rPr>
                <w:b/>
                <w:bCs/>
              </w:rPr>
            </w:pPr>
            <w:r w:rsidRPr="007A07C9">
              <w:rPr>
                <w:b/>
                <w:bCs/>
              </w:rPr>
              <w:t xml:space="preserve">Total de itens em estoque </w:t>
            </w:r>
          </w:p>
        </w:tc>
        <w:tc>
          <w:tcPr>
            <w:tcW w:w="952" w:type="dxa"/>
            <w:tcBorders>
              <w:top w:val="nil"/>
              <w:left w:val="nil"/>
              <w:bottom w:val="single" w:sz="4" w:space="0" w:color="auto"/>
              <w:right w:val="single" w:sz="4" w:space="0" w:color="auto"/>
            </w:tcBorders>
            <w:noWrap/>
            <w:vAlign w:val="bottom"/>
            <w:hideMark/>
          </w:tcPr>
          <w:p w14:paraId="1D1153CA" w14:textId="77777777" w:rsidR="007A07C9" w:rsidRPr="007A07C9" w:rsidRDefault="007A07C9" w:rsidP="007A07C9">
            <w:r w:rsidRPr="007A07C9">
              <w:t>711897</w:t>
            </w:r>
          </w:p>
        </w:tc>
      </w:tr>
    </w:tbl>
    <w:p w14:paraId="68D93A49" w14:textId="77777777" w:rsidR="007A07C9" w:rsidRPr="007A07C9" w:rsidRDefault="007A07C9" w:rsidP="007A07C9">
      <w:pPr>
        <w:rPr>
          <w:b/>
          <w:bCs/>
        </w:rPr>
      </w:pPr>
    </w:p>
    <w:p w14:paraId="709DE413" w14:textId="77777777" w:rsidR="007A07C9" w:rsidRPr="007A07C9" w:rsidRDefault="007A07C9" w:rsidP="007A07C9">
      <w:pPr>
        <w:rPr>
          <w:b/>
          <w:bCs/>
        </w:rPr>
      </w:pPr>
    </w:p>
    <w:tbl>
      <w:tblPr>
        <w:tblW w:w="7180" w:type="dxa"/>
        <w:jc w:val="center"/>
        <w:tblCellMar>
          <w:left w:w="70" w:type="dxa"/>
          <w:right w:w="70" w:type="dxa"/>
        </w:tblCellMar>
        <w:tblLook w:val="04A0" w:firstRow="1" w:lastRow="0" w:firstColumn="1" w:lastColumn="0" w:noHBand="0" w:noVBand="1"/>
      </w:tblPr>
      <w:tblGrid>
        <w:gridCol w:w="6529"/>
        <w:gridCol w:w="1354"/>
      </w:tblGrid>
      <w:tr w:rsidR="007A07C9" w:rsidRPr="007A07C9" w14:paraId="606F17EB" w14:textId="77777777" w:rsidTr="007A07C9">
        <w:trPr>
          <w:trHeight w:val="660"/>
          <w:jc w:val="center"/>
        </w:trPr>
        <w:tc>
          <w:tcPr>
            <w:tcW w:w="7180" w:type="dxa"/>
            <w:gridSpan w:val="2"/>
            <w:tcBorders>
              <w:top w:val="single" w:sz="4" w:space="0" w:color="auto"/>
              <w:left w:val="single" w:sz="4" w:space="0" w:color="auto"/>
              <w:bottom w:val="single" w:sz="4" w:space="0" w:color="auto"/>
              <w:right w:val="single" w:sz="4" w:space="0" w:color="auto"/>
            </w:tcBorders>
            <w:shd w:val="clear" w:color="auto" w:fill="305496"/>
            <w:vAlign w:val="bottom"/>
            <w:hideMark/>
          </w:tcPr>
          <w:p w14:paraId="744399C5" w14:textId="77777777" w:rsidR="007A07C9" w:rsidRPr="007A07C9" w:rsidRDefault="007A07C9" w:rsidP="007A07C9">
            <w:pPr>
              <w:rPr>
                <w:b/>
                <w:bCs/>
              </w:rPr>
            </w:pPr>
            <w:r w:rsidRPr="007A07C9">
              <w:rPr>
                <w:b/>
                <w:bCs/>
              </w:rPr>
              <w:t xml:space="preserve">Percentual de erros de documentação enviada para abertura de processos de medicamentos do componente especializado na assistência farmacêutica </w:t>
            </w:r>
          </w:p>
        </w:tc>
      </w:tr>
      <w:tr w:rsidR="007A07C9" w:rsidRPr="007A07C9" w14:paraId="42942BA2" w14:textId="77777777" w:rsidTr="007A07C9">
        <w:trPr>
          <w:trHeight w:val="300"/>
          <w:jc w:val="center"/>
        </w:trPr>
        <w:tc>
          <w:tcPr>
            <w:tcW w:w="6529" w:type="dxa"/>
            <w:tcBorders>
              <w:top w:val="nil"/>
              <w:left w:val="single" w:sz="4" w:space="0" w:color="auto"/>
              <w:bottom w:val="single" w:sz="4" w:space="0" w:color="auto"/>
              <w:right w:val="single" w:sz="4" w:space="0" w:color="auto"/>
            </w:tcBorders>
            <w:noWrap/>
            <w:vAlign w:val="bottom"/>
            <w:hideMark/>
          </w:tcPr>
          <w:p w14:paraId="20F58E3B" w14:textId="77777777" w:rsidR="007A07C9" w:rsidRPr="007A07C9" w:rsidRDefault="007A07C9" w:rsidP="007A07C9">
            <w:pPr>
              <w:rPr>
                <w:b/>
                <w:bCs/>
              </w:rPr>
            </w:pPr>
            <w:r w:rsidRPr="007A07C9">
              <w:rPr>
                <w:b/>
                <w:bCs/>
              </w:rPr>
              <w:t xml:space="preserve">Descrição </w:t>
            </w:r>
          </w:p>
        </w:tc>
        <w:tc>
          <w:tcPr>
            <w:tcW w:w="651" w:type="dxa"/>
            <w:tcBorders>
              <w:top w:val="nil"/>
              <w:left w:val="nil"/>
              <w:bottom w:val="single" w:sz="4" w:space="0" w:color="auto"/>
              <w:right w:val="single" w:sz="4" w:space="0" w:color="auto"/>
            </w:tcBorders>
            <w:noWrap/>
            <w:vAlign w:val="bottom"/>
            <w:hideMark/>
          </w:tcPr>
          <w:p w14:paraId="075E2A94" w14:textId="77777777" w:rsidR="007A07C9" w:rsidRPr="007A07C9" w:rsidRDefault="007A07C9" w:rsidP="007A07C9">
            <w:pPr>
              <w:rPr>
                <w:b/>
                <w:bCs/>
              </w:rPr>
            </w:pPr>
            <w:r w:rsidRPr="007A07C9">
              <w:rPr>
                <w:b/>
                <w:bCs/>
              </w:rPr>
              <w:t xml:space="preserve">Total </w:t>
            </w:r>
          </w:p>
        </w:tc>
      </w:tr>
      <w:tr w:rsidR="007A07C9" w:rsidRPr="007A07C9" w14:paraId="44177285" w14:textId="77777777" w:rsidTr="007A07C9">
        <w:trPr>
          <w:trHeight w:val="300"/>
          <w:jc w:val="center"/>
        </w:trPr>
        <w:tc>
          <w:tcPr>
            <w:tcW w:w="6529" w:type="dxa"/>
            <w:tcBorders>
              <w:top w:val="nil"/>
              <w:left w:val="single" w:sz="4" w:space="0" w:color="auto"/>
              <w:bottom w:val="single" w:sz="4" w:space="0" w:color="auto"/>
              <w:right w:val="single" w:sz="4" w:space="0" w:color="auto"/>
            </w:tcBorders>
            <w:noWrap/>
            <w:vAlign w:val="bottom"/>
            <w:hideMark/>
          </w:tcPr>
          <w:p w14:paraId="495AC4B6" w14:textId="77777777" w:rsidR="007A07C9" w:rsidRPr="007A07C9" w:rsidRDefault="007A07C9" w:rsidP="007A07C9">
            <w:pPr>
              <w:rPr>
                <w:b/>
                <w:bCs/>
              </w:rPr>
            </w:pPr>
            <w:r w:rsidRPr="007A07C9">
              <w:rPr>
                <w:b/>
                <w:bCs/>
              </w:rPr>
              <w:t xml:space="preserve">Quantitativo de processos com erro de documentação </w:t>
            </w:r>
          </w:p>
        </w:tc>
        <w:tc>
          <w:tcPr>
            <w:tcW w:w="651" w:type="dxa"/>
            <w:tcBorders>
              <w:top w:val="nil"/>
              <w:left w:val="nil"/>
              <w:bottom w:val="single" w:sz="4" w:space="0" w:color="auto"/>
              <w:right w:val="single" w:sz="4" w:space="0" w:color="auto"/>
            </w:tcBorders>
            <w:noWrap/>
            <w:vAlign w:val="bottom"/>
            <w:hideMark/>
          </w:tcPr>
          <w:p w14:paraId="3A39524F" w14:textId="77777777" w:rsidR="007A07C9" w:rsidRPr="007A07C9" w:rsidRDefault="007A07C9" w:rsidP="007A07C9">
            <w:r w:rsidRPr="007A07C9">
              <w:t>8</w:t>
            </w:r>
          </w:p>
        </w:tc>
      </w:tr>
      <w:tr w:rsidR="007A07C9" w:rsidRPr="007A07C9" w14:paraId="1936EA9A" w14:textId="77777777" w:rsidTr="007A07C9">
        <w:trPr>
          <w:trHeight w:val="300"/>
          <w:jc w:val="center"/>
        </w:trPr>
        <w:tc>
          <w:tcPr>
            <w:tcW w:w="6529" w:type="dxa"/>
            <w:tcBorders>
              <w:top w:val="nil"/>
              <w:left w:val="single" w:sz="4" w:space="0" w:color="auto"/>
              <w:bottom w:val="single" w:sz="4" w:space="0" w:color="auto"/>
              <w:right w:val="single" w:sz="4" w:space="0" w:color="auto"/>
            </w:tcBorders>
            <w:noWrap/>
            <w:vAlign w:val="bottom"/>
            <w:hideMark/>
          </w:tcPr>
          <w:p w14:paraId="52913FA4" w14:textId="77777777" w:rsidR="007A07C9" w:rsidRPr="007A07C9" w:rsidRDefault="007A07C9" w:rsidP="007A07C9">
            <w:pPr>
              <w:rPr>
                <w:b/>
                <w:bCs/>
              </w:rPr>
            </w:pPr>
            <w:r w:rsidRPr="007A07C9">
              <w:rPr>
                <w:b/>
                <w:bCs/>
              </w:rPr>
              <w:t xml:space="preserve">Total de processos enviados no período </w:t>
            </w:r>
          </w:p>
        </w:tc>
        <w:tc>
          <w:tcPr>
            <w:tcW w:w="651" w:type="dxa"/>
            <w:tcBorders>
              <w:top w:val="nil"/>
              <w:left w:val="nil"/>
              <w:bottom w:val="single" w:sz="4" w:space="0" w:color="auto"/>
              <w:right w:val="single" w:sz="4" w:space="0" w:color="auto"/>
            </w:tcBorders>
            <w:noWrap/>
            <w:vAlign w:val="bottom"/>
            <w:hideMark/>
          </w:tcPr>
          <w:p w14:paraId="294362ED" w14:textId="77777777" w:rsidR="007A07C9" w:rsidRPr="007A07C9" w:rsidRDefault="007A07C9" w:rsidP="007A07C9">
            <w:r w:rsidRPr="007A07C9">
              <w:t>102</w:t>
            </w:r>
          </w:p>
        </w:tc>
      </w:tr>
    </w:tbl>
    <w:p w14:paraId="6AD2DAE1" w14:textId="77777777" w:rsidR="007A07C9" w:rsidRPr="007A07C9" w:rsidRDefault="007A07C9" w:rsidP="007A07C9">
      <w:pPr>
        <w:rPr>
          <w:b/>
          <w:bCs/>
        </w:rPr>
      </w:pPr>
      <w:r w:rsidRPr="007A07C9">
        <w:rPr>
          <w:b/>
          <w:bCs/>
        </w:rPr>
        <w:t xml:space="preserve">      </w:t>
      </w:r>
    </w:p>
    <w:p w14:paraId="3623C7C6" w14:textId="77777777" w:rsidR="007A07C9" w:rsidRPr="007A07C9" w:rsidRDefault="007A07C9" w:rsidP="007A07C9">
      <w:pPr>
        <w:rPr>
          <w:b/>
          <w:bCs/>
        </w:rPr>
      </w:pPr>
    </w:p>
    <w:p w14:paraId="15B3CF46" w14:textId="77777777" w:rsidR="007A07C9" w:rsidRPr="007A07C9" w:rsidRDefault="007A07C9" w:rsidP="007A07C9">
      <w:pPr>
        <w:rPr>
          <w:b/>
          <w:bCs/>
          <w:lang w:val="fr-FR"/>
        </w:rPr>
      </w:pPr>
    </w:p>
    <w:p w14:paraId="2E2369D4" w14:textId="77777777" w:rsidR="007A07C9" w:rsidRPr="007A07C9" w:rsidRDefault="007A07C9" w:rsidP="007A07C9">
      <w:pPr>
        <w:rPr>
          <w:b/>
          <w:bCs/>
          <w:lang w:val="fr-FR"/>
        </w:rPr>
      </w:pPr>
    </w:p>
    <w:tbl>
      <w:tblPr>
        <w:tblpPr w:leftFromText="141" w:rightFromText="141" w:vertAnchor="text" w:horzAnchor="margin" w:tblpY="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CellMar>
          <w:left w:w="0" w:type="dxa"/>
          <w:right w:w="0" w:type="dxa"/>
        </w:tblCellMar>
        <w:tblLook w:val="04A0" w:firstRow="1" w:lastRow="0" w:firstColumn="1" w:lastColumn="0" w:noHBand="0" w:noVBand="1"/>
      </w:tblPr>
      <w:tblGrid>
        <w:gridCol w:w="9771"/>
      </w:tblGrid>
      <w:tr w:rsidR="007A07C9" w:rsidRPr="007A07C9" w14:paraId="1FB02F27" w14:textId="77777777" w:rsidTr="007A07C9">
        <w:trPr>
          <w:trHeight w:val="841"/>
        </w:trPr>
        <w:tc>
          <w:tcPr>
            <w:tcW w:w="9771" w:type="dxa"/>
            <w:tcBorders>
              <w:top w:val="single" w:sz="4" w:space="0" w:color="auto"/>
              <w:left w:val="single" w:sz="4" w:space="0" w:color="auto"/>
              <w:bottom w:val="single" w:sz="4" w:space="0" w:color="auto"/>
              <w:right w:val="single" w:sz="4" w:space="0" w:color="auto"/>
            </w:tcBorders>
            <w:shd w:val="clear" w:color="auto" w:fill="223868"/>
            <w:vAlign w:val="center"/>
            <w:hideMark/>
          </w:tcPr>
          <w:p w14:paraId="1F9FA2BD" w14:textId="77777777" w:rsidR="007A07C9" w:rsidRPr="007A07C9" w:rsidRDefault="007A07C9">
            <w:pPr>
              <w:numPr>
                <w:ilvl w:val="0"/>
                <w:numId w:val="51"/>
              </w:numPr>
              <w:rPr>
                <w:b/>
                <w:i/>
              </w:rPr>
            </w:pPr>
            <w:r w:rsidRPr="007A07C9">
              <w:rPr>
                <w:b/>
                <w:i/>
              </w:rPr>
              <w:t>Atividades Não Concluídas / em Andamento</w:t>
            </w:r>
          </w:p>
          <w:p w14:paraId="4A32F364" w14:textId="77777777" w:rsidR="007A07C9" w:rsidRPr="007A07C9" w:rsidRDefault="007A07C9" w:rsidP="007A07C9">
            <w:pPr>
              <w:rPr>
                <w:b/>
                <w:i/>
              </w:rPr>
            </w:pPr>
            <w:r w:rsidRPr="007A07C9">
              <w:rPr>
                <w:b/>
                <w:bCs/>
                <w:lang w:val="fr-FR"/>
              </w:rPr>
              <w:t>Atividades para a próxima semana :</w:t>
            </w:r>
          </w:p>
        </w:tc>
      </w:tr>
    </w:tbl>
    <w:p w14:paraId="450DAD41" w14:textId="77777777" w:rsidR="007A07C9" w:rsidRPr="007A07C9" w:rsidRDefault="007A07C9" w:rsidP="007A07C9"/>
    <w:p w14:paraId="38BC7865" w14:textId="77777777" w:rsidR="007A07C9" w:rsidRPr="007A07C9" w:rsidRDefault="007A07C9">
      <w:pPr>
        <w:numPr>
          <w:ilvl w:val="0"/>
          <w:numId w:val="53"/>
        </w:numPr>
      </w:pPr>
      <w:r w:rsidRPr="007A07C9">
        <w:t xml:space="preserve">Sem atividades Não Concluídas / em Andamento. </w:t>
      </w:r>
    </w:p>
    <w:p w14:paraId="6895C59D" w14:textId="77777777" w:rsidR="007A07C9" w:rsidRDefault="007A07C9" w:rsidP="007A07C9"/>
    <w:p w14:paraId="0DBB75DB" w14:textId="77777777" w:rsidR="007A07C9" w:rsidRPr="007A07C9" w:rsidRDefault="007A07C9" w:rsidP="007A07C9"/>
    <w:p w14:paraId="49C296DC" w14:textId="77777777" w:rsidR="007A07C9" w:rsidRDefault="007A07C9" w:rsidP="007A07C9"/>
    <w:p w14:paraId="264F07C1" w14:textId="77777777" w:rsidR="007A07C9" w:rsidRPr="007A07C9" w:rsidRDefault="007A07C9" w:rsidP="007A07C9">
      <w:r w:rsidRPr="007A07C9">
        <w:t>RELATÓRIO DA CENTRAL DE DISTRIBUIÇÃO DE MEDICAMENTOS DE ALTO CUSTO – JUAREZ BARBOSA</w:t>
      </w:r>
    </w:p>
    <w:p w14:paraId="40E9372D" w14:textId="77777777" w:rsidR="007A07C9" w:rsidRPr="007A07C9" w:rsidRDefault="007A07C9" w:rsidP="007A07C9"/>
    <w:p w14:paraId="4DF69ECD" w14:textId="77777777" w:rsidR="007A07C9" w:rsidRPr="007A07C9" w:rsidRDefault="007A07C9" w:rsidP="007A07C9">
      <w:r w:rsidRPr="007A07C9">
        <w:t>O presente relatório tem por objetivo descrever a rotina das atividades de distribuição dos medicamentos de alto custo do programa Juarez Barbosa, na Policlínica Estadual da Região Sudoeste de Quirinópolis, nos dias 26 a 31 do mês de julho do ano de 2024.</w:t>
      </w:r>
    </w:p>
    <w:p w14:paraId="0936F611" w14:textId="77777777" w:rsidR="007A07C9" w:rsidRPr="007A07C9" w:rsidRDefault="007A07C9" w:rsidP="007A07C9">
      <w:r w:rsidRPr="007A07C9">
        <w:t>Após o término da conferência, as divergências foram anotadas para posteriormente serem transmitidas para o responsável pelo almoxarifado da CEMAC.</w:t>
      </w:r>
    </w:p>
    <w:p w14:paraId="1C8AAA9E" w14:textId="77777777" w:rsidR="007A07C9" w:rsidRPr="007A07C9" w:rsidRDefault="007A07C9" w:rsidP="007A07C9">
      <w:r w:rsidRPr="007A07C9">
        <w:t>No mês de julho dos dias 26 a 31 a farmácia de alto custo realizou 367 atendimentos de aberturas e renovações de processos, 2.126 atendimentos de dispensação de medicamento, 1.284 atendimentos de pacientes únicos e 2 consultas farmacêuticas.</w:t>
      </w:r>
    </w:p>
    <w:p w14:paraId="0EC02AF8" w14:textId="77777777" w:rsidR="007A07C9" w:rsidRPr="007A07C9" w:rsidRDefault="007A07C9" w:rsidP="007A07C9">
      <w:pPr>
        <w:rPr>
          <w:lang w:val="fr-FR"/>
        </w:rPr>
      </w:pPr>
      <w:r w:rsidRPr="007A07C9">
        <w:rPr>
          <w:lang w:val="fr-FR"/>
        </w:rPr>
        <w:t>Segue abaixo o gráfico referente a movimentação dos dia 26 a 31 do mês de julho relacionada a abertura de processos, acompanhamento, inclusão de medicamento, mudança de medicamento e renovações de processos.</w:t>
      </w:r>
    </w:p>
    <w:p w14:paraId="7D3D2F14" w14:textId="0ABD0159" w:rsidR="007A07C9" w:rsidRPr="007A07C9" w:rsidRDefault="007A07C9" w:rsidP="007A07C9">
      <w:pPr>
        <w:rPr>
          <w:lang w:val="fr-FR"/>
        </w:rPr>
      </w:pPr>
      <w:r w:rsidRPr="007A07C9">
        <w:rPr>
          <w:noProof/>
          <w:lang w:eastAsia="pt-BR"/>
        </w:rPr>
        <w:drawing>
          <wp:inline distT="0" distB="0" distL="0" distR="0" wp14:anchorId="5386100E" wp14:editId="42DF473F">
            <wp:extent cx="4810125" cy="2381250"/>
            <wp:effectExtent l="0" t="0" r="9525" b="0"/>
            <wp:docPr id="999603378"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F43FAF1" w14:textId="77777777" w:rsidR="007A07C9" w:rsidRPr="007A07C9" w:rsidRDefault="007A07C9" w:rsidP="007A07C9">
      <w:r w:rsidRPr="007A07C9">
        <w:t>No setor de aberturas e renovações tivemos 102 aberturas de novos processos, 0 acompanhamentos de processo, 22 inclusões de medicamento, 3 mudanças de medicamento e 240 renovações, totalizando 367 atendimentos nesse setor no mês de julho dos dias 26 a 31.</w:t>
      </w:r>
    </w:p>
    <w:p w14:paraId="5DFEBFF3" w14:textId="77777777" w:rsidR="007A07C9" w:rsidRPr="007A07C9" w:rsidRDefault="007A07C9" w:rsidP="007A07C9"/>
    <w:p w14:paraId="1116A34C" w14:textId="77777777" w:rsidR="007A07C9" w:rsidRPr="007A07C9" w:rsidRDefault="007A07C9" w:rsidP="007A07C9">
      <w:r w:rsidRPr="007A07C9">
        <w:t>Segue abaixo o gráfico referente à toda movimentação de dispensação de medicamentos dos dias 26 a 31 do mês de julho:</w:t>
      </w:r>
    </w:p>
    <w:p w14:paraId="2C83622B" w14:textId="5234CB2F" w:rsidR="007A07C9" w:rsidRPr="007A07C9" w:rsidRDefault="007A07C9" w:rsidP="007A07C9">
      <w:r w:rsidRPr="007A07C9">
        <w:rPr>
          <w:noProof/>
          <w:lang w:eastAsia="pt-BR"/>
        </w:rPr>
        <w:drawing>
          <wp:inline distT="0" distB="0" distL="0" distR="0" wp14:anchorId="5922C792" wp14:editId="2E7178D2">
            <wp:extent cx="5667375" cy="3209925"/>
            <wp:effectExtent l="0" t="0" r="9525" b="9525"/>
            <wp:docPr id="975846182"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59D101" w14:textId="77777777" w:rsidR="007A07C9" w:rsidRPr="007A07C9" w:rsidRDefault="007A07C9" w:rsidP="007A07C9">
      <w:r w:rsidRPr="007A07C9">
        <w:t>O total geral de dispensações de medicamentos dos dias 26 a 31 do mês de julho foram 2.126.</w:t>
      </w:r>
    </w:p>
    <w:p w14:paraId="5BB3F4D8" w14:textId="77777777" w:rsidR="007A07C9" w:rsidRPr="007A07C9" w:rsidRDefault="007A07C9" w:rsidP="007A07C9">
      <w:r w:rsidRPr="007A07C9">
        <w:t>O total de atendimento de pacientes únicos foram 1.284.</w:t>
      </w:r>
    </w:p>
    <w:p w14:paraId="1E9B47C1" w14:textId="77777777" w:rsidR="000A3642" w:rsidRPr="0042235F" w:rsidRDefault="000A3642" w:rsidP="007F4FC5">
      <w:pPr>
        <w:pStyle w:val="Ttulo2"/>
        <w:ind w:right="284"/>
        <w:rPr>
          <w:rFonts w:ascii="Calibri" w:hAnsi="Calibri" w:cs="Calibri"/>
          <w:sz w:val="24"/>
          <w:szCs w:val="24"/>
        </w:rPr>
      </w:pPr>
      <w:bookmarkStart w:id="266" w:name="_Toc86743725"/>
      <w:bookmarkEnd w:id="21"/>
      <w:bookmarkEnd w:id="22"/>
    </w:p>
    <w:p w14:paraId="4B1DD56F" w14:textId="77777777" w:rsidR="000A3642" w:rsidRPr="0042235F" w:rsidRDefault="000A3642" w:rsidP="000A3642">
      <w:pPr>
        <w:pStyle w:val="Ttulo2"/>
        <w:ind w:left="720" w:right="284"/>
        <w:rPr>
          <w:rFonts w:ascii="Calibri" w:hAnsi="Calibri" w:cs="Calibri"/>
          <w:sz w:val="24"/>
          <w:szCs w:val="24"/>
        </w:rPr>
      </w:pPr>
    </w:p>
    <w:p w14:paraId="4E9F9F7A" w14:textId="461C6A11" w:rsidR="002808B2" w:rsidRPr="0042235F" w:rsidRDefault="002363FA" w:rsidP="000A3642">
      <w:pPr>
        <w:pStyle w:val="Ttulo2"/>
        <w:ind w:left="720" w:right="284"/>
        <w:rPr>
          <w:rFonts w:ascii="Calibri" w:hAnsi="Calibri" w:cs="Calibri"/>
          <w:sz w:val="24"/>
          <w:szCs w:val="24"/>
        </w:rPr>
      </w:pPr>
      <w:bookmarkStart w:id="267" w:name="_Toc174961195"/>
      <w:r w:rsidRPr="0042235F">
        <w:rPr>
          <w:rFonts w:ascii="Calibri" w:hAnsi="Calibri" w:cs="Calibri"/>
          <w:caps/>
          <w:sz w:val="24"/>
          <w:szCs w:val="24"/>
        </w:rPr>
        <w:t>5.0</w:t>
      </w:r>
      <w:r w:rsidR="002808B2" w:rsidRPr="0042235F">
        <w:rPr>
          <w:rFonts w:ascii="Calibri" w:hAnsi="Calibri" w:cs="Calibri"/>
          <w:caps/>
          <w:sz w:val="24"/>
          <w:szCs w:val="24"/>
        </w:rPr>
        <w:t xml:space="preserve"> – RELATÓRIO</w:t>
      </w:r>
      <w:bookmarkEnd w:id="266"/>
      <w:r w:rsidR="002808B2" w:rsidRPr="0042235F">
        <w:rPr>
          <w:rFonts w:ascii="Calibri" w:hAnsi="Calibri" w:cs="Calibri"/>
          <w:caps/>
          <w:sz w:val="24"/>
          <w:szCs w:val="24"/>
        </w:rPr>
        <w:t>S ADMINISTRATIVOS</w:t>
      </w:r>
      <w:bookmarkEnd w:id="267"/>
      <w:r w:rsidR="002808B2" w:rsidRPr="0042235F">
        <w:rPr>
          <w:rFonts w:ascii="Calibri" w:hAnsi="Calibri" w:cs="Calibri"/>
          <w:sz w:val="24"/>
          <w:szCs w:val="24"/>
        </w:rPr>
        <w:t xml:space="preserve"> </w:t>
      </w:r>
    </w:p>
    <w:p w14:paraId="5CB5E130" w14:textId="77777777" w:rsidR="00934A74" w:rsidRDefault="00773848" w:rsidP="00CD4BBE">
      <w:pPr>
        <w:pStyle w:val="Ttulo2"/>
        <w:ind w:left="284" w:right="284" w:firstLine="568"/>
        <w:rPr>
          <w:rFonts w:ascii="Calibri" w:hAnsi="Calibri" w:cs="Calibri"/>
          <w:sz w:val="24"/>
          <w:szCs w:val="24"/>
        </w:rPr>
      </w:pPr>
      <w:bookmarkStart w:id="268" w:name="_Toc174961196"/>
      <w:r w:rsidRPr="0042235F">
        <w:rPr>
          <w:rFonts w:ascii="Calibri" w:hAnsi="Calibri" w:cs="Calibri"/>
          <w:sz w:val="24"/>
          <w:szCs w:val="24"/>
        </w:rPr>
        <w:t>5.</w:t>
      </w:r>
      <w:r w:rsidR="00BE28B8" w:rsidRPr="0042235F">
        <w:rPr>
          <w:rFonts w:ascii="Calibri" w:hAnsi="Calibri" w:cs="Calibri"/>
          <w:sz w:val="24"/>
          <w:szCs w:val="24"/>
        </w:rPr>
        <w:t>1</w:t>
      </w:r>
      <w:r w:rsidR="002363FA" w:rsidRPr="0042235F">
        <w:rPr>
          <w:rFonts w:ascii="Calibri" w:hAnsi="Calibri" w:cs="Calibri"/>
          <w:sz w:val="24"/>
          <w:szCs w:val="24"/>
        </w:rPr>
        <w:t xml:space="preserve"> </w:t>
      </w:r>
      <w:r w:rsidR="00934A74" w:rsidRPr="0042235F">
        <w:rPr>
          <w:rFonts w:ascii="Calibri" w:hAnsi="Calibri" w:cs="Calibri"/>
          <w:sz w:val="24"/>
          <w:szCs w:val="24"/>
        </w:rPr>
        <w:t>– Controladoria</w:t>
      </w:r>
      <w:bookmarkEnd w:id="268"/>
    </w:p>
    <w:p w14:paraId="35893BAD" w14:textId="77777777" w:rsidR="00DE5DD1" w:rsidRDefault="00DE5DD1" w:rsidP="00DE5DD1"/>
    <w:p w14:paraId="15BD526E" w14:textId="77777777" w:rsidR="00DE5DD1" w:rsidRPr="000B4050" w:rsidRDefault="00DE5DD1" w:rsidP="00DE5DD1">
      <w:pPr>
        <w:tabs>
          <w:tab w:val="left" w:pos="675"/>
          <w:tab w:val="left" w:pos="795"/>
        </w:tabs>
        <w:spacing w:after="200"/>
        <w:ind w:firstLine="0"/>
        <w:jc w:val="center"/>
        <w:rPr>
          <w:rFonts w:ascii="Times New Roman" w:eastAsia="Calibri" w:hAnsi="Times New Roman" w:cs="Times New Roman"/>
          <w:b/>
          <w:bCs/>
          <w:sz w:val="28"/>
          <w:szCs w:val="28"/>
          <w:u w:val="single"/>
          <w:lang w:eastAsia="zh-CN"/>
        </w:rPr>
      </w:pPr>
      <w:r w:rsidRPr="000B4050">
        <w:rPr>
          <w:rFonts w:ascii="Times New Roman" w:eastAsia="Calibri" w:hAnsi="Times New Roman" w:cs="Times New Roman"/>
          <w:b/>
          <w:bCs/>
          <w:sz w:val="28"/>
          <w:szCs w:val="28"/>
          <w:u w:val="single"/>
          <w:lang w:eastAsia="zh-CN"/>
        </w:rPr>
        <w:t>Relatório mensal</w:t>
      </w:r>
    </w:p>
    <w:p w14:paraId="1B0FF4A5" w14:textId="77777777" w:rsidR="00DE5DD1" w:rsidRPr="000B4050" w:rsidRDefault="00DE5DD1" w:rsidP="00DE5DD1">
      <w:pPr>
        <w:tabs>
          <w:tab w:val="left" w:pos="675"/>
          <w:tab w:val="left" w:pos="795"/>
        </w:tabs>
        <w:spacing w:after="200"/>
        <w:ind w:firstLine="0"/>
        <w:jc w:val="left"/>
        <w:rPr>
          <w:rFonts w:ascii="Times New Roman" w:eastAsia="Calibri" w:hAnsi="Times New Roman" w:cs="Times New Roman"/>
          <w:b/>
          <w:bCs/>
          <w:sz w:val="28"/>
          <w:szCs w:val="28"/>
          <w:u w:val="single"/>
          <w:lang w:eastAsia="zh-CN"/>
        </w:rPr>
      </w:pPr>
    </w:p>
    <w:p w14:paraId="4E2917A3" w14:textId="77777777" w:rsidR="00DE5DD1" w:rsidRPr="00D65DE2" w:rsidRDefault="00DE5DD1" w:rsidP="00DE5DD1">
      <w:pPr>
        <w:pStyle w:val="Standard"/>
        <w:suppressLineNumbers/>
        <w:tabs>
          <w:tab w:val="left" w:pos="675"/>
          <w:tab w:val="left" w:pos="795"/>
        </w:tabs>
        <w:snapToGrid w:val="0"/>
        <w:spacing w:before="57" w:after="57" w:line="360" w:lineRule="auto"/>
        <w:ind w:firstLine="675"/>
        <w:jc w:val="both"/>
        <w:rPr>
          <w:bCs/>
        </w:rPr>
      </w:pPr>
      <w:r w:rsidRPr="00D65DE2">
        <w:rPr>
          <w:bCs/>
        </w:rPr>
        <w:t>No dia 26/07, foi concluída a transição de Organização Social (OS) na Policlínica Estadual da Região Sudoest</w:t>
      </w:r>
      <w:r>
        <w:rPr>
          <w:bCs/>
        </w:rPr>
        <w:t>e -</w:t>
      </w:r>
      <w:r w:rsidRPr="00D65DE2">
        <w:rPr>
          <w:bCs/>
        </w:rPr>
        <w:t xml:space="preserve"> Quirinópolis, onde o Instituto de Planejamento e Gestão de Serviços Especializados (IPGSE) assumiu a gestão da unidade. Esse processo de transição representa uma importante mudança na administração da Policlínica, com o objetivo de aprimorar a qualidade dos serviços de saúde oferecidos à população.</w:t>
      </w:r>
    </w:p>
    <w:p w14:paraId="197C9CD0" w14:textId="77777777" w:rsidR="00DE5DD1" w:rsidRPr="00D65DE2" w:rsidRDefault="00DE5DD1" w:rsidP="00DE5DD1">
      <w:pPr>
        <w:pStyle w:val="Standard"/>
        <w:suppressLineNumbers/>
        <w:tabs>
          <w:tab w:val="left" w:pos="675"/>
          <w:tab w:val="left" w:pos="795"/>
        </w:tabs>
        <w:snapToGrid w:val="0"/>
        <w:spacing w:before="57" w:after="57" w:line="360" w:lineRule="auto"/>
        <w:ind w:firstLine="675"/>
        <w:jc w:val="both"/>
        <w:rPr>
          <w:bCs/>
        </w:rPr>
      </w:pPr>
      <w:r w:rsidRPr="00D65DE2">
        <w:rPr>
          <w:bCs/>
        </w:rPr>
        <w:t>Durante o processo de transição, o setor de Controladoria passou por uma readequação significativa dos fluxos e processos internos. Essas mudanças foram planejadas para otimizar a eficiência operacional e proporcionar uma gestão mais alinhada com as necessidades da unidade. Entre as melhorias implementadas, estão o aprimoramento dos sistemas de controle financeiro, a padronização de procedimentos e o fortalecimento da comunicação entre os departamentos.</w:t>
      </w:r>
    </w:p>
    <w:p w14:paraId="5C988DCF" w14:textId="77777777" w:rsidR="00DE5DD1" w:rsidRPr="00D65DE2" w:rsidRDefault="00DE5DD1" w:rsidP="00DE5DD1">
      <w:pPr>
        <w:pStyle w:val="Standard"/>
        <w:suppressLineNumbers/>
        <w:tabs>
          <w:tab w:val="left" w:pos="675"/>
          <w:tab w:val="left" w:pos="795"/>
        </w:tabs>
        <w:snapToGrid w:val="0"/>
        <w:spacing w:before="57" w:after="57" w:line="360" w:lineRule="auto"/>
        <w:ind w:firstLine="675"/>
        <w:jc w:val="both"/>
        <w:rPr>
          <w:bCs/>
        </w:rPr>
      </w:pPr>
      <w:r w:rsidRPr="00D65DE2">
        <w:rPr>
          <w:bCs/>
        </w:rPr>
        <w:t>As readequações não só visam garantir o cumprimento rigoroso das normas e regulamentos, mas também fortalecer a capacidade da Policlínica de responder de forma ágil e eficiente às demandas. A nova gestão do IPGSE busca, assim, promover um ambiente mais integrado e colaborativo, que contribua para o contínuo aperfeiçoamento dos serviços de saúde oferecidos. Além disso, estão previstas ações de capacitação para os colaboradores, com o intuito de garantir a adaptação às novas diretrizes</w:t>
      </w:r>
      <w:r>
        <w:rPr>
          <w:bCs/>
        </w:rPr>
        <w:t>, a capacitação do setor de controladoria está agendada para dia 13/08/2024</w:t>
      </w:r>
      <w:r w:rsidRPr="00D65DE2">
        <w:rPr>
          <w:bCs/>
        </w:rPr>
        <w:t>.</w:t>
      </w:r>
    </w:p>
    <w:p w14:paraId="15E44A26" w14:textId="77777777" w:rsidR="00DE5DD1" w:rsidRPr="00DE5DD1" w:rsidRDefault="00DE5DD1" w:rsidP="00DE5DD1"/>
    <w:p w14:paraId="201E23CF" w14:textId="77777777" w:rsidR="00C85242" w:rsidRPr="0042235F" w:rsidRDefault="00C85242" w:rsidP="00C85242">
      <w:pPr>
        <w:tabs>
          <w:tab w:val="left" w:pos="675"/>
          <w:tab w:val="left" w:pos="795"/>
        </w:tabs>
        <w:spacing w:after="200"/>
        <w:ind w:firstLine="0"/>
        <w:rPr>
          <w:rFonts w:ascii="Calibri" w:eastAsia="Calibri" w:hAnsi="Calibri" w:cs="Calibri"/>
          <w:b/>
          <w:bCs/>
          <w:szCs w:val="24"/>
          <w:u w:val="single"/>
          <w:lang w:eastAsia="zh-CN"/>
        </w:rPr>
      </w:pPr>
    </w:p>
    <w:p w14:paraId="6A39B015" w14:textId="484E2369" w:rsidR="00B6432F" w:rsidRPr="0042235F" w:rsidRDefault="00B50FAD">
      <w:pPr>
        <w:pStyle w:val="Ttulo2"/>
        <w:numPr>
          <w:ilvl w:val="1"/>
          <w:numId w:val="27"/>
        </w:numPr>
        <w:ind w:left="284" w:right="284" w:firstLine="568"/>
        <w:rPr>
          <w:rFonts w:ascii="Calibri" w:hAnsi="Calibri" w:cs="Calibri"/>
          <w:sz w:val="24"/>
          <w:szCs w:val="24"/>
        </w:rPr>
      </w:pPr>
      <w:bookmarkStart w:id="269" w:name="_Toc174961197"/>
      <w:r w:rsidRPr="00435BCD">
        <w:rPr>
          <w:rFonts w:ascii="Calibri" w:hAnsi="Calibri" w:cs="Calibri"/>
          <w:sz w:val="24"/>
          <w:szCs w:val="24"/>
        </w:rPr>
        <w:t xml:space="preserve">– </w:t>
      </w:r>
      <w:r w:rsidRPr="0042235F">
        <w:rPr>
          <w:rFonts w:ascii="Calibri" w:hAnsi="Calibri" w:cs="Calibri"/>
          <w:sz w:val="24"/>
          <w:szCs w:val="24"/>
        </w:rPr>
        <w:t>SIPE</w:t>
      </w:r>
      <w:bookmarkEnd w:id="269"/>
    </w:p>
    <w:p w14:paraId="42456F5A" w14:textId="77777777" w:rsidR="0051586E" w:rsidRDefault="0051586E" w:rsidP="0051586E">
      <w:pPr>
        <w:rPr>
          <w:rFonts w:ascii="Calibri" w:hAnsi="Calibri" w:cs="Calibri"/>
          <w:szCs w:val="24"/>
        </w:rPr>
      </w:pPr>
    </w:p>
    <w:p w14:paraId="33230A09" w14:textId="77777777" w:rsidR="00CC60BE" w:rsidRDefault="00CC60BE" w:rsidP="0051586E">
      <w:pPr>
        <w:rPr>
          <w:rFonts w:ascii="Calibri" w:hAnsi="Calibri" w:cs="Calibri"/>
          <w:szCs w:val="24"/>
        </w:rPr>
      </w:pPr>
    </w:p>
    <w:p w14:paraId="01DA5E33" w14:textId="4D57EFF1" w:rsidR="00CC60BE" w:rsidRDefault="00CC60BE" w:rsidP="0051586E">
      <w:pPr>
        <w:rPr>
          <w:rFonts w:ascii="Calibri" w:hAnsi="Calibri" w:cs="Calibri"/>
          <w:szCs w:val="24"/>
        </w:rPr>
      </w:pPr>
      <w:r>
        <w:rPr>
          <w:rFonts w:ascii="Calibri" w:hAnsi="Calibri" w:cs="Calibri"/>
          <w:szCs w:val="24"/>
        </w:rPr>
        <w:t>Descontinuado após a transição.</w:t>
      </w:r>
    </w:p>
    <w:p w14:paraId="575ADED3" w14:textId="77777777" w:rsidR="00CC60BE" w:rsidRDefault="00CC60BE" w:rsidP="0051586E">
      <w:pPr>
        <w:rPr>
          <w:rFonts w:ascii="Calibri" w:hAnsi="Calibri" w:cs="Calibri"/>
          <w:szCs w:val="24"/>
        </w:rPr>
      </w:pPr>
    </w:p>
    <w:p w14:paraId="626C9869" w14:textId="77777777" w:rsidR="00CC60BE" w:rsidRPr="0042235F" w:rsidRDefault="00CC60BE" w:rsidP="0051586E">
      <w:pPr>
        <w:rPr>
          <w:rFonts w:ascii="Calibri" w:hAnsi="Calibri" w:cs="Calibri"/>
          <w:szCs w:val="24"/>
        </w:rPr>
      </w:pPr>
    </w:p>
    <w:p w14:paraId="1EB26781" w14:textId="4B19D223" w:rsidR="00CC60BE" w:rsidRPr="00CC60BE" w:rsidRDefault="00DB4E86">
      <w:pPr>
        <w:pStyle w:val="Standard"/>
        <w:numPr>
          <w:ilvl w:val="1"/>
          <w:numId w:val="27"/>
        </w:numPr>
        <w:suppressLineNumbers/>
        <w:snapToGrid w:val="0"/>
        <w:spacing w:before="57" w:after="57" w:line="360" w:lineRule="auto"/>
        <w:jc w:val="both"/>
        <w:rPr>
          <w:b/>
          <w:bCs/>
          <w:sz w:val="24"/>
          <w:szCs w:val="24"/>
        </w:rPr>
      </w:pPr>
      <w:r w:rsidRPr="0042235F">
        <w:rPr>
          <w:sz w:val="24"/>
          <w:szCs w:val="24"/>
        </w:rPr>
        <w:t xml:space="preserve">– </w:t>
      </w:r>
      <w:r w:rsidR="00B50FAD" w:rsidRPr="0042235F">
        <w:rPr>
          <w:b/>
          <w:bCs/>
          <w:sz w:val="24"/>
          <w:szCs w:val="24"/>
        </w:rPr>
        <w:t>Departamento de</w:t>
      </w:r>
      <w:r w:rsidRPr="0042235F">
        <w:rPr>
          <w:b/>
          <w:bCs/>
          <w:sz w:val="24"/>
          <w:szCs w:val="24"/>
        </w:rPr>
        <w:t xml:space="preserve"> R</w:t>
      </w:r>
      <w:r w:rsidR="00B50FAD" w:rsidRPr="0042235F">
        <w:rPr>
          <w:b/>
          <w:bCs/>
          <w:sz w:val="24"/>
          <w:szCs w:val="24"/>
        </w:rPr>
        <w:t>ecursos</w:t>
      </w:r>
      <w:r w:rsidRPr="0042235F">
        <w:rPr>
          <w:b/>
          <w:bCs/>
          <w:sz w:val="24"/>
          <w:szCs w:val="24"/>
        </w:rPr>
        <w:t xml:space="preserve"> H</w:t>
      </w:r>
      <w:r w:rsidR="00B50FAD" w:rsidRPr="0042235F">
        <w:rPr>
          <w:b/>
          <w:bCs/>
          <w:sz w:val="24"/>
          <w:szCs w:val="24"/>
        </w:rPr>
        <w:t>umanos</w:t>
      </w:r>
    </w:p>
    <w:p w14:paraId="0BCBE5C5" w14:textId="77777777" w:rsidR="00C85242" w:rsidRPr="0042235F" w:rsidRDefault="00C85242">
      <w:pPr>
        <w:pStyle w:val="Standard"/>
        <w:numPr>
          <w:ilvl w:val="0"/>
          <w:numId w:val="36"/>
        </w:numPr>
        <w:suppressLineNumbers/>
        <w:snapToGrid w:val="0"/>
        <w:spacing w:before="57" w:after="57"/>
        <w:rPr>
          <w:b/>
          <w:bCs/>
          <w:sz w:val="24"/>
          <w:szCs w:val="24"/>
        </w:rPr>
      </w:pPr>
      <w:r w:rsidRPr="0042235F">
        <w:rPr>
          <w:b/>
          <w:bCs/>
          <w:sz w:val="24"/>
          <w:szCs w:val="24"/>
        </w:rPr>
        <w:t xml:space="preserve">ATIVIDADES REALIZADAS </w:t>
      </w:r>
    </w:p>
    <w:p w14:paraId="283A7DC0" w14:textId="77A35862" w:rsidR="00C85242" w:rsidRPr="0042235F" w:rsidRDefault="00C85242" w:rsidP="00C85242">
      <w:pPr>
        <w:pStyle w:val="Standard"/>
        <w:suppressLineNumbers/>
        <w:snapToGrid w:val="0"/>
        <w:spacing w:before="57" w:after="57"/>
        <w:rPr>
          <w:b/>
          <w:bCs/>
          <w:sz w:val="24"/>
          <w:szCs w:val="24"/>
        </w:rPr>
      </w:pPr>
    </w:p>
    <w:p w14:paraId="66F6F7A7" w14:textId="77777777" w:rsidR="00C85242" w:rsidRPr="0042235F" w:rsidRDefault="00C85242">
      <w:pPr>
        <w:pStyle w:val="Standard"/>
        <w:numPr>
          <w:ilvl w:val="1"/>
          <w:numId w:val="37"/>
        </w:numPr>
        <w:suppressLineNumbers/>
        <w:snapToGrid w:val="0"/>
        <w:spacing w:before="57" w:after="57"/>
        <w:rPr>
          <w:b/>
          <w:bCs/>
          <w:sz w:val="24"/>
          <w:szCs w:val="24"/>
        </w:rPr>
      </w:pPr>
      <w:r w:rsidRPr="0042235F">
        <w:rPr>
          <w:b/>
          <w:bCs/>
          <w:sz w:val="24"/>
          <w:szCs w:val="24"/>
        </w:rPr>
        <w:t>Reunião para alinhamentos de fluxos -31/07/2024.</w:t>
      </w:r>
    </w:p>
    <w:p w14:paraId="2B87B7C2" w14:textId="1C23FB33" w:rsidR="00C85242" w:rsidRPr="0042235F" w:rsidRDefault="00C85242" w:rsidP="00C85242">
      <w:pPr>
        <w:pStyle w:val="Standard"/>
        <w:suppressLineNumbers/>
        <w:snapToGrid w:val="0"/>
        <w:spacing w:before="57" w:after="57"/>
        <w:ind w:left="1070"/>
        <w:rPr>
          <w:b/>
          <w:bCs/>
          <w:sz w:val="24"/>
          <w:szCs w:val="24"/>
        </w:rPr>
      </w:pPr>
      <w:r w:rsidRPr="0042235F">
        <w:rPr>
          <w:b/>
          <w:bCs/>
          <w:noProof/>
          <w:sz w:val="24"/>
          <w:szCs w:val="24"/>
          <w:lang w:eastAsia="pt-BR"/>
        </w:rPr>
        <w:drawing>
          <wp:inline distT="0" distB="0" distL="0" distR="0" wp14:anchorId="3F611E15" wp14:editId="3F64E14C">
            <wp:extent cx="1962150" cy="1276350"/>
            <wp:effectExtent l="0" t="0" r="0" b="0"/>
            <wp:docPr id="399211251"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62150" cy="1276350"/>
                    </a:xfrm>
                    <a:prstGeom prst="rect">
                      <a:avLst/>
                    </a:prstGeom>
                    <a:noFill/>
                    <a:ln>
                      <a:noFill/>
                    </a:ln>
                  </pic:spPr>
                </pic:pic>
              </a:graphicData>
            </a:graphic>
          </wp:inline>
        </w:drawing>
      </w:r>
    </w:p>
    <w:p w14:paraId="10A14B25" w14:textId="77777777" w:rsidR="00C85242" w:rsidRPr="0042235F" w:rsidRDefault="00C85242">
      <w:pPr>
        <w:pStyle w:val="Standard"/>
        <w:numPr>
          <w:ilvl w:val="0"/>
          <w:numId w:val="38"/>
        </w:numPr>
        <w:suppressLineNumbers/>
        <w:snapToGrid w:val="0"/>
        <w:spacing w:before="57" w:after="57"/>
        <w:rPr>
          <w:b/>
          <w:bCs/>
          <w:sz w:val="24"/>
          <w:szCs w:val="24"/>
        </w:rPr>
      </w:pPr>
      <w:r w:rsidRPr="0042235F">
        <w:rPr>
          <w:b/>
          <w:bCs/>
          <w:sz w:val="24"/>
          <w:szCs w:val="24"/>
        </w:rPr>
        <w:t>Quadro aniversariantes do mês-01/08/2024.</w:t>
      </w:r>
    </w:p>
    <w:p w14:paraId="16CC90BA" w14:textId="77777777" w:rsidR="00C85242" w:rsidRPr="0042235F" w:rsidRDefault="00C85242">
      <w:pPr>
        <w:pStyle w:val="Standard"/>
        <w:numPr>
          <w:ilvl w:val="0"/>
          <w:numId w:val="39"/>
        </w:numPr>
        <w:suppressLineNumbers/>
        <w:snapToGrid w:val="0"/>
        <w:spacing w:before="57" w:after="57"/>
        <w:rPr>
          <w:b/>
          <w:bCs/>
          <w:sz w:val="24"/>
          <w:szCs w:val="24"/>
          <w:lang w:val="fr-FR"/>
        </w:rPr>
      </w:pPr>
      <w:r w:rsidRPr="0042235F">
        <w:rPr>
          <w:b/>
          <w:bCs/>
          <w:sz w:val="24"/>
          <w:szCs w:val="24"/>
          <w:lang w:val="fr-FR"/>
        </w:rPr>
        <w:t>ATIVIDADES EM ANDAMENTO</w:t>
      </w:r>
    </w:p>
    <w:p w14:paraId="40D8F195" w14:textId="77777777" w:rsidR="00C85242" w:rsidRPr="0042235F" w:rsidRDefault="00C85242">
      <w:pPr>
        <w:pStyle w:val="Standard"/>
        <w:numPr>
          <w:ilvl w:val="1"/>
          <w:numId w:val="39"/>
        </w:numPr>
        <w:suppressLineNumbers/>
        <w:snapToGrid w:val="0"/>
        <w:spacing w:before="57" w:after="57"/>
        <w:rPr>
          <w:b/>
          <w:bCs/>
          <w:sz w:val="24"/>
          <w:szCs w:val="24"/>
          <w:lang w:val="fr-FR"/>
        </w:rPr>
      </w:pPr>
      <w:r w:rsidRPr="0042235F">
        <w:rPr>
          <w:b/>
          <w:bCs/>
          <w:sz w:val="24"/>
          <w:szCs w:val="24"/>
          <w:lang w:val="fr-FR"/>
        </w:rPr>
        <w:t>Arrumar horário colaboradores.</w:t>
      </w:r>
    </w:p>
    <w:p w14:paraId="5DB8BBF1" w14:textId="77777777" w:rsidR="00C85242" w:rsidRPr="0042235F" w:rsidRDefault="00C85242" w:rsidP="00C85242">
      <w:pPr>
        <w:pStyle w:val="Standard"/>
        <w:suppressLineNumbers/>
        <w:snapToGrid w:val="0"/>
        <w:spacing w:before="57" w:after="57" w:line="360" w:lineRule="auto"/>
        <w:ind w:left="1070"/>
        <w:rPr>
          <w:b/>
          <w:bCs/>
          <w:sz w:val="24"/>
          <w:szCs w:val="24"/>
          <w:lang w:val="fr-FR"/>
        </w:rPr>
      </w:pPr>
    </w:p>
    <w:p w14:paraId="130EEC16" w14:textId="77777777" w:rsidR="00C85242" w:rsidRPr="0042235F" w:rsidRDefault="00C85242">
      <w:pPr>
        <w:pStyle w:val="Standard"/>
        <w:numPr>
          <w:ilvl w:val="0"/>
          <w:numId w:val="39"/>
        </w:numPr>
        <w:suppressLineNumbers/>
        <w:snapToGrid w:val="0"/>
        <w:spacing w:before="57" w:after="57"/>
        <w:rPr>
          <w:b/>
          <w:bCs/>
          <w:sz w:val="24"/>
          <w:szCs w:val="24"/>
          <w:lang w:val="fr-FR"/>
        </w:rPr>
      </w:pPr>
      <w:r w:rsidRPr="0042235F">
        <w:rPr>
          <w:b/>
          <w:bCs/>
          <w:sz w:val="24"/>
          <w:szCs w:val="24"/>
          <w:lang w:val="fr-FR"/>
        </w:rPr>
        <w:t>ATIVIDADES CONCLUIDAS</w:t>
      </w:r>
    </w:p>
    <w:p w14:paraId="3E83D22C"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Enviado para o faturamento pela ação relação de cadastro de usuários no mv</w:t>
      </w:r>
    </w:p>
    <w:p w14:paraId="6222B514" w14:textId="77777777" w:rsidR="00C85242" w:rsidRPr="004B4DDE" w:rsidRDefault="00C85242" w:rsidP="00C85242">
      <w:pPr>
        <w:pStyle w:val="Standard"/>
        <w:suppressLineNumbers/>
        <w:snapToGrid w:val="0"/>
        <w:spacing w:before="57" w:after="57" w:line="360" w:lineRule="auto"/>
        <w:ind w:left="1070"/>
        <w:jc w:val="both"/>
        <w:rPr>
          <w:sz w:val="24"/>
          <w:szCs w:val="24"/>
          <w:lang w:val="fr-FR"/>
        </w:rPr>
      </w:pPr>
      <w:r w:rsidRPr="004B4DDE">
        <w:rPr>
          <w:sz w:val="24"/>
          <w:szCs w:val="24"/>
          <w:lang w:val="fr-FR"/>
        </w:rPr>
        <w:t>29/07/2024;</w:t>
      </w:r>
    </w:p>
    <w:p w14:paraId="6889AAF6"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Recolher dados bancários dos novos colaboradores 29/07/2024 ;</w:t>
      </w:r>
    </w:p>
    <w:p w14:paraId="04709263"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Repasse do horário de almoço para os porteiros 30/07/2024 ;</w:t>
      </w:r>
    </w:p>
    <w:p w14:paraId="6DAC8C78"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Relação de percentual de colaboradores que frequentam as copas 30/07/2024 ;</w:t>
      </w:r>
    </w:p>
    <w:p w14:paraId="0F95D3C1"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Repasse de novos email para líderes de setores 30/07/2024;</w:t>
      </w:r>
    </w:p>
    <w:p w14:paraId="01E945D8"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Reunião com a equipe da limpeza para alinhamento de horários 31/07/2024 ;</w:t>
      </w:r>
    </w:p>
    <w:p w14:paraId="6D2921D1"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Cadastro de todos os colaboradores no aparelho do ponto 31/07/2024 ;</w:t>
      </w:r>
    </w:p>
    <w:p w14:paraId="5E035187"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Conferência folha de pagamento- 02/07/2024 ;</w:t>
      </w:r>
    </w:p>
    <w:p w14:paraId="405B8986" w14:textId="77777777" w:rsidR="00C85242" w:rsidRPr="004B4DDE" w:rsidRDefault="00C85242">
      <w:pPr>
        <w:pStyle w:val="Standard"/>
        <w:numPr>
          <w:ilvl w:val="1"/>
          <w:numId w:val="39"/>
        </w:numPr>
        <w:suppressLineNumbers/>
        <w:snapToGrid w:val="0"/>
        <w:spacing w:before="57" w:after="57"/>
        <w:jc w:val="both"/>
        <w:rPr>
          <w:sz w:val="24"/>
          <w:szCs w:val="24"/>
          <w:lang w:val="fr-FR"/>
        </w:rPr>
      </w:pPr>
      <w:r w:rsidRPr="004B4DDE">
        <w:rPr>
          <w:sz w:val="24"/>
          <w:szCs w:val="24"/>
          <w:lang w:val="fr-FR"/>
        </w:rPr>
        <w:t>Reunião Equipe da Limpeza- 02/08/2024.</w:t>
      </w:r>
    </w:p>
    <w:p w14:paraId="59C7BB69" w14:textId="77777777" w:rsidR="00640523" w:rsidRPr="0051586E" w:rsidRDefault="00640523" w:rsidP="0042235F">
      <w:pPr>
        <w:pStyle w:val="Standard"/>
        <w:suppressLineNumbers/>
        <w:snapToGrid w:val="0"/>
        <w:spacing w:before="57" w:after="57" w:line="360" w:lineRule="auto"/>
        <w:jc w:val="both"/>
        <w:rPr>
          <w:b/>
          <w:bCs/>
          <w:sz w:val="24"/>
          <w:szCs w:val="24"/>
        </w:rPr>
      </w:pPr>
    </w:p>
    <w:p w14:paraId="0A70AAB6" w14:textId="33609AEA" w:rsidR="00F93C3E" w:rsidRPr="000F46E2" w:rsidRDefault="007C3D87">
      <w:pPr>
        <w:pStyle w:val="Ttulo2"/>
        <w:numPr>
          <w:ilvl w:val="1"/>
          <w:numId w:val="27"/>
        </w:numPr>
        <w:ind w:right="284"/>
        <w:rPr>
          <w:rFonts w:ascii="Calibri" w:hAnsi="Calibri" w:cs="Calibri"/>
          <w:sz w:val="24"/>
          <w:szCs w:val="24"/>
        </w:rPr>
      </w:pPr>
      <w:bookmarkStart w:id="270" w:name="_Toc174961198"/>
      <w:r w:rsidRPr="00B7239B">
        <w:rPr>
          <w:rFonts w:ascii="Calibri" w:hAnsi="Calibri" w:cs="Calibri"/>
          <w:sz w:val="24"/>
          <w:szCs w:val="24"/>
        </w:rPr>
        <w:t xml:space="preserve">– </w:t>
      </w:r>
      <w:r w:rsidRPr="000F46E2">
        <w:rPr>
          <w:rFonts w:ascii="Calibri" w:hAnsi="Calibri" w:cs="Calibri"/>
          <w:sz w:val="24"/>
          <w:szCs w:val="24"/>
        </w:rPr>
        <w:t>FATURAMENTO</w:t>
      </w:r>
      <w:bookmarkEnd w:id="270"/>
    </w:p>
    <w:p w14:paraId="4D54DBEC" w14:textId="77777777" w:rsidR="00B7239B" w:rsidRPr="00B7239B" w:rsidRDefault="00B7239B" w:rsidP="00B7239B"/>
    <w:p w14:paraId="227A0919" w14:textId="36FF85BB" w:rsidR="00D9208D" w:rsidRDefault="00CC60BE" w:rsidP="00B6432F">
      <w:pPr>
        <w:ind w:firstLine="0"/>
        <w:rPr>
          <w:rFonts w:ascii="Calibri" w:hAnsi="Calibri" w:cs="Calibri"/>
          <w:szCs w:val="24"/>
        </w:rPr>
      </w:pPr>
      <w:r>
        <w:rPr>
          <w:rFonts w:ascii="Calibri" w:hAnsi="Calibri" w:cs="Calibri"/>
          <w:szCs w:val="24"/>
        </w:rPr>
        <w:t>N/A</w:t>
      </w:r>
    </w:p>
    <w:p w14:paraId="19ABA512" w14:textId="77777777" w:rsidR="00CC60BE" w:rsidRDefault="00CC60BE" w:rsidP="00B6432F">
      <w:pPr>
        <w:ind w:firstLine="0"/>
        <w:rPr>
          <w:rFonts w:ascii="Calibri" w:hAnsi="Calibri" w:cs="Calibri"/>
          <w:szCs w:val="24"/>
        </w:rPr>
      </w:pPr>
    </w:p>
    <w:p w14:paraId="33C98CDA" w14:textId="20D551FF" w:rsidR="00CC60BE" w:rsidRDefault="00CC60BE" w:rsidP="00B6432F">
      <w:pPr>
        <w:ind w:firstLine="0"/>
        <w:rPr>
          <w:rFonts w:ascii="Calibri" w:hAnsi="Calibri" w:cs="Calibri"/>
          <w:szCs w:val="24"/>
        </w:rPr>
      </w:pPr>
      <w:r>
        <w:rPr>
          <w:rFonts w:ascii="Calibri" w:hAnsi="Calibri" w:cs="Calibri"/>
          <w:szCs w:val="24"/>
        </w:rPr>
        <w:t>Não teve nenhuma execução no período de 26 a 31 de julho.</w:t>
      </w:r>
    </w:p>
    <w:p w14:paraId="3E67C747" w14:textId="77777777" w:rsidR="00CC60BE" w:rsidRPr="00B6432F" w:rsidRDefault="00CC60BE" w:rsidP="00B6432F">
      <w:pPr>
        <w:ind w:firstLine="0"/>
        <w:rPr>
          <w:rFonts w:ascii="Calibri" w:hAnsi="Calibri" w:cs="Calibri"/>
          <w:szCs w:val="24"/>
        </w:rPr>
      </w:pPr>
    </w:p>
    <w:p w14:paraId="52A22BA0" w14:textId="77777777" w:rsidR="00F93C3E" w:rsidRDefault="00464121">
      <w:pPr>
        <w:pStyle w:val="PargrafodaLista"/>
        <w:numPr>
          <w:ilvl w:val="1"/>
          <w:numId w:val="31"/>
        </w:numPr>
        <w:suppressAutoHyphens/>
        <w:spacing w:after="160" w:line="259" w:lineRule="auto"/>
        <w:ind w:right="284"/>
        <w:jc w:val="left"/>
        <w:rPr>
          <w:rFonts w:ascii="Times New Roman" w:hAnsi="Times New Roman"/>
          <w:b/>
          <w:bCs/>
          <w:szCs w:val="24"/>
        </w:rPr>
      </w:pPr>
      <w:r w:rsidRPr="00F93C3E">
        <w:rPr>
          <w:rFonts w:ascii="Times New Roman" w:hAnsi="Times New Roman"/>
          <w:b/>
          <w:bCs/>
          <w:szCs w:val="24"/>
        </w:rPr>
        <w:t xml:space="preserve">Indicadores de Desempenho </w:t>
      </w:r>
      <w:r w:rsidR="00F93C3E">
        <w:rPr>
          <w:rFonts w:ascii="Times New Roman" w:hAnsi="Times New Roman"/>
          <w:b/>
          <w:bCs/>
          <w:szCs w:val="24"/>
        </w:rPr>
        <w:t>–</w:t>
      </w:r>
      <w:r w:rsidRPr="00F93C3E">
        <w:rPr>
          <w:rFonts w:ascii="Times New Roman" w:hAnsi="Times New Roman"/>
          <w:b/>
          <w:bCs/>
          <w:szCs w:val="24"/>
        </w:rPr>
        <w:t xml:space="preserve"> SESMT</w:t>
      </w:r>
      <w:bookmarkStart w:id="271" w:name="_Toc162431645"/>
    </w:p>
    <w:p w14:paraId="68A94D75" w14:textId="77777777" w:rsidR="00E410E4" w:rsidRDefault="00E410E4" w:rsidP="00E410E4">
      <w:pPr>
        <w:pStyle w:val="PargrafodaLista"/>
        <w:suppressAutoHyphens/>
        <w:spacing w:after="160" w:line="259" w:lineRule="auto"/>
        <w:ind w:left="1212" w:right="284" w:firstLine="0"/>
        <w:jc w:val="left"/>
        <w:rPr>
          <w:rFonts w:ascii="Times New Roman" w:hAnsi="Times New Roman"/>
          <w:b/>
          <w:bCs/>
          <w:szCs w:val="24"/>
        </w:rPr>
      </w:pPr>
    </w:p>
    <w:p w14:paraId="16AF628C" w14:textId="77777777" w:rsidR="00E410E4" w:rsidRDefault="00E410E4" w:rsidP="00E410E4">
      <w:pPr>
        <w:pStyle w:val="PargrafodaLista"/>
        <w:suppressAutoHyphens/>
        <w:spacing w:after="160" w:line="259" w:lineRule="auto"/>
        <w:ind w:left="1212" w:right="284" w:firstLine="0"/>
        <w:jc w:val="left"/>
        <w:rPr>
          <w:rFonts w:ascii="Times New Roman" w:hAnsi="Times New Roman"/>
          <w:b/>
          <w:bCs/>
          <w:szCs w:val="24"/>
        </w:rPr>
      </w:pPr>
    </w:p>
    <w:p w14:paraId="5E8C551A" w14:textId="77777777" w:rsidR="00DE5DD1" w:rsidRDefault="00DE5DD1" w:rsidP="00DE5DD1">
      <w:pPr>
        <w:pStyle w:val="Standard"/>
        <w:suppressLineNumbers/>
        <w:tabs>
          <w:tab w:val="left" w:pos="675"/>
          <w:tab w:val="left" w:pos="795"/>
        </w:tabs>
        <w:snapToGrid w:val="0"/>
        <w:spacing w:line="360" w:lineRule="auto"/>
        <w:jc w:val="center"/>
        <w:rPr>
          <w:rFonts w:asciiTheme="minorHAnsi" w:hAnsiTheme="minorHAnsi" w:cstheme="minorHAnsi"/>
          <w:b/>
          <w:bCs/>
        </w:rPr>
      </w:pPr>
      <w:r>
        <w:rPr>
          <w:rFonts w:asciiTheme="minorHAnsi" w:hAnsiTheme="minorHAnsi" w:cstheme="minorHAnsi"/>
          <w:b/>
          <w:bCs/>
        </w:rPr>
        <w:t>Relatório Semanal – Mês julho 2024</w:t>
      </w:r>
    </w:p>
    <w:p w14:paraId="48A9BE41" w14:textId="77777777" w:rsidR="00DE5DD1" w:rsidRDefault="00DE5DD1" w:rsidP="00DE5DD1">
      <w:pPr>
        <w:jc w:val="center"/>
        <w:rPr>
          <w:rFonts w:cstheme="minorHAnsi"/>
          <w:b/>
          <w:szCs w:val="24"/>
        </w:rPr>
      </w:pPr>
      <w:bookmarkStart w:id="272" w:name="_Hlk100316536"/>
      <w:bookmarkEnd w:id="272"/>
      <w:r>
        <w:rPr>
          <w:rFonts w:cstheme="minorHAnsi"/>
          <w:b/>
          <w:szCs w:val="24"/>
        </w:rPr>
        <w:t>Semana – 26 a 31</w:t>
      </w:r>
    </w:p>
    <w:p w14:paraId="32F4AE76" w14:textId="77777777" w:rsidR="00DE5DD1" w:rsidRPr="002F3BD7" w:rsidRDefault="00DE5DD1" w:rsidP="00DE5DD1">
      <w:pPr>
        <w:jc w:val="center"/>
        <w:rPr>
          <w:rFonts w:cstheme="minorHAnsi"/>
          <w:b/>
          <w:szCs w:val="24"/>
        </w:rPr>
      </w:pPr>
    </w:p>
    <w:p w14:paraId="6FD5BF74" w14:textId="77777777" w:rsidR="00DE5DD1" w:rsidRDefault="00DE5DD1" w:rsidP="00DE5DD1">
      <w:pPr>
        <w:rPr>
          <w:rFonts w:cstheme="minorHAnsi"/>
          <w:b/>
          <w:szCs w:val="24"/>
        </w:rPr>
      </w:pPr>
      <w:r>
        <w:rPr>
          <w:rFonts w:cstheme="minorHAnsi"/>
          <w:b/>
          <w:szCs w:val="24"/>
        </w:rPr>
        <w:t>1. Atividade realizada:</w:t>
      </w:r>
    </w:p>
    <w:p w14:paraId="761EB621" w14:textId="77777777" w:rsidR="00DE5DD1" w:rsidRDefault="00DE5DD1" w:rsidP="00DE5DD1">
      <w:pPr>
        <w:rPr>
          <w:rFonts w:cstheme="minorHAnsi"/>
          <w:szCs w:val="24"/>
        </w:rPr>
      </w:pPr>
      <w:r>
        <w:rPr>
          <w:rFonts w:cstheme="minorHAnsi"/>
          <w:szCs w:val="24"/>
        </w:rPr>
        <w:t>Dia: 26/07/2024</w:t>
      </w:r>
    </w:p>
    <w:p w14:paraId="133E0CE6" w14:textId="77777777" w:rsidR="00DE5DD1" w:rsidRDefault="00DE5DD1" w:rsidP="00DE5DD1">
      <w:pPr>
        <w:rPr>
          <w:rFonts w:cstheme="minorHAnsi"/>
          <w:szCs w:val="24"/>
        </w:rPr>
      </w:pPr>
      <w:r>
        <w:rPr>
          <w:rFonts w:cstheme="minorHAnsi"/>
          <w:szCs w:val="24"/>
        </w:rPr>
        <w:t xml:space="preserve">Horário: 07:00 às 12:00 </w:t>
      </w:r>
    </w:p>
    <w:p w14:paraId="4E817F3D" w14:textId="77777777" w:rsidR="00DE5DD1" w:rsidRDefault="00DE5DD1" w:rsidP="00DE5DD1">
      <w:pPr>
        <w:rPr>
          <w:rFonts w:cstheme="minorHAnsi"/>
          <w:b/>
          <w:bCs/>
          <w:szCs w:val="24"/>
        </w:rPr>
      </w:pPr>
      <w:r>
        <w:rPr>
          <w:rFonts w:cstheme="minorHAnsi"/>
          <w:b/>
          <w:bCs/>
          <w:szCs w:val="24"/>
        </w:rPr>
        <w:t>Conteúdo abordado:</w:t>
      </w:r>
    </w:p>
    <w:p w14:paraId="58FB1D07" w14:textId="77777777" w:rsidR="00DE5DD1" w:rsidRPr="001315B6" w:rsidRDefault="00DE5DD1">
      <w:pPr>
        <w:pStyle w:val="PargrafodaLista"/>
        <w:numPr>
          <w:ilvl w:val="0"/>
          <w:numId w:val="46"/>
        </w:numPr>
        <w:suppressAutoHyphens/>
        <w:spacing w:before="0" w:after="160" w:line="259" w:lineRule="auto"/>
        <w:rPr>
          <w:rFonts w:cstheme="minorHAnsi"/>
          <w:b/>
          <w:bCs/>
          <w:szCs w:val="24"/>
        </w:rPr>
      </w:pPr>
      <w:r>
        <w:rPr>
          <w:rFonts w:cstheme="minorHAnsi"/>
          <w:szCs w:val="24"/>
        </w:rPr>
        <w:t>Outras demandas pertinentes ao setor SESMT</w:t>
      </w:r>
    </w:p>
    <w:p w14:paraId="34957587" w14:textId="77777777" w:rsidR="00DE5DD1" w:rsidRPr="00BA3FEC" w:rsidRDefault="00DE5DD1">
      <w:pPr>
        <w:pStyle w:val="PargrafodaLista"/>
        <w:numPr>
          <w:ilvl w:val="0"/>
          <w:numId w:val="46"/>
        </w:numPr>
        <w:suppressAutoHyphens/>
        <w:spacing w:before="0" w:after="160" w:line="259" w:lineRule="auto"/>
        <w:rPr>
          <w:rFonts w:cstheme="minorHAnsi"/>
          <w:b/>
          <w:bCs/>
          <w:szCs w:val="24"/>
        </w:rPr>
      </w:pPr>
      <w:r>
        <w:rPr>
          <w:rFonts w:cstheme="minorHAnsi"/>
          <w:szCs w:val="24"/>
        </w:rPr>
        <w:t>Acompanhamento dos exames admissionais dos colaboradores</w:t>
      </w:r>
    </w:p>
    <w:p w14:paraId="64CA89AB" w14:textId="77777777" w:rsidR="00DE5DD1" w:rsidRPr="00710A3F" w:rsidRDefault="00DE5DD1" w:rsidP="00DE5DD1">
      <w:pPr>
        <w:rPr>
          <w:rFonts w:cstheme="minorHAnsi"/>
          <w:szCs w:val="24"/>
        </w:rPr>
      </w:pPr>
      <w:r w:rsidRPr="00710A3F">
        <w:rPr>
          <w:rFonts w:cstheme="minorHAnsi"/>
          <w:b/>
          <w:szCs w:val="24"/>
        </w:rPr>
        <w:t>2. Atividade realizada:</w:t>
      </w:r>
    </w:p>
    <w:p w14:paraId="491045DA" w14:textId="77777777" w:rsidR="00DE5DD1" w:rsidRDefault="00DE5DD1" w:rsidP="00DE5DD1">
      <w:pPr>
        <w:rPr>
          <w:rFonts w:cstheme="minorHAnsi"/>
          <w:szCs w:val="24"/>
        </w:rPr>
      </w:pPr>
      <w:r>
        <w:rPr>
          <w:rFonts w:cstheme="minorHAnsi"/>
          <w:szCs w:val="24"/>
        </w:rPr>
        <w:t>Dia: 26/07/2024</w:t>
      </w:r>
    </w:p>
    <w:p w14:paraId="1054A925" w14:textId="77777777" w:rsidR="00DE5DD1" w:rsidRDefault="00DE5DD1" w:rsidP="00DE5DD1">
      <w:pPr>
        <w:rPr>
          <w:rFonts w:cstheme="minorHAnsi"/>
          <w:szCs w:val="24"/>
        </w:rPr>
      </w:pPr>
      <w:r>
        <w:rPr>
          <w:rFonts w:cstheme="minorHAnsi"/>
          <w:szCs w:val="24"/>
        </w:rPr>
        <w:t>Horário: 13:00 às 17:00</w:t>
      </w:r>
    </w:p>
    <w:p w14:paraId="1AE9A7F7" w14:textId="77777777" w:rsidR="00DE5DD1" w:rsidRDefault="00DE5DD1" w:rsidP="00DE5DD1">
      <w:pPr>
        <w:rPr>
          <w:rFonts w:cstheme="minorHAnsi"/>
          <w:b/>
          <w:bCs/>
          <w:szCs w:val="24"/>
        </w:rPr>
      </w:pPr>
      <w:r>
        <w:rPr>
          <w:rFonts w:cstheme="minorHAnsi"/>
          <w:b/>
          <w:bCs/>
          <w:szCs w:val="24"/>
        </w:rPr>
        <w:t>Conteúdo abordado:</w:t>
      </w:r>
    </w:p>
    <w:p w14:paraId="10DD7910" w14:textId="77777777" w:rsidR="00DE5DD1" w:rsidRPr="008F6349" w:rsidRDefault="00DE5DD1">
      <w:pPr>
        <w:pStyle w:val="PargrafodaLista"/>
        <w:numPr>
          <w:ilvl w:val="0"/>
          <w:numId w:val="41"/>
        </w:numPr>
        <w:suppressAutoHyphens/>
        <w:spacing w:before="0" w:after="160" w:line="259" w:lineRule="auto"/>
        <w:rPr>
          <w:rFonts w:cstheme="minorHAnsi"/>
          <w:b/>
          <w:bCs/>
          <w:szCs w:val="24"/>
        </w:rPr>
      </w:pPr>
      <w:bookmarkStart w:id="273" w:name="_Hlk173498841"/>
      <w:r>
        <w:rPr>
          <w:rFonts w:cstheme="minorHAnsi"/>
          <w:szCs w:val="24"/>
        </w:rPr>
        <w:t>Outras demandas pertinentes ao setor SESMT</w:t>
      </w:r>
      <w:bookmarkEnd w:id="273"/>
    </w:p>
    <w:p w14:paraId="1B7A157C" w14:textId="77777777" w:rsidR="00DE5DD1" w:rsidRPr="008F6349" w:rsidRDefault="00DE5DD1">
      <w:pPr>
        <w:pStyle w:val="PargrafodaLista"/>
        <w:numPr>
          <w:ilvl w:val="0"/>
          <w:numId w:val="41"/>
        </w:numPr>
        <w:suppressAutoHyphens/>
        <w:spacing w:before="0" w:after="160" w:line="259" w:lineRule="auto"/>
        <w:rPr>
          <w:rFonts w:cstheme="minorHAnsi"/>
          <w:b/>
          <w:bCs/>
          <w:szCs w:val="24"/>
        </w:rPr>
      </w:pPr>
      <w:r>
        <w:rPr>
          <w:rFonts w:cstheme="minorHAnsi"/>
          <w:szCs w:val="24"/>
        </w:rPr>
        <w:t>Acompanhamento dos exames admissionais dos colaboradores</w:t>
      </w:r>
    </w:p>
    <w:p w14:paraId="3596F224" w14:textId="77777777" w:rsidR="00DE5DD1" w:rsidRDefault="00DE5DD1" w:rsidP="00DE5DD1">
      <w:pPr>
        <w:rPr>
          <w:rFonts w:cstheme="minorHAnsi"/>
          <w:b/>
          <w:szCs w:val="24"/>
        </w:rPr>
      </w:pPr>
      <w:r>
        <w:rPr>
          <w:rFonts w:cstheme="minorHAnsi"/>
          <w:b/>
          <w:szCs w:val="24"/>
        </w:rPr>
        <w:t>3. Atividade realizada:</w:t>
      </w:r>
    </w:p>
    <w:p w14:paraId="7AD41C7A" w14:textId="77777777" w:rsidR="00DE5DD1" w:rsidRDefault="00DE5DD1" w:rsidP="00DE5DD1">
      <w:pPr>
        <w:rPr>
          <w:rFonts w:cstheme="minorHAnsi"/>
          <w:szCs w:val="24"/>
        </w:rPr>
      </w:pPr>
      <w:r>
        <w:rPr>
          <w:rFonts w:cstheme="minorHAnsi"/>
          <w:szCs w:val="24"/>
        </w:rPr>
        <w:t>Dia: 27/07/2024</w:t>
      </w:r>
    </w:p>
    <w:p w14:paraId="36556683" w14:textId="77777777" w:rsidR="00DE5DD1" w:rsidRDefault="00DE5DD1" w:rsidP="00DE5DD1">
      <w:pPr>
        <w:rPr>
          <w:rFonts w:cstheme="minorHAnsi"/>
          <w:szCs w:val="24"/>
        </w:rPr>
      </w:pPr>
      <w:r>
        <w:rPr>
          <w:rFonts w:cstheme="minorHAnsi"/>
          <w:szCs w:val="24"/>
        </w:rPr>
        <w:t xml:space="preserve">Horário: 07:00 às 12:00  </w:t>
      </w:r>
    </w:p>
    <w:p w14:paraId="054A828A" w14:textId="77777777" w:rsidR="00DE5DD1" w:rsidRDefault="00DE5DD1" w:rsidP="00DE5DD1">
      <w:pPr>
        <w:rPr>
          <w:rFonts w:cstheme="minorHAnsi"/>
          <w:b/>
          <w:bCs/>
          <w:szCs w:val="24"/>
        </w:rPr>
      </w:pPr>
      <w:r>
        <w:rPr>
          <w:rFonts w:cstheme="minorHAnsi"/>
          <w:b/>
          <w:bCs/>
          <w:szCs w:val="24"/>
        </w:rPr>
        <w:t>Conteúdo abordado:</w:t>
      </w:r>
    </w:p>
    <w:p w14:paraId="167E9E89" w14:textId="77777777" w:rsidR="00DE5DD1" w:rsidRPr="000B2CD2" w:rsidRDefault="00DE5DD1">
      <w:pPr>
        <w:pStyle w:val="PargrafodaLista"/>
        <w:numPr>
          <w:ilvl w:val="0"/>
          <w:numId w:val="40"/>
        </w:numPr>
        <w:suppressAutoHyphens/>
        <w:spacing w:before="0" w:after="160" w:line="259" w:lineRule="auto"/>
        <w:rPr>
          <w:rFonts w:cstheme="minorHAnsi"/>
          <w:b/>
          <w:bCs/>
          <w:szCs w:val="24"/>
        </w:rPr>
      </w:pPr>
      <w:r>
        <w:rPr>
          <w:rFonts w:cstheme="minorHAnsi"/>
          <w:szCs w:val="24"/>
        </w:rPr>
        <w:t>Outras demandas pertinentes ao setor SESMT</w:t>
      </w:r>
    </w:p>
    <w:p w14:paraId="12949C4E" w14:textId="77777777" w:rsidR="00DE5DD1" w:rsidRPr="000B2CD2" w:rsidRDefault="00DE5DD1">
      <w:pPr>
        <w:pStyle w:val="PargrafodaLista"/>
        <w:numPr>
          <w:ilvl w:val="0"/>
          <w:numId w:val="40"/>
        </w:numPr>
        <w:suppressAutoHyphens/>
        <w:spacing w:before="0" w:after="160" w:line="259" w:lineRule="auto"/>
        <w:rPr>
          <w:rFonts w:cstheme="minorHAnsi"/>
          <w:b/>
          <w:bCs/>
          <w:szCs w:val="24"/>
        </w:rPr>
      </w:pPr>
      <w:r>
        <w:rPr>
          <w:rFonts w:cstheme="minorHAnsi"/>
          <w:szCs w:val="24"/>
        </w:rPr>
        <w:t>Acompanhamento dos exames admissionais dos colaboradores</w:t>
      </w:r>
    </w:p>
    <w:p w14:paraId="6A3D0818" w14:textId="77777777" w:rsidR="00DE5DD1" w:rsidRPr="004B4877" w:rsidRDefault="00DE5DD1" w:rsidP="00DE5DD1">
      <w:pPr>
        <w:rPr>
          <w:rFonts w:cstheme="minorHAnsi"/>
          <w:b/>
          <w:bCs/>
          <w:szCs w:val="24"/>
        </w:rPr>
      </w:pPr>
      <w:r w:rsidRPr="004B4877">
        <w:rPr>
          <w:rFonts w:cstheme="minorHAnsi"/>
          <w:b/>
          <w:szCs w:val="24"/>
        </w:rPr>
        <w:t>4. Atividade realizada:</w:t>
      </w:r>
    </w:p>
    <w:p w14:paraId="426C5D8E" w14:textId="77777777" w:rsidR="00DE5DD1" w:rsidRDefault="00DE5DD1" w:rsidP="00DE5DD1">
      <w:pPr>
        <w:rPr>
          <w:rFonts w:cstheme="minorHAnsi"/>
          <w:szCs w:val="24"/>
        </w:rPr>
      </w:pPr>
      <w:r>
        <w:rPr>
          <w:rFonts w:cstheme="minorHAnsi"/>
          <w:szCs w:val="24"/>
        </w:rPr>
        <w:t>Dia: 27/07/2024</w:t>
      </w:r>
    </w:p>
    <w:p w14:paraId="524DEC72" w14:textId="77777777" w:rsidR="00DE5DD1" w:rsidRDefault="00DE5DD1" w:rsidP="00DE5DD1">
      <w:pPr>
        <w:rPr>
          <w:rFonts w:cstheme="minorHAnsi"/>
          <w:szCs w:val="24"/>
        </w:rPr>
      </w:pPr>
      <w:r>
        <w:rPr>
          <w:rFonts w:cstheme="minorHAnsi"/>
          <w:szCs w:val="24"/>
        </w:rPr>
        <w:t xml:space="preserve">Horário: 13:00 às 17:00 </w:t>
      </w:r>
    </w:p>
    <w:p w14:paraId="1274C5C8" w14:textId="77777777" w:rsidR="00DE5DD1" w:rsidRPr="00CB4B42" w:rsidRDefault="00DE5DD1" w:rsidP="00DE5DD1">
      <w:pPr>
        <w:rPr>
          <w:rFonts w:cstheme="minorHAnsi"/>
          <w:b/>
          <w:bCs/>
          <w:szCs w:val="24"/>
        </w:rPr>
      </w:pPr>
      <w:r>
        <w:rPr>
          <w:rFonts w:cstheme="minorHAnsi"/>
          <w:b/>
          <w:bCs/>
          <w:szCs w:val="24"/>
        </w:rPr>
        <w:t>Conteúdo abordado:</w:t>
      </w:r>
    </w:p>
    <w:p w14:paraId="24D44081" w14:textId="77777777" w:rsidR="00DE5DD1" w:rsidRPr="00DE1C45" w:rsidRDefault="00DE5DD1">
      <w:pPr>
        <w:pStyle w:val="PargrafodaLista"/>
        <w:numPr>
          <w:ilvl w:val="0"/>
          <w:numId w:val="40"/>
        </w:numPr>
        <w:suppressAutoHyphens/>
        <w:spacing w:before="0" w:after="160" w:line="259" w:lineRule="auto"/>
        <w:rPr>
          <w:rFonts w:cstheme="minorHAnsi"/>
          <w:b/>
          <w:bCs/>
          <w:szCs w:val="24"/>
        </w:rPr>
      </w:pPr>
      <w:r>
        <w:rPr>
          <w:rFonts w:cstheme="minorHAnsi"/>
          <w:szCs w:val="24"/>
        </w:rPr>
        <w:t>Outras demandas pertinentes ao setor SESMT</w:t>
      </w:r>
    </w:p>
    <w:p w14:paraId="7DBB6D33" w14:textId="77777777" w:rsidR="00DE5DD1" w:rsidRPr="00640264" w:rsidRDefault="00DE5DD1" w:rsidP="00DE5DD1">
      <w:pPr>
        <w:rPr>
          <w:rFonts w:cstheme="minorHAnsi"/>
          <w:b/>
          <w:bCs/>
          <w:szCs w:val="24"/>
        </w:rPr>
      </w:pPr>
      <w:r w:rsidRPr="00640264">
        <w:rPr>
          <w:rFonts w:cstheme="minorHAnsi"/>
          <w:b/>
          <w:szCs w:val="24"/>
        </w:rPr>
        <w:t>5. Atividade realizada:</w:t>
      </w:r>
    </w:p>
    <w:p w14:paraId="1A5943A7" w14:textId="77777777" w:rsidR="00DE5DD1" w:rsidRDefault="00DE5DD1" w:rsidP="00DE5DD1">
      <w:pPr>
        <w:rPr>
          <w:rFonts w:cstheme="minorHAnsi"/>
          <w:szCs w:val="24"/>
        </w:rPr>
      </w:pPr>
      <w:r>
        <w:rPr>
          <w:rFonts w:cstheme="minorHAnsi"/>
          <w:szCs w:val="24"/>
        </w:rPr>
        <w:t>Dia: 28/07/2024</w:t>
      </w:r>
    </w:p>
    <w:p w14:paraId="6D851689" w14:textId="77777777" w:rsidR="00DE5DD1" w:rsidRDefault="00DE5DD1" w:rsidP="00DE5DD1">
      <w:pPr>
        <w:rPr>
          <w:rFonts w:cstheme="minorHAnsi"/>
          <w:szCs w:val="24"/>
        </w:rPr>
      </w:pPr>
      <w:r>
        <w:rPr>
          <w:rFonts w:cstheme="minorHAnsi"/>
          <w:szCs w:val="24"/>
        </w:rPr>
        <w:t xml:space="preserve">Horário: 07:00 às 12:00 </w:t>
      </w:r>
    </w:p>
    <w:p w14:paraId="25BE80CE" w14:textId="77777777" w:rsidR="00DE5DD1" w:rsidRDefault="00DE5DD1" w:rsidP="00DE5DD1">
      <w:pPr>
        <w:rPr>
          <w:rFonts w:cstheme="minorHAnsi"/>
          <w:b/>
          <w:bCs/>
          <w:szCs w:val="24"/>
        </w:rPr>
      </w:pPr>
      <w:r>
        <w:rPr>
          <w:rFonts w:cstheme="minorHAnsi"/>
          <w:b/>
          <w:bCs/>
          <w:szCs w:val="24"/>
        </w:rPr>
        <w:t>Conteúdo abordado:</w:t>
      </w:r>
    </w:p>
    <w:p w14:paraId="18601C34" w14:textId="77777777" w:rsidR="00DE5DD1" w:rsidRPr="008823A7" w:rsidRDefault="00DE5DD1">
      <w:pPr>
        <w:pStyle w:val="PargrafodaLista"/>
        <w:numPr>
          <w:ilvl w:val="0"/>
          <w:numId w:val="44"/>
        </w:numPr>
        <w:suppressAutoHyphens/>
        <w:spacing w:before="0" w:after="160" w:line="259" w:lineRule="auto"/>
        <w:rPr>
          <w:rFonts w:cstheme="minorHAnsi"/>
          <w:b/>
          <w:bCs/>
          <w:szCs w:val="24"/>
        </w:rPr>
      </w:pPr>
      <w:r>
        <w:rPr>
          <w:rFonts w:cstheme="minorHAnsi"/>
          <w:szCs w:val="24"/>
        </w:rPr>
        <w:t>Outras demandas pertinentes ao setor SESMT</w:t>
      </w:r>
    </w:p>
    <w:p w14:paraId="3A26C7AA" w14:textId="77777777" w:rsidR="00DE5DD1" w:rsidRPr="00732800" w:rsidRDefault="00DE5DD1" w:rsidP="00DE5DD1">
      <w:pPr>
        <w:rPr>
          <w:rFonts w:cstheme="minorHAnsi"/>
          <w:b/>
          <w:bCs/>
          <w:szCs w:val="24"/>
        </w:rPr>
      </w:pPr>
      <w:r>
        <w:rPr>
          <w:rFonts w:cstheme="minorHAnsi"/>
          <w:b/>
          <w:szCs w:val="24"/>
        </w:rPr>
        <w:t>6</w:t>
      </w:r>
      <w:r w:rsidRPr="00710A3F">
        <w:rPr>
          <w:rFonts w:cstheme="minorHAnsi"/>
          <w:b/>
          <w:szCs w:val="24"/>
        </w:rPr>
        <w:t>. Atividade realizada:</w:t>
      </w:r>
    </w:p>
    <w:p w14:paraId="7CC69740" w14:textId="77777777" w:rsidR="00DE5DD1" w:rsidRDefault="00DE5DD1" w:rsidP="00DE5DD1">
      <w:pPr>
        <w:rPr>
          <w:rFonts w:cstheme="minorHAnsi"/>
          <w:szCs w:val="24"/>
        </w:rPr>
      </w:pPr>
      <w:r>
        <w:rPr>
          <w:rFonts w:cstheme="minorHAnsi"/>
          <w:szCs w:val="24"/>
        </w:rPr>
        <w:t>Dia: 28/07/2024</w:t>
      </w:r>
    </w:p>
    <w:p w14:paraId="69A571ED" w14:textId="77777777" w:rsidR="00DE5DD1" w:rsidRDefault="00DE5DD1" w:rsidP="00DE5DD1">
      <w:pPr>
        <w:rPr>
          <w:rFonts w:cstheme="minorHAnsi"/>
          <w:szCs w:val="24"/>
        </w:rPr>
      </w:pPr>
      <w:r>
        <w:rPr>
          <w:rFonts w:cstheme="minorHAnsi"/>
          <w:szCs w:val="24"/>
        </w:rPr>
        <w:t>Horário: 13:00 às 17:00</w:t>
      </w:r>
    </w:p>
    <w:p w14:paraId="0B107EB9" w14:textId="77777777" w:rsidR="00DE5DD1" w:rsidRDefault="00DE5DD1" w:rsidP="00DE5DD1">
      <w:pPr>
        <w:rPr>
          <w:rFonts w:cstheme="minorHAnsi"/>
          <w:b/>
          <w:bCs/>
          <w:szCs w:val="24"/>
        </w:rPr>
      </w:pPr>
      <w:r>
        <w:rPr>
          <w:rFonts w:cstheme="minorHAnsi"/>
          <w:b/>
          <w:bCs/>
          <w:szCs w:val="24"/>
        </w:rPr>
        <w:t>Conteúdo abordado:</w:t>
      </w:r>
    </w:p>
    <w:p w14:paraId="12DA28B8" w14:textId="77777777" w:rsidR="00DE5DD1" w:rsidRPr="00B949EF" w:rsidRDefault="00DE5DD1">
      <w:pPr>
        <w:pStyle w:val="PargrafodaLista"/>
        <w:numPr>
          <w:ilvl w:val="0"/>
          <w:numId w:val="40"/>
        </w:numPr>
        <w:suppressAutoHyphens/>
        <w:spacing w:before="0" w:after="160" w:line="259" w:lineRule="auto"/>
        <w:rPr>
          <w:rFonts w:cstheme="minorHAnsi"/>
          <w:b/>
          <w:bCs/>
          <w:szCs w:val="24"/>
        </w:rPr>
      </w:pPr>
      <w:r>
        <w:rPr>
          <w:rFonts w:cstheme="minorHAnsi"/>
          <w:szCs w:val="24"/>
        </w:rPr>
        <w:t>Outras demandas pertinentes ao setor SESMT</w:t>
      </w:r>
    </w:p>
    <w:p w14:paraId="5658E672" w14:textId="77777777" w:rsidR="00DE5DD1" w:rsidRDefault="00DE5DD1" w:rsidP="00DE5DD1">
      <w:pPr>
        <w:rPr>
          <w:rFonts w:cstheme="minorHAnsi"/>
          <w:b/>
          <w:szCs w:val="24"/>
        </w:rPr>
      </w:pPr>
      <w:r>
        <w:rPr>
          <w:rFonts w:cstheme="minorHAnsi"/>
          <w:b/>
          <w:szCs w:val="24"/>
        </w:rPr>
        <w:t>7. Atividade realizada:</w:t>
      </w:r>
    </w:p>
    <w:p w14:paraId="2B8D87D2" w14:textId="77777777" w:rsidR="00DE5DD1" w:rsidRDefault="00DE5DD1" w:rsidP="00DE5DD1">
      <w:pPr>
        <w:rPr>
          <w:rFonts w:cstheme="minorHAnsi"/>
          <w:szCs w:val="24"/>
        </w:rPr>
      </w:pPr>
      <w:r>
        <w:rPr>
          <w:rFonts w:cstheme="minorHAnsi"/>
          <w:szCs w:val="24"/>
        </w:rPr>
        <w:t>Dia: 29/07/2024</w:t>
      </w:r>
    </w:p>
    <w:p w14:paraId="6FA0460C" w14:textId="77777777" w:rsidR="00DE5DD1" w:rsidRDefault="00DE5DD1" w:rsidP="00DE5DD1">
      <w:pPr>
        <w:rPr>
          <w:rFonts w:cstheme="minorHAnsi"/>
          <w:szCs w:val="24"/>
        </w:rPr>
      </w:pPr>
      <w:r>
        <w:rPr>
          <w:rFonts w:cstheme="minorHAnsi"/>
          <w:szCs w:val="24"/>
        </w:rPr>
        <w:t xml:space="preserve">Horário: 07:00 às 12:00  </w:t>
      </w:r>
    </w:p>
    <w:p w14:paraId="72AC347D" w14:textId="77777777" w:rsidR="00DE5DD1" w:rsidRDefault="00DE5DD1" w:rsidP="00DE5DD1">
      <w:pPr>
        <w:rPr>
          <w:rFonts w:cstheme="minorHAnsi"/>
          <w:b/>
          <w:bCs/>
          <w:szCs w:val="24"/>
        </w:rPr>
      </w:pPr>
      <w:r>
        <w:rPr>
          <w:rFonts w:cstheme="minorHAnsi"/>
          <w:b/>
          <w:bCs/>
          <w:szCs w:val="24"/>
        </w:rPr>
        <w:t>Conteúdo abordado:</w:t>
      </w:r>
    </w:p>
    <w:p w14:paraId="5366A29C" w14:textId="77777777" w:rsidR="00DE5DD1" w:rsidRPr="006B0C0E" w:rsidRDefault="00DE5DD1">
      <w:pPr>
        <w:pStyle w:val="PargrafodaLista"/>
        <w:numPr>
          <w:ilvl w:val="0"/>
          <w:numId w:val="42"/>
        </w:numPr>
        <w:suppressAutoHyphens/>
        <w:spacing w:before="0" w:after="160" w:line="259" w:lineRule="auto"/>
        <w:rPr>
          <w:rFonts w:cstheme="minorHAnsi"/>
          <w:b/>
          <w:bCs/>
          <w:szCs w:val="24"/>
        </w:rPr>
      </w:pPr>
      <w:r>
        <w:rPr>
          <w:rFonts w:cstheme="minorHAnsi"/>
          <w:szCs w:val="24"/>
        </w:rPr>
        <w:t>Outras demandas pertinentes ao setor SESMT</w:t>
      </w:r>
    </w:p>
    <w:p w14:paraId="2379169C" w14:textId="77777777" w:rsidR="00DE5DD1" w:rsidRPr="00F644AC" w:rsidRDefault="00DE5DD1" w:rsidP="00DE5DD1">
      <w:pPr>
        <w:rPr>
          <w:rFonts w:cstheme="minorHAnsi"/>
          <w:szCs w:val="24"/>
        </w:rPr>
      </w:pPr>
      <w:r>
        <w:rPr>
          <w:rFonts w:cstheme="minorHAnsi"/>
          <w:b/>
          <w:szCs w:val="24"/>
        </w:rPr>
        <w:t xml:space="preserve">8. </w:t>
      </w:r>
      <w:r w:rsidRPr="00F644AC">
        <w:rPr>
          <w:rFonts w:cstheme="minorHAnsi"/>
          <w:b/>
          <w:szCs w:val="24"/>
        </w:rPr>
        <w:t>Atividade realizada:</w:t>
      </w:r>
    </w:p>
    <w:p w14:paraId="776533A3" w14:textId="77777777" w:rsidR="00DE5DD1" w:rsidRDefault="00DE5DD1" w:rsidP="00DE5DD1">
      <w:pPr>
        <w:rPr>
          <w:rFonts w:cstheme="minorHAnsi"/>
          <w:szCs w:val="24"/>
        </w:rPr>
      </w:pPr>
      <w:r>
        <w:rPr>
          <w:rFonts w:cstheme="minorHAnsi"/>
          <w:szCs w:val="24"/>
        </w:rPr>
        <w:t>Dia: 29/07/2024</w:t>
      </w:r>
    </w:p>
    <w:p w14:paraId="007AF3AC" w14:textId="77777777" w:rsidR="00DE5DD1" w:rsidRDefault="00DE5DD1" w:rsidP="00DE5DD1">
      <w:pPr>
        <w:rPr>
          <w:rFonts w:cstheme="minorHAnsi"/>
          <w:szCs w:val="24"/>
        </w:rPr>
      </w:pPr>
      <w:r>
        <w:rPr>
          <w:rFonts w:cstheme="minorHAnsi"/>
          <w:szCs w:val="24"/>
        </w:rPr>
        <w:t xml:space="preserve">Horário: 13:00 às 17:00 </w:t>
      </w:r>
    </w:p>
    <w:p w14:paraId="07E2BFEA" w14:textId="77777777" w:rsidR="00DE5DD1" w:rsidRDefault="00DE5DD1" w:rsidP="00DE5DD1">
      <w:pPr>
        <w:rPr>
          <w:rFonts w:cstheme="minorHAnsi"/>
          <w:b/>
          <w:bCs/>
          <w:szCs w:val="24"/>
        </w:rPr>
      </w:pPr>
      <w:r>
        <w:rPr>
          <w:rFonts w:cstheme="minorHAnsi"/>
          <w:b/>
          <w:bCs/>
          <w:szCs w:val="24"/>
        </w:rPr>
        <w:t>Conteúdo abordado:</w:t>
      </w:r>
    </w:p>
    <w:p w14:paraId="20E930DA" w14:textId="77777777" w:rsidR="00DE5DD1" w:rsidRPr="0019393E" w:rsidRDefault="00DE5DD1">
      <w:pPr>
        <w:pStyle w:val="PargrafodaLista"/>
        <w:numPr>
          <w:ilvl w:val="0"/>
          <w:numId w:val="42"/>
        </w:numPr>
        <w:suppressAutoHyphens/>
        <w:spacing w:before="0" w:after="160" w:line="259" w:lineRule="auto"/>
        <w:rPr>
          <w:rFonts w:cstheme="minorHAnsi"/>
          <w:b/>
          <w:bCs/>
          <w:szCs w:val="24"/>
        </w:rPr>
      </w:pPr>
      <w:r>
        <w:rPr>
          <w:rFonts w:cstheme="minorHAnsi"/>
          <w:szCs w:val="24"/>
        </w:rPr>
        <w:t>Outras demandas pertinentes ao setor SESMT</w:t>
      </w:r>
    </w:p>
    <w:p w14:paraId="2D03ED0E" w14:textId="77777777" w:rsidR="00DE5DD1" w:rsidRDefault="00DE5DD1" w:rsidP="00DE5DD1">
      <w:pPr>
        <w:rPr>
          <w:rFonts w:cstheme="minorHAnsi"/>
          <w:b/>
          <w:szCs w:val="24"/>
        </w:rPr>
      </w:pPr>
      <w:r>
        <w:rPr>
          <w:rFonts w:cstheme="minorHAnsi"/>
          <w:b/>
          <w:szCs w:val="24"/>
        </w:rPr>
        <w:t>9. Atividade realizada:</w:t>
      </w:r>
    </w:p>
    <w:p w14:paraId="0AAA09B8" w14:textId="77777777" w:rsidR="00DE5DD1" w:rsidRDefault="00DE5DD1" w:rsidP="00DE5DD1">
      <w:pPr>
        <w:rPr>
          <w:rFonts w:cstheme="minorHAnsi"/>
          <w:szCs w:val="24"/>
        </w:rPr>
      </w:pPr>
      <w:r>
        <w:rPr>
          <w:rFonts w:cstheme="minorHAnsi"/>
          <w:szCs w:val="24"/>
        </w:rPr>
        <w:t>Dia: 30/07/2024</w:t>
      </w:r>
    </w:p>
    <w:p w14:paraId="38438896" w14:textId="77777777" w:rsidR="00DE5DD1" w:rsidRDefault="00DE5DD1" w:rsidP="00DE5DD1">
      <w:pPr>
        <w:rPr>
          <w:rFonts w:cstheme="minorHAnsi"/>
          <w:szCs w:val="24"/>
        </w:rPr>
      </w:pPr>
      <w:r>
        <w:rPr>
          <w:rFonts w:cstheme="minorHAnsi"/>
          <w:szCs w:val="24"/>
        </w:rPr>
        <w:t xml:space="preserve">Horário: 07:00 às 12:00  </w:t>
      </w:r>
    </w:p>
    <w:p w14:paraId="11DBAF2F" w14:textId="77777777" w:rsidR="00DE5DD1" w:rsidRDefault="00DE5DD1" w:rsidP="00DE5DD1">
      <w:pPr>
        <w:rPr>
          <w:rFonts w:cstheme="minorHAnsi"/>
          <w:b/>
          <w:bCs/>
          <w:szCs w:val="24"/>
        </w:rPr>
      </w:pPr>
      <w:r>
        <w:rPr>
          <w:rFonts w:cstheme="minorHAnsi"/>
          <w:b/>
          <w:bCs/>
          <w:szCs w:val="24"/>
        </w:rPr>
        <w:t>Conteúdo abordado:</w:t>
      </w:r>
    </w:p>
    <w:p w14:paraId="33DC6136" w14:textId="77777777" w:rsidR="00DE5DD1" w:rsidRPr="00466A1F" w:rsidRDefault="00DE5DD1">
      <w:pPr>
        <w:pStyle w:val="PargrafodaLista"/>
        <w:numPr>
          <w:ilvl w:val="0"/>
          <w:numId w:val="45"/>
        </w:numPr>
        <w:suppressAutoHyphens/>
        <w:spacing w:before="0" w:after="160" w:line="259" w:lineRule="auto"/>
        <w:rPr>
          <w:rFonts w:cstheme="minorHAnsi"/>
          <w:b/>
          <w:bCs/>
          <w:szCs w:val="24"/>
        </w:rPr>
      </w:pPr>
      <w:r>
        <w:rPr>
          <w:rFonts w:cstheme="minorHAnsi"/>
          <w:szCs w:val="24"/>
        </w:rPr>
        <w:t>Outras demandas pertinentes ao setor SESMT</w:t>
      </w:r>
    </w:p>
    <w:p w14:paraId="288A24DE" w14:textId="77777777" w:rsidR="00DE5DD1" w:rsidRPr="00CA6CE3" w:rsidRDefault="00DE5DD1" w:rsidP="00DE5DD1">
      <w:pPr>
        <w:rPr>
          <w:rFonts w:cstheme="minorHAnsi"/>
          <w:b/>
          <w:bCs/>
          <w:szCs w:val="24"/>
        </w:rPr>
      </w:pPr>
      <w:r>
        <w:rPr>
          <w:rFonts w:cstheme="minorHAnsi"/>
          <w:b/>
          <w:szCs w:val="24"/>
        </w:rPr>
        <w:t xml:space="preserve">10. </w:t>
      </w:r>
      <w:r w:rsidRPr="00F644AC">
        <w:rPr>
          <w:rFonts w:cstheme="minorHAnsi"/>
          <w:b/>
          <w:szCs w:val="24"/>
        </w:rPr>
        <w:t>Atividade realizada:</w:t>
      </w:r>
    </w:p>
    <w:p w14:paraId="56B520BA" w14:textId="77777777" w:rsidR="00DE5DD1" w:rsidRPr="00F04E9E" w:rsidRDefault="00DE5DD1" w:rsidP="00DE5DD1">
      <w:pPr>
        <w:rPr>
          <w:rFonts w:cstheme="minorHAnsi"/>
          <w:szCs w:val="24"/>
        </w:rPr>
      </w:pPr>
      <w:r w:rsidRPr="00F04E9E">
        <w:rPr>
          <w:rFonts w:cstheme="minorHAnsi"/>
          <w:szCs w:val="24"/>
        </w:rPr>
        <w:t xml:space="preserve">Dia: </w:t>
      </w:r>
      <w:r>
        <w:rPr>
          <w:rFonts w:cstheme="minorHAnsi"/>
          <w:szCs w:val="24"/>
        </w:rPr>
        <w:t>30</w:t>
      </w:r>
      <w:r w:rsidRPr="00F04E9E">
        <w:rPr>
          <w:rFonts w:cstheme="minorHAnsi"/>
          <w:szCs w:val="24"/>
        </w:rPr>
        <w:t>/0</w:t>
      </w:r>
      <w:r>
        <w:rPr>
          <w:rFonts w:cstheme="minorHAnsi"/>
          <w:szCs w:val="24"/>
        </w:rPr>
        <w:t>7</w:t>
      </w:r>
      <w:r w:rsidRPr="00F04E9E">
        <w:rPr>
          <w:rFonts w:cstheme="minorHAnsi"/>
          <w:szCs w:val="24"/>
        </w:rPr>
        <w:t>/2024</w:t>
      </w:r>
    </w:p>
    <w:p w14:paraId="7DB575BB" w14:textId="77777777" w:rsidR="00DE5DD1" w:rsidRDefault="00DE5DD1" w:rsidP="00DE5DD1">
      <w:pPr>
        <w:rPr>
          <w:rFonts w:cstheme="minorHAnsi"/>
          <w:szCs w:val="24"/>
        </w:rPr>
      </w:pPr>
      <w:r>
        <w:rPr>
          <w:rFonts w:cstheme="minorHAnsi"/>
          <w:szCs w:val="24"/>
        </w:rPr>
        <w:t xml:space="preserve">Horário: 13:00 às 17:00 </w:t>
      </w:r>
    </w:p>
    <w:p w14:paraId="357271EF" w14:textId="77777777" w:rsidR="00DE5DD1" w:rsidRDefault="00DE5DD1" w:rsidP="00DE5DD1">
      <w:pPr>
        <w:rPr>
          <w:rFonts w:cstheme="minorHAnsi"/>
          <w:b/>
          <w:bCs/>
          <w:szCs w:val="24"/>
        </w:rPr>
      </w:pPr>
      <w:r>
        <w:rPr>
          <w:rFonts w:cstheme="minorHAnsi"/>
          <w:b/>
          <w:bCs/>
          <w:szCs w:val="24"/>
        </w:rPr>
        <w:t>Conteúdo abordado:</w:t>
      </w:r>
    </w:p>
    <w:p w14:paraId="02899FFD" w14:textId="77777777" w:rsidR="00DE5DD1" w:rsidRPr="00466A1F" w:rsidRDefault="00DE5DD1">
      <w:pPr>
        <w:pStyle w:val="PargrafodaLista"/>
        <w:numPr>
          <w:ilvl w:val="0"/>
          <w:numId w:val="45"/>
        </w:numPr>
        <w:suppressAutoHyphens/>
        <w:spacing w:before="0" w:after="160" w:line="259" w:lineRule="auto"/>
        <w:rPr>
          <w:rFonts w:cstheme="minorHAnsi"/>
          <w:b/>
          <w:bCs/>
          <w:szCs w:val="24"/>
        </w:rPr>
      </w:pPr>
      <w:r>
        <w:rPr>
          <w:rFonts w:cstheme="minorHAnsi"/>
          <w:szCs w:val="24"/>
        </w:rPr>
        <w:t>Outras demandas pertinentes ao setor SESMT</w:t>
      </w:r>
    </w:p>
    <w:p w14:paraId="74CB6F4B" w14:textId="77777777" w:rsidR="00DE5DD1" w:rsidRPr="00CA6CE3" w:rsidRDefault="00DE5DD1" w:rsidP="00DE5DD1">
      <w:pPr>
        <w:rPr>
          <w:rFonts w:cstheme="minorHAnsi"/>
          <w:b/>
          <w:bCs/>
          <w:szCs w:val="24"/>
        </w:rPr>
      </w:pPr>
      <w:r>
        <w:rPr>
          <w:rFonts w:cstheme="minorHAnsi"/>
          <w:b/>
          <w:szCs w:val="24"/>
        </w:rPr>
        <w:t xml:space="preserve">11. </w:t>
      </w:r>
      <w:r w:rsidRPr="00F644AC">
        <w:rPr>
          <w:rFonts w:cstheme="minorHAnsi"/>
          <w:b/>
          <w:szCs w:val="24"/>
        </w:rPr>
        <w:t>Atividade realizada:</w:t>
      </w:r>
    </w:p>
    <w:p w14:paraId="3B798DE7" w14:textId="77777777" w:rsidR="00DE5DD1" w:rsidRPr="00F04E9E" w:rsidRDefault="00DE5DD1" w:rsidP="00DE5DD1">
      <w:pPr>
        <w:rPr>
          <w:rFonts w:cstheme="minorHAnsi"/>
          <w:szCs w:val="24"/>
        </w:rPr>
      </w:pPr>
      <w:r w:rsidRPr="00F04E9E">
        <w:rPr>
          <w:rFonts w:cstheme="minorHAnsi"/>
          <w:szCs w:val="24"/>
        </w:rPr>
        <w:t xml:space="preserve">Dia: </w:t>
      </w:r>
      <w:r>
        <w:rPr>
          <w:rFonts w:cstheme="minorHAnsi"/>
          <w:szCs w:val="24"/>
        </w:rPr>
        <w:t>31</w:t>
      </w:r>
      <w:r w:rsidRPr="00F04E9E">
        <w:rPr>
          <w:rFonts w:cstheme="minorHAnsi"/>
          <w:szCs w:val="24"/>
        </w:rPr>
        <w:t>/0</w:t>
      </w:r>
      <w:r>
        <w:rPr>
          <w:rFonts w:cstheme="minorHAnsi"/>
          <w:szCs w:val="24"/>
        </w:rPr>
        <w:t>7</w:t>
      </w:r>
      <w:r w:rsidRPr="00F04E9E">
        <w:rPr>
          <w:rFonts w:cstheme="minorHAnsi"/>
          <w:szCs w:val="24"/>
        </w:rPr>
        <w:t>/2024</w:t>
      </w:r>
    </w:p>
    <w:p w14:paraId="4145B8D9" w14:textId="77777777" w:rsidR="00DE5DD1" w:rsidRDefault="00DE5DD1" w:rsidP="00DE5DD1">
      <w:pPr>
        <w:rPr>
          <w:rFonts w:cstheme="minorHAnsi"/>
          <w:szCs w:val="24"/>
        </w:rPr>
      </w:pPr>
      <w:r>
        <w:rPr>
          <w:rFonts w:cstheme="minorHAnsi"/>
          <w:szCs w:val="24"/>
        </w:rPr>
        <w:t xml:space="preserve">Horário: 13:00 às 17:00 </w:t>
      </w:r>
    </w:p>
    <w:p w14:paraId="2AD1462F" w14:textId="77777777" w:rsidR="00DE5DD1" w:rsidRDefault="00DE5DD1" w:rsidP="00DE5DD1">
      <w:pPr>
        <w:rPr>
          <w:rFonts w:cstheme="minorHAnsi"/>
          <w:b/>
          <w:bCs/>
          <w:szCs w:val="24"/>
        </w:rPr>
      </w:pPr>
      <w:r>
        <w:rPr>
          <w:rFonts w:cstheme="minorHAnsi"/>
          <w:b/>
          <w:bCs/>
          <w:szCs w:val="24"/>
        </w:rPr>
        <w:t>Conteúdo abordado:</w:t>
      </w:r>
    </w:p>
    <w:p w14:paraId="397E3B63" w14:textId="77777777" w:rsidR="00DE5DD1" w:rsidRPr="007720A9" w:rsidRDefault="00DE5DD1">
      <w:pPr>
        <w:pStyle w:val="PargrafodaLista"/>
        <w:numPr>
          <w:ilvl w:val="0"/>
          <w:numId w:val="44"/>
        </w:numPr>
        <w:suppressAutoHyphens/>
        <w:spacing w:before="0" w:after="160" w:line="259" w:lineRule="auto"/>
        <w:rPr>
          <w:rFonts w:cstheme="minorHAnsi"/>
          <w:b/>
          <w:bCs/>
          <w:szCs w:val="24"/>
        </w:rPr>
      </w:pPr>
      <w:r>
        <w:rPr>
          <w:rFonts w:cstheme="minorHAnsi"/>
          <w:szCs w:val="24"/>
        </w:rPr>
        <w:t>Reunião com setor SHL – 09h00 a 10h37</w:t>
      </w:r>
    </w:p>
    <w:p w14:paraId="3AB9154A" w14:textId="77777777" w:rsidR="00DE5DD1" w:rsidRDefault="00DE5DD1" w:rsidP="00DE5DD1">
      <w:pPr>
        <w:rPr>
          <w:rFonts w:cstheme="minorHAnsi"/>
          <w:b/>
          <w:bCs/>
          <w:szCs w:val="24"/>
        </w:rPr>
      </w:pPr>
      <w:r>
        <w:rPr>
          <w:rFonts w:cstheme="minorHAnsi"/>
          <w:b/>
          <w:bCs/>
          <w:szCs w:val="24"/>
        </w:rPr>
        <w:t>Anexo:</w:t>
      </w:r>
    </w:p>
    <w:p w14:paraId="697286EE" w14:textId="77777777" w:rsidR="00DE5DD1" w:rsidRDefault="00DE5DD1" w:rsidP="00DE5DD1">
      <w:pPr>
        <w:rPr>
          <w:rFonts w:cstheme="minorHAnsi"/>
          <w:b/>
          <w:bCs/>
          <w:szCs w:val="24"/>
        </w:rPr>
      </w:pPr>
      <w:r>
        <w:rPr>
          <w:rFonts w:cstheme="minorHAnsi"/>
          <w:b/>
          <w:bCs/>
          <w:noProof/>
          <w:szCs w:val="24"/>
          <w:lang w:eastAsia="pt-BR"/>
        </w:rPr>
        <w:drawing>
          <wp:inline distT="0" distB="0" distL="0" distR="0" wp14:anchorId="47D40B2C" wp14:editId="2CBD78B1">
            <wp:extent cx="5279390" cy="3456940"/>
            <wp:effectExtent l="0" t="0" r="0" b="0"/>
            <wp:docPr id="19295596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9390" cy="3456940"/>
                    </a:xfrm>
                    <a:prstGeom prst="rect">
                      <a:avLst/>
                    </a:prstGeom>
                    <a:noFill/>
                  </pic:spPr>
                </pic:pic>
              </a:graphicData>
            </a:graphic>
          </wp:inline>
        </w:drawing>
      </w:r>
    </w:p>
    <w:p w14:paraId="69AF4A80" w14:textId="77777777" w:rsidR="00DE5DD1" w:rsidRPr="00CA6CE3" w:rsidRDefault="00DE5DD1" w:rsidP="00DE5DD1">
      <w:pPr>
        <w:rPr>
          <w:rFonts w:cstheme="minorHAnsi"/>
          <w:b/>
          <w:bCs/>
          <w:szCs w:val="24"/>
        </w:rPr>
      </w:pPr>
      <w:r>
        <w:rPr>
          <w:rFonts w:cstheme="minorHAnsi"/>
          <w:b/>
          <w:szCs w:val="24"/>
        </w:rPr>
        <w:t xml:space="preserve">12. </w:t>
      </w:r>
      <w:r w:rsidRPr="00F644AC">
        <w:rPr>
          <w:rFonts w:cstheme="minorHAnsi"/>
          <w:b/>
          <w:szCs w:val="24"/>
        </w:rPr>
        <w:t>Atividade realizada:</w:t>
      </w:r>
    </w:p>
    <w:p w14:paraId="04C9FBE0" w14:textId="77777777" w:rsidR="00DE5DD1" w:rsidRPr="00F04E9E" w:rsidRDefault="00DE5DD1" w:rsidP="00DE5DD1">
      <w:pPr>
        <w:rPr>
          <w:rFonts w:cstheme="minorHAnsi"/>
          <w:szCs w:val="24"/>
        </w:rPr>
      </w:pPr>
      <w:r w:rsidRPr="00F04E9E">
        <w:rPr>
          <w:rFonts w:cstheme="minorHAnsi"/>
          <w:szCs w:val="24"/>
        </w:rPr>
        <w:t xml:space="preserve">Dia: </w:t>
      </w:r>
      <w:r>
        <w:rPr>
          <w:rFonts w:cstheme="minorHAnsi"/>
          <w:szCs w:val="24"/>
        </w:rPr>
        <w:t>31</w:t>
      </w:r>
      <w:r w:rsidRPr="00F04E9E">
        <w:rPr>
          <w:rFonts w:cstheme="minorHAnsi"/>
          <w:szCs w:val="24"/>
        </w:rPr>
        <w:t>/0</w:t>
      </w:r>
      <w:r>
        <w:rPr>
          <w:rFonts w:cstheme="minorHAnsi"/>
          <w:szCs w:val="24"/>
        </w:rPr>
        <w:t>7</w:t>
      </w:r>
      <w:r w:rsidRPr="00F04E9E">
        <w:rPr>
          <w:rFonts w:cstheme="minorHAnsi"/>
          <w:szCs w:val="24"/>
        </w:rPr>
        <w:t>/2024</w:t>
      </w:r>
    </w:p>
    <w:p w14:paraId="53D07F04" w14:textId="77777777" w:rsidR="00DE5DD1" w:rsidRDefault="00DE5DD1" w:rsidP="00DE5DD1">
      <w:pPr>
        <w:rPr>
          <w:rFonts w:cstheme="minorHAnsi"/>
          <w:szCs w:val="24"/>
        </w:rPr>
      </w:pPr>
      <w:r>
        <w:rPr>
          <w:rFonts w:cstheme="minorHAnsi"/>
          <w:szCs w:val="24"/>
        </w:rPr>
        <w:t xml:space="preserve">Horário: 13:00 às 17:00 </w:t>
      </w:r>
    </w:p>
    <w:p w14:paraId="00A5909A" w14:textId="77777777" w:rsidR="00DE5DD1" w:rsidRDefault="00DE5DD1" w:rsidP="00DE5DD1">
      <w:pPr>
        <w:rPr>
          <w:rFonts w:cstheme="minorHAnsi"/>
          <w:b/>
          <w:bCs/>
          <w:szCs w:val="24"/>
        </w:rPr>
      </w:pPr>
      <w:r>
        <w:rPr>
          <w:rFonts w:cstheme="minorHAnsi"/>
          <w:b/>
          <w:bCs/>
          <w:szCs w:val="24"/>
        </w:rPr>
        <w:t>Conteúdo abordado:</w:t>
      </w:r>
    </w:p>
    <w:p w14:paraId="6AA916BF" w14:textId="77777777" w:rsidR="00DE5DD1" w:rsidRPr="00934C03" w:rsidRDefault="00DE5DD1">
      <w:pPr>
        <w:pStyle w:val="PargrafodaLista"/>
        <w:numPr>
          <w:ilvl w:val="0"/>
          <w:numId w:val="43"/>
        </w:numPr>
        <w:suppressAutoHyphens/>
        <w:spacing w:before="0" w:after="160" w:line="259" w:lineRule="auto"/>
        <w:jc w:val="left"/>
        <w:rPr>
          <w:rFonts w:cstheme="minorHAnsi"/>
          <w:b/>
          <w:bCs/>
          <w:szCs w:val="24"/>
        </w:rPr>
      </w:pPr>
      <w:r>
        <w:rPr>
          <w:rFonts w:cstheme="minorHAnsi"/>
          <w:szCs w:val="24"/>
        </w:rPr>
        <w:t>Entrega dos kits de EPI – 13h30 a 15h30</w:t>
      </w:r>
    </w:p>
    <w:p w14:paraId="73DA7D12" w14:textId="77777777" w:rsidR="00DE5DD1" w:rsidRPr="00A06694" w:rsidRDefault="00DE5DD1" w:rsidP="00DE5DD1">
      <w:pPr>
        <w:rPr>
          <w:rFonts w:cstheme="minorHAnsi"/>
          <w:b/>
          <w:bCs/>
          <w:szCs w:val="24"/>
        </w:rPr>
      </w:pPr>
    </w:p>
    <w:p w14:paraId="1FFCFF1F" w14:textId="77777777" w:rsidR="00DE5DD1" w:rsidRPr="00183153" w:rsidRDefault="00DE5DD1" w:rsidP="00DE5DD1">
      <w:pPr>
        <w:rPr>
          <w:rFonts w:cstheme="minorHAnsi"/>
          <w:b/>
          <w:bCs/>
          <w:szCs w:val="24"/>
        </w:rPr>
      </w:pPr>
    </w:p>
    <w:p w14:paraId="772C1780" w14:textId="77777777" w:rsidR="007A07C9" w:rsidRPr="007A07C9" w:rsidRDefault="007A07C9" w:rsidP="007A07C9">
      <w:pPr>
        <w:pStyle w:val="Standard"/>
        <w:suppressLineNumbers/>
        <w:tabs>
          <w:tab w:val="left" w:pos="675"/>
          <w:tab w:val="left" w:pos="795"/>
          <w:tab w:val="center" w:pos="5170"/>
          <w:tab w:val="left" w:pos="8625"/>
        </w:tabs>
        <w:snapToGrid w:val="0"/>
        <w:spacing w:before="57" w:after="57"/>
        <w:ind w:left="737"/>
        <w:jc w:val="center"/>
        <w:rPr>
          <w:rFonts w:ascii="Times New Roman" w:hAnsi="Times New Roman" w:cs="Times New Roman"/>
          <w:b/>
          <w:bCs/>
          <w:sz w:val="24"/>
          <w:szCs w:val="24"/>
        </w:rPr>
      </w:pPr>
      <w:r w:rsidRPr="007A07C9">
        <w:rPr>
          <w:rFonts w:ascii="Times New Roman" w:hAnsi="Times New Roman" w:cs="Times New Roman"/>
          <w:b/>
          <w:bCs/>
          <w:sz w:val="24"/>
          <w:szCs w:val="24"/>
        </w:rPr>
        <w:t xml:space="preserve">Relatório MENSAL </w:t>
      </w:r>
    </w:p>
    <w:p w14:paraId="718E813C" w14:textId="77777777" w:rsidR="007A07C9" w:rsidRPr="007A07C9" w:rsidRDefault="007A07C9" w:rsidP="007A07C9">
      <w:pPr>
        <w:pStyle w:val="Standard"/>
        <w:suppressLineNumbers/>
        <w:tabs>
          <w:tab w:val="left" w:pos="675"/>
          <w:tab w:val="left" w:pos="795"/>
          <w:tab w:val="center" w:pos="5170"/>
          <w:tab w:val="left" w:pos="8625"/>
        </w:tabs>
        <w:snapToGrid w:val="0"/>
        <w:spacing w:before="57" w:after="57"/>
        <w:ind w:left="737"/>
        <w:jc w:val="center"/>
        <w:rPr>
          <w:rFonts w:ascii="Times New Roman" w:hAnsi="Times New Roman" w:cs="Times New Roman"/>
          <w:b/>
          <w:bCs/>
          <w:sz w:val="24"/>
          <w:szCs w:val="24"/>
        </w:rPr>
      </w:pPr>
      <w:r w:rsidRPr="007A07C9">
        <w:rPr>
          <w:rFonts w:ascii="Times New Roman" w:hAnsi="Times New Roman" w:cs="Times New Roman"/>
          <w:b/>
          <w:bCs/>
          <w:color w:val="538135"/>
          <w:sz w:val="24"/>
          <w:szCs w:val="24"/>
        </w:rPr>
        <w:t xml:space="preserve">MÊS DE JULHO  </w:t>
      </w:r>
    </w:p>
    <w:p w14:paraId="0300BED5" w14:textId="77777777" w:rsidR="007A07C9" w:rsidRPr="007A07C9" w:rsidRDefault="007A07C9" w:rsidP="007A07C9">
      <w:pPr>
        <w:pStyle w:val="Standard"/>
        <w:suppressLineNumbers/>
        <w:snapToGrid w:val="0"/>
        <w:spacing w:before="57" w:after="57"/>
        <w:jc w:val="both"/>
        <w:rPr>
          <w:rFonts w:ascii="Times New Roman" w:hAnsi="Times New Roman" w:cs="Times New Roman"/>
          <w:b/>
          <w:bCs/>
          <w:sz w:val="24"/>
          <w:szCs w:val="24"/>
        </w:rPr>
      </w:pPr>
    </w:p>
    <w:p w14:paraId="4EA5915F" w14:textId="77777777" w:rsidR="007A07C9" w:rsidRPr="007A07C9" w:rsidRDefault="007A07C9" w:rsidP="007A07C9">
      <w:pPr>
        <w:pStyle w:val="Standard"/>
        <w:suppressLineNumbers/>
        <w:snapToGrid w:val="0"/>
        <w:spacing w:before="57" w:after="57"/>
        <w:jc w:val="both"/>
        <w:rPr>
          <w:rFonts w:ascii="Times New Roman" w:hAnsi="Times New Roman" w:cs="Times New Roman"/>
          <w:sz w:val="24"/>
          <w:szCs w:val="24"/>
        </w:rPr>
      </w:pPr>
      <w:r w:rsidRPr="007A07C9">
        <w:rPr>
          <w:rFonts w:ascii="Times New Roman" w:hAnsi="Times New Roman" w:cs="Times New Roman"/>
          <w:b/>
          <w:bCs/>
          <w:sz w:val="24"/>
          <w:szCs w:val="24"/>
        </w:rPr>
        <w:t xml:space="preserve">Setor: </w:t>
      </w:r>
      <w:r w:rsidRPr="007A07C9">
        <w:rPr>
          <w:rFonts w:ascii="Times New Roman" w:hAnsi="Times New Roman" w:cs="Times New Roman"/>
          <w:sz w:val="24"/>
          <w:szCs w:val="24"/>
        </w:rPr>
        <w:t>Almoxarifado</w:t>
      </w:r>
    </w:p>
    <w:p w14:paraId="40C6D8DC" w14:textId="77777777" w:rsidR="007A07C9" w:rsidRPr="007A07C9" w:rsidRDefault="007A07C9" w:rsidP="007A07C9">
      <w:pPr>
        <w:pStyle w:val="Standard"/>
        <w:suppressLineNumbers/>
        <w:snapToGrid w:val="0"/>
        <w:spacing w:before="57" w:after="57"/>
        <w:jc w:val="both"/>
        <w:rPr>
          <w:rFonts w:ascii="Times New Roman" w:hAnsi="Times New Roman" w:cs="Times New Roman"/>
          <w:b/>
          <w:bCs/>
          <w:sz w:val="24"/>
          <w:szCs w:val="24"/>
        </w:rPr>
      </w:pPr>
    </w:p>
    <w:p w14:paraId="277A3741" w14:textId="77777777" w:rsidR="007A07C9" w:rsidRPr="007A07C9" w:rsidRDefault="007A07C9" w:rsidP="007A07C9">
      <w:pPr>
        <w:pStyle w:val="Standard"/>
        <w:suppressLineNumbers/>
        <w:snapToGrid w:val="0"/>
        <w:spacing w:before="57" w:after="57"/>
        <w:jc w:val="both"/>
        <w:rPr>
          <w:rFonts w:ascii="Times New Roman" w:hAnsi="Times New Roman" w:cs="Times New Roman"/>
          <w:sz w:val="24"/>
          <w:szCs w:val="24"/>
        </w:rPr>
      </w:pPr>
      <w:r w:rsidRPr="007A07C9">
        <w:rPr>
          <w:rFonts w:ascii="Times New Roman" w:hAnsi="Times New Roman" w:cs="Times New Roman"/>
          <w:b/>
          <w:bCs/>
          <w:sz w:val="24"/>
          <w:szCs w:val="24"/>
        </w:rPr>
        <w:t xml:space="preserve">Função: </w:t>
      </w:r>
      <w:r w:rsidRPr="007A07C9">
        <w:rPr>
          <w:rFonts w:ascii="Times New Roman" w:hAnsi="Times New Roman" w:cs="Times New Roman"/>
          <w:sz w:val="24"/>
          <w:szCs w:val="24"/>
        </w:rPr>
        <w:t>Almoxarife</w:t>
      </w:r>
    </w:p>
    <w:p w14:paraId="16A68F75" w14:textId="77777777" w:rsidR="007A07C9" w:rsidRPr="007A07C9" w:rsidRDefault="007A07C9" w:rsidP="007A07C9">
      <w:pPr>
        <w:pStyle w:val="Standard"/>
        <w:suppressLineNumbers/>
        <w:snapToGrid w:val="0"/>
        <w:spacing w:before="57" w:after="57"/>
        <w:jc w:val="both"/>
        <w:rPr>
          <w:rFonts w:ascii="Times New Roman" w:hAnsi="Times New Roman" w:cs="Times New Roman"/>
          <w:b/>
          <w:bCs/>
          <w:sz w:val="24"/>
          <w:szCs w:val="24"/>
        </w:rPr>
      </w:pPr>
    </w:p>
    <w:p w14:paraId="0EDA42FD" w14:textId="77777777" w:rsidR="007A07C9" w:rsidRPr="007A07C9" w:rsidRDefault="007A07C9" w:rsidP="007A07C9">
      <w:pPr>
        <w:pStyle w:val="Standard"/>
        <w:suppressLineNumbers/>
        <w:snapToGrid w:val="0"/>
        <w:spacing w:before="57" w:after="57"/>
        <w:jc w:val="both"/>
        <w:rPr>
          <w:rFonts w:ascii="Times New Roman" w:hAnsi="Times New Roman" w:cs="Times New Roman"/>
          <w:b/>
          <w:bCs/>
          <w:sz w:val="24"/>
          <w:szCs w:val="24"/>
        </w:rPr>
      </w:pPr>
      <w:r w:rsidRPr="007A07C9">
        <w:rPr>
          <w:rFonts w:ascii="Times New Roman" w:hAnsi="Times New Roman" w:cs="Times New Roman"/>
          <w:b/>
          <w:bCs/>
          <w:sz w:val="24"/>
          <w:szCs w:val="24"/>
        </w:rPr>
        <w:t xml:space="preserve">Responsável: </w:t>
      </w:r>
      <w:r w:rsidRPr="007A07C9">
        <w:rPr>
          <w:rFonts w:ascii="Times New Roman" w:hAnsi="Times New Roman" w:cs="Times New Roman"/>
          <w:sz w:val="24"/>
          <w:szCs w:val="24"/>
        </w:rPr>
        <w:t>Jhosep David Alves de Jesus.</w:t>
      </w:r>
    </w:p>
    <w:p w14:paraId="6648A253" w14:textId="77777777" w:rsidR="007A07C9" w:rsidRPr="00862CBA" w:rsidRDefault="007A07C9" w:rsidP="007A07C9">
      <w:pPr>
        <w:pStyle w:val="Standard"/>
        <w:suppressLineNumbers/>
        <w:snapToGrid w:val="0"/>
        <w:spacing w:before="57" w:after="57"/>
        <w:jc w:val="both"/>
        <w:rPr>
          <w:b/>
          <w:bCs/>
          <w:sz w:val="36"/>
          <w:szCs w:val="36"/>
        </w:rPr>
      </w:pPr>
    </w:p>
    <w:p w14:paraId="0B882FC2" w14:textId="77777777" w:rsidR="007A07C9" w:rsidRDefault="007A07C9" w:rsidP="007A07C9">
      <w:pPr>
        <w:pStyle w:val="Standard"/>
        <w:suppressLineNumbers/>
        <w:snapToGrid w:val="0"/>
        <w:spacing w:before="57" w:after="57"/>
        <w:jc w:val="both"/>
        <w:rPr>
          <w:b/>
        </w:rPr>
      </w:pPr>
    </w:p>
    <w:p w14:paraId="029CE4A5" w14:textId="77777777" w:rsidR="007A07C9" w:rsidRDefault="007A07C9" w:rsidP="007A07C9">
      <w:pPr>
        <w:pStyle w:val="Standard"/>
        <w:suppressLineNumbers/>
        <w:snapToGrid w:val="0"/>
        <w:spacing w:before="57" w:after="57"/>
        <w:jc w:val="both"/>
        <w:rPr>
          <w:b/>
        </w:rPr>
      </w:pPr>
    </w:p>
    <w:p w14:paraId="57FC4623" w14:textId="77777777" w:rsidR="007A07C9" w:rsidRDefault="007A07C9" w:rsidP="007A07C9">
      <w:pPr>
        <w:tabs>
          <w:tab w:val="left" w:pos="1418"/>
        </w:tabs>
        <w:ind w:firstLine="0"/>
        <w:jc w:val="center"/>
        <w:rPr>
          <w:rFonts w:ascii="Times New Roman" w:hAnsi="Times New Roman" w:cs="Times New Roman"/>
          <w:color w:val="538135"/>
          <w:sz w:val="44"/>
          <w:szCs w:val="44"/>
        </w:rPr>
      </w:pPr>
      <w:r w:rsidRPr="0019495D">
        <w:rPr>
          <w:rFonts w:ascii="Times New Roman" w:hAnsi="Times New Roman" w:cs="Times New Roman"/>
          <w:color w:val="538135"/>
          <w:sz w:val="44"/>
          <w:szCs w:val="44"/>
        </w:rPr>
        <w:t xml:space="preserve"> RELATORIO </w:t>
      </w:r>
      <w:r>
        <w:rPr>
          <w:rFonts w:ascii="Times New Roman" w:hAnsi="Times New Roman" w:cs="Times New Roman"/>
          <w:color w:val="538135"/>
          <w:sz w:val="44"/>
          <w:szCs w:val="44"/>
        </w:rPr>
        <w:t xml:space="preserve">MENSAL </w:t>
      </w:r>
      <w:r w:rsidRPr="0019495D">
        <w:rPr>
          <w:rFonts w:ascii="Times New Roman" w:hAnsi="Times New Roman" w:cs="Times New Roman"/>
          <w:color w:val="538135"/>
          <w:sz w:val="44"/>
          <w:szCs w:val="44"/>
        </w:rPr>
        <w:t>DE</w:t>
      </w:r>
      <w:r>
        <w:rPr>
          <w:rFonts w:ascii="Times New Roman" w:hAnsi="Times New Roman" w:cs="Times New Roman"/>
          <w:color w:val="538135"/>
          <w:sz w:val="44"/>
          <w:szCs w:val="44"/>
        </w:rPr>
        <w:t xml:space="preserve"> JULHO (26 </w:t>
      </w:r>
      <w:r w:rsidRPr="0019495D">
        <w:rPr>
          <w:rFonts w:ascii="Times New Roman" w:hAnsi="Times New Roman" w:cs="Times New Roman"/>
          <w:color w:val="538135"/>
          <w:sz w:val="44"/>
          <w:szCs w:val="44"/>
        </w:rPr>
        <w:t xml:space="preserve">A </w:t>
      </w:r>
      <w:r>
        <w:rPr>
          <w:rFonts w:ascii="Times New Roman" w:hAnsi="Times New Roman" w:cs="Times New Roman"/>
          <w:color w:val="538135"/>
          <w:sz w:val="44"/>
          <w:szCs w:val="44"/>
        </w:rPr>
        <w:t>31)</w:t>
      </w:r>
    </w:p>
    <w:p w14:paraId="30590F00" w14:textId="673C9875" w:rsidR="007A07C9" w:rsidRDefault="007A07C9" w:rsidP="007A07C9">
      <w:pPr>
        <w:tabs>
          <w:tab w:val="left" w:pos="1418"/>
        </w:tabs>
        <w:spacing w:line="480" w:lineRule="auto"/>
        <w:ind w:firstLine="0"/>
        <w:rPr>
          <w:rFonts w:ascii="Arial Black" w:hAnsi="Arial Black"/>
          <w:color w:val="374151"/>
          <w:shd w:val="clear" w:color="auto" w:fill="F7F7F8"/>
        </w:rPr>
      </w:pPr>
      <w:r w:rsidRPr="00B27EFB">
        <w:rPr>
          <w:rFonts w:ascii="Arial Black" w:hAnsi="Arial Black"/>
          <w:color w:val="000000"/>
          <w:highlight w:val="darkGreen"/>
          <w:shd w:val="clear" w:color="auto" w:fill="F7F7F8"/>
        </w:rPr>
        <w:t>O objetivo deste relatório é fornecer uma visão geral das atividades diárias realizadas em um almoxarifado hospitalar durante a semana mencionada</w:t>
      </w:r>
      <w:r w:rsidRPr="00024716">
        <w:rPr>
          <w:rFonts w:ascii="Arial Black" w:hAnsi="Arial Black"/>
          <w:color w:val="374151"/>
          <w:highlight w:val="darkGreen"/>
          <w:shd w:val="clear" w:color="auto" w:fill="F7F7F8"/>
        </w:rPr>
        <w:t>.</w:t>
      </w:r>
    </w:p>
    <w:p w14:paraId="63A14FC2" w14:textId="77777777" w:rsidR="007A07C9" w:rsidRDefault="007A07C9" w:rsidP="007A07C9">
      <w:pPr>
        <w:tabs>
          <w:tab w:val="left" w:pos="1418"/>
        </w:tabs>
        <w:ind w:firstLine="0"/>
        <w:jc w:val="center"/>
        <w:rPr>
          <w:rFonts w:ascii="Arial Black" w:hAnsi="Arial Black"/>
          <w:color w:val="374151"/>
          <w:shd w:val="clear" w:color="auto" w:fill="F7F7F8"/>
        </w:rPr>
      </w:pPr>
    </w:p>
    <w:p w14:paraId="3E7DC0BC" w14:textId="77777777" w:rsidR="007A07C9" w:rsidRPr="00B27EFB" w:rsidRDefault="007A07C9" w:rsidP="007A07C9">
      <w:pPr>
        <w:tabs>
          <w:tab w:val="left" w:pos="1418"/>
        </w:tabs>
        <w:spacing w:line="480" w:lineRule="auto"/>
        <w:ind w:firstLine="0"/>
        <w:rPr>
          <w:rFonts w:ascii="Segoe UI" w:hAnsi="Segoe UI" w:cs="Segoe UI"/>
          <w:b/>
          <w:bCs/>
          <w:color w:val="000000"/>
          <w:shd w:val="clear" w:color="auto" w:fill="F7F7F8"/>
        </w:rPr>
      </w:pPr>
      <w:r w:rsidRPr="00B27EFB">
        <w:rPr>
          <w:rFonts w:ascii="Segoe UI" w:hAnsi="Segoe UI" w:cs="Segoe UI"/>
          <w:b/>
          <w:bCs/>
          <w:color w:val="000000"/>
          <w:highlight w:val="darkGray"/>
          <w:shd w:val="clear" w:color="auto" w:fill="F7F7F8"/>
        </w:rPr>
        <w:t xml:space="preserve">Durante </w:t>
      </w:r>
      <w:r>
        <w:rPr>
          <w:rFonts w:ascii="Segoe UI" w:hAnsi="Segoe UI" w:cs="Segoe UI"/>
          <w:b/>
          <w:bCs/>
          <w:color w:val="000000"/>
          <w:highlight w:val="darkGray"/>
          <w:shd w:val="clear" w:color="auto" w:fill="F7F7F8"/>
        </w:rPr>
        <w:t xml:space="preserve">os primeiros 4 dias sobre a nova gestão do IPGSE. </w:t>
      </w:r>
      <w:r w:rsidRPr="00B27EFB">
        <w:rPr>
          <w:rFonts w:ascii="Segoe UI" w:hAnsi="Segoe UI" w:cs="Segoe UI"/>
          <w:b/>
          <w:bCs/>
          <w:color w:val="000000"/>
          <w:highlight w:val="darkGray"/>
          <w:shd w:val="clear" w:color="auto" w:fill="F7F7F8"/>
        </w:rPr>
        <w:t>Foram realizadas expedições diárias de materiais para as diferentes áreas d</w:t>
      </w:r>
      <w:r>
        <w:rPr>
          <w:rFonts w:ascii="Segoe UI" w:hAnsi="Segoe UI" w:cs="Segoe UI"/>
          <w:b/>
          <w:bCs/>
          <w:color w:val="000000"/>
          <w:highlight w:val="darkGray"/>
          <w:shd w:val="clear" w:color="auto" w:fill="F7F7F8"/>
        </w:rPr>
        <w:t>a unidade</w:t>
      </w:r>
      <w:r w:rsidRPr="00B27EFB">
        <w:rPr>
          <w:rFonts w:ascii="Segoe UI" w:hAnsi="Segoe UI" w:cs="Segoe UI"/>
          <w:b/>
          <w:bCs/>
          <w:color w:val="000000"/>
          <w:highlight w:val="darkGray"/>
          <w:shd w:val="clear" w:color="auto" w:fill="F7F7F8"/>
        </w:rPr>
        <w:t>. Com base nos pedidos recebidos, os itens foram separados</w:t>
      </w:r>
      <w:r>
        <w:rPr>
          <w:rFonts w:ascii="Segoe UI" w:hAnsi="Segoe UI" w:cs="Segoe UI"/>
          <w:b/>
          <w:bCs/>
          <w:color w:val="000000"/>
          <w:highlight w:val="darkGray"/>
          <w:shd w:val="clear" w:color="auto" w:fill="F7F7F8"/>
        </w:rPr>
        <w:t xml:space="preserve"> </w:t>
      </w:r>
      <w:r w:rsidRPr="00B27EFB">
        <w:rPr>
          <w:rFonts w:ascii="Segoe UI" w:hAnsi="Segoe UI" w:cs="Segoe UI"/>
          <w:b/>
          <w:bCs/>
          <w:color w:val="000000"/>
          <w:highlight w:val="darkGray"/>
          <w:shd w:val="clear" w:color="auto" w:fill="F7F7F8"/>
        </w:rPr>
        <w:t>e enviados aos setores correspondentes. Todos os registros foram devidamente atualizados para garantir um controle preciso do estoque</w:t>
      </w:r>
      <w:r>
        <w:rPr>
          <w:rFonts w:ascii="Segoe UI" w:hAnsi="Segoe UI" w:cs="Segoe UI"/>
          <w:b/>
          <w:bCs/>
          <w:color w:val="000000"/>
          <w:highlight w:val="darkGray"/>
          <w:shd w:val="clear" w:color="auto" w:fill="F7F7F8"/>
        </w:rPr>
        <w:t>. Foi realizado o inventario onde todos os produtos foram contados e alguns etiquetados</w:t>
      </w:r>
      <w:r w:rsidRPr="00B27EFB">
        <w:rPr>
          <w:rFonts w:ascii="Segoe UI" w:hAnsi="Segoe UI" w:cs="Segoe UI"/>
          <w:b/>
          <w:bCs/>
          <w:color w:val="000000"/>
          <w:highlight w:val="darkGray"/>
          <w:shd w:val="clear" w:color="auto" w:fill="F7F7F8"/>
        </w:rPr>
        <w:t>.</w:t>
      </w:r>
    </w:p>
    <w:p w14:paraId="7957BE6A" w14:textId="77777777" w:rsidR="007A07C9" w:rsidRPr="00B70AC0" w:rsidRDefault="007A07C9" w:rsidP="007A07C9">
      <w:pPr>
        <w:ind w:left="3686" w:hanging="3260"/>
        <w:jc w:val="left"/>
        <w:rPr>
          <w:rFonts w:ascii="Times New Roman" w:hAnsi="Times New Roman" w:cs="Times New Roman"/>
          <w:b/>
        </w:rPr>
      </w:pPr>
      <w:r>
        <w:rPr>
          <w:rFonts w:ascii="Times New Roman" w:hAnsi="Times New Roman" w:cs="Times New Roman"/>
          <w:b/>
        </w:rPr>
        <w:t>ATIVIDADES REALIZADAS</w:t>
      </w:r>
    </w:p>
    <w:p w14:paraId="3630EBB5" w14:textId="77777777" w:rsidR="007A07C9"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pPr>
      <w:r>
        <w:rPr>
          <w:rFonts w:ascii="Times New Roman" w:hAnsi="Times New Roman" w:cs="Times New Roman"/>
          <w:bCs/>
          <w:szCs w:val="24"/>
          <w:lang w:val="fr-FR"/>
        </w:rPr>
        <w:t>Organizaçao do almoxarifado</w:t>
      </w:r>
    </w:p>
    <w:p w14:paraId="0DCF5AB2" w14:textId="77777777" w:rsidR="007A07C9" w:rsidRPr="00B70AC0"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pPr>
      <w:r>
        <w:rPr>
          <w:rFonts w:ascii="Times New Roman" w:hAnsi="Times New Roman" w:cs="Times New Roman"/>
          <w:bCs/>
          <w:szCs w:val="24"/>
          <w:lang w:val="fr-FR"/>
        </w:rPr>
        <w:t>Padronização em prol da fiscalização</w:t>
      </w:r>
    </w:p>
    <w:p w14:paraId="66D70D44" w14:textId="77777777" w:rsidR="007A07C9"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pPr>
      <w:r>
        <w:rPr>
          <w:rFonts w:ascii="Times New Roman" w:hAnsi="Times New Roman" w:cs="Times New Roman"/>
          <w:bCs/>
          <w:szCs w:val="24"/>
          <w:lang w:val="fr-FR"/>
        </w:rPr>
        <w:t>Recebimentos de materiais de expediente e mat/med</w:t>
      </w:r>
    </w:p>
    <w:p w14:paraId="6324E928" w14:textId="77777777" w:rsidR="007A07C9" w:rsidRDefault="007A07C9">
      <w:pPr>
        <w:numPr>
          <w:ilvl w:val="0"/>
          <w:numId w:val="49"/>
        </w:numPr>
        <w:tabs>
          <w:tab w:val="left" w:pos="675"/>
          <w:tab w:val="left" w:pos="795"/>
        </w:tabs>
        <w:suppressAutoHyphens/>
        <w:spacing w:after="200" w:line="480" w:lineRule="auto"/>
        <w:jc w:val="left"/>
        <w:rPr>
          <w:rFonts w:ascii="Times New Roman" w:hAnsi="Times New Roman" w:cs="Times New Roman"/>
          <w:lang w:val="fr-FR"/>
        </w:rPr>
      </w:pPr>
      <w:r>
        <w:rPr>
          <w:rFonts w:ascii="Times New Roman" w:hAnsi="Times New Roman" w:cs="Times New Roman"/>
          <w:lang w:val="fr-FR"/>
        </w:rPr>
        <w:t>Entrega de solicitaçoes de materiais</w:t>
      </w:r>
    </w:p>
    <w:p w14:paraId="1A117C40" w14:textId="77777777" w:rsidR="007A07C9" w:rsidRDefault="007A07C9">
      <w:pPr>
        <w:numPr>
          <w:ilvl w:val="0"/>
          <w:numId w:val="49"/>
        </w:numPr>
        <w:tabs>
          <w:tab w:val="left" w:pos="675"/>
          <w:tab w:val="left" w:pos="795"/>
        </w:tabs>
        <w:suppressAutoHyphens/>
        <w:spacing w:after="200" w:line="480" w:lineRule="auto"/>
        <w:jc w:val="left"/>
        <w:rPr>
          <w:rFonts w:ascii="Times New Roman" w:hAnsi="Times New Roman" w:cs="Times New Roman"/>
          <w:lang w:val="fr-FR"/>
        </w:rPr>
      </w:pPr>
      <w:r>
        <w:rPr>
          <w:rFonts w:ascii="Times New Roman" w:hAnsi="Times New Roman" w:cs="Times New Roman"/>
          <w:lang w:val="fr-FR"/>
        </w:rPr>
        <w:t>Baixa de solicitaçoes no (MV)</w:t>
      </w:r>
    </w:p>
    <w:p w14:paraId="2BD85920" w14:textId="77777777" w:rsidR="007A07C9"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pPr>
      <w:r>
        <w:rPr>
          <w:rFonts w:ascii="Times New Roman" w:hAnsi="Times New Roman" w:cs="Times New Roman"/>
          <w:bCs/>
          <w:szCs w:val="24"/>
          <w:lang w:val="fr-FR"/>
        </w:rPr>
        <w:t>Controle de temperatura e umidade diariamente</w:t>
      </w:r>
    </w:p>
    <w:p w14:paraId="25DFEB1B" w14:textId="77777777" w:rsidR="007A07C9" w:rsidRPr="00F4083E"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sectPr w:rsidR="007A07C9" w:rsidRPr="00F4083E" w:rsidSect="005F5ACB">
          <w:headerReference w:type="default" r:id="rId74"/>
          <w:footerReference w:type="default" r:id="rId75"/>
          <w:type w:val="continuous"/>
          <w:pgSz w:w="11906" w:h="16838"/>
          <w:pgMar w:top="720" w:right="424" w:bottom="720" w:left="851" w:header="0" w:footer="720" w:gutter="0"/>
          <w:cols w:space="720"/>
          <w:docGrid w:linePitch="360"/>
        </w:sectPr>
      </w:pPr>
      <w:r>
        <w:rPr>
          <w:rFonts w:ascii="Times New Roman" w:hAnsi="Times New Roman" w:cs="Times New Roman"/>
          <w:bCs/>
          <w:szCs w:val="24"/>
          <w:lang w:val="fr-FR"/>
        </w:rPr>
        <w:t>Conferecia dos e-mail realizada</w:t>
      </w:r>
    </w:p>
    <w:p w14:paraId="1A4B336B" w14:textId="77777777" w:rsidR="007A07C9" w:rsidRPr="00F4083E" w:rsidRDefault="007A07C9">
      <w:pPr>
        <w:numPr>
          <w:ilvl w:val="0"/>
          <w:numId w:val="49"/>
        </w:numPr>
        <w:tabs>
          <w:tab w:val="left" w:pos="675"/>
          <w:tab w:val="left" w:pos="795"/>
        </w:tabs>
        <w:suppressAutoHyphens/>
        <w:spacing w:after="200" w:line="480" w:lineRule="auto"/>
        <w:jc w:val="left"/>
        <w:rPr>
          <w:rFonts w:ascii="Times New Roman" w:hAnsi="Times New Roman" w:cs="Times New Roman"/>
          <w:bCs/>
          <w:szCs w:val="24"/>
          <w:lang w:val="fr-FR"/>
        </w:rPr>
        <w:sectPr w:rsidR="007A07C9" w:rsidRPr="00F4083E" w:rsidSect="007A07C9">
          <w:headerReference w:type="default" r:id="rId76"/>
          <w:footerReference w:type="default" r:id="rId77"/>
          <w:type w:val="continuous"/>
          <w:pgSz w:w="11906" w:h="16838"/>
          <w:pgMar w:top="720" w:right="1151" w:bottom="720" w:left="851" w:header="0" w:footer="720" w:gutter="0"/>
          <w:cols w:space="720"/>
          <w:docGrid w:linePitch="360"/>
        </w:sectPr>
      </w:pPr>
      <w:r>
        <w:rPr>
          <w:rFonts w:ascii="Times New Roman" w:hAnsi="Times New Roman" w:cs="Times New Roman"/>
          <w:bCs/>
          <w:szCs w:val="24"/>
          <w:lang w:val="fr-FR"/>
        </w:rPr>
        <w:t>Invetario de estoque</w:t>
      </w:r>
    </w:p>
    <w:p w14:paraId="520043B8" w14:textId="77777777" w:rsidR="007A07C9" w:rsidRDefault="007A07C9" w:rsidP="007A07C9">
      <w:pPr>
        <w:tabs>
          <w:tab w:val="left" w:pos="3000"/>
        </w:tabs>
        <w:spacing w:line="480" w:lineRule="auto"/>
        <w:ind w:firstLine="0"/>
        <w:jc w:val="left"/>
        <w:rPr>
          <w:rFonts w:ascii="Times New Roman" w:hAnsi="Times New Roman" w:cs="Times New Roman"/>
          <w:bCs/>
          <w:szCs w:val="24"/>
          <w:lang w:val="fr-FR"/>
        </w:rPr>
        <w:sectPr w:rsidR="007A07C9" w:rsidSect="007A07C9">
          <w:type w:val="continuous"/>
          <w:pgSz w:w="11906" w:h="16838"/>
          <w:pgMar w:top="720" w:right="1151" w:bottom="720" w:left="284" w:header="0" w:footer="720" w:gutter="0"/>
          <w:cols w:num="2" w:space="720"/>
          <w:docGrid w:linePitch="360"/>
        </w:sectPr>
      </w:pPr>
    </w:p>
    <w:p w14:paraId="6F32DE5B" w14:textId="77777777" w:rsidR="007A07C9" w:rsidRDefault="007A07C9" w:rsidP="007A07C9">
      <w:pPr>
        <w:tabs>
          <w:tab w:val="left" w:pos="675"/>
          <w:tab w:val="left" w:pos="795"/>
        </w:tabs>
        <w:spacing w:after="200" w:line="480" w:lineRule="auto"/>
        <w:ind w:firstLine="0"/>
        <w:jc w:val="left"/>
        <w:rPr>
          <w:rFonts w:ascii="Times New Roman" w:hAnsi="Times New Roman" w:cs="Times New Roman"/>
          <w:b/>
          <w:lang w:val="fr-FR"/>
        </w:rPr>
      </w:pPr>
      <w:r>
        <w:rPr>
          <w:rFonts w:ascii="Times New Roman" w:hAnsi="Times New Roman" w:cs="Times New Roman"/>
          <w:b/>
          <w:lang w:val="fr-FR"/>
        </w:rPr>
        <w:t>ATIVIDADES EM ANDAMENTO/ROTINA</w:t>
      </w:r>
    </w:p>
    <w:p w14:paraId="0D893436" w14:textId="77777777" w:rsidR="007A07C9" w:rsidRPr="00B70AC0" w:rsidRDefault="007A07C9">
      <w:pPr>
        <w:numPr>
          <w:ilvl w:val="0"/>
          <w:numId w:val="48"/>
        </w:numPr>
        <w:tabs>
          <w:tab w:val="left" w:pos="709"/>
        </w:tabs>
        <w:suppressAutoHyphens/>
        <w:spacing w:before="240" w:after="240" w:line="480" w:lineRule="auto"/>
        <w:ind w:left="0" w:firstLine="360"/>
        <w:jc w:val="left"/>
        <w:rPr>
          <w:rFonts w:ascii="Times New Roman" w:hAnsi="Times New Roman" w:cs="Times New Roman"/>
          <w:lang w:val="fr-FR"/>
        </w:rPr>
      </w:pPr>
      <w:r>
        <w:rPr>
          <w:rFonts w:ascii="Times New Roman" w:hAnsi="Times New Roman" w:cs="Times New Roman"/>
          <w:lang w:val="fr-FR"/>
        </w:rPr>
        <w:t>Recebimento de mercadorias</w:t>
      </w:r>
    </w:p>
    <w:p w14:paraId="63A4A580" w14:textId="77777777" w:rsidR="007A07C9" w:rsidRDefault="007A07C9">
      <w:pPr>
        <w:numPr>
          <w:ilvl w:val="0"/>
          <w:numId w:val="47"/>
        </w:numPr>
        <w:suppressAutoHyphens/>
        <w:spacing w:before="240" w:after="240" w:line="480" w:lineRule="auto"/>
        <w:jc w:val="left"/>
        <w:rPr>
          <w:rFonts w:ascii="Times New Roman" w:hAnsi="Times New Roman" w:cs="Times New Roman"/>
          <w:lang w:val="fr-FR"/>
        </w:rPr>
      </w:pPr>
      <w:r>
        <w:rPr>
          <w:rFonts w:ascii="Times New Roman" w:hAnsi="Times New Roman" w:cs="Times New Roman"/>
          <w:lang w:val="fr-FR"/>
        </w:rPr>
        <w:t>entrega de solicitãções internas</w:t>
      </w:r>
    </w:p>
    <w:p w14:paraId="3E6E0DF2" w14:textId="77777777" w:rsidR="007A07C9" w:rsidRDefault="007A07C9">
      <w:pPr>
        <w:numPr>
          <w:ilvl w:val="0"/>
          <w:numId w:val="47"/>
        </w:numPr>
        <w:suppressAutoHyphens/>
        <w:spacing w:before="240" w:after="240" w:line="480" w:lineRule="auto"/>
        <w:jc w:val="left"/>
        <w:rPr>
          <w:rFonts w:ascii="Times New Roman" w:hAnsi="Times New Roman" w:cs="Times New Roman"/>
          <w:szCs w:val="24"/>
        </w:rPr>
      </w:pPr>
      <w:r>
        <w:rPr>
          <w:rFonts w:ascii="Times New Roman" w:hAnsi="Times New Roman" w:cs="Times New Roman"/>
          <w:szCs w:val="24"/>
        </w:rPr>
        <w:t>Conferencia de nota fiscal</w:t>
      </w:r>
    </w:p>
    <w:p w14:paraId="1F19CCB7" w14:textId="77777777" w:rsidR="007A07C9" w:rsidRDefault="007A07C9">
      <w:pPr>
        <w:numPr>
          <w:ilvl w:val="0"/>
          <w:numId w:val="47"/>
        </w:numPr>
        <w:suppressAutoHyphens/>
        <w:spacing w:before="240" w:after="240" w:line="480" w:lineRule="auto"/>
        <w:jc w:val="left"/>
        <w:rPr>
          <w:rFonts w:ascii="Times New Roman" w:hAnsi="Times New Roman" w:cs="Times New Roman"/>
          <w:lang w:val="fr-FR"/>
        </w:rPr>
      </w:pPr>
      <w:r>
        <w:rPr>
          <w:rFonts w:ascii="Times New Roman" w:hAnsi="Times New Roman" w:cs="Times New Roman"/>
          <w:lang w:val="fr-FR"/>
        </w:rPr>
        <w:t>Conferencia de ordem de compra</w:t>
      </w:r>
    </w:p>
    <w:p w14:paraId="3BCF4D1E" w14:textId="77777777" w:rsidR="007A07C9" w:rsidRDefault="007A07C9">
      <w:pPr>
        <w:numPr>
          <w:ilvl w:val="0"/>
          <w:numId w:val="47"/>
        </w:numPr>
        <w:suppressAutoHyphens/>
        <w:spacing w:before="240" w:after="240" w:line="480" w:lineRule="auto"/>
        <w:jc w:val="left"/>
        <w:rPr>
          <w:rFonts w:ascii="Times New Roman" w:hAnsi="Times New Roman" w:cs="Times New Roman"/>
          <w:lang w:val="fr-FR"/>
        </w:rPr>
      </w:pPr>
      <w:r>
        <w:rPr>
          <w:rFonts w:ascii="Times New Roman" w:hAnsi="Times New Roman" w:cs="Times New Roman"/>
          <w:lang w:val="fr-FR"/>
        </w:rPr>
        <w:t>Organizaçao do estoque</w:t>
      </w:r>
    </w:p>
    <w:p w14:paraId="1ACE3A10" w14:textId="77777777" w:rsidR="007A07C9" w:rsidRDefault="007A07C9">
      <w:pPr>
        <w:numPr>
          <w:ilvl w:val="0"/>
          <w:numId w:val="47"/>
        </w:numPr>
        <w:suppressAutoHyphens/>
        <w:spacing w:before="240" w:after="240" w:line="480" w:lineRule="auto"/>
        <w:jc w:val="left"/>
        <w:rPr>
          <w:rFonts w:ascii="Times New Roman" w:hAnsi="Times New Roman" w:cs="Times New Roman"/>
          <w:lang w:val="fr-FR"/>
        </w:rPr>
      </w:pPr>
      <w:r>
        <w:rPr>
          <w:rFonts w:ascii="Times New Roman" w:hAnsi="Times New Roman" w:cs="Times New Roman"/>
          <w:lang w:val="fr-FR"/>
        </w:rPr>
        <w:t xml:space="preserve">Pedidos de compras pra realizar </w:t>
      </w:r>
    </w:p>
    <w:p w14:paraId="74963A32" w14:textId="77777777" w:rsidR="007A07C9" w:rsidRDefault="007A07C9">
      <w:pPr>
        <w:numPr>
          <w:ilvl w:val="0"/>
          <w:numId w:val="47"/>
        </w:numPr>
        <w:suppressAutoHyphens/>
        <w:spacing w:before="240" w:after="240" w:line="480" w:lineRule="auto"/>
        <w:jc w:val="left"/>
        <w:rPr>
          <w:rFonts w:ascii="Times New Roman" w:hAnsi="Times New Roman" w:cs="Times New Roman"/>
          <w:lang w:val="fr-FR"/>
        </w:rPr>
      </w:pPr>
      <w:r>
        <w:rPr>
          <w:rFonts w:ascii="Times New Roman" w:hAnsi="Times New Roman" w:cs="Times New Roman"/>
          <w:lang w:val="fr-FR"/>
        </w:rPr>
        <w:t xml:space="preserve">Atestos realizados </w:t>
      </w:r>
    </w:p>
    <w:p w14:paraId="42438DD2" w14:textId="77777777" w:rsidR="007A07C9" w:rsidRDefault="007A07C9" w:rsidP="007A07C9">
      <w:pPr>
        <w:ind w:left="720" w:firstLine="0"/>
        <w:jc w:val="left"/>
        <w:rPr>
          <w:rFonts w:ascii="Times New Roman" w:hAnsi="Times New Roman" w:cs="Times New Roman"/>
          <w:b/>
          <w:lang w:val="fr-FR"/>
        </w:rPr>
      </w:pPr>
    </w:p>
    <w:p w14:paraId="34A47C4B" w14:textId="77777777" w:rsidR="007A07C9" w:rsidRDefault="007A07C9" w:rsidP="007A07C9">
      <w:pPr>
        <w:ind w:left="720" w:firstLine="0"/>
        <w:rPr>
          <w:rFonts w:ascii="Times New Roman" w:hAnsi="Times New Roman" w:cs="Times New Roman"/>
          <w:b/>
          <w:color w:val="538135"/>
          <w:lang w:val="fr-FR"/>
        </w:rPr>
      </w:pPr>
      <w:r w:rsidRPr="0019495D">
        <w:rPr>
          <w:rFonts w:ascii="Times New Roman" w:hAnsi="Times New Roman" w:cs="Times New Roman"/>
          <w:b/>
          <w:color w:val="538135"/>
          <w:lang w:val="fr-FR"/>
        </w:rPr>
        <w:t>EVIDENCIAS</w:t>
      </w:r>
      <w:r>
        <w:rPr>
          <w:rFonts w:ascii="Times New Roman" w:hAnsi="Times New Roman" w:cs="Times New Roman"/>
          <w:b/>
          <w:color w:val="538135"/>
          <w:lang w:val="fr-FR"/>
        </w:rPr>
        <w:t> :</w:t>
      </w:r>
    </w:p>
    <w:p w14:paraId="25411C45" w14:textId="77777777" w:rsidR="007A07C9" w:rsidRDefault="007A07C9" w:rsidP="007A07C9">
      <w:pPr>
        <w:ind w:left="720" w:firstLine="0"/>
        <w:jc w:val="left"/>
        <w:rPr>
          <w:rFonts w:ascii="Times New Roman" w:hAnsi="Times New Roman" w:cs="Times New Roman"/>
          <w:b/>
          <w:color w:val="538135"/>
          <w:lang w:val="fr-FR"/>
        </w:rPr>
      </w:pPr>
    </w:p>
    <w:p w14:paraId="4DE6406F" w14:textId="77777777" w:rsidR="007A07C9" w:rsidRDefault="007A07C9" w:rsidP="007A07C9">
      <w:pPr>
        <w:ind w:firstLine="0"/>
        <w:rPr>
          <w:rFonts w:ascii="Times New Roman" w:hAnsi="Times New Roman" w:cs="Times New Roman"/>
          <w:b/>
          <w:color w:val="538135"/>
          <w:lang w:val="fr-FR"/>
        </w:rPr>
      </w:pPr>
    </w:p>
    <w:p w14:paraId="1542B31A" w14:textId="77777777" w:rsidR="007A07C9" w:rsidRDefault="007A07C9" w:rsidP="007A07C9">
      <w:pPr>
        <w:ind w:firstLine="0"/>
        <w:rPr>
          <w:rFonts w:ascii="Times New Roman" w:hAnsi="Times New Roman" w:cs="Times New Roman"/>
          <w:b/>
          <w:lang w:val="fr-FR"/>
        </w:rPr>
      </w:pPr>
    </w:p>
    <w:p w14:paraId="3ADD9894" w14:textId="77777777" w:rsidR="007A07C9" w:rsidRDefault="007A07C9" w:rsidP="007A07C9">
      <w:pPr>
        <w:ind w:left="720" w:firstLine="0"/>
        <w:jc w:val="center"/>
        <w:rPr>
          <w:rFonts w:ascii="Times New Roman" w:hAnsi="Times New Roman" w:cs="Times New Roman"/>
          <w:b/>
          <w:lang w:val="fr-FR"/>
        </w:rPr>
      </w:pPr>
    </w:p>
    <w:p w14:paraId="62333F14" w14:textId="77777777" w:rsidR="007A07C9" w:rsidRDefault="007A07C9" w:rsidP="007A07C9">
      <w:pPr>
        <w:ind w:firstLine="0"/>
        <w:jc w:val="center"/>
        <w:rPr>
          <w:rFonts w:ascii="Times New Roman" w:hAnsi="Times New Roman" w:cs="Times New Roman"/>
          <w:lang w:val="fr-FR"/>
        </w:rPr>
      </w:pPr>
    </w:p>
    <w:p w14:paraId="6307CFE2" w14:textId="77777777" w:rsidR="007A07C9" w:rsidRDefault="007A07C9" w:rsidP="007A07C9">
      <w:pPr>
        <w:ind w:left="720" w:firstLine="0"/>
        <w:jc w:val="center"/>
        <w:rPr>
          <w:rFonts w:ascii="Times New Roman" w:hAnsi="Times New Roman" w:cs="Times New Roman"/>
          <w:b/>
          <w:color w:val="538135"/>
          <w:lang w:val="fr-FR"/>
        </w:rPr>
      </w:pPr>
    </w:p>
    <w:p w14:paraId="3DBF0757" w14:textId="77777777" w:rsidR="007A07C9" w:rsidRDefault="007A07C9" w:rsidP="007A07C9">
      <w:pPr>
        <w:ind w:left="720" w:firstLine="0"/>
        <w:jc w:val="center"/>
        <w:rPr>
          <w:rFonts w:ascii="Times New Roman" w:hAnsi="Times New Roman" w:cs="Times New Roman"/>
          <w:b/>
          <w:color w:val="538135"/>
          <w:lang w:val="fr-FR"/>
        </w:rPr>
      </w:pPr>
    </w:p>
    <w:p w14:paraId="64896035" w14:textId="77777777" w:rsidR="007A07C9" w:rsidRDefault="007A07C9" w:rsidP="007A07C9">
      <w:pPr>
        <w:ind w:left="720" w:firstLine="0"/>
        <w:jc w:val="center"/>
        <w:rPr>
          <w:rFonts w:ascii="Times New Roman" w:hAnsi="Times New Roman" w:cs="Times New Roman"/>
          <w:b/>
          <w:color w:val="538135"/>
          <w:lang w:val="fr-FR"/>
        </w:rPr>
      </w:pPr>
    </w:p>
    <w:p w14:paraId="053CB5A9" w14:textId="77777777" w:rsidR="007A07C9" w:rsidRPr="0019495D" w:rsidRDefault="007A07C9" w:rsidP="007A07C9">
      <w:pPr>
        <w:ind w:left="720" w:firstLine="0"/>
        <w:jc w:val="center"/>
        <w:rPr>
          <w:rFonts w:ascii="Times New Roman" w:hAnsi="Times New Roman" w:cs="Times New Roman"/>
          <w:b/>
          <w:color w:val="538135"/>
          <w:lang w:val="fr-FR"/>
        </w:rPr>
      </w:pPr>
      <w:r w:rsidRPr="0019495D">
        <w:rPr>
          <w:rFonts w:ascii="Times New Roman" w:hAnsi="Times New Roman" w:cs="Times New Roman"/>
          <w:b/>
          <w:color w:val="538135"/>
          <w:lang w:val="fr-FR"/>
        </w:rPr>
        <w:t xml:space="preserve">RELATORIO </w:t>
      </w:r>
      <w:r>
        <w:rPr>
          <w:rFonts w:ascii="Times New Roman" w:hAnsi="Times New Roman" w:cs="Times New Roman"/>
          <w:b/>
          <w:color w:val="538135"/>
          <w:lang w:val="fr-FR"/>
        </w:rPr>
        <w:t>MENSAL</w:t>
      </w:r>
    </w:p>
    <w:p w14:paraId="0511D729" w14:textId="77777777" w:rsidR="007A07C9" w:rsidRDefault="007A07C9" w:rsidP="007A07C9">
      <w:pPr>
        <w:jc w:val="center"/>
        <w:rPr>
          <w:rFonts w:ascii="Times New Roman" w:hAnsi="Times New Roman" w:cs="Times New Roman"/>
        </w:rPr>
      </w:pPr>
    </w:p>
    <w:p w14:paraId="1877ED4E" w14:textId="391B66CF" w:rsidR="007A07C9" w:rsidRDefault="007A07C9" w:rsidP="007A07C9">
      <w:pPr>
        <w:jc w:val="center"/>
        <w:rPr>
          <w:rFonts w:ascii="Times New Roman" w:hAnsi="Times New Roman" w:cs="Times New Roman"/>
          <w:lang w:val="fr-FR"/>
        </w:rPr>
      </w:pPr>
      <w:r>
        <w:rPr>
          <w:rFonts w:ascii="Times New Roman" w:hAnsi="Times New Roman" w:cs="Times New Roman"/>
          <w:noProof/>
          <w:lang w:eastAsia="pt-BR"/>
        </w:rPr>
        <w:drawing>
          <wp:inline distT="0" distB="0" distL="0" distR="0" wp14:anchorId="31BE9BBA" wp14:editId="48D1F11B">
            <wp:extent cx="1514475" cy="3371850"/>
            <wp:effectExtent l="0" t="0" r="9525" b="0"/>
            <wp:docPr id="154858610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14475" cy="3371850"/>
                    </a:xfrm>
                    <a:prstGeom prst="rect">
                      <a:avLst/>
                    </a:prstGeom>
                    <a:noFill/>
                    <a:ln>
                      <a:noFill/>
                    </a:ln>
                  </pic:spPr>
                </pic:pic>
              </a:graphicData>
            </a:graphic>
          </wp:inline>
        </w:drawing>
      </w:r>
      <w:r>
        <w:rPr>
          <w:rFonts w:ascii="Times New Roman" w:hAnsi="Times New Roman" w:cs="Times New Roman"/>
          <w:noProof/>
          <w:lang w:eastAsia="pt-BR"/>
        </w:rPr>
        <w:drawing>
          <wp:inline distT="0" distB="0" distL="0" distR="0" wp14:anchorId="7869003D" wp14:editId="373C8BEF">
            <wp:extent cx="1571625" cy="3476625"/>
            <wp:effectExtent l="0" t="0" r="9525" b="9525"/>
            <wp:docPr id="187976151"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71625" cy="3476625"/>
                    </a:xfrm>
                    <a:prstGeom prst="rect">
                      <a:avLst/>
                    </a:prstGeom>
                    <a:noFill/>
                    <a:ln>
                      <a:noFill/>
                    </a:ln>
                  </pic:spPr>
                </pic:pic>
              </a:graphicData>
            </a:graphic>
          </wp:inline>
        </w:drawing>
      </w:r>
      <w:r>
        <w:rPr>
          <w:rFonts w:ascii="Times New Roman" w:hAnsi="Times New Roman" w:cs="Times New Roman"/>
          <w:noProof/>
          <w:lang w:eastAsia="pt-BR"/>
        </w:rPr>
        <w:drawing>
          <wp:inline distT="0" distB="0" distL="0" distR="0" wp14:anchorId="6F3B23E9" wp14:editId="160FADF2">
            <wp:extent cx="1552575" cy="3448050"/>
            <wp:effectExtent l="0" t="0" r="9525" b="0"/>
            <wp:docPr id="1121118185"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2575" cy="3448050"/>
                    </a:xfrm>
                    <a:prstGeom prst="rect">
                      <a:avLst/>
                    </a:prstGeom>
                    <a:noFill/>
                    <a:ln>
                      <a:noFill/>
                    </a:ln>
                  </pic:spPr>
                </pic:pic>
              </a:graphicData>
            </a:graphic>
          </wp:inline>
        </w:drawing>
      </w:r>
      <w:r>
        <w:rPr>
          <w:rFonts w:ascii="Times New Roman" w:hAnsi="Times New Roman" w:cs="Times New Roman"/>
          <w:noProof/>
          <w:lang w:eastAsia="pt-BR"/>
        </w:rPr>
        <w:drawing>
          <wp:inline distT="0" distB="0" distL="0" distR="0" wp14:anchorId="4ADD964F" wp14:editId="4336FA11">
            <wp:extent cx="1552575" cy="3448050"/>
            <wp:effectExtent l="0" t="0" r="9525" b="0"/>
            <wp:docPr id="169590335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52575" cy="3448050"/>
                    </a:xfrm>
                    <a:prstGeom prst="rect">
                      <a:avLst/>
                    </a:prstGeom>
                    <a:noFill/>
                    <a:ln>
                      <a:noFill/>
                    </a:ln>
                  </pic:spPr>
                </pic:pic>
              </a:graphicData>
            </a:graphic>
          </wp:inline>
        </w:drawing>
      </w:r>
      <w:r>
        <w:rPr>
          <w:rFonts w:ascii="Times New Roman" w:hAnsi="Times New Roman" w:cs="Times New Roman"/>
          <w:noProof/>
          <w:lang w:eastAsia="pt-BR"/>
        </w:rPr>
        <w:drawing>
          <wp:inline distT="0" distB="0" distL="0" distR="0" wp14:anchorId="31DC277F" wp14:editId="63FD9D14">
            <wp:extent cx="1581150" cy="3505200"/>
            <wp:effectExtent l="0" t="0" r="0" b="0"/>
            <wp:docPr id="24063627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81150" cy="3505200"/>
                    </a:xfrm>
                    <a:prstGeom prst="rect">
                      <a:avLst/>
                    </a:prstGeom>
                    <a:noFill/>
                    <a:ln>
                      <a:noFill/>
                    </a:ln>
                  </pic:spPr>
                </pic:pic>
              </a:graphicData>
            </a:graphic>
          </wp:inline>
        </w:drawing>
      </w:r>
      <w:r>
        <w:rPr>
          <w:rFonts w:ascii="Times New Roman" w:hAnsi="Times New Roman" w:cs="Times New Roman"/>
          <w:noProof/>
          <w:lang w:eastAsia="pt-BR"/>
        </w:rPr>
        <w:drawing>
          <wp:inline distT="0" distB="0" distL="0" distR="0" wp14:anchorId="65E401F6" wp14:editId="00974A94">
            <wp:extent cx="1504950" cy="3371850"/>
            <wp:effectExtent l="0" t="0" r="0" b="0"/>
            <wp:docPr id="1370054137"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04950" cy="3371850"/>
                    </a:xfrm>
                    <a:prstGeom prst="rect">
                      <a:avLst/>
                    </a:prstGeom>
                    <a:noFill/>
                    <a:ln>
                      <a:noFill/>
                    </a:ln>
                  </pic:spPr>
                </pic:pic>
              </a:graphicData>
            </a:graphic>
          </wp:inline>
        </w:drawing>
      </w:r>
    </w:p>
    <w:p w14:paraId="4BD77FA9" w14:textId="77777777" w:rsidR="007A07C9" w:rsidRDefault="007A07C9" w:rsidP="007A07C9">
      <w:pPr>
        <w:ind w:firstLine="0"/>
        <w:rPr>
          <w:rFonts w:ascii="Times New Roman" w:hAnsi="Times New Roman" w:cs="Times New Roman"/>
          <w:lang w:val="fr-FR"/>
        </w:rPr>
      </w:pPr>
    </w:p>
    <w:p w14:paraId="25494452" w14:textId="77777777" w:rsidR="007A07C9" w:rsidRPr="007A07C9" w:rsidRDefault="007A07C9" w:rsidP="007A07C9">
      <w:pPr>
        <w:spacing w:line="276" w:lineRule="auto"/>
        <w:jc w:val="center"/>
        <w:rPr>
          <w:rFonts w:ascii="Times New Roman" w:hAnsi="Times New Roman" w:cs="Times New Roman"/>
          <w:lang w:val="fr-FR"/>
        </w:rPr>
      </w:pPr>
      <w:r w:rsidRPr="007A07C9">
        <w:rPr>
          <w:rFonts w:ascii="Times New Roman" w:hAnsi="Times New Roman" w:cs="Times New Roman"/>
          <w:lang w:val="fr-FR"/>
        </w:rPr>
        <w:t>Relatorio MENSAL</w:t>
      </w:r>
    </w:p>
    <w:p w14:paraId="06CED409" w14:textId="77777777" w:rsidR="007A07C9" w:rsidRPr="007A07C9" w:rsidRDefault="007A07C9" w:rsidP="007A07C9">
      <w:pPr>
        <w:spacing w:line="276" w:lineRule="auto"/>
        <w:jc w:val="center"/>
        <w:rPr>
          <w:rFonts w:ascii="Times New Roman" w:hAnsi="Times New Roman" w:cs="Times New Roman"/>
          <w:lang w:val="fr-FR"/>
        </w:rPr>
      </w:pPr>
    </w:p>
    <w:p w14:paraId="47A9135E"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Organização do Almoxarifado</w:t>
      </w:r>
      <w:r w:rsidRPr="007A07C9">
        <w:rPr>
          <w:rFonts w:ascii="Times New Roman" w:eastAsia="Times New Roman" w:hAnsi="Times New Roman" w:cs="Times New Roman"/>
          <w:color w:val="374151"/>
          <w:szCs w:val="24"/>
          <w:lang w:eastAsia="pt-BR"/>
        </w:rPr>
        <w:t>: Durante o mês, foi dada especial atenção à organização do almoxarifado, e com a chegada de novos produtos, foi necessário adaptar o espaço para podermos colocar mais um pallet, sempre visando a organização e a maior mobilidade para que todos os produtos sejam facilmente acessados.</w:t>
      </w:r>
    </w:p>
    <w:p w14:paraId="3C58DC88" w14:textId="77777777" w:rsidR="007A07C9" w:rsidRPr="007A07C9" w:rsidRDefault="007A07C9" w:rsidP="007A07C9">
      <w:pPr>
        <w:spacing w:line="276" w:lineRule="auto"/>
        <w:ind w:firstLine="0"/>
        <w:rPr>
          <w:rFonts w:ascii="Times New Roman" w:eastAsia="Times New Roman" w:hAnsi="Times New Roman" w:cs="Times New Roman"/>
          <w:color w:val="374151"/>
          <w:szCs w:val="24"/>
          <w:lang w:eastAsia="pt-BR"/>
        </w:rPr>
      </w:pPr>
    </w:p>
    <w:p w14:paraId="38113003"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Entrega de Solicitações de Materiais</w:t>
      </w:r>
      <w:r w:rsidRPr="007A07C9">
        <w:rPr>
          <w:rFonts w:ascii="Times New Roman" w:eastAsia="Times New Roman" w:hAnsi="Times New Roman" w:cs="Times New Roman"/>
          <w:color w:val="374151"/>
          <w:szCs w:val="24"/>
          <w:lang w:eastAsia="pt-BR"/>
        </w:rPr>
        <w:t>: Realizamos a entrega de solicitações de materiais aos setores da unidade de acordo com as demandas recebidas. Os itens solicitados foram separados, embalados adequadamente e enviados aos setores correspondentes. Todo o processo de entrega foi registrado e documentado para fins de rastreabilidade e controle de estoque.</w:t>
      </w:r>
    </w:p>
    <w:p w14:paraId="066BBE6E" w14:textId="77777777" w:rsidR="007A07C9" w:rsidRPr="007A07C9" w:rsidRDefault="007A07C9" w:rsidP="007A07C9">
      <w:pPr>
        <w:spacing w:line="276" w:lineRule="auto"/>
        <w:rPr>
          <w:rFonts w:ascii="Times New Roman" w:eastAsia="Times New Roman" w:hAnsi="Times New Roman" w:cs="Times New Roman"/>
          <w:color w:val="374151"/>
          <w:szCs w:val="24"/>
          <w:lang w:eastAsia="pt-BR"/>
        </w:rPr>
      </w:pPr>
    </w:p>
    <w:p w14:paraId="6E75458B"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Baixa de Solicitações no Sistema de Gestão</w:t>
      </w:r>
      <w:r w:rsidRPr="007A07C9">
        <w:rPr>
          <w:rFonts w:ascii="Times New Roman" w:eastAsia="Times New Roman" w:hAnsi="Times New Roman" w:cs="Times New Roman"/>
          <w:color w:val="374151"/>
          <w:szCs w:val="24"/>
          <w:lang w:eastAsia="pt-BR"/>
        </w:rPr>
        <w:t>: Após a entrega dos materiais solicitados, foi realizada a baixa das solicitações no sistema de gestão (MV). Essa etapa é essencial para manter os registros atualizados e garantir uma visão precisa do estoque disponível.</w:t>
      </w:r>
    </w:p>
    <w:p w14:paraId="23F9DF8E" w14:textId="77777777" w:rsidR="007A07C9" w:rsidRPr="007A07C9" w:rsidRDefault="007A07C9" w:rsidP="007A07C9">
      <w:pPr>
        <w:spacing w:line="276" w:lineRule="auto"/>
        <w:ind w:firstLine="0"/>
        <w:rPr>
          <w:rFonts w:ascii="Times New Roman" w:eastAsia="Times New Roman" w:hAnsi="Times New Roman" w:cs="Times New Roman"/>
          <w:color w:val="374151"/>
          <w:szCs w:val="24"/>
          <w:lang w:eastAsia="pt-BR"/>
        </w:rPr>
      </w:pPr>
    </w:p>
    <w:p w14:paraId="44022061"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Controle de Temperatura e Umidade Diariamente</w:t>
      </w:r>
      <w:r w:rsidRPr="007A07C9">
        <w:rPr>
          <w:rFonts w:ascii="Times New Roman" w:eastAsia="Times New Roman" w:hAnsi="Times New Roman" w:cs="Times New Roman"/>
          <w:color w:val="374151"/>
          <w:szCs w:val="24"/>
          <w:lang w:eastAsia="pt-BR"/>
        </w:rPr>
        <w:t>: Foi realizado o controle diário da temperatura e umidade no almoxarifado, visando preservar a qualidade e a integridade dos produtos armazenados. Os registros dessas medições foram mantidos para fins de conformidade e segurança dos materiais.</w:t>
      </w:r>
    </w:p>
    <w:p w14:paraId="20A10241" w14:textId="77777777" w:rsidR="007A07C9" w:rsidRPr="007A07C9" w:rsidRDefault="007A07C9" w:rsidP="007A07C9">
      <w:pPr>
        <w:spacing w:line="276" w:lineRule="auto"/>
        <w:rPr>
          <w:rFonts w:ascii="Times New Roman" w:eastAsia="Times New Roman" w:hAnsi="Times New Roman" w:cs="Times New Roman"/>
          <w:color w:val="374151"/>
          <w:szCs w:val="24"/>
          <w:lang w:eastAsia="pt-BR"/>
        </w:rPr>
      </w:pPr>
    </w:p>
    <w:p w14:paraId="5BE0495C"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Conferência dos E-mails Realizada</w:t>
      </w:r>
      <w:r w:rsidRPr="007A07C9">
        <w:rPr>
          <w:rFonts w:ascii="Times New Roman" w:eastAsia="Times New Roman" w:hAnsi="Times New Roman" w:cs="Times New Roman"/>
          <w:color w:val="374151"/>
          <w:szCs w:val="24"/>
          <w:lang w:eastAsia="pt-BR"/>
        </w:rPr>
        <w:t>: A conferência dos e-mails foi feita regularmente para garantir a comunicação eficaz com fornecedores, setores do hospital e outros envolvidos nas atividades do almoxarifado. As solicitações, pedidos e comunicações relevantes foram respondidas e tratadas de acordo.</w:t>
      </w:r>
    </w:p>
    <w:p w14:paraId="466B2EC8" w14:textId="77777777" w:rsidR="007A07C9" w:rsidRPr="007A07C9" w:rsidRDefault="007A07C9" w:rsidP="007A07C9">
      <w:pPr>
        <w:pStyle w:val="PargrafodaLista"/>
        <w:spacing w:line="276" w:lineRule="auto"/>
        <w:rPr>
          <w:rFonts w:ascii="Times New Roman" w:hAnsi="Times New Roman"/>
          <w:color w:val="374151"/>
          <w:szCs w:val="24"/>
        </w:rPr>
      </w:pPr>
    </w:p>
    <w:p w14:paraId="18EE78C3" w14:textId="77777777" w:rsidR="007A07C9" w:rsidRPr="007A07C9" w:rsidRDefault="007A07C9">
      <w:pPr>
        <w:numPr>
          <w:ilvl w:val="0"/>
          <w:numId w:val="50"/>
        </w:numPr>
        <w:suppressAutoHyphens/>
        <w:spacing w:before="240" w:after="240" w:line="276" w:lineRule="auto"/>
        <w:rPr>
          <w:rFonts w:ascii="Times New Roman" w:eastAsia="Times New Roman" w:hAnsi="Times New Roman" w:cs="Times New Roman"/>
          <w:color w:val="374151"/>
          <w:szCs w:val="24"/>
          <w:lang w:eastAsia="pt-BR"/>
        </w:rPr>
      </w:pPr>
      <w:r w:rsidRPr="007A07C9">
        <w:rPr>
          <w:rFonts w:ascii="Times New Roman" w:eastAsia="Times New Roman" w:hAnsi="Times New Roman" w:cs="Times New Roman"/>
          <w:color w:val="385623"/>
          <w:szCs w:val="24"/>
          <w:lang w:eastAsia="pt-BR"/>
        </w:rPr>
        <w:t xml:space="preserve">Inventario do almoxarifado: </w:t>
      </w:r>
      <w:r w:rsidRPr="007A07C9">
        <w:rPr>
          <w:rFonts w:ascii="Times New Roman" w:eastAsia="Times New Roman" w:hAnsi="Times New Roman" w:cs="Times New Roman"/>
          <w:color w:val="374151"/>
          <w:szCs w:val="24"/>
          <w:lang w:eastAsia="pt-BR"/>
        </w:rPr>
        <w:t>Durante o mês realizamos o inventário de estoque do almoxarifado onde nos empenhamos em contar todo estoque para corrigir algumas falhas.</w:t>
      </w:r>
    </w:p>
    <w:p w14:paraId="75E644AC" w14:textId="77777777" w:rsidR="00E410E4" w:rsidRPr="007A07C9" w:rsidRDefault="00E410E4" w:rsidP="007A07C9">
      <w:pPr>
        <w:pStyle w:val="PargrafodaLista"/>
        <w:suppressAutoHyphens/>
        <w:spacing w:after="160" w:line="276" w:lineRule="auto"/>
        <w:ind w:left="1212" w:right="284" w:firstLine="0"/>
        <w:jc w:val="left"/>
        <w:rPr>
          <w:rFonts w:ascii="Times New Roman" w:hAnsi="Times New Roman"/>
          <w:b/>
          <w:bCs/>
          <w:szCs w:val="24"/>
        </w:rPr>
      </w:pPr>
    </w:p>
    <w:bookmarkEnd w:id="271"/>
    <w:p w14:paraId="64F866C3" w14:textId="77777777" w:rsidR="002044A7" w:rsidRDefault="002044A7" w:rsidP="00DE5DD1">
      <w:pPr>
        <w:ind w:firstLine="0"/>
        <w:rPr>
          <w:rFonts w:ascii="Arial" w:hAnsi="Arial" w:cs="Arial"/>
          <w:lang w:bidi="pt-PT"/>
        </w:rPr>
      </w:pPr>
    </w:p>
    <w:p w14:paraId="5DED2A2B" w14:textId="77777777" w:rsidR="00570DAD" w:rsidRDefault="00570DAD" w:rsidP="00B6432F">
      <w:pPr>
        <w:spacing w:line="276" w:lineRule="auto"/>
        <w:ind w:right="284" w:firstLine="0"/>
        <w:rPr>
          <w:rFonts w:ascii="Times New Roman" w:hAnsi="Times New Roman" w:cs="Times New Roman"/>
          <w:bCs/>
          <w:szCs w:val="24"/>
        </w:rPr>
      </w:pPr>
    </w:p>
    <w:p w14:paraId="0AD96F87" w14:textId="0E0AE402" w:rsidR="00494302" w:rsidRPr="00E410E4" w:rsidRDefault="00494302" w:rsidP="00793C48">
      <w:pPr>
        <w:spacing w:line="276" w:lineRule="auto"/>
        <w:ind w:left="284" w:right="284" w:firstLine="568"/>
        <w:jc w:val="center"/>
        <w:rPr>
          <w:rFonts w:ascii="Calibri" w:hAnsi="Calibri" w:cs="Calibri"/>
          <w:bCs/>
          <w:szCs w:val="24"/>
        </w:rPr>
      </w:pPr>
      <w:r w:rsidRPr="00E410E4">
        <w:rPr>
          <w:rFonts w:ascii="Calibri" w:hAnsi="Calibri" w:cs="Calibri"/>
          <w:bCs/>
          <w:szCs w:val="24"/>
        </w:rPr>
        <w:t>FIM...</w:t>
      </w:r>
    </w:p>
    <w:p w14:paraId="37EAE7E9" w14:textId="77777777" w:rsidR="00494302" w:rsidRPr="00E410E4" w:rsidRDefault="00494302" w:rsidP="00B6432F">
      <w:pPr>
        <w:spacing w:line="276" w:lineRule="auto"/>
        <w:ind w:right="284" w:firstLine="0"/>
        <w:rPr>
          <w:rFonts w:ascii="Calibri" w:hAnsi="Calibri" w:cs="Calibri"/>
          <w:bCs/>
          <w:szCs w:val="24"/>
        </w:rPr>
      </w:pPr>
    </w:p>
    <w:p w14:paraId="49CF9B7A" w14:textId="659ABBB0" w:rsidR="00494302" w:rsidRPr="00E410E4" w:rsidRDefault="00494302" w:rsidP="00793C48">
      <w:pPr>
        <w:spacing w:line="276" w:lineRule="auto"/>
        <w:ind w:left="284" w:right="284" w:firstLine="568"/>
        <w:jc w:val="center"/>
        <w:rPr>
          <w:rFonts w:ascii="Calibri" w:hAnsi="Calibri" w:cs="Calibri"/>
          <w:b/>
          <w:szCs w:val="24"/>
        </w:rPr>
      </w:pPr>
      <w:r w:rsidRPr="00E410E4">
        <w:rPr>
          <w:rFonts w:ascii="Calibri" w:hAnsi="Calibri" w:cs="Calibri"/>
          <w:b/>
          <w:szCs w:val="24"/>
        </w:rPr>
        <w:t>“</w:t>
      </w:r>
      <w:r w:rsidR="00793C48" w:rsidRPr="00E410E4">
        <w:rPr>
          <w:rFonts w:ascii="Calibri" w:hAnsi="Calibri" w:cs="Calibri"/>
          <w:b/>
          <w:szCs w:val="24"/>
        </w:rPr>
        <w:t>Dar o melhor de si é mais importante que ser o melhor</w:t>
      </w:r>
      <w:r w:rsidRPr="00E410E4">
        <w:rPr>
          <w:rFonts w:ascii="Calibri" w:hAnsi="Calibri" w:cs="Calibri"/>
          <w:b/>
          <w:szCs w:val="24"/>
        </w:rPr>
        <w:t>...”</w:t>
      </w:r>
    </w:p>
    <w:p w14:paraId="3C8C7C40" w14:textId="77777777" w:rsidR="00494302" w:rsidRPr="00E410E4" w:rsidRDefault="00494302" w:rsidP="00793C48">
      <w:pPr>
        <w:spacing w:line="276" w:lineRule="auto"/>
        <w:ind w:left="284" w:right="284" w:firstLine="568"/>
        <w:jc w:val="center"/>
        <w:rPr>
          <w:rFonts w:ascii="Calibri" w:hAnsi="Calibri" w:cs="Calibri"/>
          <w:bCs/>
          <w:szCs w:val="24"/>
        </w:rPr>
      </w:pPr>
    </w:p>
    <w:p w14:paraId="7487706C" w14:textId="150D5D02" w:rsidR="00494302" w:rsidRPr="00E410E4" w:rsidRDefault="00793C48" w:rsidP="00793C48">
      <w:pPr>
        <w:spacing w:line="276" w:lineRule="auto"/>
        <w:ind w:left="284" w:right="284" w:firstLine="568"/>
        <w:jc w:val="center"/>
        <w:rPr>
          <w:rFonts w:ascii="Calibri" w:hAnsi="Calibri" w:cs="Calibri"/>
          <w:bCs/>
          <w:i/>
          <w:iCs/>
          <w:szCs w:val="24"/>
        </w:rPr>
      </w:pPr>
      <w:r w:rsidRPr="00E410E4">
        <w:rPr>
          <w:rFonts w:ascii="Calibri" w:hAnsi="Calibri" w:cs="Calibri"/>
          <w:bCs/>
          <w:i/>
          <w:iCs/>
          <w:szCs w:val="24"/>
        </w:rPr>
        <w:t>Mike Lermer</w:t>
      </w:r>
    </w:p>
    <w:sectPr w:rsidR="00494302" w:rsidRPr="00E410E4" w:rsidSect="00171EA5">
      <w:footerReference w:type="default" r:id="rId84"/>
      <w:type w:val="continuous"/>
      <w:pgSz w:w="11906" w:h="16838" w:code="9"/>
      <w:pgMar w:top="720" w:right="424" w:bottom="720" w:left="709"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F6745D" w14:textId="77777777" w:rsidR="009355B4" w:rsidRDefault="009355B4" w:rsidP="00A91D75">
      <w:r>
        <w:separator/>
      </w:r>
    </w:p>
  </w:endnote>
  <w:endnote w:type="continuationSeparator" w:id="0">
    <w:p w14:paraId="366150D4" w14:textId="77777777" w:rsidR="009355B4" w:rsidRDefault="009355B4"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mbria"/>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OpenSymbol, 'Arial Unicode MS'">
    <w:altName w:val="Calibri"/>
    <w:charset w:val="00"/>
    <w:family w:val="auto"/>
    <w:pitch w:val="variable"/>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ibre Semi Serif SSi">
    <w:charset w:val="00"/>
    <w:family w:val="roman"/>
    <w:pitch w:val="variable"/>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Thorndale">
    <w:altName w:val="Times New Roman"/>
    <w:panose1 w:val="00000000000000000000"/>
    <w:charset w:val="00"/>
    <w:family w:val="roman"/>
    <w:notTrueType/>
    <w:pitch w:val="default"/>
  </w:font>
  <w:font w:name="HG Mincho Light J">
    <w:panose1 w:val="00000000000000000000"/>
    <w:charset w:val="00"/>
    <w:family w:val="roman"/>
    <w:notTrueType/>
    <w:pitch w:val="default"/>
  </w:font>
  <w:font w:name="StarSymbol">
    <w:altName w:val="Cambria"/>
    <w:charset w:val="00"/>
    <w:family w:val="roman"/>
    <w:pitch w:val="variable"/>
  </w:font>
  <w:font w:name="Trebuchet MS">
    <w:panose1 w:val="020B0603020202020204"/>
    <w:charset w:val="00"/>
    <w:family w:val="swiss"/>
    <w:pitch w:val="variable"/>
    <w:sig w:usb0="00000687" w:usb1="000000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Bookman Old Style">
    <w:panose1 w:val="02050604050505020204"/>
    <w:charset w:val="00"/>
    <w:family w:val="roman"/>
    <w:pitch w:val="variable"/>
    <w:sig w:usb0="00000287" w:usb1="00000000" w:usb2="00000000" w:usb3="00000000" w:csb0="0000009F" w:csb1="00000000"/>
  </w:font>
  <w:font w:name="Roman 10cpi">
    <w:charset w:val="00"/>
    <w:family w:val="roman"/>
    <w:pitch w:val="variable"/>
  </w:font>
  <w:font w:name="Humnst777 BT">
    <w:charset w:val="00"/>
    <w:family w:val="auto"/>
    <w:pitch w:val="variable"/>
  </w:font>
  <w:font w:name="Humnst777 Lt BT">
    <w:charset w:val="00"/>
    <w:family w:val="roman"/>
    <w:pitch w:val="variable"/>
  </w:font>
  <w:font w:name="Cambria,Bold">
    <w:altName w:val="MS Gothic"/>
    <w:panose1 w:val="00000000000000000000"/>
    <w:charset w:val="80"/>
    <w:family w:val="auto"/>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iberation Sans">
    <w:altName w:val="Arial"/>
    <w:charset w:val="00"/>
    <w:family w:val="swiss"/>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Arial MT">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892F4" w14:textId="77777777" w:rsidR="007A07C9" w:rsidRPr="004470F0" w:rsidRDefault="007A07C9" w:rsidP="004470F0">
    <w:pPr>
      <w:tabs>
        <w:tab w:val="center" w:pos="4252"/>
        <w:tab w:val="right" w:pos="8504"/>
      </w:tabs>
      <w:ind w:firstLine="0"/>
      <w:contextualSpacing w:val="0"/>
      <w:jc w:val="center"/>
      <w:rPr>
        <w:rFonts w:ascii="Calibri" w:eastAsia="Calibri" w:hAnsi="Calibri" w:cs="Calibri"/>
        <w:b/>
        <w:sz w:val="21"/>
        <w:szCs w:val="21"/>
        <w:lang w:eastAsia="en-US"/>
      </w:rPr>
    </w:pPr>
    <w:r w:rsidRPr="004470F0">
      <w:rPr>
        <w:rFonts w:ascii="Calibri" w:eastAsia="Calibri" w:hAnsi="Calibri" w:cs="Calibri"/>
        <w:bCs/>
        <w:color w:val="222222"/>
        <w:sz w:val="21"/>
        <w:szCs w:val="21"/>
        <w:lang w:eastAsia="en-US"/>
      </w:rPr>
      <w:t xml:space="preserve"> </w:t>
    </w:r>
    <w:r w:rsidRPr="004470F0">
      <w:rPr>
        <w:rFonts w:ascii="Calibri" w:eastAsia="Calibri" w:hAnsi="Calibri" w:cs="Calibri"/>
        <w:b/>
        <w:sz w:val="21"/>
        <w:szCs w:val="21"/>
        <w:lang w:eastAsia="en-US"/>
      </w:rPr>
      <w:t>Rua 03, nº 1, Residencial Atenas, Quirinópolis - GO, CEP: 75.860-000</w:t>
    </w:r>
  </w:p>
  <w:p w14:paraId="1BAA7E5F" w14:textId="77777777" w:rsidR="007A07C9" w:rsidRPr="004470F0" w:rsidRDefault="002308A8" w:rsidP="004470F0">
    <w:pPr>
      <w:tabs>
        <w:tab w:val="center" w:pos="4252"/>
        <w:tab w:val="right" w:pos="8504"/>
      </w:tabs>
      <w:ind w:firstLine="0"/>
      <w:contextualSpacing w:val="0"/>
      <w:jc w:val="center"/>
      <w:rPr>
        <w:rFonts w:ascii="Calibri" w:eastAsia="Calibri" w:hAnsi="Calibri" w:cs="Times New Roman"/>
        <w:b/>
        <w:sz w:val="18"/>
        <w:szCs w:val="22"/>
        <w:lang w:eastAsia="en-US"/>
      </w:rPr>
    </w:pPr>
    <w:hyperlink r:id="rId1" w:history="1">
      <w:r w:rsidR="007A07C9" w:rsidRPr="00E94170">
        <w:rPr>
          <w:rStyle w:val="Hyperlink"/>
          <w:rFonts w:ascii="Calibri" w:eastAsia="Calibri" w:hAnsi="Calibri" w:cs="Calibri"/>
          <w:b/>
          <w:sz w:val="21"/>
          <w:szCs w:val="21"/>
          <w:lang w:eastAsia="en-US"/>
        </w:rPr>
        <w:t>almoxarifado@policlinicaquirinopolis.org.br</w:t>
      </w:r>
    </w:hyperlink>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3B1B6" w14:textId="77777777" w:rsidR="007A07C9" w:rsidRPr="004470F0" w:rsidRDefault="007A07C9" w:rsidP="004470F0">
    <w:pPr>
      <w:tabs>
        <w:tab w:val="center" w:pos="4252"/>
        <w:tab w:val="right" w:pos="8504"/>
      </w:tabs>
      <w:ind w:firstLine="0"/>
      <w:contextualSpacing w:val="0"/>
      <w:jc w:val="center"/>
      <w:rPr>
        <w:rFonts w:ascii="Calibri" w:eastAsia="Calibri" w:hAnsi="Calibri" w:cs="Calibri"/>
        <w:b/>
        <w:sz w:val="21"/>
        <w:szCs w:val="21"/>
        <w:lang w:eastAsia="en-US"/>
      </w:rPr>
    </w:pPr>
    <w:r w:rsidRPr="004470F0">
      <w:rPr>
        <w:rFonts w:ascii="Calibri" w:eastAsia="Calibri" w:hAnsi="Calibri" w:cs="Calibri"/>
        <w:bCs/>
        <w:color w:val="222222"/>
        <w:sz w:val="21"/>
        <w:szCs w:val="21"/>
        <w:lang w:eastAsia="en-US"/>
      </w:rPr>
      <w:t xml:space="preserve"> </w:t>
    </w:r>
    <w:r w:rsidRPr="004470F0">
      <w:rPr>
        <w:rFonts w:ascii="Calibri" w:eastAsia="Calibri" w:hAnsi="Calibri" w:cs="Calibri"/>
        <w:b/>
        <w:sz w:val="21"/>
        <w:szCs w:val="21"/>
        <w:lang w:eastAsia="en-US"/>
      </w:rPr>
      <w:t>Rua 03, nº 1, Residencial Atenas, Quirinópolis - GO, CEP: 75.860-000</w:t>
    </w:r>
  </w:p>
  <w:p w14:paraId="62958DFF" w14:textId="77777777" w:rsidR="007A07C9" w:rsidRPr="004470F0" w:rsidRDefault="002308A8" w:rsidP="004470F0">
    <w:pPr>
      <w:tabs>
        <w:tab w:val="center" w:pos="4252"/>
        <w:tab w:val="right" w:pos="8504"/>
      </w:tabs>
      <w:ind w:firstLine="0"/>
      <w:contextualSpacing w:val="0"/>
      <w:jc w:val="center"/>
      <w:rPr>
        <w:rFonts w:ascii="Calibri" w:eastAsia="Calibri" w:hAnsi="Calibri" w:cs="Times New Roman"/>
        <w:b/>
        <w:sz w:val="18"/>
        <w:szCs w:val="22"/>
        <w:lang w:eastAsia="en-US"/>
      </w:rPr>
    </w:pPr>
    <w:hyperlink r:id="rId1" w:history="1">
      <w:r w:rsidR="007A07C9" w:rsidRPr="00E94170">
        <w:rPr>
          <w:rStyle w:val="Hyperlink"/>
          <w:rFonts w:ascii="Calibri" w:eastAsia="Calibri" w:hAnsi="Calibri" w:cs="Calibri"/>
          <w:b/>
          <w:sz w:val="21"/>
          <w:szCs w:val="21"/>
          <w:lang w:eastAsia="en-US"/>
        </w:rPr>
        <w:t>almoxarifado@policlinica</w:t>
      </w:r>
      <w:r w:rsidR="007A07C9">
        <w:rPr>
          <w:rStyle w:val="Hyperlink"/>
          <w:rFonts w:ascii="Calibri" w:eastAsia="Calibri" w:hAnsi="Calibri" w:cs="Calibri"/>
          <w:b/>
          <w:sz w:val="21"/>
          <w:szCs w:val="21"/>
          <w:lang w:eastAsia="en-US"/>
        </w:rPr>
        <w:t>de</w:t>
      </w:r>
      <w:r w:rsidR="007A07C9" w:rsidRPr="00E94170">
        <w:rPr>
          <w:rStyle w:val="Hyperlink"/>
          <w:rFonts w:ascii="Calibri" w:eastAsia="Calibri" w:hAnsi="Calibri" w:cs="Calibri"/>
          <w:b/>
          <w:sz w:val="21"/>
          <w:szCs w:val="21"/>
          <w:lang w:eastAsia="en-US"/>
        </w:rPr>
        <w:t>quirinopolis.org.br</w:t>
      </w:r>
    </w:hyperlink>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959F3" w14:textId="77777777" w:rsidR="001635EE" w:rsidRDefault="001635EE">
    <w:pPr>
      <w:pStyle w:val="Rodap"/>
      <w:jc w:val="right"/>
    </w:pPr>
  </w:p>
  <w:p w14:paraId="0CECA987" w14:textId="77777777" w:rsidR="001635EE" w:rsidRDefault="001635EE">
    <w:pPr>
      <w:pStyle w:val="Corpodetexto"/>
      <w:spacing w:line="14" w:lineRule="auto"/>
      <w:rPr>
        <w:b/>
        <w:sz w:val="20"/>
      </w:rPr>
    </w:pPr>
  </w:p>
  <w:p w14:paraId="6E30693F" w14:textId="77777777" w:rsidR="001635EE" w:rsidRDefault="001635E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1BCEC9" w14:textId="77777777" w:rsidR="009355B4" w:rsidRDefault="009355B4" w:rsidP="00A91D75">
      <w:r>
        <w:separator/>
      </w:r>
    </w:p>
  </w:footnote>
  <w:footnote w:type="continuationSeparator" w:id="0">
    <w:p w14:paraId="0E1DFDCE" w14:textId="77777777" w:rsidR="009355B4" w:rsidRDefault="009355B4"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C537F" w14:textId="77777777" w:rsidR="007A07C9" w:rsidRDefault="007A07C9" w:rsidP="001B2845">
    <w:pPr>
      <w:ind w:firstLine="0"/>
    </w:pPr>
  </w:p>
  <w:p w14:paraId="3B6C2BE5" w14:textId="77777777" w:rsidR="007A07C9" w:rsidRDefault="002308A8" w:rsidP="001B64F3">
    <w:pPr>
      <w:ind w:firstLine="0"/>
    </w:pPr>
    <w:r>
      <w:rPr>
        <w:noProof/>
        <w:lang w:eastAsia="pt-BR"/>
      </w:rPr>
      <w:pict w14:anchorId="0F9B9C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i1025" type="#_x0000_t75" style="width:495.6pt;height:109.8pt;visibility:visible">
          <v:imagedata r:id="rId1" o:title=""/>
        </v:shape>
      </w:pict>
    </w:r>
  </w:p>
  <w:p w14:paraId="3FDCB44D" w14:textId="77777777" w:rsidR="007A07C9" w:rsidRDefault="007A07C9" w:rsidP="001B64F3">
    <w:pPr>
      <w:ind w:firstLine="0"/>
    </w:pPr>
  </w:p>
  <w:p w14:paraId="10FDCC16" w14:textId="77777777" w:rsidR="007A07C9" w:rsidRDefault="007A07C9"/>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BC6A05" w14:textId="77777777" w:rsidR="007A07C9" w:rsidRDefault="007A07C9" w:rsidP="001B2845">
    <w:pPr>
      <w:ind w:firstLine="0"/>
    </w:pPr>
  </w:p>
  <w:p w14:paraId="043BF4D9" w14:textId="35F41F5C" w:rsidR="007A07C9" w:rsidRDefault="007A07C9" w:rsidP="0071318C">
    <w:pPr>
      <w:ind w:firstLine="0"/>
      <w:jc w:val="center"/>
    </w:pPr>
    <w:r>
      <w:rPr>
        <w:noProof/>
        <w:lang w:eastAsia="pt-BR"/>
      </w:rPr>
      <w:drawing>
        <wp:inline distT="0" distB="0" distL="0" distR="0" wp14:anchorId="5FE19E8C" wp14:editId="6B5BA5CA">
          <wp:extent cx="5695950" cy="876300"/>
          <wp:effectExtent l="0" t="0" r="0" b="0"/>
          <wp:docPr id="1636239586"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95950" cy="876300"/>
                  </a:xfrm>
                  <a:prstGeom prst="rect">
                    <a:avLst/>
                  </a:prstGeom>
                  <a:noFill/>
                  <a:ln>
                    <a:noFill/>
                  </a:ln>
                </pic:spPr>
              </pic:pic>
            </a:graphicData>
          </a:graphic>
        </wp:inline>
      </w:drawing>
    </w:r>
  </w:p>
  <w:p w14:paraId="0B2CD0B3" w14:textId="77777777" w:rsidR="007A07C9" w:rsidRDefault="007A07C9" w:rsidP="001B64F3">
    <w:pPr>
      <w:ind w:firstLine="0"/>
    </w:pPr>
  </w:p>
  <w:p w14:paraId="514F086A" w14:textId="77777777" w:rsidR="007A07C9" w:rsidRDefault="007A07C9"/>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Num1"/>
    <w:lvl w:ilvl="0">
      <w:start w:val="1"/>
      <w:numFmt w:val="bullet"/>
      <w:lvlText w:val=""/>
      <w:lvlJc w:val="left"/>
      <w:pPr>
        <w:tabs>
          <w:tab w:val="num" w:pos="-283"/>
        </w:tabs>
        <w:ind w:left="-283" w:hanging="360"/>
      </w:pPr>
      <w:rPr>
        <w:rFonts w:ascii="Wingdings" w:hAnsi="Wingdings" w:cs="OpenSymbol"/>
        <w:sz w:val="22"/>
        <w:szCs w:val="22"/>
      </w:rPr>
    </w:lvl>
    <w:lvl w:ilvl="1">
      <w:start w:val="1"/>
      <w:numFmt w:val="bullet"/>
      <w:lvlText w:val=""/>
      <w:lvlJc w:val="left"/>
      <w:pPr>
        <w:tabs>
          <w:tab w:val="num" w:pos="77"/>
        </w:tabs>
        <w:ind w:left="77" w:hanging="360"/>
      </w:pPr>
      <w:rPr>
        <w:rFonts w:ascii="Wingdings" w:hAnsi="Wingdings" w:cs="OpenSymbol"/>
        <w:sz w:val="22"/>
        <w:szCs w:val="22"/>
      </w:rPr>
    </w:lvl>
    <w:lvl w:ilvl="2">
      <w:start w:val="1"/>
      <w:numFmt w:val="bullet"/>
      <w:lvlText w:val=""/>
      <w:lvlJc w:val="left"/>
      <w:pPr>
        <w:tabs>
          <w:tab w:val="num" w:pos="437"/>
        </w:tabs>
        <w:ind w:left="437" w:hanging="360"/>
      </w:pPr>
      <w:rPr>
        <w:rFonts w:ascii="Wingdings" w:hAnsi="Wingdings" w:cs="OpenSymbol"/>
        <w:sz w:val="22"/>
        <w:szCs w:val="22"/>
      </w:rPr>
    </w:lvl>
    <w:lvl w:ilvl="3">
      <w:start w:val="1"/>
      <w:numFmt w:val="bullet"/>
      <w:lvlText w:val=""/>
      <w:lvlJc w:val="left"/>
      <w:pPr>
        <w:tabs>
          <w:tab w:val="num" w:pos="797"/>
        </w:tabs>
        <w:ind w:left="797" w:hanging="360"/>
      </w:pPr>
      <w:rPr>
        <w:rFonts w:ascii="Wingdings" w:hAnsi="Wingdings" w:cs="OpenSymbol"/>
        <w:sz w:val="22"/>
        <w:szCs w:val="22"/>
      </w:rPr>
    </w:lvl>
    <w:lvl w:ilvl="4">
      <w:start w:val="1"/>
      <w:numFmt w:val="bullet"/>
      <w:lvlText w:val=""/>
      <w:lvlJc w:val="left"/>
      <w:pPr>
        <w:tabs>
          <w:tab w:val="num" w:pos="1157"/>
        </w:tabs>
        <w:ind w:left="1157" w:hanging="360"/>
      </w:pPr>
      <w:rPr>
        <w:rFonts w:ascii="Wingdings" w:hAnsi="Wingdings" w:cs="OpenSymbol"/>
        <w:sz w:val="22"/>
        <w:szCs w:val="22"/>
      </w:rPr>
    </w:lvl>
    <w:lvl w:ilvl="5">
      <w:start w:val="1"/>
      <w:numFmt w:val="bullet"/>
      <w:lvlText w:val=""/>
      <w:lvlJc w:val="left"/>
      <w:pPr>
        <w:tabs>
          <w:tab w:val="num" w:pos="1517"/>
        </w:tabs>
        <w:ind w:left="1517" w:hanging="360"/>
      </w:pPr>
      <w:rPr>
        <w:rFonts w:ascii="Wingdings" w:hAnsi="Wingdings" w:cs="OpenSymbol"/>
        <w:sz w:val="22"/>
        <w:szCs w:val="22"/>
      </w:rPr>
    </w:lvl>
    <w:lvl w:ilvl="6">
      <w:start w:val="1"/>
      <w:numFmt w:val="bullet"/>
      <w:lvlText w:val=""/>
      <w:lvlJc w:val="left"/>
      <w:pPr>
        <w:tabs>
          <w:tab w:val="num" w:pos="1877"/>
        </w:tabs>
        <w:ind w:left="1877" w:hanging="360"/>
      </w:pPr>
      <w:rPr>
        <w:rFonts w:ascii="Wingdings" w:hAnsi="Wingdings" w:cs="OpenSymbol"/>
        <w:sz w:val="22"/>
        <w:szCs w:val="22"/>
      </w:rPr>
    </w:lvl>
    <w:lvl w:ilvl="7">
      <w:start w:val="1"/>
      <w:numFmt w:val="bullet"/>
      <w:lvlText w:val=""/>
      <w:lvlJc w:val="left"/>
      <w:pPr>
        <w:tabs>
          <w:tab w:val="num" w:pos="2237"/>
        </w:tabs>
        <w:ind w:left="2237" w:hanging="360"/>
      </w:pPr>
      <w:rPr>
        <w:rFonts w:ascii="Wingdings" w:hAnsi="Wingdings" w:cs="OpenSymbol"/>
        <w:sz w:val="22"/>
        <w:szCs w:val="22"/>
      </w:rPr>
    </w:lvl>
    <w:lvl w:ilvl="8">
      <w:start w:val="1"/>
      <w:numFmt w:val="bullet"/>
      <w:lvlText w:val=""/>
      <w:lvlJc w:val="left"/>
      <w:pPr>
        <w:tabs>
          <w:tab w:val="num" w:pos="2597"/>
        </w:tabs>
        <w:ind w:left="2597" w:hanging="360"/>
      </w:pPr>
      <w:rPr>
        <w:rFonts w:ascii="Wingdings" w:hAnsi="Wingdings" w:cs="OpenSymbol"/>
        <w:sz w:val="22"/>
        <w:szCs w:val="22"/>
      </w:rPr>
    </w:lvl>
  </w:abstractNum>
  <w:abstractNum w:abstractNumId="1" w15:restartNumberingAfterBreak="0">
    <w:nsid w:val="00000004"/>
    <w:multiLevelType w:val="multilevel"/>
    <w:tmpl w:val="00000004"/>
    <w:name w:val="WWNum4"/>
    <w:lvl w:ilvl="0">
      <w:start w:val="1"/>
      <w:numFmt w:val="bullet"/>
      <w:lvlText w:val=""/>
      <w:lvlJc w:val="left"/>
      <w:pPr>
        <w:tabs>
          <w:tab w:val="num" w:pos="720"/>
        </w:tabs>
        <w:ind w:left="720" w:hanging="360"/>
      </w:pPr>
      <w:rPr>
        <w:rFonts w:ascii="Wingdings" w:hAnsi="Wingdings" w:cs="OpenSymbol"/>
        <w:sz w:val="22"/>
        <w:szCs w:val="22"/>
      </w:rPr>
    </w:lvl>
    <w:lvl w:ilvl="1">
      <w:start w:val="1"/>
      <w:numFmt w:val="bullet"/>
      <w:lvlText w:val=""/>
      <w:lvlJc w:val="left"/>
      <w:pPr>
        <w:tabs>
          <w:tab w:val="num" w:pos="1080"/>
        </w:tabs>
        <w:ind w:left="1080" w:hanging="360"/>
      </w:pPr>
      <w:rPr>
        <w:rFonts w:ascii="Wingdings" w:hAnsi="Wingdings" w:cs="OpenSymbol"/>
        <w:sz w:val="22"/>
        <w:szCs w:val="22"/>
      </w:rPr>
    </w:lvl>
    <w:lvl w:ilvl="2">
      <w:start w:val="1"/>
      <w:numFmt w:val="bullet"/>
      <w:lvlText w:val=""/>
      <w:lvlJc w:val="left"/>
      <w:pPr>
        <w:tabs>
          <w:tab w:val="num" w:pos="1440"/>
        </w:tabs>
        <w:ind w:left="1440" w:hanging="360"/>
      </w:pPr>
      <w:rPr>
        <w:rFonts w:ascii="Wingdings" w:hAnsi="Wingdings" w:cs="OpenSymbol"/>
        <w:sz w:val="22"/>
        <w:szCs w:val="22"/>
      </w:rPr>
    </w:lvl>
    <w:lvl w:ilvl="3">
      <w:start w:val="1"/>
      <w:numFmt w:val="bullet"/>
      <w:lvlText w:val=""/>
      <w:lvlJc w:val="left"/>
      <w:pPr>
        <w:tabs>
          <w:tab w:val="num" w:pos="1800"/>
        </w:tabs>
        <w:ind w:left="1800" w:hanging="360"/>
      </w:pPr>
      <w:rPr>
        <w:rFonts w:ascii="Wingdings" w:hAnsi="Wingdings" w:cs="OpenSymbol"/>
        <w:sz w:val="22"/>
        <w:szCs w:val="22"/>
      </w:rPr>
    </w:lvl>
    <w:lvl w:ilvl="4">
      <w:start w:val="1"/>
      <w:numFmt w:val="bullet"/>
      <w:lvlText w:val=""/>
      <w:lvlJc w:val="left"/>
      <w:pPr>
        <w:tabs>
          <w:tab w:val="num" w:pos="2160"/>
        </w:tabs>
        <w:ind w:left="2160" w:hanging="360"/>
      </w:pPr>
      <w:rPr>
        <w:rFonts w:ascii="Wingdings" w:hAnsi="Wingdings" w:cs="OpenSymbol"/>
        <w:sz w:val="22"/>
        <w:szCs w:val="22"/>
      </w:rPr>
    </w:lvl>
    <w:lvl w:ilvl="5">
      <w:start w:val="1"/>
      <w:numFmt w:val="bullet"/>
      <w:lvlText w:val=""/>
      <w:lvlJc w:val="left"/>
      <w:pPr>
        <w:tabs>
          <w:tab w:val="num" w:pos="2520"/>
        </w:tabs>
        <w:ind w:left="2520" w:hanging="360"/>
      </w:pPr>
      <w:rPr>
        <w:rFonts w:ascii="Wingdings" w:hAnsi="Wingdings" w:cs="OpenSymbol"/>
        <w:sz w:val="22"/>
        <w:szCs w:val="22"/>
      </w:rPr>
    </w:lvl>
    <w:lvl w:ilvl="6">
      <w:start w:val="1"/>
      <w:numFmt w:val="bullet"/>
      <w:lvlText w:val=""/>
      <w:lvlJc w:val="left"/>
      <w:pPr>
        <w:tabs>
          <w:tab w:val="num" w:pos="2880"/>
        </w:tabs>
        <w:ind w:left="2880" w:hanging="360"/>
      </w:pPr>
      <w:rPr>
        <w:rFonts w:ascii="Wingdings" w:hAnsi="Wingdings" w:cs="OpenSymbol"/>
        <w:sz w:val="22"/>
        <w:szCs w:val="22"/>
      </w:rPr>
    </w:lvl>
    <w:lvl w:ilvl="7">
      <w:start w:val="1"/>
      <w:numFmt w:val="bullet"/>
      <w:lvlText w:val=""/>
      <w:lvlJc w:val="left"/>
      <w:pPr>
        <w:tabs>
          <w:tab w:val="num" w:pos="3240"/>
        </w:tabs>
        <w:ind w:left="3240" w:hanging="360"/>
      </w:pPr>
      <w:rPr>
        <w:rFonts w:ascii="Wingdings" w:hAnsi="Wingdings" w:cs="OpenSymbol"/>
        <w:sz w:val="22"/>
        <w:szCs w:val="22"/>
      </w:rPr>
    </w:lvl>
    <w:lvl w:ilvl="8">
      <w:start w:val="1"/>
      <w:numFmt w:val="bullet"/>
      <w:lvlText w:val=""/>
      <w:lvlJc w:val="left"/>
      <w:pPr>
        <w:tabs>
          <w:tab w:val="num" w:pos="3600"/>
        </w:tabs>
        <w:ind w:left="3600" w:hanging="360"/>
      </w:pPr>
      <w:rPr>
        <w:rFonts w:ascii="Wingdings" w:hAnsi="Wingdings" w:cs="OpenSymbol"/>
        <w:sz w:val="22"/>
        <w:szCs w:val="22"/>
      </w:rPr>
    </w:lvl>
  </w:abstractNum>
  <w:abstractNum w:abstractNumId="2" w15:restartNumberingAfterBreak="0">
    <w:nsid w:val="00000009"/>
    <w:multiLevelType w:val="multilevel"/>
    <w:tmpl w:val="00000009"/>
    <w:name w:val="WWNum9"/>
    <w:lvl w:ilvl="0">
      <w:start w:val="1"/>
      <w:numFmt w:val="bullet"/>
      <w:lvlText w:val=""/>
      <w:lvlJc w:val="left"/>
      <w:pPr>
        <w:tabs>
          <w:tab w:val="num" w:pos="720"/>
        </w:tabs>
        <w:ind w:left="720" w:hanging="360"/>
      </w:pPr>
      <w:rPr>
        <w:rFonts w:ascii="Wingdings" w:hAnsi="Wingdings" w:cs="OpenSymbol"/>
        <w:sz w:val="22"/>
        <w:szCs w:val="22"/>
      </w:rPr>
    </w:lvl>
    <w:lvl w:ilvl="1">
      <w:start w:val="1"/>
      <w:numFmt w:val="bullet"/>
      <w:lvlText w:val=""/>
      <w:lvlJc w:val="left"/>
      <w:pPr>
        <w:tabs>
          <w:tab w:val="num" w:pos="1080"/>
        </w:tabs>
        <w:ind w:left="1080" w:hanging="360"/>
      </w:pPr>
      <w:rPr>
        <w:rFonts w:ascii="Wingdings" w:hAnsi="Wingdings" w:cs="OpenSymbol"/>
        <w:sz w:val="22"/>
        <w:szCs w:val="22"/>
      </w:rPr>
    </w:lvl>
    <w:lvl w:ilvl="2">
      <w:start w:val="1"/>
      <w:numFmt w:val="bullet"/>
      <w:lvlText w:val=""/>
      <w:lvlJc w:val="left"/>
      <w:pPr>
        <w:tabs>
          <w:tab w:val="num" w:pos="1440"/>
        </w:tabs>
        <w:ind w:left="1440" w:hanging="360"/>
      </w:pPr>
      <w:rPr>
        <w:rFonts w:ascii="Wingdings" w:hAnsi="Wingdings" w:cs="OpenSymbol"/>
        <w:sz w:val="22"/>
        <w:szCs w:val="22"/>
      </w:rPr>
    </w:lvl>
    <w:lvl w:ilvl="3">
      <w:start w:val="1"/>
      <w:numFmt w:val="bullet"/>
      <w:lvlText w:val=""/>
      <w:lvlJc w:val="left"/>
      <w:pPr>
        <w:tabs>
          <w:tab w:val="num" w:pos="1800"/>
        </w:tabs>
        <w:ind w:left="1800" w:hanging="360"/>
      </w:pPr>
      <w:rPr>
        <w:rFonts w:ascii="Wingdings" w:hAnsi="Wingdings" w:cs="OpenSymbol"/>
        <w:sz w:val="22"/>
        <w:szCs w:val="22"/>
      </w:rPr>
    </w:lvl>
    <w:lvl w:ilvl="4">
      <w:start w:val="1"/>
      <w:numFmt w:val="bullet"/>
      <w:lvlText w:val=""/>
      <w:lvlJc w:val="left"/>
      <w:pPr>
        <w:tabs>
          <w:tab w:val="num" w:pos="2160"/>
        </w:tabs>
        <w:ind w:left="2160" w:hanging="360"/>
      </w:pPr>
      <w:rPr>
        <w:rFonts w:ascii="Wingdings" w:hAnsi="Wingdings" w:cs="OpenSymbol"/>
        <w:sz w:val="22"/>
        <w:szCs w:val="22"/>
      </w:rPr>
    </w:lvl>
    <w:lvl w:ilvl="5">
      <w:start w:val="1"/>
      <w:numFmt w:val="bullet"/>
      <w:lvlText w:val=""/>
      <w:lvlJc w:val="left"/>
      <w:pPr>
        <w:tabs>
          <w:tab w:val="num" w:pos="2520"/>
        </w:tabs>
        <w:ind w:left="2520" w:hanging="360"/>
      </w:pPr>
      <w:rPr>
        <w:rFonts w:ascii="Wingdings" w:hAnsi="Wingdings" w:cs="OpenSymbol"/>
        <w:sz w:val="22"/>
        <w:szCs w:val="22"/>
      </w:rPr>
    </w:lvl>
    <w:lvl w:ilvl="6">
      <w:start w:val="1"/>
      <w:numFmt w:val="bullet"/>
      <w:lvlText w:val=""/>
      <w:lvlJc w:val="left"/>
      <w:pPr>
        <w:tabs>
          <w:tab w:val="num" w:pos="2880"/>
        </w:tabs>
        <w:ind w:left="2880" w:hanging="360"/>
      </w:pPr>
      <w:rPr>
        <w:rFonts w:ascii="Wingdings" w:hAnsi="Wingdings" w:cs="OpenSymbol"/>
        <w:sz w:val="22"/>
        <w:szCs w:val="22"/>
      </w:rPr>
    </w:lvl>
    <w:lvl w:ilvl="7">
      <w:start w:val="1"/>
      <w:numFmt w:val="bullet"/>
      <w:lvlText w:val=""/>
      <w:lvlJc w:val="left"/>
      <w:pPr>
        <w:tabs>
          <w:tab w:val="num" w:pos="3240"/>
        </w:tabs>
        <w:ind w:left="3240" w:hanging="360"/>
      </w:pPr>
      <w:rPr>
        <w:rFonts w:ascii="Wingdings" w:hAnsi="Wingdings" w:cs="OpenSymbol"/>
        <w:sz w:val="22"/>
        <w:szCs w:val="22"/>
      </w:rPr>
    </w:lvl>
    <w:lvl w:ilvl="8">
      <w:start w:val="1"/>
      <w:numFmt w:val="bullet"/>
      <w:lvlText w:val=""/>
      <w:lvlJc w:val="left"/>
      <w:pPr>
        <w:tabs>
          <w:tab w:val="num" w:pos="3600"/>
        </w:tabs>
        <w:ind w:left="3600" w:hanging="360"/>
      </w:pPr>
      <w:rPr>
        <w:rFonts w:ascii="Wingdings" w:hAnsi="Wingdings" w:cs="OpenSymbol"/>
        <w:sz w:val="22"/>
        <w:szCs w:val="22"/>
      </w:rPr>
    </w:lvl>
  </w:abstractNum>
  <w:abstractNum w:abstractNumId="3" w15:restartNumberingAfterBreak="0">
    <w:nsid w:val="01997E05"/>
    <w:multiLevelType w:val="multilevel"/>
    <w:tmpl w:val="96F235F0"/>
    <w:styleLink w:val="WW8Num5"/>
    <w:lvl w:ilvl="0">
      <w:numFmt w:val="bullet"/>
      <w:lvlText w:val=""/>
      <w:lvlJc w:val="left"/>
      <w:rPr>
        <w:rFonts w:ascii="Symbol" w:hAnsi="Symbol" w:cs="Wingdings"/>
      </w:rPr>
    </w:lvl>
    <w:lvl w:ilvl="1">
      <w:numFmt w:val="bullet"/>
      <w:lvlText w:val="◦"/>
      <w:lvlJc w:val="left"/>
      <w:rPr>
        <w:rFonts w:ascii="OpenSymbol, 'Arial Unicode MS'" w:hAnsi="OpenSymbol, 'Arial Unicode MS'" w:cs="Courier New"/>
      </w:rPr>
    </w:lvl>
    <w:lvl w:ilvl="2">
      <w:numFmt w:val="bullet"/>
      <w:lvlText w:val="▪"/>
      <w:lvlJc w:val="left"/>
      <w:rPr>
        <w:rFonts w:ascii="OpenSymbol, 'Arial Unicode MS'" w:hAnsi="OpenSymbol, 'Arial Unicode MS'" w:cs="Courier New"/>
      </w:rPr>
    </w:lvl>
    <w:lvl w:ilvl="3">
      <w:numFmt w:val="bullet"/>
      <w:lvlText w:val=""/>
      <w:lvlJc w:val="left"/>
      <w:rPr>
        <w:rFonts w:ascii="Symbol" w:hAnsi="Symbol" w:cs="Wingdings"/>
      </w:rPr>
    </w:lvl>
    <w:lvl w:ilvl="4">
      <w:numFmt w:val="bullet"/>
      <w:lvlText w:val="◦"/>
      <w:lvlJc w:val="left"/>
      <w:rPr>
        <w:rFonts w:ascii="OpenSymbol, 'Arial Unicode MS'" w:hAnsi="OpenSymbol, 'Arial Unicode MS'" w:cs="Courier New"/>
      </w:rPr>
    </w:lvl>
    <w:lvl w:ilvl="5">
      <w:numFmt w:val="bullet"/>
      <w:lvlText w:val="▪"/>
      <w:lvlJc w:val="left"/>
      <w:rPr>
        <w:rFonts w:ascii="OpenSymbol, 'Arial Unicode MS'" w:hAnsi="OpenSymbol, 'Arial Unicode MS'" w:cs="Courier New"/>
      </w:rPr>
    </w:lvl>
    <w:lvl w:ilvl="6">
      <w:numFmt w:val="bullet"/>
      <w:lvlText w:val=""/>
      <w:lvlJc w:val="left"/>
      <w:rPr>
        <w:rFonts w:ascii="Symbol" w:hAnsi="Symbol" w:cs="Wingdings"/>
      </w:rPr>
    </w:lvl>
    <w:lvl w:ilvl="7">
      <w:numFmt w:val="bullet"/>
      <w:lvlText w:val="◦"/>
      <w:lvlJc w:val="left"/>
      <w:rPr>
        <w:rFonts w:ascii="OpenSymbol, 'Arial Unicode MS'" w:hAnsi="OpenSymbol, 'Arial Unicode MS'" w:cs="Courier New"/>
      </w:rPr>
    </w:lvl>
    <w:lvl w:ilvl="8">
      <w:numFmt w:val="bullet"/>
      <w:lvlText w:val="▪"/>
      <w:lvlJc w:val="left"/>
      <w:rPr>
        <w:rFonts w:ascii="OpenSymbol, 'Arial Unicode MS'" w:hAnsi="OpenSymbol, 'Arial Unicode MS'" w:cs="Courier New"/>
      </w:rPr>
    </w:lvl>
  </w:abstractNum>
  <w:abstractNum w:abstractNumId="4" w15:restartNumberingAfterBreak="0">
    <w:nsid w:val="05AF345B"/>
    <w:multiLevelType w:val="hybridMultilevel"/>
    <w:tmpl w:val="A65ECE2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5B764D6"/>
    <w:multiLevelType w:val="multilevel"/>
    <w:tmpl w:val="45D6B44E"/>
    <w:styleLink w:val="WW8Num2"/>
    <w:lvl w:ilvl="0">
      <w:start w:val="1"/>
      <w:numFmt w:val="none"/>
      <w:suff w:val="nothing"/>
      <w:lvlText w:val="%1"/>
      <w:lvlJc w:val="left"/>
      <w:pPr>
        <w:ind w:left="432" w:hanging="432"/>
      </w:pPr>
      <w:rPr>
        <w:rFonts w:ascii="Wingdings" w:hAnsi="Wingdings"/>
      </w:rPr>
    </w:lvl>
    <w:lvl w:ilvl="1">
      <w:start w:val="1"/>
      <w:numFmt w:val="none"/>
      <w:suff w:val="nothing"/>
      <w:lvlText w:val="%2"/>
      <w:lvlJc w:val="left"/>
      <w:pPr>
        <w:ind w:left="576" w:hanging="576"/>
      </w:pPr>
      <w:rPr>
        <w:rFonts w:ascii="Courier New" w:hAnsi="Courier New" w:cs="Courier New"/>
      </w:r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6" w15:restartNumberingAfterBreak="0">
    <w:nsid w:val="07FB574A"/>
    <w:multiLevelType w:val="hybridMultilevel"/>
    <w:tmpl w:val="DDFA83F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8BA662D"/>
    <w:multiLevelType w:val="hybridMultilevel"/>
    <w:tmpl w:val="95205D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9AA732C"/>
    <w:multiLevelType w:val="hybridMultilevel"/>
    <w:tmpl w:val="7AF460EE"/>
    <w:lvl w:ilvl="0" w:tplc="0416000F">
      <w:start w:val="1"/>
      <w:numFmt w:val="decimal"/>
      <w:lvlText w:val="%1."/>
      <w:lvlJc w:val="left"/>
      <w:pPr>
        <w:ind w:left="720" w:hanging="360"/>
      </w:pPr>
    </w:lvl>
    <w:lvl w:ilvl="1" w:tplc="04160019">
      <w:start w:val="1"/>
      <w:numFmt w:val="lowerLetter"/>
      <w:lvlText w:val="%2."/>
      <w:lvlJc w:val="left"/>
      <w:pPr>
        <w:ind w:left="107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9" w15:restartNumberingAfterBreak="0">
    <w:nsid w:val="106E7E64"/>
    <w:multiLevelType w:val="multilevel"/>
    <w:tmpl w:val="0416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122D08AC"/>
    <w:multiLevelType w:val="multilevel"/>
    <w:tmpl w:val="D3F63D52"/>
    <w:styleLink w:val="WW8Num4"/>
    <w:lvl w:ilvl="0">
      <w:numFmt w:val="bullet"/>
      <w:lvlText w:val=""/>
      <w:lvlJc w:val="left"/>
      <w:rPr>
        <w:rFonts w:ascii="Symbol" w:hAnsi="Symbol" w:cs="Wingdings"/>
      </w:rPr>
    </w:lvl>
    <w:lvl w:ilvl="1">
      <w:numFmt w:val="bullet"/>
      <w:lvlText w:val="◦"/>
      <w:lvlJc w:val="left"/>
      <w:rPr>
        <w:rFonts w:ascii="OpenSymbol, 'Arial Unicode MS'" w:hAnsi="OpenSymbol, 'Arial Unicode MS'" w:cs="Courier New"/>
      </w:rPr>
    </w:lvl>
    <w:lvl w:ilvl="2">
      <w:numFmt w:val="bullet"/>
      <w:lvlText w:val="▪"/>
      <w:lvlJc w:val="left"/>
      <w:rPr>
        <w:rFonts w:ascii="OpenSymbol, 'Arial Unicode MS'" w:hAnsi="OpenSymbol, 'Arial Unicode MS'" w:cs="Courier New"/>
      </w:rPr>
    </w:lvl>
    <w:lvl w:ilvl="3">
      <w:numFmt w:val="bullet"/>
      <w:lvlText w:val=""/>
      <w:lvlJc w:val="left"/>
      <w:rPr>
        <w:rFonts w:ascii="Symbol" w:hAnsi="Symbol" w:cs="Wingdings"/>
      </w:rPr>
    </w:lvl>
    <w:lvl w:ilvl="4">
      <w:numFmt w:val="bullet"/>
      <w:lvlText w:val="◦"/>
      <w:lvlJc w:val="left"/>
      <w:rPr>
        <w:rFonts w:ascii="OpenSymbol, 'Arial Unicode MS'" w:hAnsi="OpenSymbol, 'Arial Unicode MS'" w:cs="Courier New"/>
      </w:rPr>
    </w:lvl>
    <w:lvl w:ilvl="5">
      <w:numFmt w:val="bullet"/>
      <w:lvlText w:val="▪"/>
      <w:lvlJc w:val="left"/>
      <w:rPr>
        <w:rFonts w:ascii="OpenSymbol, 'Arial Unicode MS'" w:hAnsi="OpenSymbol, 'Arial Unicode MS'" w:cs="Courier New"/>
      </w:rPr>
    </w:lvl>
    <w:lvl w:ilvl="6">
      <w:numFmt w:val="bullet"/>
      <w:lvlText w:val=""/>
      <w:lvlJc w:val="left"/>
      <w:rPr>
        <w:rFonts w:ascii="Symbol" w:hAnsi="Symbol" w:cs="Wingdings"/>
      </w:rPr>
    </w:lvl>
    <w:lvl w:ilvl="7">
      <w:numFmt w:val="bullet"/>
      <w:lvlText w:val="◦"/>
      <w:lvlJc w:val="left"/>
      <w:rPr>
        <w:rFonts w:ascii="OpenSymbol, 'Arial Unicode MS'" w:hAnsi="OpenSymbol, 'Arial Unicode MS'" w:cs="Courier New"/>
      </w:rPr>
    </w:lvl>
    <w:lvl w:ilvl="8">
      <w:numFmt w:val="bullet"/>
      <w:lvlText w:val="▪"/>
      <w:lvlJc w:val="left"/>
      <w:rPr>
        <w:rFonts w:ascii="OpenSymbol, 'Arial Unicode MS'" w:hAnsi="OpenSymbol, 'Arial Unicode MS'" w:cs="Courier New"/>
      </w:rPr>
    </w:lvl>
  </w:abstractNum>
  <w:abstractNum w:abstractNumId="11" w15:restartNumberingAfterBreak="0">
    <w:nsid w:val="145B0CBB"/>
    <w:multiLevelType w:val="hybridMultilevel"/>
    <w:tmpl w:val="3946BB9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4830EDA"/>
    <w:multiLevelType w:val="hybridMultilevel"/>
    <w:tmpl w:val="D74E746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3" w15:restartNumberingAfterBreak="0">
    <w:nsid w:val="16E163DD"/>
    <w:multiLevelType w:val="multilevel"/>
    <w:tmpl w:val="F1669904"/>
    <w:lvl w:ilvl="0">
      <w:start w:val="1"/>
      <w:numFmt w:val="decimal"/>
      <w:lvlText w:val="%1."/>
      <w:lvlJc w:val="left"/>
      <w:pPr>
        <w:ind w:left="720" w:hanging="360"/>
      </w:pPr>
      <w:rPr>
        <w:color w:val="auto"/>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A2069A0"/>
    <w:multiLevelType w:val="multilevel"/>
    <w:tmpl w:val="88C20E34"/>
    <w:lvl w:ilvl="0">
      <w:start w:val="1"/>
      <w:numFmt w:val="decimal"/>
      <w:lvlText w:val="%1."/>
      <w:lvlJc w:val="left"/>
      <w:pPr>
        <w:ind w:left="1004" w:hanging="360"/>
      </w:pPr>
      <w:rPr>
        <w:rFonts w:hint="default"/>
      </w:rPr>
    </w:lvl>
    <w:lvl w:ilvl="1">
      <w:start w:val="1"/>
      <w:numFmt w:val="decimal"/>
      <w:isLgl/>
      <w:lvlText w:val="%1.%2"/>
      <w:lvlJc w:val="left"/>
      <w:pPr>
        <w:ind w:left="1212" w:hanging="360"/>
      </w:pPr>
      <w:rPr>
        <w:rFonts w:hint="default"/>
      </w:rPr>
    </w:lvl>
    <w:lvl w:ilvl="2">
      <w:start w:val="1"/>
      <w:numFmt w:val="decimal"/>
      <w:isLgl/>
      <w:lvlText w:val="%1.%2.%3"/>
      <w:lvlJc w:val="left"/>
      <w:pPr>
        <w:ind w:left="2084" w:hanging="720"/>
      </w:pPr>
      <w:rPr>
        <w:rFonts w:hint="default"/>
      </w:rPr>
    </w:lvl>
    <w:lvl w:ilvl="3">
      <w:start w:val="1"/>
      <w:numFmt w:val="decimal"/>
      <w:isLgl/>
      <w:lvlText w:val="%1.%2.%3.%4"/>
      <w:lvlJc w:val="left"/>
      <w:pPr>
        <w:ind w:left="2444" w:hanging="720"/>
      </w:pPr>
      <w:rPr>
        <w:rFonts w:hint="default"/>
      </w:rPr>
    </w:lvl>
    <w:lvl w:ilvl="4">
      <w:start w:val="1"/>
      <w:numFmt w:val="decimal"/>
      <w:isLgl/>
      <w:lvlText w:val="%1.%2.%3.%4.%5"/>
      <w:lvlJc w:val="left"/>
      <w:pPr>
        <w:ind w:left="3164" w:hanging="1080"/>
      </w:pPr>
      <w:rPr>
        <w:rFonts w:hint="default"/>
      </w:rPr>
    </w:lvl>
    <w:lvl w:ilvl="5">
      <w:start w:val="1"/>
      <w:numFmt w:val="decimal"/>
      <w:isLgl/>
      <w:lvlText w:val="%1.%2.%3.%4.%5.%6"/>
      <w:lvlJc w:val="left"/>
      <w:pPr>
        <w:ind w:left="3524" w:hanging="1080"/>
      </w:pPr>
      <w:rPr>
        <w:rFonts w:hint="default"/>
      </w:rPr>
    </w:lvl>
    <w:lvl w:ilvl="6">
      <w:start w:val="1"/>
      <w:numFmt w:val="decimal"/>
      <w:isLgl/>
      <w:lvlText w:val="%1.%2.%3.%4.%5.%6.%7"/>
      <w:lvlJc w:val="left"/>
      <w:pPr>
        <w:ind w:left="4244" w:hanging="1440"/>
      </w:pPr>
      <w:rPr>
        <w:rFonts w:hint="default"/>
      </w:rPr>
    </w:lvl>
    <w:lvl w:ilvl="7">
      <w:start w:val="1"/>
      <w:numFmt w:val="decimal"/>
      <w:isLgl/>
      <w:lvlText w:val="%1.%2.%3.%4.%5.%6.%7.%8"/>
      <w:lvlJc w:val="left"/>
      <w:pPr>
        <w:ind w:left="4604" w:hanging="1440"/>
      </w:pPr>
      <w:rPr>
        <w:rFonts w:hint="default"/>
      </w:rPr>
    </w:lvl>
    <w:lvl w:ilvl="8">
      <w:start w:val="1"/>
      <w:numFmt w:val="decimal"/>
      <w:isLgl/>
      <w:lvlText w:val="%1.%2.%3.%4.%5.%6.%7.%8.%9"/>
      <w:lvlJc w:val="left"/>
      <w:pPr>
        <w:ind w:left="5324" w:hanging="1800"/>
      </w:pPr>
      <w:rPr>
        <w:rFonts w:hint="default"/>
      </w:rPr>
    </w:lvl>
  </w:abstractNum>
  <w:abstractNum w:abstractNumId="15" w15:restartNumberingAfterBreak="0">
    <w:nsid w:val="1A5B3836"/>
    <w:multiLevelType w:val="multilevel"/>
    <w:tmpl w:val="73AE7236"/>
    <w:styleLink w:val="WW8Num3"/>
    <w:lvl w:ilvl="0">
      <w:numFmt w:val="bullet"/>
      <w:lvlText w:val=""/>
      <w:lvlJc w:val="left"/>
      <w:rPr>
        <w:rFonts w:ascii="Symbol" w:hAnsi="Symbol" w:cs="Wingdings"/>
      </w:rPr>
    </w:lvl>
    <w:lvl w:ilvl="1">
      <w:numFmt w:val="bullet"/>
      <w:lvlText w:val="◦"/>
      <w:lvlJc w:val="left"/>
      <w:rPr>
        <w:rFonts w:ascii="OpenSymbol, 'Arial Unicode MS'" w:hAnsi="OpenSymbol, 'Arial Unicode MS'" w:cs="Courier New"/>
      </w:rPr>
    </w:lvl>
    <w:lvl w:ilvl="2">
      <w:numFmt w:val="bullet"/>
      <w:lvlText w:val="▪"/>
      <w:lvlJc w:val="left"/>
      <w:rPr>
        <w:rFonts w:ascii="OpenSymbol, 'Arial Unicode MS'" w:hAnsi="OpenSymbol, 'Arial Unicode MS'" w:cs="Courier New"/>
      </w:rPr>
    </w:lvl>
    <w:lvl w:ilvl="3">
      <w:numFmt w:val="bullet"/>
      <w:lvlText w:val=""/>
      <w:lvlJc w:val="left"/>
      <w:rPr>
        <w:rFonts w:ascii="Symbol" w:hAnsi="Symbol" w:cs="Wingdings"/>
      </w:rPr>
    </w:lvl>
    <w:lvl w:ilvl="4">
      <w:numFmt w:val="bullet"/>
      <w:lvlText w:val="◦"/>
      <w:lvlJc w:val="left"/>
      <w:rPr>
        <w:rFonts w:ascii="OpenSymbol, 'Arial Unicode MS'" w:hAnsi="OpenSymbol, 'Arial Unicode MS'" w:cs="Courier New"/>
      </w:rPr>
    </w:lvl>
    <w:lvl w:ilvl="5">
      <w:numFmt w:val="bullet"/>
      <w:lvlText w:val="▪"/>
      <w:lvlJc w:val="left"/>
      <w:rPr>
        <w:rFonts w:ascii="OpenSymbol, 'Arial Unicode MS'" w:hAnsi="OpenSymbol, 'Arial Unicode MS'" w:cs="Courier New"/>
      </w:rPr>
    </w:lvl>
    <w:lvl w:ilvl="6">
      <w:numFmt w:val="bullet"/>
      <w:lvlText w:val=""/>
      <w:lvlJc w:val="left"/>
      <w:rPr>
        <w:rFonts w:ascii="Symbol" w:hAnsi="Symbol" w:cs="Wingdings"/>
      </w:rPr>
    </w:lvl>
    <w:lvl w:ilvl="7">
      <w:numFmt w:val="bullet"/>
      <w:lvlText w:val="◦"/>
      <w:lvlJc w:val="left"/>
      <w:rPr>
        <w:rFonts w:ascii="OpenSymbol, 'Arial Unicode MS'" w:hAnsi="OpenSymbol, 'Arial Unicode MS'" w:cs="Courier New"/>
      </w:rPr>
    </w:lvl>
    <w:lvl w:ilvl="8">
      <w:numFmt w:val="bullet"/>
      <w:lvlText w:val="▪"/>
      <w:lvlJc w:val="left"/>
      <w:rPr>
        <w:rFonts w:ascii="OpenSymbol, 'Arial Unicode MS'" w:hAnsi="OpenSymbol, 'Arial Unicode MS'" w:cs="Courier New"/>
      </w:rPr>
    </w:lvl>
  </w:abstractNum>
  <w:abstractNum w:abstractNumId="16" w15:restartNumberingAfterBreak="0">
    <w:nsid w:val="1B6E774A"/>
    <w:multiLevelType w:val="multilevel"/>
    <w:tmpl w:val="247E6D9A"/>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1BCC1408"/>
    <w:multiLevelType w:val="multilevel"/>
    <w:tmpl w:val="3A0C6596"/>
    <w:styleLink w:val="WWNum2"/>
    <w:lvl w:ilvl="0">
      <w:numFmt w:val="bullet"/>
      <w:lvlText w:val=""/>
      <w:lvlJc w:val="left"/>
      <w:pPr>
        <w:ind w:left="720" w:hanging="360"/>
      </w:pPr>
      <w:rPr>
        <w:rFonts w:ascii="Symbol" w:hAnsi="Symbol" w:cs="Symbol"/>
        <w:sz w:val="20"/>
      </w:rPr>
    </w:lvl>
    <w:lvl w:ilvl="1">
      <w:numFmt w:val="bullet"/>
      <w:lvlText w:val="o"/>
      <w:lvlJc w:val="left"/>
      <w:pPr>
        <w:ind w:left="1080" w:hanging="360"/>
      </w:pPr>
      <w:rPr>
        <w:rFonts w:ascii="Courier New" w:hAnsi="Courier New" w:cs="Courier New"/>
        <w:sz w:val="20"/>
      </w:rPr>
    </w:lvl>
    <w:lvl w:ilvl="2">
      <w:numFmt w:val="bullet"/>
      <w:lvlText w:val=""/>
      <w:lvlJc w:val="left"/>
      <w:pPr>
        <w:ind w:left="1440" w:hanging="360"/>
      </w:pPr>
      <w:rPr>
        <w:rFonts w:ascii="Wingdings" w:hAnsi="Wingdings" w:cs="Wingdings"/>
        <w:sz w:val="20"/>
      </w:rPr>
    </w:lvl>
    <w:lvl w:ilvl="3">
      <w:numFmt w:val="bullet"/>
      <w:lvlText w:val=""/>
      <w:lvlJc w:val="left"/>
      <w:pPr>
        <w:ind w:left="1800" w:hanging="360"/>
      </w:pPr>
      <w:rPr>
        <w:rFonts w:ascii="Wingdings" w:hAnsi="Wingdings" w:cs="Wingdings"/>
        <w:sz w:val="20"/>
      </w:rPr>
    </w:lvl>
    <w:lvl w:ilvl="4">
      <w:numFmt w:val="bullet"/>
      <w:lvlText w:val=""/>
      <w:lvlJc w:val="left"/>
      <w:pPr>
        <w:ind w:left="2160" w:hanging="360"/>
      </w:pPr>
      <w:rPr>
        <w:rFonts w:ascii="Wingdings" w:hAnsi="Wingdings" w:cs="Wingdings"/>
        <w:sz w:val="20"/>
      </w:rPr>
    </w:lvl>
    <w:lvl w:ilvl="5">
      <w:numFmt w:val="bullet"/>
      <w:lvlText w:val=""/>
      <w:lvlJc w:val="left"/>
      <w:pPr>
        <w:ind w:left="2520" w:hanging="360"/>
      </w:pPr>
      <w:rPr>
        <w:rFonts w:ascii="Wingdings" w:hAnsi="Wingdings" w:cs="Wingdings"/>
        <w:sz w:val="20"/>
      </w:rPr>
    </w:lvl>
    <w:lvl w:ilvl="6">
      <w:numFmt w:val="bullet"/>
      <w:lvlText w:val=""/>
      <w:lvlJc w:val="left"/>
      <w:pPr>
        <w:ind w:left="2880" w:hanging="360"/>
      </w:pPr>
      <w:rPr>
        <w:rFonts w:ascii="Wingdings" w:hAnsi="Wingdings" w:cs="Wingdings"/>
        <w:sz w:val="20"/>
      </w:rPr>
    </w:lvl>
    <w:lvl w:ilvl="7">
      <w:numFmt w:val="bullet"/>
      <w:lvlText w:val=""/>
      <w:lvlJc w:val="left"/>
      <w:pPr>
        <w:ind w:left="3240" w:hanging="360"/>
      </w:pPr>
      <w:rPr>
        <w:rFonts w:ascii="Wingdings" w:hAnsi="Wingdings" w:cs="Wingdings"/>
        <w:sz w:val="20"/>
      </w:rPr>
    </w:lvl>
    <w:lvl w:ilvl="8">
      <w:numFmt w:val="bullet"/>
      <w:lvlText w:val=""/>
      <w:lvlJc w:val="left"/>
      <w:pPr>
        <w:ind w:left="3600" w:hanging="360"/>
      </w:pPr>
      <w:rPr>
        <w:rFonts w:ascii="Wingdings" w:hAnsi="Wingdings" w:cs="Wingdings"/>
        <w:sz w:val="20"/>
      </w:rPr>
    </w:lvl>
  </w:abstractNum>
  <w:abstractNum w:abstractNumId="18" w15:restartNumberingAfterBreak="0">
    <w:nsid w:val="1F150F72"/>
    <w:multiLevelType w:val="hybridMultilevel"/>
    <w:tmpl w:val="55DE91B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23C32B9D"/>
    <w:multiLevelType w:val="hybridMultilevel"/>
    <w:tmpl w:val="6614790A"/>
    <w:lvl w:ilvl="0" w:tplc="EAB6DB1A">
      <w:start w:val="1"/>
      <w:numFmt w:val="bullet"/>
      <w:pStyle w:val="Numerada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919627F"/>
    <w:multiLevelType w:val="multilevel"/>
    <w:tmpl w:val="D1565A6C"/>
    <w:styleLink w:val="WW8Num8"/>
    <w:lvl w:ilvl="0">
      <w:start w:val="1"/>
      <w:numFmt w:val="none"/>
      <w:suff w:val="nothing"/>
      <w:lvlText w:val="%1"/>
      <w:lvlJc w:val="left"/>
      <w:rPr>
        <w:rFonts w:ascii="Symbol" w:hAnsi="Symbol" w:cs="Wingdings"/>
      </w:rPr>
    </w:lvl>
    <w:lvl w:ilvl="1">
      <w:start w:val="1"/>
      <w:numFmt w:val="none"/>
      <w:suff w:val="nothing"/>
      <w:lvlText w:val="%2"/>
      <w:lvlJc w:val="left"/>
      <w:rPr>
        <w:rFonts w:ascii="Wingdings" w:hAnsi="Wingdings" w:cs="Times New Roman"/>
      </w:rPr>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21" w15:restartNumberingAfterBreak="0">
    <w:nsid w:val="297C4783"/>
    <w:multiLevelType w:val="multilevel"/>
    <w:tmpl w:val="63EE0884"/>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2B354AF9"/>
    <w:multiLevelType w:val="hybridMultilevel"/>
    <w:tmpl w:val="D250BE5C"/>
    <w:lvl w:ilvl="0" w:tplc="0416000B">
      <w:start w:val="1"/>
      <w:numFmt w:val="bullet"/>
      <w:lvlText w:val=""/>
      <w:lvlJc w:val="left"/>
      <w:pPr>
        <w:ind w:left="1004" w:hanging="360"/>
      </w:pPr>
      <w:rPr>
        <w:rFonts w:ascii="Wingdings" w:hAnsi="Wingdings" w:hint="default"/>
      </w:rPr>
    </w:lvl>
    <w:lvl w:ilvl="1" w:tplc="04160003">
      <w:start w:val="1"/>
      <w:numFmt w:val="bullet"/>
      <w:lvlText w:val="o"/>
      <w:lvlJc w:val="left"/>
      <w:pPr>
        <w:ind w:left="1724" w:hanging="360"/>
      </w:pPr>
      <w:rPr>
        <w:rFonts w:ascii="Courier New" w:hAnsi="Courier New" w:cs="Courier New" w:hint="default"/>
      </w:rPr>
    </w:lvl>
    <w:lvl w:ilvl="2" w:tplc="04160005">
      <w:start w:val="1"/>
      <w:numFmt w:val="bullet"/>
      <w:lvlText w:val=""/>
      <w:lvlJc w:val="left"/>
      <w:pPr>
        <w:ind w:left="2444" w:hanging="360"/>
      </w:pPr>
      <w:rPr>
        <w:rFonts w:ascii="Wingdings" w:hAnsi="Wingdings" w:hint="default"/>
      </w:rPr>
    </w:lvl>
    <w:lvl w:ilvl="3" w:tplc="04160001">
      <w:start w:val="1"/>
      <w:numFmt w:val="bullet"/>
      <w:lvlText w:val=""/>
      <w:lvlJc w:val="left"/>
      <w:pPr>
        <w:ind w:left="3164" w:hanging="360"/>
      </w:pPr>
      <w:rPr>
        <w:rFonts w:ascii="Symbol" w:hAnsi="Symbol" w:hint="default"/>
      </w:rPr>
    </w:lvl>
    <w:lvl w:ilvl="4" w:tplc="04160003">
      <w:start w:val="1"/>
      <w:numFmt w:val="bullet"/>
      <w:lvlText w:val="o"/>
      <w:lvlJc w:val="left"/>
      <w:pPr>
        <w:ind w:left="3884" w:hanging="360"/>
      </w:pPr>
      <w:rPr>
        <w:rFonts w:ascii="Courier New" w:hAnsi="Courier New" w:cs="Courier New" w:hint="default"/>
      </w:rPr>
    </w:lvl>
    <w:lvl w:ilvl="5" w:tplc="04160005">
      <w:start w:val="1"/>
      <w:numFmt w:val="bullet"/>
      <w:lvlText w:val=""/>
      <w:lvlJc w:val="left"/>
      <w:pPr>
        <w:ind w:left="4604" w:hanging="360"/>
      </w:pPr>
      <w:rPr>
        <w:rFonts w:ascii="Wingdings" w:hAnsi="Wingdings" w:hint="default"/>
      </w:rPr>
    </w:lvl>
    <w:lvl w:ilvl="6" w:tplc="04160001">
      <w:start w:val="1"/>
      <w:numFmt w:val="bullet"/>
      <w:lvlText w:val=""/>
      <w:lvlJc w:val="left"/>
      <w:pPr>
        <w:ind w:left="5324" w:hanging="360"/>
      </w:pPr>
      <w:rPr>
        <w:rFonts w:ascii="Symbol" w:hAnsi="Symbol" w:hint="default"/>
      </w:rPr>
    </w:lvl>
    <w:lvl w:ilvl="7" w:tplc="04160003">
      <w:start w:val="1"/>
      <w:numFmt w:val="bullet"/>
      <w:lvlText w:val="o"/>
      <w:lvlJc w:val="left"/>
      <w:pPr>
        <w:ind w:left="6044" w:hanging="360"/>
      </w:pPr>
      <w:rPr>
        <w:rFonts w:ascii="Courier New" w:hAnsi="Courier New" w:cs="Courier New" w:hint="default"/>
      </w:rPr>
    </w:lvl>
    <w:lvl w:ilvl="8" w:tplc="04160005">
      <w:start w:val="1"/>
      <w:numFmt w:val="bullet"/>
      <w:lvlText w:val=""/>
      <w:lvlJc w:val="left"/>
      <w:pPr>
        <w:ind w:left="6764" w:hanging="360"/>
      </w:pPr>
      <w:rPr>
        <w:rFonts w:ascii="Wingdings" w:hAnsi="Wingdings" w:hint="default"/>
      </w:rPr>
    </w:lvl>
  </w:abstractNum>
  <w:abstractNum w:abstractNumId="23" w15:restartNumberingAfterBreak="0">
    <w:nsid w:val="2FA86E4D"/>
    <w:multiLevelType w:val="multilevel"/>
    <w:tmpl w:val="8D48996A"/>
    <w:styleLink w:val="WWNum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306F574D"/>
    <w:multiLevelType w:val="hybridMultilevel"/>
    <w:tmpl w:val="FF589D9E"/>
    <w:name w:val="WW8Num423222"/>
    <w:lvl w:ilvl="0" w:tplc="04160001">
      <w:start w:val="1"/>
      <w:numFmt w:val="bullet"/>
      <w:pStyle w:val="Bullet"/>
      <w:lvlText w:val=""/>
      <w:lvlJc w:val="left"/>
      <w:pPr>
        <w:tabs>
          <w:tab w:val="num" w:pos="1854"/>
        </w:tabs>
        <w:ind w:left="1854" w:hanging="360"/>
      </w:pPr>
      <w:rPr>
        <w:rFonts w:ascii="Symbol" w:hAnsi="Symbol" w:cs="SimSun" w:hint="default"/>
      </w:rPr>
    </w:lvl>
    <w:lvl w:ilvl="1" w:tplc="04160003" w:tentative="1">
      <w:start w:val="1"/>
      <w:numFmt w:val="bullet"/>
      <w:lvlText w:val="o"/>
      <w:lvlJc w:val="left"/>
      <w:pPr>
        <w:tabs>
          <w:tab w:val="num" w:pos="1440"/>
        </w:tabs>
        <w:ind w:left="1440" w:hanging="360"/>
      </w:pPr>
      <w:rPr>
        <w:rFonts w:ascii="Courier New" w:hAnsi="Courier New" w:cs="Cambria" w:hint="default"/>
      </w:rPr>
    </w:lvl>
    <w:lvl w:ilvl="2" w:tplc="04160005" w:tentative="1">
      <w:start w:val="1"/>
      <w:numFmt w:val="bullet"/>
      <w:lvlText w:val=""/>
      <w:lvlJc w:val="left"/>
      <w:pPr>
        <w:tabs>
          <w:tab w:val="num" w:pos="2160"/>
        </w:tabs>
        <w:ind w:left="2160" w:hanging="360"/>
      </w:pPr>
      <w:rPr>
        <w:rFonts w:ascii="Wingdings" w:hAnsi="Wingdings" w:cs="SimSun" w:hint="default"/>
      </w:rPr>
    </w:lvl>
    <w:lvl w:ilvl="3" w:tplc="04160001" w:tentative="1">
      <w:start w:val="1"/>
      <w:numFmt w:val="bullet"/>
      <w:lvlText w:val=""/>
      <w:lvlJc w:val="left"/>
      <w:pPr>
        <w:tabs>
          <w:tab w:val="num" w:pos="2880"/>
        </w:tabs>
        <w:ind w:left="2880" w:hanging="360"/>
      </w:pPr>
      <w:rPr>
        <w:rFonts w:ascii="Symbol" w:hAnsi="Symbol" w:cs="SimSun" w:hint="default"/>
      </w:rPr>
    </w:lvl>
    <w:lvl w:ilvl="4" w:tplc="04160003" w:tentative="1">
      <w:start w:val="1"/>
      <w:numFmt w:val="bullet"/>
      <w:lvlText w:val="o"/>
      <w:lvlJc w:val="left"/>
      <w:pPr>
        <w:tabs>
          <w:tab w:val="num" w:pos="3600"/>
        </w:tabs>
        <w:ind w:left="3600" w:hanging="360"/>
      </w:pPr>
      <w:rPr>
        <w:rFonts w:ascii="Courier New" w:hAnsi="Courier New" w:cs="Cambria" w:hint="default"/>
      </w:rPr>
    </w:lvl>
    <w:lvl w:ilvl="5" w:tplc="04160005" w:tentative="1">
      <w:start w:val="1"/>
      <w:numFmt w:val="bullet"/>
      <w:lvlText w:val=""/>
      <w:lvlJc w:val="left"/>
      <w:pPr>
        <w:tabs>
          <w:tab w:val="num" w:pos="4320"/>
        </w:tabs>
        <w:ind w:left="4320" w:hanging="360"/>
      </w:pPr>
      <w:rPr>
        <w:rFonts w:ascii="Wingdings" w:hAnsi="Wingdings" w:cs="SimSun" w:hint="default"/>
      </w:rPr>
    </w:lvl>
    <w:lvl w:ilvl="6" w:tplc="04160001" w:tentative="1">
      <w:start w:val="1"/>
      <w:numFmt w:val="bullet"/>
      <w:lvlText w:val=""/>
      <w:lvlJc w:val="left"/>
      <w:pPr>
        <w:tabs>
          <w:tab w:val="num" w:pos="5040"/>
        </w:tabs>
        <w:ind w:left="5040" w:hanging="360"/>
      </w:pPr>
      <w:rPr>
        <w:rFonts w:ascii="Symbol" w:hAnsi="Symbol" w:cs="SimSun" w:hint="default"/>
      </w:rPr>
    </w:lvl>
    <w:lvl w:ilvl="7" w:tplc="04160003" w:tentative="1">
      <w:start w:val="1"/>
      <w:numFmt w:val="bullet"/>
      <w:lvlText w:val="o"/>
      <w:lvlJc w:val="left"/>
      <w:pPr>
        <w:tabs>
          <w:tab w:val="num" w:pos="5760"/>
        </w:tabs>
        <w:ind w:left="5760" w:hanging="360"/>
      </w:pPr>
      <w:rPr>
        <w:rFonts w:ascii="Courier New" w:hAnsi="Courier New" w:cs="Cambria" w:hint="default"/>
      </w:rPr>
    </w:lvl>
    <w:lvl w:ilvl="8" w:tplc="04160005" w:tentative="1">
      <w:start w:val="1"/>
      <w:numFmt w:val="bullet"/>
      <w:lvlText w:val=""/>
      <w:lvlJc w:val="left"/>
      <w:pPr>
        <w:tabs>
          <w:tab w:val="num" w:pos="6480"/>
        </w:tabs>
        <w:ind w:left="6480" w:hanging="360"/>
      </w:pPr>
      <w:rPr>
        <w:rFonts w:ascii="Wingdings" w:hAnsi="Wingdings" w:cs="SimSun" w:hint="default"/>
      </w:rPr>
    </w:lvl>
  </w:abstractNum>
  <w:abstractNum w:abstractNumId="25" w15:restartNumberingAfterBreak="0">
    <w:nsid w:val="33B1567A"/>
    <w:multiLevelType w:val="hybridMultilevel"/>
    <w:tmpl w:val="97EE134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36050CB6"/>
    <w:multiLevelType w:val="multilevel"/>
    <w:tmpl w:val="434298D4"/>
    <w:lvl w:ilvl="0">
      <w:start w:val="1"/>
      <w:numFmt w:val="decimal"/>
      <w:pStyle w:val="titulosecao"/>
      <w:lvlText w:val="%1."/>
      <w:lvlJc w:val="left"/>
      <w:pPr>
        <w:tabs>
          <w:tab w:val="num" w:pos="360"/>
        </w:tabs>
        <w:ind w:left="360" w:hanging="360"/>
      </w:pPr>
      <w:rPr>
        <w:rFonts w:hint="default"/>
      </w:rPr>
    </w:lvl>
    <w:lvl w:ilvl="1">
      <w:start w:val="1"/>
      <w:numFmt w:val="decimal"/>
      <w:pStyle w:val="subtitulosecao"/>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37E51966"/>
    <w:multiLevelType w:val="multilevel"/>
    <w:tmpl w:val="415A6704"/>
    <w:lvl w:ilvl="0">
      <w:start w:val="4"/>
      <w:numFmt w:val="decimal"/>
      <w:lvlText w:val="%1.0"/>
      <w:lvlJc w:val="left"/>
      <w:pPr>
        <w:ind w:left="1212" w:hanging="360"/>
      </w:pPr>
      <w:rPr>
        <w:rFonts w:hint="default"/>
      </w:rPr>
    </w:lvl>
    <w:lvl w:ilvl="1">
      <w:start w:val="1"/>
      <w:numFmt w:val="decimal"/>
      <w:lvlText w:val="%1.%2"/>
      <w:lvlJc w:val="left"/>
      <w:pPr>
        <w:ind w:left="1932" w:hanging="360"/>
      </w:pPr>
      <w:rPr>
        <w:rFonts w:hint="default"/>
      </w:rPr>
    </w:lvl>
    <w:lvl w:ilvl="2">
      <w:start w:val="1"/>
      <w:numFmt w:val="decimal"/>
      <w:lvlText w:val="%1.%2.%3"/>
      <w:lvlJc w:val="left"/>
      <w:pPr>
        <w:ind w:left="3012" w:hanging="720"/>
      </w:pPr>
      <w:rPr>
        <w:rFonts w:hint="default"/>
      </w:rPr>
    </w:lvl>
    <w:lvl w:ilvl="3">
      <w:start w:val="1"/>
      <w:numFmt w:val="decimal"/>
      <w:lvlText w:val="%1.%2.%3.%4"/>
      <w:lvlJc w:val="left"/>
      <w:pPr>
        <w:ind w:left="3732" w:hanging="720"/>
      </w:pPr>
      <w:rPr>
        <w:rFonts w:hint="default"/>
      </w:rPr>
    </w:lvl>
    <w:lvl w:ilvl="4">
      <w:start w:val="1"/>
      <w:numFmt w:val="decimal"/>
      <w:lvlText w:val="%1.%2.%3.%4.%5"/>
      <w:lvlJc w:val="left"/>
      <w:pPr>
        <w:ind w:left="4812" w:hanging="1080"/>
      </w:pPr>
      <w:rPr>
        <w:rFonts w:hint="default"/>
      </w:rPr>
    </w:lvl>
    <w:lvl w:ilvl="5">
      <w:start w:val="1"/>
      <w:numFmt w:val="decimal"/>
      <w:lvlText w:val="%1.%2.%3.%4.%5.%6"/>
      <w:lvlJc w:val="left"/>
      <w:pPr>
        <w:ind w:left="5532" w:hanging="1080"/>
      </w:pPr>
      <w:rPr>
        <w:rFonts w:hint="default"/>
      </w:rPr>
    </w:lvl>
    <w:lvl w:ilvl="6">
      <w:start w:val="1"/>
      <w:numFmt w:val="decimal"/>
      <w:lvlText w:val="%1.%2.%3.%4.%5.%6.%7"/>
      <w:lvlJc w:val="left"/>
      <w:pPr>
        <w:ind w:left="6612" w:hanging="1440"/>
      </w:pPr>
      <w:rPr>
        <w:rFonts w:hint="default"/>
      </w:rPr>
    </w:lvl>
    <w:lvl w:ilvl="7">
      <w:start w:val="1"/>
      <w:numFmt w:val="decimal"/>
      <w:lvlText w:val="%1.%2.%3.%4.%5.%6.%7.%8"/>
      <w:lvlJc w:val="left"/>
      <w:pPr>
        <w:ind w:left="7332" w:hanging="1440"/>
      </w:pPr>
      <w:rPr>
        <w:rFonts w:hint="default"/>
      </w:rPr>
    </w:lvl>
    <w:lvl w:ilvl="8">
      <w:start w:val="1"/>
      <w:numFmt w:val="decimal"/>
      <w:lvlText w:val="%1.%2.%3.%4.%5.%6.%7.%8.%9"/>
      <w:lvlJc w:val="left"/>
      <w:pPr>
        <w:ind w:left="8412" w:hanging="1800"/>
      </w:pPr>
      <w:rPr>
        <w:rFonts w:hint="default"/>
      </w:rPr>
    </w:lvl>
  </w:abstractNum>
  <w:abstractNum w:abstractNumId="28" w15:restartNumberingAfterBreak="0">
    <w:nsid w:val="39A413E0"/>
    <w:multiLevelType w:val="multilevel"/>
    <w:tmpl w:val="408EEEE4"/>
    <w:lvl w:ilvl="0">
      <w:start w:val="1"/>
      <w:numFmt w:val="lowerLetter"/>
      <w:pStyle w:val="Marcadordegrfico2"/>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15:restartNumberingAfterBreak="0">
    <w:nsid w:val="3CCA449C"/>
    <w:multiLevelType w:val="hybridMultilevel"/>
    <w:tmpl w:val="9E9680A4"/>
    <w:lvl w:ilvl="0" w:tplc="4F26D218">
      <w:start w:val="1"/>
      <w:numFmt w:val="upperLetter"/>
      <w:pStyle w:val="Falta"/>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E1C73CB"/>
    <w:multiLevelType w:val="hybridMultilevel"/>
    <w:tmpl w:val="A21C73F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41EB1B3B"/>
    <w:multiLevelType w:val="multilevel"/>
    <w:tmpl w:val="CA0242FA"/>
    <w:styleLink w:val="WW8Num7"/>
    <w:lvl w:ilvl="0">
      <w:numFmt w:val="bullet"/>
      <w:lvlText w:val=""/>
      <w:lvlJc w:val="left"/>
      <w:rPr>
        <w:rFonts w:ascii="Symbol" w:hAnsi="Symbol" w:cs="Wingdings"/>
      </w:rPr>
    </w:lvl>
    <w:lvl w:ilvl="1">
      <w:numFmt w:val="bullet"/>
      <w:lvlText w:val="◦"/>
      <w:lvlJc w:val="left"/>
      <w:rPr>
        <w:rFonts w:ascii="OpenSymbol, 'Arial Unicode MS'" w:hAnsi="OpenSymbol, 'Arial Unicode MS'" w:cs="Courier New"/>
      </w:rPr>
    </w:lvl>
    <w:lvl w:ilvl="2">
      <w:numFmt w:val="bullet"/>
      <w:lvlText w:val="▪"/>
      <w:lvlJc w:val="left"/>
      <w:rPr>
        <w:rFonts w:ascii="OpenSymbol, 'Arial Unicode MS'" w:hAnsi="OpenSymbol, 'Arial Unicode MS'" w:cs="Courier New"/>
      </w:rPr>
    </w:lvl>
    <w:lvl w:ilvl="3">
      <w:numFmt w:val="bullet"/>
      <w:lvlText w:val=""/>
      <w:lvlJc w:val="left"/>
      <w:rPr>
        <w:rFonts w:ascii="Symbol" w:hAnsi="Symbol" w:cs="Wingdings"/>
      </w:rPr>
    </w:lvl>
    <w:lvl w:ilvl="4">
      <w:numFmt w:val="bullet"/>
      <w:lvlText w:val="◦"/>
      <w:lvlJc w:val="left"/>
      <w:rPr>
        <w:rFonts w:ascii="OpenSymbol, 'Arial Unicode MS'" w:hAnsi="OpenSymbol, 'Arial Unicode MS'" w:cs="Courier New"/>
      </w:rPr>
    </w:lvl>
    <w:lvl w:ilvl="5">
      <w:numFmt w:val="bullet"/>
      <w:lvlText w:val="▪"/>
      <w:lvlJc w:val="left"/>
      <w:rPr>
        <w:rFonts w:ascii="OpenSymbol, 'Arial Unicode MS'" w:hAnsi="OpenSymbol, 'Arial Unicode MS'" w:cs="Courier New"/>
      </w:rPr>
    </w:lvl>
    <w:lvl w:ilvl="6">
      <w:numFmt w:val="bullet"/>
      <w:lvlText w:val=""/>
      <w:lvlJc w:val="left"/>
      <w:rPr>
        <w:rFonts w:ascii="Symbol" w:hAnsi="Symbol" w:cs="Wingdings"/>
      </w:rPr>
    </w:lvl>
    <w:lvl w:ilvl="7">
      <w:numFmt w:val="bullet"/>
      <w:lvlText w:val="◦"/>
      <w:lvlJc w:val="left"/>
      <w:rPr>
        <w:rFonts w:ascii="OpenSymbol, 'Arial Unicode MS'" w:hAnsi="OpenSymbol, 'Arial Unicode MS'" w:cs="Courier New"/>
      </w:rPr>
    </w:lvl>
    <w:lvl w:ilvl="8">
      <w:numFmt w:val="bullet"/>
      <w:lvlText w:val="▪"/>
      <w:lvlJc w:val="left"/>
      <w:rPr>
        <w:rFonts w:ascii="OpenSymbol, 'Arial Unicode MS'" w:hAnsi="OpenSymbol, 'Arial Unicode MS'" w:cs="Courier New"/>
      </w:rPr>
    </w:lvl>
  </w:abstractNum>
  <w:abstractNum w:abstractNumId="32" w15:restartNumberingAfterBreak="0">
    <w:nsid w:val="43642571"/>
    <w:multiLevelType w:val="hybridMultilevel"/>
    <w:tmpl w:val="1E223F5C"/>
    <w:lvl w:ilvl="0" w:tplc="F0AC8D74">
      <w:start w:val="1"/>
      <w:numFmt w:val="decimal"/>
      <w:lvlText w:val="%1."/>
      <w:lvlJc w:val="left"/>
      <w:rPr>
        <w:rFonts w:ascii="Tw Cen MT" w:hAnsi="Tw Cen MT" w:hint="default"/>
        <w:sz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453E2A08"/>
    <w:multiLevelType w:val="hybridMultilevel"/>
    <w:tmpl w:val="461E3D3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45405C2B"/>
    <w:multiLevelType w:val="hybridMultilevel"/>
    <w:tmpl w:val="4F3AD8A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4B7D48D0"/>
    <w:multiLevelType w:val="multilevel"/>
    <w:tmpl w:val="346A0D44"/>
    <w:styleLink w:val="WW8Num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6" w15:restartNumberingAfterBreak="0">
    <w:nsid w:val="4C6E5B4D"/>
    <w:multiLevelType w:val="multilevel"/>
    <w:tmpl w:val="2A88E890"/>
    <w:lvl w:ilvl="0">
      <w:start w:val="5"/>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7" w15:restartNumberingAfterBreak="0">
    <w:nsid w:val="52AE1F47"/>
    <w:multiLevelType w:val="multilevel"/>
    <w:tmpl w:val="61C2EF78"/>
    <w:styleLink w:val="WWNum1"/>
    <w:lvl w:ilvl="0">
      <w:numFmt w:val="bullet"/>
      <w:lvlText w:val="·"/>
      <w:lvlJc w:val="left"/>
      <w:pPr>
        <w:ind w:left="0" w:firstLine="0"/>
      </w:pPr>
      <w:rPr>
        <w:rFonts w:ascii="Symbol" w:hAnsi="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38" w15:restartNumberingAfterBreak="0">
    <w:nsid w:val="5738427C"/>
    <w:multiLevelType w:val="multilevel"/>
    <w:tmpl w:val="8572CBB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59DD4F97"/>
    <w:multiLevelType w:val="multilevel"/>
    <w:tmpl w:val="678CBC8A"/>
    <w:lvl w:ilvl="0">
      <w:start w:val="1"/>
      <w:numFmt w:val="decimal"/>
      <w:lvlText w:val="%1."/>
      <w:lvlJc w:val="left"/>
      <w:pPr>
        <w:ind w:left="644" w:hanging="360"/>
      </w:pPr>
    </w:lvl>
    <w:lvl w:ilvl="1">
      <w:start w:val="1"/>
      <w:numFmt w:val="decimal"/>
      <w:isLgl/>
      <w:lvlText w:val="%1.%2"/>
      <w:lvlJc w:val="left"/>
      <w:pPr>
        <w:ind w:left="1212" w:hanging="360"/>
      </w:pPr>
      <w:rPr>
        <w:rFonts w:hint="default"/>
      </w:rPr>
    </w:lvl>
    <w:lvl w:ilvl="2">
      <w:start w:val="1"/>
      <w:numFmt w:val="decimal"/>
      <w:isLgl/>
      <w:lvlText w:val="%1.%2.%3"/>
      <w:lvlJc w:val="left"/>
      <w:pPr>
        <w:ind w:left="2140" w:hanging="720"/>
      </w:pPr>
      <w:rPr>
        <w:rFonts w:hint="default"/>
      </w:rPr>
    </w:lvl>
    <w:lvl w:ilvl="3">
      <w:start w:val="1"/>
      <w:numFmt w:val="decimal"/>
      <w:isLgl/>
      <w:lvlText w:val="%1.%2.%3.%4"/>
      <w:lvlJc w:val="left"/>
      <w:pPr>
        <w:ind w:left="2708" w:hanging="720"/>
      </w:pPr>
      <w:rPr>
        <w:rFonts w:hint="default"/>
      </w:rPr>
    </w:lvl>
    <w:lvl w:ilvl="4">
      <w:start w:val="1"/>
      <w:numFmt w:val="decimal"/>
      <w:isLgl/>
      <w:lvlText w:val="%1.%2.%3.%4.%5"/>
      <w:lvlJc w:val="left"/>
      <w:pPr>
        <w:ind w:left="3636" w:hanging="1080"/>
      </w:pPr>
      <w:rPr>
        <w:rFonts w:hint="default"/>
      </w:rPr>
    </w:lvl>
    <w:lvl w:ilvl="5">
      <w:start w:val="1"/>
      <w:numFmt w:val="decimal"/>
      <w:isLgl/>
      <w:lvlText w:val="%1.%2.%3.%4.%5.%6"/>
      <w:lvlJc w:val="left"/>
      <w:pPr>
        <w:ind w:left="4204" w:hanging="1080"/>
      </w:pPr>
      <w:rPr>
        <w:rFonts w:hint="default"/>
      </w:rPr>
    </w:lvl>
    <w:lvl w:ilvl="6">
      <w:start w:val="1"/>
      <w:numFmt w:val="decimal"/>
      <w:isLgl/>
      <w:lvlText w:val="%1.%2.%3.%4.%5.%6.%7"/>
      <w:lvlJc w:val="left"/>
      <w:pPr>
        <w:ind w:left="5132" w:hanging="1440"/>
      </w:pPr>
      <w:rPr>
        <w:rFonts w:hint="default"/>
      </w:rPr>
    </w:lvl>
    <w:lvl w:ilvl="7">
      <w:start w:val="1"/>
      <w:numFmt w:val="decimal"/>
      <w:isLgl/>
      <w:lvlText w:val="%1.%2.%3.%4.%5.%6.%7.%8"/>
      <w:lvlJc w:val="left"/>
      <w:pPr>
        <w:ind w:left="5700" w:hanging="1440"/>
      </w:pPr>
      <w:rPr>
        <w:rFonts w:hint="default"/>
      </w:rPr>
    </w:lvl>
    <w:lvl w:ilvl="8">
      <w:start w:val="1"/>
      <w:numFmt w:val="decimal"/>
      <w:isLgl/>
      <w:lvlText w:val="%1.%2.%3.%4.%5.%6.%7.%8.%9"/>
      <w:lvlJc w:val="left"/>
      <w:pPr>
        <w:ind w:left="6628" w:hanging="1800"/>
      </w:pPr>
      <w:rPr>
        <w:rFonts w:hint="default"/>
      </w:rPr>
    </w:lvl>
  </w:abstractNum>
  <w:abstractNum w:abstractNumId="40" w15:restartNumberingAfterBreak="0">
    <w:nsid w:val="5BEE7016"/>
    <w:multiLevelType w:val="multilevel"/>
    <w:tmpl w:val="91C25AD2"/>
    <w:styleLink w:val="WW8Num6"/>
    <w:lvl w:ilvl="0">
      <w:numFmt w:val="bullet"/>
      <w:lvlText w:val=""/>
      <w:lvlJc w:val="left"/>
      <w:rPr>
        <w:rFonts w:ascii="Symbol" w:hAnsi="Symbol" w:cs="Wingdings"/>
      </w:rPr>
    </w:lvl>
    <w:lvl w:ilvl="1">
      <w:numFmt w:val="bullet"/>
      <w:lvlText w:val="◦"/>
      <w:lvlJc w:val="left"/>
      <w:rPr>
        <w:rFonts w:ascii="OpenSymbol, 'Arial Unicode MS'" w:hAnsi="OpenSymbol, 'Arial Unicode MS'" w:cs="Courier New"/>
      </w:rPr>
    </w:lvl>
    <w:lvl w:ilvl="2">
      <w:numFmt w:val="bullet"/>
      <w:lvlText w:val="▪"/>
      <w:lvlJc w:val="left"/>
      <w:rPr>
        <w:rFonts w:ascii="OpenSymbol, 'Arial Unicode MS'" w:hAnsi="OpenSymbol, 'Arial Unicode MS'" w:cs="Courier New"/>
      </w:rPr>
    </w:lvl>
    <w:lvl w:ilvl="3">
      <w:numFmt w:val="bullet"/>
      <w:lvlText w:val=""/>
      <w:lvlJc w:val="left"/>
      <w:rPr>
        <w:rFonts w:ascii="Symbol" w:hAnsi="Symbol" w:cs="Wingdings"/>
      </w:rPr>
    </w:lvl>
    <w:lvl w:ilvl="4">
      <w:numFmt w:val="bullet"/>
      <w:lvlText w:val="◦"/>
      <w:lvlJc w:val="left"/>
      <w:rPr>
        <w:rFonts w:ascii="OpenSymbol, 'Arial Unicode MS'" w:hAnsi="OpenSymbol, 'Arial Unicode MS'" w:cs="Courier New"/>
      </w:rPr>
    </w:lvl>
    <w:lvl w:ilvl="5">
      <w:numFmt w:val="bullet"/>
      <w:lvlText w:val="▪"/>
      <w:lvlJc w:val="left"/>
      <w:rPr>
        <w:rFonts w:ascii="OpenSymbol, 'Arial Unicode MS'" w:hAnsi="OpenSymbol, 'Arial Unicode MS'" w:cs="Courier New"/>
      </w:rPr>
    </w:lvl>
    <w:lvl w:ilvl="6">
      <w:numFmt w:val="bullet"/>
      <w:lvlText w:val=""/>
      <w:lvlJc w:val="left"/>
      <w:rPr>
        <w:rFonts w:ascii="Symbol" w:hAnsi="Symbol" w:cs="Wingdings"/>
      </w:rPr>
    </w:lvl>
    <w:lvl w:ilvl="7">
      <w:numFmt w:val="bullet"/>
      <w:lvlText w:val="◦"/>
      <w:lvlJc w:val="left"/>
      <w:rPr>
        <w:rFonts w:ascii="OpenSymbol, 'Arial Unicode MS'" w:hAnsi="OpenSymbol, 'Arial Unicode MS'" w:cs="Courier New"/>
      </w:rPr>
    </w:lvl>
    <w:lvl w:ilvl="8">
      <w:numFmt w:val="bullet"/>
      <w:lvlText w:val="▪"/>
      <w:lvlJc w:val="left"/>
      <w:rPr>
        <w:rFonts w:ascii="OpenSymbol, 'Arial Unicode MS'" w:hAnsi="OpenSymbol, 'Arial Unicode MS'" w:cs="Courier New"/>
      </w:rPr>
    </w:lvl>
  </w:abstractNum>
  <w:abstractNum w:abstractNumId="41" w15:restartNumberingAfterBreak="0">
    <w:nsid w:val="5C880BEE"/>
    <w:multiLevelType w:val="multilevel"/>
    <w:tmpl w:val="AB36E5F2"/>
    <w:styleLink w:val="WWNum8"/>
    <w:lvl w:ilvl="0">
      <w:start w:val="1"/>
      <w:numFmt w:val="decimal"/>
      <w:lvlText w:val="%1."/>
      <w:lvlJc w:val="left"/>
      <w:pPr>
        <w:ind w:left="473" w:hanging="360"/>
      </w:pPr>
    </w:lvl>
    <w:lvl w:ilvl="1">
      <w:start w:val="1"/>
      <w:numFmt w:val="lowerLetter"/>
      <w:lvlText w:val="%2."/>
      <w:lvlJc w:val="left"/>
      <w:pPr>
        <w:ind w:left="1193" w:hanging="360"/>
      </w:pPr>
    </w:lvl>
    <w:lvl w:ilvl="2">
      <w:start w:val="1"/>
      <w:numFmt w:val="lowerRoman"/>
      <w:lvlText w:val="%3."/>
      <w:lvlJc w:val="right"/>
      <w:pPr>
        <w:ind w:left="1913" w:hanging="180"/>
      </w:pPr>
    </w:lvl>
    <w:lvl w:ilvl="3">
      <w:start w:val="1"/>
      <w:numFmt w:val="decimal"/>
      <w:lvlText w:val="%4."/>
      <w:lvlJc w:val="left"/>
      <w:pPr>
        <w:ind w:left="2633" w:hanging="360"/>
      </w:pPr>
    </w:lvl>
    <w:lvl w:ilvl="4">
      <w:start w:val="1"/>
      <w:numFmt w:val="lowerLetter"/>
      <w:lvlText w:val="%5."/>
      <w:lvlJc w:val="left"/>
      <w:pPr>
        <w:ind w:left="3353" w:hanging="360"/>
      </w:pPr>
    </w:lvl>
    <w:lvl w:ilvl="5">
      <w:start w:val="1"/>
      <w:numFmt w:val="lowerRoman"/>
      <w:lvlText w:val="%6."/>
      <w:lvlJc w:val="right"/>
      <w:pPr>
        <w:ind w:left="4073" w:hanging="180"/>
      </w:pPr>
    </w:lvl>
    <w:lvl w:ilvl="6">
      <w:start w:val="1"/>
      <w:numFmt w:val="decimal"/>
      <w:lvlText w:val="%7."/>
      <w:lvlJc w:val="left"/>
      <w:pPr>
        <w:ind w:left="4793" w:hanging="360"/>
      </w:pPr>
    </w:lvl>
    <w:lvl w:ilvl="7">
      <w:start w:val="1"/>
      <w:numFmt w:val="lowerLetter"/>
      <w:lvlText w:val="%8."/>
      <w:lvlJc w:val="left"/>
      <w:pPr>
        <w:ind w:left="5513" w:hanging="360"/>
      </w:pPr>
    </w:lvl>
    <w:lvl w:ilvl="8">
      <w:start w:val="1"/>
      <w:numFmt w:val="lowerRoman"/>
      <w:lvlText w:val="%9."/>
      <w:lvlJc w:val="right"/>
      <w:pPr>
        <w:ind w:left="6233" w:hanging="180"/>
      </w:pPr>
    </w:lvl>
  </w:abstractNum>
  <w:abstractNum w:abstractNumId="42" w15:restartNumberingAfterBreak="0">
    <w:nsid w:val="5D9A22A3"/>
    <w:multiLevelType w:val="multilevel"/>
    <w:tmpl w:val="E374584C"/>
    <w:styleLink w:val="WWNum3"/>
    <w:lvl w:ilvl="0">
      <w:numFmt w:val="bullet"/>
      <w:lvlText w:val=""/>
      <w:lvlJc w:val="left"/>
      <w:pPr>
        <w:ind w:left="720" w:hanging="360"/>
      </w:pPr>
      <w:rPr>
        <w:rFonts w:ascii="Symbol" w:hAnsi="Symbol" w:cs="Symbol"/>
        <w:sz w:val="20"/>
      </w:rPr>
    </w:lvl>
    <w:lvl w:ilvl="1">
      <w:numFmt w:val="bullet"/>
      <w:lvlText w:val="o"/>
      <w:lvlJc w:val="left"/>
      <w:pPr>
        <w:ind w:left="1080" w:hanging="360"/>
      </w:pPr>
      <w:rPr>
        <w:rFonts w:ascii="Courier New" w:hAnsi="Courier New" w:cs="Courier New"/>
        <w:sz w:val="20"/>
      </w:rPr>
    </w:lvl>
    <w:lvl w:ilvl="2">
      <w:numFmt w:val="bullet"/>
      <w:lvlText w:val=""/>
      <w:lvlJc w:val="left"/>
      <w:pPr>
        <w:ind w:left="1440" w:hanging="360"/>
      </w:pPr>
      <w:rPr>
        <w:rFonts w:ascii="Wingdings" w:hAnsi="Wingdings" w:cs="Wingdings"/>
        <w:sz w:val="20"/>
      </w:rPr>
    </w:lvl>
    <w:lvl w:ilvl="3">
      <w:numFmt w:val="bullet"/>
      <w:lvlText w:val=""/>
      <w:lvlJc w:val="left"/>
      <w:pPr>
        <w:ind w:left="1800" w:hanging="360"/>
      </w:pPr>
      <w:rPr>
        <w:rFonts w:ascii="Wingdings" w:hAnsi="Wingdings" w:cs="Wingdings"/>
        <w:sz w:val="20"/>
      </w:rPr>
    </w:lvl>
    <w:lvl w:ilvl="4">
      <w:numFmt w:val="bullet"/>
      <w:lvlText w:val=""/>
      <w:lvlJc w:val="left"/>
      <w:pPr>
        <w:ind w:left="2160" w:hanging="360"/>
      </w:pPr>
      <w:rPr>
        <w:rFonts w:ascii="Wingdings" w:hAnsi="Wingdings" w:cs="Wingdings"/>
        <w:sz w:val="20"/>
      </w:rPr>
    </w:lvl>
    <w:lvl w:ilvl="5">
      <w:numFmt w:val="bullet"/>
      <w:lvlText w:val=""/>
      <w:lvlJc w:val="left"/>
      <w:pPr>
        <w:ind w:left="2520" w:hanging="360"/>
      </w:pPr>
      <w:rPr>
        <w:rFonts w:ascii="Wingdings" w:hAnsi="Wingdings" w:cs="Wingdings"/>
        <w:sz w:val="20"/>
      </w:rPr>
    </w:lvl>
    <w:lvl w:ilvl="6">
      <w:numFmt w:val="bullet"/>
      <w:lvlText w:val=""/>
      <w:lvlJc w:val="left"/>
      <w:pPr>
        <w:ind w:left="2880" w:hanging="360"/>
      </w:pPr>
      <w:rPr>
        <w:rFonts w:ascii="Wingdings" w:hAnsi="Wingdings" w:cs="Wingdings"/>
        <w:sz w:val="20"/>
      </w:rPr>
    </w:lvl>
    <w:lvl w:ilvl="7">
      <w:numFmt w:val="bullet"/>
      <w:lvlText w:val=""/>
      <w:lvlJc w:val="left"/>
      <w:pPr>
        <w:ind w:left="3240" w:hanging="360"/>
      </w:pPr>
      <w:rPr>
        <w:rFonts w:ascii="Wingdings" w:hAnsi="Wingdings" w:cs="Wingdings"/>
        <w:sz w:val="20"/>
      </w:rPr>
    </w:lvl>
    <w:lvl w:ilvl="8">
      <w:numFmt w:val="bullet"/>
      <w:lvlText w:val=""/>
      <w:lvlJc w:val="left"/>
      <w:pPr>
        <w:ind w:left="3600" w:hanging="360"/>
      </w:pPr>
      <w:rPr>
        <w:rFonts w:ascii="Wingdings" w:hAnsi="Wingdings" w:cs="Wingdings"/>
        <w:sz w:val="20"/>
      </w:rPr>
    </w:lvl>
  </w:abstractNum>
  <w:abstractNum w:abstractNumId="43" w15:restartNumberingAfterBreak="0">
    <w:nsid w:val="617C14EB"/>
    <w:multiLevelType w:val="multilevel"/>
    <w:tmpl w:val="B0B20D5A"/>
    <w:lvl w:ilvl="0">
      <w:start w:val="1"/>
      <w:numFmt w:val="bullet"/>
      <w:pStyle w:val="Commarcadores"/>
      <w:lvlText w:val=""/>
      <w:lvlJc w:val="left"/>
      <w:pPr>
        <w:ind w:left="360" w:hanging="360"/>
      </w:pPr>
      <w:rPr>
        <w:rFonts w:ascii="Symbol" w:hAnsi="Symbol" w:hint="default"/>
        <w:color w:val="ECBE18" w:themeColor="accent1"/>
      </w:rPr>
    </w:lvl>
    <w:lvl w:ilvl="1">
      <w:start w:val="1"/>
      <w:numFmt w:val="bullet"/>
      <w:lvlText w:val="•"/>
      <w:lvlJc w:val="left"/>
      <w:pPr>
        <w:tabs>
          <w:tab w:val="num" w:pos="648"/>
        </w:tabs>
        <w:ind w:left="720" w:hanging="360"/>
      </w:pPr>
      <w:rPr>
        <w:rFonts w:ascii="Cambria" w:hAnsi="Cambria" w:hint="default"/>
        <w:color w:val="ECBE18" w:themeColor="accent1"/>
      </w:rPr>
    </w:lvl>
    <w:lvl w:ilvl="2">
      <w:start w:val="1"/>
      <w:numFmt w:val="bullet"/>
      <w:lvlText w:val="•"/>
      <w:lvlJc w:val="left"/>
      <w:pPr>
        <w:tabs>
          <w:tab w:val="num" w:pos="1008"/>
        </w:tabs>
        <w:ind w:left="1080" w:hanging="360"/>
      </w:pPr>
      <w:rPr>
        <w:rFonts w:ascii="Cambria" w:hAnsi="Cambria" w:hint="default"/>
        <w:color w:val="ECBE18" w:themeColor="accent1"/>
      </w:rPr>
    </w:lvl>
    <w:lvl w:ilvl="3">
      <w:start w:val="1"/>
      <w:numFmt w:val="bullet"/>
      <w:lvlText w:val="•"/>
      <w:lvlJc w:val="left"/>
      <w:pPr>
        <w:tabs>
          <w:tab w:val="num" w:pos="1368"/>
        </w:tabs>
        <w:ind w:left="1440" w:hanging="360"/>
      </w:pPr>
      <w:rPr>
        <w:rFonts w:ascii="Cambria" w:hAnsi="Cambria" w:hint="default"/>
        <w:color w:val="ECBE18" w:themeColor="accent1"/>
      </w:rPr>
    </w:lvl>
    <w:lvl w:ilvl="4">
      <w:start w:val="1"/>
      <w:numFmt w:val="bullet"/>
      <w:lvlText w:val="•"/>
      <w:lvlJc w:val="left"/>
      <w:pPr>
        <w:tabs>
          <w:tab w:val="num" w:pos="1728"/>
        </w:tabs>
        <w:ind w:left="1800" w:hanging="360"/>
      </w:pPr>
      <w:rPr>
        <w:rFonts w:ascii="Cambria" w:hAnsi="Cambria" w:hint="default"/>
        <w:color w:val="ECBE18" w:themeColor="accent1"/>
      </w:rPr>
    </w:lvl>
    <w:lvl w:ilvl="5">
      <w:start w:val="1"/>
      <w:numFmt w:val="bullet"/>
      <w:lvlText w:val=""/>
      <w:lvlJc w:val="left"/>
      <w:pPr>
        <w:tabs>
          <w:tab w:val="num" w:pos="2088"/>
        </w:tabs>
        <w:ind w:left="2160" w:hanging="360"/>
      </w:pPr>
      <w:rPr>
        <w:rFonts w:ascii="Wingdings" w:hAnsi="Wingdings" w:hint="default"/>
        <w:color w:val="ECBE18" w:themeColor="accent1"/>
      </w:rPr>
    </w:lvl>
    <w:lvl w:ilvl="6">
      <w:start w:val="1"/>
      <w:numFmt w:val="bullet"/>
      <w:lvlText w:val=""/>
      <w:lvlJc w:val="left"/>
      <w:pPr>
        <w:tabs>
          <w:tab w:val="num" w:pos="2448"/>
        </w:tabs>
        <w:ind w:left="2520" w:hanging="360"/>
      </w:pPr>
      <w:rPr>
        <w:rFonts w:ascii="Symbol" w:hAnsi="Symbol" w:hint="default"/>
        <w:color w:val="ECBE18" w:themeColor="accent1"/>
      </w:rPr>
    </w:lvl>
    <w:lvl w:ilvl="7">
      <w:start w:val="1"/>
      <w:numFmt w:val="bullet"/>
      <w:lvlText w:val="o"/>
      <w:lvlJc w:val="left"/>
      <w:pPr>
        <w:tabs>
          <w:tab w:val="num" w:pos="2808"/>
        </w:tabs>
        <w:ind w:left="2880" w:hanging="360"/>
      </w:pPr>
      <w:rPr>
        <w:rFonts w:ascii="Courier New" w:hAnsi="Courier New" w:hint="default"/>
        <w:color w:val="ECBE18" w:themeColor="accent1"/>
      </w:rPr>
    </w:lvl>
    <w:lvl w:ilvl="8">
      <w:start w:val="1"/>
      <w:numFmt w:val="bullet"/>
      <w:lvlText w:val=""/>
      <w:lvlJc w:val="left"/>
      <w:pPr>
        <w:tabs>
          <w:tab w:val="num" w:pos="3168"/>
        </w:tabs>
        <w:ind w:left="3240" w:hanging="360"/>
      </w:pPr>
      <w:rPr>
        <w:rFonts w:ascii="Wingdings" w:hAnsi="Wingdings" w:hint="default"/>
        <w:color w:val="ECBE18" w:themeColor="accent1"/>
      </w:rPr>
    </w:lvl>
  </w:abstractNum>
  <w:abstractNum w:abstractNumId="44" w15:restartNumberingAfterBreak="0">
    <w:nsid w:val="707D3CED"/>
    <w:multiLevelType w:val="multilevel"/>
    <w:tmpl w:val="B01CC6A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08B4768"/>
    <w:multiLevelType w:val="multilevel"/>
    <w:tmpl w:val="0416001F"/>
    <w:styleLink w:val="Estilo2"/>
    <w:lvl w:ilvl="0">
      <w:start w:val="1"/>
      <w:numFmt w:val="decimal"/>
      <w:lvlText w:val="%1."/>
      <w:lvlJc w:val="left"/>
      <w:pPr>
        <w:ind w:left="360" w:hanging="360"/>
      </w:pPr>
    </w:lvl>
    <w:lvl w:ilvl="1">
      <w:start w:val="1"/>
      <w:numFmt w:val="decimal"/>
      <w:lvlText w:val="%1.%2."/>
      <w:lvlJc w:val="left"/>
      <w:pPr>
        <w:ind w:left="792" w:hanging="432"/>
      </w:pPr>
    </w:lvl>
    <w:lvl w:ilvl="2">
      <w:start w:val="1"/>
      <w:numFmt w:val="lowerRoman"/>
      <w:lvlText w:val="%3"/>
      <w:lvlJc w:val="left"/>
      <w:pPr>
        <w:ind w:left="1224" w:hanging="504"/>
      </w:pPr>
      <w:rPr>
        <w:rFonts w:ascii="Times New Roman" w:hAnsi="Times New Roman" w:hint="default"/>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72BD7C22"/>
    <w:multiLevelType w:val="hybridMultilevel"/>
    <w:tmpl w:val="F586BFC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7" w15:restartNumberingAfterBreak="0">
    <w:nsid w:val="733C2011"/>
    <w:multiLevelType w:val="multilevel"/>
    <w:tmpl w:val="C05872FA"/>
    <w:styleLink w:val="WWNum4"/>
    <w:lvl w:ilvl="0">
      <w:numFmt w:val="bullet"/>
      <w:lvlText w:val=""/>
      <w:lvlJc w:val="left"/>
      <w:pPr>
        <w:ind w:left="720" w:hanging="360"/>
      </w:pPr>
      <w:rPr>
        <w:rFonts w:ascii="Symbol" w:hAnsi="Symbol" w:cs="Symbol"/>
        <w:sz w:val="20"/>
      </w:rPr>
    </w:lvl>
    <w:lvl w:ilvl="1">
      <w:numFmt w:val="bullet"/>
      <w:lvlText w:val="o"/>
      <w:lvlJc w:val="left"/>
      <w:pPr>
        <w:ind w:left="1080" w:hanging="360"/>
      </w:pPr>
      <w:rPr>
        <w:rFonts w:ascii="Courier New" w:hAnsi="Courier New" w:cs="Courier New"/>
        <w:sz w:val="20"/>
      </w:rPr>
    </w:lvl>
    <w:lvl w:ilvl="2">
      <w:numFmt w:val="bullet"/>
      <w:lvlText w:val=""/>
      <w:lvlJc w:val="left"/>
      <w:pPr>
        <w:ind w:left="1440" w:hanging="360"/>
      </w:pPr>
      <w:rPr>
        <w:rFonts w:ascii="Wingdings" w:hAnsi="Wingdings" w:cs="Wingdings"/>
        <w:sz w:val="20"/>
      </w:rPr>
    </w:lvl>
    <w:lvl w:ilvl="3">
      <w:numFmt w:val="bullet"/>
      <w:lvlText w:val=""/>
      <w:lvlJc w:val="left"/>
      <w:pPr>
        <w:ind w:left="1800" w:hanging="360"/>
      </w:pPr>
      <w:rPr>
        <w:rFonts w:ascii="Wingdings" w:hAnsi="Wingdings" w:cs="Wingdings"/>
        <w:sz w:val="20"/>
      </w:rPr>
    </w:lvl>
    <w:lvl w:ilvl="4">
      <w:numFmt w:val="bullet"/>
      <w:lvlText w:val=""/>
      <w:lvlJc w:val="left"/>
      <w:pPr>
        <w:ind w:left="2160" w:hanging="360"/>
      </w:pPr>
      <w:rPr>
        <w:rFonts w:ascii="Wingdings" w:hAnsi="Wingdings" w:cs="Wingdings"/>
        <w:sz w:val="20"/>
      </w:rPr>
    </w:lvl>
    <w:lvl w:ilvl="5">
      <w:numFmt w:val="bullet"/>
      <w:lvlText w:val=""/>
      <w:lvlJc w:val="left"/>
      <w:pPr>
        <w:ind w:left="2520" w:hanging="360"/>
      </w:pPr>
      <w:rPr>
        <w:rFonts w:ascii="Wingdings" w:hAnsi="Wingdings" w:cs="Wingdings"/>
        <w:sz w:val="20"/>
      </w:rPr>
    </w:lvl>
    <w:lvl w:ilvl="6">
      <w:numFmt w:val="bullet"/>
      <w:lvlText w:val=""/>
      <w:lvlJc w:val="left"/>
      <w:pPr>
        <w:ind w:left="2880" w:hanging="360"/>
      </w:pPr>
      <w:rPr>
        <w:rFonts w:ascii="Wingdings" w:hAnsi="Wingdings" w:cs="Wingdings"/>
        <w:sz w:val="20"/>
      </w:rPr>
    </w:lvl>
    <w:lvl w:ilvl="7">
      <w:numFmt w:val="bullet"/>
      <w:lvlText w:val=""/>
      <w:lvlJc w:val="left"/>
      <w:pPr>
        <w:ind w:left="3240" w:hanging="360"/>
      </w:pPr>
      <w:rPr>
        <w:rFonts w:ascii="Wingdings" w:hAnsi="Wingdings" w:cs="Wingdings"/>
        <w:sz w:val="20"/>
      </w:rPr>
    </w:lvl>
    <w:lvl w:ilvl="8">
      <w:numFmt w:val="bullet"/>
      <w:lvlText w:val=""/>
      <w:lvlJc w:val="left"/>
      <w:pPr>
        <w:ind w:left="3600" w:hanging="360"/>
      </w:pPr>
      <w:rPr>
        <w:rFonts w:ascii="Wingdings" w:hAnsi="Wingdings" w:cs="Wingdings"/>
        <w:sz w:val="20"/>
      </w:rPr>
    </w:lvl>
  </w:abstractNum>
  <w:abstractNum w:abstractNumId="48" w15:restartNumberingAfterBreak="0">
    <w:nsid w:val="73AF481C"/>
    <w:multiLevelType w:val="multilevel"/>
    <w:tmpl w:val="79AADC1E"/>
    <w:lvl w:ilvl="0">
      <w:start w:val="3"/>
      <w:numFmt w:val="decimal"/>
      <w:lvlText w:val="%1"/>
      <w:lvlJc w:val="left"/>
      <w:pPr>
        <w:ind w:left="360" w:hanging="360"/>
      </w:pPr>
      <w:rPr>
        <w:rFonts w:hint="default"/>
      </w:rPr>
    </w:lvl>
    <w:lvl w:ilvl="1">
      <w:start w:val="4"/>
      <w:numFmt w:val="decimal"/>
      <w:lvlText w:val="%1.%2"/>
      <w:lvlJc w:val="left"/>
      <w:pPr>
        <w:ind w:left="1211" w:hanging="360"/>
      </w:pPr>
      <w:rPr>
        <w:rFonts w:hint="default"/>
        <w:color w:val="auto"/>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9" w15:restartNumberingAfterBreak="0">
    <w:nsid w:val="74BF1403"/>
    <w:multiLevelType w:val="hybridMultilevel"/>
    <w:tmpl w:val="8F4A8B7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77CE7DE8"/>
    <w:multiLevelType w:val="multilevel"/>
    <w:tmpl w:val="DEBED79C"/>
    <w:styleLink w:val="WWNum1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1" w15:restartNumberingAfterBreak="0">
    <w:nsid w:val="79476F05"/>
    <w:multiLevelType w:val="multilevel"/>
    <w:tmpl w:val="DE88B31E"/>
    <w:lvl w:ilvl="0">
      <w:start w:val="3"/>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2" w15:restartNumberingAfterBreak="0">
    <w:nsid w:val="7A2F1EEB"/>
    <w:multiLevelType w:val="multilevel"/>
    <w:tmpl w:val="CDC6C76E"/>
    <w:lvl w:ilvl="0">
      <w:start w:val="1"/>
      <w:numFmt w:val="bullet"/>
      <w:pStyle w:val="Marcadordegrfico3"/>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15:restartNumberingAfterBreak="0">
    <w:nsid w:val="7B9A0376"/>
    <w:multiLevelType w:val="multilevel"/>
    <w:tmpl w:val="E422915C"/>
    <w:lvl w:ilvl="0">
      <w:start w:val="1"/>
      <w:numFmt w:val="decimal"/>
      <w:pStyle w:val="Marcadordegrfico"/>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DFB6539"/>
    <w:multiLevelType w:val="multilevel"/>
    <w:tmpl w:val="18443300"/>
    <w:styleLink w:val="WWNum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7FF062EE"/>
    <w:multiLevelType w:val="hybridMultilevel"/>
    <w:tmpl w:val="4BDA416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3"/>
  </w:num>
  <w:num w:numId="2">
    <w:abstractNumId w:val="19"/>
  </w:num>
  <w:num w:numId="3">
    <w:abstractNumId w:val="5"/>
  </w:num>
  <w:num w:numId="4">
    <w:abstractNumId w:val="24"/>
  </w:num>
  <w:num w:numId="5">
    <w:abstractNumId w:val="20"/>
  </w:num>
  <w:num w:numId="6">
    <w:abstractNumId w:val="37"/>
  </w:num>
  <w:num w:numId="7">
    <w:abstractNumId w:val="26"/>
  </w:num>
  <w:num w:numId="8">
    <w:abstractNumId w:val="45"/>
  </w:num>
  <w:num w:numId="9">
    <w:abstractNumId w:val="29"/>
  </w:num>
  <w:num w:numId="10">
    <w:abstractNumId w:val="35"/>
  </w:num>
  <w:num w:numId="11">
    <w:abstractNumId w:val="15"/>
  </w:num>
  <w:num w:numId="12">
    <w:abstractNumId w:val="10"/>
  </w:num>
  <w:num w:numId="13">
    <w:abstractNumId w:val="3"/>
  </w:num>
  <w:num w:numId="14">
    <w:abstractNumId w:val="40"/>
  </w:num>
  <w:num w:numId="15">
    <w:abstractNumId w:val="31"/>
  </w:num>
  <w:num w:numId="16">
    <w:abstractNumId w:val="16"/>
  </w:num>
  <w:num w:numId="17">
    <w:abstractNumId w:val="41"/>
  </w:num>
  <w:num w:numId="18">
    <w:abstractNumId w:val="54"/>
  </w:num>
  <w:num w:numId="19">
    <w:abstractNumId w:val="50"/>
  </w:num>
  <w:num w:numId="20">
    <w:abstractNumId w:val="21"/>
  </w:num>
  <w:num w:numId="21">
    <w:abstractNumId w:val="17"/>
  </w:num>
  <w:num w:numId="22">
    <w:abstractNumId w:val="42"/>
  </w:num>
  <w:num w:numId="23">
    <w:abstractNumId w:val="47"/>
  </w:num>
  <w:num w:numId="24">
    <w:abstractNumId w:val="48"/>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
  </w:num>
  <w:num w:numId="27">
    <w:abstractNumId w:val="36"/>
  </w:num>
  <w:num w:numId="28">
    <w:abstractNumId w:val="38"/>
  </w:num>
  <w:num w:numId="29">
    <w:abstractNumId w:val="52"/>
  </w:num>
  <w:num w:numId="30">
    <w:abstractNumId w:val="23"/>
  </w:num>
  <w:num w:numId="31">
    <w:abstractNumId w:val="39"/>
  </w:num>
  <w:num w:numId="32">
    <w:abstractNumId w:val="13"/>
  </w:num>
  <w:num w:numId="33">
    <w:abstractNumId w:val="27"/>
  </w:num>
  <w:num w:numId="34">
    <w:abstractNumId w:val="28"/>
  </w:num>
  <w:num w:numId="35">
    <w:abstractNumId w:val="53"/>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22"/>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num>
  <w:num w:numId="41">
    <w:abstractNumId w:val="30"/>
  </w:num>
  <w:num w:numId="42">
    <w:abstractNumId w:val="55"/>
  </w:num>
  <w:num w:numId="43">
    <w:abstractNumId w:val="49"/>
  </w:num>
  <w:num w:numId="44">
    <w:abstractNumId w:val="25"/>
  </w:num>
  <w:num w:numId="45">
    <w:abstractNumId w:val="7"/>
  </w:num>
  <w:num w:numId="46">
    <w:abstractNumId w:val="33"/>
  </w:num>
  <w:num w:numId="47">
    <w:abstractNumId w:val="18"/>
  </w:num>
  <w:num w:numId="48">
    <w:abstractNumId w:val="46"/>
  </w:num>
  <w:num w:numId="49">
    <w:abstractNumId w:val="11"/>
  </w:num>
  <w:num w:numId="50">
    <w:abstractNumId w:val="12"/>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
  </w:num>
  <w:num w:numId="53">
    <w:abstractNumId w:val="3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05B"/>
    <w:rsid w:val="00000B45"/>
    <w:rsid w:val="00000CB9"/>
    <w:rsid w:val="00000DCD"/>
    <w:rsid w:val="00001041"/>
    <w:rsid w:val="00001123"/>
    <w:rsid w:val="00002617"/>
    <w:rsid w:val="00002F9B"/>
    <w:rsid w:val="00003496"/>
    <w:rsid w:val="00003611"/>
    <w:rsid w:val="000050C8"/>
    <w:rsid w:val="000058D4"/>
    <w:rsid w:val="00005BB3"/>
    <w:rsid w:val="00006161"/>
    <w:rsid w:val="0000649A"/>
    <w:rsid w:val="000067E1"/>
    <w:rsid w:val="00007003"/>
    <w:rsid w:val="000073ED"/>
    <w:rsid w:val="000100D8"/>
    <w:rsid w:val="0001016E"/>
    <w:rsid w:val="0001036D"/>
    <w:rsid w:val="00010591"/>
    <w:rsid w:val="0001079C"/>
    <w:rsid w:val="00010B01"/>
    <w:rsid w:val="00012B4F"/>
    <w:rsid w:val="00013302"/>
    <w:rsid w:val="0001340B"/>
    <w:rsid w:val="00013A35"/>
    <w:rsid w:val="00014546"/>
    <w:rsid w:val="000149B3"/>
    <w:rsid w:val="00014AE6"/>
    <w:rsid w:val="00015FE4"/>
    <w:rsid w:val="000162F0"/>
    <w:rsid w:val="00016806"/>
    <w:rsid w:val="00016F12"/>
    <w:rsid w:val="00017852"/>
    <w:rsid w:val="00017DA5"/>
    <w:rsid w:val="00017ED0"/>
    <w:rsid w:val="000208A5"/>
    <w:rsid w:val="000210A9"/>
    <w:rsid w:val="0002111D"/>
    <w:rsid w:val="0002177F"/>
    <w:rsid w:val="00021807"/>
    <w:rsid w:val="00022371"/>
    <w:rsid w:val="00022584"/>
    <w:rsid w:val="00022AF9"/>
    <w:rsid w:val="00023482"/>
    <w:rsid w:val="00023F76"/>
    <w:rsid w:val="0002467E"/>
    <w:rsid w:val="00025569"/>
    <w:rsid w:val="000255FD"/>
    <w:rsid w:val="00025A98"/>
    <w:rsid w:val="00026832"/>
    <w:rsid w:val="000275E3"/>
    <w:rsid w:val="000275E7"/>
    <w:rsid w:val="00027A43"/>
    <w:rsid w:val="0003193B"/>
    <w:rsid w:val="00031FC5"/>
    <w:rsid w:val="0003223C"/>
    <w:rsid w:val="00032866"/>
    <w:rsid w:val="00033395"/>
    <w:rsid w:val="00033715"/>
    <w:rsid w:val="00033B63"/>
    <w:rsid w:val="00033DE9"/>
    <w:rsid w:val="00034961"/>
    <w:rsid w:val="00035DDD"/>
    <w:rsid w:val="00035E9D"/>
    <w:rsid w:val="0003696F"/>
    <w:rsid w:val="00036A80"/>
    <w:rsid w:val="000374E0"/>
    <w:rsid w:val="00037A90"/>
    <w:rsid w:val="0004169A"/>
    <w:rsid w:val="00041C06"/>
    <w:rsid w:val="000423A6"/>
    <w:rsid w:val="00042DB8"/>
    <w:rsid w:val="00043061"/>
    <w:rsid w:val="0004308C"/>
    <w:rsid w:val="00045073"/>
    <w:rsid w:val="00046BD2"/>
    <w:rsid w:val="00047E8E"/>
    <w:rsid w:val="0005003E"/>
    <w:rsid w:val="00050F46"/>
    <w:rsid w:val="00051942"/>
    <w:rsid w:val="00053412"/>
    <w:rsid w:val="000549A1"/>
    <w:rsid w:val="00056A2C"/>
    <w:rsid w:val="0006263F"/>
    <w:rsid w:val="00063724"/>
    <w:rsid w:val="00064115"/>
    <w:rsid w:val="0006437D"/>
    <w:rsid w:val="00064737"/>
    <w:rsid w:val="00065FB0"/>
    <w:rsid w:val="00066766"/>
    <w:rsid w:val="00066802"/>
    <w:rsid w:val="0006706D"/>
    <w:rsid w:val="000670EF"/>
    <w:rsid w:val="0006715B"/>
    <w:rsid w:val="000672BE"/>
    <w:rsid w:val="000702CD"/>
    <w:rsid w:val="00070AFB"/>
    <w:rsid w:val="000724C3"/>
    <w:rsid w:val="00072BA9"/>
    <w:rsid w:val="000730AD"/>
    <w:rsid w:val="00073355"/>
    <w:rsid w:val="0007352D"/>
    <w:rsid w:val="00074779"/>
    <w:rsid w:val="00076C4C"/>
    <w:rsid w:val="00076D0A"/>
    <w:rsid w:val="00080769"/>
    <w:rsid w:val="00081457"/>
    <w:rsid w:val="00081650"/>
    <w:rsid w:val="00084EB4"/>
    <w:rsid w:val="0008521D"/>
    <w:rsid w:val="0008559F"/>
    <w:rsid w:val="00085C47"/>
    <w:rsid w:val="00086313"/>
    <w:rsid w:val="000866D0"/>
    <w:rsid w:val="00086831"/>
    <w:rsid w:val="000873D4"/>
    <w:rsid w:val="000877A4"/>
    <w:rsid w:val="00090662"/>
    <w:rsid w:val="00090EBA"/>
    <w:rsid w:val="0009343E"/>
    <w:rsid w:val="00093BAD"/>
    <w:rsid w:val="0009442F"/>
    <w:rsid w:val="00094A39"/>
    <w:rsid w:val="00094D29"/>
    <w:rsid w:val="0009501A"/>
    <w:rsid w:val="00095171"/>
    <w:rsid w:val="000953D8"/>
    <w:rsid w:val="0009634F"/>
    <w:rsid w:val="00096A4F"/>
    <w:rsid w:val="00097296"/>
    <w:rsid w:val="00097385"/>
    <w:rsid w:val="0009770B"/>
    <w:rsid w:val="00097CEC"/>
    <w:rsid w:val="000A07AC"/>
    <w:rsid w:val="000A12E7"/>
    <w:rsid w:val="000A1825"/>
    <w:rsid w:val="000A1BFC"/>
    <w:rsid w:val="000A1FE4"/>
    <w:rsid w:val="000A26BD"/>
    <w:rsid w:val="000A2DDB"/>
    <w:rsid w:val="000A3642"/>
    <w:rsid w:val="000A36B1"/>
    <w:rsid w:val="000A3CF1"/>
    <w:rsid w:val="000A3E68"/>
    <w:rsid w:val="000A4CFC"/>
    <w:rsid w:val="000A4F07"/>
    <w:rsid w:val="000A514D"/>
    <w:rsid w:val="000A5627"/>
    <w:rsid w:val="000A57CD"/>
    <w:rsid w:val="000A584A"/>
    <w:rsid w:val="000A5DD7"/>
    <w:rsid w:val="000A67E6"/>
    <w:rsid w:val="000B02D9"/>
    <w:rsid w:val="000B0A3E"/>
    <w:rsid w:val="000B14A8"/>
    <w:rsid w:val="000B1953"/>
    <w:rsid w:val="000B218E"/>
    <w:rsid w:val="000B2844"/>
    <w:rsid w:val="000B2CF1"/>
    <w:rsid w:val="000B305A"/>
    <w:rsid w:val="000B39C6"/>
    <w:rsid w:val="000B3BF6"/>
    <w:rsid w:val="000B409B"/>
    <w:rsid w:val="000B504E"/>
    <w:rsid w:val="000B6BE5"/>
    <w:rsid w:val="000B75BB"/>
    <w:rsid w:val="000C0800"/>
    <w:rsid w:val="000C0D29"/>
    <w:rsid w:val="000C109D"/>
    <w:rsid w:val="000C17BD"/>
    <w:rsid w:val="000C1FA8"/>
    <w:rsid w:val="000C2793"/>
    <w:rsid w:val="000C362C"/>
    <w:rsid w:val="000C4550"/>
    <w:rsid w:val="000C461C"/>
    <w:rsid w:val="000C5208"/>
    <w:rsid w:val="000C572C"/>
    <w:rsid w:val="000C5BCF"/>
    <w:rsid w:val="000C5EC7"/>
    <w:rsid w:val="000C6080"/>
    <w:rsid w:val="000C61B7"/>
    <w:rsid w:val="000C70C1"/>
    <w:rsid w:val="000C7508"/>
    <w:rsid w:val="000C75F4"/>
    <w:rsid w:val="000C7762"/>
    <w:rsid w:val="000C7C4C"/>
    <w:rsid w:val="000D157E"/>
    <w:rsid w:val="000D2666"/>
    <w:rsid w:val="000D2C37"/>
    <w:rsid w:val="000D31DB"/>
    <w:rsid w:val="000D3665"/>
    <w:rsid w:val="000D3F29"/>
    <w:rsid w:val="000D5869"/>
    <w:rsid w:val="000D70B8"/>
    <w:rsid w:val="000D7F2B"/>
    <w:rsid w:val="000E0BA9"/>
    <w:rsid w:val="000E1492"/>
    <w:rsid w:val="000E1570"/>
    <w:rsid w:val="000E2093"/>
    <w:rsid w:val="000E28C5"/>
    <w:rsid w:val="000E2C72"/>
    <w:rsid w:val="000E3097"/>
    <w:rsid w:val="000E3EFA"/>
    <w:rsid w:val="000E4526"/>
    <w:rsid w:val="000E5996"/>
    <w:rsid w:val="000E5B2A"/>
    <w:rsid w:val="000E66D3"/>
    <w:rsid w:val="000E7D81"/>
    <w:rsid w:val="000F0910"/>
    <w:rsid w:val="000F1C1A"/>
    <w:rsid w:val="000F2029"/>
    <w:rsid w:val="000F2B20"/>
    <w:rsid w:val="000F3A94"/>
    <w:rsid w:val="000F3B49"/>
    <w:rsid w:val="000F46E2"/>
    <w:rsid w:val="000F4767"/>
    <w:rsid w:val="000F4B46"/>
    <w:rsid w:val="000F6347"/>
    <w:rsid w:val="000F649D"/>
    <w:rsid w:val="000F6BB3"/>
    <w:rsid w:val="000F77DD"/>
    <w:rsid w:val="000F7E21"/>
    <w:rsid w:val="00104402"/>
    <w:rsid w:val="001046AB"/>
    <w:rsid w:val="00104EFB"/>
    <w:rsid w:val="001056D9"/>
    <w:rsid w:val="00105D52"/>
    <w:rsid w:val="00106E9C"/>
    <w:rsid w:val="00107E0B"/>
    <w:rsid w:val="00112358"/>
    <w:rsid w:val="00112543"/>
    <w:rsid w:val="00112DB2"/>
    <w:rsid w:val="001136F6"/>
    <w:rsid w:val="00113DF9"/>
    <w:rsid w:val="001143A3"/>
    <w:rsid w:val="00114B4E"/>
    <w:rsid w:val="00114C6C"/>
    <w:rsid w:val="001150AC"/>
    <w:rsid w:val="001151D4"/>
    <w:rsid w:val="001152C8"/>
    <w:rsid w:val="00115446"/>
    <w:rsid w:val="001179D8"/>
    <w:rsid w:val="00121993"/>
    <w:rsid w:val="001220A6"/>
    <w:rsid w:val="00122584"/>
    <w:rsid w:val="00122711"/>
    <w:rsid w:val="001229BE"/>
    <w:rsid w:val="00122D65"/>
    <w:rsid w:val="00123143"/>
    <w:rsid w:val="00124B92"/>
    <w:rsid w:val="0012508E"/>
    <w:rsid w:val="00125509"/>
    <w:rsid w:val="001255F3"/>
    <w:rsid w:val="00125A4E"/>
    <w:rsid w:val="00125B47"/>
    <w:rsid w:val="0012614C"/>
    <w:rsid w:val="00126805"/>
    <w:rsid w:val="001268AA"/>
    <w:rsid w:val="0013017B"/>
    <w:rsid w:val="001302D3"/>
    <w:rsid w:val="00130C6A"/>
    <w:rsid w:val="00133D59"/>
    <w:rsid w:val="00133FBE"/>
    <w:rsid w:val="001349FF"/>
    <w:rsid w:val="0013595F"/>
    <w:rsid w:val="001372B3"/>
    <w:rsid w:val="00137F7E"/>
    <w:rsid w:val="0014057E"/>
    <w:rsid w:val="001408AF"/>
    <w:rsid w:val="00141398"/>
    <w:rsid w:val="00142AEC"/>
    <w:rsid w:val="001438A3"/>
    <w:rsid w:val="001458BB"/>
    <w:rsid w:val="00146904"/>
    <w:rsid w:val="0014793E"/>
    <w:rsid w:val="001504F8"/>
    <w:rsid w:val="00150B03"/>
    <w:rsid w:val="00150B37"/>
    <w:rsid w:val="0015176F"/>
    <w:rsid w:val="00151F3F"/>
    <w:rsid w:val="00151F60"/>
    <w:rsid w:val="0015312A"/>
    <w:rsid w:val="00154E8C"/>
    <w:rsid w:val="00154F92"/>
    <w:rsid w:val="001552FE"/>
    <w:rsid w:val="00155592"/>
    <w:rsid w:val="00155A65"/>
    <w:rsid w:val="00156086"/>
    <w:rsid w:val="001569B7"/>
    <w:rsid w:val="001576F8"/>
    <w:rsid w:val="00160849"/>
    <w:rsid w:val="001609EC"/>
    <w:rsid w:val="00160E44"/>
    <w:rsid w:val="00161F41"/>
    <w:rsid w:val="00162BA5"/>
    <w:rsid w:val="001630BD"/>
    <w:rsid w:val="0016328E"/>
    <w:rsid w:val="001635EE"/>
    <w:rsid w:val="00166160"/>
    <w:rsid w:val="00166762"/>
    <w:rsid w:val="00166ABB"/>
    <w:rsid w:val="00166C3B"/>
    <w:rsid w:val="00170DD0"/>
    <w:rsid w:val="0017119C"/>
    <w:rsid w:val="00171EA5"/>
    <w:rsid w:val="00171F77"/>
    <w:rsid w:val="00172706"/>
    <w:rsid w:val="00172FEC"/>
    <w:rsid w:val="001733E5"/>
    <w:rsid w:val="0017343C"/>
    <w:rsid w:val="00175889"/>
    <w:rsid w:val="00175E13"/>
    <w:rsid w:val="00175F7F"/>
    <w:rsid w:val="00184B35"/>
    <w:rsid w:val="00185931"/>
    <w:rsid w:val="001865F2"/>
    <w:rsid w:val="00186B7A"/>
    <w:rsid w:val="00186BF8"/>
    <w:rsid w:val="00186F38"/>
    <w:rsid w:val="001870AD"/>
    <w:rsid w:val="00187A24"/>
    <w:rsid w:val="00187C92"/>
    <w:rsid w:val="00187F26"/>
    <w:rsid w:val="0019022C"/>
    <w:rsid w:val="001905B1"/>
    <w:rsid w:val="001929B6"/>
    <w:rsid w:val="001932A1"/>
    <w:rsid w:val="00193571"/>
    <w:rsid w:val="00193BF2"/>
    <w:rsid w:val="001942CE"/>
    <w:rsid w:val="001944C4"/>
    <w:rsid w:val="00194CD6"/>
    <w:rsid w:val="00195759"/>
    <w:rsid w:val="00195A5E"/>
    <w:rsid w:val="00195B3C"/>
    <w:rsid w:val="00195EFD"/>
    <w:rsid w:val="001968CC"/>
    <w:rsid w:val="00197515"/>
    <w:rsid w:val="00197A0C"/>
    <w:rsid w:val="00197FD8"/>
    <w:rsid w:val="001A0040"/>
    <w:rsid w:val="001A0133"/>
    <w:rsid w:val="001A1BBE"/>
    <w:rsid w:val="001A23D6"/>
    <w:rsid w:val="001A2798"/>
    <w:rsid w:val="001A4E19"/>
    <w:rsid w:val="001A4FF8"/>
    <w:rsid w:val="001A509D"/>
    <w:rsid w:val="001A5BC3"/>
    <w:rsid w:val="001A626B"/>
    <w:rsid w:val="001A64EB"/>
    <w:rsid w:val="001A6725"/>
    <w:rsid w:val="001A69BB"/>
    <w:rsid w:val="001A737B"/>
    <w:rsid w:val="001A7ABE"/>
    <w:rsid w:val="001A7EDF"/>
    <w:rsid w:val="001B11EE"/>
    <w:rsid w:val="001B1409"/>
    <w:rsid w:val="001B1C5C"/>
    <w:rsid w:val="001B1E9C"/>
    <w:rsid w:val="001B2A27"/>
    <w:rsid w:val="001B2AE6"/>
    <w:rsid w:val="001B36EA"/>
    <w:rsid w:val="001B3DB5"/>
    <w:rsid w:val="001B47F9"/>
    <w:rsid w:val="001B4BAE"/>
    <w:rsid w:val="001B52F1"/>
    <w:rsid w:val="001B5A96"/>
    <w:rsid w:val="001B5CAF"/>
    <w:rsid w:val="001B6924"/>
    <w:rsid w:val="001B6D0B"/>
    <w:rsid w:val="001B70CE"/>
    <w:rsid w:val="001C0136"/>
    <w:rsid w:val="001C04E8"/>
    <w:rsid w:val="001C0785"/>
    <w:rsid w:val="001C112C"/>
    <w:rsid w:val="001C1AF3"/>
    <w:rsid w:val="001C2116"/>
    <w:rsid w:val="001C230E"/>
    <w:rsid w:val="001C2963"/>
    <w:rsid w:val="001C2B5E"/>
    <w:rsid w:val="001C4028"/>
    <w:rsid w:val="001C46A3"/>
    <w:rsid w:val="001C4BE9"/>
    <w:rsid w:val="001C5BAF"/>
    <w:rsid w:val="001C5EFF"/>
    <w:rsid w:val="001C7908"/>
    <w:rsid w:val="001D04D8"/>
    <w:rsid w:val="001D21EC"/>
    <w:rsid w:val="001D225D"/>
    <w:rsid w:val="001D2C4A"/>
    <w:rsid w:val="001D3234"/>
    <w:rsid w:val="001D4853"/>
    <w:rsid w:val="001D4928"/>
    <w:rsid w:val="001D4D04"/>
    <w:rsid w:val="001D7D1C"/>
    <w:rsid w:val="001E0AB6"/>
    <w:rsid w:val="001E12F8"/>
    <w:rsid w:val="001E14DA"/>
    <w:rsid w:val="001E201C"/>
    <w:rsid w:val="001E3EF7"/>
    <w:rsid w:val="001E438C"/>
    <w:rsid w:val="001E48D0"/>
    <w:rsid w:val="001E48DC"/>
    <w:rsid w:val="001E59F3"/>
    <w:rsid w:val="001E5F16"/>
    <w:rsid w:val="001E6657"/>
    <w:rsid w:val="001E6985"/>
    <w:rsid w:val="001E7906"/>
    <w:rsid w:val="001F004E"/>
    <w:rsid w:val="001F0793"/>
    <w:rsid w:val="001F0D16"/>
    <w:rsid w:val="001F0F24"/>
    <w:rsid w:val="001F2C85"/>
    <w:rsid w:val="001F2F0A"/>
    <w:rsid w:val="001F3222"/>
    <w:rsid w:val="001F34D4"/>
    <w:rsid w:val="001F4802"/>
    <w:rsid w:val="001F48F8"/>
    <w:rsid w:val="001F4FE6"/>
    <w:rsid w:val="001F5406"/>
    <w:rsid w:val="001F565A"/>
    <w:rsid w:val="001F5A56"/>
    <w:rsid w:val="001F5B0E"/>
    <w:rsid w:val="001F5F0B"/>
    <w:rsid w:val="001F65BC"/>
    <w:rsid w:val="001F685C"/>
    <w:rsid w:val="001F7178"/>
    <w:rsid w:val="001F7724"/>
    <w:rsid w:val="00200B55"/>
    <w:rsid w:val="00201985"/>
    <w:rsid w:val="00201E03"/>
    <w:rsid w:val="00202AAA"/>
    <w:rsid w:val="00202F69"/>
    <w:rsid w:val="00203CB8"/>
    <w:rsid w:val="002044A7"/>
    <w:rsid w:val="00204717"/>
    <w:rsid w:val="00205594"/>
    <w:rsid w:val="00206326"/>
    <w:rsid w:val="002063EE"/>
    <w:rsid w:val="00206DC5"/>
    <w:rsid w:val="00206E7A"/>
    <w:rsid w:val="0021039C"/>
    <w:rsid w:val="00210C71"/>
    <w:rsid w:val="00210E36"/>
    <w:rsid w:val="00210F78"/>
    <w:rsid w:val="0021125B"/>
    <w:rsid w:val="00211F22"/>
    <w:rsid w:val="002124EF"/>
    <w:rsid w:val="002127BC"/>
    <w:rsid w:val="00212F59"/>
    <w:rsid w:val="0021306F"/>
    <w:rsid w:val="0021397F"/>
    <w:rsid w:val="00213F7F"/>
    <w:rsid w:val="002141F5"/>
    <w:rsid w:val="0021533E"/>
    <w:rsid w:val="002158E6"/>
    <w:rsid w:val="00215A26"/>
    <w:rsid w:val="00216503"/>
    <w:rsid w:val="0021670B"/>
    <w:rsid w:val="00217110"/>
    <w:rsid w:val="00220ACB"/>
    <w:rsid w:val="00220B3E"/>
    <w:rsid w:val="00220E0B"/>
    <w:rsid w:val="00220EDB"/>
    <w:rsid w:val="00221647"/>
    <w:rsid w:val="002223E9"/>
    <w:rsid w:val="002234D8"/>
    <w:rsid w:val="00223CBA"/>
    <w:rsid w:val="0022477E"/>
    <w:rsid w:val="00224DEB"/>
    <w:rsid w:val="00226B77"/>
    <w:rsid w:val="00226FF2"/>
    <w:rsid w:val="002308A8"/>
    <w:rsid w:val="002311FD"/>
    <w:rsid w:val="002318D5"/>
    <w:rsid w:val="0023196F"/>
    <w:rsid w:val="00231D67"/>
    <w:rsid w:val="00232AFF"/>
    <w:rsid w:val="00233800"/>
    <w:rsid w:val="00233FDA"/>
    <w:rsid w:val="002351C8"/>
    <w:rsid w:val="002363FA"/>
    <w:rsid w:val="00237021"/>
    <w:rsid w:val="00237249"/>
    <w:rsid w:val="0024077E"/>
    <w:rsid w:val="002411F5"/>
    <w:rsid w:val="002415D0"/>
    <w:rsid w:val="00241696"/>
    <w:rsid w:val="0024278B"/>
    <w:rsid w:val="00242AAC"/>
    <w:rsid w:val="00243934"/>
    <w:rsid w:val="002446BE"/>
    <w:rsid w:val="002457D5"/>
    <w:rsid w:val="00246347"/>
    <w:rsid w:val="00247EFA"/>
    <w:rsid w:val="00250A0A"/>
    <w:rsid w:val="002510C8"/>
    <w:rsid w:val="00252DB3"/>
    <w:rsid w:val="00255628"/>
    <w:rsid w:val="0025564D"/>
    <w:rsid w:val="00256C52"/>
    <w:rsid w:val="00256F63"/>
    <w:rsid w:val="00256F90"/>
    <w:rsid w:val="00257134"/>
    <w:rsid w:val="00257A75"/>
    <w:rsid w:val="00257C7A"/>
    <w:rsid w:val="00257D3B"/>
    <w:rsid w:val="00257E4D"/>
    <w:rsid w:val="00257FA1"/>
    <w:rsid w:val="00261559"/>
    <w:rsid w:val="00261A24"/>
    <w:rsid w:val="002634C2"/>
    <w:rsid w:val="00264B1F"/>
    <w:rsid w:val="002657A1"/>
    <w:rsid w:val="002659E3"/>
    <w:rsid w:val="0026673C"/>
    <w:rsid w:val="00272C82"/>
    <w:rsid w:val="0027325C"/>
    <w:rsid w:val="00273B11"/>
    <w:rsid w:val="00274315"/>
    <w:rsid w:val="002748E4"/>
    <w:rsid w:val="00275436"/>
    <w:rsid w:val="00277840"/>
    <w:rsid w:val="0028064A"/>
    <w:rsid w:val="002808B2"/>
    <w:rsid w:val="0028097C"/>
    <w:rsid w:val="00281159"/>
    <w:rsid w:val="00282D03"/>
    <w:rsid w:val="0028308F"/>
    <w:rsid w:val="002861CA"/>
    <w:rsid w:val="002868D6"/>
    <w:rsid w:val="002870C7"/>
    <w:rsid w:val="002875D6"/>
    <w:rsid w:val="0029030C"/>
    <w:rsid w:val="00290E86"/>
    <w:rsid w:val="00291306"/>
    <w:rsid w:val="002929A8"/>
    <w:rsid w:val="002933FD"/>
    <w:rsid w:val="00293609"/>
    <w:rsid w:val="002936F9"/>
    <w:rsid w:val="00293A84"/>
    <w:rsid w:val="00293EA2"/>
    <w:rsid w:val="00295687"/>
    <w:rsid w:val="00296069"/>
    <w:rsid w:val="002969D5"/>
    <w:rsid w:val="00297143"/>
    <w:rsid w:val="0029723D"/>
    <w:rsid w:val="00297925"/>
    <w:rsid w:val="002A1821"/>
    <w:rsid w:val="002A2E38"/>
    <w:rsid w:val="002A3743"/>
    <w:rsid w:val="002A39F3"/>
    <w:rsid w:val="002A431B"/>
    <w:rsid w:val="002A4FEF"/>
    <w:rsid w:val="002A5CF5"/>
    <w:rsid w:val="002A641A"/>
    <w:rsid w:val="002A6476"/>
    <w:rsid w:val="002A649E"/>
    <w:rsid w:val="002A7247"/>
    <w:rsid w:val="002A7B58"/>
    <w:rsid w:val="002B03C9"/>
    <w:rsid w:val="002B0AB3"/>
    <w:rsid w:val="002B0CF5"/>
    <w:rsid w:val="002B0EE6"/>
    <w:rsid w:val="002B0FC7"/>
    <w:rsid w:val="002B1973"/>
    <w:rsid w:val="002B2847"/>
    <w:rsid w:val="002B2ED3"/>
    <w:rsid w:val="002B2ED4"/>
    <w:rsid w:val="002B317C"/>
    <w:rsid w:val="002B5FAB"/>
    <w:rsid w:val="002B66CA"/>
    <w:rsid w:val="002B7F38"/>
    <w:rsid w:val="002C00C9"/>
    <w:rsid w:val="002C1150"/>
    <w:rsid w:val="002C12EB"/>
    <w:rsid w:val="002C23AD"/>
    <w:rsid w:val="002C2954"/>
    <w:rsid w:val="002C33FD"/>
    <w:rsid w:val="002C4773"/>
    <w:rsid w:val="002C48C0"/>
    <w:rsid w:val="002C532E"/>
    <w:rsid w:val="002C59B4"/>
    <w:rsid w:val="002C78EE"/>
    <w:rsid w:val="002C79F1"/>
    <w:rsid w:val="002D0055"/>
    <w:rsid w:val="002D14A6"/>
    <w:rsid w:val="002D14CC"/>
    <w:rsid w:val="002D2C7C"/>
    <w:rsid w:val="002D325B"/>
    <w:rsid w:val="002D42F8"/>
    <w:rsid w:val="002D4548"/>
    <w:rsid w:val="002D4963"/>
    <w:rsid w:val="002D4F15"/>
    <w:rsid w:val="002D55CC"/>
    <w:rsid w:val="002D5E26"/>
    <w:rsid w:val="002D6141"/>
    <w:rsid w:val="002D62A5"/>
    <w:rsid w:val="002D6468"/>
    <w:rsid w:val="002D6928"/>
    <w:rsid w:val="002D6E84"/>
    <w:rsid w:val="002D77EF"/>
    <w:rsid w:val="002E17DB"/>
    <w:rsid w:val="002E37D3"/>
    <w:rsid w:val="002E3A7E"/>
    <w:rsid w:val="002E431D"/>
    <w:rsid w:val="002E454C"/>
    <w:rsid w:val="002E45B2"/>
    <w:rsid w:val="002E55CC"/>
    <w:rsid w:val="002E6CA3"/>
    <w:rsid w:val="002E7B0F"/>
    <w:rsid w:val="002F04AC"/>
    <w:rsid w:val="002F05CC"/>
    <w:rsid w:val="002F08F6"/>
    <w:rsid w:val="002F0CAB"/>
    <w:rsid w:val="002F33EE"/>
    <w:rsid w:val="002F347E"/>
    <w:rsid w:val="002F4EF0"/>
    <w:rsid w:val="002F5CF4"/>
    <w:rsid w:val="002F6488"/>
    <w:rsid w:val="002F671E"/>
    <w:rsid w:val="002F6C4C"/>
    <w:rsid w:val="002F6D25"/>
    <w:rsid w:val="002F74B1"/>
    <w:rsid w:val="002F78C5"/>
    <w:rsid w:val="003001E9"/>
    <w:rsid w:val="0030020A"/>
    <w:rsid w:val="003017C2"/>
    <w:rsid w:val="0030219F"/>
    <w:rsid w:val="003036B7"/>
    <w:rsid w:val="00303B53"/>
    <w:rsid w:val="0030473E"/>
    <w:rsid w:val="003048DE"/>
    <w:rsid w:val="00305446"/>
    <w:rsid w:val="003056DF"/>
    <w:rsid w:val="00305DAC"/>
    <w:rsid w:val="003060E7"/>
    <w:rsid w:val="00307859"/>
    <w:rsid w:val="00307DC8"/>
    <w:rsid w:val="00307F7B"/>
    <w:rsid w:val="003108FF"/>
    <w:rsid w:val="00310FC2"/>
    <w:rsid w:val="0031119E"/>
    <w:rsid w:val="00311B9F"/>
    <w:rsid w:val="00311CCB"/>
    <w:rsid w:val="00311F2D"/>
    <w:rsid w:val="00312161"/>
    <w:rsid w:val="00313096"/>
    <w:rsid w:val="0031310B"/>
    <w:rsid w:val="0031380D"/>
    <w:rsid w:val="00313A7B"/>
    <w:rsid w:val="00314215"/>
    <w:rsid w:val="00314351"/>
    <w:rsid w:val="003152B4"/>
    <w:rsid w:val="003159E0"/>
    <w:rsid w:val="00315EF1"/>
    <w:rsid w:val="003165EB"/>
    <w:rsid w:val="00316E7E"/>
    <w:rsid w:val="00317584"/>
    <w:rsid w:val="00317823"/>
    <w:rsid w:val="003179DA"/>
    <w:rsid w:val="0032120D"/>
    <w:rsid w:val="00321F1C"/>
    <w:rsid w:val="00322339"/>
    <w:rsid w:val="0032367C"/>
    <w:rsid w:val="003236AC"/>
    <w:rsid w:val="0032385D"/>
    <w:rsid w:val="00324391"/>
    <w:rsid w:val="00325AC6"/>
    <w:rsid w:val="003272A8"/>
    <w:rsid w:val="00327911"/>
    <w:rsid w:val="00327C95"/>
    <w:rsid w:val="00327E97"/>
    <w:rsid w:val="00330582"/>
    <w:rsid w:val="00330A8E"/>
    <w:rsid w:val="00330B35"/>
    <w:rsid w:val="003310CA"/>
    <w:rsid w:val="00331543"/>
    <w:rsid w:val="00333251"/>
    <w:rsid w:val="00333C60"/>
    <w:rsid w:val="003343C7"/>
    <w:rsid w:val="0033677C"/>
    <w:rsid w:val="00337238"/>
    <w:rsid w:val="0033751D"/>
    <w:rsid w:val="00337A72"/>
    <w:rsid w:val="003421BD"/>
    <w:rsid w:val="00342438"/>
    <w:rsid w:val="003437D2"/>
    <w:rsid w:val="00343D42"/>
    <w:rsid w:val="00343E9F"/>
    <w:rsid w:val="00344612"/>
    <w:rsid w:val="00344F53"/>
    <w:rsid w:val="003459CF"/>
    <w:rsid w:val="00345E22"/>
    <w:rsid w:val="00346801"/>
    <w:rsid w:val="00346DC6"/>
    <w:rsid w:val="00346DD9"/>
    <w:rsid w:val="003472AA"/>
    <w:rsid w:val="00350D95"/>
    <w:rsid w:val="003510B2"/>
    <w:rsid w:val="0035232F"/>
    <w:rsid w:val="00352D1E"/>
    <w:rsid w:val="003532EB"/>
    <w:rsid w:val="00354809"/>
    <w:rsid w:val="00354BE3"/>
    <w:rsid w:val="003554C1"/>
    <w:rsid w:val="003555FE"/>
    <w:rsid w:val="00355AFA"/>
    <w:rsid w:val="003560EE"/>
    <w:rsid w:val="0035762C"/>
    <w:rsid w:val="003604C0"/>
    <w:rsid w:val="003606CC"/>
    <w:rsid w:val="003617E3"/>
    <w:rsid w:val="00361E16"/>
    <w:rsid w:val="00362579"/>
    <w:rsid w:val="003635EE"/>
    <w:rsid w:val="003658B2"/>
    <w:rsid w:val="003662E0"/>
    <w:rsid w:val="00367C6F"/>
    <w:rsid w:val="00370450"/>
    <w:rsid w:val="00371097"/>
    <w:rsid w:val="0037124E"/>
    <w:rsid w:val="003713A2"/>
    <w:rsid w:val="0037173F"/>
    <w:rsid w:val="00372C64"/>
    <w:rsid w:val="003730EE"/>
    <w:rsid w:val="00373D04"/>
    <w:rsid w:val="00373D6E"/>
    <w:rsid w:val="00374953"/>
    <w:rsid w:val="00375A4C"/>
    <w:rsid w:val="00375D04"/>
    <w:rsid w:val="00375DF7"/>
    <w:rsid w:val="00375EE7"/>
    <w:rsid w:val="00376D2C"/>
    <w:rsid w:val="00376F5E"/>
    <w:rsid w:val="00377105"/>
    <w:rsid w:val="003778A2"/>
    <w:rsid w:val="00380CF1"/>
    <w:rsid w:val="003815BE"/>
    <w:rsid w:val="00382081"/>
    <w:rsid w:val="003820C8"/>
    <w:rsid w:val="00383462"/>
    <w:rsid w:val="003840B1"/>
    <w:rsid w:val="00384FBE"/>
    <w:rsid w:val="00386B09"/>
    <w:rsid w:val="00386D10"/>
    <w:rsid w:val="00387067"/>
    <w:rsid w:val="003876A2"/>
    <w:rsid w:val="00390CE4"/>
    <w:rsid w:val="00390DB4"/>
    <w:rsid w:val="003917FE"/>
    <w:rsid w:val="00392615"/>
    <w:rsid w:val="00393640"/>
    <w:rsid w:val="00393797"/>
    <w:rsid w:val="00393C47"/>
    <w:rsid w:val="00395091"/>
    <w:rsid w:val="00396463"/>
    <w:rsid w:val="00396596"/>
    <w:rsid w:val="00396E8C"/>
    <w:rsid w:val="00396F00"/>
    <w:rsid w:val="003973AD"/>
    <w:rsid w:val="00397F6B"/>
    <w:rsid w:val="003A143B"/>
    <w:rsid w:val="003A24F1"/>
    <w:rsid w:val="003A2CBF"/>
    <w:rsid w:val="003A2D3C"/>
    <w:rsid w:val="003A31C2"/>
    <w:rsid w:val="003A62BA"/>
    <w:rsid w:val="003A6B3A"/>
    <w:rsid w:val="003A6B7D"/>
    <w:rsid w:val="003A6B83"/>
    <w:rsid w:val="003A760B"/>
    <w:rsid w:val="003A7CC7"/>
    <w:rsid w:val="003A7E6C"/>
    <w:rsid w:val="003B0404"/>
    <w:rsid w:val="003B0627"/>
    <w:rsid w:val="003B08CD"/>
    <w:rsid w:val="003B126E"/>
    <w:rsid w:val="003B14A1"/>
    <w:rsid w:val="003B29EA"/>
    <w:rsid w:val="003B374A"/>
    <w:rsid w:val="003B3A60"/>
    <w:rsid w:val="003B6D0D"/>
    <w:rsid w:val="003B6FE0"/>
    <w:rsid w:val="003C06D5"/>
    <w:rsid w:val="003C0B8A"/>
    <w:rsid w:val="003C1426"/>
    <w:rsid w:val="003C2156"/>
    <w:rsid w:val="003C2BB3"/>
    <w:rsid w:val="003C47F0"/>
    <w:rsid w:val="003C5CCB"/>
    <w:rsid w:val="003C60A8"/>
    <w:rsid w:val="003C66CD"/>
    <w:rsid w:val="003D111D"/>
    <w:rsid w:val="003D2A53"/>
    <w:rsid w:val="003D422B"/>
    <w:rsid w:val="003D4B29"/>
    <w:rsid w:val="003D7A39"/>
    <w:rsid w:val="003E19C6"/>
    <w:rsid w:val="003E19DB"/>
    <w:rsid w:val="003E1E01"/>
    <w:rsid w:val="003E29E3"/>
    <w:rsid w:val="003E308E"/>
    <w:rsid w:val="003E67FB"/>
    <w:rsid w:val="003E6D39"/>
    <w:rsid w:val="003E70E2"/>
    <w:rsid w:val="003E79F1"/>
    <w:rsid w:val="003E7AC9"/>
    <w:rsid w:val="003F1416"/>
    <w:rsid w:val="003F1EA1"/>
    <w:rsid w:val="003F2EE3"/>
    <w:rsid w:val="003F3492"/>
    <w:rsid w:val="003F3770"/>
    <w:rsid w:val="003F429C"/>
    <w:rsid w:val="003F45CC"/>
    <w:rsid w:val="003F4901"/>
    <w:rsid w:val="003F6186"/>
    <w:rsid w:val="003F665C"/>
    <w:rsid w:val="003F689F"/>
    <w:rsid w:val="003F70C0"/>
    <w:rsid w:val="00400FDD"/>
    <w:rsid w:val="004014B5"/>
    <w:rsid w:val="00401565"/>
    <w:rsid w:val="0040293C"/>
    <w:rsid w:val="0040327F"/>
    <w:rsid w:val="00403A78"/>
    <w:rsid w:val="00404D37"/>
    <w:rsid w:val="0040549E"/>
    <w:rsid w:val="004054B5"/>
    <w:rsid w:val="00406DBA"/>
    <w:rsid w:val="00407250"/>
    <w:rsid w:val="00407628"/>
    <w:rsid w:val="004079D2"/>
    <w:rsid w:val="00407CD6"/>
    <w:rsid w:val="004100F9"/>
    <w:rsid w:val="004108F0"/>
    <w:rsid w:val="004111FA"/>
    <w:rsid w:val="004125D8"/>
    <w:rsid w:val="0041411D"/>
    <w:rsid w:val="00414A1F"/>
    <w:rsid w:val="00414A5A"/>
    <w:rsid w:val="00414B64"/>
    <w:rsid w:val="00414CBF"/>
    <w:rsid w:val="00414D7C"/>
    <w:rsid w:val="004151BA"/>
    <w:rsid w:val="004206C9"/>
    <w:rsid w:val="004207BC"/>
    <w:rsid w:val="0042235F"/>
    <w:rsid w:val="0042273A"/>
    <w:rsid w:val="004246DE"/>
    <w:rsid w:val="00424B84"/>
    <w:rsid w:val="0042549B"/>
    <w:rsid w:val="004262B9"/>
    <w:rsid w:val="00426C15"/>
    <w:rsid w:val="004272E1"/>
    <w:rsid w:val="00430A4E"/>
    <w:rsid w:val="004310B7"/>
    <w:rsid w:val="0043114B"/>
    <w:rsid w:val="00432559"/>
    <w:rsid w:val="004326C0"/>
    <w:rsid w:val="004326F6"/>
    <w:rsid w:val="00432FD0"/>
    <w:rsid w:val="004338A6"/>
    <w:rsid w:val="0043441D"/>
    <w:rsid w:val="0043492E"/>
    <w:rsid w:val="00435303"/>
    <w:rsid w:val="00435431"/>
    <w:rsid w:val="00435BCD"/>
    <w:rsid w:val="00436D8E"/>
    <w:rsid w:val="00437A1D"/>
    <w:rsid w:val="00440D0F"/>
    <w:rsid w:val="00441C2B"/>
    <w:rsid w:val="0044239D"/>
    <w:rsid w:val="004432A4"/>
    <w:rsid w:val="0044346A"/>
    <w:rsid w:val="004434F5"/>
    <w:rsid w:val="0044466F"/>
    <w:rsid w:val="00444DE5"/>
    <w:rsid w:val="0044595A"/>
    <w:rsid w:val="00445BF6"/>
    <w:rsid w:val="00446314"/>
    <w:rsid w:val="004464CF"/>
    <w:rsid w:val="00447D47"/>
    <w:rsid w:val="004501AF"/>
    <w:rsid w:val="00450618"/>
    <w:rsid w:val="00450CB5"/>
    <w:rsid w:val="00451E7D"/>
    <w:rsid w:val="00451FE4"/>
    <w:rsid w:val="004525D7"/>
    <w:rsid w:val="00452846"/>
    <w:rsid w:val="0045484B"/>
    <w:rsid w:val="00456862"/>
    <w:rsid w:val="00456865"/>
    <w:rsid w:val="00457007"/>
    <w:rsid w:val="00457016"/>
    <w:rsid w:val="004574C1"/>
    <w:rsid w:val="004577FD"/>
    <w:rsid w:val="00457E63"/>
    <w:rsid w:val="004603EE"/>
    <w:rsid w:val="0046076A"/>
    <w:rsid w:val="00460E70"/>
    <w:rsid w:val="00460E9C"/>
    <w:rsid w:val="00461289"/>
    <w:rsid w:val="00461869"/>
    <w:rsid w:val="00462A8C"/>
    <w:rsid w:val="00462DB9"/>
    <w:rsid w:val="004631A4"/>
    <w:rsid w:val="004631A7"/>
    <w:rsid w:val="00463C9D"/>
    <w:rsid w:val="00464121"/>
    <w:rsid w:val="0046424D"/>
    <w:rsid w:val="00464BB9"/>
    <w:rsid w:val="00464F47"/>
    <w:rsid w:val="00465623"/>
    <w:rsid w:val="0046595D"/>
    <w:rsid w:val="004666C3"/>
    <w:rsid w:val="00466902"/>
    <w:rsid w:val="004669A6"/>
    <w:rsid w:val="00467E28"/>
    <w:rsid w:val="00470494"/>
    <w:rsid w:val="0047079E"/>
    <w:rsid w:val="00470AE0"/>
    <w:rsid w:val="004713E5"/>
    <w:rsid w:val="004722AA"/>
    <w:rsid w:val="0047271A"/>
    <w:rsid w:val="00472B8C"/>
    <w:rsid w:val="00473902"/>
    <w:rsid w:val="004739B0"/>
    <w:rsid w:val="004744B8"/>
    <w:rsid w:val="00474EF4"/>
    <w:rsid w:val="004757F2"/>
    <w:rsid w:val="00477B61"/>
    <w:rsid w:val="00480C26"/>
    <w:rsid w:val="00481D22"/>
    <w:rsid w:val="00482601"/>
    <w:rsid w:val="004847BF"/>
    <w:rsid w:val="00484FCA"/>
    <w:rsid w:val="00485459"/>
    <w:rsid w:val="004854BD"/>
    <w:rsid w:val="00485FA0"/>
    <w:rsid w:val="00486914"/>
    <w:rsid w:val="00486C88"/>
    <w:rsid w:val="00487410"/>
    <w:rsid w:val="004911DB"/>
    <w:rsid w:val="00491656"/>
    <w:rsid w:val="00492108"/>
    <w:rsid w:val="00492553"/>
    <w:rsid w:val="0049382D"/>
    <w:rsid w:val="00493942"/>
    <w:rsid w:val="00493B6D"/>
    <w:rsid w:val="004940EB"/>
    <w:rsid w:val="00494238"/>
    <w:rsid w:val="00494302"/>
    <w:rsid w:val="004945E5"/>
    <w:rsid w:val="004961CA"/>
    <w:rsid w:val="004973BE"/>
    <w:rsid w:val="0049770B"/>
    <w:rsid w:val="00497AB7"/>
    <w:rsid w:val="004A04E6"/>
    <w:rsid w:val="004A1656"/>
    <w:rsid w:val="004A21EE"/>
    <w:rsid w:val="004A2849"/>
    <w:rsid w:val="004A2A02"/>
    <w:rsid w:val="004A2D31"/>
    <w:rsid w:val="004A3619"/>
    <w:rsid w:val="004A4B81"/>
    <w:rsid w:val="004A5F08"/>
    <w:rsid w:val="004A6444"/>
    <w:rsid w:val="004A6A6F"/>
    <w:rsid w:val="004A7C3E"/>
    <w:rsid w:val="004B0F7B"/>
    <w:rsid w:val="004B195E"/>
    <w:rsid w:val="004B2370"/>
    <w:rsid w:val="004B29E9"/>
    <w:rsid w:val="004B2E97"/>
    <w:rsid w:val="004B4158"/>
    <w:rsid w:val="004B4864"/>
    <w:rsid w:val="004B4DDE"/>
    <w:rsid w:val="004B4EAB"/>
    <w:rsid w:val="004B512B"/>
    <w:rsid w:val="004B6071"/>
    <w:rsid w:val="004B652A"/>
    <w:rsid w:val="004B7003"/>
    <w:rsid w:val="004B751C"/>
    <w:rsid w:val="004C2215"/>
    <w:rsid w:val="004C2B5F"/>
    <w:rsid w:val="004C2CED"/>
    <w:rsid w:val="004C38D7"/>
    <w:rsid w:val="004C3FB5"/>
    <w:rsid w:val="004C42C1"/>
    <w:rsid w:val="004C5BEB"/>
    <w:rsid w:val="004C6AC8"/>
    <w:rsid w:val="004C6E53"/>
    <w:rsid w:val="004C75B9"/>
    <w:rsid w:val="004C75D5"/>
    <w:rsid w:val="004C795D"/>
    <w:rsid w:val="004C79AD"/>
    <w:rsid w:val="004D0094"/>
    <w:rsid w:val="004D0846"/>
    <w:rsid w:val="004D2DCF"/>
    <w:rsid w:val="004D3A48"/>
    <w:rsid w:val="004D4097"/>
    <w:rsid w:val="004D4A97"/>
    <w:rsid w:val="004D70C0"/>
    <w:rsid w:val="004E0DAD"/>
    <w:rsid w:val="004E1E11"/>
    <w:rsid w:val="004E22A2"/>
    <w:rsid w:val="004E3176"/>
    <w:rsid w:val="004E343C"/>
    <w:rsid w:val="004E3B97"/>
    <w:rsid w:val="004E413B"/>
    <w:rsid w:val="004E45DF"/>
    <w:rsid w:val="004E4A7A"/>
    <w:rsid w:val="004E4B1D"/>
    <w:rsid w:val="004E5C3A"/>
    <w:rsid w:val="004E77B3"/>
    <w:rsid w:val="004F0576"/>
    <w:rsid w:val="004F2614"/>
    <w:rsid w:val="004F3558"/>
    <w:rsid w:val="004F469A"/>
    <w:rsid w:val="004F5504"/>
    <w:rsid w:val="004F57E2"/>
    <w:rsid w:val="004F6E11"/>
    <w:rsid w:val="004F71EE"/>
    <w:rsid w:val="004F79CC"/>
    <w:rsid w:val="00500431"/>
    <w:rsid w:val="00500694"/>
    <w:rsid w:val="0050069B"/>
    <w:rsid w:val="005009C0"/>
    <w:rsid w:val="005018DC"/>
    <w:rsid w:val="00501A16"/>
    <w:rsid w:val="00501F79"/>
    <w:rsid w:val="005029B9"/>
    <w:rsid w:val="00502D58"/>
    <w:rsid w:val="00503642"/>
    <w:rsid w:val="00503F68"/>
    <w:rsid w:val="005056E9"/>
    <w:rsid w:val="0050679C"/>
    <w:rsid w:val="00507661"/>
    <w:rsid w:val="0050799E"/>
    <w:rsid w:val="005079C0"/>
    <w:rsid w:val="00507D18"/>
    <w:rsid w:val="0051043A"/>
    <w:rsid w:val="00510569"/>
    <w:rsid w:val="005106EB"/>
    <w:rsid w:val="00511485"/>
    <w:rsid w:val="00511D15"/>
    <w:rsid w:val="00511DBD"/>
    <w:rsid w:val="005127F8"/>
    <w:rsid w:val="00513088"/>
    <w:rsid w:val="00513FFF"/>
    <w:rsid w:val="005148BD"/>
    <w:rsid w:val="00514ED6"/>
    <w:rsid w:val="00514F2D"/>
    <w:rsid w:val="0051517B"/>
    <w:rsid w:val="0051586E"/>
    <w:rsid w:val="00516682"/>
    <w:rsid w:val="005173F3"/>
    <w:rsid w:val="00517C95"/>
    <w:rsid w:val="00517FA2"/>
    <w:rsid w:val="00520578"/>
    <w:rsid w:val="00520D7C"/>
    <w:rsid w:val="00522F74"/>
    <w:rsid w:val="005234A6"/>
    <w:rsid w:val="005240FF"/>
    <w:rsid w:val="00524D4F"/>
    <w:rsid w:val="005256D6"/>
    <w:rsid w:val="005264C2"/>
    <w:rsid w:val="00526607"/>
    <w:rsid w:val="0052790C"/>
    <w:rsid w:val="005300C5"/>
    <w:rsid w:val="00530745"/>
    <w:rsid w:val="00530ADE"/>
    <w:rsid w:val="0053143F"/>
    <w:rsid w:val="00531792"/>
    <w:rsid w:val="00531DF7"/>
    <w:rsid w:val="0053313C"/>
    <w:rsid w:val="00533898"/>
    <w:rsid w:val="00533925"/>
    <w:rsid w:val="0053396A"/>
    <w:rsid w:val="005346DC"/>
    <w:rsid w:val="0053481E"/>
    <w:rsid w:val="00534B6B"/>
    <w:rsid w:val="00534C5C"/>
    <w:rsid w:val="00534F56"/>
    <w:rsid w:val="005355DE"/>
    <w:rsid w:val="005358BB"/>
    <w:rsid w:val="00535BAE"/>
    <w:rsid w:val="00536733"/>
    <w:rsid w:val="00537416"/>
    <w:rsid w:val="00540DCE"/>
    <w:rsid w:val="005411E5"/>
    <w:rsid w:val="005412B7"/>
    <w:rsid w:val="005412FB"/>
    <w:rsid w:val="00542A71"/>
    <w:rsid w:val="00542DA4"/>
    <w:rsid w:val="00542FE4"/>
    <w:rsid w:val="0054351A"/>
    <w:rsid w:val="00543673"/>
    <w:rsid w:val="00544642"/>
    <w:rsid w:val="005446E4"/>
    <w:rsid w:val="005467D4"/>
    <w:rsid w:val="005467E0"/>
    <w:rsid w:val="0054683E"/>
    <w:rsid w:val="00550364"/>
    <w:rsid w:val="00550E0F"/>
    <w:rsid w:val="00551058"/>
    <w:rsid w:val="00551171"/>
    <w:rsid w:val="00551733"/>
    <w:rsid w:val="0055176C"/>
    <w:rsid w:val="0055183D"/>
    <w:rsid w:val="00551C90"/>
    <w:rsid w:val="00552667"/>
    <w:rsid w:val="00552809"/>
    <w:rsid w:val="005531EE"/>
    <w:rsid w:val="005541E9"/>
    <w:rsid w:val="005543F5"/>
    <w:rsid w:val="0055523C"/>
    <w:rsid w:val="005560DC"/>
    <w:rsid w:val="005600F9"/>
    <w:rsid w:val="00560849"/>
    <w:rsid w:val="005611B8"/>
    <w:rsid w:val="00561432"/>
    <w:rsid w:val="00561FEF"/>
    <w:rsid w:val="00562315"/>
    <w:rsid w:val="0056269D"/>
    <w:rsid w:val="0056407F"/>
    <w:rsid w:val="0056429A"/>
    <w:rsid w:val="00564429"/>
    <w:rsid w:val="0056468E"/>
    <w:rsid w:val="00564A91"/>
    <w:rsid w:val="00564B43"/>
    <w:rsid w:val="00565844"/>
    <w:rsid w:val="00566CBD"/>
    <w:rsid w:val="00567E99"/>
    <w:rsid w:val="0057011E"/>
    <w:rsid w:val="00570DAD"/>
    <w:rsid w:val="00572125"/>
    <w:rsid w:val="0057232A"/>
    <w:rsid w:val="00574F2D"/>
    <w:rsid w:val="00576C10"/>
    <w:rsid w:val="00577305"/>
    <w:rsid w:val="00581AC5"/>
    <w:rsid w:val="005820A7"/>
    <w:rsid w:val="005827AD"/>
    <w:rsid w:val="005830B5"/>
    <w:rsid w:val="00584363"/>
    <w:rsid w:val="00584498"/>
    <w:rsid w:val="0058483D"/>
    <w:rsid w:val="005849FD"/>
    <w:rsid w:val="00584E5D"/>
    <w:rsid w:val="00586240"/>
    <w:rsid w:val="00586D80"/>
    <w:rsid w:val="00587518"/>
    <w:rsid w:val="00587BF7"/>
    <w:rsid w:val="00587F65"/>
    <w:rsid w:val="00590246"/>
    <w:rsid w:val="00591077"/>
    <w:rsid w:val="00591454"/>
    <w:rsid w:val="00592218"/>
    <w:rsid w:val="00592D84"/>
    <w:rsid w:val="005941F5"/>
    <w:rsid w:val="00594541"/>
    <w:rsid w:val="005947DE"/>
    <w:rsid w:val="00594A06"/>
    <w:rsid w:val="0059540B"/>
    <w:rsid w:val="005967C6"/>
    <w:rsid w:val="005968E2"/>
    <w:rsid w:val="00596D59"/>
    <w:rsid w:val="005973BD"/>
    <w:rsid w:val="005974AD"/>
    <w:rsid w:val="00597B2D"/>
    <w:rsid w:val="005A0375"/>
    <w:rsid w:val="005A0AB6"/>
    <w:rsid w:val="005A0CE6"/>
    <w:rsid w:val="005A1668"/>
    <w:rsid w:val="005A1821"/>
    <w:rsid w:val="005A1A08"/>
    <w:rsid w:val="005A1D2E"/>
    <w:rsid w:val="005A234A"/>
    <w:rsid w:val="005A2C4A"/>
    <w:rsid w:val="005A3B41"/>
    <w:rsid w:val="005A3E0A"/>
    <w:rsid w:val="005A49D7"/>
    <w:rsid w:val="005A523D"/>
    <w:rsid w:val="005A524A"/>
    <w:rsid w:val="005A5F80"/>
    <w:rsid w:val="005A66C2"/>
    <w:rsid w:val="005A694E"/>
    <w:rsid w:val="005A722A"/>
    <w:rsid w:val="005A72D1"/>
    <w:rsid w:val="005A7AD1"/>
    <w:rsid w:val="005A7CF0"/>
    <w:rsid w:val="005A7F58"/>
    <w:rsid w:val="005B0D58"/>
    <w:rsid w:val="005B1740"/>
    <w:rsid w:val="005B1AD5"/>
    <w:rsid w:val="005B1F9B"/>
    <w:rsid w:val="005B242C"/>
    <w:rsid w:val="005B2BB7"/>
    <w:rsid w:val="005B2D02"/>
    <w:rsid w:val="005B3A71"/>
    <w:rsid w:val="005B4877"/>
    <w:rsid w:val="005B5D96"/>
    <w:rsid w:val="005B6143"/>
    <w:rsid w:val="005C025A"/>
    <w:rsid w:val="005C0377"/>
    <w:rsid w:val="005C0683"/>
    <w:rsid w:val="005C0967"/>
    <w:rsid w:val="005C2230"/>
    <w:rsid w:val="005C2E0B"/>
    <w:rsid w:val="005C3043"/>
    <w:rsid w:val="005C3DDA"/>
    <w:rsid w:val="005C3EBD"/>
    <w:rsid w:val="005C4444"/>
    <w:rsid w:val="005C528F"/>
    <w:rsid w:val="005C5723"/>
    <w:rsid w:val="005C5C2C"/>
    <w:rsid w:val="005C7877"/>
    <w:rsid w:val="005C7A0B"/>
    <w:rsid w:val="005C7C90"/>
    <w:rsid w:val="005D0498"/>
    <w:rsid w:val="005D0A40"/>
    <w:rsid w:val="005D1091"/>
    <w:rsid w:val="005D1677"/>
    <w:rsid w:val="005D174E"/>
    <w:rsid w:val="005D1AE0"/>
    <w:rsid w:val="005D1D62"/>
    <w:rsid w:val="005D2190"/>
    <w:rsid w:val="005D3468"/>
    <w:rsid w:val="005D4362"/>
    <w:rsid w:val="005D48A4"/>
    <w:rsid w:val="005D4BAC"/>
    <w:rsid w:val="005D5316"/>
    <w:rsid w:val="005D5811"/>
    <w:rsid w:val="005D5942"/>
    <w:rsid w:val="005D5F24"/>
    <w:rsid w:val="005D60E1"/>
    <w:rsid w:val="005D66C9"/>
    <w:rsid w:val="005D690C"/>
    <w:rsid w:val="005D7CA9"/>
    <w:rsid w:val="005E004C"/>
    <w:rsid w:val="005E0959"/>
    <w:rsid w:val="005E0B69"/>
    <w:rsid w:val="005E0E93"/>
    <w:rsid w:val="005E1620"/>
    <w:rsid w:val="005E195A"/>
    <w:rsid w:val="005E2253"/>
    <w:rsid w:val="005E23E4"/>
    <w:rsid w:val="005E28D9"/>
    <w:rsid w:val="005E2920"/>
    <w:rsid w:val="005E4E61"/>
    <w:rsid w:val="005E50A2"/>
    <w:rsid w:val="005E5137"/>
    <w:rsid w:val="005E521C"/>
    <w:rsid w:val="005E552C"/>
    <w:rsid w:val="005E571C"/>
    <w:rsid w:val="005E5B9D"/>
    <w:rsid w:val="005E71F0"/>
    <w:rsid w:val="005F074F"/>
    <w:rsid w:val="005F0AF6"/>
    <w:rsid w:val="005F0EA5"/>
    <w:rsid w:val="005F172C"/>
    <w:rsid w:val="005F1A63"/>
    <w:rsid w:val="005F2285"/>
    <w:rsid w:val="005F45A0"/>
    <w:rsid w:val="005F4E9C"/>
    <w:rsid w:val="005F51F2"/>
    <w:rsid w:val="005F5486"/>
    <w:rsid w:val="005F5ACB"/>
    <w:rsid w:val="005F62D9"/>
    <w:rsid w:val="005F6466"/>
    <w:rsid w:val="005F6919"/>
    <w:rsid w:val="005F7447"/>
    <w:rsid w:val="005F76D2"/>
    <w:rsid w:val="006016CA"/>
    <w:rsid w:val="00601803"/>
    <w:rsid w:val="00601CA8"/>
    <w:rsid w:val="00604308"/>
    <w:rsid w:val="00605774"/>
    <w:rsid w:val="00605EB7"/>
    <w:rsid w:val="00607CA7"/>
    <w:rsid w:val="00610B46"/>
    <w:rsid w:val="00611166"/>
    <w:rsid w:val="006111FD"/>
    <w:rsid w:val="00611732"/>
    <w:rsid w:val="00611763"/>
    <w:rsid w:val="00611DA8"/>
    <w:rsid w:val="006124E1"/>
    <w:rsid w:val="0061393A"/>
    <w:rsid w:val="006146D4"/>
    <w:rsid w:val="00616A08"/>
    <w:rsid w:val="00617665"/>
    <w:rsid w:val="00620883"/>
    <w:rsid w:val="0062148C"/>
    <w:rsid w:val="0062347F"/>
    <w:rsid w:val="00623578"/>
    <w:rsid w:val="00623716"/>
    <w:rsid w:val="006240AA"/>
    <w:rsid w:val="006255EE"/>
    <w:rsid w:val="00625786"/>
    <w:rsid w:val="00626D21"/>
    <w:rsid w:val="00626F38"/>
    <w:rsid w:val="0062738A"/>
    <w:rsid w:val="00631C30"/>
    <w:rsid w:val="0063278A"/>
    <w:rsid w:val="00634183"/>
    <w:rsid w:val="006343DF"/>
    <w:rsid w:val="00636EE3"/>
    <w:rsid w:val="006403D8"/>
    <w:rsid w:val="00640523"/>
    <w:rsid w:val="00640E22"/>
    <w:rsid w:val="0064187B"/>
    <w:rsid w:val="00641B89"/>
    <w:rsid w:val="00642AEA"/>
    <w:rsid w:val="00643C37"/>
    <w:rsid w:val="00644C85"/>
    <w:rsid w:val="00644E48"/>
    <w:rsid w:val="006451FF"/>
    <w:rsid w:val="00645A1E"/>
    <w:rsid w:val="00645BD5"/>
    <w:rsid w:val="00645E26"/>
    <w:rsid w:val="00647101"/>
    <w:rsid w:val="00650AFE"/>
    <w:rsid w:val="00651B36"/>
    <w:rsid w:val="0065289E"/>
    <w:rsid w:val="006529A6"/>
    <w:rsid w:val="00652CD2"/>
    <w:rsid w:val="006533A8"/>
    <w:rsid w:val="00653C62"/>
    <w:rsid w:val="00654546"/>
    <w:rsid w:val="00657055"/>
    <w:rsid w:val="006602F5"/>
    <w:rsid w:val="006607DD"/>
    <w:rsid w:val="00660F44"/>
    <w:rsid w:val="00661873"/>
    <w:rsid w:val="00662DB7"/>
    <w:rsid w:val="00663DF0"/>
    <w:rsid w:val="00664CED"/>
    <w:rsid w:val="00664DE4"/>
    <w:rsid w:val="0066505D"/>
    <w:rsid w:val="006651D8"/>
    <w:rsid w:val="006657AD"/>
    <w:rsid w:val="006658F0"/>
    <w:rsid w:val="00665B93"/>
    <w:rsid w:val="00666CA2"/>
    <w:rsid w:val="0066747B"/>
    <w:rsid w:val="00667767"/>
    <w:rsid w:val="00667847"/>
    <w:rsid w:val="0067011E"/>
    <w:rsid w:val="00670962"/>
    <w:rsid w:val="00670D24"/>
    <w:rsid w:val="00670E57"/>
    <w:rsid w:val="0067115D"/>
    <w:rsid w:val="00671510"/>
    <w:rsid w:val="00671BD7"/>
    <w:rsid w:val="00672B3E"/>
    <w:rsid w:val="00672E1E"/>
    <w:rsid w:val="00673478"/>
    <w:rsid w:val="006741F1"/>
    <w:rsid w:val="00674459"/>
    <w:rsid w:val="006749FB"/>
    <w:rsid w:val="00674A80"/>
    <w:rsid w:val="00674E99"/>
    <w:rsid w:val="006751F7"/>
    <w:rsid w:val="00675EBA"/>
    <w:rsid w:val="00676014"/>
    <w:rsid w:val="00676476"/>
    <w:rsid w:val="0067698D"/>
    <w:rsid w:val="00677502"/>
    <w:rsid w:val="00680C7C"/>
    <w:rsid w:val="006825E3"/>
    <w:rsid w:val="0068344B"/>
    <w:rsid w:val="0068354B"/>
    <w:rsid w:val="00683D6F"/>
    <w:rsid w:val="00684D60"/>
    <w:rsid w:val="00685AC9"/>
    <w:rsid w:val="00685CC5"/>
    <w:rsid w:val="00686D62"/>
    <w:rsid w:val="0069024D"/>
    <w:rsid w:val="00690A37"/>
    <w:rsid w:val="00690A43"/>
    <w:rsid w:val="0069128A"/>
    <w:rsid w:val="006918B2"/>
    <w:rsid w:val="00691A59"/>
    <w:rsid w:val="00692299"/>
    <w:rsid w:val="00692B4F"/>
    <w:rsid w:val="0069327C"/>
    <w:rsid w:val="00693A6F"/>
    <w:rsid w:val="00694583"/>
    <w:rsid w:val="0069483D"/>
    <w:rsid w:val="006953F7"/>
    <w:rsid w:val="00695D03"/>
    <w:rsid w:val="0069668A"/>
    <w:rsid w:val="00696798"/>
    <w:rsid w:val="006971CC"/>
    <w:rsid w:val="006974AA"/>
    <w:rsid w:val="006978E6"/>
    <w:rsid w:val="00697BDA"/>
    <w:rsid w:val="00697F56"/>
    <w:rsid w:val="00697FAE"/>
    <w:rsid w:val="006A0034"/>
    <w:rsid w:val="006A2545"/>
    <w:rsid w:val="006A25C0"/>
    <w:rsid w:val="006A27DD"/>
    <w:rsid w:val="006A345F"/>
    <w:rsid w:val="006A37F9"/>
    <w:rsid w:val="006A437E"/>
    <w:rsid w:val="006A4FBF"/>
    <w:rsid w:val="006A50E8"/>
    <w:rsid w:val="006A623A"/>
    <w:rsid w:val="006A6583"/>
    <w:rsid w:val="006A721F"/>
    <w:rsid w:val="006B06EE"/>
    <w:rsid w:val="006B0C94"/>
    <w:rsid w:val="006B0F29"/>
    <w:rsid w:val="006B14F3"/>
    <w:rsid w:val="006B1677"/>
    <w:rsid w:val="006B2130"/>
    <w:rsid w:val="006B22E4"/>
    <w:rsid w:val="006B4DF7"/>
    <w:rsid w:val="006B562C"/>
    <w:rsid w:val="006B5931"/>
    <w:rsid w:val="006B60A6"/>
    <w:rsid w:val="006B657C"/>
    <w:rsid w:val="006B762B"/>
    <w:rsid w:val="006B7A80"/>
    <w:rsid w:val="006B7EBF"/>
    <w:rsid w:val="006C082E"/>
    <w:rsid w:val="006C09EA"/>
    <w:rsid w:val="006C1401"/>
    <w:rsid w:val="006C2175"/>
    <w:rsid w:val="006C220D"/>
    <w:rsid w:val="006C287E"/>
    <w:rsid w:val="006C422C"/>
    <w:rsid w:val="006C43FB"/>
    <w:rsid w:val="006C4876"/>
    <w:rsid w:val="006C49AD"/>
    <w:rsid w:val="006C4FD7"/>
    <w:rsid w:val="006C5F60"/>
    <w:rsid w:val="006C6743"/>
    <w:rsid w:val="006C6D61"/>
    <w:rsid w:val="006C7274"/>
    <w:rsid w:val="006C73C8"/>
    <w:rsid w:val="006C73CE"/>
    <w:rsid w:val="006C78A5"/>
    <w:rsid w:val="006D2527"/>
    <w:rsid w:val="006D2766"/>
    <w:rsid w:val="006D28AA"/>
    <w:rsid w:val="006D33AC"/>
    <w:rsid w:val="006D51AB"/>
    <w:rsid w:val="006D5598"/>
    <w:rsid w:val="006D57CC"/>
    <w:rsid w:val="006D5964"/>
    <w:rsid w:val="006D5DBB"/>
    <w:rsid w:val="006D6F1D"/>
    <w:rsid w:val="006D724F"/>
    <w:rsid w:val="006D7290"/>
    <w:rsid w:val="006D72ED"/>
    <w:rsid w:val="006D7ADC"/>
    <w:rsid w:val="006E002B"/>
    <w:rsid w:val="006E0AAA"/>
    <w:rsid w:val="006E0EA2"/>
    <w:rsid w:val="006E0FD1"/>
    <w:rsid w:val="006E1DD2"/>
    <w:rsid w:val="006E200A"/>
    <w:rsid w:val="006E2306"/>
    <w:rsid w:val="006E338F"/>
    <w:rsid w:val="006E34B5"/>
    <w:rsid w:val="006E38A4"/>
    <w:rsid w:val="006E5DC2"/>
    <w:rsid w:val="006E6867"/>
    <w:rsid w:val="006E6B57"/>
    <w:rsid w:val="006E7F99"/>
    <w:rsid w:val="006F00CE"/>
    <w:rsid w:val="006F28C0"/>
    <w:rsid w:val="006F2EC1"/>
    <w:rsid w:val="006F36D3"/>
    <w:rsid w:val="006F4173"/>
    <w:rsid w:val="006F5F13"/>
    <w:rsid w:val="006F5FA5"/>
    <w:rsid w:val="006F6ACC"/>
    <w:rsid w:val="006F74DB"/>
    <w:rsid w:val="006F7D28"/>
    <w:rsid w:val="006F7EF2"/>
    <w:rsid w:val="00700824"/>
    <w:rsid w:val="00700F58"/>
    <w:rsid w:val="007019C6"/>
    <w:rsid w:val="00701A09"/>
    <w:rsid w:val="00702645"/>
    <w:rsid w:val="0070471E"/>
    <w:rsid w:val="0070538D"/>
    <w:rsid w:val="00705A61"/>
    <w:rsid w:val="0070614F"/>
    <w:rsid w:val="00706405"/>
    <w:rsid w:val="00707EA1"/>
    <w:rsid w:val="007100AF"/>
    <w:rsid w:val="00710259"/>
    <w:rsid w:val="00711048"/>
    <w:rsid w:val="0071135B"/>
    <w:rsid w:val="007117B3"/>
    <w:rsid w:val="00712558"/>
    <w:rsid w:val="00712CC6"/>
    <w:rsid w:val="00712CC8"/>
    <w:rsid w:val="00712F46"/>
    <w:rsid w:val="00712F81"/>
    <w:rsid w:val="007148AC"/>
    <w:rsid w:val="00716CC9"/>
    <w:rsid w:val="00716E32"/>
    <w:rsid w:val="00717107"/>
    <w:rsid w:val="00720177"/>
    <w:rsid w:val="00720EA5"/>
    <w:rsid w:val="00720F87"/>
    <w:rsid w:val="00721491"/>
    <w:rsid w:val="0072160A"/>
    <w:rsid w:val="00721CEB"/>
    <w:rsid w:val="0072247B"/>
    <w:rsid w:val="0072252A"/>
    <w:rsid w:val="00723829"/>
    <w:rsid w:val="00724835"/>
    <w:rsid w:val="007249AE"/>
    <w:rsid w:val="00724C58"/>
    <w:rsid w:val="0072520E"/>
    <w:rsid w:val="0072617E"/>
    <w:rsid w:val="0072684A"/>
    <w:rsid w:val="00726BE5"/>
    <w:rsid w:val="00726FF8"/>
    <w:rsid w:val="00727256"/>
    <w:rsid w:val="00727C59"/>
    <w:rsid w:val="0073045C"/>
    <w:rsid w:val="00730CE0"/>
    <w:rsid w:val="00730DED"/>
    <w:rsid w:val="00731099"/>
    <w:rsid w:val="0073110A"/>
    <w:rsid w:val="00731D44"/>
    <w:rsid w:val="00732418"/>
    <w:rsid w:val="00732C20"/>
    <w:rsid w:val="00732C4F"/>
    <w:rsid w:val="00734131"/>
    <w:rsid w:val="0073476D"/>
    <w:rsid w:val="00734DB4"/>
    <w:rsid w:val="00735F46"/>
    <w:rsid w:val="0073673D"/>
    <w:rsid w:val="007369C8"/>
    <w:rsid w:val="007405AC"/>
    <w:rsid w:val="00741C53"/>
    <w:rsid w:val="00742D09"/>
    <w:rsid w:val="00743590"/>
    <w:rsid w:val="00743F46"/>
    <w:rsid w:val="00744722"/>
    <w:rsid w:val="007454B9"/>
    <w:rsid w:val="007456CE"/>
    <w:rsid w:val="00746549"/>
    <w:rsid w:val="0074689B"/>
    <w:rsid w:val="007468A3"/>
    <w:rsid w:val="00747B4C"/>
    <w:rsid w:val="00747D6E"/>
    <w:rsid w:val="00750676"/>
    <w:rsid w:val="007518A0"/>
    <w:rsid w:val="00751C8A"/>
    <w:rsid w:val="00752E91"/>
    <w:rsid w:val="00752F46"/>
    <w:rsid w:val="00752FAA"/>
    <w:rsid w:val="0075362A"/>
    <w:rsid w:val="00753DDE"/>
    <w:rsid w:val="007541FD"/>
    <w:rsid w:val="007542B7"/>
    <w:rsid w:val="00754FF6"/>
    <w:rsid w:val="0075527A"/>
    <w:rsid w:val="0075579D"/>
    <w:rsid w:val="0075602E"/>
    <w:rsid w:val="00756614"/>
    <w:rsid w:val="007573A5"/>
    <w:rsid w:val="007576A9"/>
    <w:rsid w:val="00760843"/>
    <w:rsid w:val="00761B38"/>
    <w:rsid w:val="00761CBE"/>
    <w:rsid w:val="00761F85"/>
    <w:rsid w:val="00762A9F"/>
    <w:rsid w:val="00763564"/>
    <w:rsid w:val="00763A7D"/>
    <w:rsid w:val="00763AEE"/>
    <w:rsid w:val="00763EAA"/>
    <w:rsid w:val="00765367"/>
    <w:rsid w:val="007655CF"/>
    <w:rsid w:val="007655EF"/>
    <w:rsid w:val="00765BE0"/>
    <w:rsid w:val="00766691"/>
    <w:rsid w:val="00766DD9"/>
    <w:rsid w:val="00766F65"/>
    <w:rsid w:val="00767C9A"/>
    <w:rsid w:val="00767DCF"/>
    <w:rsid w:val="00770DDF"/>
    <w:rsid w:val="00771FEE"/>
    <w:rsid w:val="00772A1B"/>
    <w:rsid w:val="00772D96"/>
    <w:rsid w:val="00773848"/>
    <w:rsid w:val="00773CB8"/>
    <w:rsid w:val="00775305"/>
    <w:rsid w:val="007760C8"/>
    <w:rsid w:val="00776744"/>
    <w:rsid w:val="00776C4B"/>
    <w:rsid w:val="007771C6"/>
    <w:rsid w:val="007772AE"/>
    <w:rsid w:val="00777D1E"/>
    <w:rsid w:val="0078013E"/>
    <w:rsid w:val="00780C91"/>
    <w:rsid w:val="0078100B"/>
    <w:rsid w:val="0078155F"/>
    <w:rsid w:val="00782371"/>
    <w:rsid w:val="0078618F"/>
    <w:rsid w:val="00786FF9"/>
    <w:rsid w:val="0078704D"/>
    <w:rsid w:val="007879D1"/>
    <w:rsid w:val="00790559"/>
    <w:rsid w:val="00790631"/>
    <w:rsid w:val="00790670"/>
    <w:rsid w:val="0079085A"/>
    <w:rsid w:val="00791421"/>
    <w:rsid w:val="007938F1"/>
    <w:rsid w:val="00793C48"/>
    <w:rsid w:val="007945FA"/>
    <w:rsid w:val="00794878"/>
    <w:rsid w:val="0079581D"/>
    <w:rsid w:val="007958CD"/>
    <w:rsid w:val="00795E53"/>
    <w:rsid w:val="00795FBB"/>
    <w:rsid w:val="00796036"/>
    <w:rsid w:val="00796C3A"/>
    <w:rsid w:val="00797BC9"/>
    <w:rsid w:val="007A07C9"/>
    <w:rsid w:val="007A0E79"/>
    <w:rsid w:val="007A1858"/>
    <w:rsid w:val="007A1AAA"/>
    <w:rsid w:val="007A1F36"/>
    <w:rsid w:val="007A1FDB"/>
    <w:rsid w:val="007A235E"/>
    <w:rsid w:val="007A2597"/>
    <w:rsid w:val="007A28B2"/>
    <w:rsid w:val="007A395A"/>
    <w:rsid w:val="007A46CD"/>
    <w:rsid w:val="007A56D7"/>
    <w:rsid w:val="007A69A3"/>
    <w:rsid w:val="007A7683"/>
    <w:rsid w:val="007A773C"/>
    <w:rsid w:val="007B03B0"/>
    <w:rsid w:val="007B07F0"/>
    <w:rsid w:val="007B0DFA"/>
    <w:rsid w:val="007B1567"/>
    <w:rsid w:val="007B196C"/>
    <w:rsid w:val="007B245B"/>
    <w:rsid w:val="007B29DE"/>
    <w:rsid w:val="007B30E0"/>
    <w:rsid w:val="007B3C26"/>
    <w:rsid w:val="007B4BB1"/>
    <w:rsid w:val="007B4F57"/>
    <w:rsid w:val="007B5843"/>
    <w:rsid w:val="007B62E2"/>
    <w:rsid w:val="007B7038"/>
    <w:rsid w:val="007B7563"/>
    <w:rsid w:val="007B77A4"/>
    <w:rsid w:val="007C08C7"/>
    <w:rsid w:val="007C1162"/>
    <w:rsid w:val="007C17AC"/>
    <w:rsid w:val="007C2AA1"/>
    <w:rsid w:val="007C2D9F"/>
    <w:rsid w:val="007C316C"/>
    <w:rsid w:val="007C3D87"/>
    <w:rsid w:val="007C406D"/>
    <w:rsid w:val="007C4F0A"/>
    <w:rsid w:val="007C50FA"/>
    <w:rsid w:val="007C65C4"/>
    <w:rsid w:val="007C663E"/>
    <w:rsid w:val="007C66A0"/>
    <w:rsid w:val="007C7693"/>
    <w:rsid w:val="007C7A6A"/>
    <w:rsid w:val="007C7BDA"/>
    <w:rsid w:val="007C7E43"/>
    <w:rsid w:val="007C7F9E"/>
    <w:rsid w:val="007D0CD5"/>
    <w:rsid w:val="007D11F2"/>
    <w:rsid w:val="007D164B"/>
    <w:rsid w:val="007D20C9"/>
    <w:rsid w:val="007D2408"/>
    <w:rsid w:val="007D24C2"/>
    <w:rsid w:val="007D24E7"/>
    <w:rsid w:val="007D272C"/>
    <w:rsid w:val="007D367A"/>
    <w:rsid w:val="007D41C3"/>
    <w:rsid w:val="007D48BB"/>
    <w:rsid w:val="007D526D"/>
    <w:rsid w:val="007D5457"/>
    <w:rsid w:val="007D6415"/>
    <w:rsid w:val="007D682A"/>
    <w:rsid w:val="007D6A04"/>
    <w:rsid w:val="007E0336"/>
    <w:rsid w:val="007E0784"/>
    <w:rsid w:val="007E224F"/>
    <w:rsid w:val="007E244C"/>
    <w:rsid w:val="007E3A2F"/>
    <w:rsid w:val="007E59CA"/>
    <w:rsid w:val="007E5E59"/>
    <w:rsid w:val="007E6137"/>
    <w:rsid w:val="007E65E3"/>
    <w:rsid w:val="007E72D3"/>
    <w:rsid w:val="007E7CFF"/>
    <w:rsid w:val="007F0045"/>
    <w:rsid w:val="007F0534"/>
    <w:rsid w:val="007F0E28"/>
    <w:rsid w:val="007F17EF"/>
    <w:rsid w:val="007F189F"/>
    <w:rsid w:val="007F1E06"/>
    <w:rsid w:val="007F2296"/>
    <w:rsid w:val="007F34B2"/>
    <w:rsid w:val="007F35B0"/>
    <w:rsid w:val="007F3BE2"/>
    <w:rsid w:val="007F42A8"/>
    <w:rsid w:val="007F4FC5"/>
    <w:rsid w:val="007F628D"/>
    <w:rsid w:val="007F7023"/>
    <w:rsid w:val="007F7C1C"/>
    <w:rsid w:val="00801EA5"/>
    <w:rsid w:val="00802573"/>
    <w:rsid w:val="00803567"/>
    <w:rsid w:val="00803909"/>
    <w:rsid w:val="008048E0"/>
    <w:rsid w:val="008049DE"/>
    <w:rsid w:val="00804E65"/>
    <w:rsid w:val="008055A9"/>
    <w:rsid w:val="00805CED"/>
    <w:rsid w:val="0080670F"/>
    <w:rsid w:val="008068D7"/>
    <w:rsid w:val="00807197"/>
    <w:rsid w:val="00807581"/>
    <w:rsid w:val="00807C6A"/>
    <w:rsid w:val="00810481"/>
    <w:rsid w:val="00811B00"/>
    <w:rsid w:val="00812887"/>
    <w:rsid w:val="00813268"/>
    <w:rsid w:val="008138F8"/>
    <w:rsid w:val="00813B80"/>
    <w:rsid w:val="00813F1C"/>
    <w:rsid w:val="00814A08"/>
    <w:rsid w:val="00814FB8"/>
    <w:rsid w:val="0081541C"/>
    <w:rsid w:val="00815C86"/>
    <w:rsid w:val="008170AB"/>
    <w:rsid w:val="008173D3"/>
    <w:rsid w:val="0082003B"/>
    <w:rsid w:val="00820EEE"/>
    <w:rsid w:val="008216EA"/>
    <w:rsid w:val="00821C0F"/>
    <w:rsid w:val="00822568"/>
    <w:rsid w:val="00822859"/>
    <w:rsid w:val="00823AAE"/>
    <w:rsid w:val="00823AE4"/>
    <w:rsid w:val="00823D33"/>
    <w:rsid w:val="00824868"/>
    <w:rsid w:val="00826571"/>
    <w:rsid w:val="008267B2"/>
    <w:rsid w:val="00826818"/>
    <w:rsid w:val="008272FB"/>
    <w:rsid w:val="0082765B"/>
    <w:rsid w:val="008277C5"/>
    <w:rsid w:val="00827DE0"/>
    <w:rsid w:val="0083049D"/>
    <w:rsid w:val="008307AC"/>
    <w:rsid w:val="00830D7D"/>
    <w:rsid w:val="00831A15"/>
    <w:rsid w:val="00831CB9"/>
    <w:rsid w:val="00832255"/>
    <w:rsid w:val="00832433"/>
    <w:rsid w:val="008348EF"/>
    <w:rsid w:val="00835364"/>
    <w:rsid w:val="0083596D"/>
    <w:rsid w:val="00835AE3"/>
    <w:rsid w:val="00835BCC"/>
    <w:rsid w:val="00835EE5"/>
    <w:rsid w:val="008363D6"/>
    <w:rsid w:val="00836A20"/>
    <w:rsid w:val="00837B02"/>
    <w:rsid w:val="00840C5D"/>
    <w:rsid w:val="00840D47"/>
    <w:rsid w:val="00841085"/>
    <w:rsid w:val="00841FFA"/>
    <w:rsid w:val="008422AE"/>
    <w:rsid w:val="00842F2F"/>
    <w:rsid w:val="008430E9"/>
    <w:rsid w:val="008431F2"/>
    <w:rsid w:val="00844E4A"/>
    <w:rsid w:val="008452D7"/>
    <w:rsid w:val="00845582"/>
    <w:rsid w:val="00845C0E"/>
    <w:rsid w:val="00846297"/>
    <w:rsid w:val="008465D2"/>
    <w:rsid w:val="008470A1"/>
    <w:rsid w:val="008473E5"/>
    <w:rsid w:val="00850674"/>
    <w:rsid w:val="00850F3A"/>
    <w:rsid w:val="00850F4F"/>
    <w:rsid w:val="00851406"/>
    <w:rsid w:val="008519AC"/>
    <w:rsid w:val="008524A1"/>
    <w:rsid w:val="00855E82"/>
    <w:rsid w:val="008561E9"/>
    <w:rsid w:val="008572AA"/>
    <w:rsid w:val="008608AE"/>
    <w:rsid w:val="00860E17"/>
    <w:rsid w:val="00861518"/>
    <w:rsid w:val="00861713"/>
    <w:rsid w:val="00862D50"/>
    <w:rsid w:val="00863375"/>
    <w:rsid w:val="00866174"/>
    <w:rsid w:val="0086744F"/>
    <w:rsid w:val="00870579"/>
    <w:rsid w:val="008708A2"/>
    <w:rsid w:val="00871A45"/>
    <w:rsid w:val="00871EB5"/>
    <w:rsid w:val="008722F6"/>
    <w:rsid w:val="008730BB"/>
    <w:rsid w:val="008732BF"/>
    <w:rsid w:val="008736F9"/>
    <w:rsid w:val="00874B91"/>
    <w:rsid w:val="008759A8"/>
    <w:rsid w:val="00876FBA"/>
    <w:rsid w:val="008772A4"/>
    <w:rsid w:val="00877404"/>
    <w:rsid w:val="00877E4B"/>
    <w:rsid w:val="00881DD2"/>
    <w:rsid w:val="00884C74"/>
    <w:rsid w:val="008860B3"/>
    <w:rsid w:val="00886F62"/>
    <w:rsid w:val="008873F8"/>
    <w:rsid w:val="00887432"/>
    <w:rsid w:val="00891715"/>
    <w:rsid w:val="0089240A"/>
    <w:rsid w:val="00892822"/>
    <w:rsid w:val="00892FE8"/>
    <w:rsid w:val="008933D1"/>
    <w:rsid w:val="00893657"/>
    <w:rsid w:val="0089449C"/>
    <w:rsid w:val="008944EB"/>
    <w:rsid w:val="00895591"/>
    <w:rsid w:val="0089573C"/>
    <w:rsid w:val="00897289"/>
    <w:rsid w:val="0089765D"/>
    <w:rsid w:val="00897AAE"/>
    <w:rsid w:val="00897B0D"/>
    <w:rsid w:val="008A0AA7"/>
    <w:rsid w:val="008A180C"/>
    <w:rsid w:val="008A292E"/>
    <w:rsid w:val="008A3949"/>
    <w:rsid w:val="008A3EA7"/>
    <w:rsid w:val="008A5A42"/>
    <w:rsid w:val="008A6785"/>
    <w:rsid w:val="008A6C7B"/>
    <w:rsid w:val="008A6E46"/>
    <w:rsid w:val="008A6F13"/>
    <w:rsid w:val="008A6FDA"/>
    <w:rsid w:val="008B02FD"/>
    <w:rsid w:val="008B032E"/>
    <w:rsid w:val="008B0847"/>
    <w:rsid w:val="008B0942"/>
    <w:rsid w:val="008B09A5"/>
    <w:rsid w:val="008B0A37"/>
    <w:rsid w:val="008B2CFE"/>
    <w:rsid w:val="008B30DD"/>
    <w:rsid w:val="008B375C"/>
    <w:rsid w:val="008B3D2A"/>
    <w:rsid w:val="008B46AB"/>
    <w:rsid w:val="008B4B03"/>
    <w:rsid w:val="008B58C7"/>
    <w:rsid w:val="008B63FE"/>
    <w:rsid w:val="008B7A4B"/>
    <w:rsid w:val="008B7D65"/>
    <w:rsid w:val="008B7E0F"/>
    <w:rsid w:val="008C0A3B"/>
    <w:rsid w:val="008C0BAC"/>
    <w:rsid w:val="008C0CE8"/>
    <w:rsid w:val="008C0DDB"/>
    <w:rsid w:val="008C1D6F"/>
    <w:rsid w:val="008C20B2"/>
    <w:rsid w:val="008C2931"/>
    <w:rsid w:val="008C30BA"/>
    <w:rsid w:val="008C602F"/>
    <w:rsid w:val="008C6577"/>
    <w:rsid w:val="008C6663"/>
    <w:rsid w:val="008C774B"/>
    <w:rsid w:val="008D1BA3"/>
    <w:rsid w:val="008D20F1"/>
    <w:rsid w:val="008D2931"/>
    <w:rsid w:val="008D2BC6"/>
    <w:rsid w:val="008D2F4C"/>
    <w:rsid w:val="008D36CE"/>
    <w:rsid w:val="008D4391"/>
    <w:rsid w:val="008D4764"/>
    <w:rsid w:val="008D592A"/>
    <w:rsid w:val="008D63E7"/>
    <w:rsid w:val="008D69FD"/>
    <w:rsid w:val="008D6F97"/>
    <w:rsid w:val="008E0248"/>
    <w:rsid w:val="008E3095"/>
    <w:rsid w:val="008E3802"/>
    <w:rsid w:val="008E3C46"/>
    <w:rsid w:val="008E4CED"/>
    <w:rsid w:val="008E53D8"/>
    <w:rsid w:val="008E5E04"/>
    <w:rsid w:val="008E65C0"/>
    <w:rsid w:val="008E6C37"/>
    <w:rsid w:val="008E6E6E"/>
    <w:rsid w:val="008E707B"/>
    <w:rsid w:val="008E72F5"/>
    <w:rsid w:val="008E7AA6"/>
    <w:rsid w:val="008F0853"/>
    <w:rsid w:val="008F10D7"/>
    <w:rsid w:val="008F1139"/>
    <w:rsid w:val="008F2248"/>
    <w:rsid w:val="008F253A"/>
    <w:rsid w:val="008F25CD"/>
    <w:rsid w:val="008F2876"/>
    <w:rsid w:val="008F3846"/>
    <w:rsid w:val="008F4051"/>
    <w:rsid w:val="008F4885"/>
    <w:rsid w:val="008F489D"/>
    <w:rsid w:val="008F4D28"/>
    <w:rsid w:val="008F611F"/>
    <w:rsid w:val="008F649E"/>
    <w:rsid w:val="00901015"/>
    <w:rsid w:val="009020D6"/>
    <w:rsid w:val="0090256D"/>
    <w:rsid w:val="0090286E"/>
    <w:rsid w:val="00902907"/>
    <w:rsid w:val="00902DD6"/>
    <w:rsid w:val="00903546"/>
    <w:rsid w:val="0090397A"/>
    <w:rsid w:val="00903A4C"/>
    <w:rsid w:val="00903B07"/>
    <w:rsid w:val="00904C7E"/>
    <w:rsid w:val="00904DE7"/>
    <w:rsid w:val="00905605"/>
    <w:rsid w:val="00905EC9"/>
    <w:rsid w:val="00906753"/>
    <w:rsid w:val="00910737"/>
    <w:rsid w:val="0091142B"/>
    <w:rsid w:val="00911689"/>
    <w:rsid w:val="00911CD5"/>
    <w:rsid w:val="00912794"/>
    <w:rsid w:val="00912EDC"/>
    <w:rsid w:val="00913168"/>
    <w:rsid w:val="0091366D"/>
    <w:rsid w:val="00913E2D"/>
    <w:rsid w:val="00913E7E"/>
    <w:rsid w:val="0091493B"/>
    <w:rsid w:val="00914BEC"/>
    <w:rsid w:val="009158E6"/>
    <w:rsid w:val="00916434"/>
    <w:rsid w:val="00917B26"/>
    <w:rsid w:val="0092053E"/>
    <w:rsid w:val="00920E19"/>
    <w:rsid w:val="009210A6"/>
    <w:rsid w:val="00921467"/>
    <w:rsid w:val="009227B3"/>
    <w:rsid w:val="00922D9B"/>
    <w:rsid w:val="00923006"/>
    <w:rsid w:val="00923128"/>
    <w:rsid w:val="0092314B"/>
    <w:rsid w:val="0092374B"/>
    <w:rsid w:val="00924378"/>
    <w:rsid w:val="0092515A"/>
    <w:rsid w:val="0092525F"/>
    <w:rsid w:val="009269A9"/>
    <w:rsid w:val="00926D17"/>
    <w:rsid w:val="00926EF4"/>
    <w:rsid w:val="00927BE0"/>
    <w:rsid w:val="009301FD"/>
    <w:rsid w:val="009302EE"/>
    <w:rsid w:val="00930F1B"/>
    <w:rsid w:val="00932AA1"/>
    <w:rsid w:val="0093307C"/>
    <w:rsid w:val="00933319"/>
    <w:rsid w:val="00934A74"/>
    <w:rsid w:val="0093514D"/>
    <w:rsid w:val="00935521"/>
    <w:rsid w:val="009355B4"/>
    <w:rsid w:val="00935A78"/>
    <w:rsid w:val="00935E83"/>
    <w:rsid w:val="0093607D"/>
    <w:rsid w:val="009360E3"/>
    <w:rsid w:val="00936EB7"/>
    <w:rsid w:val="00937AC9"/>
    <w:rsid w:val="00937FAF"/>
    <w:rsid w:val="00941931"/>
    <w:rsid w:val="009421DE"/>
    <w:rsid w:val="0094320B"/>
    <w:rsid w:val="009446CE"/>
    <w:rsid w:val="00944D7A"/>
    <w:rsid w:val="0094509B"/>
    <w:rsid w:val="00947239"/>
    <w:rsid w:val="00947D2F"/>
    <w:rsid w:val="0095066B"/>
    <w:rsid w:val="0095071C"/>
    <w:rsid w:val="009507A1"/>
    <w:rsid w:val="009508A0"/>
    <w:rsid w:val="009511C5"/>
    <w:rsid w:val="00951BE0"/>
    <w:rsid w:val="00953B1B"/>
    <w:rsid w:val="00953BB4"/>
    <w:rsid w:val="009549FA"/>
    <w:rsid w:val="00954A93"/>
    <w:rsid w:val="009561C9"/>
    <w:rsid w:val="00957079"/>
    <w:rsid w:val="00957F68"/>
    <w:rsid w:val="00961444"/>
    <w:rsid w:val="00961A78"/>
    <w:rsid w:val="00961C3C"/>
    <w:rsid w:val="00963272"/>
    <w:rsid w:val="00964B16"/>
    <w:rsid w:val="00965557"/>
    <w:rsid w:val="009657E1"/>
    <w:rsid w:val="00965FF2"/>
    <w:rsid w:val="00966072"/>
    <w:rsid w:val="0096796D"/>
    <w:rsid w:val="00967B1A"/>
    <w:rsid w:val="009703A6"/>
    <w:rsid w:val="009703F2"/>
    <w:rsid w:val="009703F3"/>
    <w:rsid w:val="00970B85"/>
    <w:rsid w:val="00970D8D"/>
    <w:rsid w:val="00971E94"/>
    <w:rsid w:val="00971F01"/>
    <w:rsid w:val="009724C9"/>
    <w:rsid w:val="00973D9A"/>
    <w:rsid w:val="0097499A"/>
    <w:rsid w:val="00974D28"/>
    <w:rsid w:val="00975195"/>
    <w:rsid w:val="009778AA"/>
    <w:rsid w:val="00977FAD"/>
    <w:rsid w:val="009806F7"/>
    <w:rsid w:val="00980CFF"/>
    <w:rsid w:val="00981CCF"/>
    <w:rsid w:val="00982103"/>
    <w:rsid w:val="009821D9"/>
    <w:rsid w:val="00982DAB"/>
    <w:rsid w:val="00983044"/>
    <w:rsid w:val="00984029"/>
    <w:rsid w:val="009844BE"/>
    <w:rsid w:val="009845D6"/>
    <w:rsid w:val="00984655"/>
    <w:rsid w:val="00984C4B"/>
    <w:rsid w:val="0098585A"/>
    <w:rsid w:val="00986396"/>
    <w:rsid w:val="009863E5"/>
    <w:rsid w:val="00986495"/>
    <w:rsid w:val="009871D9"/>
    <w:rsid w:val="009878F4"/>
    <w:rsid w:val="009943B4"/>
    <w:rsid w:val="00994AC2"/>
    <w:rsid w:val="00996642"/>
    <w:rsid w:val="00997BDF"/>
    <w:rsid w:val="00997CC9"/>
    <w:rsid w:val="00997E06"/>
    <w:rsid w:val="009A0293"/>
    <w:rsid w:val="009A03AE"/>
    <w:rsid w:val="009A09F3"/>
    <w:rsid w:val="009A0F76"/>
    <w:rsid w:val="009A0FAC"/>
    <w:rsid w:val="009A159C"/>
    <w:rsid w:val="009A234A"/>
    <w:rsid w:val="009A276D"/>
    <w:rsid w:val="009A34FF"/>
    <w:rsid w:val="009A52FE"/>
    <w:rsid w:val="009A5514"/>
    <w:rsid w:val="009A5FBB"/>
    <w:rsid w:val="009A5FF4"/>
    <w:rsid w:val="009A63C2"/>
    <w:rsid w:val="009A63F9"/>
    <w:rsid w:val="009A71C8"/>
    <w:rsid w:val="009A732E"/>
    <w:rsid w:val="009A75BC"/>
    <w:rsid w:val="009A785D"/>
    <w:rsid w:val="009B00E3"/>
    <w:rsid w:val="009B0151"/>
    <w:rsid w:val="009B09AB"/>
    <w:rsid w:val="009B13E8"/>
    <w:rsid w:val="009B158A"/>
    <w:rsid w:val="009B1C05"/>
    <w:rsid w:val="009B24BC"/>
    <w:rsid w:val="009B274F"/>
    <w:rsid w:val="009B2B0E"/>
    <w:rsid w:val="009B2D53"/>
    <w:rsid w:val="009B2F95"/>
    <w:rsid w:val="009B3209"/>
    <w:rsid w:val="009B35CC"/>
    <w:rsid w:val="009B45DD"/>
    <w:rsid w:val="009B45FD"/>
    <w:rsid w:val="009B4BB6"/>
    <w:rsid w:val="009B501A"/>
    <w:rsid w:val="009B5542"/>
    <w:rsid w:val="009B5BD0"/>
    <w:rsid w:val="009B6292"/>
    <w:rsid w:val="009B6362"/>
    <w:rsid w:val="009B6D9A"/>
    <w:rsid w:val="009B6F5F"/>
    <w:rsid w:val="009C00B5"/>
    <w:rsid w:val="009C0A71"/>
    <w:rsid w:val="009C0CA7"/>
    <w:rsid w:val="009C0D3A"/>
    <w:rsid w:val="009C0F7D"/>
    <w:rsid w:val="009C1EEE"/>
    <w:rsid w:val="009C22E8"/>
    <w:rsid w:val="009C28EF"/>
    <w:rsid w:val="009C48BF"/>
    <w:rsid w:val="009C4A74"/>
    <w:rsid w:val="009C525A"/>
    <w:rsid w:val="009C6105"/>
    <w:rsid w:val="009C6E80"/>
    <w:rsid w:val="009C7CD7"/>
    <w:rsid w:val="009D0EE7"/>
    <w:rsid w:val="009D117F"/>
    <w:rsid w:val="009D1269"/>
    <w:rsid w:val="009D239F"/>
    <w:rsid w:val="009D2BEB"/>
    <w:rsid w:val="009D2C71"/>
    <w:rsid w:val="009D3743"/>
    <w:rsid w:val="009D3EE9"/>
    <w:rsid w:val="009D447E"/>
    <w:rsid w:val="009D44D1"/>
    <w:rsid w:val="009D44F6"/>
    <w:rsid w:val="009D4B4F"/>
    <w:rsid w:val="009D4F3E"/>
    <w:rsid w:val="009D58EC"/>
    <w:rsid w:val="009D6230"/>
    <w:rsid w:val="009D632D"/>
    <w:rsid w:val="009D63D9"/>
    <w:rsid w:val="009D6982"/>
    <w:rsid w:val="009E0380"/>
    <w:rsid w:val="009E064B"/>
    <w:rsid w:val="009E0B4E"/>
    <w:rsid w:val="009E0E35"/>
    <w:rsid w:val="009E14B6"/>
    <w:rsid w:val="009E1524"/>
    <w:rsid w:val="009E2418"/>
    <w:rsid w:val="009E2A64"/>
    <w:rsid w:val="009E2AD5"/>
    <w:rsid w:val="009E2FE0"/>
    <w:rsid w:val="009E3269"/>
    <w:rsid w:val="009E3385"/>
    <w:rsid w:val="009E48CC"/>
    <w:rsid w:val="009E65C6"/>
    <w:rsid w:val="009E6E8B"/>
    <w:rsid w:val="009E7653"/>
    <w:rsid w:val="009E7751"/>
    <w:rsid w:val="009E7E95"/>
    <w:rsid w:val="009F0330"/>
    <w:rsid w:val="009F066B"/>
    <w:rsid w:val="009F552F"/>
    <w:rsid w:val="009F5AFB"/>
    <w:rsid w:val="009F622F"/>
    <w:rsid w:val="009F62E9"/>
    <w:rsid w:val="009F66CF"/>
    <w:rsid w:val="009F6B3E"/>
    <w:rsid w:val="009F7DC2"/>
    <w:rsid w:val="00A000EC"/>
    <w:rsid w:val="00A03422"/>
    <w:rsid w:val="00A039A7"/>
    <w:rsid w:val="00A03BCD"/>
    <w:rsid w:val="00A041E6"/>
    <w:rsid w:val="00A04DC4"/>
    <w:rsid w:val="00A05613"/>
    <w:rsid w:val="00A06693"/>
    <w:rsid w:val="00A074B8"/>
    <w:rsid w:val="00A074F7"/>
    <w:rsid w:val="00A07F65"/>
    <w:rsid w:val="00A10499"/>
    <w:rsid w:val="00A10BBC"/>
    <w:rsid w:val="00A1131E"/>
    <w:rsid w:val="00A11571"/>
    <w:rsid w:val="00A118C4"/>
    <w:rsid w:val="00A11C89"/>
    <w:rsid w:val="00A11E74"/>
    <w:rsid w:val="00A12214"/>
    <w:rsid w:val="00A1323E"/>
    <w:rsid w:val="00A1358A"/>
    <w:rsid w:val="00A13707"/>
    <w:rsid w:val="00A13CB1"/>
    <w:rsid w:val="00A13DB8"/>
    <w:rsid w:val="00A14E2B"/>
    <w:rsid w:val="00A15827"/>
    <w:rsid w:val="00A16522"/>
    <w:rsid w:val="00A16C16"/>
    <w:rsid w:val="00A16F78"/>
    <w:rsid w:val="00A171B4"/>
    <w:rsid w:val="00A172E5"/>
    <w:rsid w:val="00A17507"/>
    <w:rsid w:val="00A17C17"/>
    <w:rsid w:val="00A20BEA"/>
    <w:rsid w:val="00A2196A"/>
    <w:rsid w:val="00A22700"/>
    <w:rsid w:val="00A232B4"/>
    <w:rsid w:val="00A2337E"/>
    <w:rsid w:val="00A23C00"/>
    <w:rsid w:val="00A24736"/>
    <w:rsid w:val="00A2478B"/>
    <w:rsid w:val="00A25524"/>
    <w:rsid w:val="00A25807"/>
    <w:rsid w:val="00A25E16"/>
    <w:rsid w:val="00A266DC"/>
    <w:rsid w:val="00A26C12"/>
    <w:rsid w:val="00A302B6"/>
    <w:rsid w:val="00A32BD1"/>
    <w:rsid w:val="00A32D96"/>
    <w:rsid w:val="00A334C0"/>
    <w:rsid w:val="00A33657"/>
    <w:rsid w:val="00A3390C"/>
    <w:rsid w:val="00A340D5"/>
    <w:rsid w:val="00A3440F"/>
    <w:rsid w:val="00A344E8"/>
    <w:rsid w:val="00A34F15"/>
    <w:rsid w:val="00A35820"/>
    <w:rsid w:val="00A35841"/>
    <w:rsid w:val="00A35BA6"/>
    <w:rsid w:val="00A35BE4"/>
    <w:rsid w:val="00A35C98"/>
    <w:rsid w:val="00A37350"/>
    <w:rsid w:val="00A40A01"/>
    <w:rsid w:val="00A40EC1"/>
    <w:rsid w:val="00A4196E"/>
    <w:rsid w:val="00A420EA"/>
    <w:rsid w:val="00A421E9"/>
    <w:rsid w:val="00A4249B"/>
    <w:rsid w:val="00A42978"/>
    <w:rsid w:val="00A42F29"/>
    <w:rsid w:val="00A4315F"/>
    <w:rsid w:val="00A444E1"/>
    <w:rsid w:val="00A47666"/>
    <w:rsid w:val="00A47C5D"/>
    <w:rsid w:val="00A50958"/>
    <w:rsid w:val="00A50F00"/>
    <w:rsid w:val="00A5177D"/>
    <w:rsid w:val="00A52241"/>
    <w:rsid w:val="00A529EE"/>
    <w:rsid w:val="00A5301E"/>
    <w:rsid w:val="00A53A29"/>
    <w:rsid w:val="00A54A24"/>
    <w:rsid w:val="00A54FC3"/>
    <w:rsid w:val="00A56819"/>
    <w:rsid w:val="00A5686C"/>
    <w:rsid w:val="00A57054"/>
    <w:rsid w:val="00A571FA"/>
    <w:rsid w:val="00A574BB"/>
    <w:rsid w:val="00A57F19"/>
    <w:rsid w:val="00A608FA"/>
    <w:rsid w:val="00A60DAD"/>
    <w:rsid w:val="00A61F29"/>
    <w:rsid w:val="00A62B86"/>
    <w:rsid w:val="00A6303C"/>
    <w:rsid w:val="00A643E8"/>
    <w:rsid w:val="00A660DD"/>
    <w:rsid w:val="00A6621B"/>
    <w:rsid w:val="00A666D6"/>
    <w:rsid w:val="00A667AE"/>
    <w:rsid w:val="00A6707F"/>
    <w:rsid w:val="00A70CF1"/>
    <w:rsid w:val="00A711AB"/>
    <w:rsid w:val="00A7217A"/>
    <w:rsid w:val="00A728E6"/>
    <w:rsid w:val="00A738B2"/>
    <w:rsid w:val="00A73A41"/>
    <w:rsid w:val="00A73E71"/>
    <w:rsid w:val="00A749AE"/>
    <w:rsid w:val="00A75F75"/>
    <w:rsid w:val="00A768AB"/>
    <w:rsid w:val="00A776AE"/>
    <w:rsid w:val="00A779C9"/>
    <w:rsid w:val="00A77B25"/>
    <w:rsid w:val="00A8026B"/>
    <w:rsid w:val="00A80398"/>
    <w:rsid w:val="00A806F6"/>
    <w:rsid w:val="00A8114D"/>
    <w:rsid w:val="00A81BC4"/>
    <w:rsid w:val="00A82223"/>
    <w:rsid w:val="00A8243C"/>
    <w:rsid w:val="00A82759"/>
    <w:rsid w:val="00A828B6"/>
    <w:rsid w:val="00A83DD6"/>
    <w:rsid w:val="00A83F13"/>
    <w:rsid w:val="00A8472A"/>
    <w:rsid w:val="00A855FE"/>
    <w:rsid w:val="00A85C87"/>
    <w:rsid w:val="00A85F91"/>
    <w:rsid w:val="00A86068"/>
    <w:rsid w:val="00A863D0"/>
    <w:rsid w:val="00A8717C"/>
    <w:rsid w:val="00A87904"/>
    <w:rsid w:val="00A87DBC"/>
    <w:rsid w:val="00A90DF3"/>
    <w:rsid w:val="00A91CDE"/>
    <w:rsid w:val="00A91D75"/>
    <w:rsid w:val="00A91E1D"/>
    <w:rsid w:val="00A940CA"/>
    <w:rsid w:val="00A9510E"/>
    <w:rsid w:val="00A95757"/>
    <w:rsid w:val="00A96B6B"/>
    <w:rsid w:val="00A97984"/>
    <w:rsid w:val="00AA18CE"/>
    <w:rsid w:val="00AA1A95"/>
    <w:rsid w:val="00AA1BE0"/>
    <w:rsid w:val="00AA21E2"/>
    <w:rsid w:val="00AA251B"/>
    <w:rsid w:val="00AA34E6"/>
    <w:rsid w:val="00AA395C"/>
    <w:rsid w:val="00AA3C62"/>
    <w:rsid w:val="00AA4110"/>
    <w:rsid w:val="00AA52C5"/>
    <w:rsid w:val="00AA52D0"/>
    <w:rsid w:val="00AA568F"/>
    <w:rsid w:val="00AB0925"/>
    <w:rsid w:val="00AB1A78"/>
    <w:rsid w:val="00AB231A"/>
    <w:rsid w:val="00AB29FC"/>
    <w:rsid w:val="00AB4A00"/>
    <w:rsid w:val="00AB4B49"/>
    <w:rsid w:val="00AB6C5E"/>
    <w:rsid w:val="00AB6E3D"/>
    <w:rsid w:val="00AB77FC"/>
    <w:rsid w:val="00AB7EEF"/>
    <w:rsid w:val="00AC03EC"/>
    <w:rsid w:val="00AC0728"/>
    <w:rsid w:val="00AC0791"/>
    <w:rsid w:val="00AC0AD9"/>
    <w:rsid w:val="00AC1278"/>
    <w:rsid w:val="00AC1658"/>
    <w:rsid w:val="00AC198A"/>
    <w:rsid w:val="00AC19B2"/>
    <w:rsid w:val="00AC343A"/>
    <w:rsid w:val="00AC488B"/>
    <w:rsid w:val="00AC48FA"/>
    <w:rsid w:val="00AC4A9D"/>
    <w:rsid w:val="00AC4DFD"/>
    <w:rsid w:val="00AC523B"/>
    <w:rsid w:val="00AC5AB2"/>
    <w:rsid w:val="00AC703D"/>
    <w:rsid w:val="00AC70D4"/>
    <w:rsid w:val="00AC71BA"/>
    <w:rsid w:val="00AC749F"/>
    <w:rsid w:val="00AC7526"/>
    <w:rsid w:val="00AD0406"/>
    <w:rsid w:val="00AD0F94"/>
    <w:rsid w:val="00AD2635"/>
    <w:rsid w:val="00AD2795"/>
    <w:rsid w:val="00AD34CB"/>
    <w:rsid w:val="00AD4400"/>
    <w:rsid w:val="00AD50E8"/>
    <w:rsid w:val="00AD5114"/>
    <w:rsid w:val="00AD5207"/>
    <w:rsid w:val="00AD5B37"/>
    <w:rsid w:val="00AD773E"/>
    <w:rsid w:val="00AE04B9"/>
    <w:rsid w:val="00AE05D6"/>
    <w:rsid w:val="00AE09A5"/>
    <w:rsid w:val="00AE0A6D"/>
    <w:rsid w:val="00AE17C6"/>
    <w:rsid w:val="00AE1EF6"/>
    <w:rsid w:val="00AE436F"/>
    <w:rsid w:val="00AE5943"/>
    <w:rsid w:val="00AE5C16"/>
    <w:rsid w:val="00AE6CAD"/>
    <w:rsid w:val="00AE7401"/>
    <w:rsid w:val="00AF026D"/>
    <w:rsid w:val="00AF0F5F"/>
    <w:rsid w:val="00AF2F90"/>
    <w:rsid w:val="00AF37AB"/>
    <w:rsid w:val="00AF3C11"/>
    <w:rsid w:val="00AF4C55"/>
    <w:rsid w:val="00AF5742"/>
    <w:rsid w:val="00AF59EA"/>
    <w:rsid w:val="00AF78F5"/>
    <w:rsid w:val="00AF7D00"/>
    <w:rsid w:val="00B023E5"/>
    <w:rsid w:val="00B03593"/>
    <w:rsid w:val="00B03F4D"/>
    <w:rsid w:val="00B044E1"/>
    <w:rsid w:val="00B04BD4"/>
    <w:rsid w:val="00B04E36"/>
    <w:rsid w:val="00B061AA"/>
    <w:rsid w:val="00B062AF"/>
    <w:rsid w:val="00B069D3"/>
    <w:rsid w:val="00B06B73"/>
    <w:rsid w:val="00B101A0"/>
    <w:rsid w:val="00B11DB8"/>
    <w:rsid w:val="00B13BEC"/>
    <w:rsid w:val="00B14C70"/>
    <w:rsid w:val="00B1571D"/>
    <w:rsid w:val="00B15B4A"/>
    <w:rsid w:val="00B1608A"/>
    <w:rsid w:val="00B175C1"/>
    <w:rsid w:val="00B200BC"/>
    <w:rsid w:val="00B2074B"/>
    <w:rsid w:val="00B20BFC"/>
    <w:rsid w:val="00B210C4"/>
    <w:rsid w:val="00B217ED"/>
    <w:rsid w:val="00B21ED9"/>
    <w:rsid w:val="00B24A42"/>
    <w:rsid w:val="00B24BD3"/>
    <w:rsid w:val="00B252FF"/>
    <w:rsid w:val="00B25343"/>
    <w:rsid w:val="00B256B7"/>
    <w:rsid w:val="00B256E9"/>
    <w:rsid w:val="00B26515"/>
    <w:rsid w:val="00B26A8A"/>
    <w:rsid w:val="00B27297"/>
    <w:rsid w:val="00B306AF"/>
    <w:rsid w:val="00B306CC"/>
    <w:rsid w:val="00B307BC"/>
    <w:rsid w:val="00B30BF1"/>
    <w:rsid w:val="00B30CF6"/>
    <w:rsid w:val="00B310E8"/>
    <w:rsid w:val="00B316F3"/>
    <w:rsid w:val="00B327E4"/>
    <w:rsid w:val="00B32D46"/>
    <w:rsid w:val="00B3379D"/>
    <w:rsid w:val="00B3386F"/>
    <w:rsid w:val="00B34675"/>
    <w:rsid w:val="00B3467A"/>
    <w:rsid w:val="00B34A8D"/>
    <w:rsid w:val="00B34C2D"/>
    <w:rsid w:val="00B3603D"/>
    <w:rsid w:val="00B37A04"/>
    <w:rsid w:val="00B4089A"/>
    <w:rsid w:val="00B415A2"/>
    <w:rsid w:val="00B415F6"/>
    <w:rsid w:val="00B42340"/>
    <w:rsid w:val="00B42AB8"/>
    <w:rsid w:val="00B43C55"/>
    <w:rsid w:val="00B44557"/>
    <w:rsid w:val="00B44E82"/>
    <w:rsid w:val="00B465D5"/>
    <w:rsid w:val="00B46747"/>
    <w:rsid w:val="00B47F69"/>
    <w:rsid w:val="00B50FAD"/>
    <w:rsid w:val="00B512E1"/>
    <w:rsid w:val="00B52425"/>
    <w:rsid w:val="00B52A08"/>
    <w:rsid w:val="00B52C70"/>
    <w:rsid w:val="00B56B55"/>
    <w:rsid w:val="00B56E00"/>
    <w:rsid w:val="00B60918"/>
    <w:rsid w:val="00B61937"/>
    <w:rsid w:val="00B627F6"/>
    <w:rsid w:val="00B63AC0"/>
    <w:rsid w:val="00B6430D"/>
    <w:rsid w:val="00B6432F"/>
    <w:rsid w:val="00B645C4"/>
    <w:rsid w:val="00B64802"/>
    <w:rsid w:val="00B649CA"/>
    <w:rsid w:val="00B659CB"/>
    <w:rsid w:val="00B659EB"/>
    <w:rsid w:val="00B66352"/>
    <w:rsid w:val="00B67134"/>
    <w:rsid w:val="00B67686"/>
    <w:rsid w:val="00B70040"/>
    <w:rsid w:val="00B700D2"/>
    <w:rsid w:val="00B70B50"/>
    <w:rsid w:val="00B71487"/>
    <w:rsid w:val="00B71867"/>
    <w:rsid w:val="00B71A52"/>
    <w:rsid w:val="00B721E6"/>
    <w:rsid w:val="00B7239B"/>
    <w:rsid w:val="00B73B28"/>
    <w:rsid w:val="00B73DF4"/>
    <w:rsid w:val="00B75670"/>
    <w:rsid w:val="00B7577A"/>
    <w:rsid w:val="00B76D28"/>
    <w:rsid w:val="00B76DF6"/>
    <w:rsid w:val="00B77D24"/>
    <w:rsid w:val="00B82978"/>
    <w:rsid w:val="00B82F2C"/>
    <w:rsid w:val="00B82F41"/>
    <w:rsid w:val="00B83768"/>
    <w:rsid w:val="00B84BC1"/>
    <w:rsid w:val="00B84EF3"/>
    <w:rsid w:val="00B850B1"/>
    <w:rsid w:val="00B859B6"/>
    <w:rsid w:val="00B8663E"/>
    <w:rsid w:val="00B87531"/>
    <w:rsid w:val="00B9029C"/>
    <w:rsid w:val="00B91D7B"/>
    <w:rsid w:val="00B9299C"/>
    <w:rsid w:val="00B9377B"/>
    <w:rsid w:val="00B948E8"/>
    <w:rsid w:val="00B97A59"/>
    <w:rsid w:val="00B97B65"/>
    <w:rsid w:val="00BA10CA"/>
    <w:rsid w:val="00BA1CFA"/>
    <w:rsid w:val="00BA2579"/>
    <w:rsid w:val="00BA30DD"/>
    <w:rsid w:val="00BA3DCB"/>
    <w:rsid w:val="00BA4060"/>
    <w:rsid w:val="00BA48B5"/>
    <w:rsid w:val="00BA4A76"/>
    <w:rsid w:val="00BA4DF4"/>
    <w:rsid w:val="00BA5887"/>
    <w:rsid w:val="00BA5AA6"/>
    <w:rsid w:val="00BA5F3E"/>
    <w:rsid w:val="00BA6A1F"/>
    <w:rsid w:val="00BA72CC"/>
    <w:rsid w:val="00BB0998"/>
    <w:rsid w:val="00BB0BE5"/>
    <w:rsid w:val="00BB0FE0"/>
    <w:rsid w:val="00BB54D4"/>
    <w:rsid w:val="00BB5687"/>
    <w:rsid w:val="00BB5AF7"/>
    <w:rsid w:val="00BB66AE"/>
    <w:rsid w:val="00BB7C97"/>
    <w:rsid w:val="00BB7CC6"/>
    <w:rsid w:val="00BC1324"/>
    <w:rsid w:val="00BC135E"/>
    <w:rsid w:val="00BC14C7"/>
    <w:rsid w:val="00BC1A81"/>
    <w:rsid w:val="00BC1BAB"/>
    <w:rsid w:val="00BC1E39"/>
    <w:rsid w:val="00BC3913"/>
    <w:rsid w:val="00BC4A7C"/>
    <w:rsid w:val="00BC4D28"/>
    <w:rsid w:val="00BC5B31"/>
    <w:rsid w:val="00BC5EFA"/>
    <w:rsid w:val="00BC60E4"/>
    <w:rsid w:val="00BC675B"/>
    <w:rsid w:val="00BC6C9D"/>
    <w:rsid w:val="00BD173A"/>
    <w:rsid w:val="00BD1E98"/>
    <w:rsid w:val="00BD1F04"/>
    <w:rsid w:val="00BD3FEB"/>
    <w:rsid w:val="00BD455E"/>
    <w:rsid w:val="00BD500B"/>
    <w:rsid w:val="00BD54BF"/>
    <w:rsid w:val="00BD5931"/>
    <w:rsid w:val="00BD71B4"/>
    <w:rsid w:val="00BE1723"/>
    <w:rsid w:val="00BE1A5F"/>
    <w:rsid w:val="00BE1CE4"/>
    <w:rsid w:val="00BE1F53"/>
    <w:rsid w:val="00BE21AF"/>
    <w:rsid w:val="00BE2739"/>
    <w:rsid w:val="00BE28B8"/>
    <w:rsid w:val="00BE32EE"/>
    <w:rsid w:val="00BE3847"/>
    <w:rsid w:val="00BE391B"/>
    <w:rsid w:val="00BE5928"/>
    <w:rsid w:val="00BE69DE"/>
    <w:rsid w:val="00BE6A03"/>
    <w:rsid w:val="00BE6E97"/>
    <w:rsid w:val="00BE7029"/>
    <w:rsid w:val="00BE7AD3"/>
    <w:rsid w:val="00BF05AA"/>
    <w:rsid w:val="00BF0DDB"/>
    <w:rsid w:val="00BF1A89"/>
    <w:rsid w:val="00BF2E1C"/>
    <w:rsid w:val="00BF2FEA"/>
    <w:rsid w:val="00BF358E"/>
    <w:rsid w:val="00BF38EA"/>
    <w:rsid w:val="00BF5F30"/>
    <w:rsid w:val="00BF61ED"/>
    <w:rsid w:val="00BF667C"/>
    <w:rsid w:val="00C00283"/>
    <w:rsid w:val="00C01CDA"/>
    <w:rsid w:val="00C02485"/>
    <w:rsid w:val="00C0377D"/>
    <w:rsid w:val="00C03867"/>
    <w:rsid w:val="00C0404C"/>
    <w:rsid w:val="00C046EC"/>
    <w:rsid w:val="00C06847"/>
    <w:rsid w:val="00C07409"/>
    <w:rsid w:val="00C074DE"/>
    <w:rsid w:val="00C07509"/>
    <w:rsid w:val="00C075A1"/>
    <w:rsid w:val="00C07E9E"/>
    <w:rsid w:val="00C100A2"/>
    <w:rsid w:val="00C11CF1"/>
    <w:rsid w:val="00C12F0F"/>
    <w:rsid w:val="00C134D3"/>
    <w:rsid w:val="00C135E9"/>
    <w:rsid w:val="00C13A10"/>
    <w:rsid w:val="00C14967"/>
    <w:rsid w:val="00C15695"/>
    <w:rsid w:val="00C15D32"/>
    <w:rsid w:val="00C1730F"/>
    <w:rsid w:val="00C175D1"/>
    <w:rsid w:val="00C17A70"/>
    <w:rsid w:val="00C213B7"/>
    <w:rsid w:val="00C21BC0"/>
    <w:rsid w:val="00C2206F"/>
    <w:rsid w:val="00C225C3"/>
    <w:rsid w:val="00C22885"/>
    <w:rsid w:val="00C235D1"/>
    <w:rsid w:val="00C23A1E"/>
    <w:rsid w:val="00C24C51"/>
    <w:rsid w:val="00C2508D"/>
    <w:rsid w:val="00C250F3"/>
    <w:rsid w:val="00C25D38"/>
    <w:rsid w:val="00C272D1"/>
    <w:rsid w:val="00C301E3"/>
    <w:rsid w:val="00C3030E"/>
    <w:rsid w:val="00C30D92"/>
    <w:rsid w:val="00C3193E"/>
    <w:rsid w:val="00C32233"/>
    <w:rsid w:val="00C32BE5"/>
    <w:rsid w:val="00C33C25"/>
    <w:rsid w:val="00C33F98"/>
    <w:rsid w:val="00C350CD"/>
    <w:rsid w:val="00C355AB"/>
    <w:rsid w:val="00C360A8"/>
    <w:rsid w:val="00C3652E"/>
    <w:rsid w:val="00C3656F"/>
    <w:rsid w:val="00C36706"/>
    <w:rsid w:val="00C374F2"/>
    <w:rsid w:val="00C41C7C"/>
    <w:rsid w:val="00C421AB"/>
    <w:rsid w:val="00C43588"/>
    <w:rsid w:val="00C44A64"/>
    <w:rsid w:val="00C44AE2"/>
    <w:rsid w:val="00C44BF7"/>
    <w:rsid w:val="00C44E11"/>
    <w:rsid w:val="00C44F54"/>
    <w:rsid w:val="00C45BF5"/>
    <w:rsid w:val="00C46C32"/>
    <w:rsid w:val="00C46E7A"/>
    <w:rsid w:val="00C50FEA"/>
    <w:rsid w:val="00C510FD"/>
    <w:rsid w:val="00C514D8"/>
    <w:rsid w:val="00C52B96"/>
    <w:rsid w:val="00C52D22"/>
    <w:rsid w:val="00C537AA"/>
    <w:rsid w:val="00C542BF"/>
    <w:rsid w:val="00C542DC"/>
    <w:rsid w:val="00C542E0"/>
    <w:rsid w:val="00C54593"/>
    <w:rsid w:val="00C5487E"/>
    <w:rsid w:val="00C555C7"/>
    <w:rsid w:val="00C557DE"/>
    <w:rsid w:val="00C55D2C"/>
    <w:rsid w:val="00C563A9"/>
    <w:rsid w:val="00C568A3"/>
    <w:rsid w:val="00C568B9"/>
    <w:rsid w:val="00C5744E"/>
    <w:rsid w:val="00C57C77"/>
    <w:rsid w:val="00C57E56"/>
    <w:rsid w:val="00C57E8F"/>
    <w:rsid w:val="00C62719"/>
    <w:rsid w:val="00C6285F"/>
    <w:rsid w:val="00C62CB6"/>
    <w:rsid w:val="00C62D53"/>
    <w:rsid w:val="00C6323A"/>
    <w:rsid w:val="00C639E7"/>
    <w:rsid w:val="00C64891"/>
    <w:rsid w:val="00C64BC1"/>
    <w:rsid w:val="00C65EF8"/>
    <w:rsid w:val="00C661B0"/>
    <w:rsid w:val="00C665A9"/>
    <w:rsid w:val="00C66B4B"/>
    <w:rsid w:val="00C66C78"/>
    <w:rsid w:val="00C66F92"/>
    <w:rsid w:val="00C6763D"/>
    <w:rsid w:val="00C67830"/>
    <w:rsid w:val="00C7080A"/>
    <w:rsid w:val="00C70B25"/>
    <w:rsid w:val="00C71E69"/>
    <w:rsid w:val="00C73E01"/>
    <w:rsid w:val="00C74E6E"/>
    <w:rsid w:val="00C75287"/>
    <w:rsid w:val="00C7633A"/>
    <w:rsid w:val="00C76AAB"/>
    <w:rsid w:val="00C77149"/>
    <w:rsid w:val="00C77E7F"/>
    <w:rsid w:val="00C80934"/>
    <w:rsid w:val="00C80FDB"/>
    <w:rsid w:val="00C816A8"/>
    <w:rsid w:val="00C81DC5"/>
    <w:rsid w:val="00C81E08"/>
    <w:rsid w:val="00C82A2A"/>
    <w:rsid w:val="00C82B0F"/>
    <w:rsid w:val="00C83415"/>
    <w:rsid w:val="00C836F5"/>
    <w:rsid w:val="00C84692"/>
    <w:rsid w:val="00C84A22"/>
    <w:rsid w:val="00C850BE"/>
    <w:rsid w:val="00C85242"/>
    <w:rsid w:val="00C8525D"/>
    <w:rsid w:val="00C869AE"/>
    <w:rsid w:val="00C87193"/>
    <w:rsid w:val="00C87A44"/>
    <w:rsid w:val="00C87BF0"/>
    <w:rsid w:val="00C87D19"/>
    <w:rsid w:val="00C91679"/>
    <w:rsid w:val="00C91699"/>
    <w:rsid w:val="00C9208A"/>
    <w:rsid w:val="00C92A4C"/>
    <w:rsid w:val="00C92C45"/>
    <w:rsid w:val="00C92DB6"/>
    <w:rsid w:val="00C937EC"/>
    <w:rsid w:val="00C9567F"/>
    <w:rsid w:val="00C96681"/>
    <w:rsid w:val="00C97D39"/>
    <w:rsid w:val="00C97DB2"/>
    <w:rsid w:val="00CA08AF"/>
    <w:rsid w:val="00CA164C"/>
    <w:rsid w:val="00CA2A4C"/>
    <w:rsid w:val="00CA2C47"/>
    <w:rsid w:val="00CA3E7C"/>
    <w:rsid w:val="00CA40CC"/>
    <w:rsid w:val="00CA45D7"/>
    <w:rsid w:val="00CA4B01"/>
    <w:rsid w:val="00CA564D"/>
    <w:rsid w:val="00CA64CE"/>
    <w:rsid w:val="00CA6C83"/>
    <w:rsid w:val="00CB0609"/>
    <w:rsid w:val="00CB0C2C"/>
    <w:rsid w:val="00CB1E67"/>
    <w:rsid w:val="00CB27A1"/>
    <w:rsid w:val="00CB2E28"/>
    <w:rsid w:val="00CB46E8"/>
    <w:rsid w:val="00CB49D6"/>
    <w:rsid w:val="00CB4AD5"/>
    <w:rsid w:val="00CB5DFC"/>
    <w:rsid w:val="00CB76CE"/>
    <w:rsid w:val="00CC101C"/>
    <w:rsid w:val="00CC2C18"/>
    <w:rsid w:val="00CC3516"/>
    <w:rsid w:val="00CC39F6"/>
    <w:rsid w:val="00CC5B3E"/>
    <w:rsid w:val="00CC60BE"/>
    <w:rsid w:val="00CC68B4"/>
    <w:rsid w:val="00CC72DC"/>
    <w:rsid w:val="00CC7AE9"/>
    <w:rsid w:val="00CD1556"/>
    <w:rsid w:val="00CD1658"/>
    <w:rsid w:val="00CD1929"/>
    <w:rsid w:val="00CD22E2"/>
    <w:rsid w:val="00CD322A"/>
    <w:rsid w:val="00CD4276"/>
    <w:rsid w:val="00CD4BBE"/>
    <w:rsid w:val="00CD5F6C"/>
    <w:rsid w:val="00CD63A0"/>
    <w:rsid w:val="00CD67A7"/>
    <w:rsid w:val="00CD719B"/>
    <w:rsid w:val="00CD7204"/>
    <w:rsid w:val="00CD7E57"/>
    <w:rsid w:val="00CE04B5"/>
    <w:rsid w:val="00CE0AAA"/>
    <w:rsid w:val="00CE2737"/>
    <w:rsid w:val="00CE2C1B"/>
    <w:rsid w:val="00CE3A6C"/>
    <w:rsid w:val="00CE3F8C"/>
    <w:rsid w:val="00CE477A"/>
    <w:rsid w:val="00CE4816"/>
    <w:rsid w:val="00CE4C98"/>
    <w:rsid w:val="00CE72A8"/>
    <w:rsid w:val="00CE7AD8"/>
    <w:rsid w:val="00CE7F21"/>
    <w:rsid w:val="00CF1090"/>
    <w:rsid w:val="00CF2520"/>
    <w:rsid w:val="00CF2727"/>
    <w:rsid w:val="00CF2A2D"/>
    <w:rsid w:val="00CF2B06"/>
    <w:rsid w:val="00CF2CED"/>
    <w:rsid w:val="00CF2D1E"/>
    <w:rsid w:val="00CF2ED4"/>
    <w:rsid w:val="00CF4B9A"/>
    <w:rsid w:val="00CF5162"/>
    <w:rsid w:val="00CF60F1"/>
    <w:rsid w:val="00CF623D"/>
    <w:rsid w:val="00CF67F3"/>
    <w:rsid w:val="00CF68EA"/>
    <w:rsid w:val="00CF71DC"/>
    <w:rsid w:val="00CF7260"/>
    <w:rsid w:val="00CF75E8"/>
    <w:rsid w:val="00CF7A94"/>
    <w:rsid w:val="00CF7F1D"/>
    <w:rsid w:val="00D000C6"/>
    <w:rsid w:val="00D002B2"/>
    <w:rsid w:val="00D00513"/>
    <w:rsid w:val="00D01AF5"/>
    <w:rsid w:val="00D02B9F"/>
    <w:rsid w:val="00D02BB7"/>
    <w:rsid w:val="00D02C4F"/>
    <w:rsid w:val="00D03326"/>
    <w:rsid w:val="00D0374D"/>
    <w:rsid w:val="00D040DF"/>
    <w:rsid w:val="00D045FE"/>
    <w:rsid w:val="00D05949"/>
    <w:rsid w:val="00D07D78"/>
    <w:rsid w:val="00D07E6E"/>
    <w:rsid w:val="00D10BEB"/>
    <w:rsid w:val="00D120F7"/>
    <w:rsid w:val="00D12D3D"/>
    <w:rsid w:val="00D1302B"/>
    <w:rsid w:val="00D14B61"/>
    <w:rsid w:val="00D1557E"/>
    <w:rsid w:val="00D16A65"/>
    <w:rsid w:val="00D16C81"/>
    <w:rsid w:val="00D20D43"/>
    <w:rsid w:val="00D210D6"/>
    <w:rsid w:val="00D21773"/>
    <w:rsid w:val="00D21CA8"/>
    <w:rsid w:val="00D22184"/>
    <w:rsid w:val="00D23BAC"/>
    <w:rsid w:val="00D23ECB"/>
    <w:rsid w:val="00D24267"/>
    <w:rsid w:val="00D242A1"/>
    <w:rsid w:val="00D25159"/>
    <w:rsid w:val="00D3110C"/>
    <w:rsid w:val="00D32FA4"/>
    <w:rsid w:val="00D33052"/>
    <w:rsid w:val="00D3306C"/>
    <w:rsid w:val="00D33D4B"/>
    <w:rsid w:val="00D33F28"/>
    <w:rsid w:val="00D342DD"/>
    <w:rsid w:val="00D3438B"/>
    <w:rsid w:val="00D3496A"/>
    <w:rsid w:val="00D34C45"/>
    <w:rsid w:val="00D34E78"/>
    <w:rsid w:val="00D350DA"/>
    <w:rsid w:val="00D369BE"/>
    <w:rsid w:val="00D36AFF"/>
    <w:rsid w:val="00D36EF2"/>
    <w:rsid w:val="00D37045"/>
    <w:rsid w:val="00D3760F"/>
    <w:rsid w:val="00D40242"/>
    <w:rsid w:val="00D40D0B"/>
    <w:rsid w:val="00D41808"/>
    <w:rsid w:val="00D44194"/>
    <w:rsid w:val="00D443C7"/>
    <w:rsid w:val="00D449EB"/>
    <w:rsid w:val="00D46428"/>
    <w:rsid w:val="00D465BD"/>
    <w:rsid w:val="00D465FA"/>
    <w:rsid w:val="00D476F7"/>
    <w:rsid w:val="00D500F8"/>
    <w:rsid w:val="00D5097A"/>
    <w:rsid w:val="00D50A2F"/>
    <w:rsid w:val="00D51C02"/>
    <w:rsid w:val="00D52E04"/>
    <w:rsid w:val="00D53343"/>
    <w:rsid w:val="00D538B2"/>
    <w:rsid w:val="00D538F5"/>
    <w:rsid w:val="00D542B0"/>
    <w:rsid w:val="00D54AD3"/>
    <w:rsid w:val="00D54CF2"/>
    <w:rsid w:val="00D550C5"/>
    <w:rsid w:val="00D55818"/>
    <w:rsid w:val="00D55AEF"/>
    <w:rsid w:val="00D55CBC"/>
    <w:rsid w:val="00D55E0F"/>
    <w:rsid w:val="00D563DE"/>
    <w:rsid w:val="00D56958"/>
    <w:rsid w:val="00D611E0"/>
    <w:rsid w:val="00D619B5"/>
    <w:rsid w:val="00D640BA"/>
    <w:rsid w:val="00D64A89"/>
    <w:rsid w:val="00D64CA4"/>
    <w:rsid w:val="00D64DEE"/>
    <w:rsid w:val="00D652E6"/>
    <w:rsid w:val="00D6535F"/>
    <w:rsid w:val="00D65BDE"/>
    <w:rsid w:val="00D66814"/>
    <w:rsid w:val="00D66AD1"/>
    <w:rsid w:val="00D670D8"/>
    <w:rsid w:val="00D7072E"/>
    <w:rsid w:val="00D70FAE"/>
    <w:rsid w:val="00D73143"/>
    <w:rsid w:val="00D737A9"/>
    <w:rsid w:val="00D73E4E"/>
    <w:rsid w:val="00D741D0"/>
    <w:rsid w:val="00D7569E"/>
    <w:rsid w:val="00D75905"/>
    <w:rsid w:val="00D75956"/>
    <w:rsid w:val="00D7603B"/>
    <w:rsid w:val="00D76090"/>
    <w:rsid w:val="00D8063A"/>
    <w:rsid w:val="00D8180D"/>
    <w:rsid w:val="00D8303C"/>
    <w:rsid w:val="00D8314A"/>
    <w:rsid w:val="00D83401"/>
    <w:rsid w:val="00D839EC"/>
    <w:rsid w:val="00D8416C"/>
    <w:rsid w:val="00D8631A"/>
    <w:rsid w:val="00D87076"/>
    <w:rsid w:val="00D8721D"/>
    <w:rsid w:val="00D87B48"/>
    <w:rsid w:val="00D87CD8"/>
    <w:rsid w:val="00D87EAD"/>
    <w:rsid w:val="00D905BB"/>
    <w:rsid w:val="00D9061A"/>
    <w:rsid w:val="00D906A1"/>
    <w:rsid w:val="00D909F2"/>
    <w:rsid w:val="00D90CB6"/>
    <w:rsid w:val="00D91CD9"/>
    <w:rsid w:val="00D91F30"/>
    <w:rsid w:val="00D91F71"/>
    <w:rsid w:val="00D91FC4"/>
    <w:rsid w:val="00D9208D"/>
    <w:rsid w:val="00D923B3"/>
    <w:rsid w:val="00D9259F"/>
    <w:rsid w:val="00D92FD1"/>
    <w:rsid w:val="00D938D2"/>
    <w:rsid w:val="00D93938"/>
    <w:rsid w:val="00D943D7"/>
    <w:rsid w:val="00D94D2B"/>
    <w:rsid w:val="00D95082"/>
    <w:rsid w:val="00D968A8"/>
    <w:rsid w:val="00D970C2"/>
    <w:rsid w:val="00D97430"/>
    <w:rsid w:val="00D977E6"/>
    <w:rsid w:val="00DA0F0F"/>
    <w:rsid w:val="00DA10FE"/>
    <w:rsid w:val="00DA1149"/>
    <w:rsid w:val="00DA313C"/>
    <w:rsid w:val="00DA3AE4"/>
    <w:rsid w:val="00DA3EBE"/>
    <w:rsid w:val="00DA44E2"/>
    <w:rsid w:val="00DA4D01"/>
    <w:rsid w:val="00DA594B"/>
    <w:rsid w:val="00DA7AD1"/>
    <w:rsid w:val="00DB02B6"/>
    <w:rsid w:val="00DB1E9A"/>
    <w:rsid w:val="00DB28EF"/>
    <w:rsid w:val="00DB2E11"/>
    <w:rsid w:val="00DB3787"/>
    <w:rsid w:val="00DB3F3D"/>
    <w:rsid w:val="00DB401F"/>
    <w:rsid w:val="00DB47F4"/>
    <w:rsid w:val="00DB4B96"/>
    <w:rsid w:val="00DB4E86"/>
    <w:rsid w:val="00DB4EFE"/>
    <w:rsid w:val="00DB6E0F"/>
    <w:rsid w:val="00DB7110"/>
    <w:rsid w:val="00DC30D2"/>
    <w:rsid w:val="00DC38BD"/>
    <w:rsid w:val="00DC40CE"/>
    <w:rsid w:val="00DC5F40"/>
    <w:rsid w:val="00DC6167"/>
    <w:rsid w:val="00DC61F8"/>
    <w:rsid w:val="00DC6237"/>
    <w:rsid w:val="00DC6654"/>
    <w:rsid w:val="00DC71FC"/>
    <w:rsid w:val="00DC7A83"/>
    <w:rsid w:val="00DC7DC0"/>
    <w:rsid w:val="00DD038F"/>
    <w:rsid w:val="00DD16DA"/>
    <w:rsid w:val="00DD21E0"/>
    <w:rsid w:val="00DD2466"/>
    <w:rsid w:val="00DD2507"/>
    <w:rsid w:val="00DD3FB6"/>
    <w:rsid w:val="00DD46CA"/>
    <w:rsid w:val="00DD5BF6"/>
    <w:rsid w:val="00DE0062"/>
    <w:rsid w:val="00DE1332"/>
    <w:rsid w:val="00DE1E2E"/>
    <w:rsid w:val="00DE2225"/>
    <w:rsid w:val="00DE5DD1"/>
    <w:rsid w:val="00DE6A4E"/>
    <w:rsid w:val="00DF08A3"/>
    <w:rsid w:val="00DF1CFA"/>
    <w:rsid w:val="00DF3335"/>
    <w:rsid w:val="00DF3DB8"/>
    <w:rsid w:val="00DF3E76"/>
    <w:rsid w:val="00DF4862"/>
    <w:rsid w:val="00DF509E"/>
    <w:rsid w:val="00DF571E"/>
    <w:rsid w:val="00DF5D30"/>
    <w:rsid w:val="00DF5E11"/>
    <w:rsid w:val="00DF6834"/>
    <w:rsid w:val="00DF6D31"/>
    <w:rsid w:val="00DF6E78"/>
    <w:rsid w:val="00DF76C3"/>
    <w:rsid w:val="00DF78E8"/>
    <w:rsid w:val="00E0080B"/>
    <w:rsid w:val="00E0127D"/>
    <w:rsid w:val="00E017C5"/>
    <w:rsid w:val="00E03E7E"/>
    <w:rsid w:val="00E04175"/>
    <w:rsid w:val="00E04291"/>
    <w:rsid w:val="00E043C6"/>
    <w:rsid w:val="00E04AC2"/>
    <w:rsid w:val="00E04E23"/>
    <w:rsid w:val="00E0651E"/>
    <w:rsid w:val="00E06DB2"/>
    <w:rsid w:val="00E075F6"/>
    <w:rsid w:val="00E077BE"/>
    <w:rsid w:val="00E07C12"/>
    <w:rsid w:val="00E105BD"/>
    <w:rsid w:val="00E110A4"/>
    <w:rsid w:val="00E11968"/>
    <w:rsid w:val="00E11A74"/>
    <w:rsid w:val="00E1297E"/>
    <w:rsid w:val="00E14242"/>
    <w:rsid w:val="00E15802"/>
    <w:rsid w:val="00E15A37"/>
    <w:rsid w:val="00E15AE4"/>
    <w:rsid w:val="00E1657D"/>
    <w:rsid w:val="00E16593"/>
    <w:rsid w:val="00E16CDC"/>
    <w:rsid w:val="00E179F2"/>
    <w:rsid w:val="00E2031E"/>
    <w:rsid w:val="00E20EC7"/>
    <w:rsid w:val="00E2218B"/>
    <w:rsid w:val="00E23271"/>
    <w:rsid w:val="00E2331E"/>
    <w:rsid w:val="00E23FD0"/>
    <w:rsid w:val="00E24737"/>
    <w:rsid w:val="00E24959"/>
    <w:rsid w:val="00E25E7A"/>
    <w:rsid w:val="00E27091"/>
    <w:rsid w:val="00E3081B"/>
    <w:rsid w:val="00E309BB"/>
    <w:rsid w:val="00E332EE"/>
    <w:rsid w:val="00E3362C"/>
    <w:rsid w:val="00E33C67"/>
    <w:rsid w:val="00E33F10"/>
    <w:rsid w:val="00E33FE4"/>
    <w:rsid w:val="00E34BFD"/>
    <w:rsid w:val="00E350C8"/>
    <w:rsid w:val="00E35101"/>
    <w:rsid w:val="00E36101"/>
    <w:rsid w:val="00E36C96"/>
    <w:rsid w:val="00E3779D"/>
    <w:rsid w:val="00E37F00"/>
    <w:rsid w:val="00E40C35"/>
    <w:rsid w:val="00E410E4"/>
    <w:rsid w:val="00E416D7"/>
    <w:rsid w:val="00E42B74"/>
    <w:rsid w:val="00E42C45"/>
    <w:rsid w:val="00E4390D"/>
    <w:rsid w:val="00E43D73"/>
    <w:rsid w:val="00E43E90"/>
    <w:rsid w:val="00E44758"/>
    <w:rsid w:val="00E44B9F"/>
    <w:rsid w:val="00E44D88"/>
    <w:rsid w:val="00E45375"/>
    <w:rsid w:val="00E46114"/>
    <w:rsid w:val="00E46674"/>
    <w:rsid w:val="00E47863"/>
    <w:rsid w:val="00E50130"/>
    <w:rsid w:val="00E50256"/>
    <w:rsid w:val="00E50C9D"/>
    <w:rsid w:val="00E51F08"/>
    <w:rsid w:val="00E523C3"/>
    <w:rsid w:val="00E52FD3"/>
    <w:rsid w:val="00E530A5"/>
    <w:rsid w:val="00E5379A"/>
    <w:rsid w:val="00E5388E"/>
    <w:rsid w:val="00E53CB8"/>
    <w:rsid w:val="00E55C28"/>
    <w:rsid w:val="00E5659A"/>
    <w:rsid w:val="00E5663E"/>
    <w:rsid w:val="00E6016B"/>
    <w:rsid w:val="00E6103C"/>
    <w:rsid w:val="00E633E2"/>
    <w:rsid w:val="00E63DB5"/>
    <w:rsid w:val="00E64AF1"/>
    <w:rsid w:val="00E66154"/>
    <w:rsid w:val="00E70D6C"/>
    <w:rsid w:val="00E70E59"/>
    <w:rsid w:val="00E7188A"/>
    <w:rsid w:val="00E72766"/>
    <w:rsid w:val="00E72A6F"/>
    <w:rsid w:val="00E73C8F"/>
    <w:rsid w:val="00E73E97"/>
    <w:rsid w:val="00E75617"/>
    <w:rsid w:val="00E774D7"/>
    <w:rsid w:val="00E77B90"/>
    <w:rsid w:val="00E804B6"/>
    <w:rsid w:val="00E822BC"/>
    <w:rsid w:val="00E83C2E"/>
    <w:rsid w:val="00E851C0"/>
    <w:rsid w:val="00E85578"/>
    <w:rsid w:val="00E85971"/>
    <w:rsid w:val="00E86203"/>
    <w:rsid w:val="00E86438"/>
    <w:rsid w:val="00E8648A"/>
    <w:rsid w:val="00E86E18"/>
    <w:rsid w:val="00E8734A"/>
    <w:rsid w:val="00E878FB"/>
    <w:rsid w:val="00E87AE0"/>
    <w:rsid w:val="00E90684"/>
    <w:rsid w:val="00E912AB"/>
    <w:rsid w:val="00E91665"/>
    <w:rsid w:val="00E917E4"/>
    <w:rsid w:val="00E91D48"/>
    <w:rsid w:val="00E9208D"/>
    <w:rsid w:val="00E92AF3"/>
    <w:rsid w:val="00E9391A"/>
    <w:rsid w:val="00E93FBA"/>
    <w:rsid w:val="00E94424"/>
    <w:rsid w:val="00E948B9"/>
    <w:rsid w:val="00E94B2C"/>
    <w:rsid w:val="00E94B95"/>
    <w:rsid w:val="00E95F2C"/>
    <w:rsid w:val="00E96119"/>
    <w:rsid w:val="00E966A4"/>
    <w:rsid w:val="00E972A9"/>
    <w:rsid w:val="00E97D7E"/>
    <w:rsid w:val="00E97FC7"/>
    <w:rsid w:val="00EA09CF"/>
    <w:rsid w:val="00EA2443"/>
    <w:rsid w:val="00EA2480"/>
    <w:rsid w:val="00EA36C7"/>
    <w:rsid w:val="00EA3B36"/>
    <w:rsid w:val="00EA3B8B"/>
    <w:rsid w:val="00EA5C61"/>
    <w:rsid w:val="00EA63CD"/>
    <w:rsid w:val="00EB01EF"/>
    <w:rsid w:val="00EB0994"/>
    <w:rsid w:val="00EB2466"/>
    <w:rsid w:val="00EB2894"/>
    <w:rsid w:val="00EB28ED"/>
    <w:rsid w:val="00EB35F6"/>
    <w:rsid w:val="00EB5DF6"/>
    <w:rsid w:val="00EB692B"/>
    <w:rsid w:val="00EB7654"/>
    <w:rsid w:val="00EB7967"/>
    <w:rsid w:val="00EB7A47"/>
    <w:rsid w:val="00EC05A0"/>
    <w:rsid w:val="00EC1077"/>
    <w:rsid w:val="00EC20D6"/>
    <w:rsid w:val="00EC2D13"/>
    <w:rsid w:val="00EC41D1"/>
    <w:rsid w:val="00EC476F"/>
    <w:rsid w:val="00EC4DA6"/>
    <w:rsid w:val="00EC5157"/>
    <w:rsid w:val="00EC518A"/>
    <w:rsid w:val="00EC55DB"/>
    <w:rsid w:val="00EC5F98"/>
    <w:rsid w:val="00EC75AD"/>
    <w:rsid w:val="00EC771D"/>
    <w:rsid w:val="00ED1613"/>
    <w:rsid w:val="00ED1678"/>
    <w:rsid w:val="00ED2D36"/>
    <w:rsid w:val="00ED39D2"/>
    <w:rsid w:val="00ED545D"/>
    <w:rsid w:val="00ED62EB"/>
    <w:rsid w:val="00ED6905"/>
    <w:rsid w:val="00ED73CC"/>
    <w:rsid w:val="00EE0199"/>
    <w:rsid w:val="00EE0EE6"/>
    <w:rsid w:val="00EE287A"/>
    <w:rsid w:val="00EE3803"/>
    <w:rsid w:val="00EE3B6D"/>
    <w:rsid w:val="00EE53CF"/>
    <w:rsid w:val="00EE5FAD"/>
    <w:rsid w:val="00EE6C0E"/>
    <w:rsid w:val="00EE6EAE"/>
    <w:rsid w:val="00EE7FF6"/>
    <w:rsid w:val="00EF091E"/>
    <w:rsid w:val="00EF0A6B"/>
    <w:rsid w:val="00EF0B07"/>
    <w:rsid w:val="00EF105B"/>
    <w:rsid w:val="00EF18F8"/>
    <w:rsid w:val="00EF22C8"/>
    <w:rsid w:val="00EF29A6"/>
    <w:rsid w:val="00EF34A6"/>
    <w:rsid w:val="00EF3836"/>
    <w:rsid w:val="00EF3F60"/>
    <w:rsid w:val="00EF446B"/>
    <w:rsid w:val="00EF51B3"/>
    <w:rsid w:val="00EF55E5"/>
    <w:rsid w:val="00EF5ADB"/>
    <w:rsid w:val="00EF5E21"/>
    <w:rsid w:val="00EF5ECF"/>
    <w:rsid w:val="00EF641B"/>
    <w:rsid w:val="00EF64C7"/>
    <w:rsid w:val="00EF6650"/>
    <w:rsid w:val="00EF78C8"/>
    <w:rsid w:val="00EF7E9E"/>
    <w:rsid w:val="00F007F2"/>
    <w:rsid w:val="00F00D4A"/>
    <w:rsid w:val="00F02F99"/>
    <w:rsid w:val="00F03028"/>
    <w:rsid w:val="00F03558"/>
    <w:rsid w:val="00F03651"/>
    <w:rsid w:val="00F0400D"/>
    <w:rsid w:val="00F06602"/>
    <w:rsid w:val="00F07CB1"/>
    <w:rsid w:val="00F07DB3"/>
    <w:rsid w:val="00F12EA1"/>
    <w:rsid w:val="00F12FDB"/>
    <w:rsid w:val="00F13532"/>
    <w:rsid w:val="00F137D0"/>
    <w:rsid w:val="00F14BAC"/>
    <w:rsid w:val="00F15E4F"/>
    <w:rsid w:val="00F15EA0"/>
    <w:rsid w:val="00F1699F"/>
    <w:rsid w:val="00F16F68"/>
    <w:rsid w:val="00F2031C"/>
    <w:rsid w:val="00F20480"/>
    <w:rsid w:val="00F210FF"/>
    <w:rsid w:val="00F2148A"/>
    <w:rsid w:val="00F219BF"/>
    <w:rsid w:val="00F22C2F"/>
    <w:rsid w:val="00F23C23"/>
    <w:rsid w:val="00F23F5B"/>
    <w:rsid w:val="00F24169"/>
    <w:rsid w:val="00F24B70"/>
    <w:rsid w:val="00F25538"/>
    <w:rsid w:val="00F255FB"/>
    <w:rsid w:val="00F26A32"/>
    <w:rsid w:val="00F26CB2"/>
    <w:rsid w:val="00F26EA2"/>
    <w:rsid w:val="00F307FA"/>
    <w:rsid w:val="00F316CB"/>
    <w:rsid w:val="00F31F73"/>
    <w:rsid w:val="00F331B4"/>
    <w:rsid w:val="00F333E0"/>
    <w:rsid w:val="00F33DD2"/>
    <w:rsid w:val="00F33EFE"/>
    <w:rsid w:val="00F34346"/>
    <w:rsid w:val="00F34CBF"/>
    <w:rsid w:val="00F3697C"/>
    <w:rsid w:val="00F37B22"/>
    <w:rsid w:val="00F37DA1"/>
    <w:rsid w:val="00F408F0"/>
    <w:rsid w:val="00F40936"/>
    <w:rsid w:val="00F40991"/>
    <w:rsid w:val="00F40B1E"/>
    <w:rsid w:val="00F40F64"/>
    <w:rsid w:val="00F41153"/>
    <w:rsid w:val="00F416A5"/>
    <w:rsid w:val="00F438C4"/>
    <w:rsid w:val="00F47111"/>
    <w:rsid w:val="00F503A5"/>
    <w:rsid w:val="00F50B58"/>
    <w:rsid w:val="00F51CE9"/>
    <w:rsid w:val="00F5218A"/>
    <w:rsid w:val="00F52193"/>
    <w:rsid w:val="00F52B55"/>
    <w:rsid w:val="00F533D5"/>
    <w:rsid w:val="00F538FB"/>
    <w:rsid w:val="00F54DB2"/>
    <w:rsid w:val="00F55635"/>
    <w:rsid w:val="00F56590"/>
    <w:rsid w:val="00F5783F"/>
    <w:rsid w:val="00F57CA1"/>
    <w:rsid w:val="00F60091"/>
    <w:rsid w:val="00F6100F"/>
    <w:rsid w:val="00F610CE"/>
    <w:rsid w:val="00F62197"/>
    <w:rsid w:val="00F6404D"/>
    <w:rsid w:val="00F6529C"/>
    <w:rsid w:val="00F66276"/>
    <w:rsid w:val="00F66E28"/>
    <w:rsid w:val="00F674F5"/>
    <w:rsid w:val="00F70D21"/>
    <w:rsid w:val="00F711EF"/>
    <w:rsid w:val="00F718C0"/>
    <w:rsid w:val="00F71908"/>
    <w:rsid w:val="00F71B23"/>
    <w:rsid w:val="00F736A8"/>
    <w:rsid w:val="00F74460"/>
    <w:rsid w:val="00F74638"/>
    <w:rsid w:val="00F746D3"/>
    <w:rsid w:val="00F750C7"/>
    <w:rsid w:val="00F7518F"/>
    <w:rsid w:val="00F76FE9"/>
    <w:rsid w:val="00F776DB"/>
    <w:rsid w:val="00F7797A"/>
    <w:rsid w:val="00F77B35"/>
    <w:rsid w:val="00F814DA"/>
    <w:rsid w:val="00F81622"/>
    <w:rsid w:val="00F81826"/>
    <w:rsid w:val="00F82F0D"/>
    <w:rsid w:val="00F8321F"/>
    <w:rsid w:val="00F83626"/>
    <w:rsid w:val="00F83CCA"/>
    <w:rsid w:val="00F83D7D"/>
    <w:rsid w:val="00F8443A"/>
    <w:rsid w:val="00F84E19"/>
    <w:rsid w:val="00F85584"/>
    <w:rsid w:val="00F877A6"/>
    <w:rsid w:val="00F90D6D"/>
    <w:rsid w:val="00F9139E"/>
    <w:rsid w:val="00F91B24"/>
    <w:rsid w:val="00F92324"/>
    <w:rsid w:val="00F92516"/>
    <w:rsid w:val="00F92A45"/>
    <w:rsid w:val="00F932C3"/>
    <w:rsid w:val="00F937AD"/>
    <w:rsid w:val="00F939B4"/>
    <w:rsid w:val="00F93C3E"/>
    <w:rsid w:val="00F93D71"/>
    <w:rsid w:val="00F944D8"/>
    <w:rsid w:val="00F948DE"/>
    <w:rsid w:val="00F94BA0"/>
    <w:rsid w:val="00F95790"/>
    <w:rsid w:val="00F963FD"/>
    <w:rsid w:val="00F9669E"/>
    <w:rsid w:val="00F967B9"/>
    <w:rsid w:val="00F969B2"/>
    <w:rsid w:val="00FA0B07"/>
    <w:rsid w:val="00FA2445"/>
    <w:rsid w:val="00FA4279"/>
    <w:rsid w:val="00FA4878"/>
    <w:rsid w:val="00FA4968"/>
    <w:rsid w:val="00FA519F"/>
    <w:rsid w:val="00FA51A4"/>
    <w:rsid w:val="00FA6E69"/>
    <w:rsid w:val="00FA721E"/>
    <w:rsid w:val="00FA74D6"/>
    <w:rsid w:val="00FB03FF"/>
    <w:rsid w:val="00FB05D8"/>
    <w:rsid w:val="00FB05E0"/>
    <w:rsid w:val="00FB17D2"/>
    <w:rsid w:val="00FB1CC2"/>
    <w:rsid w:val="00FB265B"/>
    <w:rsid w:val="00FB3753"/>
    <w:rsid w:val="00FB3D1F"/>
    <w:rsid w:val="00FB4404"/>
    <w:rsid w:val="00FB4CD8"/>
    <w:rsid w:val="00FB52DD"/>
    <w:rsid w:val="00FB5AB2"/>
    <w:rsid w:val="00FB5B73"/>
    <w:rsid w:val="00FB6C0E"/>
    <w:rsid w:val="00FB7943"/>
    <w:rsid w:val="00FC10D1"/>
    <w:rsid w:val="00FC26D5"/>
    <w:rsid w:val="00FC33B1"/>
    <w:rsid w:val="00FC3BE3"/>
    <w:rsid w:val="00FC5952"/>
    <w:rsid w:val="00FC66F0"/>
    <w:rsid w:val="00FC6FA2"/>
    <w:rsid w:val="00FD07E9"/>
    <w:rsid w:val="00FD1563"/>
    <w:rsid w:val="00FD2FA1"/>
    <w:rsid w:val="00FD4550"/>
    <w:rsid w:val="00FD47B8"/>
    <w:rsid w:val="00FD5AEE"/>
    <w:rsid w:val="00FD60E5"/>
    <w:rsid w:val="00FE070F"/>
    <w:rsid w:val="00FE0D74"/>
    <w:rsid w:val="00FE152C"/>
    <w:rsid w:val="00FE15D6"/>
    <w:rsid w:val="00FE26C6"/>
    <w:rsid w:val="00FE2C3C"/>
    <w:rsid w:val="00FE363C"/>
    <w:rsid w:val="00FE39F4"/>
    <w:rsid w:val="00FE3B14"/>
    <w:rsid w:val="00FE3D2C"/>
    <w:rsid w:val="00FE41CD"/>
    <w:rsid w:val="00FE4344"/>
    <w:rsid w:val="00FE45AB"/>
    <w:rsid w:val="00FE45DF"/>
    <w:rsid w:val="00FE477F"/>
    <w:rsid w:val="00FE4BE4"/>
    <w:rsid w:val="00FE6E66"/>
    <w:rsid w:val="00FE6F98"/>
    <w:rsid w:val="00FE7C8C"/>
    <w:rsid w:val="00FF0942"/>
    <w:rsid w:val="00FF0E09"/>
    <w:rsid w:val="00FF1224"/>
    <w:rsid w:val="00FF26CA"/>
    <w:rsid w:val="00FF2F22"/>
    <w:rsid w:val="00FF2F99"/>
    <w:rsid w:val="00FF3D08"/>
    <w:rsid w:val="00FF5789"/>
    <w:rsid w:val="00FF5EF3"/>
    <w:rsid w:val="00FF6168"/>
    <w:rsid w:val="00FF6B0E"/>
    <w:rsid w:val="00FF6E92"/>
    <w:rsid w:val="00FF70C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BDD4CAA"/>
  <w15:docId w15:val="{4DCFCF26-9622-4DA3-ACFA-643EFF318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pt-PT"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0"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0"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4"/>
    <w:lsdException w:name="Plain Table 5" w:uiPriority="44"/>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0E93"/>
    <w:pPr>
      <w:ind w:firstLine="720"/>
      <w:contextualSpacing/>
      <w:jc w:val="both"/>
    </w:pPr>
    <w:rPr>
      <w:color w:val="auto"/>
      <w:sz w:val="24"/>
      <w:lang w:val="pt-BR"/>
    </w:rPr>
  </w:style>
  <w:style w:type="paragraph" w:styleId="Ttulo1">
    <w:name w:val="heading 1"/>
    <w:aliases w:val="Subtítulo 1"/>
    <w:basedOn w:val="Normal"/>
    <w:next w:val="Normal"/>
    <w:link w:val="Ttulo1Char"/>
    <w:uiPriority w:val="9"/>
    <w:qFormat/>
    <w:rsid w:val="0030020A"/>
    <w:pPr>
      <w:pageBreakBefore/>
      <w:spacing w:before="480" w:after="120"/>
      <w:ind w:firstLine="0"/>
      <w:outlineLvl w:val="0"/>
    </w:pPr>
    <w:rPr>
      <w:rFonts w:asciiTheme="majorHAnsi" w:eastAsiaTheme="majorEastAsia" w:hAnsiTheme="majorHAnsi" w:cstheme="majorBidi"/>
      <w:b/>
      <w:bCs/>
      <w:caps/>
      <w:sz w:val="48"/>
    </w:rPr>
  </w:style>
  <w:style w:type="paragraph" w:styleId="Ttulo2">
    <w:name w:val="heading 2"/>
    <w:basedOn w:val="Normal"/>
    <w:next w:val="Normal"/>
    <w:link w:val="Ttulo2Char"/>
    <w:uiPriority w:val="9"/>
    <w:unhideWhenUsed/>
    <w:qFormat/>
    <w:rsid w:val="004A04E6"/>
    <w:pPr>
      <w:keepNext/>
      <w:keepLines/>
      <w:ind w:firstLine="0"/>
      <w:outlineLvl w:val="1"/>
    </w:pPr>
    <w:rPr>
      <w:rFonts w:asciiTheme="majorHAnsi" w:eastAsiaTheme="majorEastAsia" w:hAnsiTheme="majorHAnsi" w:cstheme="majorBidi"/>
      <w:b/>
      <w:bCs/>
      <w:sz w:val="36"/>
    </w:rPr>
  </w:style>
  <w:style w:type="paragraph" w:styleId="Ttulo3">
    <w:name w:val="heading 3"/>
    <w:basedOn w:val="Normal"/>
    <w:next w:val="Normal"/>
    <w:link w:val="Ttulo3Char"/>
    <w:uiPriority w:val="9"/>
    <w:unhideWhenUsed/>
    <w:qFormat/>
    <w:rsid w:val="00BD500B"/>
    <w:pPr>
      <w:keepNext/>
      <w:keepLines/>
      <w:spacing w:after="60"/>
      <w:ind w:left="29" w:right="29"/>
      <w:jc w:val="right"/>
      <w:outlineLvl w:val="2"/>
    </w:pPr>
    <w:rPr>
      <w:rFonts w:asciiTheme="majorHAnsi" w:eastAsiaTheme="majorEastAsia" w:hAnsiTheme="majorHAnsi" w:cstheme="majorBidi"/>
      <w:b/>
      <w:color w:val="B38F0E" w:themeColor="accent1" w:themeShade="BF"/>
      <w:sz w:val="32"/>
      <w:szCs w:val="24"/>
    </w:rPr>
  </w:style>
  <w:style w:type="paragraph" w:styleId="Ttulo4">
    <w:name w:val="heading 4"/>
    <w:basedOn w:val="Normal"/>
    <w:next w:val="Normal"/>
    <w:link w:val="Ttulo4Char"/>
    <w:uiPriority w:val="9"/>
    <w:unhideWhenUsed/>
    <w:qFormat/>
    <w:rsid w:val="008307AC"/>
    <w:pPr>
      <w:keepNext/>
      <w:keepLines/>
      <w:spacing w:before="40"/>
      <w:outlineLvl w:val="3"/>
    </w:pPr>
    <w:rPr>
      <w:rFonts w:asciiTheme="majorHAnsi" w:eastAsiaTheme="majorEastAsia" w:hAnsiTheme="majorHAnsi" w:cstheme="majorBidi"/>
      <w:i/>
      <w:iCs/>
      <w:color w:val="B38F0E" w:themeColor="accent1" w:themeShade="BF"/>
    </w:rPr>
  </w:style>
  <w:style w:type="paragraph" w:styleId="Ttulo5">
    <w:name w:val="heading 5"/>
    <w:basedOn w:val="Ttulo4"/>
    <w:next w:val="Normal"/>
    <w:link w:val="Ttulo5Char"/>
    <w:unhideWhenUsed/>
    <w:qFormat/>
    <w:rsid w:val="00C97D39"/>
    <w:pPr>
      <w:outlineLvl w:val="4"/>
    </w:pPr>
    <w:rPr>
      <w:i w:val="0"/>
      <w:iCs w:val="0"/>
      <w:noProof/>
    </w:rPr>
  </w:style>
  <w:style w:type="paragraph" w:styleId="Ttulo6">
    <w:name w:val="heading 6"/>
    <w:basedOn w:val="Normal"/>
    <w:next w:val="Normal"/>
    <w:link w:val="Ttulo6Char"/>
    <w:unhideWhenUsed/>
    <w:qFormat/>
    <w:rsid w:val="00A20BEA"/>
    <w:pPr>
      <w:spacing w:before="40"/>
      <w:ind w:left="1152" w:hanging="1152"/>
      <w:contextualSpacing w:val="0"/>
      <w:outlineLvl w:val="5"/>
    </w:pPr>
    <w:rPr>
      <w:rFonts w:asciiTheme="majorHAnsi" w:eastAsiaTheme="majorEastAsia" w:hAnsiTheme="majorHAnsi" w:cstheme="majorBidi"/>
      <w:noProof/>
      <w:color w:val="B38F0E" w:themeColor="accent1" w:themeShade="BF"/>
      <w:sz w:val="22"/>
      <w:szCs w:val="22"/>
      <w:lang w:eastAsia="pt-BR"/>
    </w:rPr>
  </w:style>
  <w:style w:type="paragraph" w:styleId="Ttulo7">
    <w:name w:val="heading 7"/>
    <w:basedOn w:val="Normal"/>
    <w:next w:val="Normal"/>
    <w:link w:val="Ttulo7Char"/>
    <w:uiPriority w:val="9"/>
    <w:unhideWhenUsed/>
    <w:qFormat/>
    <w:rsid w:val="00A20BEA"/>
    <w:pPr>
      <w:spacing w:before="40"/>
      <w:ind w:left="1296" w:hanging="1296"/>
      <w:contextualSpacing w:val="0"/>
      <w:outlineLvl w:val="6"/>
    </w:pPr>
    <w:rPr>
      <w:rFonts w:asciiTheme="majorHAnsi" w:eastAsiaTheme="majorEastAsia" w:hAnsiTheme="majorHAnsi" w:cstheme="majorBidi"/>
      <w:i/>
      <w:iCs/>
      <w:noProof/>
      <w:color w:val="775F0A" w:themeColor="accent1" w:themeShade="7F"/>
      <w:sz w:val="22"/>
      <w:szCs w:val="22"/>
      <w:lang w:eastAsia="pt-BR"/>
    </w:rPr>
  </w:style>
  <w:style w:type="paragraph" w:styleId="Ttulo8">
    <w:name w:val="heading 8"/>
    <w:basedOn w:val="Normal"/>
    <w:next w:val="Normal"/>
    <w:link w:val="Ttulo8Char"/>
    <w:uiPriority w:val="9"/>
    <w:unhideWhenUsed/>
    <w:qFormat/>
    <w:rsid w:val="00A20BEA"/>
    <w:pPr>
      <w:spacing w:before="40"/>
      <w:ind w:left="1440" w:hanging="1440"/>
      <w:contextualSpacing w:val="0"/>
      <w:outlineLvl w:val="7"/>
    </w:pPr>
    <w:rPr>
      <w:rFonts w:asciiTheme="majorHAnsi" w:eastAsiaTheme="majorEastAsia" w:hAnsiTheme="majorHAnsi" w:cstheme="majorBidi"/>
      <w:noProof/>
      <w:color w:val="3E3669" w:themeColor="text1" w:themeTint="D8"/>
      <w:sz w:val="21"/>
      <w:szCs w:val="21"/>
      <w:lang w:eastAsia="pt-BR"/>
    </w:rPr>
  </w:style>
  <w:style w:type="paragraph" w:styleId="Ttulo9">
    <w:name w:val="heading 9"/>
    <w:basedOn w:val="Normal"/>
    <w:next w:val="Normal"/>
    <w:link w:val="Ttulo9Char"/>
    <w:unhideWhenUsed/>
    <w:qFormat/>
    <w:rsid w:val="00A20BEA"/>
    <w:pPr>
      <w:spacing w:before="40"/>
      <w:ind w:left="1584" w:hanging="1584"/>
      <w:contextualSpacing w:val="0"/>
      <w:outlineLvl w:val="8"/>
    </w:pPr>
    <w:rPr>
      <w:rFonts w:asciiTheme="majorHAnsi" w:eastAsiaTheme="majorEastAsia" w:hAnsiTheme="majorHAnsi" w:cstheme="majorBidi"/>
      <w:i/>
      <w:iCs/>
      <w:noProof/>
      <w:color w:val="3E3669" w:themeColor="text1" w:themeTint="D8"/>
      <w:sz w:val="21"/>
      <w:szCs w:val="21"/>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odap">
    <w:name w:val="footer"/>
    <w:basedOn w:val="Normal"/>
    <w:link w:val="RodapChar"/>
    <w:uiPriority w:val="99"/>
    <w:unhideWhenUsed/>
    <w:pPr>
      <w:ind w:left="29" w:right="144"/>
    </w:pPr>
    <w:rPr>
      <w:color w:val="B38F0E" w:themeColor="accent1" w:themeShade="BF"/>
    </w:rPr>
  </w:style>
  <w:style w:type="character" w:customStyle="1" w:styleId="RodapChar">
    <w:name w:val="Rodapé Char"/>
    <w:basedOn w:val="Fontepargpadro"/>
    <w:link w:val="Rodap"/>
    <w:uiPriority w:val="99"/>
    <w:qFormat/>
    <w:rPr>
      <w:color w:val="B38F0E" w:themeColor="accent1" w:themeShade="BF"/>
    </w:rPr>
  </w:style>
  <w:style w:type="paragraph" w:styleId="Subttulo">
    <w:name w:val="Subtitle"/>
    <w:basedOn w:val="Normal"/>
    <w:link w:val="SubttuloChar"/>
    <w:uiPriority w:val="11"/>
    <w:unhideWhenUsed/>
    <w:qFormat/>
    <w:rsid w:val="00A91D75"/>
    <w:rPr>
      <w:rFonts w:asciiTheme="majorHAnsi" w:hAnsiTheme="majorHAnsi"/>
      <w:b/>
      <w:color w:val="3A3363" w:themeColor="text2"/>
      <w:sz w:val="36"/>
      <w:szCs w:val="36"/>
    </w:rPr>
  </w:style>
  <w:style w:type="paragraph" w:customStyle="1" w:styleId="Pgina">
    <w:name w:val="Página"/>
    <w:basedOn w:val="Normal"/>
    <w:next w:val="Normal"/>
    <w:uiPriority w:val="97"/>
    <w:unhideWhenUsed/>
    <w:qFormat/>
    <w:pPr>
      <w:spacing w:after="40"/>
    </w:pPr>
    <w:rPr>
      <w:sz w:val="36"/>
    </w:rPr>
  </w:style>
  <w:style w:type="paragraph" w:styleId="Cabealho">
    <w:name w:val="header"/>
    <w:aliases w:val="Char,Cabeçalho1"/>
    <w:basedOn w:val="Normal"/>
    <w:link w:val="CabealhoChar"/>
    <w:uiPriority w:val="99"/>
    <w:pPr>
      <w:spacing w:after="380"/>
    </w:pPr>
  </w:style>
  <w:style w:type="character" w:customStyle="1" w:styleId="CabealhoChar">
    <w:name w:val="Cabeçalho Char"/>
    <w:aliases w:val="Char Char13,Cabeçalho1 Char"/>
    <w:basedOn w:val="Fontepargpadro"/>
    <w:link w:val="Cabealho"/>
    <w:uiPriority w:val="99"/>
    <w:qFormat/>
    <w:rPr>
      <w:color w:val="4E4484" w:themeColor="text1" w:themeTint="BF"/>
      <w:sz w:val="20"/>
    </w:rPr>
  </w:style>
  <w:style w:type="table" w:styleId="Tabelacomgrade">
    <w:name w:val="Table Grid"/>
    <w:basedOn w:val="Tabelanormal"/>
    <w:uiPriority w:val="39"/>
    <w:pPr>
      <w:spacing w:before="120" w:after="120"/>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Ttulo3Char">
    <w:name w:val="Título 3 Char"/>
    <w:basedOn w:val="Fontepargpadro"/>
    <w:link w:val="Ttulo3"/>
    <w:uiPriority w:val="9"/>
    <w:rsid w:val="00BD500B"/>
    <w:rPr>
      <w:rFonts w:asciiTheme="majorHAnsi" w:eastAsiaTheme="majorEastAsia" w:hAnsiTheme="majorHAnsi" w:cstheme="majorBidi"/>
      <w:b/>
      <w:color w:val="B38F0E" w:themeColor="accent1" w:themeShade="BF"/>
      <w:sz w:val="32"/>
      <w:szCs w:val="24"/>
      <w:lang w:val="pt-BR"/>
    </w:rPr>
  </w:style>
  <w:style w:type="paragraph" w:styleId="Ttulo">
    <w:name w:val="Title"/>
    <w:basedOn w:val="Normal"/>
    <w:link w:val="TtuloChar"/>
    <w:qFormat/>
    <w:rsid w:val="001E59F3"/>
    <w:pPr>
      <w:framePr w:hSpace="180" w:wrap="around" w:vAnchor="text" w:hAnchor="text" w:x="-19" w:y="9067"/>
    </w:pPr>
    <w:rPr>
      <w:rFonts w:asciiTheme="majorHAnsi" w:eastAsiaTheme="majorEastAsia" w:hAnsiTheme="majorHAnsi" w:cstheme="majorBidi"/>
      <w:b/>
      <w:bCs/>
      <w:color w:val="FFFFFF" w:themeColor="background1"/>
      <w:sz w:val="72"/>
      <w:szCs w:val="90"/>
    </w:rPr>
  </w:style>
  <w:style w:type="character" w:customStyle="1" w:styleId="TtuloChar">
    <w:name w:val="Título Char"/>
    <w:basedOn w:val="Fontepargpadro"/>
    <w:link w:val="Ttulo"/>
    <w:uiPriority w:val="10"/>
    <w:rsid w:val="001E59F3"/>
    <w:rPr>
      <w:rFonts w:asciiTheme="majorHAnsi" w:eastAsiaTheme="majorEastAsia" w:hAnsiTheme="majorHAnsi" w:cstheme="majorBidi"/>
      <w:b/>
      <w:bCs/>
      <w:color w:val="FFFFFF" w:themeColor="background1"/>
      <w:sz w:val="72"/>
      <w:szCs w:val="90"/>
    </w:rPr>
  </w:style>
  <w:style w:type="character" w:styleId="TextodoEspaoReservado">
    <w:name w:val="Placeholder Text"/>
    <w:basedOn w:val="Fontepargpadro"/>
    <w:uiPriority w:val="99"/>
    <w:semiHidden/>
    <w:rPr>
      <w:color w:val="808080"/>
    </w:rPr>
  </w:style>
  <w:style w:type="paragraph" w:styleId="Textodebalo">
    <w:name w:val="Balloon Text"/>
    <w:basedOn w:val="Normal"/>
    <w:link w:val="TextodebaloChar"/>
    <w:uiPriority w:val="99"/>
    <w:unhideWhenUsed/>
    <w:qFormat/>
    <w:rPr>
      <w:rFonts w:ascii="Tahoma" w:hAnsi="Tahoma" w:cs="Tahoma"/>
      <w:sz w:val="16"/>
    </w:rPr>
  </w:style>
  <w:style w:type="character" w:customStyle="1" w:styleId="TextodebaloChar">
    <w:name w:val="Texto de balão Char"/>
    <w:basedOn w:val="Fontepargpadro"/>
    <w:link w:val="Textodebalo"/>
    <w:uiPriority w:val="99"/>
    <w:qFormat/>
    <w:rPr>
      <w:rFonts w:ascii="Tahoma" w:hAnsi="Tahoma" w:cs="Tahoma"/>
      <w:sz w:val="16"/>
    </w:rPr>
  </w:style>
  <w:style w:type="character" w:styleId="Forte">
    <w:name w:val="Strong"/>
    <w:aliases w:val="Titulo 4"/>
    <w:basedOn w:val="Fontepargpadro"/>
    <w:uiPriority w:val="22"/>
    <w:qFormat/>
    <w:rPr>
      <w:b/>
      <w:bCs/>
    </w:rPr>
  </w:style>
  <w:style w:type="character" w:customStyle="1" w:styleId="SubttuloChar">
    <w:name w:val="Subtítulo Char"/>
    <w:basedOn w:val="Fontepargpadro"/>
    <w:link w:val="Subttulo"/>
    <w:uiPriority w:val="11"/>
    <w:rsid w:val="00A91D75"/>
    <w:rPr>
      <w:rFonts w:asciiTheme="majorHAnsi" w:hAnsiTheme="majorHAnsi"/>
      <w:b/>
      <w:color w:val="3A3363" w:themeColor="text2"/>
      <w:sz w:val="36"/>
      <w:szCs w:val="36"/>
    </w:rPr>
  </w:style>
  <w:style w:type="paragraph" w:styleId="SemEspaamento">
    <w:name w:val="No Spacing"/>
    <w:link w:val="SemEspaamentoChar"/>
    <w:uiPriority w:val="1"/>
    <w:unhideWhenUsed/>
    <w:qFormat/>
  </w:style>
  <w:style w:type="paragraph" w:customStyle="1" w:styleId="Informaesdecontato">
    <w:name w:val="Informações de contato"/>
    <w:basedOn w:val="Normal"/>
    <w:uiPriority w:val="5"/>
    <w:qFormat/>
    <w:pPr>
      <w:ind w:left="29" w:right="144"/>
    </w:pPr>
    <w:rPr>
      <w:color w:val="B38F0E" w:themeColor="accent1" w:themeShade="BF"/>
    </w:rPr>
  </w:style>
  <w:style w:type="paragraph" w:styleId="Sumrio1">
    <w:name w:val="toc 1"/>
    <w:basedOn w:val="Normal"/>
    <w:next w:val="Normal"/>
    <w:autoRedefine/>
    <w:uiPriority w:val="39"/>
    <w:unhideWhenUsed/>
    <w:qFormat/>
    <w:rsid w:val="00F40B1E"/>
    <w:pPr>
      <w:tabs>
        <w:tab w:val="right" w:leader="underscore" w:pos="9602"/>
      </w:tabs>
      <w:spacing w:before="40" w:after="100" w:line="288" w:lineRule="auto"/>
      <w:ind w:left="567" w:firstLine="0"/>
    </w:pPr>
    <w:rPr>
      <w:noProof/>
      <w:kern w:val="20"/>
    </w:rPr>
  </w:style>
  <w:style w:type="character" w:customStyle="1" w:styleId="Ttulo1Char">
    <w:name w:val="Título 1 Char"/>
    <w:aliases w:val="Subtítulo 1 Char"/>
    <w:basedOn w:val="Fontepargpadro"/>
    <w:link w:val="Ttulo1"/>
    <w:uiPriority w:val="9"/>
    <w:qFormat/>
    <w:rsid w:val="0030020A"/>
    <w:rPr>
      <w:rFonts w:asciiTheme="majorHAnsi" w:eastAsiaTheme="majorEastAsia" w:hAnsiTheme="majorHAnsi" w:cstheme="majorBidi"/>
      <w:b/>
      <w:bCs/>
      <w:caps/>
      <w:color w:val="auto"/>
      <w:sz w:val="48"/>
      <w:lang w:val="pt-BR"/>
    </w:rPr>
  </w:style>
  <w:style w:type="paragraph" w:styleId="CabealhodoSumrio">
    <w:name w:val="TOC Heading"/>
    <w:basedOn w:val="Ttulo1"/>
    <w:next w:val="Normal"/>
    <w:uiPriority w:val="39"/>
    <w:unhideWhenUsed/>
    <w:qFormat/>
    <w:rsid w:val="00D476F7"/>
    <w:pPr>
      <w:spacing w:before="0" w:after="360"/>
      <w:outlineLvl w:val="9"/>
    </w:pPr>
    <w:rPr>
      <w:kern w:val="20"/>
      <w:sz w:val="44"/>
    </w:rPr>
  </w:style>
  <w:style w:type="character" w:customStyle="1" w:styleId="Ttulo2Char">
    <w:name w:val="Título 2 Char"/>
    <w:basedOn w:val="Fontepargpadro"/>
    <w:link w:val="Ttulo2"/>
    <w:uiPriority w:val="9"/>
    <w:rsid w:val="004A04E6"/>
    <w:rPr>
      <w:rFonts w:asciiTheme="majorHAnsi" w:eastAsiaTheme="majorEastAsia" w:hAnsiTheme="majorHAnsi" w:cstheme="majorBidi"/>
      <w:b/>
      <w:bCs/>
      <w:color w:val="auto"/>
      <w:sz w:val="36"/>
      <w:lang w:val="pt-BR"/>
    </w:rPr>
  </w:style>
  <w:style w:type="paragraph" w:styleId="Citao">
    <w:name w:val="Quote"/>
    <w:basedOn w:val="Normal"/>
    <w:next w:val="Normal"/>
    <w:link w:val="CitaoChar"/>
    <w:uiPriority w:val="29"/>
    <w:unhideWhenUsed/>
    <w:qFormat/>
    <w:rsid w:val="00D55CBC"/>
    <w:rPr>
      <w:b/>
      <w:i/>
      <w:iCs/>
      <w:color w:val="B38F0E" w:themeColor="accent1" w:themeShade="BF"/>
      <w:kern w:val="20"/>
      <w:sz w:val="36"/>
    </w:rPr>
  </w:style>
  <w:style w:type="character" w:customStyle="1" w:styleId="CitaoChar">
    <w:name w:val="Citação Char"/>
    <w:basedOn w:val="Fontepargpadro"/>
    <w:link w:val="Citao"/>
    <w:uiPriority w:val="29"/>
    <w:rsid w:val="00D55CBC"/>
    <w:rPr>
      <w:b/>
      <w:i/>
      <w:iCs/>
      <w:color w:val="B38F0E" w:themeColor="accent1" w:themeShade="BF"/>
      <w:kern w:val="20"/>
      <w:sz w:val="36"/>
    </w:rPr>
  </w:style>
  <w:style w:type="paragraph" w:styleId="Assinatura">
    <w:name w:val="Signature"/>
    <w:basedOn w:val="Normal"/>
    <w:link w:val="AssinaturaChar"/>
    <w:uiPriority w:val="8"/>
    <w:unhideWhenUsed/>
    <w:qFormat/>
    <w:rsid w:val="00E523C3"/>
    <w:pPr>
      <w:spacing w:before="720" w:line="312" w:lineRule="auto"/>
    </w:pPr>
    <w:rPr>
      <w:b/>
      <w:kern w:val="20"/>
    </w:rPr>
  </w:style>
  <w:style w:type="character" w:customStyle="1" w:styleId="AssinaturaChar">
    <w:name w:val="Assinatura Char"/>
    <w:basedOn w:val="Fontepargpadro"/>
    <w:link w:val="Assinatura"/>
    <w:uiPriority w:val="8"/>
    <w:rsid w:val="00E523C3"/>
    <w:rPr>
      <w:b/>
      <w:color w:val="262140" w:themeColor="text1"/>
      <w:kern w:val="20"/>
      <w:sz w:val="24"/>
    </w:rPr>
  </w:style>
  <w:style w:type="character" w:customStyle="1" w:styleId="SemEspaamentoChar">
    <w:name w:val="Sem Espaçamento Char"/>
    <w:basedOn w:val="Fontepargpadro"/>
    <w:link w:val="SemEspaamento"/>
    <w:uiPriority w:val="1"/>
  </w:style>
  <w:style w:type="paragraph" w:styleId="Commarcadores">
    <w:name w:val="List Bullet"/>
    <w:basedOn w:val="Normal"/>
    <w:qFormat/>
    <w:rsid w:val="002063EE"/>
    <w:pPr>
      <w:numPr>
        <w:numId w:val="1"/>
      </w:numPr>
      <w:spacing w:before="40" w:after="40" w:line="288" w:lineRule="auto"/>
    </w:pPr>
    <w:rPr>
      <w:szCs w:val="22"/>
      <w:lang w:eastAsia="en-US"/>
    </w:rPr>
  </w:style>
  <w:style w:type="paragraph" w:styleId="Numerada">
    <w:name w:val="List Number"/>
    <w:basedOn w:val="Numerada2"/>
    <w:uiPriority w:val="10"/>
    <w:unhideWhenUsed/>
    <w:qFormat/>
    <w:rsid w:val="00D476F7"/>
  </w:style>
  <w:style w:type="paragraph" w:styleId="Numerada2">
    <w:name w:val="List Number 2"/>
    <w:basedOn w:val="Normal"/>
    <w:uiPriority w:val="10"/>
    <w:qFormat/>
    <w:rsid w:val="001865F2"/>
    <w:pPr>
      <w:numPr>
        <w:numId w:val="2"/>
      </w:numPr>
    </w:pPr>
  </w:style>
  <w:style w:type="table" w:customStyle="1" w:styleId="Quadrofinanceiro">
    <w:name w:val="Quadro financeiro"/>
    <w:basedOn w:val="Tabelanormal"/>
    <w:uiPriority w:val="99"/>
    <w:rsid w:val="00944D7A"/>
    <w:pPr>
      <w:spacing w:before="60" w:after="60"/>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Refdecomentrio">
    <w:name w:val="annotation reference"/>
    <w:basedOn w:val="Fontepargpadro"/>
    <w:uiPriority w:val="99"/>
    <w:unhideWhenUsed/>
    <w:qFormat/>
    <w:rPr>
      <w:sz w:val="16"/>
    </w:rPr>
  </w:style>
  <w:style w:type="paragraph" w:styleId="Textodecomentrio">
    <w:name w:val="annotation text"/>
    <w:basedOn w:val="Normal"/>
    <w:link w:val="TextodecomentrioChar"/>
    <w:uiPriority w:val="99"/>
    <w:unhideWhenUsed/>
    <w:qFormat/>
  </w:style>
  <w:style w:type="character" w:customStyle="1" w:styleId="TextodecomentrioChar">
    <w:name w:val="Texto de comentário Char"/>
    <w:basedOn w:val="Fontepargpadro"/>
    <w:link w:val="Textodecomentrio"/>
    <w:uiPriority w:val="99"/>
    <w:qFormat/>
  </w:style>
  <w:style w:type="paragraph" w:styleId="Assuntodocomentrio">
    <w:name w:val="annotation subject"/>
    <w:basedOn w:val="Textodecomentrio"/>
    <w:next w:val="Textodecomentrio"/>
    <w:link w:val="AssuntodocomentrioChar"/>
    <w:uiPriority w:val="99"/>
    <w:unhideWhenUsed/>
    <w:qFormat/>
    <w:rPr>
      <w:b/>
      <w:bCs/>
    </w:rPr>
  </w:style>
  <w:style w:type="character" w:customStyle="1" w:styleId="AssuntodocomentrioChar">
    <w:name w:val="Assunto do comentário Char"/>
    <w:basedOn w:val="TextodecomentrioChar"/>
    <w:link w:val="Assuntodocomentrio"/>
    <w:uiPriority w:val="99"/>
    <w:qFormat/>
    <w:rPr>
      <w:b/>
      <w:bCs/>
    </w:rPr>
  </w:style>
  <w:style w:type="table" w:styleId="SombreamentoClaro">
    <w:name w:val="Light Shading"/>
    <w:basedOn w:val="Tabelanormal"/>
    <w:uiPriority w:val="60"/>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o">
    <w:name w:val="Organização"/>
    <w:basedOn w:val="Normal"/>
    <w:uiPriority w:val="4"/>
    <w:qFormat/>
    <w:pPr>
      <w:spacing w:after="60"/>
      <w:ind w:left="-2318" w:right="29"/>
    </w:pPr>
    <w:rPr>
      <w:b/>
      <w:bCs/>
      <w:color w:val="B38F0E" w:themeColor="accent1" w:themeShade="BF"/>
      <w:sz w:val="36"/>
    </w:rPr>
  </w:style>
  <w:style w:type="paragraph" w:styleId="Legenda">
    <w:name w:val="caption"/>
    <w:basedOn w:val="Normal"/>
    <w:qFormat/>
    <w:rsid w:val="00577305"/>
    <w:pPr>
      <w:spacing w:after="120"/>
    </w:pPr>
    <w:rPr>
      <w:iCs/>
      <w:sz w:val="18"/>
      <w:szCs w:val="18"/>
    </w:rPr>
  </w:style>
  <w:style w:type="paragraph" w:styleId="CitaoIntensa">
    <w:name w:val="Intense Quote"/>
    <w:basedOn w:val="Normal"/>
    <w:next w:val="Normal"/>
    <w:link w:val="CitaoIntensaChar"/>
    <w:uiPriority w:val="30"/>
    <w:qFormat/>
    <w:rsid w:val="00FE3D2C"/>
    <w:pPr>
      <w:pBdr>
        <w:top w:val="single" w:sz="4" w:space="10" w:color="B38F0E" w:themeColor="accent1" w:themeShade="BF"/>
        <w:bottom w:val="single" w:sz="4" w:space="10" w:color="B38F0E" w:themeColor="accent1" w:themeShade="BF"/>
      </w:pBdr>
      <w:spacing w:before="360" w:after="360"/>
      <w:ind w:left="864" w:right="864"/>
      <w:jc w:val="center"/>
    </w:pPr>
    <w:rPr>
      <w:i/>
      <w:iCs/>
      <w:color w:val="B38F0E" w:themeColor="accent1" w:themeShade="BF"/>
    </w:rPr>
  </w:style>
  <w:style w:type="character" w:customStyle="1" w:styleId="CitaoIntensaChar">
    <w:name w:val="Citação Intensa Char"/>
    <w:basedOn w:val="Fontepargpadro"/>
    <w:link w:val="CitaoIntensa"/>
    <w:uiPriority w:val="30"/>
    <w:rsid w:val="00FE3D2C"/>
    <w:rPr>
      <w:i/>
      <w:iCs/>
      <w:color w:val="B38F0E" w:themeColor="accent1" w:themeShade="BF"/>
    </w:rPr>
  </w:style>
  <w:style w:type="paragraph" w:customStyle="1" w:styleId="nfase2">
    <w:name w:val="Ênfase 2"/>
    <w:basedOn w:val="Normal"/>
    <w:link w:val="Caracteredenfase2"/>
    <w:uiPriority w:val="8"/>
    <w:qFormat/>
    <w:rsid w:val="002063EE"/>
    <w:pPr>
      <w:spacing w:line="288" w:lineRule="auto"/>
    </w:pPr>
    <w:rPr>
      <w:b/>
      <w:spacing w:val="20"/>
    </w:rPr>
  </w:style>
  <w:style w:type="character" w:customStyle="1" w:styleId="Caracteredenfase2">
    <w:name w:val="Caractere de Ênfase 2"/>
    <w:basedOn w:val="Fontepargpadro"/>
    <w:link w:val="nfase2"/>
    <w:uiPriority w:val="8"/>
    <w:rsid w:val="002063EE"/>
    <w:rPr>
      <w:b/>
      <w:color w:val="262140" w:themeColor="text1"/>
      <w:spacing w:val="20"/>
      <w:sz w:val="24"/>
    </w:rPr>
  </w:style>
  <w:style w:type="paragraph" w:styleId="Sumrio2">
    <w:name w:val="toc 2"/>
    <w:basedOn w:val="Normal"/>
    <w:next w:val="Normal"/>
    <w:autoRedefine/>
    <w:uiPriority w:val="39"/>
    <w:unhideWhenUsed/>
    <w:qFormat/>
    <w:rsid w:val="00587518"/>
    <w:pPr>
      <w:tabs>
        <w:tab w:val="left" w:pos="1540"/>
        <w:tab w:val="right" w:leader="underscore" w:pos="9592"/>
      </w:tabs>
      <w:spacing w:after="100"/>
      <w:ind w:left="240"/>
      <w:jc w:val="left"/>
    </w:pPr>
  </w:style>
  <w:style w:type="character" w:styleId="Hyperlink">
    <w:name w:val="Hyperlink"/>
    <w:basedOn w:val="Fontepargpadro"/>
    <w:uiPriority w:val="99"/>
    <w:unhideWhenUsed/>
    <w:rsid w:val="00E523C3"/>
    <w:rPr>
      <w:color w:val="ECBE18" w:themeColor="hyperlink"/>
      <w:u w:val="single"/>
    </w:rPr>
  </w:style>
  <w:style w:type="table" w:styleId="TabeladeLista1Clara-nfase6">
    <w:name w:val="List Table 1 Light Accent 6"/>
    <w:basedOn w:val="Tabelanormal"/>
    <w:uiPriority w:val="46"/>
    <w:rsid w:val="002063EE"/>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PargrafodaLista">
    <w:name w:val="List Paragraph"/>
    <w:aliases w:val="Estilo 1"/>
    <w:basedOn w:val="Normal"/>
    <w:link w:val="PargrafodaListaChar"/>
    <w:uiPriority w:val="34"/>
    <w:qFormat/>
    <w:rsid w:val="004C79AD"/>
    <w:pPr>
      <w:spacing w:before="120" w:after="120"/>
      <w:ind w:left="720"/>
    </w:pPr>
    <w:rPr>
      <w:rFonts w:eastAsia="Times New Roman" w:cs="Times New Roman"/>
      <w:noProof/>
      <w:szCs w:val="22"/>
      <w:lang w:eastAsia="pt-BR"/>
    </w:rPr>
  </w:style>
  <w:style w:type="paragraph" w:styleId="Corpodetexto">
    <w:name w:val="Body Text"/>
    <w:basedOn w:val="Normal"/>
    <w:link w:val="CorpodetextoChar"/>
    <w:uiPriority w:val="1"/>
    <w:qFormat/>
    <w:rsid w:val="00037A90"/>
    <w:pPr>
      <w:autoSpaceDE w:val="0"/>
      <w:autoSpaceDN w:val="0"/>
      <w:spacing w:before="120" w:after="120"/>
      <w:contextualSpacing w:val="0"/>
    </w:pPr>
    <w:rPr>
      <w:rFonts w:eastAsiaTheme="majorEastAsia" w:cstheme="minorHAnsi"/>
      <w:noProof/>
      <w:color w:val="000000"/>
      <w:spacing w:val="-1"/>
      <w:sz w:val="22"/>
      <w:szCs w:val="22"/>
      <w:lang w:eastAsia="en-US"/>
    </w:rPr>
  </w:style>
  <w:style w:type="character" w:customStyle="1" w:styleId="CorpodetextoChar">
    <w:name w:val="Corpo de texto Char"/>
    <w:basedOn w:val="Fontepargpadro"/>
    <w:link w:val="Corpodetexto"/>
    <w:uiPriority w:val="1"/>
    <w:qFormat/>
    <w:rsid w:val="00037A90"/>
    <w:rPr>
      <w:rFonts w:eastAsiaTheme="majorEastAsia" w:cstheme="minorHAnsi"/>
      <w:noProof/>
      <w:color w:val="000000"/>
      <w:spacing w:val="-1"/>
      <w:sz w:val="22"/>
      <w:szCs w:val="22"/>
      <w:lang w:val="pt-BR" w:eastAsia="en-US"/>
    </w:rPr>
  </w:style>
  <w:style w:type="character" w:customStyle="1" w:styleId="Ttulo4Char">
    <w:name w:val="Título 4 Char"/>
    <w:basedOn w:val="Fontepargpadro"/>
    <w:link w:val="Ttulo4"/>
    <w:rsid w:val="008307AC"/>
    <w:rPr>
      <w:rFonts w:asciiTheme="majorHAnsi" w:eastAsiaTheme="majorEastAsia" w:hAnsiTheme="majorHAnsi" w:cstheme="majorBidi"/>
      <w:i/>
      <w:iCs/>
      <w:color w:val="B38F0E" w:themeColor="accent1" w:themeShade="BF"/>
      <w:sz w:val="24"/>
    </w:rPr>
  </w:style>
  <w:style w:type="paragraph" w:styleId="Sumrio3">
    <w:name w:val="toc 3"/>
    <w:basedOn w:val="Normal"/>
    <w:next w:val="Normal"/>
    <w:autoRedefine/>
    <w:uiPriority w:val="39"/>
    <w:unhideWhenUsed/>
    <w:qFormat/>
    <w:rsid w:val="008267B2"/>
    <w:pPr>
      <w:spacing w:after="100"/>
      <w:ind w:left="480"/>
    </w:pPr>
  </w:style>
  <w:style w:type="table" w:styleId="TabeladeGrade5Escura-nfase1">
    <w:name w:val="Grid Table 5 Dark Accent 1"/>
    <w:basedOn w:val="Tabelanormal"/>
    <w:uiPriority w:val="50"/>
    <w:rsid w:val="00F83D7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1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BE1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BE1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BE1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BE18" w:themeFill="accent1"/>
      </w:tcPr>
    </w:tblStylePr>
    <w:tblStylePr w:type="band1Vert">
      <w:tblPr/>
      <w:tcPr>
        <w:shd w:val="clear" w:color="auto" w:fill="F7E4A2" w:themeFill="accent1" w:themeFillTint="66"/>
      </w:tcPr>
    </w:tblStylePr>
    <w:tblStylePr w:type="band1Horz">
      <w:tblPr/>
      <w:tcPr>
        <w:shd w:val="clear" w:color="auto" w:fill="F7E4A2" w:themeFill="accent1" w:themeFillTint="66"/>
      </w:tcPr>
    </w:tblStylePr>
  </w:style>
  <w:style w:type="table" w:styleId="TabeladeGrade4-nfase1">
    <w:name w:val="Grid Table 4 Accent 1"/>
    <w:basedOn w:val="Tabelanormal"/>
    <w:uiPriority w:val="49"/>
    <w:rsid w:val="00F83D7D"/>
    <w:tblPr>
      <w:tblStyleRowBandSize w:val="1"/>
      <w:tblStyleColBandSize w:val="1"/>
      <w:tblBorders>
        <w:top w:val="single" w:sz="4" w:space="0" w:color="F3D774" w:themeColor="accent1" w:themeTint="99"/>
        <w:left w:val="single" w:sz="4" w:space="0" w:color="F3D774" w:themeColor="accent1" w:themeTint="99"/>
        <w:bottom w:val="single" w:sz="4" w:space="0" w:color="F3D774" w:themeColor="accent1" w:themeTint="99"/>
        <w:right w:val="single" w:sz="4" w:space="0" w:color="F3D774" w:themeColor="accent1" w:themeTint="99"/>
        <w:insideH w:val="single" w:sz="4" w:space="0" w:color="F3D774" w:themeColor="accent1" w:themeTint="99"/>
        <w:insideV w:val="single" w:sz="4" w:space="0" w:color="F3D774" w:themeColor="accent1" w:themeTint="99"/>
      </w:tblBorders>
    </w:tblPr>
    <w:tblStylePr w:type="firstRow">
      <w:rPr>
        <w:b/>
        <w:bCs/>
        <w:color w:val="FFFFFF" w:themeColor="background1"/>
      </w:rPr>
      <w:tblPr/>
      <w:tcPr>
        <w:tcBorders>
          <w:top w:val="single" w:sz="4" w:space="0" w:color="ECBE18" w:themeColor="accent1"/>
          <w:left w:val="single" w:sz="4" w:space="0" w:color="ECBE18" w:themeColor="accent1"/>
          <w:bottom w:val="single" w:sz="4" w:space="0" w:color="ECBE18" w:themeColor="accent1"/>
          <w:right w:val="single" w:sz="4" w:space="0" w:color="ECBE18" w:themeColor="accent1"/>
          <w:insideH w:val="nil"/>
          <w:insideV w:val="nil"/>
        </w:tcBorders>
        <w:shd w:val="clear" w:color="auto" w:fill="ECBE18" w:themeFill="accent1"/>
      </w:tcPr>
    </w:tblStylePr>
    <w:tblStylePr w:type="lastRow">
      <w:rPr>
        <w:b/>
        <w:bCs/>
      </w:rPr>
      <w:tblPr/>
      <w:tcPr>
        <w:tcBorders>
          <w:top w:val="double" w:sz="4" w:space="0" w:color="ECBE18" w:themeColor="accent1"/>
        </w:tcBorders>
      </w:tcPr>
    </w:tblStylePr>
    <w:tblStylePr w:type="firstCol">
      <w:rPr>
        <w:b/>
        <w:bCs/>
      </w:rPr>
    </w:tblStylePr>
    <w:tblStylePr w:type="lastCol">
      <w:rPr>
        <w:b/>
        <w:bCs/>
      </w:rPr>
    </w:tblStylePr>
    <w:tblStylePr w:type="band1Vert">
      <w:tblPr/>
      <w:tcPr>
        <w:shd w:val="clear" w:color="auto" w:fill="FBF1D0" w:themeFill="accent1" w:themeFillTint="33"/>
      </w:tcPr>
    </w:tblStylePr>
    <w:tblStylePr w:type="band1Horz">
      <w:tblPr/>
      <w:tcPr>
        <w:shd w:val="clear" w:color="auto" w:fill="FBF1D0" w:themeFill="accent1" w:themeFillTint="33"/>
      </w:tcPr>
    </w:tblStylePr>
  </w:style>
  <w:style w:type="table" w:styleId="TabelaSimples1">
    <w:name w:val="Plain Table 1"/>
    <w:basedOn w:val="Tabelanormal"/>
    <w:uiPriority w:val="40"/>
    <w:rsid w:val="00F83D7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2-nfase1">
    <w:name w:val="Grid Table 2 Accent 1"/>
    <w:basedOn w:val="Tabelanormal"/>
    <w:uiPriority w:val="47"/>
    <w:rsid w:val="00F83D7D"/>
    <w:tblPr>
      <w:tblStyleRowBandSize w:val="1"/>
      <w:tblStyleColBandSize w:val="1"/>
      <w:tblBorders>
        <w:top w:val="single" w:sz="2" w:space="0" w:color="F3D774" w:themeColor="accent1" w:themeTint="99"/>
        <w:bottom w:val="single" w:sz="2" w:space="0" w:color="F3D774" w:themeColor="accent1" w:themeTint="99"/>
        <w:insideH w:val="single" w:sz="2" w:space="0" w:color="F3D774" w:themeColor="accent1" w:themeTint="99"/>
        <w:insideV w:val="single" w:sz="2" w:space="0" w:color="F3D774" w:themeColor="accent1" w:themeTint="99"/>
      </w:tblBorders>
    </w:tblPr>
    <w:tblStylePr w:type="firstRow">
      <w:rPr>
        <w:b/>
        <w:bCs/>
      </w:rPr>
      <w:tblPr/>
      <w:tcPr>
        <w:tcBorders>
          <w:top w:val="nil"/>
          <w:bottom w:val="single" w:sz="12" w:space="0" w:color="F3D774" w:themeColor="accent1" w:themeTint="99"/>
          <w:insideH w:val="nil"/>
          <w:insideV w:val="nil"/>
        </w:tcBorders>
        <w:shd w:val="clear" w:color="auto" w:fill="FFFFFF" w:themeFill="background1"/>
      </w:tcPr>
    </w:tblStylePr>
    <w:tblStylePr w:type="lastRow">
      <w:rPr>
        <w:b/>
        <w:bCs/>
      </w:rPr>
      <w:tblPr/>
      <w:tcPr>
        <w:tcBorders>
          <w:top w:val="double" w:sz="2" w:space="0" w:color="F3D77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1D0" w:themeFill="accent1" w:themeFillTint="33"/>
      </w:tcPr>
    </w:tblStylePr>
    <w:tblStylePr w:type="band1Horz">
      <w:tblPr/>
      <w:tcPr>
        <w:shd w:val="clear" w:color="auto" w:fill="FBF1D0" w:themeFill="accent1" w:themeFillTint="33"/>
      </w:tcPr>
    </w:tblStylePr>
  </w:style>
  <w:style w:type="character" w:customStyle="1" w:styleId="Ttulo5Char">
    <w:name w:val="Título 5 Char"/>
    <w:basedOn w:val="Fontepargpadro"/>
    <w:link w:val="Ttulo5"/>
    <w:rsid w:val="00C97D39"/>
    <w:rPr>
      <w:rFonts w:asciiTheme="majorHAnsi" w:eastAsiaTheme="majorEastAsia" w:hAnsiTheme="majorHAnsi" w:cstheme="majorBidi"/>
      <w:noProof/>
      <w:color w:val="B38F0E" w:themeColor="accent1" w:themeShade="BF"/>
      <w:sz w:val="24"/>
      <w:lang w:val="pt-BR"/>
    </w:rPr>
  </w:style>
  <w:style w:type="table" w:customStyle="1" w:styleId="SombreamentoMdio1-nfase11">
    <w:name w:val="Sombreamento Médio 1 - Ênfase 11"/>
    <w:basedOn w:val="Tabelanormal"/>
    <w:uiPriority w:val="63"/>
    <w:rsid w:val="00E33FE4"/>
    <w:rPr>
      <w:rFonts w:ascii="Cambria" w:eastAsia="Cambria" w:hAnsi="Cambria" w:cs="Times New Roman"/>
      <w:color w:val="auto"/>
      <w:lang w:val="pt-BR" w:eastAsia="pt-B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TableParagraph">
    <w:name w:val="Table Paragraph"/>
    <w:basedOn w:val="Normal"/>
    <w:uiPriority w:val="1"/>
    <w:qFormat/>
    <w:rsid w:val="00E33FE4"/>
    <w:pPr>
      <w:widowControl w:val="0"/>
      <w:spacing w:before="4"/>
      <w:ind w:firstLine="0"/>
      <w:contextualSpacing w:val="0"/>
    </w:pPr>
    <w:rPr>
      <w:noProof/>
      <w:color w:val="000000"/>
      <w:sz w:val="22"/>
      <w:szCs w:val="24"/>
      <w:lang w:val="en-US" w:eastAsia="en-US"/>
    </w:rPr>
  </w:style>
  <w:style w:type="character" w:customStyle="1" w:styleId="Ttulo6Char">
    <w:name w:val="Título 6 Char"/>
    <w:basedOn w:val="Fontepargpadro"/>
    <w:link w:val="Ttulo6"/>
    <w:rsid w:val="00A20BEA"/>
    <w:rPr>
      <w:rFonts w:asciiTheme="majorHAnsi" w:eastAsiaTheme="majorEastAsia" w:hAnsiTheme="majorHAnsi" w:cstheme="majorBidi"/>
      <w:noProof/>
      <w:color w:val="B38F0E" w:themeColor="accent1" w:themeShade="BF"/>
      <w:sz w:val="22"/>
      <w:szCs w:val="22"/>
      <w:lang w:val="pt-BR" w:eastAsia="pt-BR"/>
    </w:rPr>
  </w:style>
  <w:style w:type="character" w:customStyle="1" w:styleId="Ttulo7Char">
    <w:name w:val="Título 7 Char"/>
    <w:basedOn w:val="Fontepargpadro"/>
    <w:link w:val="Ttulo7"/>
    <w:uiPriority w:val="9"/>
    <w:rsid w:val="00A20BEA"/>
    <w:rPr>
      <w:rFonts w:asciiTheme="majorHAnsi" w:eastAsiaTheme="majorEastAsia" w:hAnsiTheme="majorHAnsi" w:cstheme="majorBidi"/>
      <w:i/>
      <w:iCs/>
      <w:noProof/>
      <w:color w:val="775F0A" w:themeColor="accent1" w:themeShade="7F"/>
      <w:sz w:val="22"/>
      <w:szCs w:val="22"/>
      <w:lang w:val="pt-BR" w:eastAsia="pt-BR"/>
    </w:rPr>
  </w:style>
  <w:style w:type="character" w:customStyle="1" w:styleId="Ttulo8Char">
    <w:name w:val="Título 8 Char"/>
    <w:basedOn w:val="Fontepargpadro"/>
    <w:link w:val="Ttulo8"/>
    <w:uiPriority w:val="9"/>
    <w:rsid w:val="00A20BEA"/>
    <w:rPr>
      <w:rFonts w:asciiTheme="majorHAnsi" w:eastAsiaTheme="majorEastAsia" w:hAnsiTheme="majorHAnsi" w:cstheme="majorBidi"/>
      <w:noProof/>
      <w:color w:val="3E3669" w:themeColor="text1" w:themeTint="D8"/>
      <w:sz w:val="21"/>
      <w:szCs w:val="21"/>
      <w:lang w:val="pt-BR" w:eastAsia="pt-BR"/>
    </w:rPr>
  </w:style>
  <w:style w:type="character" w:customStyle="1" w:styleId="Ttulo9Char">
    <w:name w:val="Título 9 Char"/>
    <w:basedOn w:val="Fontepargpadro"/>
    <w:link w:val="Ttulo9"/>
    <w:rsid w:val="00A20BEA"/>
    <w:rPr>
      <w:rFonts w:asciiTheme="majorHAnsi" w:eastAsiaTheme="majorEastAsia" w:hAnsiTheme="majorHAnsi" w:cstheme="majorBidi"/>
      <w:i/>
      <w:iCs/>
      <w:noProof/>
      <w:color w:val="3E3669" w:themeColor="text1" w:themeTint="D8"/>
      <w:sz w:val="21"/>
      <w:szCs w:val="21"/>
      <w:lang w:val="pt-BR" w:eastAsia="pt-BR"/>
    </w:rPr>
  </w:style>
  <w:style w:type="numbering" w:customStyle="1" w:styleId="WW8Num2">
    <w:name w:val="WW8Num2"/>
    <w:basedOn w:val="Semlista"/>
    <w:rsid w:val="00A20BEA"/>
    <w:pPr>
      <w:numPr>
        <w:numId w:val="3"/>
      </w:numPr>
    </w:pPr>
  </w:style>
  <w:style w:type="table" w:customStyle="1" w:styleId="TableGrid">
    <w:name w:val="TableGrid"/>
    <w:rsid w:val="00A20BEA"/>
    <w:rPr>
      <w:rFonts w:eastAsiaTheme="minorEastAsia"/>
      <w:color w:val="auto"/>
      <w:sz w:val="22"/>
      <w:szCs w:val="22"/>
      <w:lang w:val="pt-BR" w:eastAsia="pt-BR"/>
    </w:rPr>
    <w:tblPr>
      <w:tblCellMar>
        <w:top w:w="0" w:type="dxa"/>
        <w:left w:w="0" w:type="dxa"/>
        <w:bottom w:w="0" w:type="dxa"/>
        <w:right w:w="0" w:type="dxa"/>
      </w:tblCellMar>
    </w:tblPr>
  </w:style>
  <w:style w:type="paragraph" w:customStyle="1" w:styleId="Texto1">
    <w:name w:val="Texto1"/>
    <w:basedOn w:val="Normal"/>
    <w:link w:val="Texto1Char"/>
    <w:qFormat/>
    <w:rsid w:val="00A20BEA"/>
    <w:pPr>
      <w:spacing w:before="120" w:after="120"/>
      <w:ind w:firstLine="567"/>
      <w:contextualSpacing w:val="0"/>
    </w:pPr>
    <w:rPr>
      <w:rFonts w:eastAsia="Times New Roman" w:cs="Times New Roman"/>
      <w:noProof/>
      <w:sz w:val="22"/>
      <w:szCs w:val="22"/>
      <w:lang w:eastAsia="pt-BR"/>
    </w:rPr>
  </w:style>
  <w:style w:type="character" w:customStyle="1" w:styleId="Texto1Char">
    <w:name w:val="Texto1 Char"/>
    <w:basedOn w:val="Fontepargpadro"/>
    <w:link w:val="Texto1"/>
    <w:rsid w:val="00A20BEA"/>
    <w:rPr>
      <w:rFonts w:eastAsia="Times New Roman" w:cs="Times New Roman"/>
      <w:noProof/>
      <w:color w:val="auto"/>
      <w:sz w:val="22"/>
      <w:szCs w:val="22"/>
      <w:lang w:val="pt-BR" w:eastAsia="pt-BR"/>
    </w:rPr>
  </w:style>
  <w:style w:type="paragraph" w:styleId="NormalWeb">
    <w:name w:val="Normal (Web)"/>
    <w:basedOn w:val="Normal"/>
    <w:uiPriority w:val="99"/>
    <w:unhideWhenUsed/>
    <w:qFormat/>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Ttulo21">
    <w:name w:val="Título 21"/>
    <w:basedOn w:val="Normal"/>
    <w:uiPriority w:val="1"/>
    <w:qFormat/>
    <w:rsid w:val="00A20BEA"/>
    <w:pPr>
      <w:widowControl w:val="0"/>
      <w:autoSpaceDE w:val="0"/>
      <w:autoSpaceDN w:val="0"/>
      <w:spacing w:before="198"/>
      <w:ind w:left="101" w:firstLine="567"/>
      <w:contextualSpacing w:val="0"/>
      <w:outlineLvl w:val="2"/>
    </w:pPr>
    <w:rPr>
      <w:rFonts w:ascii="Times New Roman" w:eastAsiaTheme="majorEastAsia" w:hAnsi="Times New Roman" w:cs="Arial"/>
      <w:noProof/>
      <w:color w:val="4E4484" w:themeColor="text1" w:themeTint="BF"/>
      <w:szCs w:val="24"/>
      <w:lang w:eastAsia="en-US"/>
    </w:rPr>
  </w:style>
  <w:style w:type="paragraph" w:customStyle="1" w:styleId="Default">
    <w:name w:val="Default"/>
    <w:rsid w:val="00A20BEA"/>
    <w:pPr>
      <w:autoSpaceDE w:val="0"/>
      <w:autoSpaceDN w:val="0"/>
      <w:adjustRightInd w:val="0"/>
    </w:pPr>
    <w:rPr>
      <w:rFonts w:ascii="Times New Roman" w:hAnsi="Times New Roman" w:cs="Times New Roman"/>
      <w:color w:val="000000"/>
      <w:sz w:val="24"/>
      <w:szCs w:val="24"/>
      <w:lang w:val="pt-BR" w:eastAsia="en-US"/>
    </w:rPr>
  </w:style>
  <w:style w:type="paragraph" w:customStyle="1" w:styleId="Style5">
    <w:name w:val="Style 5"/>
    <w:basedOn w:val="Normal"/>
    <w:rsid w:val="00A20BEA"/>
    <w:pPr>
      <w:widowControl w:val="0"/>
      <w:autoSpaceDE w:val="0"/>
      <w:autoSpaceDN w:val="0"/>
      <w:adjustRightInd w:val="0"/>
      <w:spacing w:before="113"/>
      <w:ind w:firstLine="567"/>
      <w:contextualSpacing w:val="0"/>
    </w:pPr>
    <w:rPr>
      <w:rFonts w:ascii="Times New Roman" w:eastAsiaTheme="majorEastAsia" w:hAnsi="Times New Roman" w:cs="Arial"/>
      <w:noProof/>
      <w:color w:val="4E4484" w:themeColor="text1" w:themeTint="BF"/>
      <w:szCs w:val="24"/>
      <w:lang w:eastAsia="pt-BR"/>
    </w:rPr>
  </w:style>
  <w:style w:type="paragraph" w:customStyle="1" w:styleId="corpo">
    <w:name w:val="corpo"/>
    <w:basedOn w:val="Normal"/>
    <w:rsid w:val="00A20BEA"/>
    <w:pPr>
      <w:widowControl w:val="0"/>
      <w:autoSpaceDE w:val="0"/>
      <w:autoSpaceDN w:val="0"/>
      <w:spacing w:before="100" w:beforeAutospacing="1" w:after="100" w:afterAutospacing="1" w:line="312" w:lineRule="atLeast"/>
      <w:ind w:firstLine="567"/>
      <w:contextualSpacing w:val="0"/>
    </w:pPr>
    <w:rPr>
      <w:rFonts w:ascii="Verdana" w:eastAsiaTheme="majorEastAsia" w:hAnsi="Verdana" w:cs="Verdana"/>
      <w:noProof/>
      <w:color w:val="666666"/>
      <w:sz w:val="16"/>
      <w:szCs w:val="16"/>
      <w:lang w:eastAsia="pt-BR"/>
    </w:rPr>
  </w:style>
  <w:style w:type="paragraph" w:customStyle="1" w:styleId="CabealhodoSumrio1">
    <w:name w:val="Cabeçalho do Sumário1"/>
    <w:basedOn w:val="Ttulo1"/>
    <w:next w:val="Normal"/>
    <w:uiPriority w:val="39"/>
    <w:unhideWhenUsed/>
    <w:qFormat/>
    <w:rsid w:val="00A20BEA"/>
    <w:pPr>
      <w:keepNext/>
      <w:keepLines/>
      <w:pageBreakBefore w:val="0"/>
      <w:widowControl w:val="0"/>
      <w:pBdr>
        <w:bottom w:val="single" w:sz="18" w:space="1" w:color="473D6C" w:themeColor="accent5"/>
      </w:pBdr>
      <w:suppressAutoHyphens/>
      <w:autoSpaceDE w:val="0"/>
      <w:autoSpaceDN w:val="0"/>
      <w:spacing w:after="240"/>
      <w:jc w:val="left"/>
      <w:textAlignment w:val="baseline"/>
      <w:outlineLvl w:val="9"/>
    </w:pPr>
    <w:rPr>
      <w:rFonts w:ascii="Arial" w:eastAsia="Times New Roman" w:hAnsi="Arial" w:cs="Times New Roman"/>
      <w:b w:val="0"/>
      <w:noProof/>
      <w:color w:val="365F91"/>
      <w:sz w:val="28"/>
      <w:szCs w:val="28"/>
      <w:lang w:val="x-none" w:eastAsia="ar-SA"/>
    </w:rPr>
  </w:style>
  <w:style w:type="paragraph" w:customStyle="1" w:styleId="GradeMdia1-nfase22">
    <w:name w:val="Grade Média 1 - Ênfase 22"/>
    <w:basedOn w:val="Normal"/>
    <w:uiPriority w:val="34"/>
    <w:qFormat/>
    <w:rsid w:val="00A20BEA"/>
    <w:pPr>
      <w:widowControl w:val="0"/>
      <w:autoSpaceDE w:val="0"/>
      <w:autoSpaceDN w:val="0"/>
      <w:spacing w:before="113"/>
      <w:ind w:left="720" w:firstLine="567"/>
    </w:pPr>
    <w:rPr>
      <w:rFonts w:ascii="Cambria" w:eastAsia="Cambria" w:hAnsi="Cambria" w:cs="Arial"/>
      <w:noProof/>
      <w:color w:val="4E4484" w:themeColor="text1" w:themeTint="BF"/>
      <w:szCs w:val="24"/>
      <w:lang w:eastAsia="en-US"/>
    </w:rPr>
  </w:style>
  <w:style w:type="paragraph" w:styleId="Textodenotadefim">
    <w:name w:val="endnote text"/>
    <w:basedOn w:val="Normal"/>
    <w:link w:val="TextodenotadefimChar"/>
    <w:unhideWhenUsed/>
    <w:rsid w:val="00A20BEA"/>
    <w:pPr>
      <w:widowControl w:val="0"/>
      <w:autoSpaceDE w:val="0"/>
      <w:autoSpaceDN w:val="0"/>
      <w:spacing w:before="113"/>
      <w:ind w:firstLine="567"/>
      <w:contextualSpacing w:val="0"/>
    </w:pPr>
    <w:rPr>
      <w:rFonts w:ascii="Cambria" w:eastAsia="Cambria" w:hAnsi="Cambria" w:cs="Arial"/>
      <w:noProof/>
      <w:color w:val="4E4484" w:themeColor="text1" w:themeTint="BF"/>
      <w:sz w:val="20"/>
      <w:lang w:val="x-none" w:eastAsia="en-US"/>
    </w:rPr>
  </w:style>
  <w:style w:type="character" w:customStyle="1" w:styleId="TextodenotadefimChar">
    <w:name w:val="Texto de nota de fim Char"/>
    <w:basedOn w:val="Fontepargpadro"/>
    <w:link w:val="Textodenotadefim"/>
    <w:rsid w:val="00A20BEA"/>
    <w:rPr>
      <w:rFonts w:ascii="Cambria" w:eastAsia="Cambria" w:hAnsi="Cambria" w:cs="Arial"/>
      <w:noProof/>
      <w:lang w:val="x-none" w:eastAsia="en-US"/>
    </w:rPr>
  </w:style>
  <w:style w:type="character" w:styleId="Refdenotadefim">
    <w:name w:val="endnote reference"/>
    <w:uiPriority w:val="99"/>
    <w:semiHidden/>
    <w:unhideWhenUsed/>
    <w:rsid w:val="00A20BEA"/>
    <w:rPr>
      <w:vertAlign w:val="superscript"/>
    </w:rPr>
  </w:style>
  <w:style w:type="paragraph" w:customStyle="1" w:styleId="GradeMdia1-nfase21">
    <w:name w:val="Grade Média 1 - Ênfase 21"/>
    <w:basedOn w:val="Normal"/>
    <w:uiPriority w:val="34"/>
    <w:qFormat/>
    <w:rsid w:val="00A20BEA"/>
    <w:pPr>
      <w:widowControl w:val="0"/>
      <w:autoSpaceDE w:val="0"/>
      <w:autoSpaceDN w:val="0"/>
      <w:spacing w:before="113" w:after="4"/>
      <w:ind w:left="720" w:firstLine="567"/>
    </w:pPr>
    <w:rPr>
      <w:rFonts w:ascii="Arial" w:eastAsia="Calibri" w:hAnsi="Arial" w:cs="Arial"/>
      <w:noProof/>
      <w:color w:val="4E4484" w:themeColor="text1" w:themeTint="BF"/>
      <w:szCs w:val="24"/>
      <w:lang w:eastAsia="en-US"/>
    </w:rPr>
  </w:style>
  <w:style w:type="paragraph" w:styleId="Recuodecorpodetexto">
    <w:name w:val="Body Text Indent"/>
    <w:basedOn w:val="Normal"/>
    <w:link w:val="RecuodecorpodetextoChar"/>
    <w:rsid w:val="00A20BEA"/>
    <w:pPr>
      <w:widowControl w:val="0"/>
      <w:suppressAutoHyphens/>
      <w:autoSpaceDE w:val="0"/>
      <w:autoSpaceDN w:val="0"/>
      <w:spacing w:before="113"/>
      <w:ind w:left="360" w:firstLine="567"/>
      <w:contextualSpacing w:val="0"/>
    </w:pPr>
    <w:rPr>
      <w:rFonts w:ascii="Times New Roman" w:eastAsiaTheme="majorEastAsia" w:hAnsi="Times New Roman" w:cs="Arial"/>
      <w:noProof/>
      <w:color w:val="4E4484" w:themeColor="text1" w:themeTint="BF"/>
      <w:szCs w:val="24"/>
      <w:lang w:val="x-none" w:eastAsia="ar-SA"/>
    </w:rPr>
  </w:style>
  <w:style w:type="character" w:customStyle="1" w:styleId="RecuodecorpodetextoChar">
    <w:name w:val="Recuo de corpo de texto Char"/>
    <w:basedOn w:val="Fontepargpadro"/>
    <w:link w:val="Recuodecorpodetexto"/>
    <w:rsid w:val="00A20BEA"/>
    <w:rPr>
      <w:rFonts w:ascii="Times New Roman" w:eastAsiaTheme="majorEastAsia" w:hAnsi="Times New Roman" w:cs="Arial"/>
      <w:noProof/>
      <w:sz w:val="24"/>
      <w:szCs w:val="24"/>
      <w:lang w:val="x-none" w:eastAsia="ar-SA"/>
    </w:rPr>
  </w:style>
  <w:style w:type="paragraph" w:customStyle="1" w:styleId="body-justify">
    <w:name w:val="body-justify"/>
    <w:basedOn w:val="Normal"/>
    <w:rsid w:val="00A20BEA"/>
    <w:pPr>
      <w:widowControl w:val="0"/>
      <w:suppressAutoHyphens/>
      <w:autoSpaceDE w:val="0"/>
      <w:autoSpaceDN w:val="0"/>
      <w:spacing w:before="280" w:after="280"/>
      <w:ind w:firstLine="567"/>
      <w:contextualSpacing w:val="0"/>
    </w:pPr>
    <w:rPr>
      <w:rFonts w:ascii="Arial" w:eastAsiaTheme="majorEastAsia" w:hAnsi="Arial" w:cs="Arial"/>
      <w:noProof/>
      <w:color w:val="696969"/>
      <w:sz w:val="17"/>
      <w:szCs w:val="17"/>
      <w:lang w:eastAsia="ar-SA"/>
    </w:rPr>
  </w:style>
  <w:style w:type="paragraph" w:customStyle="1" w:styleId="body-bold">
    <w:name w:val="body-bold"/>
    <w:basedOn w:val="Normal"/>
    <w:rsid w:val="00A20BEA"/>
    <w:pPr>
      <w:widowControl w:val="0"/>
      <w:suppressAutoHyphens/>
      <w:autoSpaceDE w:val="0"/>
      <w:autoSpaceDN w:val="0"/>
      <w:spacing w:before="280" w:after="280"/>
      <w:ind w:firstLine="567"/>
      <w:contextualSpacing w:val="0"/>
    </w:pPr>
    <w:rPr>
      <w:rFonts w:ascii="Arial" w:eastAsiaTheme="majorEastAsia" w:hAnsi="Arial" w:cs="Arial"/>
      <w:noProof/>
      <w:color w:val="696969"/>
      <w:sz w:val="17"/>
      <w:szCs w:val="17"/>
      <w:lang w:eastAsia="ar-SA"/>
    </w:rPr>
  </w:style>
  <w:style w:type="character" w:styleId="Nmerodepgina">
    <w:name w:val="page number"/>
    <w:basedOn w:val="Fontepargpadro"/>
    <w:rsid w:val="00A20BEA"/>
  </w:style>
  <w:style w:type="paragraph" w:customStyle="1" w:styleId="Contedodetabela">
    <w:name w:val="Conteúdo de tabela"/>
    <w:basedOn w:val="Normal"/>
    <w:rsid w:val="00A20BEA"/>
    <w:pPr>
      <w:widowControl w:val="0"/>
      <w:suppressLineNumbers/>
      <w:suppressAutoHyphens/>
      <w:autoSpaceDE w:val="0"/>
      <w:autoSpaceDN w:val="0"/>
      <w:spacing w:before="113"/>
      <w:ind w:firstLine="567"/>
      <w:contextualSpacing w:val="0"/>
    </w:pPr>
    <w:rPr>
      <w:rFonts w:ascii="Times New Roman" w:eastAsiaTheme="majorEastAsia" w:hAnsi="Times New Roman" w:cs="Arial"/>
      <w:noProof/>
      <w:color w:val="4E4484" w:themeColor="text1" w:themeTint="BF"/>
      <w:szCs w:val="24"/>
      <w:lang w:eastAsia="ar-SA"/>
    </w:rPr>
  </w:style>
  <w:style w:type="table" w:customStyle="1" w:styleId="SombreamentoMdio11">
    <w:name w:val="Sombreamento Médio 11"/>
    <w:basedOn w:val="Tabelanormal"/>
    <w:uiPriority w:val="63"/>
    <w:rsid w:val="00A20BEA"/>
    <w:rPr>
      <w:rFonts w:ascii="Cambria" w:eastAsia="Cambria" w:hAnsi="Cambria" w:cs="Times New Roman"/>
      <w:color w:val="auto"/>
      <w:lang w:val="pt-BR" w:eastAsia="pt-B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staClara-nfase11">
    <w:name w:val="Lista Clara - Ênfase 11"/>
    <w:basedOn w:val="Tabelanormal"/>
    <w:uiPriority w:val="61"/>
    <w:rsid w:val="00A20BEA"/>
    <w:rPr>
      <w:rFonts w:ascii="Cambria" w:eastAsia="Cambria" w:hAnsi="Cambria" w:cs="Times New Roman"/>
      <w:color w:val="auto"/>
      <w:lang w:val="pt-BR" w:eastAsia="pt-B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body-justify1">
    <w:name w:val="body-justify1"/>
    <w:basedOn w:val="Fontepargpadro"/>
    <w:rsid w:val="00A20BEA"/>
  </w:style>
  <w:style w:type="paragraph" w:customStyle="1" w:styleId="body-blue">
    <w:name w:val="body-blue"/>
    <w:basedOn w:val="Normal"/>
    <w:rsid w:val="00A20BEA"/>
    <w:pPr>
      <w:widowControl w:val="0"/>
      <w:suppressAutoHyphens/>
      <w:autoSpaceDE w:val="0"/>
      <w:autoSpaceDN w:val="0"/>
      <w:spacing w:before="280" w:after="280"/>
      <w:ind w:firstLine="567"/>
      <w:contextualSpacing w:val="0"/>
    </w:pPr>
    <w:rPr>
      <w:rFonts w:ascii="Arial" w:eastAsiaTheme="majorEastAsia" w:hAnsi="Arial" w:cs="Arial"/>
      <w:noProof/>
      <w:color w:val="696969"/>
      <w:sz w:val="17"/>
      <w:szCs w:val="17"/>
      <w:lang w:eastAsia="ar-SA"/>
    </w:rPr>
  </w:style>
  <w:style w:type="paragraph" w:customStyle="1" w:styleId="Corpodetexto21">
    <w:name w:val="Corpo de texto 21"/>
    <w:basedOn w:val="Normal"/>
    <w:rsid w:val="00A20BEA"/>
    <w:pPr>
      <w:widowControl w:val="0"/>
      <w:suppressAutoHyphens/>
      <w:autoSpaceDE w:val="0"/>
      <w:autoSpaceDN w:val="0"/>
      <w:spacing w:before="113"/>
      <w:ind w:firstLine="567"/>
      <w:contextualSpacing w:val="0"/>
    </w:pPr>
    <w:rPr>
      <w:rFonts w:ascii="Arial Narrow" w:eastAsiaTheme="majorEastAsia" w:hAnsi="Arial Narrow" w:cs="Arial"/>
      <w:noProof/>
      <w:color w:val="4E4484" w:themeColor="text1" w:themeTint="BF"/>
      <w:sz w:val="20"/>
      <w:lang w:eastAsia="ar-SA"/>
    </w:rPr>
  </w:style>
  <w:style w:type="paragraph" w:customStyle="1" w:styleId="Textoembloco1">
    <w:name w:val="Texto em bloco1"/>
    <w:basedOn w:val="Normal"/>
    <w:rsid w:val="00A20BEA"/>
    <w:pPr>
      <w:widowControl w:val="0"/>
      <w:suppressAutoHyphens/>
      <w:autoSpaceDE w:val="0"/>
      <w:autoSpaceDN w:val="0"/>
      <w:spacing w:before="113"/>
      <w:ind w:left="540" w:right="-57" w:firstLine="567"/>
      <w:contextualSpacing w:val="0"/>
    </w:pPr>
    <w:rPr>
      <w:rFonts w:ascii="Arial" w:eastAsiaTheme="majorEastAsia" w:hAnsi="Arial" w:cs="Arial"/>
      <w:noProof/>
      <w:color w:val="4E4484" w:themeColor="text1" w:themeTint="BF"/>
      <w:sz w:val="23"/>
      <w:lang w:eastAsia="ar-SA"/>
    </w:rPr>
  </w:style>
  <w:style w:type="paragraph" w:customStyle="1" w:styleId="Corpodetexto31">
    <w:name w:val="Corpo de texto 31"/>
    <w:basedOn w:val="Normal"/>
    <w:rsid w:val="00A20BEA"/>
    <w:pPr>
      <w:widowControl w:val="0"/>
      <w:suppressAutoHyphens/>
      <w:autoSpaceDE w:val="0"/>
      <w:autoSpaceDN w:val="0"/>
      <w:spacing w:before="113"/>
      <w:ind w:firstLine="567"/>
      <w:contextualSpacing w:val="0"/>
    </w:pPr>
    <w:rPr>
      <w:rFonts w:ascii="Arial Narrow" w:eastAsiaTheme="majorEastAsia" w:hAnsi="Arial Narrow" w:cs="Arial"/>
      <w:noProof/>
      <w:color w:val="4E4484" w:themeColor="text1" w:themeTint="BF"/>
      <w:lang w:eastAsia="ar-SA"/>
    </w:rPr>
  </w:style>
  <w:style w:type="character" w:styleId="nfase">
    <w:name w:val="Emphasis"/>
    <w:uiPriority w:val="20"/>
    <w:qFormat/>
    <w:rsid w:val="00A20BEA"/>
    <w:rPr>
      <w:i/>
      <w:iCs/>
    </w:rPr>
  </w:style>
  <w:style w:type="paragraph" w:customStyle="1" w:styleId="Pa0">
    <w:name w:val="Pa0"/>
    <w:basedOn w:val="Normal"/>
    <w:next w:val="Normal"/>
    <w:rsid w:val="00A20BEA"/>
    <w:pPr>
      <w:widowControl w:val="0"/>
      <w:autoSpaceDE w:val="0"/>
      <w:autoSpaceDN w:val="0"/>
      <w:spacing w:before="113" w:line="151" w:lineRule="atLeast"/>
      <w:ind w:firstLine="567"/>
      <w:contextualSpacing w:val="0"/>
    </w:pPr>
    <w:rPr>
      <w:rFonts w:ascii="Libre Semi Serif SSi" w:eastAsiaTheme="majorEastAsia" w:hAnsi="Libre Semi Serif SSi" w:cs="Arial"/>
      <w:noProof/>
      <w:color w:val="4E4484" w:themeColor="text1" w:themeTint="BF"/>
      <w:szCs w:val="24"/>
      <w:lang w:eastAsia="ar-SA"/>
    </w:rPr>
  </w:style>
  <w:style w:type="paragraph" w:customStyle="1" w:styleId="Standard">
    <w:name w:val="Standard"/>
    <w:qFormat/>
    <w:rsid w:val="00A20BEA"/>
    <w:pPr>
      <w:suppressAutoHyphens/>
      <w:spacing w:after="200" w:line="276" w:lineRule="auto"/>
      <w:textAlignment w:val="baseline"/>
    </w:pPr>
    <w:rPr>
      <w:rFonts w:ascii="Calibri" w:eastAsia="Lucida Sans Unicode" w:hAnsi="Calibri" w:cs="Calibri"/>
      <w:color w:val="auto"/>
      <w:kern w:val="1"/>
      <w:sz w:val="22"/>
      <w:szCs w:val="22"/>
      <w:lang w:val="pt-BR" w:eastAsia="ar-SA"/>
    </w:rPr>
  </w:style>
  <w:style w:type="character" w:styleId="HiperlinkVisitado">
    <w:name w:val="FollowedHyperlink"/>
    <w:uiPriority w:val="99"/>
    <w:unhideWhenUsed/>
    <w:rsid w:val="00A20BEA"/>
    <w:rPr>
      <w:color w:val="800080"/>
      <w:u w:val="single"/>
    </w:rPr>
  </w:style>
  <w:style w:type="paragraph" w:styleId="Recuodecorpodetexto2">
    <w:name w:val="Body Text Indent 2"/>
    <w:basedOn w:val="Normal"/>
    <w:link w:val="Recuodecorpodetexto2Char"/>
    <w:rsid w:val="00A20BEA"/>
    <w:pPr>
      <w:widowControl w:val="0"/>
      <w:tabs>
        <w:tab w:val="left" w:pos="144"/>
        <w:tab w:val="left" w:pos="432"/>
      </w:tabs>
      <w:autoSpaceDE w:val="0"/>
      <w:autoSpaceDN w:val="0"/>
      <w:spacing w:before="113" w:line="360" w:lineRule="exact"/>
      <w:ind w:left="432" w:hanging="288"/>
      <w:contextualSpacing w:val="0"/>
    </w:pPr>
    <w:rPr>
      <w:rFonts w:ascii="Tahoma" w:eastAsiaTheme="majorEastAsia" w:hAnsi="Tahoma" w:cs="Arial"/>
      <w:noProof/>
      <w:color w:val="4E4484" w:themeColor="text1" w:themeTint="BF"/>
      <w:szCs w:val="24"/>
      <w:lang w:val="x-none" w:eastAsia="x-none"/>
    </w:rPr>
  </w:style>
  <w:style w:type="character" w:customStyle="1" w:styleId="Recuodecorpodetexto2Char">
    <w:name w:val="Recuo de corpo de texto 2 Char"/>
    <w:basedOn w:val="Fontepargpadro"/>
    <w:link w:val="Recuodecorpodetexto2"/>
    <w:rsid w:val="00A20BEA"/>
    <w:rPr>
      <w:rFonts w:ascii="Tahoma" w:eastAsiaTheme="majorEastAsia" w:hAnsi="Tahoma" w:cs="Arial"/>
      <w:noProof/>
      <w:sz w:val="24"/>
      <w:szCs w:val="24"/>
      <w:lang w:val="x-none" w:eastAsia="x-none"/>
    </w:rPr>
  </w:style>
  <w:style w:type="paragraph" w:styleId="Corpodetexto2">
    <w:name w:val="Body Text 2"/>
    <w:basedOn w:val="Normal"/>
    <w:link w:val="Corpodetexto2Char"/>
    <w:uiPriority w:val="99"/>
    <w:rsid w:val="00A20BEA"/>
    <w:pPr>
      <w:widowControl w:val="0"/>
      <w:autoSpaceDE w:val="0"/>
      <w:autoSpaceDN w:val="0"/>
      <w:spacing w:before="113" w:after="113" w:line="480" w:lineRule="auto"/>
      <w:ind w:firstLine="567"/>
      <w:contextualSpacing w:val="0"/>
    </w:pPr>
    <w:rPr>
      <w:rFonts w:ascii="Times New Roman" w:eastAsiaTheme="majorEastAsia" w:hAnsi="Times New Roman" w:cs="Arial"/>
      <w:noProof/>
      <w:color w:val="4E4484" w:themeColor="text1" w:themeTint="BF"/>
      <w:szCs w:val="24"/>
      <w:lang w:val="x-none" w:eastAsia="x-none"/>
    </w:rPr>
  </w:style>
  <w:style w:type="character" w:customStyle="1" w:styleId="Corpodetexto2Char">
    <w:name w:val="Corpo de texto 2 Char"/>
    <w:basedOn w:val="Fontepargpadro"/>
    <w:link w:val="Corpodetexto2"/>
    <w:uiPriority w:val="99"/>
    <w:rsid w:val="00A20BEA"/>
    <w:rPr>
      <w:rFonts w:ascii="Times New Roman" w:eastAsiaTheme="majorEastAsia" w:hAnsi="Times New Roman" w:cs="Arial"/>
      <w:noProof/>
      <w:sz w:val="24"/>
      <w:szCs w:val="24"/>
      <w:lang w:val="x-none" w:eastAsia="x-none"/>
    </w:rPr>
  </w:style>
  <w:style w:type="paragraph" w:customStyle="1" w:styleId="Corpodetexto22">
    <w:name w:val="Corpo de texto 22"/>
    <w:basedOn w:val="Normal"/>
    <w:rsid w:val="00A20BEA"/>
    <w:pPr>
      <w:widowControl w:val="0"/>
      <w:suppressAutoHyphens/>
      <w:autoSpaceDE w:val="0"/>
      <w:autoSpaceDN w:val="0"/>
      <w:spacing w:before="113"/>
      <w:ind w:right="-441" w:firstLine="567"/>
      <w:contextualSpacing w:val="0"/>
    </w:pPr>
    <w:rPr>
      <w:rFonts w:ascii="Times New Roman" w:eastAsiaTheme="majorEastAsia" w:hAnsi="Times New Roman" w:cs="Arial"/>
      <w:noProof/>
      <w:color w:val="4E4484" w:themeColor="text1" w:themeTint="BF"/>
      <w:szCs w:val="28"/>
      <w:lang w:eastAsia="ar-SA"/>
    </w:rPr>
  </w:style>
  <w:style w:type="paragraph" w:customStyle="1" w:styleId="Estilo1">
    <w:name w:val="Estilo1"/>
    <w:basedOn w:val="Normal"/>
    <w:next w:val="Normal"/>
    <w:rsid w:val="00A20BEA"/>
    <w:pPr>
      <w:widowControl w:val="0"/>
      <w:suppressAutoHyphens/>
      <w:autoSpaceDE w:val="0"/>
      <w:autoSpaceDN w:val="0"/>
      <w:spacing w:before="113"/>
      <w:ind w:left="567" w:hanging="567"/>
      <w:contextualSpacing w:val="0"/>
    </w:pPr>
    <w:rPr>
      <w:rFonts w:ascii="Arial" w:eastAsiaTheme="majorEastAsia" w:hAnsi="Arial" w:cs="Arial"/>
      <w:noProof/>
      <w:color w:val="4E4484" w:themeColor="text1" w:themeTint="BF"/>
      <w:lang w:eastAsia="ar-SA"/>
    </w:rPr>
  </w:style>
  <w:style w:type="paragraph" w:styleId="Recuodecorpodetexto3">
    <w:name w:val="Body Text Indent 3"/>
    <w:basedOn w:val="Normal"/>
    <w:link w:val="Recuodecorpodetexto3Char"/>
    <w:unhideWhenUsed/>
    <w:rsid w:val="00A20BEA"/>
    <w:pPr>
      <w:widowControl w:val="0"/>
      <w:autoSpaceDE w:val="0"/>
      <w:autoSpaceDN w:val="0"/>
      <w:spacing w:before="113" w:after="113"/>
      <w:ind w:left="283" w:firstLine="567"/>
      <w:contextualSpacing w:val="0"/>
    </w:pPr>
    <w:rPr>
      <w:rFonts w:ascii="Arial" w:eastAsia="Calibri" w:hAnsi="Arial" w:cs="Arial"/>
      <w:noProof/>
      <w:color w:val="4E4484" w:themeColor="text1" w:themeTint="BF"/>
      <w:sz w:val="16"/>
      <w:szCs w:val="16"/>
      <w:lang w:val="x-none" w:eastAsia="en-US"/>
    </w:rPr>
  </w:style>
  <w:style w:type="character" w:customStyle="1" w:styleId="Recuodecorpodetexto3Char">
    <w:name w:val="Recuo de corpo de texto 3 Char"/>
    <w:basedOn w:val="Fontepargpadro"/>
    <w:link w:val="Recuodecorpodetexto3"/>
    <w:rsid w:val="00A20BEA"/>
    <w:rPr>
      <w:rFonts w:ascii="Arial" w:eastAsia="Calibri" w:hAnsi="Arial" w:cs="Arial"/>
      <w:noProof/>
      <w:sz w:val="16"/>
      <w:szCs w:val="16"/>
      <w:lang w:val="x-none" w:eastAsia="en-US"/>
    </w:rPr>
  </w:style>
  <w:style w:type="paragraph" w:styleId="Textoembloco">
    <w:name w:val="Block Text"/>
    <w:basedOn w:val="Normal"/>
    <w:rsid w:val="00A20BEA"/>
    <w:pPr>
      <w:widowControl w:val="0"/>
      <w:autoSpaceDE w:val="0"/>
      <w:autoSpaceDN w:val="0"/>
      <w:spacing w:before="113"/>
      <w:ind w:left="-284" w:right="-852" w:firstLine="1134"/>
      <w:contextualSpacing w:val="0"/>
    </w:pPr>
    <w:rPr>
      <w:rFonts w:ascii="Times New Roman" w:eastAsia="Arial Unicode MS" w:hAnsi="Times New Roman" w:cs="Arial"/>
      <w:noProof/>
      <w:color w:val="4E4484" w:themeColor="text1" w:themeTint="BF"/>
      <w:szCs w:val="24"/>
      <w:lang w:eastAsia="pt-BR"/>
    </w:rPr>
  </w:style>
  <w:style w:type="paragraph" w:styleId="Corpodetexto3">
    <w:name w:val="Body Text 3"/>
    <w:basedOn w:val="Normal"/>
    <w:link w:val="Corpodetexto3Char"/>
    <w:unhideWhenUsed/>
    <w:rsid w:val="00A20BEA"/>
    <w:pPr>
      <w:widowControl w:val="0"/>
      <w:autoSpaceDE w:val="0"/>
      <w:autoSpaceDN w:val="0"/>
      <w:spacing w:before="113" w:after="113"/>
      <w:ind w:firstLine="567"/>
      <w:contextualSpacing w:val="0"/>
    </w:pPr>
    <w:rPr>
      <w:rFonts w:ascii="Arial" w:eastAsiaTheme="majorEastAsia" w:hAnsi="Arial" w:cs="Arial"/>
      <w:noProof/>
      <w:color w:val="4E4484" w:themeColor="text1" w:themeTint="BF"/>
      <w:sz w:val="16"/>
      <w:szCs w:val="16"/>
      <w:lang w:val="x-none" w:eastAsia="x-none"/>
    </w:rPr>
  </w:style>
  <w:style w:type="character" w:customStyle="1" w:styleId="Corpodetexto3Char">
    <w:name w:val="Corpo de texto 3 Char"/>
    <w:basedOn w:val="Fontepargpadro"/>
    <w:link w:val="Corpodetexto3"/>
    <w:rsid w:val="00A20BEA"/>
    <w:rPr>
      <w:rFonts w:ascii="Arial" w:eastAsiaTheme="majorEastAsia" w:hAnsi="Arial" w:cs="Arial"/>
      <w:noProof/>
      <w:sz w:val="16"/>
      <w:szCs w:val="16"/>
      <w:lang w:val="x-none" w:eastAsia="x-none"/>
    </w:rPr>
  </w:style>
  <w:style w:type="paragraph" w:customStyle="1" w:styleId="western">
    <w:name w:val="western"/>
    <w:basedOn w:val="Normal"/>
    <w:rsid w:val="00A20BEA"/>
    <w:pPr>
      <w:widowControl w:val="0"/>
      <w:autoSpaceDE w:val="0"/>
      <w:autoSpaceDN w:val="0"/>
      <w:spacing w:before="100" w:beforeAutospacing="1" w:after="119"/>
      <w:ind w:firstLine="567"/>
      <w:contextualSpacing w:val="0"/>
    </w:pPr>
    <w:rPr>
      <w:rFonts w:ascii="Times New Roman" w:eastAsiaTheme="majorEastAsia" w:hAnsi="Times New Roman" w:cs="Arial"/>
      <w:noProof/>
      <w:color w:val="4E4484" w:themeColor="text1" w:themeTint="BF"/>
      <w:szCs w:val="24"/>
      <w:lang w:eastAsia="pt-BR"/>
    </w:rPr>
  </w:style>
  <w:style w:type="paragraph" w:customStyle="1" w:styleId="TtulodeManual">
    <w:name w:val="Título de Manual"/>
    <w:basedOn w:val="Ttulo1"/>
    <w:qFormat/>
    <w:rsid w:val="00A20BEA"/>
    <w:pPr>
      <w:keepNext/>
      <w:pageBreakBefore w:val="0"/>
      <w:widowControl w:val="0"/>
      <w:pBdr>
        <w:bottom w:val="single" w:sz="18" w:space="1" w:color="473D6C" w:themeColor="accent5"/>
      </w:pBdr>
      <w:suppressAutoHyphens/>
      <w:autoSpaceDE w:val="0"/>
      <w:autoSpaceDN w:val="0"/>
      <w:spacing w:before="360" w:after="240" w:line="360" w:lineRule="auto"/>
      <w:jc w:val="left"/>
      <w:textAlignment w:val="baseline"/>
    </w:pPr>
    <w:rPr>
      <w:rFonts w:ascii="Arial" w:eastAsia="Times New Roman" w:hAnsi="Arial" w:cs="Arial"/>
      <w:b w:val="0"/>
      <w:noProof/>
      <w:kern w:val="3"/>
      <w:sz w:val="28"/>
      <w:szCs w:val="22"/>
      <w:lang w:val="x-none" w:eastAsia="ar-SA"/>
    </w:rPr>
  </w:style>
  <w:style w:type="paragraph" w:customStyle="1" w:styleId="TtulodeManualitlico">
    <w:name w:val="Título de Manual itálico"/>
    <w:basedOn w:val="TtulodeManual"/>
    <w:qFormat/>
    <w:rsid w:val="00A20BEA"/>
    <w:rPr>
      <w:i/>
    </w:rPr>
  </w:style>
  <w:style w:type="character" w:customStyle="1" w:styleId="textocontents">
    <w:name w:val="textocontents"/>
    <w:basedOn w:val="Fontepargpadro"/>
    <w:rsid w:val="00A20BEA"/>
  </w:style>
  <w:style w:type="paragraph" w:styleId="Sumrio4">
    <w:name w:val="toc 4"/>
    <w:basedOn w:val="Normal"/>
    <w:next w:val="Normal"/>
    <w:autoRedefine/>
    <w:uiPriority w:val="39"/>
    <w:unhideWhenUsed/>
    <w:qFormat/>
    <w:rsid w:val="00A20BEA"/>
    <w:pPr>
      <w:widowControl w:val="0"/>
      <w:autoSpaceDE w:val="0"/>
      <w:autoSpaceDN w:val="0"/>
      <w:spacing w:before="113" w:after="100"/>
      <w:ind w:left="660" w:firstLine="567"/>
      <w:contextualSpacing w:val="0"/>
    </w:pPr>
    <w:rPr>
      <w:rFonts w:ascii="Arial" w:eastAsiaTheme="majorEastAsia" w:hAnsi="Arial" w:cs="Arial"/>
      <w:noProof/>
      <w:color w:val="4E4484" w:themeColor="text1" w:themeTint="BF"/>
      <w:szCs w:val="24"/>
      <w:lang w:eastAsia="pt-BR"/>
    </w:rPr>
  </w:style>
  <w:style w:type="paragraph" w:styleId="Sumrio5">
    <w:name w:val="toc 5"/>
    <w:basedOn w:val="Normal"/>
    <w:next w:val="Normal"/>
    <w:autoRedefine/>
    <w:uiPriority w:val="39"/>
    <w:unhideWhenUsed/>
    <w:qFormat/>
    <w:rsid w:val="00A20BEA"/>
    <w:pPr>
      <w:widowControl w:val="0"/>
      <w:autoSpaceDE w:val="0"/>
      <w:autoSpaceDN w:val="0"/>
      <w:spacing w:before="113" w:after="100"/>
      <w:ind w:left="880" w:firstLine="567"/>
      <w:contextualSpacing w:val="0"/>
    </w:pPr>
    <w:rPr>
      <w:rFonts w:ascii="Arial" w:eastAsiaTheme="majorEastAsia" w:hAnsi="Arial" w:cs="Arial"/>
      <w:noProof/>
      <w:color w:val="4E4484" w:themeColor="text1" w:themeTint="BF"/>
      <w:szCs w:val="24"/>
      <w:lang w:eastAsia="pt-BR"/>
    </w:rPr>
  </w:style>
  <w:style w:type="paragraph" w:styleId="Sumrio6">
    <w:name w:val="toc 6"/>
    <w:basedOn w:val="Normal"/>
    <w:next w:val="Normal"/>
    <w:autoRedefine/>
    <w:uiPriority w:val="39"/>
    <w:unhideWhenUsed/>
    <w:rsid w:val="00A20BEA"/>
    <w:pPr>
      <w:widowControl w:val="0"/>
      <w:autoSpaceDE w:val="0"/>
      <w:autoSpaceDN w:val="0"/>
      <w:spacing w:before="113" w:after="100"/>
      <w:ind w:left="1100" w:firstLine="567"/>
      <w:contextualSpacing w:val="0"/>
    </w:pPr>
    <w:rPr>
      <w:rFonts w:ascii="Arial" w:eastAsiaTheme="majorEastAsia" w:hAnsi="Arial" w:cs="Arial"/>
      <w:noProof/>
      <w:color w:val="4E4484" w:themeColor="text1" w:themeTint="BF"/>
      <w:szCs w:val="24"/>
      <w:lang w:eastAsia="pt-BR"/>
    </w:rPr>
  </w:style>
  <w:style w:type="paragraph" w:styleId="Sumrio7">
    <w:name w:val="toc 7"/>
    <w:basedOn w:val="Normal"/>
    <w:next w:val="Normal"/>
    <w:autoRedefine/>
    <w:uiPriority w:val="39"/>
    <w:unhideWhenUsed/>
    <w:rsid w:val="00A20BEA"/>
    <w:pPr>
      <w:widowControl w:val="0"/>
      <w:autoSpaceDE w:val="0"/>
      <w:autoSpaceDN w:val="0"/>
      <w:spacing w:before="113" w:after="100"/>
      <w:ind w:left="1320" w:firstLine="567"/>
      <w:contextualSpacing w:val="0"/>
    </w:pPr>
    <w:rPr>
      <w:rFonts w:ascii="Arial" w:eastAsiaTheme="majorEastAsia" w:hAnsi="Arial" w:cs="Arial"/>
      <w:noProof/>
      <w:color w:val="4E4484" w:themeColor="text1" w:themeTint="BF"/>
      <w:szCs w:val="24"/>
      <w:lang w:eastAsia="pt-BR"/>
    </w:rPr>
  </w:style>
  <w:style w:type="paragraph" w:styleId="Sumrio8">
    <w:name w:val="toc 8"/>
    <w:basedOn w:val="Normal"/>
    <w:next w:val="Normal"/>
    <w:autoRedefine/>
    <w:uiPriority w:val="39"/>
    <w:unhideWhenUsed/>
    <w:rsid w:val="00A20BEA"/>
    <w:pPr>
      <w:widowControl w:val="0"/>
      <w:autoSpaceDE w:val="0"/>
      <w:autoSpaceDN w:val="0"/>
      <w:spacing w:before="113" w:after="100"/>
      <w:ind w:left="1540" w:firstLine="567"/>
      <w:contextualSpacing w:val="0"/>
    </w:pPr>
    <w:rPr>
      <w:rFonts w:ascii="Arial" w:eastAsiaTheme="majorEastAsia" w:hAnsi="Arial" w:cs="Arial"/>
      <w:noProof/>
      <w:color w:val="4E4484" w:themeColor="text1" w:themeTint="BF"/>
      <w:szCs w:val="24"/>
      <w:lang w:eastAsia="pt-BR"/>
    </w:rPr>
  </w:style>
  <w:style w:type="paragraph" w:styleId="Sumrio9">
    <w:name w:val="toc 9"/>
    <w:basedOn w:val="Normal"/>
    <w:next w:val="Normal"/>
    <w:autoRedefine/>
    <w:uiPriority w:val="39"/>
    <w:unhideWhenUsed/>
    <w:rsid w:val="00A20BEA"/>
    <w:pPr>
      <w:widowControl w:val="0"/>
      <w:autoSpaceDE w:val="0"/>
      <w:autoSpaceDN w:val="0"/>
      <w:spacing w:before="113" w:after="100"/>
      <w:ind w:left="1760" w:firstLine="567"/>
      <w:contextualSpacing w:val="0"/>
    </w:pPr>
    <w:rPr>
      <w:rFonts w:ascii="Arial" w:eastAsiaTheme="majorEastAsia" w:hAnsi="Arial" w:cs="Arial"/>
      <w:noProof/>
      <w:color w:val="4E4484" w:themeColor="text1" w:themeTint="BF"/>
      <w:szCs w:val="24"/>
      <w:lang w:eastAsia="pt-BR"/>
    </w:rPr>
  </w:style>
  <w:style w:type="paragraph" w:customStyle="1" w:styleId="xl28">
    <w:name w:val="xl28"/>
    <w:basedOn w:val="Normal"/>
    <w:rsid w:val="00A20BEA"/>
    <w:pPr>
      <w:widowControl w:val="0"/>
      <w:pBdr>
        <w:bottom w:val="single" w:sz="8" w:space="0" w:color="auto"/>
      </w:pBdr>
      <w:autoSpaceDE w:val="0"/>
      <w:autoSpaceDN w:val="0"/>
      <w:spacing w:before="100" w:beforeAutospacing="1" w:after="100" w:afterAutospacing="1"/>
      <w:ind w:firstLine="567"/>
      <w:contextualSpacing w:val="0"/>
      <w:jc w:val="center"/>
    </w:pPr>
    <w:rPr>
      <w:rFonts w:ascii="Arial Unicode MS" w:eastAsia="Arial Unicode MS" w:hAnsi="Arial Unicode MS" w:cs="Arial Unicode MS"/>
      <w:noProof/>
      <w:color w:val="4E4484" w:themeColor="text1" w:themeTint="BF"/>
      <w:szCs w:val="24"/>
      <w:lang w:eastAsia="pt-BR"/>
    </w:rPr>
  </w:style>
  <w:style w:type="paragraph" w:styleId="TextosemFormatao">
    <w:name w:val="Plain Text"/>
    <w:basedOn w:val="Normal"/>
    <w:link w:val="TextosemFormataoChar"/>
    <w:rsid w:val="00A20BEA"/>
    <w:pPr>
      <w:widowControl w:val="0"/>
      <w:autoSpaceDE w:val="0"/>
      <w:autoSpaceDN w:val="0"/>
      <w:spacing w:before="113"/>
      <w:ind w:firstLine="567"/>
      <w:contextualSpacing w:val="0"/>
    </w:pPr>
    <w:rPr>
      <w:rFonts w:ascii="Courier New" w:eastAsiaTheme="majorEastAsia" w:hAnsi="Courier New" w:cs="Arial"/>
      <w:noProof/>
      <w:color w:val="4E4484" w:themeColor="text1" w:themeTint="BF"/>
      <w:sz w:val="20"/>
      <w:lang w:val="x-none" w:eastAsia="x-none"/>
    </w:rPr>
  </w:style>
  <w:style w:type="character" w:customStyle="1" w:styleId="TextosemFormataoChar">
    <w:name w:val="Texto sem Formatação Char"/>
    <w:basedOn w:val="Fontepargpadro"/>
    <w:link w:val="TextosemFormatao"/>
    <w:rsid w:val="00A20BEA"/>
    <w:rPr>
      <w:rFonts w:ascii="Courier New" w:eastAsiaTheme="majorEastAsia" w:hAnsi="Courier New" w:cs="Arial"/>
      <w:noProof/>
      <w:lang w:val="x-none" w:eastAsia="x-none"/>
    </w:rPr>
  </w:style>
  <w:style w:type="character" w:customStyle="1" w:styleId="Pr-formataoHTMLChar">
    <w:name w:val="Pré-formatação HTML Char"/>
    <w:link w:val="Pr-formataoHTML"/>
    <w:uiPriority w:val="99"/>
    <w:rsid w:val="00A20BEA"/>
    <w:rPr>
      <w:rFonts w:ascii="Courier New" w:eastAsia="Times New Roman" w:hAnsi="Courier New" w:cs="Courier New"/>
      <w:color w:val="000000"/>
    </w:rPr>
  </w:style>
  <w:style w:type="paragraph" w:styleId="Pr-formataoHTML">
    <w:name w:val="HTML Preformatted"/>
    <w:basedOn w:val="Normal"/>
    <w:link w:val="Pr-formataoHTMLChar"/>
    <w:uiPriority w:val="99"/>
    <w:rsid w:val="00A20BE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113"/>
      <w:ind w:firstLine="567"/>
      <w:contextualSpacing w:val="0"/>
    </w:pPr>
    <w:rPr>
      <w:rFonts w:ascii="Courier New" w:eastAsia="Times New Roman" w:hAnsi="Courier New" w:cs="Courier New"/>
      <w:color w:val="000000"/>
      <w:sz w:val="20"/>
    </w:rPr>
  </w:style>
  <w:style w:type="character" w:customStyle="1" w:styleId="Pr-formataoHTMLChar1">
    <w:name w:val="Pré-formatação HTML Char1"/>
    <w:basedOn w:val="Fontepargpadro"/>
    <w:uiPriority w:val="99"/>
    <w:semiHidden/>
    <w:rsid w:val="00A20BEA"/>
    <w:rPr>
      <w:rFonts w:ascii="Consolas" w:hAnsi="Consolas"/>
      <w:color w:val="auto"/>
    </w:rPr>
  </w:style>
  <w:style w:type="character" w:customStyle="1" w:styleId="apple-converted-space">
    <w:name w:val="apple-converted-space"/>
    <w:basedOn w:val="Fontepargpadro"/>
    <w:rsid w:val="00A20BEA"/>
  </w:style>
  <w:style w:type="paragraph" w:customStyle="1" w:styleId="c">
    <w:name w:val="c"/>
    <w:basedOn w:val="Normal"/>
    <w:rsid w:val="00A20BEA"/>
    <w:pPr>
      <w:widowControl w:val="0"/>
      <w:autoSpaceDE w:val="0"/>
      <w:autoSpaceDN w:val="0"/>
      <w:spacing w:before="100" w:beforeAutospacing="1" w:after="100" w:afterAutospacing="1"/>
      <w:ind w:firstLine="567"/>
      <w:contextualSpacing w:val="0"/>
      <w:jc w:val="center"/>
    </w:pPr>
    <w:rPr>
      <w:rFonts w:ascii="Times New Roman" w:eastAsiaTheme="majorEastAsia" w:hAnsi="Times New Roman" w:cs="Arial"/>
      <w:noProof/>
      <w:color w:val="4E4484" w:themeColor="text1" w:themeTint="BF"/>
      <w:szCs w:val="24"/>
      <w:lang w:eastAsia="pt-BR"/>
    </w:rPr>
  </w:style>
  <w:style w:type="paragraph" w:customStyle="1" w:styleId="r2">
    <w:name w:val="r2"/>
    <w:basedOn w:val="Normal"/>
    <w:rsid w:val="00A20BEA"/>
    <w:pPr>
      <w:widowControl w:val="0"/>
      <w:autoSpaceDE w:val="0"/>
      <w:autoSpaceDN w:val="0"/>
      <w:spacing w:before="100" w:beforeAutospacing="1" w:after="150"/>
      <w:ind w:firstLine="567"/>
      <w:contextualSpacing w:val="0"/>
      <w:jc w:val="right"/>
    </w:pPr>
    <w:rPr>
      <w:rFonts w:ascii="Times New Roman" w:eastAsiaTheme="majorEastAsia" w:hAnsi="Times New Roman" w:cs="Arial"/>
      <w:noProof/>
      <w:color w:val="4E4484" w:themeColor="text1" w:themeTint="BF"/>
      <w:szCs w:val="24"/>
      <w:lang w:eastAsia="pt-BR"/>
    </w:rPr>
  </w:style>
  <w:style w:type="character" w:customStyle="1" w:styleId="WW8Num4z0">
    <w:name w:val="WW8Num4z0"/>
    <w:rsid w:val="00A20BEA"/>
    <w:rPr>
      <w:rFonts w:ascii="Wingdings" w:hAnsi="Wingdings"/>
      <w:sz w:val="20"/>
    </w:rPr>
  </w:style>
  <w:style w:type="character" w:customStyle="1" w:styleId="WW8Num5z0">
    <w:name w:val="WW8Num5z0"/>
    <w:rsid w:val="00A20BEA"/>
    <w:rPr>
      <w:rFonts w:ascii="Symbol" w:hAnsi="Symbol" w:cs="OpenSymbol"/>
    </w:rPr>
  </w:style>
  <w:style w:type="character" w:customStyle="1" w:styleId="WW8Num5z1">
    <w:name w:val="WW8Num5z1"/>
    <w:rsid w:val="00A20BEA"/>
    <w:rPr>
      <w:rFonts w:ascii="OpenSymbol" w:hAnsi="OpenSymbol" w:cs="OpenSymbol"/>
    </w:rPr>
  </w:style>
  <w:style w:type="character" w:customStyle="1" w:styleId="WW8Num6z0">
    <w:name w:val="WW8Num6z0"/>
    <w:rsid w:val="00A20BEA"/>
    <w:rPr>
      <w:rFonts w:ascii="Symbol" w:hAnsi="Symbol"/>
    </w:rPr>
  </w:style>
  <w:style w:type="character" w:customStyle="1" w:styleId="WW8Num7z0">
    <w:name w:val="WW8Num7z0"/>
    <w:rsid w:val="00A20BEA"/>
    <w:rPr>
      <w:rFonts w:ascii="Symbol" w:hAnsi="Symbol"/>
    </w:rPr>
  </w:style>
  <w:style w:type="character" w:customStyle="1" w:styleId="WW8Num8z0">
    <w:name w:val="WW8Num8z0"/>
    <w:rsid w:val="00A20BEA"/>
    <w:rPr>
      <w:rFonts w:ascii="Symbol" w:hAnsi="Symbol" w:cs="OpenSymbol"/>
    </w:rPr>
  </w:style>
  <w:style w:type="character" w:customStyle="1" w:styleId="WW8Num8z1">
    <w:name w:val="WW8Num8z1"/>
    <w:rsid w:val="00A20BEA"/>
    <w:rPr>
      <w:rFonts w:ascii="OpenSymbol" w:hAnsi="OpenSymbol" w:cs="OpenSymbol"/>
    </w:rPr>
  </w:style>
  <w:style w:type="character" w:customStyle="1" w:styleId="WW8Num10z0">
    <w:name w:val="WW8Num10z0"/>
    <w:rsid w:val="00A20BEA"/>
    <w:rPr>
      <w:rFonts w:ascii="Symbol" w:hAnsi="Symbol" w:cs="OpenSymbol"/>
    </w:rPr>
  </w:style>
  <w:style w:type="character" w:customStyle="1" w:styleId="WW8Num10z1">
    <w:name w:val="WW8Num10z1"/>
    <w:rsid w:val="00A20BEA"/>
    <w:rPr>
      <w:rFonts w:ascii="OpenSymbol" w:hAnsi="OpenSymbol" w:cs="OpenSymbol"/>
    </w:rPr>
  </w:style>
  <w:style w:type="character" w:customStyle="1" w:styleId="WW8Num12z0">
    <w:name w:val="WW8Num12z0"/>
    <w:rsid w:val="00A20BEA"/>
    <w:rPr>
      <w:rFonts w:ascii="Symbol" w:hAnsi="Symbol" w:cs="OpenSymbol"/>
    </w:rPr>
  </w:style>
  <w:style w:type="character" w:customStyle="1" w:styleId="WW8Num12z1">
    <w:name w:val="WW8Num12z1"/>
    <w:rsid w:val="00A20BEA"/>
    <w:rPr>
      <w:rFonts w:ascii="OpenSymbol" w:hAnsi="OpenSymbol" w:cs="OpenSymbol"/>
    </w:rPr>
  </w:style>
  <w:style w:type="character" w:customStyle="1" w:styleId="WW8Num13z1">
    <w:name w:val="WW8Num13z1"/>
    <w:rsid w:val="00A20BEA"/>
    <w:rPr>
      <w:rFonts w:ascii="Wingdings" w:hAnsi="Wingdings" w:cs="OpenSymbol"/>
    </w:rPr>
  </w:style>
  <w:style w:type="character" w:customStyle="1" w:styleId="WW8Num14z0">
    <w:name w:val="WW8Num14z0"/>
    <w:rsid w:val="00A20BEA"/>
    <w:rPr>
      <w:rFonts w:ascii="Symbol" w:hAnsi="Symbol" w:cs="OpenSymbol"/>
    </w:rPr>
  </w:style>
  <w:style w:type="character" w:customStyle="1" w:styleId="WW8Num14z1">
    <w:name w:val="WW8Num14z1"/>
    <w:rsid w:val="00A20BEA"/>
    <w:rPr>
      <w:rFonts w:ascii="OpenSymbol" w:hAnsi="OpenSymbol" w:cs="OpenSymbol"/>
    </w:rPr>
  </w:style>
  <w:style w:type="character" w:customStyle="1" w:styleId="WW8Num16z0">
    <w:name w:val="WW8Num16z0"/>
    <w:rsid w:val="00A20BEA"/>
    <w:rPr>
      <w:rFonts w:ascii="Symbol" w:hAnsi="Symbol" w:cs="OpenSymbol"/>
    </w:rPr>
  </w:style>
  <w:style w:type="character" w:customStyle="1" w:styleId="WW8Num16z1">
    <w:name w:val="WW8Num16z1"/>
    <w:rsid w:val="00A20BEA"/>
    <w:rPr>
      <w:rFonts w:ascii="OpenSymbol" w:hAnsi="OpenSymbol" w:cs="OpenSymbol"/>
    </w:rPr>
  </w:style>
  <w:style w:type="character" w:customStyle="1" w:styleId="WW8Num17z0">
    <w:name w:val="WW8Num17z0"/>
    <w:rsid w:val="00A20BEA"/>
    <w:rPr>
      <w:rFonts w:ascii="Symbol" w:hAnsi="Symbol" w:cs="OpenSymbol"/>
    </w:rPr>
  </w:style>
  <w:style w:type="character" w:customStyle="1" w:styleId="WW8Num18z0">
    <w:name w:val="WW8Num18z0"/>
    <w:rsid w:val="00A20BEA"/>
    <w:rPr>
      <w:rFonts w:ascii="Symbol" w:hAnsi="Symbol" w:cs="OpenSymbol"/>
    </w:rPr>
  </w:style>
  <w:style w:type="character" w:customStyle="1" w:styleId="WW8Num20z0">
    <w:name w:val="WW8Num20z0"/>
    <w:rsid w:val="00A20BEA"/>
    <w:rPr>
      <w:rFonts w:ascii="Symbol" w:hAnsi="Symbol" w:cs="OpenSymbol"/>
    </w:rPr>
  </w:style>
  <w:style w:type="character" w:customStyle="1" w:styleId="WW8Num20z1">
    <w:name w:val="WW8Num20z1"/>
    <w:rsid w:val="00A20BEA"/>
    <w:rPr>
      <w:rFonts w:ascii="OpenSymbol" w:hAnsi="OpenSymbol" w:cs="OpenSymbol"/>
    </w:rPr>
  </w:style>
  <w:style w:type="character" w:customStyle="1" w:styleId="WW8Num22z0">
    <w:name w:val="WW8Num22z0"/>
    <w:rsid w:val="00A20BEA"/>
    <w:rPr>
      <w:rFonts w:ascii="Wingdings" w:hAnsi="Wingdings"/>
    </w:rPr>
  </w:style>
  <w:style w:type="character" w:customStyle="1" w:styleId="WW8Num23z1">
    <w:name w:val="WW8Num23z1"/>
    <w:rsid w:val="00A20BEA"/>
    <w:rPr>
      <w:rFonts w:ascii="Symbol" w:hAnsi="Symbol"/>
    </w:rPr>
  </w:style>
  <w:style w:type="character" w:customStyle="1" w:styleId="WW8Num24z0">
    <w:name w:val="WW8Num24z0"/>
    <w:rsid w:val="00A20BEA"/>
    <w:rPr>
      <w:rFonts w:ascii="Symbol" w:hAnsi="Symbol"/>
    </w:rPr>
  </w:style>
  <w:style w:type="character" w:customStyle="1" w:styleId="WW8Num25z0">
    <w:name w:val="WW8Num25z0"/>
    <w:rsid w:val="00A20BEA"/>
    <w:rPr>
      <w:rFonts w:ascii="Symbol" w:hAnsi="Symbol"/>
    </w:rPr>
  </w:style>
  <w:style w:type="character" w:customStyle="1" w:styleId="WW8Num25z1">
    <w:name w:val="WW8Num25z1"/>
    <w:rsid w:val="00A20BEA"/>
    <w:rPr>
      <w:rFonts w:ascii="Courier New" w:hAnsi="Courier New" w:cs="Courier New"/>
    </w:rPr>
  </w:style>
  <w:style w:type="character" w:customStyle="1" w:styleId="WW8Num25z2">
    <w:name w:val="WW8Num25z2"/>
    <w:rsid w:val="00A20BEA"/>
    <w:rPr>
      <w:rFonts w:ascii="Wingdings" w:hAnsi="Wingdings"/>
    </w:rPr>
  </w:style>
  <w:style w:type="character" w:customStyle="1" w:styleId="WW8Num28z0">
    <w:name w:val="WW8Num28z0"/>
    <w:rsid w:val="00A20BEA"/>
    <w:rPr>
      <w:rFonts w:ascii="Symbol" w:hAnsi="Symbol"/>
    </w:rPr>
  </w:style>
  <w:style w:type="character" w:customStyle="1" w:styleId="WW8Num28z1">
    <w:name w:val="WW8Num28z1"/>
    <w:rsid w:val="00A20BEA"/>
    <w:rPr>
      <w:rFonts w:ascii="Courier New" w:hAnsi="Courier New"/>
    </w:rPr>
  </w:style>
  <w:style w:type="character" w:customStyle="1" w:styleId="WW8Num28z2">
    <w:name w:val="WW8Num28z2"/>
    <w:rsid w:val="00A20BEA"/>
    <w:rPr>
      <w:rFonts w:ascii="Wingdings" w:hAnsi="Wingdings"/>
    </w:rPr>
  </w:style>
  <w:style w:type="character" w:customStyle="1" w:styleId="WW8Num29z0">
    <w:name w:val="WW8Num29z0"/>
    <w:rsid w:val="00A20BEA"/>
    <w:rPr>
      <w:rFonts w:ascii="Symbol" w:hAnsi="Symbol"/>
    </w:rPr>
  </w:style>
  <w:style w:type="character" w:customStyle="1" w:styleId="WW8Num29z1">
    <w:name w:val="WW8Num29z1"/>
    <w:rsid w:val="00A20BEA"/>
    <w:rPr>
      <w:rFonts w:ascii="Courier New" w:hAnsi="Courier New" w:cs="Courier New"/>
    </w:rPr>
  </w:style>
  <w:style w:type="character" w:customStyle="1" w:styleId="WW8Num29z2">
    <w:name w:val="WW8Num29z2"/>
    <w:rsid w:val="00A20BEA"/>
    <w:rPr>
      <w:rFonts w:ascii="Wingdings" w:hAnsi="Wingdings"/>
    </w:rPr>
  </w:style>
  <w:style w:type="character" w:customStyle="1" w:styleId="WW8Num30z0">
    <w:name w:val="WW8Num30z0"/>
    <w:rsid w:val="00A20BEA"/>
    <w:rPr>
      <w:rFonts w:ascii="Symbol" w:hAnsi="Symbol"/>
    </w:rPr>
  </w:style>
  <w:style w:type="character" w:customStyle="1" w:styleId="WW8Num31z0">
    <w:name w:val="WW8Num31z0"/>
    <w:rsid w:val="00A20BEA"/>
    <w:rPr>
      <w:rFonts w:ascii="Symbol" w:hAnsi="Symbol"/>
    </w:rPr>
  </w:style>
  <w:style w:type="character" w:customStyle="1" w:styleId="WW8Num31z2">
    <w:name w:val="WW8Num31z2"/>
    <w:rsid w:val="00A20BEA"/>
    <w:rPr>
      <w:rFonts w:ascii="Wingdings" w:hAnsi="Wingdings"/>
    </w:rPr>
  </w:style>
  <w:style w:type="character" w:customStyle="1" w:styleId="WW8Num31z4">
    <w:name w:val="WW8Num31z4"/>
    <w:rsid w:val="00A20BEA"/>
    <w:rPr>
      <w:rFonts w:ascii="Courier New" w:hAnsi="Courier New"/>
    </w:rPr>
  </w:style>
  <w:style w:type="character" w:customStyle="1" w:styleId="WW8Num33z0">
    <w:name w:val="WW8Num33z0"/>
    <w:rsid w:val="00A20BEA"/>
    <w:rPr>
      <w:rFonts w:ascii="Wingdings" w:hAnsi="Wingdings"/>
    </w:rPr>
  </w:style>
  <w:style w:type="character" w:customStyle="1" w:styleId="WW8Num34z0">
    <w:name w:val="WW8Num34z0"/>
    <w:rsid w:val="00A20BEA"/>
    <w:rPr>
      <w:rFonts w:ascii="Symbol" w:hAnsi="Symbol"/>
    </w:rPr>
  </w:style>
  <w:style w:type="character" w:customStyle="1" w:styleId="WW8Num35z0">
    <w:name w:val="WW8Num35z0"/>
    <w:rsid w:val="00A20BEA"/>
    <w:rPr>
      <w:rFonts w:ascii="Symbol" w:hAnsi="Symbol"/>
    </w:rPr>
  </w:style>
  <w:style w:type="character" w:customStyle="1" w:styleId="WW8Num37z0">
    <w:name w:val="WW8Num37z0"/>
    <w:rsid w:val="00A20BEA"/>
    <w:rPr>
      <w:rFonts w:ascii="Symbol" w:hAnsi="Symbol"/>
    </w:rPr>
  </w:style>
  <w:style w:type="character" w:customStyle="1" w:styleId="WW8Num37z1">
    <w:name w:val="WW8Num37z1"/>
    <w:rsid w:val="00A20BEA"/>
    <w:rPr>
      <w:rFonts w:ascii="Courier New" w:hAnsi="Courier New"/>
    </w:rPr>
  </w:style>
  <w:style w:type="character" w:customStyle="1" w:styleId="WW8Num37z2">
    <w:name w:val="WW8Num37z2"/>
    <w:rsid w:val="00A20BEA"/>
    <w:rPr>
      <w:rFonts w:ascii="Wingdings" w:hAnsi="Wingdings"/>
    </w:rPr>
  </w:style>
  <w:style w:type="character" w:customStyle="1" w:styleId="WW8Num38z0">
    <w:name w:val="WW8Num38z0"/>
    <w:rsid w:val="00A20BEA"/>
    <w:rPr>
      <w:rFonts w:ascii="Wingdings" w:hAnsi="Wingdings"/>
    </w:rPr>
  </w:style>
  <w:style w:type="character" w:customStyle="1" w:styleId="WW8Num38z1">
    <w:name w:val="WW8Num38z1"/>
    <w:rsid w:val="00A20BEA"/>
    <w:rPr>
      <w:rFonts w:ascii="Courier New" w:hAnsi="Courier New"/>
    </w:rPr>
  </w:style>
  <w:style w:type="character" w:customStyle="1" w:styleId="WW8Num38z3">
    <w:name w:val="WW8Num38z3"/>
    <w:rsid w:val="00A20BEA"/>
    <w:rPr>
      <w:rFonts w:ascii="Symbol" w:hAnsi="Symbol"/>
    </w:rPr>
  </w:style>
  <w:style w:type="character" w:customStyle="1" w:styleId="WW8Num39z0">
    <w:name w:val="WW8Num39z0"/>
    <w:rsid w:val="00A20BEA"/>
    <w:rPr>
      <w:rFonts w:ascii="Symbol" w:hAnsi="Symbol"/>
    </w:rPr>
  </w:style>
  <w:style w:type="character" w:customStyle="1" w:styleId="WW8Num39z2">
    <w:name w:val="WW8Num39z2"/>
    <w:rsid w:val="00A20BEA"/>
    <w:rPr>
      <w:rFonts w:ascii="Wingdings" w:hAnsi="Wingdings"/>
    </w:rPr>
  </w:style>
  <w:style w:type="character" w:customStyle="1" w:styleId="WW8Num39z4">
    <w:name w:val="WW8Num39z4"/>
    <w:rsid w:val="00A20BEA"/>
    <w:rPr>
      <w:rFonts w:ascii="Courier New" w:hAnsi="Courier New"/>
    </w:rPr>
  </w:style>
  <w:style w:type="character" w:customStyle="1" w:styleId="WW8Num41z0">
    <w:name w:val="WW8Num41z0"/>
    <w:rsid w:val="00A20BEA"/>
    <w:rPr>
      <w:rFonts w:ascii="Symbol" w:hAnsi="Symbol"/>
    </w:rPr>
  </w:style>
  <w:style w:type="character" w:customStyle="1" w:styleId="WW8Num41z1">
    <w:name w:val="WW8Num41z1"/>
    <w:rsid w:val="00A20BEA"/>
    <w:rPr>
      <w:rFonts w:ascii="Courier New" w:hAnsi="Courier New"/>
    </w:rPr>
  </w:style>
  <w:style w:type="character" w:customStyle="1" w:styleId="WW8Num41z2">
    <w:name w:val="WW8Num41z2"/>
    <w:rsid w:val="00A20BEA"/>
    <w:rPr>
      <w:rFonts w:ascii="Wingdings" w:hAnsi="Wingdings"/>
    </w:rPr>
  </w:style>
  <w:style w:type="character" w:customStyle="1" w:styleId="WW8Num42z1">
    <w:name w:val="WW8Num42z1"/>
    <w:rsid w:val="00A20BEA"/>
    <w:rPr>
      <w:rFonts w:ascii="Symbol" w:hAnsi="Symbol"/>
    </w:rPr>
  </w:style>
  <w:style w:type="character" w:customStyle="1" w:styleId="WW8Num43z0">
    <w:name w:val="WW8Num43z0"/>
    <w:rsid w:val="00A20BEA"/>
    <w:rPr>
      <w:rFonts w:ascii="Symbol" w:hAnsi="Symbol"/>
    </w:rPr>
  </w:style>
  <w:style w:type="character" w:customStyle="1" w:styleId="WW8Num43z1">
    <w:name w:val="WW8Num43z1"/>
    <w:rsid w:val="00A20BEA"/>
    <w:rPr>
      <w:rFonts w:ascii="Courier New" w:hAnsi="Courier New"/>
    </w:rPr>
  </w:style>
  <w:style w:type="character" w:customStyle="1" w:styleId="WW8Num43z2">
    <w:name w:val="WW8Num43z2"/>
    <w:rsid w:val="00A20BEA"/>
    <w:rPr>
      <w:rFonts w:ascii="Wingdings" w:hAnsi="Wingdings"/>
    </w:rPr>
  </w:style>
  <w:style w:type="character" w:customStyle="1" w:styleId="WW8Num44z0">
    <w:name w:val="WW8Num44z0"/>
    <w:rsid w:val="00A20BEA"/>
    <w:rPr>
      <w:rFonts w:ascii="Symbol" w:hAnsi="Symbol"/>
    </w:rPr>
  </w:style>
  <w:style w:type="character" w:customStyle="1" w:styleId="WW8Num44z1">
    <w:name w:val="WW8Num44z1"/>
    <w:rsid w:val="00A20BEA"/>
    <w:rPr>
      <w:rFonts w:ascii="Courier New" w:hAnsi="Courier New" w:cs="Courier New"/>
    </w:rPr>
  </w:style>
  <w:style w:type="character" w:customStyle="1" w:styleId="WW8Num44z2">
    <w:name w:val="WW8Num44z2"/>
    <w:rsid w:val="00A20BEA"/>
    <w:rPr>
      <w:rFonts w:ascii="Wingdings" w:hAnsi="Wingdings"/>
    </w:rPr>
  </w:style>
  <w:style w:type="character" w:customStyle="1" w:styleId="WW8Num45z0">
    <w:name w:val="WW8Num45z0"/>
    <w:rsid w:val="00A20BEA"/>
    <w:rPr>
      <w:rFonts w:ascii="Symbol" w:hAnsi="Symbol"/>
    </w:rPr>
  </w:style>
  <w:style w:type="character" w:customStyle="1" w:styleId="WW8Num45z1">
    <w:name w:val="WW8Num45z1"/>
    <w:rsid w:val="00A20BEA"/>
    <w:rPr>
      <w:rFonts w:ascii="Courier New" w:hAnsi="Courier New"/>
    </w:rPr>
  </w:style>
  <w:style w:type="character" w:customStyle="1" w:styleId="WW8Num45z2">
    <w:name w:val="WW8Num45z2"/>
    <w:rsid w:val="00A20BEA"/>
    <w:rPr>
      <w:rFonts w:ascii="Wingdings" w:hAnsi="Wingdings"/>
    </w:rPr>
  </w:style>
  <w:style w:type="character" w:customStyle="1" w:styleId="WW8Num46z0">
    <w:name w:val="WW8Num46z0"/>
    <w:rsid w:val="00A20BEA"/>
    <w:rPr>
      <w:rFonts w:ascii="Wingdings" w:hAnsi="Wingdings"/>
    </w:rPr>
  </w:style>
  <w:style w:type="character" w:customStyle="1" w:styleId="WW8Num46z1">
    <w:name w:val="WW8Num46z1"/>
    <w:rsid w:val="00A20BEA"/>
    <w:rPr>
      <w:rFonts w:ascii="Courier New" w:hAnsi="Courier New"/>
    </w:rPr>
  </w:style>
  <w:style w:type="character" w:customStyle="1" w:styleId="WW8Num46z3">
    <w:name w:val="WW8Num46z3"/>
    <w:rsid w:val="00A20BEA"/>
    <w:rPr>
      <w:rFonts w:ascii="Symbol" w:hAnsi="Symbol"/>
    </w:rPr>
  </w:style>
  <w:style w:type="character" w:customStyle="1" w:styleId="WW8Num47z0">
    <w:name w:val="WW8Num47z0"/>
    <w:rsid w:val="00A20BEA"/>
    <w:rPr>
      <w:rFonts w:ascii="Wingdings" w:hAnsi="Wingdings"/>
    </w:rPr>
  </w:style>
  <w:style w:type="character" w:customStyle="1" w:styleId="WW8Num48z0">
    <w:name w:val="WW8Num48z0"/>
    <w:rsid w:val="00A20BEA"/>
    <w:rPr>
      <w:rFonts w:ascii="Symbol" w:hAnsi="Symbol"/>
    </w:rPr>
  </w:style>
  <w:style w:type="character" w:customStyle="1" w:styleId="WW8Num48z1">
    <w:name w:val="WW8Num48z1"/>
    <w:rsid w:val="00A20BEA"/>
    <w:rPr>
      <w:rFonts w:ascii="Courier New" w:hAnsi="Courier New" w:cs="Courier New"/>
    </w:rPr>
  </w:style>
  <w:style w:type="character" w:customStyle="1" w:styleId="WW8Num48z2">
    <w:name w:val="WW8Num48z2"/>
    <w:rsid w:val="00A20BEA"/>
    <w:rPr>
      <w:rFonts w:ascii="Wingdings" w:hAnsi="Wingdings"/>
    </w:rPr>
  </w:style>
  <w:style w:type="character" w:customStyle="1" w:styleId="WW8Num50z0">
    <w:name w:val="WW8Num50z0"/>
    <w:rsid w:val="00A20BEA"/>
    <w:rPr>
      <w:rFonts w:ascii="Symbol" w:hAnsi="Symbol"/>
    </w:rPr>
  </w:style>
  <w:style w:type="character" w:customStyle="1" w:styleId="WW8Num50z1">
    <w:name w:val="WW8Num50z1"/>
    <w:rsid w:val="00A20BEA"/>
    <w:rPr>
      <w:rFonts w:ascii="Courier New" w:hAnsi="Courier New"/>
    </w:rPr>
  </w:style>
  <w:style w:type="character" w:customStyle="1" w:styleId="WW8Num50z2">
    <w:name w:val="WW8Num50z2"/>
    <w:rsid w:val="00A20BEA"/>
    <w:rPr>
      <w:rFonts w:ascii="Wingdings" w:hAnsi="Wingdings"/>
    </w:rPr>
  </w:style>
  <w:style w:type="character" w:customStyle="1" w:styleId="WW8Num53z0">
    <w:name w:val="WW8Num53z0"/>
    <w:rsid w:val="00A20BEA"/>
    <w:rPr>
      <w:rFonts w:ascii="Symbol" w:hAnsi="Symbol"/>
      <w:sz w:val="16"/>
    </w:rPr>
  </w:style>
  <w:style w:type="character" w:customStyle="1" w:styleId="WW8Num54z0">
    <w:name w:val="WW8Num54z0"/>
    <w:rsid w:val="00A20BEA"/>
    <w:rPr>
      <w:rFonts w:ascii="Symbol" w:hAnsi="Symbol"/>
    </w:rPr>
  </w:style>
  <w:style w:type="character" w:customStyle="1" w:styleId="WW8Num54z1">
    <w:name w:val="WW8Num54z1"/>
    <w:rsid w:val="00A20BEA"/>
    <w:rPr>
      <w:rFonts w:ascii="Courier New" w:hAnsi="Courier New" w:cs="Courier New"/>
    </w:rPr>
  </w:style>
  <w:style w:type="character" w:customStyle="1" w:styleId="WW8Num54z2">
    <w:name w:val="WW8Num54z2"/>
    <w:rsid w:val="00A20BEA"/>
    <w:rPr>
      <w:rFonts w:ascii="Wingdings" w:hAnsi="Wingdings"/>
    </w:rPr>
  </w:style>
  <w:style w:type="character" w:customStyle="1" w:styleId="WW8Num55z0">
    <w:name w:val="WW8Num55z0"/>
    <w:rsid w:val="00A20BEA"/>
    <w:rPr>
      <w:rFonts w:ascii="Symbol" w:hAnsi="Symbol"/>
    </w:rPr>
  </w:style>
  <w:style w:type="character" w:customStyle="1" w:styleId="WW8Num55z1">
    <w:name w:val="WW8Num55z1"/>
    <w:rsid w:val="00A20BEA"/>
    <w:rPr>
      <w:rFonts w:ascii="Courier New" w:hAnsi="Courier New" w:cs="Courier New"/>
    </w:rPr>
  </w:style>
  <w:style w:type="character" w:customStyle="1" w:styleId="WW8Num55z2">
    <w:name w:val="WW8Num55z2"/>
    <w:rsid w:val="00A20BEA"/>
    <w:rPr>
      <w:rFonts w:ascii="Wingdings" w:hAnsi="Wingdings"/>
    </w:rPr>
  </w:style>
  <w:style w:type="character" w:customStyle="1" w:styleId="WW8Num57z0">
    <w:name w:val="WW8Num57z0"/>
    <w:rsid w:val="00A20BEA"/>
    <w:rPr>
      <w:rFonts w:ascii="Wingdings" w:hAnsi="Wingdings"/>
    </w:rPr>
  </w:style>
  <w:style w:type="character" w:customStyle="1" w:styleId="WW8Num60z0">
    <w:name w:val="WW8Num60z0"/>
    <w:rsid w:val="00A20BEA"/>
    <w:rPr>
      <w:rFonts w:ascii="Symbol" w:hAnsi="Symbol"/>
    </w:rPr>
  </w:style>
  <w:style w:type="character" w:customStyle="1" w:styleId="WW8Num60z1">
    <w:name w:val="WW8Num60z1"/>
    <w:rsid w:val="00A20BEA"/>
    <w:rPr>
      <w:rFonts w:ascii="Courier New" w:hAnsi="Courier New" w:cs="Courier New"/>
    </w:rPr>
  </w:style>
  <w:style w:type="character" w:customStyle="1" w:styleId="WW8Num60z2">
    <w:name w:val="WW8Num60z2"/>
    <w:rsid w:val="00A20BEA"/>
    <w:rPr>
      <w:rFonts w:ascii="Wingdings" w:hAnsi="Wingdings"/>
    </w:rPr>
  </w:style>
  <w:style w:type="character" w:customStyle="1" w:styleId="WW8Num61z0">
    <w:name w:val="WW8Num61z0"/>
    <w:rsid w:val="00A20BEA"/>
    <w:rPr>
      <w:rFonts w:ascii="Wingdings" w:hAnsi="Wingdings"/>
    </w:rPr>
  </w:style>
  <w:style w:type="character" w:customStyle="1" w:styleId="WW8Num61z1">
    <w:name w:val="WW8Num61z1"/>
    <w:rsid w:val="00A20BEA"/>
    <w:rPr>
      <w:rFonts w:ascii="Courier New" w:hAnsi="Courier New"/>
    </w:rPr>
  </w:style>
  <w:style w:type="character" w:customStyle="1" w:styleId="WW8Num61z3">
    <w:name w:val="WW8Num61z3"/>
    <w:rsid w:val="00A20BEA"/>
    <w:rPr>
      <w:rFonts w:ascii="Symbol" w:hAnsi="Symbol"/>
    </w:rPr>
  </w:style>
  <w:style w:type="character" w:customStyle="1" w:styleId="WW8Num62z0">
    <w:name w:val="WW8Num62z0"/>
    <w:rsid w:val="00A20BEA"/>
    <w:rPr>
      <w:rFonts w:ascii="Symbol" w:hAnsi="Symbol"/>
    </w:rPr>
  </w:style>
  <w:style w:type="character" w:customStyle="1" w:styleId="WW8Num62z1">
    <w:name w:val="WW8Num62z1"/>
    <w:rsid w:val="00A20BEA"/>
    <w:rPr>
      <w:rFonts w:ascii="Wingdings" w:hAnsi="Wingdings"/>
    </w:rPr>
  </w:style>
  <w:style w:type="character" w:customStyle="1" w:styleId="WW8Num62z4">
    <w:name w:val="WW8Num62z4"/>
    <w:rsid w:val="00A20BEA"/>
    <w:rPr>
      <w:rFonts w:ascii="Courier New" w:hAnsi="Courier New"/>
    </w:rPr>
  </w:style>
  <w:style w:type="character" w:customStyle="1" w:styleId="WW8Num64z0">
    <w:name w:val="WW8Num64z0"/>
    <w:rsid w:val="00A20BEA"/>
    <w:rPr>
      <w:rFonts w:ascii="Symbol" w:hAnsi="Symbol"/>
    </w:rPr>
  </w:style>
  <w:style w:type="character" w:customStyle="1" w:styleId="WW8Num64z1">
    <w:name w:val="WW8Num64z1"/>
    <w:rsid w:val="00A20BEA"/>
    <w:rPr>
      <w:rFonts w:ascii="Courier New" w:hAnsi="Courier New" w:cs="Courier New"/>
    </w:rPr>
  </w:style>
  <w:style w:type="character" w:customStyle="1" w:styleId="WW8Num64z2">
    <w:name w:val="WW8Num64z2"/>
    <w:rsid w:val="00A20BEA"/>
    <w:rPr>
      <w:rFonts w:ascii="Wingdings" w:hAnsi="Wingdings"/>
    </w:rPr>
  </w:style>
  <w:style w:type="character" w:customStyle="1" w:styleId="WW8Num65z0">
    <w:name w:val="WW8Num65z0"/>
    <w:rsid w:val="00A20BEA"/>
    <w:rPr>
      <w:rFonts w:ascii="Symbol" w:hAnsi="Symbol"/>
    </w:rPr>
  </w:style>
  <w:style w:type="character" w:customStyle="1" w:styleId="WW8Num65z1">
    <w:name w:val="WW8Num65z1"/>
    <w:rsid w:val="00A20BEA"/>
    <w:rPr>
      <w:rFonts w:ascii="Courier New" w:hAnsi="Courier New" w:cs="Courier New"/>
    </w:rPr>
  </w:style>
  <w:style w:type="character" w:customStyle="1" w:styleId="WW8Num65z2">
    <w:name w:val="WW8Num65z2"/>
    <w:rsid w:val="00A20BEA"/>
    <w:rPr>
      <w:rFonts w:ascii="Wingdings" w:hAnsi="Wingdings"/>
    </w:rPr>
  </w:style>
  <w:style w:type="character" w:customStyle="1" w:styleId="WW8Num66z0">
    <w:name w:val="WW8Num66z0"/>
    <w:rsid w:val="00A20BEA"/>
    <w:rPr>
      <w:rFonts w:ascii="Symbol" w:hAnsi="Symbol"/>
    </w:rPr>
  </w:style>
  <w:style w:type="character" w:customStyle="1" w:styleId="WW8Num67z0">
    <w:name w:val="WW8Num67z0"/>
    <w:rsid w:val="00A20BEA"/>
    <w:rPr>
      <w:rFonts w:ascii="Symbol" w:hAnsi="Symbol"/>
    </w:rPr>
  </w:style>
  <w:style w:type="character" w:customStyle="1" w:styleId="WW8Num67z1">
    <w:name w:val="WW8Num67z1"/>
    <w:rsid w:val="00A20BEA"/>
    <w:rPr>
      <w:rFonts w:ascii="Courier New" w:hAnsi="Courier New" w:cs="Courier New"/>
    </w:rPr>
  </w:style>
  <w:style w:type="character" w:customStyle="1" w:styleId="WW8Num67z2">
    <w:name w:val="WW8Num67z2"/>
    <w:rsid w:val="00A20BEA"/>
    <w:rPr>
      <w:rFonts w:ascii="Wingdings" w:hAnsi="Wingdings"/>
    </w:rPr>
  </w:style>
  <w:style w:type="character" w:customStyle="1" w:styleId="WW8Num69z0">
    <w:name w:val="WW8Num69z0"/>
    <w:rsid w:val="00A20BEA"/>
    <w:rPr>
      <w:rFonts w:ascii="Symbol" w:hAnsi="Symbol"/>
    </w:rPr>
  </w:style>
  <w:style w:type="character" w:customStyle="1" w:styleId="WW8Num70z0">
    <w:name w:val="WW8Num70z0"/>
    <w:rsid w:val="00A20BEA"/>
    <w:rPr>
      <w:rFonts w:ascii="Symbol" w:hAnsi="Symbol"/>
    </w:rPr>
  </w:style>
  <w:style w:type="character" w:customStyle="1" w:styleId="WW8Num70z1">
    <w:name w:val="WW8Num70z1"/>
    <w:rsid w:val="00A20BEA"/>
    <w:rPr>
      <w:rFonts w:ascii="Courier New" w:hAnsi="Courier New"/>
    </w:rPr>
  </w:style>
  <w:style w:type="character" w:customStyle="1" w:styleId="WW8Num70z2">
    <w:name w:val="WW8Num70z2"/>
    <w:rsid w:val="00A20BEA"/>
    <w:rPr>
      <w:rFonts w:ascii="Wingdings" w:hAnsi="Wingdings"/>
    </w:rPr>
  </w:style>
  <w:style w:type="character" w:customStyle="1" w:styleId="WW8Num71z0">
    <w:name w:val="WW8Num71z0"/>
    <w:rsid w:val="00A20BEA"/>
    <w:rPr>
      <w:rFonts w:ascii="Symbol" w:hAnsi="Symbol"/>
    </w:rPr>
  </w:style>
  <w:style w:type="character" w:customStyle="1" w:styleId="WW8Num71z1">
    <w:name w:val="WW8Num71z1"/>
    <w:rsid w:val="00A20BEA"/>
    <w:rPr>
      <w:rFonts w:ascii="Courier New" w:hAnsi="Courier New" w:cs="Courier New"/>
    </w:rPr>
  </w:style>
  <w:style w:type="character" w:customStyle="1" w:styleId="WW8Num71z2">
    <w:name w:val="WW8Num71z2"/>
    <w:rsid w:val="00A20BEA"/>
    <w:rPr>
      <w:rFonts w:ascii="Wingdings" w:hAnsi="Wingdings"/>
    </w:rPr>
  </w:style>
  <w:style w:type="character" w:customStyle="1" w:styleId="WW8Num72z0">
    <w:name w:val="WW8Num72z0"/>
    <w:rsid w:val="00A20BEA"/>
    <w:rPr>
      <w:rFonts w:ascii="Symbol" w:hAnsi="Symbol"/>
    </w:rPr>
  </w:style>
  <w:style w:type="character" w:customStyle="1" w:styleId="WW8Num72z1">
    <w:name w:val="WW8Num72z1"/>
    <w:rsid w:val="00A20BEA"/>
    <w:rPr>
      <w:rFonts w:ascii="Courier New" w:hAnsi="Courier New"/>
    </w:rPr>
  </w:style>
  <w:style w:type="character" w:customStyle="1" w:styleId="WW8Num72z2">
    <w:name w:val="WW8Num72z2"/>
    <w:rsid w:val="00A20BEA"/>
    <w:rPr>
      <w:rFonts w:ascii="Wingdings" w:hAnsi="Wingdings"/>
    </w:rPr>
  </w:style>
  <w:style w:type="character" w:customStyle="1" w:styleId="WW8Num73z2">
    <w:name w:val="WW8Num73z2"/>
    <w:rsid w:val="00A20BEA"/>
    <w:rPr>
      <w:rFonts w:ascii="Symbol" w:hAnsi="Symbol"/>
    </w:rPr>
  </w:style>
  <w:style w:type="character" w:customStyle="1" w:styleId="WW8Num74z0">
    <w:name w:val="WW8Num74z0"/>
    <w:rsid w:val="00A20BEA"/>
    <w:rPr>
      <w:rFonts w:ascii="Symbol" w:hAnsi="Symbol"/>
    </w:rPr>
  </w:style>
  <w:style w:type="character" w:customStyle="1" w:styleId="WW8Num74z1">
    <w:name w:val="WW8Num74z1"/>
    <w:rsid w:val="00A20BEA"/>
    <w:rPr>
      <w:rFonts w:ascii="Courier New" w:hAnsi="Courier New" w:cs="Courier New"/>
    </w:rPr>
  </w:style>
  <w:style w:type="character" w:customStyle="1" w:styleId="WW8Num74z2">
    <w:name w:val="WW8Num74z2"/>
    <w:rsid w:val="00A20BEA"/>
    <w:rPr>
      <w:rFonts w:ascii="Wingdings" w:hAnsi="Wingdings"/>
    </w:rPr>
  </w:style>
  <w:style w:type="character" w:customStyle="1" w:styleId="WW8Num75z0">
    <w:name w:val="WW8Num75z0"/>
    <w:rsid w:val="00A20BEA"/>
    <w:rPr>
      <w:rFonts w:ascii="Wingdings" w:hAnsi="Wingdings"/>
    </w:rPr>
  </w:style>
  <w:style w:type="character" w:customStyle="1" w:styleId="WW8Num75z1">
    <w:name w:val="WW8Num75z1"/>
    <w:rsid w:val="00A20BEA"/>
    <w:rPr>
      <w:rFonts w:ascii="Courier New" w:hAnsi="Courier New"/>
    </w:rPr>
  </w:style>
  <w:style w:type="character" w:customStyle="1" w:styleId="WW8Num75z3">
    <w:name w:val="WW8Num75z3"/>
    <w:rsid w:val="00A20BEA"/>
    <w:rPr>
      <w:rFonts w:ascii="Symbol" w:hAnsi="Symbol"/>
    </w:rPr>
  </w:style>
  <w:style w:type="character" w:customStyle="1" w:styleId="WW8Num76z0">
    <w:name w:val="WW8Num76z0"/>
    <w:rsid w:val="00A20BEA"/>
    <w:rPr>
      <w:rFonts w:ascii="Symbol" w:hAnsi="Symbol"/>
    </w:rPr>
  </w:style>
  <w:style w:type="character" w:customStyle="1" w:styleId="WW8Num76z1">
    <w:name w:val="WW8Num76z1"/>
    <w:rsid w:val="00A20BEA"/>
    <w:rPr>
      <w:rFonts w:ascii="Courier New" w:hAnsi="Courier New"/>
    </w:rPr>
  </w:style>
  <w:style w:type="character" w:customStyle="1" w:styleId="WW8Num76z2">
    <w:name w:val="WW8Num76z2"/>
    <w:rsid w:val="00A20BEA"/>
    <w:rPr>
      <w:rFonts w:ascii="Wingdings" w:hAnsi="Wingdings"/>
    </w:rPr>
  </w:style>
  <w:style w:type="character" w:customStyle="1" w:styleId="WW8Num78z0">
    <w:name w:val="WW8Num78z0"/>
    <w:rsid w:val="00A20BEA"/>
    <w:rPr>
      <w:rFonts w:ascii="Symbol" w:hAnsi="Symbol"/>
    </w:rPr>
  </w:style>
  <w:style w:type="character" w:customStyle="1" w:styleId="WW8Num78z1">
    <w:name w:val="WW8Num78z1"/>
    <w:rsid w:val="00A20BEA"/>
    <w:rPr>
      <w:rFonts w:ascii="Courier New" w:hAnsi="Courier New"/>
    </w:rPr>
  </w:style>
  <w:style w:type="character" w:customStyle="1" w:styleId="WW8Num78z2">
    <w:name w:val="WW8Num78z2"/>
    <w:rsid w:val="00A20BEA"/>
    <w:rPr>
      <w:rFonts w:ascii="Wingdings" w:hAnsi="Wingdings"/>
    </w:rPr>
  </w:style>
  <w:style w:type="character" w:customStyle="1" w:styleId="WW8Num79z0">
    <w:name w:val="WW8Num79z0"/>
    <w:rsid w:val="00A20BEA"/>
    <w:rPr>
      <w:rFonts w:ascii="Wingdings" w:hAnsi="Wingdings"/>
    </w:rPr>
  </w:style>
  <w:style w:type="character" w:customStyle="1" w:styleId="WW8Num80z1">
    <w:name w:val="WW8Num80z1"/>
    <w:rsid w:val="00A20BEA"/>
    <w:rPr>
      <w:rFonts w:ascii="Symbol" w:hAnsi="Symbol"/>
    </w:rPr>
  </w:style>
  <w:style w:type="character" w:customStyle="1" w:styleId="WW8Num81z0">
    <w:name w:val="WW8Num81z0"/>
    <w:rsid w:val="00A20BEA"/>
    <w:rPr>
      <w:rFonts w:ascii="Symbol" w:hAnsi="Symbol"/>
    </w:rPr>
  </w:style>
  <w:style w:type="character" w:customStyle="1" w:styleId="WW8Num81z1">
    <w:name w:val="WW8Num81z1"/>
    <w:rsid w:val="00A20BEA"/>
    <w:rPr>
      <w:rFonts w:ascii="Wingdings" w:hAnsi="Wingdings"/>
    </w:rPr>
  </w:style>
  <w:style w:type="character" w:customStyle="1" w:styleId="WW8Num81z4">
    <w:name w:val="WW8Num81z4"/>
    <w:rsid w:val="00A20BEA"/>
    <w:rPr>
      <w:rFonts w:ascii="Courier New" w:hAnsi="Courier New" w:cs="Courier New"/>
    </w:rPr>
  </w:style>
  <w:style w:type="character" w:customStyle="1" w:styleId="WW8Num81z7">
    <w:name w:val="WW8Num81z7"/>
    <w:rsid w:val="00A20BEA"/>
    <w:rPr>
      <w:rFonts w:ascii="Courier New" w:hAnsi="Courier New"/>
    </w:rPr>
  </w:style>
  <w:style w:type="character" w:customStyle="1" w:styleId="WW8Num82z0">
    <w:name w:val="WW8Num82z0"/>
    <w:rsid w:val="00A20BEA"/>
    <w:rPr>
      <w:rFonts w:ascii="Symbol" w:hAnsi="Symbol"/>
    </w:rPr>
  </w:style>
  <w:style w:type="character" w:customStyle="1" w:styleId="WW8Num82z2">
    <w:name w:val="WW8Num82z2"/>
    <w:rsid w:val="00A20BEA"/>
    <w:rPr>
      <w:rFonts w:ascii="Wingdings" w:hAnsi="Wingdings"/>
    </w:rPr>
  </w:style>
  <w:style w:type="character" w:customStyle="1" w:styleId="WW8Num82z4">
    <w:name w:val="WW8Num82z4"/>
    <w:rsid w:val="00A20BEA"/>
    <w:rPr>
      <w:rFonts w:ascii="Courier New" w:hAnsi="Courier New"/>
    </w:rPr>
  </w:style>
  <w:style w:type="character" w:customStyle="1" w:styleId="WW8Num83z0">
    <w:name w:val="WW8Num83z0"/>
    <w:rsid w:val="00A20BEA"/>
    <w:rPr>
      <w:rFonts w:ascii="Symbol" w:hAnsi="Symbol"/>
    </w:rPr>
  </w:style>
  <w:style w:type="character" w:customStyle="1" w:styleId="WW8Num83z1">
    <w:name w:val="WW8Num83z1"/>
    <w:rsid w:val="00A20BEA"/>
    <w:rPr>
      <w:rFonts w:ascii="Courier New" w:hAnsi="Courier New"/>
    </w:rPr>
  </w:style>
  <w:style w:type="character" w:customStyle="1" w:styleId="WW8Num83z2">
    <w:name w:val="WW8Num83z2"/>
    <w:rsid w:val="00A20BEA"/>
    <w:rPr>
      <w:rFonts w:ascii="Wingdings" w:hAnsi="Wingdings"/>
    </w:rPr>
  </w:style>
  <w:style w:type="character" w:customStyle="1" w:styleId="WW8Num85z0">
    <w:name w:val="WW8Num85z0"/>
    <w:rsid w:val="00A20BEA"/>
    <w:rPr>
      <w:rFonts w:ascii="Symbol" w:hAnsi="Symbol"/>
      <w:sz w:val="16"/>
    </w:rPr>
  </w:style>
  <w:style w:type="character" w:customStyle="1" w:styleId="WW8Num85z1">
    <w:name w:val="WW8Num85z1"/>
    <w:rsid w:val="00A20BEA"/>
    <w:rPr>
      <w:rFonts w:ascii="Courier New" w:hAnsi="Courier New"/>
    </w:rPr>
  </w:style>
  <w:style w:type="character" w:customStyle="1" w:styleId="WW8Num85z2">
    <w:name w:val="WW8Num85z2"/>
    <w:rsid w:val="00A20BEA"/>
    <w:rPr>
      <w:rFonts w:ascii="Wingdings" w:hAnsi="Wingdings"/>
    </w:rPr>
  </w:style>
  <w:style w:type="character" w:customStyle="1" w:styleId="WW8Num85z3">
    <w:name w:val="WW8Num85z3"/>
    <w:rsid w:val="00A20BEA"/>
    <w:rPr>
      <w:rFonts w:ascii="Symbol" w:hAnsi="Symbol"/>
    </w:rPr>
  </w:style>
  <w:style w:type="character" w:customStyle="1" w:styleId="WW8Num86z0">
    <w:name w:val="WW8Num86z0"/>
    <w:rsid w:val="00A20BEA"/>
    <w:rPr>
      <w:rFonts w:ascii="Symbol" w:hAnsi="Symbol"/>
    </w:rPr>
  </w:style>
  <w:style w:type="character" w:customStyle="1" w:styleId="WW8Num87z0">
    <w:name w:val="WW8Num87z0"/>
    <w:rsid w:val="00A20BEA"/>
    <w:rPr>
      <w:rFonts w:ascii="Symbol" w:hAnsi="Symbol"/>
    </w:rPr>
  </w:style>
  <w:style w:type="character" w:customStyle="1" w:styleId="WW8Num87z1">
    <w:name w:val="WW8Num87z1"/>
    <w:rsid w:val="00A20BEA"/>
    <w:rPr>
      <w:rFonts w:ascii="Courier New" w:hAnsi="Courier New" w:cs="Courier New"/>
    </w:rPr>
  </w:style>
  <w:style w:type="character" w:customStyle="1" w:styleId="WW8Num87z2">
    <w:name w:val="WW8Num87z2"/>
    <w:rsid w:val="00A20BEA"/>
    <w:rPr>
      <w:rFonts w:ascii="Wingdings" w:hAnsi="Wingdings"/>
    </w:rPr>
  </w:style>
  <w:style w:type="character" w:customStyle="1" w:styleId="WW8Num88z0">
    <w:name w:val="WW8Num88z0"/>
    <w:rsid w:val="00A20BEA"/>
    <w:rPr>
      <w:rFonts w:ascii="Symbol" w:hAnsi="Symbol"/>
    </w:rPr>
  </w:style>
  <w:style w:type="character" w:customStyle="1" w:styleId="WW8Num88z1">
    <w:name w:val="WW8Num88z1"/>
    <w:rsid w:val="00A20BEA"/>
    <w:rPr>
      <w:rFonts w:ascii="Courier New" w:hAnsi="Courier New"/>
    </w:rPr>
  </w:style>
  <w:style w:type="character" w:customStyle="1" w:styleId="WW8Num88z2">
    <w:name w:val="WW8Num88z2"/>
    <w:rsid w:val="00A20BEA"/>
    <w:rPr>
      <w:rFonts w:ascii="Wingdings" w:hAnsi="Wingdings"/>
    </w:rPr>
  </w:style>
  <w:style w:type="character" w:customStyle="1" w:styleId="WW8Num89z0">
    <w:name w:val="WW8Num89z0"/>
    <w:rsid w:val="00A20BEA"/>
    <w:rPr>
      <w:rFonts w:ascii="Wingdings" w:hAnsi="Wingdings"/>
    </w:rPr>
  </w:style>
  <w:style w:type="character" w:customStyle="1" w:styleId="WW8Num91z0">
    <w:name w:val="WW8Num91z0"/>
    <w:rsid w:val="00A20BEA"/>
    <w:rPr>
      <w:rFonts w:ascii="Symbol" w:hAnsi="Symbol"/>
    </w:rPr>
  </w:style>
  <w:style w:type="character" w:customStyle="1" w:styleId="WW8Num91z2">
    <w:name w:val="WW8Num91z2"/>
    <w:rsid w:val="00A20BEA"/>
    <w:rPr>
      <w:rFonts w:ascii="Wingdings" w:hAnsi="Wingdings"/>
    </w:rPr>
  </w:style>
  <w:style w:type="character" w:customStyle="1" w:styleId="WW8Num91z4">
    <w:name w:val="WW8Num91z4"/>
    <w:rsid w:val="00A20BEA"/>
    <w:rPr>
      <w:rFonts w:ascii="Courier New" w:hAnsi="Courier New"/>
    </w:rPr>
  </w:style>
  <w:style w:type="character" w:customStyle="1" w:styleId="WW8Num93z0">
    <w:name w:val="WW8Num93z0"/>
    <w:rsid w:val="00A20BEA"/>
    <w:rPr>
      <w:rFonts w:ascii="Symbol" w:hAnsi="Symbol"/>
    </w:rPr>
  </w:style>
  <w:style w:type="character" w:customStyle="1" w:styleId="WW8Num93z2">
    <w:name w:val="WW8Num93z2"/>
    <w:rsid w:val="00A20BEA"/>
    <w:rPr>
      <w:rFonts w:ascii="Wingdings" w:hAnsi="Wingdings"/>
    </w:rPr>
  </w:style>
  <w:style w:type="character" w:customStyle="1" w:styleId="WW8Num93z4">
    <w:name w:val="WW8Num93z4"/>
    <w:rsid w:val="00A20BEA"/>
    <w:rPr>
      <w:rFonts w:ascii="Courier New" w:hAnsi="Courier New"/>
    </w:rPr>
  </w:style>
  <w:style w:type="character" w:customStyle="1" w:styleId="WW8Num94z0">
    <w:name w:val="WW8Num94z0"/>
    <w:rsid w:val="00A20BEA"/>
    <w:rPr>
      <w:rFonts w:ascii="Wingdings" w:hAnsi="Wingdings"/>
    </w:rPr>
  </w:style>
  <w:style w:type="character" w:customStyle="1" w:styleId="WW8Num95z0">
    <w:name w:val="WW8Num95z0"/>
    <w:rsid w:val="00A20BEA"/>
    <w:rPr>
      <w:rFonts w:ascii="Symbol" w:hAnsi="Symbol"/>
    </w:rPr>
  </w:style>
  <w:style w:type="character" w:customStyle="1" w:styleId="WW8Num96z0">
    <w:name w:val="WW8Num96z0"/>
    <w:rsid w:val="00A20BEA"/>
    <w:rPr>
      <w:rFonts w:ascii="Symbol" w:hAnsi="Symbol"/>
    </w:rPr>
  </w:style>
  <w:style w:type="character" w:customStyle="1" w:styleId="WW8Num97z0">
    <w:name w:val="WW8Num97z0"/>
    <w:rsid w:val="00A20BEA"/>
    <w:rPr>
      <w:rFonts w:ascii="Symbol" w:hAnsi="Symbol"/>
    </w:rPr>
  </w:style>
  <w:style w:type="character" w:customStyle="1" w:styleId="WW8Num97z1">
    <w:name w:val="WW8Num97z1"/>
    <w:rsid w:val="00A20BEA"/>
    <w:rPr>
      <w:rFonts w:ascii="Courier New" w:hAnsi="Courier New" w:cs="Courier New"/>
    </w:rPr>
  </w:style>
  <w:style w:type="character" w:customStyle="1" w:styleId="WW8Num97z2">
    <w:name w:val="WW8Num97z2"/>
    <w:rsid w:val="00A20BEA"/>
    <w:rPr>
      <w:rFonts w:ascii="Wingdings" w:hAnsi="Wingdings"/>
    </w:rPr>
  </w:style>
  <w:style w:type="character" w:customStyle="1" w:styleId="WW8Num98z0">
    <w:name w:val="WW8Num98z0"/>
    <w:rsid w:val="00A20BEA"/>
    <w:rPr>
      <w:rFonts w:ascii="Symbol" w:hAnsi="Symbol"/>
    </w:rPr>
  </w:style>
  <w:style w:type="character" w:customStyle="1" w:styleId="WW8Num98z1">
    <w:name w:val="WW8Num98z1"/>
    <w:rsid w:val="00A20BEA"/>
    <w:rPr>
      <w:rFonts w:ascii="Courier New" w:hAnsi="Courier New" w:cs="Courier New"/>
    </w:rPr>
  </w:style>
  <w:style w:type="character" w:customStyle="1" w:styleId="WW8Num98z2">
    <w:name w:val="WW8Num98z2"/>
    <w:rsid w:val="00A20BEA"/>
    <w:rPr>
      <w:rFonts w:ascii="Wingdings" w:hAnsi="Wingdings"/>
    </w:rPr>
  </w:style>
  <w:style w:type="character" w:customStyle="1" w:styleId="WW8Num99z0">
    <w:name w:val="WW8Num99z0"/>
    <w:rsid w:val="00A20BEA"/>
    <w:rPr>
      <w:rFonts w:ascii="Symbol" w:hAnsi="Symbol"/>
    </w:rPr>
  </w:style>
  <w:style w:type="character" w:customStyle="1" w:styleId="WW8Num100z0">
    <w:name w:val="WW8Num100z0"/>
    <w:rsid w:val="00A20BEA"/>
    <w:rPr>
      <w:rFonts w:ascii="Wingdings" w:hAnsi="Wingdings"/>
    </w:rPr>
  </w:style>
  <w:style w:type="character" w:customStyle="1" w:styleId="WW8Num101z0">
    <w:name w:val="WW8Num101z0"/>
    <w:rsid w:val="00A20BEA"/>
    <w:rPr>
      <w:rFonts w:ascii="Symbol" w:hAnsi="Symbol"/>
    </w:rPr>
  </w:style>
  <w:style w:type="character" w:customStyle="1" w:styleId="WW8Num101z1">
    <w:name w:val="WW8Num101z1"/>
    <w:rsid w:val="00A20BEA"/>
    <w:rPr>
      <w:rFonts w:ascii="Courier New" w:hAnsi="Courier New" w:cs="Courier New"/>
    </w:rPr>
  </w:style>
  <w:style w:type="character" w:customStyle="1" w:styleId="WW8Num101z2">
    <w:name w:val="WW8Num101z2"/>
    <w:rsid w:val="00A20BEA"/>
    <w:rPr>
      <w:rFonts w:ascii="Wingdings" w:hAnsi="Wingdings"/>
    </w:rPr>
  </w:style>
  <w:style w:type="character" w:customStyle="1" w:styleId="WW8Num102z0">
    <w:name w:val="WW8Num102z0"/>
    <w:rsid w:val="00A20BEA"/>
    <w:rPr>
      <w:rFonts w:ascii="Symbol" w:hAnsi="Symbol"/>
    </w:rPr>
  </w:style>
  <w:style w:type="character" w:customStyle="1" w:styleId="WW8Num102z1">
    <w:name w:val="WW8Num102z1"/>
    <w:rsid w:val="00A20BEA"/>
    <w:rPr>
      <w:rFonts w:ascii="Wingdings" w:hAnsi="Wingdings"/>
    </w:rPr>
  </w:style>
  <w:style w:type="character" w:customStyle="1" w:styleId="WW8Num102z4">
    <w:name w:val="WW8Num102z4"/>
    <w:rsid w:val="00A20BEA"/>
    <w:rPr>
      <w:rFonts w:ascii="Courier New" w:hAnsi="Courier New"/>
    </w:rPr>
  </w:style>
  <w:style w:type="character" w:customStyle="1" w:styleId="WW8Num104z0">
    <w:name w:val="WW8Num104z0"/>
    <w:rsid w:val="00A20BEA"/>
    <w:rPr>
      <w:rFonts w:ascii="Symbol" w:hAnsi="Symbol"/>
    </w:rPr>
  </w:style>
  <w:style w:type="character" w:customStyle="1" w:styleId="WW8Num104z1">
    <w:name w:val="WW8Num104z1"/>
    <w:rsid w:val="00A20BEA"/>
    <w:rPr>
      <w:rFonts w:ascii="Courier New" w:hAnsi="Courier New"/>
    </w:rPr>
  </w:style>
  <w:style w:type="character" w:customStyle="1" w:styleId="WW8Num104z2">
    <w:name w:val="WW8Num104z2"/>
    <w:rsid w:val="00A20BEA"/>
    <w:rPr>
      <w:rFonts w:ascii="Wingdings" w:hAnsi="Wingdings"/>
    </w:rPr>
  </w:style>
  <w:style w:type="character" w:customStyle="1" w:styleId="WW8Num105z0">
    <w:name w:val="WW8Num105z0"/>
    <w:rsid w:val="00A20BEA"/>
    <w:rPr>
      <w:rFonts w:ascii="Symbol" w:hAnsi="Symbol"/>
    </w:rPr>
  </w:style>
  <w:style w:type="character" w:customStyle="1" w:styleId="WW8Num105z1">
    <w:name w:val="WW8Num105z1"/>
    <w:rsid w:val="00A20BEA"/>
    <w:rPr>
      <w:rFonts w:ascii="Courier New" w:hAnsi="Courier New"/>
    </w:rPr>
  </w:style>
  <w:style w:type="character" w:customStyle="1" w:styleId="WW8Num105z2">
    <w:name w:val="WW8Num105z2"/>
    <w:rsid w:val="00A20BEA"/>
    <w:rPr>
      <w:rFonts w:ascii="Wingdings" w:hAnsi="Wingdings"/>
    </w:rPr>
  </w:style>
  <w:style w:type="character" w:customStyle="1" w:styleId="WW8Num107z0">
    <w:name w:val="WW8Num107z0"/>
    <w:rsid w:val="00A20BEA"/>
    <w:rPr>
      <w:rFonts w:ascii="Symbol" w:hAnsi="Symbol"/>
    </w:rPr>
  </w:style>
  <w:style w:type="character" w:customStyle="1" w:styleId="WW8Num107z1">
    <w:name w:val="WW8Num107z1"/>
    <w:rsid w:val="00A20BEA"/>
    <w:rPr>
      <w:rFonts w:ascii="Courier New" w:hAnsi="Courier New"/>
    </w:rPr>
  </w:style>
  <w:style w:type="character" w:customStyle="1" w:styleId="WW8Num107z2">
    <w:name w:val="WW8Num107z2"/>
    <w:rsid w:val="00A20BEA"/>
    <w:rPr>
      <w:rFonts w:ascii="Wingdings" w:hAnsi="Wingdings"/>
    </w:rPr>
  </w:style>
  <w:style w:type="character" w:customStyle="1" w:styleId="WW8Num108z1">
    <w:name w:val="WW8Num108z1"/>
    <w:rsid w:val="00A20BEA"/>
    <w:rPr>
      <w:rFonts w:ascii="Symbol" w:hAnsi="Symbol"/>
    </w:rPr>
  </w:style>
  <w:style w:type="character" w:customStyle="1" w:styleId="WW8Num109z0">
    <w:name w:val="WW8Num109z0"/>
    <w:rsid w:val="00A20BEA"/>
    <w:rPr>
      <w:rFonts w:ascii="Symbol" w:hAnsi="Symbol"/>
      <w:sz w:val="20"/>
    </w:rPr>
  </w:style>
  <w:style w:type="character" w:customStyle="1" w:styleId="WW8Num109z1">
    <w:name w:val="WW8Num109z1"/>
    <w:rsid w:val="00A20BEA"/>
    <w:rPr>
      <w:rFonts w:ascii="Courier New" w:hAnsi="Courier New"/>
      <w:sz w:val="20"/>
    </w:rPr>
  </w:style>
  <w:style w:type="character" w:customStyle="1" w:styleId="WW8Num109z2">
    <w:name w:val="WW8Num109z2"/>
    <w:rsid w:val="00A20BEA"/>
    <w:rPr>
      <w:rFonts w:ascii="Wingdings" w:hAnsi="Wingdings"/>
      <w:sz w:val="20"/>
    </w:rPr>
  </w:style>
  <w:style w:type="character" w:customStyle="1" w:styleId="WW8Num110z0">
    <w:name w:val="WW8Num110z0"/>
    <w:rsid w:val="00A20BEA"/>
    <w:rPr>
      <w:color w:val="auto"/>
    </w:rPr>
  </w:style>
  <w:style w:type="character" w:customStyle="1" w:styleId="WW8Num111z0">
    <w:name w:val="WW8Num111z0"/>
    <w:rsid w:val="00A20BEA"/>
    <w:rPr>
      <w:rFonts w:ascii="Symbol" w:hAnsi="Symbol"/>
    </w:rPr>
  </w:style>
  <w:style w:type="character" w:customStyle="1" w:styleId="WW8Num111z1">
    <w:name w:val="WW8Num111z1"/>
    <w:rsid w:val="00A20BEA"/>
    <w:rPr>
      <w:rFonts w:ascii="Courier New" w:hAnsi="Courier New"/>
    </w:rPr>
  </w:style>
  <w:style w:type="character" w:customStyle="1" w:styleId="WW8Num111z2">
    <w:name w:val="WW8Num111z2"/>
    <w:rsid w:val="00A20BEA"/>
    <w:rPr>
      <w:rFonts w:ascii="Wingdings" w:hAnsi="Wingdings"/>
    </w:rPr>
  </w:style>
  <w:style w:type="character" w:customStyle="1" w:styleId="WW8Num112z0">
    <w:name w:val="WW8Num112z0"/>
    <w:rsid w:val="00A20BEA"/>
    <w:rPr>
      <w:rFonts w:ascii="Symbol" w:hAnsi="Symbol"/>
    </w:rPr>
  </w:style>
  <w:style w:type="character" w:customStyle="1" w:styleId="WW8Num112z1">
    <w:name w:val="WW8Num112z1"/>
    <w:rsid w:val="00A20BEA"/>
    <w:rPr>
      <w:rFonts w:ascii="Courier New" w:hAnsi="Courier New"/>
    </w:rPr>
  </w:style>
  <w:style w:type="character" w:customStyle="1" w:styleId="WW8Num112z2">
    <w:name w:val="WW8Num112z2"/>
    <w:rsid w:val="00A20BEA"/>
    <w:rPr>
      <w:rFonts w:ascii="Wingdings" w:hAnsi="Wingdings"/>
    </w:rPr>
  </w:style>
  <w:style w:type="character" w:customStyle="1" w:styleId="WW8Num113z0">
    <w:name w:val="WW8Num113z0"/>
    <w:rsid w:val="00A20BEA"/>
    <w:rPr>
      <w:rFonts w:ascii="Symbol" w:hAnsi="Symbol"/>
    </w:rPr>
  </w:style>
  <w:style w:type="character" w:customStyle="1" w:styleId="WW8Num113z1">
    <w:name w:val="WW8Num113z1"/>
    <w:rsid w:val="00A20BEA"/>
    <w:rPr>
      <w:rFonts w:ascii="Courier New" w:hAnsi="Courier New" w:cs="Courier New"/>
    </w:rPr>
  </w:style>
  <w:style w:type="character" w:customStyle="1" w:styleId="WW8Num113z2">
    <w:name w:val="WW8Num113z2"/>
    <w:rsid w:val="00A20BEA"/>
    <w:rPr>
      <w:rFonts w:ascii="Wingdings" w:hAnsi="Wingdings"/>
    </w:rPr>
  </w:style>
  <w:style w:type="character" w:customStyle="1" w:styleId="WW8Num114z0">
    <w:name w:val="WW8Num114z0"/>
    <w:rsid w:val="00A20BEA"/>
    <w:rPr>
      <w:rFonts w:ascii="Symbol" w:hAnsi="Symbol"/>
      <w:color w:val="auto"/>
    </w:rPr>
  </w:style>
  <w:style w:type="character" w:customStyle="1" w:styleId="WW8Num114z1">
    <w:name w:val="WW8Num114z1"/>
    <w:rsid w:val="00A20BEA"/>
    <w:rPr>
      <w:color w:val="008080"/>
    </w:rPr>
  </w:style>
  <w:style w:type="character" w:customStyle="1" w:styleId="WW8Num114z2">
    <w:name w:val="WW8Num114z2"/>
    <w:rsid w:val="00A20BEA"/>
    <w:rPr>
      <w:rFonts w:ascii="Symbol" w:hAnsi="Symbol"/>
    </w:rPr>
  </w:style>
  <w:style w:type="character" w:customStyle="1" w:styleId="WW8Num115z0">
    <w:name w:val="WW8Num115z0"/>
    <w:rsid w:val="00A20BEA"/>
    <w:rPr>
      <w:rFonts w:ascii="Symbol" w:hAnsi="Symbol"/>
    </w:rPr>
  </w:style>
  <w:style w:type="character" w:customStyle="1" w:styleId="WW8Num115z2">
    <w:name w:val="WW8Num115z2"/>
    <w:rsid w:val="00A20BEA"/>
    <w:rPr>
      <w:rFonts w:ascii="Wingdings" w:hAnsi="Wingdings"/>
    </w:rPr>
  </w:style>
  <w:style w:type="character" w:customStyle="1" w:styleId="WW8Num115z4">
    <w:name w:val="WW8Num115z4"/>
    <w:rsid w:val="00A20BEA"/>
    <w:rPr>
      <w:rFonts w:ascii="Courier New" w:hAnsi="Courier New"/>
    </w:rPr>
  </w:style>
  <w:style w:type="character" w:customStyle="1" w:styleId="WW8Num116z0">
    <w:name w:val="WW8Num116z0"/>
    <w:rsid w:val="00A20BEA"/>
    <w:rPr>
      <w:rFonts w:ascii="Symbol" w:hAnsi="Symbol"/>
    </w:rPr>
  </w:style>
  <w:style w:type="character" w:customStyle="1" w:styleId="WW8Num116z1">
    <w:name w:val="WW8Num116z1"/>
    <w:rsid w:val="00A20BEA"/>
    <w:rPr>
      <w:rFonts w:ascii="Courier New" w:hAnsi="Courier New"/>
    </w:rPr>
  </w:style>
  <w:style w:type="character" w:customStyle="1" w:styleId="WW8Num116z2">
    <w:name w:val="WW8Num116z2"/>
    <w:rsid w:val="00A20BEA"/>
    <w:rPr>
      <w:rFonts w:ascii="Wingdings" w:hAnsi="Wingdings"/>
    </w:rPr>
  </w:style>
  <w:style w:type="character" w:customStyle="1" w:styleId="WW8Num117z0">
    <w:name w:val="WW8Num117z0"/>
    <w:rsid w:val="00A20BEA"/>
    <w:rPr>
      <w:rFonts w:ascii="Symbol" w:hAnsi="Symbol"/>
    </w:rPr>
  </w:style>
  <w:style w:type="character" w:customStyle="1" w:styleId="WW8Num117z2">
    <w:name w:val="WW8Num117z2"/>
    <w:rsid w:val="00A20BEA"/>
    <w:rPr>
      <w:rFonts w:ascii="Wingdings" w:hAnsi="Wingdings"/>
    </w:rPr>
  </w:style>
  <w:style w:type="character" w:customStyle="1" w:styleId="WW8Num117z4">
    <w:name w:val="WW8Num117z4"/>
    <w:rsid w:val="00A20BEA"/>
    <w:rPr>
      <w:rFonts w:ascii="Courier New" w:hAnsi="Courier New"/>
    </w:rPr>
  </w:style>
  <w:style w:type="character" w:customStyle="1" w:styleId="WW8Num118z0">
    <w:name w:val="WW8Num118z0"/>
    <w:rsid w:val="00A20BEA"/>
    <w:rPr>
      <w:rFonts w:ascii="Symbol" w:hAnsi="Symbol"/>
    </w:rPr>
  </w:style>
  <w:style w:type="character" w:customStyle="1" w:styleId="WW8Num118z1">
    <w:name w:val="WW8Num118z1"/>
    <w:rsid w:val="00A20BEA"/>
    <w:rPr>
      <w:rFonts w:ascii="Courier New" w:hAnsi="Courier New" w:cs="Courier New"/>
    </w:rPr>
  </w:style>
  <w:style w:type="character" w:customStyle="1" w:styleId="WW8Num118z2">
    <w:name w:val="WW8Num118z2"/>
    <w:rsid w:val="00A20BEA"/>
    <w:rPr>
      <w:rFonts w:ascii="Wingdings" w:hAnsi="Wingdings"/>
    </w:rPr>
  </w:style>
  <w:style w:type="character" w:customStyle="1" w:styleId="WW8Num121z0">
    <w:name w:val="WW8Num121z0"/>
    <w:rsid w:val="00A20BEA"/>
    <w:rPr>
      <w:rFonts w:ascii="Symbol" w:hAnsi="Symbol"/>
    </w:rPr>
  </w:style>
  <w:style w:type="character" w:customStyle="1" w:styleId="WW8Num121z1">
    <w:name w:val="WW8Num121z1"/>
    <w:rsid w:val="00A20BEA"/>
    <w:rPr>
      <w:rFonts w:ascii="Courier New" w:hAnsi="Courier New"/>
    </w:rPr>
  </w:style>
  <w:style w:type="character" w:customStyle="1" w:styleId="WW8Num121z2">
    <w:name w:val="WW8Num121z2"/>
    <w:rsid w:val="00A20BEA"/>
    <w:rPr>
      <w:rFonts w:ascii="Wingdings" w:hAnsi="Wingdings"/>
    </w:rPr>
  </w:style>
  <w:style w:type="character" w:customStyle="1" w:styleId="WW8Num122z0">
    <w:name w:val="WW8Num122z0"/>
    <w:rsid w:val="00A20BEA"/>
    <w:rPr>
      <w:rFonts w:ascii="Symbol" w:hAnsi="Symbol"/>
    </w:rPr>
  </w:style>
  <w:style w:type="character" w:customStyle="1" w:styleId="WW8Num122z1">
    <w:name w:val="WW8Num122z1"/>
    <w:rsid w:val="00A20BEA"/>
    <w:rPr>
      <w:rFonts w:ascii="Courier New" w:hAnsi="Courier New" w:cs="Courier New"/>
    </w:rPr>
  </w:style>
  <w:style w:type="character" w:customStyle="1" w:styleId="WW8Num122z2">
    <w:name w:val="WW8Num122z2"/>
    <w:rsid w:val="00A20BEA"/>
    <w:rPr>
      <w:rFonts w:ascii="Wingdings" w:hAnsi="Wingdings"/>
    </w:rPr>
  </w:style>
  <w:style w:type="character" w:customStyle="1" w:styleId="WW8Num123z0">
    <w:name w:val="WW8Num123z0"/>
    <w:rsid w:val="00A20BEA"/>
    <w:rPr>
      <w:rFonts w:ascii="Symbol" w:hAnsi="Symbol"/>
    </w:rPr>
  </w:style>
  <w:style w:type="character" w:customStyle="1" w:styleId="WW8Num123z1">
    <w:name w:val="WW8Num123z1"/>
    <w:rsid w:val="00A20BEA"/>
    <w:rPr>
      <w:rFonts w:ascii="Courier New" w:hAnsi="Courier New" w:cs="Courier New"/>
    </w:rPr>
  </w:style>
  <w:style w:type="character" w:customStyle="1" w:styleId="WW8Num123z2">
    <w:name w:val="WW8Num123z2"/>
    <w:rsid w:val="00A20BEA"/>
    <w:rPr>
      <w:rFonts w:ascii="Wingdings" w:hAnsi="Wingdings"/>
    </w:rPr>
  </w:style>
  <w:style w:type="character" w:customStyle="1" w:styleId="WW8Num125z0">
    <w:name w:val="WW8Num125z0"/>
    <w:rsid w:val="00A20BEA"/>
    <w:rPr>
      <w:rFonts w:ascii="Symbol" w:hAnsi="Symbol"/>
    </w:rPr>
  </w:style>
  <w:style w:type="character" w:customStyle="1" w:styleId="WW8Num127z0">
    <w:name w:val="WW8Num127z0"/>
    <w:rsid w:val="00A20BEA"/>
    <w:rPr>
      <w:rFonts w:ascii="Symbol" w:hAnsi="Symbol"/>
    </w:rPr>
  </w:style>
  <w:style w:type="character" w:customStyle="1" w:styleId="WW8Num128z0">
    <w:name w:val="WW8Num128z0"/>
    <w:rsid w:val="00A20BEA"/>
    <w:rPr>
      <w:b/>
    </w:rPr>
  </w:style>
  <w:style w:type="character" w:customStyle="1" w:styleId="WW8Num129z0">
    <w:name w:val="WW8Num129z0"/>
    <w:rsid w:val="00A20BEA"/>
    <w:rPr>
      <w:rFonts w:ascii="Wingdings" w:hAnsi="Wingdings"/>
      <w:color w:val="FF0000"/>
      <w:kern w:val="1"/>
      <w:sz w:val="20"/>
    </w:rPr>
  </w:style>
  <w:style w:type="character" w:customStyle="1" w:styleId="WW8Num129z1">
    <w:name w:val="WW8Num129z1"/>
    <w:rsid w:val="00A20BEA"/>
    <w:rPr>
      <w:rFonts w:ascii="Courier New" w:hAnsi="Courier New"/>
      <w:sz w:val="20"/>
    </w:rPr>
  </w:style>
  <w:style w:type="character" w:customStyle="1" w:styleId="WW8Num129z2">
    <w:name w:val="WW8Num129z2"/>
    <w:rsid w:val="00A20BEA"/>
    <w:rPr>
      <w:rFonts w:ascii="Wingdings" w:hAnsi="Wingdings"/>
      <w:sz w:val="20"/>
    </w:rPr>
  </w:style>
  <w:style w:type="character" w:customStyle="1" w:styleId="WW8Num130z0">
    <w:name w:val="WW8Num130z0"/>
    <w:rsid w:val="00A20BEA"/>
    <w:rPr>
      <w:rFonts w:ascii="Symbol" w:hAnsi="Symbol"/>
    </w:rPr>
  </w:style>
  <w:style w:type="character" w:customStyle="1" w:styleId="WW8Num130z1">
    <w:name w:val="WW8Num130z1"/>
    <w:rsid w:val="00A20BEA"/>
    <w:rPr>
      <w:rFonts w:ascii="Courier New" w:hAnsi="Courier New"/>
    </w:rPr>
  </w:style>
  <w:style w:type="character" w:customStyle="1" w:styleId="WW8Num130z2">
    <w:name w:val="WW8Num130z2"/>
    <w:rsid w:val="00A20BEA"/>
    <w:rPr>
      <w:rFonts w:ascii="Wingdings" w:hAnsi="Wingdings"/>
    </w:rPr>
  </w:style>
  <w:style w:type="character" w:customStyle="1" w:styleId="WW8Num131z0">
    <w:name w:val="WW8Num131z0"/>
    <w:rsid w:val="00A20BEA"/>
    <w:rPr>
      <w:rFonts w:ascii="Symbol" w:hAnsi="Symbol"/>
    </w:rPr>
  </w:style>
  <w:style w:type="character" w:customStyle="1" w:styleId="WW8Num131z1">
    <w:name w:val="WW8Num131z1"/>
    <w:rsid w:val="00A20BEA"/>
    <w:rPr>
      <w:rFonts w:ascii="Courier New" w:hAnsi="Courier New"/>
    </w:rPr>
  </w:style>
  <w:style w:type="character" w:customStyle="1" w:styleId="WW8Num131z2">
    <w:name w:val="WW8Num131z2"/>
    <w:rsid w:val="00A20BEA"/>
    <w:rPr>
      <w:rFonts w:ascii="Wingdings" w:hAnsi="Wingdings"/>
    </w:rPr>
  </w:style>
  <w:style w:type="character" w:customStyle="1" w:styleId="WW8Num132z1">
    <w:name w:val="WW8Num132z1"/>
    <w:rsid w:val="00A20BEA"/>
    <w:rPr>
      <w:rFonts w:ascii="Symbol" w:hAnsi="Symbol"/>
    </w:rPr>
  </w:style>
  <w:style w:type="character" w:customStyle="1" w:styleId="WW8Num133z0">
    <w:name w:val="WW8Num133z0"/>
    <w:rsid w:val="00A20BEA"/>
    <w:rPr>
      <w:rFonts w:ascii="Symbol" w:hAnsi="Symbol"/>
      <w:color w:val="auto"/>
    </w:rPr>
  </w:style>
  <w:style w:type="character" w:customStyle="1" w:styleId="WW8Num133z1">
    <w:name w:val="WW8Num133z1"/>
    <w:rsid w:val="00A20BEA"/>
    <w:rPr>
      <w:rFonts w:ascii="Courier New" w:hAnsi="Courier New" w:cs="Courier New"/>
    </w:rPr>
  </w:style>
  <w:style w:type="character" w:customStyle="1" w:styleId="WW8Num133z2">
    <w:name w:val="WW8Num133z2"/>
    <w:rsid w:val="00A20BEA"/>
    <w:rPr>
      <w:rFonts w:ascii="Wingdings" w:hAnsi="Wingdings"/>
    </w:rPr>
  </w:style>
  <w:style w:type="character" w:customStyle="1" w:styleId="WW8Num133z3">
    <w:name w:val="WW8Num133z3"/>
    <w:rsid w:val="00A20BEA"/>
    <w:rPr>
      <w:rFonts w:ascii="Symbol" w:hAnsi="Symbol"/>
    </w:rPr>
  </w:style>
  <w:style w:type="character" w:customStyle="1" w:styleId="WW8Num134z0">
    <w:name w:val="WW8Num134z0"/>
    <w:rsid w:val="00A20BEA"/>
    <w:rPr>
      <w:rFonts w:ascii="Symbol" w:hAnsi="Symbol"/>
    </w:rPr>
  </w:style>
  <w:style w:type="character" w:customStyle="1" w:styleId="WW8Num134z1">
    <w:name w:val="WW8Num134z1"/>
    <w:rsid w:val="00A20BEA"/>
    <w:rPr>
      <w:rFonts w:ascii="Courier New" w:hAnsi="Courier New"/>
    </w:rPr>
  </w:style>
  <w:style w:type="character" w:customStyle="1" w:styleId="WW8Num134z2">
    <w:name w:val="WW8Num134z2"/>
    <w:rsid w:val="00A20BEA"/>
    <w:rPr>
      <w:rFonts w:ascii="Wingdings" w:hAnsi="Wingdings"/>
    </w:rPr>
  </w:style>
  <w:style w:type="character" w:customStyle="1" w:styleId="WW8Num137z0">
    <w:name w:val="WW8Num137z0"/>
    <w:rsid w:val="00A20BEA"/>
    <w:rPr>
      <w:rFonts w:ascii="Symbol" w:hAnsi="Symbol"/>
    </w:rPr>
  </w:style>
  <w:style w:type="character" w:customStyle="1" w:styleId="WW8Num137z1">
    <w:name w:val="WW8Num137z1"/>
    <w:rsid w:val="00A20BEA"/>
    <w:rPr>
      <w:rFonts w:ascii="Courier New" w:hAnsi="Courier New" w:cs="Courier New"/>
    </w:rPr>
  </w:style>
  <w:style w:type="character" w:customStyle="1" w:styleId="WW8Num137z2">
    <w:name w:val="WW8Num137z2"/>
    <w:rsid w:val="00A20BEA"/>
    <w:rPr>
      <w:rFonts w:ascii="Wingdings" w:hAnsi="Wingdings"/>
    </w:rPr>
  </w:style>
  <w:style w:type="character" w:customStyle="1" w:styleId="WW8Num138z0">
    <w:name w:val="WW8Num138z0"/>
    <w:rsid w:val="00A20BEA"/>
    <w:rPr>
      <w:rFonts w:ascii="Symbol" w:hAnsi="Symbol"/>
    </w:rPr>
  </w:style>
  <w:style w:type="character" w:customStyle="1" w:styleId="WW8Num138z1">
    <w:name w:val="WW8Num138z1"/>
    <w:rsid w:val="00A20BEA"/>
    <w:rPr>
      <w:rFonts w:ascii="Wingdings" w:hAnsi="Wingdings"/>
    </w:rPr>
  </w:style>
  <w:style w:type="character" w:customStyle="1" w:styleId="WW8Num138z4">
    <w:name w:val="WW8Num138z4"/>
    <w:rsid w:val="00A20BEA"/>
    <w:rPr>
      <w:rFonts w:ascii="Courier New" w:hAnsi="Courier New"/>
    </w:rPr>
  </w:style>
  <w:style w:type="character" w:customStyle="1" w:styleId="WW8Num139z0">
    <w:name w:val="WW8Num139z0"/>
    <w:rsid w:val="00A20BEA"/>
    <w:rPr>
      <w:rFonts w:ascii="Symbol" w:hAnsi="Symbol"/>
    </w:rPr>
  </w:style>
  <w:style w:type="character" w:customStyle="1" w:styleId="WW8Num139z1">
    <w:name w:val="WW8Num139z1"/>
    <w:rsid w:val="00A20BEA"/>
    <w:rPr>
      <w:rFonts w:ascii="Courier New" w:hAnsi="Courier New" w:cs="Courier New"/>
    </w:rPr>
  </w:style>
  <w:style w:type="character" w:customStyle="1" w:styleId="WW8Num139z2">
    <w:name w:val="WW8Num139z2"/>
    <w:rsid w:val="00A20BEA"/>
    <w:rPr>
      <w:rFonts w:ascii="Wingdings" w:hAnsi="Wingdings"/>
    </w:rPr>
  </w:style>
  <w:style w:type="character" w:customStyle="1" w:styleId="WW8Num140z0">
    <w:name w:val="WW8Num140z0"/>
    <w:rsid w:val="00A20BEA"/>
    <w:rPr>
      <w:rFonts w:ascii="Symbol" w:hAnsi="Symbol"/>
    </w:rPr>
  </w:style>
  <w:style w:type="character" w:customStyle="1" w:styleId="WW8Num141z0">
    <w:name w:val="WW8Num141z0"/>
    <w:rsid w:val="00A20BEA"/>
    <w:rPr>
      <w:rFonts w:ascii="Symbol" w:hAnsi="Symbol"/>
    </w:rPr>
  </w:style>
  <w:style w:type="character" w:customStyle="1" w:styleId="WW8Num141z1">
    <w:name w:val="WW8Num141z1"/>
    <w:rsid w:val="00A20BEA"/>
    <w:rPr>
      <w:rFonts w:ascii="Courier New" w:hAnsi="Courier New"/>
    </w:rPr>
  </w:style>
  <w:style w:type="character" w:customStyle="1" w:styleId="WW8Num141z2">
    <w:name w:val="WW8Num141z2"/>
    <w:rsid w:val="00A20BEA"/>
    <w:rPr>
      <w:rFonts w:ascii="Wingdings" w:hAnsi="Wingdings"/>
    </w:rPr>
  </w:style>
  <w:style w:type="character" w:customStyle="1" w:styleId="WW8Num142z0">
    <w:name w:val="WW8Num142z0"/>
    <w:rsid w:val="00A20BEA"/>
    <w:rPr>
      <w:rFonts w:ascii="Wingdings" w:hAnsi="Wingdings"/>
    </w:rPr>
  </w:style>
  <w:style w:type="character" w:customStyle="1" w:styleId="WW8Num143z0">
    <w:name w:val="WW8Num143z0"/>
    <w:rsid w:val="00A20BEA"/>
    <w:rPr>
      <w:rFonts w:ascii="Wingdings" w:hAnsi="Wingdings"/>
    </w:rPr>
  </w:style>
  <w:style w:type="character" w:customStyle="1" w:styleId="WW8Num144z0">
    <w:name w:val="WW8Num144z0"/>
    <w:rsid w:val="00A20BEA"/>
    <w:rPr>
      <w:rFonts w:ascii="Symbol" w:hAnsi="Symbol"/>
    </w:rPr>
  </w:style>
  <w:style w:type="character" w:customStyle="1" w:styleId="WW8Num144z1">
    <w:name w:val="WW8Num144z1"/>
    <w:rsid w:val="00A20BEA"/>
    <w:rPr>
      <w:rFonts w:ascii="Courier New" w:hAnsi="Courier New"/>
    </w:rPr>
  </w:style>
  <w:style w:type="character" w:customStyle="1" w:styleId="WW8Num144z2">
    <w:name w:val="WW8Num144z2"/>
    <w:rsid w:val="00A20BEA"/>
    <w:rPr>
      <w:rFonts w:ascii="Wingdings" w:hAnsi="Wingdings"/>
    </w:rPr>
  </w:style>
  <w:style w:type="character" w:customStyle="1" w:styleId="WW8Num145z0">
    <w:name w:val="WW8Num145z0"/>
    <w:rsid w:val="00A20BEA"/>
    <w:rPr>
      <w:rFonts w:ascii="Symbol" w:hAnsi="Symbol"/>
    </w:rPr>
  </w:style>
  <w:style w:type="character" w:customStyle="1" w:styleId="WW8Num145z1">
    <w:name w:val="WW8Num145z1"/>
    <w:rsid w:val="00A20BEA"/>
    <w:rPr>
      <w:rFonts w:ascii="Courier New" w:hAnsi="Courier New" w:cs="Courier New"/>
    </w:rPr>
  </w:style>
  <w:style w:type="character" w:customStyle="1" w:styleId="WW8Num145z2">
    <w:name w:val="WW8Num145z2"/>
    <w:rsid w:val="00A20BEA"/>
    <w:rPr>
      <w:rFonts w:ascii="Wingdings" w:hAnsi="Wingdings"/>
    </w:rPr>
  </w:style>
  <w:style w:type="character" w:customStyle="1" w:styleId="WW8Num146z0">
    <w:name w:val="WW8Num146z0"/>
    <w:rsid w:val="00A20BEA"/>
    <w:rPr>
      <w:rFonts w:ascii="Symbol" w:hAnsi="Symbol"/>
    </w:rPr>
  </w:style>
  <w:style w:type="character" w:customStyle="1" w:styleId="WW8Num146z1">
    <w:name w:val="WW8Num146z1"/>
    <w:rsid w:val="00A20BEA"/>
    <w:rPr>
      <w:rFonts w:ascii="Courier New" w:hAnsi="Courier New" w:cs="Courier New"/>
    </w:rPr>
  </w:style>
  <w:style w:type="character" w:customStyle="1" w:styleId="WW8Num146z2">
    <w:name w:val="WW8Num146z2"/>
    <w:rsid w:val="00A20BEA"/>
    <w:rPr>
      <w:rFonts w:ascii="Wingdings" w:hAnsi="Wingdings"/>
    </w:rPr>
  </w:style>
  <w:style w:type="character" w:customStyle="1" w:styleId="WW8Num147z0">
    <w:name w:val="WW8Num147z0"/>
    <w:rsid w:val="00A20BEA"/>
    <w:rPr>
      <w:rFonts w:ascii="Symbol" w:hAnsi="Symbol"/>
    </w:rPr>
  </w:style>
  <w:style w:type="character" w:customStyle="1" w:styleId="WW8Num147z1">
    <w:name w:val="WW8Num147z1"/>
    <w:rsid w:val="00A20BEA"/>
    <w:rPr>
      <w:rFonts w:ascii="Courier New" w:hAnsi="Courier New"/>
    </w:rPr>
  </w:style>
  <w:style w:type="character" w:customStyle="1" w:styleId="WW8Num147z2">
    <w:name w:val="WW8Num147z2"/>
    <w:rsid w:val="00A20BEA"/>
    <w:rPr>
      <w:rFonts w:ascii="Wingdings" w:hAnsi="Wingdings"/>
    </w:rPr>
  </w:style>
  <w:style w:type="character" w:customStyle="1" w:styleId="WW8Num148z2">
    <w:name w:val="WW8Num148z2"/>
    <w:rsid w:val="00A20BEA"/>
    <w:rPr>
      <w:rFonts w:ascii="Symbol" w:hAnsi="Symbol"/>
    </w:rPr>
  </w:style>
  <w:style w:type="character" w:customStyle="1" w:styleId="WW8Num149z0">
    <w:name w:val="WW8Num149z0"/>
    <w:rsid w:val="00A20BEA"/>
    <w:rPr>
      <w:rFonts w:ascii="Symbol" w:hAnsi="Symbol"/>
    </w:rPr>
  </w:style>
  <w:style w:type="character" w:customStyle="1" w:styleId="WW8Num149z1">
    <w:name w:val="WW8Num149z1"/>
    <w:rsid w:val="00A20BEA"/>
    <w:rPr>
      <w:rFonts w:ascii="Courier New" w:hAnsi="Courier New"/>
    </w:rPr>
  </w:style>
  <w:style w:type="character" w:customStyle="1" w:styleId="WW8Num149z2">
    <w:name w:val="WW8Num149z2"/>
    <w:rsid w:val="00A20BEA"/>
    <w:rPr>
      <w:rFonts w:ascii="Wingdings" w:hAnsi="Wingdings"/>
    </w:rPr>
  </w:style>
  <w:style w:type="character" w:customStyle="1" w:styleId="WW8Num150z0">
    <w:name w:val="WW8Num150z0"/>
    <w:rsid w:val="00A20BEA"/>
    <w:rPr>
      <w:rFonts w:ascii="Wingdings" w:hAnsi="Wingdings"/>
    </w:rPr>
  </w:style>
  <w:style w:type="character" w:customStyle="1" w:styleId="WW8Num150z1">
    <w:name w:val="WW8Num150z1"/>
    <w:rsid w:val="00A20BEA"/>
    <w:rPr>
      <w:rFonts w:ascii="Courier New" w:hAnsi="Courier New"/>
    </w:rPr>
  </w:style>
  <w:style w:type="character" w:customStyle="1" w:styleId="WW8Num150z3">
    <w:name w:val="WW8Num150z3"/>
    <w:rsid w:val="00A20BEA"/>
    <w:rPr>
      <w:rFonts w:ascii="Symbol" w:hAnsi="Symbol"/>
    </w:rPr>
  </w:style>
  <w:style w:type="character" w:customStyle="1" w:styleId="WW8Num151z0">
    <w:name w:val="WW8Num151z0"/>
    <w:rsid w:val="00A20BEA"/>
    <w:rPr>
      <w:rFonts w:ascii="Symbol" w:hAnsi="Symbol"/>
    </w:rPr>
  </w:style>
  <w:style w:type="character" w:customStyle="1" w:styleId="WW8Num152z0">
    <w:name w:val="WW8Num152z0"/>
    <w:rsid w:val="00A20BEA"/>
    <w:rPr>
      <w:rFonts w:ascii="Symbol" w:hAnsi="Symbol"/>
    </w:rPr>
  </w:style>
  <w:style w:type="character" w:customStyle="1" w:styleId="WW8Num153z0">
    <w:name w:val="WW8Num153z0"/>
    <w:rsid w:val="00A20BEA"/>
    <w:rPr>
      <w:rFonts w:ascii="Wingdings" w:hAnsi="Wingdings"/>
    </w:rPr>
  </w:style>
  <w:style w:type="character" w:customStyle="1" w:styleId="WW8Num153z1">
    <w:name w:val="WW8Num153z1"/>
    <w:rsid w:val="00A20BEA"/>
    <w:rPr>
      <w:rFonts w:ascii="Courier New" w:hAnsi="Courier New"/>
    </w:rPr>
  </w:style>
  <w:style w:type="character" w:customStyle="1" w:styleId="WW8Num153z3">
    <w:name w:val="WW8Num153z3"/>
    <w:rsid w:val="00A20BEA"/>
    <w:rPr>
      <w:rFonts w:ascii="Symbol" w:hAnsi="Symbol"/>
    </w:rPr>
  </w:style>
  <w:style w:type="character" w:customStyle="1" w:styleId="WW8Num154z0">
    <w:name w:val="WW8Num154z0"/>
    <w:rsid w:val="00A20BEA"/>
    <w:rPr>
      <w:rFonts w:ascii="Symbol" w:hAnsi="Symbol"/>
    </w:rPr>
  </w:style>
  <w:style w:type="character" w:customStyle="1" w:styleId="WW8Num154z1">
    <w:name w:val="WW8Num154z1"/>
    <w:rsid w:val="00A20BEA"/>
    <w:rPr>
      <w:rFonts w:ascii="Courier New" w:hAnsi="Courier New" w:cs="Courier New"/>
    </w:rPr>
  </w:style>
  <w:style w:type="character" w:customStyle="1" w:styleId="WW8Num154z2">
    <w:name w:val="WW8Num154z2"/>
    <w:rsid w:val="00A20BEA"/>
    <w:rPr>
      <w:rFonts w:ascii="Wingdings" w:hAnsi="Wingdings"/>
    </w:rPr>
  </w:style>
  <w:style w:type="character" w:customStyle="1" w:styleId="WW8Num155z0">
    <w:name w:val="WW8Num155z0"/>
    <w:rsid w:val="00A20BEA"/>
    <w:rPr>
      <w:rFonts w:ascii="Symbol" w:hAnsi="Symbol"/>
      <w:color w:val="auto"/>
      <w:sz w:val="14"/>
      <w:szCs w:val="14"/>
    </w:rPr>
  </w:style>
  <w:style w:type="character" w:customStyle="1" w:styleId="WW8Num155z1">
    <w:name w:val="WW8Num155z1"/>
    <w:rsid w:val="00A20BEA"/>
    <w:rPr>
      <w:rFonts w:ascii="Courier New" w:hAnsi="Courier New" w:cs="Courier New"/>
    </w:rPr>
  </w:style>
  <w:style w:type="character" w:customStyle="1" w:styleId="WW8Num155z2">
    <w:name w:val="WW8Num155z2"/>
    <w:rsid w:val="00A20BEA"/>
    <w:rPr>
      <w:rFonts w:ascii="Wingdings" w:hAnsi="Wingdings"/>
    </w:rPr>
  </w:style>
  <w:style w:type="character" w:customStyle="1" w:styleId="WW8Num155z3">
    <w:name w:val="WW8Num155z3"/>
    <w:rsid w:val="00A20BEA"/>
    <w:rPr>
      <w:rFonts w:ascii="Symbol" w:hAnsi="Symbol"/>
    </w:rPr>
  </w:style>
  <w:style w:type="character" w:customStyle="1" w:styleId="WW8Num157z0">
    <w:name w:val="WW8Num157z0"/>
    <w:rsid w:val="00A20BEA"/>
    <w:rPr>
      <w:rFonts w:ascii="Symbol" w:hAnsi="Symbol"/>
    </w:rPr>
  </w:style>
  <w:style w:type="character" w:customStyle="1" w:styleId="WW8Num157z1">
    <w:name w:val="WW8Num157z1"/>
    <w:rsid w:val="00A20BEA"/>
    <w:rPr>
      <w:rFonts w:ascii="Courier New" w:hAnsi="Courier New" w:cs="Courier New"/>
    </w:rPr>
  </w:style>
  <w:style w:type="character" w:customStyle="1" w:styleId="WW8Num157z2">
    <w:name w:val="WW8Num157z2"/>
    <w:rsid w:val="00A20BEA"/>
    <w:rPr>
      <w:rFonts w:ascii="Wingdings" w:hAnsi="Wingdings"/>
    </w:rPr>
  </w:style>
  <w:style w:type="character" w:customStyle="1" w:styleId="WW8Num158z0">
    <w:name w:val="WW8Num158z0"/>
    <w:rsid w:val="00A20BEA"/>
    <w:rPr>
      <w:rFonts w:ascii="Symbol" w:hAnsi="Symbol"/>
    </w:rPr>
  </w:style>
  <w:style w:type="character" w:customStyle="1" w:styleId="WW8Num158z1">
    <w:name w:val="WW8Num158z1"/>
    <w:rsid w:val="00A20BEA"/>
    <w:rPr>
      <w:rFonts w:ascii="Courier New" w:hAnsi="Courier New" w:cs="Courier New"/>
    </w:rPr>
  </w:style>
  <w:style w:type="character" w:customStyle="1" w:styleId="WW8Num158z2">
    <w:name w:val="WW8Num158z2"/>
    <w:rsid w:val="00A20BEA"/>
    <w:rPr>
      <w:rFonts w:ascii="Wingdings" w:hAnsi="Wingdings"/>
    </w:rPr>
  </w:style>
  <w:style w:type="character" w:customStyle="1" w:styleId="WW8Num159z0">
    <w:name w:val="WW8Num159z0"/>
    <w:rsid w:val="00A20BEA"/>
    <w:rPr>
      <w:sz w:val="28"/>
    </w:rPr>
  </w:style>
  <w:style w:type="character" w:customStyle="1" w:styleId="WW8Num160z0">
    <w:name w:val="WW8Num160z0"/>
    <w:rsid w:val="00A20BEA"/>
    <w:rPr>
      <w:rFonts w:ascii="Symbol" w:hAnsi="Symbol"/>
    </w:rPr>
  </w:style>
  <w:style w:type="character" w:customStyle="1" w:styleId="WW8Num160z1">
    <w:name w:val="WW8Num160z1"/>
    <w:rsid w:val="00A20BEA"/>
    <w:rPr>
      <w:rFonts w:ascii="Courier New" w:hAnsi="Courier New" w:cs="Courier New"/>
    </w:rPr>
  </w:style>
  <w:style w:type="character" w:customStyle="1" w:styleId="WW8Num160z2">
    <w:name w:val="WW8Num160z2"/>
    <w:rsid w:val="00A20BEA"/>
    <w:rPr>
      <w:rFonts w:ascii="Wingdings" w:hAnsi="Wingdings"/>
    </w:rPr>
  </w:style>
  <w:style w:type="character" w:customStyle="1" w:styleId="WW8Num161z0">
    <w:name w:val="WW8Num161z0"/>
    <w:rsid w:val="00A20BEA"/>
    <w:rPr>
      <w:rFonts w:ascii="Symbol" w:hAnsi="Symbol"/>
    </w:rPr>
  </w:style>
  <w:style w:type="character" w:customStyle="1" w:styleId="WW8Num162z0">
    <w:name w:val="WW8Num162z0"/>
    <w:rsid w:val="00A20BEA"/>
    <w:rPr>
      <w:rFonts w:cs="Times New Roman"/>
    </w:rPr>
  </w:style>
  <w:style w:type="character" w:customStyle="1" w:styleId="WW8Num163z0">
    <w:name w:val="WW8Num163z0"/>
    <w:rsid w:val="00A20BEA"/>
    <w:rPr>
      <w:rFonts w:ascii="Arial" w:eastAsia="Times New Roman" w:hAnsi="Arial" w:cs="Arial"/>
      <w:b w:val="0"/>
      <w:bCs w:val="0"/>
    </w:rPr>
  </w:style>
  <w:style w:type="character" w:customStyle="1" w:styleId="WW8Num163z1">
    <w:name w:val="WW8Num163z1"/>
    <w:rsid w:val="00A20BEA"/>
    <w:rPr>
      <w:rFonts w:cs="Times New Roman"/>
    </w:rPr>
  </w:style>
  <w:style w:type="character" w:customStyle="1" w:styleId="WW8Num164z0">
    <w:name w:val="WW8Num164z0"/>
    <w:rsid w:val="00A20BEA"/>
    <w:rPr>
      <w:rFonts w:ascii="Wingdings" w:hAnsi="Wingdings"/>
      <w:color w:val="00B050"/>
      <w:kern w:val="1"/>
      <w:sz w:val="20"/>
    </w:rPr>
  </w:style>
  <w:style w:type="character" w:customStyle="1" w:styleId="WW8Num164z1">
    <w:name w:val="WW8Num164z1"/>
    <w:rsid w:val="00A20BEA"/>
    <w:rPr>
      <w:rFonts w:ascii="Courier New" w:hAnsi="Courier New"/>
      <w:sz w:val="20"/>
    </w:rPr>
  </w:style>
  <w:style w:type="character" w:customStyle="1" w:styleId="WW8Num164z2">
    <w:name w:val="WW8Num164z2"/>
    <w:rsid w:val="00A20BEA"/>
    <w:rPr>
      <w:rFonts w:ascii="Wingdings" w:hAnsi="Wingdings"/>
      <w:sz w:val="20"/>
    </w:rPr>
  </w:style>
  <w:style w:type="character" w:customStyle="1" w:styleId="WW8Num165z0">
    <w:name w:val="WW8Num165z0"/>
    <w:rsid w:val="00A20BEA"/>
    <w:rPr>
      <w:rFonts w:ascii="Symbol" w:hAnsi="Symbol"/>
    </w:rPr>
  </w:style>
  <w:style w:type="character" w:customStyle="1" w:styleId="WW8Num167z0">
    <w:name w:val="WW8Num167z0"/>
    <w:rsid w:val="00A20BEA"/>
    <w:rPr>
      <w:rFonts w:ascii="Symbol" w:hAnsi="Symbol"/>
    </w:rPr>
  </w:style>
  <w:style w:type="character" w:customStyle="1" w:styleId="WW8Num167z1">
    <w:name w:val="WW8Num167z1"/>
    <w:rsid w:val="00A20BEA"/>
    <w:rPr>
      <w:rFonts w:ascii="Courier New" w:hAnsi="Courier New"/>
    </w:rPr>
  </w:style>
  <w:style w:type="character" w:customStyle="1" w:styleId="WW8Num167z2">
    <w:name w:val="WW8Num167z2"/>
    <w:rsid w:val="00A20BEA"/>
    <w:rPr>
      <w:rFonts w:ascii="Wingdings" w:hAnsi="Wingdings"/>
    </w:rPr>
  </w:style>
  <w:style w:type="character" w:customStyle="1" w:styleId="WW8Num168z0">
    <w:name w:val="WW8Num168z0"/>
    <w:rsid w:val="00A20BEA"/>
    <w:rPr>
      <w:rFonts w:ascii="Symbol" w:hAnsi="Symbol"/>
    </w:rPr>
  </w:style>
  <w:style w:type="character" w:customStyle="1" w:styleId="WW8Num168z1">
    <w:name w:val="WW8Num168z1"/>
    <w:rsid w:val="00A20BEA"/>
    <w:rPr>
      <w:rFonts w:ascii="Courier New" w:hAnsi="Courier New"/>
    </w:rPr>
  </w:style>
  <w:style w:type="character" w:customStyle="1" w:styleId="WW8Num168z2">
    <w:name w:val="WW8Num168z2"/>
    <w:rsid w:val="00A20BEA"/>
    <w:rPr>
      <w:rFonts w:ascii="Wingdings" w:hAnsi="Wingdings"/>
    </w:rPr>
  </w:style>
  <w:style w:type="character" w:customStyle="1" w:styleId="WW8Num169z0">
    <w:name w:val="WW8Num169z0"/>
    <w:rsid w:val="00A20BEA"/>
    <w:rPr>
      <w:rFonts w:ascii="Symbol" w:hAnsi="Symbol"/>
    </w:rPr>
  </w:style>
  <w:style w:type="character" w:customStyle="1" w:styleId="WW8Num169z1">
    <w:name w:val="WW8Num169z1"/>
    <w:rsid w:val="00A20BEA"/>
    <w:rPr>
      <w:rFonts w:ascii="Courier New" w:hAnsi="Courier New"/>
    </w:rPr>
  </w:style>
  <w:style w:type="character" w:customStyle="1" w:styleId="WW8Num169z2">
    <w:name w:val="WW8Num169z2"/>
    <w:rsid w:val="00A20BEA"/>
    <w:rPr>
      <w:rFonts w:ascii="Wingdings" w:hAnsi="Wingdings"/>
    </w:rPr>
  </w:style>
  <w:style w:type="character" w:customStyle="1" w:styleId="WW8Num170z0">
    <w:name w:val="WW8Num170z0"/>
    <w:rsid w:val="00A20BEA"/>
    <w:rPr>
      <w:rFonts w:ascii="Wingdings" w:hAnsi="Wingdings"/>
    </w:rPr>
  </w:style>
  <w:style w:type="character" w:customStyle="1" w:styleId="WW8Num170z1">
    <w:name w:val="WW8Num170z1"/>
    <w:rsid w:val="00A20BEA"/>
    <w:rPr>
      <w:rFonts w:ascii="Courier New" w:hAnsi="Courier New"/>
    </w:rPr>
  </w:style>
  <w:style w:type="character" w:customStyle="1" w:styleId="WW8Num170z3">
    <w:name w:val="WW8Num170z3"/>
    <w:rsid w:val="00A20BEA"/>
    <w:rPr>
      <w:rFonts w:ascii="Symbol" w:hAnsi="Symbol"/>
    </w:rPr>
  </w:style>
  <w:style w:type="character" w:customStyle="1" w:styleId="WW8Num171z0">
    <w:name w:val="WW8Num171z0"/>
    <w:rsid w:val="00A20BEA"/>
    <w:rPr>
      <w:rFonts w:ascii="Symbol" w:hAnsi="Symbol"/>
    </w:rPr>
  </w:style>
  <w:style w:type="character" w:customStyle="1" w:styleId="WW8Num172z0">
    <w:name w:val="WW8Num172z0"/>
    <w:rsid w:val="00A20BEA"/>
    <w:rPr>
      <w:b/>
      <w:i w:val="0"/>
    </w:rPr>
  </w:style>
  <w:style w:type="character" w:customStyle="1" w:styleId="WW8Num174z0">
    <w:name w:val="WW8Num174z0"/>
    <w:rsid w:val="00A20BEA"/>
    <w:rPr>
      <w:rFonts w:ascii="Symbol" w:hAnsi="Symbol"/>
    </w:rPr>
  </w:style>
  <w:style w:type="character" w:customStyle="1" w:styleId="WW8Num175z0">
    <w:name w:val="WW8Num175z0"/>
    <w:rsid w:val="00A20BEA"/>
    <w:rPr>
      <w:rFonts w:ascii="Symbol" w:hAnsi="Symbol"/>
    </w:rPr>
  </w:style>
  <w:style w:type="character" w:customStyle="1" w:styleId="WW8Num175z1">
    <w:name w:val="WW8Num175z1"/>
    <w:rsid w:val="00A20BEA"/>
    <w:rPr>
      <w:rFonts w:ascii="Courier New" w:hAnsi="Courier New" w:cs="Courier New"/>
    </w:rPr>
  </w:style>
  <w:style w:type="character" w:customStyle="1" w:styleId="WW8Num175z2">
    <w:name w:val="WW8Num175z2"/>
    <w:rsid w:val="00A20BEA"/>
    <w:rPr>
      <w:rFonts w:ascii="Wingdings" w:hAnsi="Wingdings"/>
    </w:rPr>
  </w:style>
  <w:style w:type="character" w:customStyle="1" w:styleId="WW8Num176z0">
    <w:name w:val="WW8Num176z0"/>
    <w:rsid w:val="00A20BEA"/>
    <w:rPr>
      <w:rFonts w:ascii="Symbol" w:hAnsi="Symbol"/>
      <w:sz w:val="16"/>
    </w:rPr>
  </w:style>
  <w:style w:type="character" w:customStyle="1" w:styleId="WW8Num176z1">
    <w:name w:val="WW8Num176z1"/>
    <w:rsid w:val="00A20BEA"/>
    <w:rPr>
      <w:rFonts w:ascii="Courier New" w:hAnsi="Courier New"/>
    </w:rPr>
  </w:style>
  <w:style w:type="character" w:customStyle="1" w:styleId="WW8Num176z2">
    <w:name w:val="WW8Num176z2"/>
    <w:rsid w:val="00A20BEA"/>
    <w:rPr>
      <w:rFonts w:ascii="Wingdings" w:hAnsi="Wingdings"/>
    </w:rPr>
  </w:style>
  <w:style w:type="character" w:customStyle="1" w:styleId="WW8Num176z3">
    <w:name w:val="WW8Num176z3"/>
    <w:rsid w:val="00A20BEA"/>
    <w:rPr>
      <w:rFonts w:ascii="Symbol" w:hAnsi="Symbol"/>
    </w:rPr>
  </w:style>
  <w:style w:type="character" w:customStyle="1" w:styleId="WW8Num177z0">
    <w:name w:val="WW8Num177z0"/>
    <w:rsid w:val="00A20BEA"/>
    <w:rPr>
      <w:rFonts w:ascii="Symbol" w:hAnsi="Symbol"/>
    </w:rPr>
  </w:style>
  <w:style w:type="character" w:customStyle="1" w:styleId="WW8Num177z2">
    <w:name w:val="WW8Num177z2"/>
    <w:rsid w:val="00A20BEA"/>
    <w:rPr>
      <w:rFonts w:ascii="Wingdings" w:hAnsi="Wingdings"/>
    </w:rPr>
  </w:style>
  <w:style w:type="character" w:customStyle="1" w:styleId="WW8Num177z4">
    <w:name w:val="WW8Num177z4"/>
    <w:rsid w:val="00A20BEA"/>
    <w:rPr>
      <w:rFonts w:ascii="Courier New" w:hAnsi="Courier New"/>
    </w:rPr>
  </w:style>
  <w:style w:type="character" w:customStyle="1" w:styleId="WW8Num178z0">
    <w:name w:val="WW8Num178z0"/>
    <w:rsid w:val="00A20BEA"/>
    <w:rPr>
      <w:rFonts w:ascii="Symbol" w:hAnsi="Symbol"/>
    </w:rPr>
  </w:style>
  <w:style w:type="character" w:customStyle="1" w:styleId="WW8Num178z1">
    <w:name w:val="WW8Num178z1"/>
    <w:rsid w:val="00A20BEA"/>
    <w:rPr>
      <w:rFonts w:ascii="Courier New" w:hAnsi="Courier New"/>
    </w:rPr>
  </w:style>
  <w:style w:type="character" w:customStyle="1" w:styleId="WW8Num178z2">
    <w:name w:val="WW8Num178z2"/>
    <w:rsid w:val="00A20BEA"/>
    <w:rPr>
      <w:rFonts w:ascii="Wingdings" w:hAnsi="Wingdings"/>
    </w:rPr>
  </w:style>
  <w:style w:type="character" w:customStyle="1" w:styleId="WW8Num179z0">
    <w:name w:val="WW8Num179z0"/>
    <w:rsid w:val="00A20BEA"/>
    <w:rPr>
      <w:rFonts w:ascii="Symbol" w:hAnsi="Symbol"/>
    </w:rPr>
  </w:style>
  <w:style w:type="character" w:customStyle="1" w:styleId="WW8Num179z1">
    <w:name w:val="WW8Num179z1"/>
    <w:rsid w:val="00A20BEA"/>
    <w:rPr>
      <w:rFonts w:ascii="Courier New" w:hAnsi="Courier New"/>
    </w:rPr>
  </w:style>
  <w:style w:type="character" w:customStyle="1" w:styleId="WW8Num179z2">
    <w:name w:val="WW8Num179z2"/>
    <w:rsid w:val="00A20BEA"/>
    <w:rPr>
      <w:rFonts w:ascii="Wingdings" w:hAnsi="Wingdings"/>
    </w:rPr>
  </w:style>
  <w:style w:type="character" w:customStyle="1" w:styleId="WW8Num180z0">
    <w:name w:val="WW8Num180z0"/>
    <w:rsid w:val="00A20BEA"/>
    <w:rPr>
      <w:rFonts w:ascii="Symbol" w:hAnsi="Symbol"/>
    </w:rPr>
  </w:style>
  <w:style w:type="character" w:customStyle="1" w:styleId="WW8Num180z2">
    <w:name w:val="WW8Num180z2"/>
    <w:rsid w:val="00A20BEA"/>
    <w:rPr>
      <w:rFonts w:ascii="Wingdings" w:hAnsi="Wingdings"/>
    </w:rPr>
  </w:style>
  <w:style w:type="character" w:customStyle="1" w:styleId="WW8Num180z4">
    <w:name w:val="WW8Num180z4"/>
    <w:rsid w:val="00A20BEA"/>
    <w:rPr>
      <w:rFonts w:ascii="Courier New" w:hAnsi="Courier New"/>
    </w:rPr>
  </w:style>
  <w:style w:type="character" w:customStyle="1" w:styleId="WW8Num181z0">
    <w:name w:val="WW8Num181z0"/>
    <w:rsid w:val="00A20BEA"/>
    <w:rPr>
      <w:rFonts w:ascii="Symbol" w:hAnsi="Symbol"/>
    </w:rPr>
  </w:style>
  <w:style w:type="character" w:customStyle="1" w:styleId="WW8Num181z1">
    <w:name w:val="WW8Num181z1"/>
    <w:rsid w:val="00A20BEA"/>
    <w:rPr>
      <w:rFonts w:ascii="Courier New" w:hAnsi="Courier New" w:cs="Courier New"/>
    </w:rPr>
  </w:style>
  <w:style w:type="character" w:customStyle="1" w:styleId="WW8Num181z2">
    <w:name w:val="WW8Num181z2"/>
    <w:rsid w:val="00A20BEA"/>
    <w:rPr>
      <w:rFonts w:ascii="Wingdings" w:hAnsi="Wingdings"/>
    </w:rPr>
  </w:style>
  <w:style w:type="character" w:customStyle="1" w:styleId="WW8Num182z0">
    <w:name w:val="WW8Num182z0"/>
    <w:rsid w:val="00A20BEA"/>
    <w:rPr>
      <w:rFonts w:ascii="Symbol" w:hAnsi="Symbol"/>
    </w:rPr>
  </w:style>
  <w:style w:type="character" w:customStyle="1" w:styleId="WW8Num182z1">
    <w:name w:val="WW8Num182z1"/>
    <w:rsid w:val="00A20BEA"/>
    <w:rPr>
      <w:rFonts w:ascii="Courier New" w:hAnsi="Courier New" w:cs="Courier New"/>
    </w:rPr>
  </w:style>
  <w:style w:type="character" w:customStyle="1" w:styleId="WW8Num182z2">
    <w:name w:val="WW8Num182z2"/>
    <w:rsid w:val="00A20BEA"/>
    <w:rPr>
      <w:rFonts w:ascii="Wingdings" w:hAnsi="Wingdings"/>
    </w:rPr>
  </w:style>
  <w:style w:type="character" w:customStyle="1" w:styleId="WW8Num183z0">
    <w:name w:val="WW8Num183z0"/>
    <w:rsid w:val="00A20BEA"/>
    <w:rPr>
      <w:rFonts w:ascii="Symbol" w:hAnsi="Symbol"/>
    </w:rPr>
  </w:style>
  <w:style w:type="character" w:customStyle="1" w:styleId="WW8Num183z1">
    <w:name w:val="WW8Num183z1"/>
    <w:rsid w:val="00A20BEA"/>
    <w:rPr>
      <w:rFonts w:ascii="Courier New" w:hAnsi="Courier New" w:cs="Courier New"/>
    </w:rPr>
  </w:style>
  <w:style w:type="character" w:customStyle="1" w:styleId="WW8Num183z2">
    <w:name w:val="WW8Num183z2"/>
    <w:rsid w:val="00A20BEA"/>
    <w:rPr>
      <w:rFonts w:ascii="Wingdings" w:hAnsi="Wingdings"/>
    </w:rPr>
  </w:style>
  <w:style w:type="character" w:customStyle="1" w:styleId="WW8Num184z0">
    <w:name w:val="WW8Num184z0"/>
    <w:rsid w:val="00A20BEA"/>
    <w:rPr>
      <w:rFonts w:ascii="Symbol" w:hAnsi="Symbol"/>
    </w:rPr>
  </w:style>
  <w:style w:type="character" w:customStyle="1" w:styleId="WW8Num184z1">
    <w:name w:val="WW8Num184z1"/>
    <w:rsid w:val="00A20BEA"/>
    <w:rPr>
      <w:rFonts w:ascii="Courier New" w:hAnsi="Courier New" w:cs="Courier New"/>
    </w:rPr>
  </w:style>
  <w:style w:type="character" w:customStyle="1" w:styleId="WW8Num184z2">
    <w:name w:val="WW8Num184z2"/>
    <w:rsid w:val="00A20BEA"/>
    <w:rPr>
      <w:rFonts w:ascii="Wingdings" w:hAnsi="Wingdings"/>
    </w:rPr>
  </w:style>
  <w:style w:type="character" w:customStyle="1" w:styleId="WW8Num185z0">
    <w:name w:val="WW8Num185z0"/>
    <w:rsid w:val="00A20BEA"/>
    <w:rPr>
      <w:rFonts w:ascii="Wingdings" w:hAnsi="Wingdings"/>
    </w:rPr>
  </w:style>
  <w:style w:type="character" w:customStyle="1" w:styleId="WW8Num185z1">
    <w:name w:val="WW8Num185z1"/>
    <w:rsid w:val="00A20BEA"/>
    <w:rPr>
      <w:rFonts w:ascii="Courier New" w:hAnsi="Courier New"/>
    </w:rPr>
  </w:style>
  <w:style w:type="character" w:customStyle="1" w:styleId="WW8Num185z3">
    <w:name w:val="WW8Num185z3"/>
    <w:rsid w:val="00A20BEA"/>
    <w:rPr>
      <w:rFonts w:ascii="Symbol" w:hAnsi="Symbol"/>
    </w:rPr>
  </w:style>
  <w:style w:type="character" w:customStyle="1" w:styleId="WW8Num186z0">
    <w:name w:val="WW8Num186z0"/>
    <w:rsid w:val="00A20BEA"/>
    <w:rPr>
      <w:rFonts w:ascii="Symbol" w:hAnsi="Symbol"/>
    </w:rPr>
  </w:style>
  <w:style w:type="character" w:customStyle="1" w:styleId="WW8Num186z1">
    <w:name w:val="WW8Num186z1"/>
    <w:rsid w:val="00A20BEA"/>
    <w:rPr>
      <w:rFonts w:ascii="Courier New" w:hAnsi="Courier New" w:cs="Courier New"/>
    </w:rPr>
  </w:style>
  <w:style w:type="character" w:customStyle="1" w:styleId="WW8Num186z2">
    <w:name w:val="WW8Num186z2"/>
    <w:rsid w:val="00A20BEA"/>
    <w:rPr>
      <w:rFonts w:ascii="Wingdings" w:hAnsi="Wingdings"/>
    </w:rPr>
  </w:style>
  <w:style w:type="character" w:customStyle="1" w:styleId="WW8Num187z0">
    <w:name w:val="WW8Num187z0"/>
    <w:rsid w:val="00A20BEA"/>
    <w:rPr>
      <w:rFonts w:ascii="Symbol" w:hAnsi="Symbol"/>
    </w:rPr>
  </w:style>
  <w:style w:type="character" w:customStyle="1" w:styleId="WW8Num187z1">
    <w:name w:val="WW8Num187z1"/>
    <w:rsid w:val="00A20BEA"/>
    <w:rPr>
      <w:rFonts w:ascii="Courier New" w:hAnsi="Courier New"/>
    </w:rPr>
  </w:style>
  <w:style w:type="character" w:customStyle="1" w:styleId="WW8Num187z2">
    <w:name w:val="WW8Num187z2"/>
    <w:rsid w:val="00A20BEA"/>
    <w:rPr>
      <w:rFonts w:ascii="Wingdings" w:hAnsi="Wingdings"/>
    </w:rPr>
  </w:style>
  <w:style w:type="character" w:customStyle="1" w:styleId="WW8Num189z0">
    <w:name w:val="WW8Num189z0"/>
    <w:rsid w:val="00A20BEA"/>
    <w:rPr>
      <w:rFonts w:ascii="Symbol" w:hAnsi="Symbol"/>
    </w:rPr>
  </w:style>
  <w:style w:type="character" w:customStyle="1" w:styleId="WW8Num189z1">
    <w:name w:val="WW8Num189z1"/>
    <w:rsid w:val="00A20BEA"/>
    <w:rPr>
      <w:rFonts w:ascii="Courier New" w:hAnsi="Courier New"/>
    </w:rPr>
  </w:style>
  <w:style w:type="character" w:customStyle="1" w:styleId="WW8Num189z2">
    <w:name w:val="WW8Num189z2"/>
    <w:rsid w:val="00A20BEA"/>
    <w:rPr>
      <w:rFonts w:ascii="Wingdings" w:hAnsi="Wingdings"/>
    </w:rPr>
  </w:style>
  <w:style w:type="character" w:customStyle="1" w:styleId="WW8Num190z1">
    <w:name w:val="WW8Num190z1"/>
    <w:rsid w:val="00A20BEA"/>
    <w:rPr>
      <w:rFonts w:ascii="Times New Roman" w:eastAsia="Times New Roman" w:hAnsi="Times New Roman" w:cs="Times New Roman"/>
    </w:rPr>
  </w:style>
  <w:style w:type="character" w:customStyle="1" w:styleId="WW8Num191z0">
    <w:name w:val="WW8Num191z0"/>
    <w:rsid w:val="00A20BEA"/>
    <w:rPr>
      <w:rFonts w:ascii="Symbol" w:hAnsi="Symbol"/>
    </w:rPr>
  </w:style>
  <w:style w:type="character" w:customStyle="1" w:styleId="WW8Num192z0">
    <w:name w:val="WW8Num192z0"/>
    <w:rsid w:val="00A20BEA"/>
    <w:rPr>
      <w:rFonts w:ascii="Symbol" w:hAnsi="Symbol"/>
    </w:rPr>
  </w:style>
  <w:style w:type="character" w:customStyle="1" w:styleId="WW8Num192z1">
    <w:name w:val="WW8Num192z1"/>
    <w:rsid w:val="00A20BEA"/>
    <w:rPr>
      <w:rFonts w:ascii="Courier New" w:hAnsi="Courier New" w:cs="Courier New"/>
    </w:rPr>
  </w:style>
  <w:style w:type="character" w:customStyle="1" w:styleId="WW8Num192z2">
    <w:name w:val="WW8Num192z2"/>
    <w:rsid w:val="00A20BEA"/>
    <w:rPr>
      <w:rFonts w:ascii="Wingdings" w:hAnsi="Wingdings"/>
    </w:rPr>
  </w:style>
  <w:style w:type="character" w:customStyle="1" w:styleId="WW8Num193z0">
    <w:name w:val="WW8Num193z0"/>
    <w:rsid w:val="00A20BEA"/>
    <w:rPr>
      <w:b w:val="0"/>
      <w:color w:val="auto"/>
    </w:rPr>
  </w:style>
  <w:style w:type="character" w:customStyle="1" w:styleId="WW8Num194z0">
    <w:name w:val="WW8Num194z0"/>
    <w:rsid w:val="00A20BEA"/>
    <w:rPr>
      <w:rFonts w:ascii="Times New Roman" w:eastAsia="Times New Roman" w:hAnsi="Times New Roman" w:cs="Times New Roman"/>
    </w:rPr>
  </w:style>
  <w:style w:type="character" w:customStyle="1" w:styleId="WW8Num194z1">
    <w:name w:val="WW8Num194z1"/>
    <w:rsid w:val="00A20BEA"/>
    <w:rPr>
      <w:rFonts w:ascii="Courier New" w:hAnsi="Courier New"/>
    </w:rPr>
  </w:style>
  <w:style w:type="character" w:customStyle="1" w:styleId="WW8Num194z2">
    <w:name w:val="WW8Num194z2"/>
    <w:rsid w:val="00A20BEA"/>
    <w:rPr>
      <w:rFonts w:ascii="Wingdings" w:hAnsi="Wingdings"/>
    </w:rPr>
  </w:style>
  <w:style w:type="character" w:customStyle="1" w:styleId="WW8Num194z3">
    <w:name w:val="WW8Num194z3"/>
    <w:rsid w:val="00A20BEA"/>
    <w:rPr>
      <w:rFonts w:ascii="Symbol" w:hAnsi="Symbol"/>
    </w:rPr>
  </w:style>
  <w:style w:type="character" w:customStyle="1" w:styleId="WW8Num195z0">
    <w:name w:val="WW8Num195z0"/>
    <w:rsid w:val="00A20BEA"/>
    <w:rPr>
      <w:rFonts w:ascii="Symbol" w:hAnsi="Symbol"/>
    </w:rPr>
  </w:style>
  <w:style w:type="character" w:customStyle="1" w:styleId="WW8Num195z1">
    <w:name w:val="WW8Num195z1"/>
    <w:rsid w:val="00A20BEA"/>
    <w:rPr>
      <w:rFonts w:ascii="Courier New" w:hAnsi="Courier New" w:cs="Courier New"/>
    </w:rPr>
  </w:style>
  <w:style w:type="character" w:customStyle="1" w:styleId="WW8Num195z2">
    <w:name w:val="WW8Num195z2"/>
    <w:rsid w:val="00A20BEA"/>
    <w:rPr>
      <w:rFonts w:ascii="Wingdings" w:hAnsi="Wingdings"/>
    </w:rPr>
  </w:style>
  <w:style w:type="character" w:customStyle="1" w:styleId="WW8Num196z0">
    <w:name w:val="WW8Num196z0"/>
    <w:rsid w:val="00A20BEA"/>
    <w:rPr>
      <w:rFonts w:ascii="Symbol" w:hAnsi="Symbol"/>
      <w:color w:val="008080"/>
    </w:rPr>
  </w:style>
  <w:style w:type="character" w:customStyle="1" w:styleId="WW8Num196z1">
    <w:name w:val="WW8Num196z1"/>
    <w:rsid w:val="00A20BEA"/>
    <w:rPr>
      <w:color w:val="008080"/>
    </w:rPr>
  </w:style>
  <w:style w:type="character" w:customStyle="1" w:styleId="WW8Num196z2">
    <w:name w:val="WW8Num196z2"/>
    <w:rsid w:val="00A20BEA"/>
    <w:rPr>
      <w:rFonts w:ascii="Symbol" w:hAnsi="Symbol"/>
    </w:rPr>
  </w:style>
  <w:style w:type="character" w:customStyle="1" w:styleId="WW8Num197z0">
    <w:name w:val="WW8Num197z0"/>
    <w:rsid w:val="00A20BEA"/>
    <w:rPr>
      <w:rFonts w:ascii="Symbol" w:hAnsi="Symbol"/>
    </w:rPr>
  </w:style>
  <w:style w:type="character" w:customStyle="1" w:styleId="WW8Num197z1">
    <w:name w:val="WW8Num197z1"/>
    <w:rsid w:val="00A20BEA"/>
    <w:rPr>
      <w:rFonts w:ascii="Courier New" w:hAnsi="Courier New"/>
    </w:rPr>
  </w:style>
  <w:style w:type="character" w:customStyle="1" w:styleId="WW8Num197z2">
    <w:name w:val="WW8Num197z2"/>
    <w:rsid w:val="00A20BEA"/>
    <w:rPr>
      <w:rFonts w:ascii="Wingdings" w:hAnsi="Wingdings"/>
    </w:rPr>
  </w:style>
  <w:style w:type="character" w:customStyle="1" w:styleId="WW8Num198z0">
    <w:name w:val="WW8Num198z0"/>
    <w:rsid w:val="00A20BEA"/>
    <w:rPr>
      <w:rFonts w:ascii="Symbol" w:hAnsi="Symbol"/>
    </w:rPr>
  </w:style>
  <w:style w:type="character" w:customStyle="1" w:styleId="WW8Num198z1">
    <w:name w:val="WW8Num198z1"/>
    <w:rsid w:val="00A20BEA"/>
    <w:rPr>
      <w:rFonts w:ascii="Wingdings 3" w:hAnsi="Wingdings 3"/>
    </w:rPr>
  </w:style>
  <w:style w:type="character" w:customStyle="1" w:styleId="WW8Num199z0">
    <w:name w:val="WW8Num199z0"/>
    <w:rsid w:val="00A20BEA"/>
    <w:rPr>
      <w:rFonts w:ascii="Symbol" w:hAnsi="Symbol"/>
    </w:rPr>
  </w:style>
  <w:style w:type="character" w:customStyle="1" w:styleId="WW8Num199z1">
    <w:name w:val="WW8Num199z1"/>
    <w:rsid w:val="00A20BEA"/>
    <w:rPr>
      <w:rFonts w:ascii="Courier New" w:hAnsi="Courier New"/>
    </w:rPr>
  </w:style>
  <w:style w:type="character" w:customStyle="1" w:styleId="WW8Num199z2">
    <w:name w:val="WW8Num199z2"/>
    <w:rsid w:val="00A20BEA"/>
    <w:rPr>
      <w:rFonts w:ascii="Wingdings" w:hAnsi="Wingdings"/>
    </w:rPr>
  </w:style>
  <w:style w:type="character" w:customStyle="1" w:styleId="WW8Num200z0">
    <w:name w:val="WW8Num200z0"/>
    <w:rsid w:val="00A20BEA"/>
    <w:rPr>
      <w:rFonts w:ascii="Symbol" w:hAnsi="Symbol"/>
    </w:rPr>
  </w:style>
  <w:style w:type="character" w:customStyle="1" w:styleId="WW8Num200z1">
    <w:name w:val="WW8Num200z1"/>
    <w:rsid w:val="00A20BEA"/>
    <w:rPr>
      <w:rFonts w:ascii="Courier New" w:hAnsi="Courier New" w:cs="Courier New"/>
    </w:rPr>
  </w:style>
  <w:style w:type="character" w:customStyle="1" w:styleId="WW8Num200z2">
    <w:name w:val="WW8Num200z2"/>
    <w:rsid w:val="00A20BEA"/>
    <w:rPr>
      <w:rFonts w:ascii="Wingdings" w:hAnsi="Wingdings"/>
    </w:rPr>
  </w:style>
  <w:style w:type="character" w:customStyle="1" w:styleId="WW8Num201z0">
    <w:name w:val="WW8Num201z0"/>
    <w:rsid w:val="00A20BEA"/>
    <w:rPr>
      <w:rFonts w:ascii="Symbol" w:hAnsi="Symbol"/>
      <w:color w:val="B6DDE8"/>
    </w:rPr>
  </w:style>
  <w:style w:type="character" w:customStyle="1" w:styleId="WW8Num201z1">
    <w:name w:val="WW8Num201z1"/>
    <w:rsid w:val="00A20BEA"/>
    <w:rPr>
      <w:rFonts w:ascii="Courier New" w:hAnsi="Courier New" w:cs="Courier New"/>
    </w:rPr>
  </w:style>
  <w:style w:type="character" w:customStyle="1" w:styleId="WW8Num201z2">
    <w:name w:val="WW8Num201z2"/>
    <w:rsid w:val="00A20BEA"/>
    <w:rPr>
      <w:rFonts w:ascii="Wingdings" w:hAnsi="Wingdings"/>
    </w:rPr>
  </w:style>
  <w:style w:type="character" w:customStyle="1" w:styleId="WW8Num201z3">
    <w:name w:val="WW8Num201z3"/>
    <w:rsid w:val="00A20BEA"/>
    <w:rPr>
      <w:rFonts w:ascii="Symbol" w:hAnsi="Symbol"/>
    </w:rPr>
  </w:style>
  <w:style w:type="character" w:customStyle="1" w:styleId="WW8Num203z0">
    <w:name w:val="WW8Num203z0"/>
    <w:rsid w:val="00A20BEA"/>
    <w:rPr>
      <w:rFonts w:ascii="Symbol" w:hAnsi="Symbol"/>
    </w:rPr>
  </w:style>
  <w:style w:type="character" w:customStyle="1" w:styleId="WW8Num203z1">
    <w:name w:val="WW8Num203z1"/>
    <w:rsid w:val="00A20BEA"/>
    <w:rPr>
      <w:rFonts w:ascii="Courier New" w:hAnsi="Courier New"/>
    </w:rPr>
  </w:style>
  <w:style w:type="character" w:customStyle="1" w:styleId="WW8Num203z2">
    <w:name w:val="WW8Num203z2"/>
    <w:rsid w:val="00A20BEA"/>
    <w:rPr>
      <w:rFonts w:ascii="Wingdings" w:hAnsi="Wingdings"/>
    </w:rPr>
  </w:style>
  <w:style w:type="character" w:customStyle="1" w:styleId="WW8Num205z0">
    <w:name w:val="WW8Num205z0"/>
    <w:rsid w:val="00A20BEA"/>
    <w:rPr>
      <w:rFonts w:ascii="Symbol" w:hAnsi="Symbol"/>
    </w:rPr>
  </w:style>
  <w:style w:type="character" w:customStyle="1" w:styleId="WW8Num205z1">
    <w:name w:val="WW8Num205z1"/>
    <w:rsid w:val="00A20BEA"/>
    <w:rPr>
      <w:rFonts w:ascii="Wingdings 3" w:hAnsi="Wingdings 3"/>
    </w:rPr>
  </w:style>
  <w:style w:type="character" w:customStyle="1" w:styleId="WW8Num206z0">
    <w:name w:val="WW8Num206z0"/>
    <w:rsid w:val="00A20BEA"/>
    <w:rPr>
      <w:rFonts w:ascii="Symbol" w:hAnsi="Symbol"/>
    </w:rPr>
  </w:style>
  <w:style w:type="character" w:customStyle="1" w:styleId="WW8Num206z1">
    <w:name w:val="WW8Num206z1"/>
    <w:rsid w:val="00A20BEA"/>
    <w:rPr>
      <w:rFonts w:ascii="Courier New" w:hAnsi="Courier New" w:cs="Courier New"/>
    </w:rPr>
  </w:style>
  <w:style w:type="character" w:customStyle="1" w:styleId="WW8Num206z2">
    <w:name w:val="WW8Num206z2"/>
    <w:rsid w:val="00A20BEA"/>
    <w:rPr>
      <w:rFonts w:ascii="Wingdings" w:hAnsi="Wingdings"/>
    </w:rPr>
  </w:style>
  <w:style w:type="character" w:customStyle="1" w:styleId="WW8Num207z0">
    <w:name w:val="WW8Num207z0"/>
    <w:rsid w:val="00A20BEA"/>
    <w:rPr>
      <w:rFonts w:ascii="Symbol" w:hAnsi="Symbol"/>
    </w:rPr>
  </w:style>
  <w:style w:type="character" w:customStyle="1" w:styleId="WW8Num207z1">
    <w:name w:val="WW8Num207z1"/>
    <w:rsid w:val="00A20BEA"/>
    <w:rPr>
      <w:rFonts w:ascii="Courier New" w:hAnsi="Courier New"/>
    </w:rPr>
  </w:style>
  <w:style w:type="character" w:customStyle="1" w:styleId="WW8Num207z2">
    <w:name w:val="WW8Num207z2"/>
    <w:rsid w:val="00A20BEA"/>
    <w:rPr>
      <w:rFonts w:ascii="Wingdings" w:hAnsi="Wingdings"/>
    </w:rPr>
  </w:style>
  <w:style w:type="character" w:customStyle="1" w:styleId="WW8Num209z0">
    <w:name w:val="WW8Num209z0"/>
    <w:rsid w:val="00A20BEA"/>
    <w:rPr>
      <w:rFonts w:ascii="Symbol" w:hAnsi="Symbol"/>
    </w:rPr>
  </w:style>
  <w:style w:type="character" w:customStyle="1" w:styleId="WW8Num209z1">
    <w:name w:val="WW8Num209z1"/>
    <w:rsid w:val="00A20BEA"/>
    <w:rPr>
      <w:rFonts w:ascii="Courier New" w:hAnsi="Courier New"/>
    </w:rPr>
  </w:style>
  <w:style w:type="character" w:customStyle="1" w:styleId="WW8Num209z2">
    <w:name w:val="WW8Num209z2"/>
    <w:rsid w:val="00A20BEA"/>
    <w:rPr>
      <w:rFonts w:ascii="Wingdings" w:hAnsi="Wingdings"/>
    </w:rPr>
  </w:style>
  <w:style w:type="character" w:customStyle="1" w:styleId="WW8Num210z0">
    <w:name w:val="WW8Num210z0"/>
    <w:rsid w:val="00A20BEA"/>
    <w:rPr>
      <w:rFonts w:ascii="Symbol" w:hAnsi="Symbol"/>
    </w:rPr>
  </w:style>
  <w:style w:type="character" w:customStyle="1" w:styleId="WW8Num210z1">
    <w:name w:val="WW8Num210z1"/>
    <w:rsid w:val="00A20BEA"/>
    <w:rPr>
      <w:rFonts w:ascii="Courier New" w:hAnsi="Courier New"/>
    </w:rPr>
  </w:style>
  <w:style w:type="character" w:customStyle="1" w:styleId="WW8Num210z2">
    <w:name w:val="WW8Num210z2"/>
    <w:rsid w:val="00A20BEA"/>
    <w:rPr>
      <w:rFonts w:ascii="Wingdings" w:hAnsi="Wingdings"/>
    </w:rPr>
  </w:style>
  <w:style w:type="character" w:customStyle="1" w:styleId="WW8Num211z0">
    <w:name w:val="WW8Num211z0"/>
    <w:rsid w:val="00A20BEA"/>
    <w:rPr>
      <w:rFonts w:ascii="Symbol" w:hAnsi="Symbol"/>
      <w:sz w:val="16"/>
    </w:rPr>
  </w:style>
  <w:style w:type="character" w:customStyle="1" w:styleId="WW8Num211z1">
    <w:name w:val="WW8Num211z1"/>
    <w:rsid w:val="00A20BEA"/>
    <w:rPr>
      <w:rFonts w:ascii="Courier New" w:hAnsi="Courier New"/>
    </w:rPr>
  </w:style>
  <w:style w:type="character" w:customStyle="1" w:styleId="WW8Num211z2">
    <w:name w:val="WW8Num211z2"/>
    <w:rsid w:val="00A20BEA"/>
    <w:rPr>
      <w:rFonts w:ascii="Wingdings" w:hAnsi="Wingdings"/>
    </w:rPr>
  </w:style>
  <w:style w:type="character" w:customStyle="1" w:styleId="WW8Num211z3">
    <w:name w:val="WW8Num211z3"/>
    <w:rsid w:val="00A20BEA"/>
    <w:rPr>
      <w:rFonts w:ascii="Symbol" w:hAnsi="Symbol"/>
    </w:rPr>
  </w:style>
  <w:style w:type="character" w:customStyle="1" w:styleId="WW8Num212z0">
    <w:name w:val="WW8Num212z0"/>
    <w:rsid w:val="00A20BEA"/>
    <w:rPr>
      <w:rFonts w:ascii="Symbol" w:hAnsi="Symbol"/>
    </w:rPr>
  </w:style>
  <w:style w:type="character" w:customStyle="1" w:styleId="WW8Num212z1">
    <w:name w:val="WW8Num212z1"/>
    <w:rsid w:val="00A20BEA"/>
    <w:rPr>
      <w:rFonts w:ascii="Times New Roman" w:eastAsia="Times New Roman" w:hAnsi="Times New Roman" w:cs="Times New Roman"/>
    </w:rPr>
  </w:style>
  <w:style w:type="character" w:customStyle="1" w:styleId="WW8Num213z0">
    <w:name w:val="WW8Num213z0"/>
    <w:rsid w:val="00A20BEA"/>
    <w:rPr>
      <w:rFonts w:ascii="Symbol" w:hAnsi="Symbol"/>
    </w:rPr>
  </w:style>
  <w:style w:type="character" w:customStyle="1" w:styleId="WW8Num214z0">
    <w:name w:val="WW8Num214z0"/>
    <w:rsid w:val="00A20BEA"/>
    <w:rPr>
      <w:rFonts w:ascii="Symbol" w:hAnsi="Symbol"/>
    </w:rPr>
  </w:style>
  <w:style w:type="character" w:customStyle="1" w:styleId="WW8Num214z1">
    <w:name w:val="WW8Num214z1"/>
    <w:rsid w:val="00A20BEA"/>
    <w:rPr>
      <w:rFonts w:ascii="Times New Roman" w:eastAsia="Times New Roman" w:hAnsi="Times New Roman" w:cs="Times New Roman"/>
    </w:rPr>
  </w:style>
  <w:style w:type="character" w:customStyle="1" w:styleId="WW8Num215z0">
    <w:name w:val="WW8Num215z0"/>
    <w:rsid w:val="00A20BEA"/>
    <w:rPr>
      <w:rFonts w:ascii="Symbol" w:hAnsi="Symbol"/>
    </w:rPr>
  </w:style>
  <w:style w:type="character" w:customStyle="1" w:styleId="WW8Num216z0">
    <w:name w:val="WW8Num216z0"/>
    <w:rsid w:val="00A20BEA"/>
    <w:rPr>
      <w:rFonts w:ascii="Wingdings" w:hAnsi="Wingdings"/>
    </w:rPr>
  </w:style>
  <w:style w:type="character" w:customStyle="1" w:styleId="WW8Num217z0">
    <w:name w:val="WW8Num217z0"/>
    <w:rsid w:val="00A20BEA"/>
    <w:rPr>
      <w:rFonts w:ascii="Wingdings" w:hAnsi="Wingdings"/>
    </w:rPr>
  </w:style>
  <w:style w:type="character" w:customStyle="1" w:styleId="WW8Num217z1">
    <w:name w:val="WW8Num217z1"/>
    <w:rsid w:val="00A20BEA"/>
    <w:rPr>
      <w:rFonts w:ascii="Courier New" w:hAnsi="Courier New" w:cs="Courier New"/>
    </w:rPr>
  </w:style>
  <w:style w:type="character" w:customStyle="1" w:styleId="WW8Num217z3">
    <w:name w:val="WW8Num217z3"/>
    <w:rsid w:val="00A20BEA"/>
    <w:rPr>
      <w:rFonts w:ascii="Symbol" w:hAnsi="Symbol"/>
    </w:rPr>
  </w:style>
  <w:style w:type="character" w:customStyle="1" w:styleId="WW8Num218z0">
    <w:name w:val="WW8Num218z0"/>
    <w:rsid w:val="00A20BEA"/>
    <w:rPr>
      <w:rFonts w:ascii="Symbol" w:hAnsi="Symbol"/>
    </w:rPr>
  </w:style>
  <w:style w:type="character" w:customStyle="1" w:styleId="WW8Num218z1">
    <w:name w:val="WW8Num218z1"/>
    <w:rsid w:val="00A20BEA"/>
    <w:rPr>
      <w:rFonts w:ascii="Courier New" w:hAnsi="Courier New" w:cs="Courier New"/>
    </w:rPr>
  </w:style>
  <w:style w:type="character" w:customStyle="1" w:styleId="WW8Num218z2">
    <w:name w:val="WW8Num218z2"/>
    <w:rsid w:val="00A20BEA"/>
    <w:rPr>
      <w:rFonts w:ascii="Wingdings" w:hAnsi="Wingdings"/>
    </w:rPr>
  </w:style>
  <w:style w:type="character" w:customStyle="1" w:styleId="WW8Num220z0">
    <w:name w:val="WW8Num220z0"/>
    <w:rsid w:val="00A20BEA"/>
    <w:rPr>
      <w:rFonts w:ascii="Symbol" w:hAnsi="Symbol"/>
    </w:rPr>
  </w:style>
  <w:style w:type="character" w:customStyle="1" w:styleId="WW8Num220z1">
    <w:name w:val="WW8Num220z1"/>
    <w:rsid w:val="00A20BEA"/>
    <w:rPr>
      <w:rFonts w:ascii="Courier New" w:hAnsi="Courier New"/>
    </w:rPr>
  </w:style>
  <w:style w:type="character" w:customStyle="1" w:styleId="WW8Num220z2">
    <w:name w:val="WW8Num220z2"/>
    <w:rsid w:val="00A20BEA"/>
    <w:rPr>
      <w:rFonts w:ascii="Wingdings" w:hAnsi="Wingdings"/>
    </w:rPr>
  </w:style>
  <w:style w:type="character" w:customStyle="1" w:styleId="WW8Num222z0">
    <w:name w:val="WW8Num222z0"/>
    <w:rsid w:val="00A20BEA"/>
    <w:rPr>
      <w:rFonts w:ascii="Symbol" w:hAnsi="Symbol"/>
    </w:rPr>
  </w:style>
  <w:style w:type="character" w:customStyle="1" w:styleId="WW8Num222z1">
    <w:name w:val="WW8Num222z1"/>
    <w:rsid w:val="00A20BEA"/>
    <w:rPr>
      <w:rFonts w:ascii="Courier New" w:hAnsi="Courier New" w:cs="Courier New"/>
    </w:rPr>
  </w:style>
  <w:style w:type="character" w:customStyle="1" w:styleId="WW8Num222z2">
    <w:name w:val="WW8Num222z2"/>
    <w:rsid w:val="00A20BEA"/>
    <w:rPr>
      <w:rFonts w:ascii="Wingdings" w:hAnsi="Wingdings"/>
    </w:rPr>
  </w:style>
  <w:style w:type="character" w:customStyle="1" w:styleId="WW8Num223z0">
    <w:name w:val="WW8Num223z0"/>
    <w:rsid w:val="00A20BEA"/>
    <w:rPr>
      <w:rFonts w:ascii="Symbol" w:hAnsi="Symbol"/>
    </w:rPr>
  </w:style>
  <w:style w:type="character" w:customStyle="1" w:styleId="WW8Num223z1">
    <w:name w:val="WW8Num223z1"/>
    <w:rsid w:val="00A20BEA"/>
    <w:rPr>
      <w:rFonts w:ascii="Courier New" w:hAnsi="Courier New" w:cs="Courier New"/>
    </w:rPr>
  </w:style>
  <w:style w:type="character" w:customStyle="1" w:styleId="WW8Num223z2">
    <w:name w:val="WW8Num223z2"/>
    <w:rsid w:val="00A20BEA"/>
    <w:rPr>
      <w:rFonts w:ascii="Wingdings" w:hAnsi="Wingdings"/>
    </w:rPr>
  </w:style>
  <w:style w:type="character" w:customStyle="1" w:styleId="WW8Num224z0">
    <w:name w:val="WW8Num224z0"/>
    <w:rsid w:val="00A20BEA"/>
    <w:rPr>
      <w:rFonts w:ascii="Symbol" w:hAnsi="Symbol"/>
    </w:rPr>
  </w:style>
  <w:style w:type="character" w:customStyle="1" w:styleId="WW8Num224z1">
    <w:name w:val="WW8Num224z1"/>
    <w:rsid w:val="00A20BEA"/>
    <w:rPr>
      <w:rFonts w:ascii="Courier New" w:hAnsi="Courier New"/>
    </w:rPr>
  </w:style>
  <w:style w:type="character" w:customStyle="1" w:styleId="WW8Num224z2">
    <w:name w:val="WW8Num224z2"/>
    <w:rsid w:val="00A20BEA"/>
    <w:rPr>
      <w:rFonts w:ascii="Wingdings" w:hAnsi="Wingdings"/>
    </w:rPr>
  </w:style>
  <w:style w:type="character" w:customStyle="1" w:styleId="WW8Num225z0">
    <w:name w:val="WW8Num225z0"/>
    <w:rsid w:val="00A20BEA"/>
    <w:rPr>
      <w:rFonts w:ascii="Symbol" w:hAnsi="Symbol"/>
    </w:rPr>
  </w:style>
  <w:style w:type="character" w:customStyle="1" w:styleId="WW8Num228z0">
    <w:name w:val="WW8Num228z0"/>
    <w:rsid w:val="00A20BEA"/>
    <w:rPr>
      <w:rFonts w:ascii="Symbol" w:hAnsi="Symbol"/>
    </w:rPr>
  </w:style>
  <w:style w:type="character" w:customStyle="1" w:styleId="WW8Num228z1">
    <w:name w:val="WW8Num228z1"/>
    <w:rsid w:val="00A20BEA"/>
    <w:rPr>
      <w:rFonts w:ascii="Courier New" w:hAnsi="Courier New" w:cs="Courier New"/>
    </w:rPr>
  </w:style>
  <w:style w:type="character" w:customStyle="1" w:styleId="WW8Num228z2">
    <w:name w:val="WW8Num228z2"/>
    <w:rsid w:val="00A20BEA"/>
    <w:rPr>
      <w:rFonts w:ascii="Wingdings" w:hAnsi="Wingdings"/>
    </w:rPr>
  </w:style>
  <w:style w:type="character" w:customStyle="1" w:styleId="WW8Num229z0">
    <w:name w:val="WW8Num229z0"/>
    <w:rsid w:val="00A20BEA"/>
    <w:rPr>
      <w:rFonts w:ascii="Symbol" w:hAnsi="Symbol"/>
    </w:rPr>
  </w:style>
  <w:style w:type="character" w:customStyle="1" w:styleId="WW8Num229z1">
    <w:name w:val="WW8Num229z1"/>
    <w:rsid w:val="00A20BEA"/>
    <w:rPr>
      <w:rFonts w:ascii="Courier New" w:hAnsi="Courier New"/>
    </w:rPr>
  </w:style>
  <w:style w:type="character" w:customStyle="1" w:styleId="WW8Num229z2">
    <w:name w:val="WW8Num229z2"/>
    <w:rsid w:val="00A20BEA"/>
    <w:rPr>
      <w:rFonts w:ascii="Wingdings" w:hAnsi="Wingdings"/>
    </w:rPr>
  </w:style>
  <w:style w:type="character" w:customStyle="1" w:styleId="WW8Num230z0">
    <w:name w:val="WW8Num230z0"/>
    <w:rsid w:val="00A20BEA"/>
    <w:rPr>
      <w:rFonts w:ascii="Symbol" w:hAnsi="Symbol"/>
      <w:sz w:val="20"/>
    </w:rPr>
  </w:style>
  <w:style w:type="character" w:customStyle="1" w:styleId="WW8Num230z1">
    <w:name w:val="WW8Num230z1"/>
    <w:rsid w:val="00A20BEA"/>
    <w:rPr>
      <w:rFonts w:ascii="Courier New" w:hAnsi="Courier New"/>
      <w:sz w:val="20"/>
    </w:rPr>
  </w:style>
  <w:style w:type="character" w:customStyle="1" w:styleId="WW8Num230z2">
    <w:name w:val="WW8Num230z2"/>
    <w:rsid w:val="00A20BEA"/>
    <w:rPr>
      <w:rFonts w:ascii="Wingdings" w:hAnsi="Wingdings"/>
      <w:sz w:val="20"/>
    </w:rPr>
  </w:style>
  <w:style w:type="character" w:customStyle="1" w:styleId="WW8Num231z0">
    <w:name w:val="WW8Num231z0"/>
    <w:rsid w:val="00A20BEA"/>
    <w:rPr>
      <w:rFonts w:ascii="Symbol" w:hAnsi="Symbol"/>
    </w:rPr>
  </w:style>
  <w:style w:type="character" w:customStyle="1" w:styleId="WW8Num231z1">
    <w:name w:val="WW8Num231z1"/>
    <w:rsid w:val="00A20BEA"/>
    <w:rPr>
      <w:rFonts w:ascii="Courier New" w:hAnsi="Courier New"/>
    </w:rPr>
  </w:style>
  <w:style w:type="character" w:customStyle="1" w:styleId="WW8Num231z2">
    <w:name w:val="WW8Num231z2"/>
    <w:rsid w:val="00A20BEA"/>
    <w:rPr>
      <w:rFonts w:ascii="Wingdings" w:hAnsi="Wingdings"/>
    </w:rPr>
  </w:style>
  <w:style w:type="character" w:customStyle="1" w:styleId="WW8Num232z0">
    <w:name w:val="WW8Num232z0"/>
    <w:rsid w:val="00A20BEA"/>
    <w:rPr>
      <w:rFonts w:ascii="Symbol" w:hAnsi="Symbol"/>
      <w:sz w:val="16"/>
    </w:rPr>
  </w:style>
  <w:style w:type="character" w:customStyle="1" w:styleId="WW8Num233z0">
    <w:name w:val="WW8Num233z0"/>
    <w:rsid w:val="00A20BEA"/>
    <w:rPr>
      <w:rFonts w:ascii="Symbol" w:hAnsi="Symbol"/>
    </w:rPr>
  </w:style>
  <w:style w:type="character" w:customStyle="1" w:styleId="WW8Num233z1">
    <w:name w:val="WW8Num233z1"/>
    <w:rsid w:val="00A20BEA"/>
    <w:rPr>
      <w:rFonts w:ascii="Courier New" w:hAnsi="Courier New" w:cs="Courier New"/>
    </w:rPr>
  </w:style>
  <w:style w:type="character" w:customStyle="1" w:styleId="WW8Num233z2">
    <w:name w:val="WW8Num233z2"/>
    <w:rsid w:val="00A20BEA"/>
    <w:rPr>
      <w:rFonts w:ascii="Wingdings" w:hAnsi="Wingdings"/>
    </w:rPr>
  </w:style>
  <w:style w:type="character" w:customStyle="1" w:styleId="WW8Num234z0">
    <w:name w:val="WW8Num234z0"/>
    <w:rsid w:val="00A20BEA"/>
    <w:rPr>
      <w:rFonts w:ascii="Symbol" w:hAnsi="Symbol"/>
    </w:rPr>
  </w:style>
  <w:style w:type="character" w:customStyle="1" w:styleId="WW8Num234z1">
    <w:name w:val="WW8Num234z1"/>
    <w:rsid w:val="00A20BEA"/>
    <w:rPr>
      <w:rFonts w:ascii="Courier New" w:hAnsi="Courier New" w:cs="Courier New"/>
    </w:rPr>
  </w:style>
  <w:style w:type="character" w:customStyle="1" w:styleId="WW8Num234z2">
    <w:name w:val="WW8Num234z2"/>
    <w:rsid w:val="00A20BEA"/>
    <w:rPr>
      <w:rFonts w:ascii="Wingdings" w:hAnsi="Wingdings"/>
    </w:rPr>
  </w:style>
  <w:style w:type="character" w:customStyle="1" w:styleId="WW8Num235z0">
    <w:name w:val="WW8Num235z0"/>
    <w:rsid w:val="00A20BEA"/>
    <w:rPr>
      <w:rFonts w:ascii="Symbol" w:hAnsi="Symbol"/>
    </w:rPr>
  </w:style>
  <w:style w:type="character" w:customStyle="1" w:styleId="WW8Num235z1">
    <w:name w:val="WW8Num235z1"/>
    <w:rsid w:val="00A20BEA"/>
    <w:rPr>
      <w:rFonts w:ascii="Courier New" w:hAnsi="Courier New" w:cs="Courier New"/>
    </w:rPr>
  </w:style>
  <w:style w:type="character" w:customStyle="1" w:styleId="WW8Num235z2">
    <w:name w:val="WW8Num235z2"/>
    <w:rsid w:val="00A20BEA"/>
    <w:rPr>
      <w:rFonts w:ascii="Wingdings" w:hAnsi="Wingdings"/>
    </w:rPr>
  </w:style>
  <w:style w:type="character" w:customStyle="1" w:styleId="WW8Num236z0">
    <w:name w:val="WW8Num236z0"/>
    <w:rsid w:val="00A20BEA"/>
    <w:rPr>
      <w:rFonts w:ascii="Symbol" w:hAnsi="Symbol"/>
    </w:rPr>
  </w:style>
  <w:style w:type="character" w:customStyle="1" w:styleId="WW8Num236z1">
    <w:name w:val="WW8Num236z1"/>
    <w:rsid w:val="00A20BEA"/>
    <w:rPr>
      <w:rFonts w:ascii="Courier New" w:hAnsi="Courier New"/>
    </w:rPr>
  </w:style>
  <w:style w:type="character" w:customStyle="1" w:styleId="WW8Num236z2">
    <w:name w:val="WW8Num236z2"/>
    <w:rsid w:val="00A20BEA"/>
    <w:rPr>
      <w:rFonts w:ascii="Wingdings" w:hAnsi="Wingdings"/>
    </w:rPr>
  </w:style>
  <w:style w:type="character" w:customStyle="1" w:styleId="WW8Num237z0">
    <w:name w:val="WW8Num237z0"/>
    <w:rsid w:val="00A20BEA"/>
    <w:rPr>
      <w:rFonts w:ascii="Symbol" w:hAnsi="Symbol"/>
    </w:rPr>
  </w:style>
  <w:style w:type="character" w:customStyle="1" w:styleId="WW8Num237z1">
    <w:name w:val="WW8Num237z1"/>
    <w:rsid w:val="00A20BEA"/>
    <w:rPr>
      <w:rFonts w:ascii="Courier New" w:hAnsi="Courier New"/>
    </w:rPr>
  </w:style>
  <w:style w:type="character" w:customStyle="1" w:styleId="WW8Num237z2">
    <w:name w:val="WW8Num237z2"/>
    <w:rsid w:val="00A20BEA"/>
    <w:rPr>
      <w:rFonts w:ascii="Wingdings" w:hAnsi="Wingdings"/>
    </w:rPr>
  </w:style>
  <w:style w:type="character" w:customStyle="1" w:styleId="WW8Num238z1">
    <w:name w:val="WW8Num238z1"/>
    <w:rsid w:val="00A20BEA"/>
    <w:rPr>
      <w:rFonts w:ascii="Symbol" w:hAnsi="Symbol"/>
    </w:rPr>
  </w:style>
  <w:style w:type="character" w:customStyle="1" w:styleId="WW8Num239z1">
    <w:name w:val="WW8Num239z1"/>
    <w:rsid w:val="00A20BEA"/>
    <w:rPr>
      <w:rFonts w:ascii="Symbol" w:hAnsi="Symbol"/>
    </w:rPr>
  </w:style>
  <w:style w:type="character" w:customStyle="1" w:styleId="WW8Num240z0">
    <w:name w:val="WW8Num240z0"/>
    <w:rsid w:val="00A20BEA"/>
    <w:rPr>
      <w:rFonts w:ascii="Symbol" w:hAnsi="Symbol"/>
    </w:rPr>
  </w:style>
  <w:style w:type="character" w:customStyle="1" w:styleId="WW8Num240z1">
    <w:name w:val="WW8Num240z1"/>
    <w:rsid w:val="00A20BEA"/>
    <w:rPr>
      <w:rFonts w:ascii="Courier New" w:hAnsi="Courier New" w:cs="Courier New"/>
    </w:rPr>
  </w:style>
  <w:style w:type="character" w:customStyle="1" w:styleId="WW8Num240z2">
    <w:name w:val="WW8Num240z2"/>
    <w:rsid w:val="00A20BEA"/>
    <w:rPr>
      <w:rFonts w:ascii="Wingdings" w:hAnsi="Wingdings"/>
    </w:rPr>
  </w:style>
  <w:style w:type="character" w:customStyle="1" w:styleId="WW8Num241z1">
    <w:name w:val="WW8Num241z1"/>
    <w:rsid w:val="00A20BEA"/>
    <w:rPr>
      <w:rFonts w:ascii="Symbol" w:hAnsi="Symbol"/>
    </w:rPr>
  </w:style>
  <w:style w:type="character" w:customStyle="1" w:styleId="WW8Num242z0">
    <w:name w:val="WW8Num242z0"/>
    <w:rsid w:val="00A20BEA"/>
    <w:rPr>
      <w:rFonts w:ascii="Symbol" w:hAnsi="Symbol"/>
    </w:rPr>
  </w:style>
  <w:style w:type="character" w:customStyle="1" w:styleId="WW8Num243z0">
    <w:name w:val="WW8Num243z0"/>
    <w:rsid w:val="00A20BEA"/>
    <w:rPr>
      <w:rFonts w:ascii="Wingdings" w:hAnsi="Wingdings"/>
    </w:rPr>
  </w:style>
  <w:style w:type="character" w:customStyle="1" w:styleId="WW8Num243z1">
    <w:name w:val="WW8Num243z1"/>
    <w:rsid w:val="00A20BEA"/>
    <w:rPr>
      <w:rFonts w:ascii="Courier New" w:hAnsi="Courier New"/>
    </w:rPr>
  </w:style>
  <w:style w:type="character" w:customStyle="1" w:styleId="WW8Num243z3">
    <w:name w:val="WW8Num243z3"/>
    <w:rsid w:val="00A20BEA"/>
    <w:rPr>
      <w:rFonts w:ascii="Symbol" w:hAnsi="Symbol"/>
    </w:rPr>
  </w:style>
  <w:style w:type="character" w:customStyle="1" w:styleId="WW8Num244z0">
    <w:name w:val="WW8Num244z0"/>
    <w:rsid w:val="00A20BEA"/>
    <w:rPr>
      <w:rFonts w:ascii="Wingdings" w:hAnsi="Wingdings"/>
      <w:color w:val="FFFF00"/>
      <w:kern w:val="1"/>
      <w:sz w:val="20"/>
    </w:rPr>
  </w:style>
  <w:style w:type="character" w:customStyle="1" w:styleId="WW8Num244z1">
    <w:name w:val="WW8Num244z1"/>
    <w:rsid w:val="00A20BEA"/>
    <w:rPr>
      <w:rFonts w:ascii="Courier New" w:hAnsi="Courier New"/>
      <w:sz w:val="20"/>
    </w:rPr>
  </w:style>
  <w:style w:type="character" w:customStyle="1" w:styleId="WW8Num244z2">
    <w:name w:val="WW8Num244z2"/>
    <w:rsid w:val="00A20BEA"/>
    <w:rPr>
      <w:rFonts w:ascii="Wingdings" w:hAnsi="Wingdings"/>
      <w:sz w:val="20"/>
    </w:rPr>
  </w:style>
  <w:style w:type="character" w:customStyle="1" w:styleId="WW8Num245z0">
    <w:name w:val="WW8Num245z0"/>
    <w:rsid w:val="00A20BEA"/>
    <w:rPr>
      <w:rFonts w:ascii="Symbol" w:hAnsi="Symbol"/>
    </w:rPr>
  </w:style>
  <w:style w:type="character" w:customStyle="1" w:styleId="WW8Num245z1">
    <w:name w:val="WW8Num245z1"/>
    <w:rsid w:val="00A20BEA"/>
    <w:rPr>
      <w:rFonts w:ascii="Courier New" w:hAnsi="Courier New"/>
    </w:rPr>
  </w:style>
  <w:style w:type="character" w:customStyle="1" w:styleId="WW8Num245z2">
    <w:name w:val="WW8Num245z2"/>
    <w:rsid w:val="00A20BEA"/>
    <w:rPr>
      <w:rFonts w:ascii="Wingdings" w:hAnsi="Wingdings"/>
    </w:rPr>
  </w:style>
  <w:style w:type="character" w:customStyle="1" w:styleId="WW8Num246z0">
    <w:name w:val="WW8Num246z0"/>
    <w:rsid w:val="00A20BEA"/>
    <w:rPr>
      <w:rFonts w:ascii="Symbol" w:hAnsi="Symbol"/>
    </w:rPr>
  </w:style>
  <w:style w:type="character" w:customStyle="1" w:styleId="WW8Num247z0">
    <w:name w:val="WW8Num247z0"/>
    <w:rsid w:val="00A20BEA"/>
    <w:rPr>
      <w:rFonts w:ascii="Symbol" w:hAnsi="Symbol"/>
      <w:color w:val="008080"/>
    </w:rPr>
  </w:style>
  <w:style w:type="character" w:customStyle="1" w:styleId="WW8Num247z1">
    <w:name w:val="WW8Num247z1"/>
    <w:rsid w:val="00A20BEA"/>
    <w:rPr>
      <w:rFonts w:ascii="Courier New" w:hAnsi="Courier New"/>
    </w:rPr>
  </w:style>
  <w:style w:type="character" w:customStyle="1" w:styleId="WW8Num247z2">
    <w:name w:val="WW8Num247z2"/>
    <w:rsid w:val="00A20BEA"/>
    <w:rPr>
      <w:rFonts w:ascii="Wingdings" w:hAnsi="Wingdings"/>
    </w:rPr>
  </w:style>
  <w:style w:type="character" w:customStyle="1" w:styleId="WW8Num247z3">
    <w:name w:val="WW8Num247z3"/>
    <w:rsid w:val="00A20BEA"/>
    <w:rPr>
      <w:rFonts w:ascii="Symbol" w:hAnsi="Symbol"/>
    </w:rPr>
  </w:style>
  <w:style w:type="character" w:customStyle="1" w:styleId="WW8Num248z0">
    <w:name w:val="WW8Num248z0"/>
    <w:rsid w:val="00A20BEA"/>
    <w:rPr>
      <w:rFonts w:ascii="Wingdings" w:hAnsi="Wingdings"/>
    </w:rPr>
  </w:style>
  <w:style w:type="character" w:customStyle="1" w:styleId="WW8Num249z0">
    <w:name w:val="WW8Num249z0"/>
    <w:rsid w:val="00A20BEA"/>
    <w:rPr>
      <w:rFonts w:ascii="Symbol" w:hAnsi="Symbol"/>
    </w:rPr>
  </w:style>
  <w:style w:type="character" w:customStyle="1" w:styleId="WW8Num250z1">
    <w:name w:val="WW8Num250z1"/>
    <w:rsid w:val="00A20BEA"/>
    <w:rPr>
      <w:rFonts w:ascii="Symbol" w:hAnsi="Symbol"/>
    </w:rPr>
  </w:style>
  <w:style w:type="character" w:customStyle="1" w:styleId="WW8Num251z0">
    <w:name w:val="WW8Num251z0"/>
    <w:rsid w:val="00A20BEA"/>
    <w:rPr>
      <w:rFonts w:ascii="Symbol" w:hAnsi="Symbol"/>
    </w:rPr>
  </w:style>
  <w:style w:type="character" w:customStyle="1" w:styleId="WW8Num251z1">
    <w:name w:val="WW8Num251z1"/>
    <w:rsid w:val="00A20BEA"/>
    <w:rPr>
      <w:rFonts w:ascii="Courier New" w:hAnsi="Courier New"/>
    </w:rPr>
  </w:style>
  <w:style w:type="character" w:customStyle="1" w:styleId="WW8Num251z2">
    <w:name w:val="WW8Num251z2"/>
    <w:rsid w:val="00A20BEA"/>
    <w:rPr>
      <w:rFonts w:ascii="Wingdings" w:hAnsi="Wingdings"/>
    </w:rPr>
  </w:style>
  <w:style w:type="character" w:customStyle="1" w:styleId="WW8Num252z0">
    <w:name w:val="WW8Num252z0"/>
    <w:rsid w:val="00A20BEA"/>
    <w:rPr>
      <w:rFonts w:ascii="Symbol" w:hAnsi="Symbol"/>
    </w:rPr>
  </w:style>
  <w:style w:type="character" w:customStyle="1" w:styleId="WW8Num252z1">
    <w:name w:val="WW8Num252z1"/>
    <w:rsid w:val="00A20BEA"/>
    <w:rPr>
      <w:rFonts w:ascii="Courier New" w:hAnsi="Courier New" w:cs="Courier New"/>
    </w:rPr>
  </w:style>
  <w:style w:type="character" w:customStyle="1" w:styleId="WW8Num252z2">
    <w:name w:val="WW8Num252z2"/>
    <w:rsid w:val="00A20BEA"/>
    <w:rPr>
      <w:rFonts w:ascii="Wingdings" w:hAnsi="Wingdings"/>
    </w:rPr>
  </w:style>
  <w:style w:type="character" w:customStyle="1" w:styleId="WW8Num253z0">
    <w:name w:val="WW8Num253z0"/>
    <w:rsid w:val="00A20BEA"/>
    <w:rPr>
      <w:rFonts w:ascii="Symbol" w:hAnsi="Symbol"/>
    </w:rPr>
  </w:style>
  <w:style w:type="character" w:customStyle="1" w:styleId="WW8Num253z1">
    <w:name w:val="WW8Num253z1"/>
    <w:rsid w:val="00A20BEA"/>
    <w:rPr>
      <w:rFonts w:ascii="Courier New" w:hAnsi="Courier New" w:cs="Courier New"/>
    </w:rPr>
  </w:style>
  <w:style w:type="character" w:customStyle="1" w:styleId="WW8Num253z2">
    <w:name w:val="WW8Num253z2"/>
    <w:rsid w:val="00A20BEA"/>
    <w:rPr>
      <w:rFonts w:ascii="Wingdings" w:hAnsi="Wingdings"/>
    </w:rPr>
  </w:style>
  <w:style w:type="character" w:customStyle="1" w:styleId="WW8Num254z0">
    <w:name w:val="WW8Num254z0"/>
    <w:rsid w:val="00A20BEA"/>
    <w:rPr>
      <w:rFonts w:ascii="Symbol" w:hAnsi="Symbol"/>
    </w:rPr>
  </w:style>
  <w:style w:type="character" w:customStyle="1" w:styleId="WW8Num254z1">
    <w:name w:val="WW8Num254z1"/>
    <w:rsid w:val="00A20BEA"/>
    <w:rPr>
      <w:rFonts w:ascii="Courier New" w:hAnsi="Courier New" w:cs="Courier New"/>
    </w:rPr>
  </w:style>
  <w:style w:type="character" w:customStyle="1" w:styleId="WW8Num254z2">
    <w:name w:val="WW8Num254z2"/>
    <w:rsid w:val="00A20BEA"/>
    <w:rPr>
      <w:rFonts w:ascii="Wingdings" w:hAnsi="Wingdings"/>
    </w:rPr>
  </w:style>
  <w:style w:type="character" w:customStyle="1" w:styleId="WW8Num255z0">
    <w:name w:val="WW8Num255z0"/>
    <w:rsid w:val="00A20BEA"/>
    <w:rPr>
      <w:rFonts w:ascii="Symbol" w:hAnsi="Symbol"/>
    </w:rPr>
  </w:style>
  <w:style w:type="character" w:customStyle="1" w:styleId="WW8Num255z1">
    <w:name w:val="WW8Num255z1"/>
    <w:rsid w:val="00A20BEA"/>
    <w:rPr>
      <w:rFonts w:ascii="Courier New" w:hAnsi="Courier New" w:cs="Courier New"/>
    </w:rPr>
  </w:style>
  <w:style w:type="character" w:customStyle="1" w:styleId="WW8Num255z2">
    <w:name w:val="WW8Num255z2"/>
    <w:rsid w:val="00A20BEA"/>
    <w:rPr>
      <w:rFonts w:ascii="Wingdings" w:hAnsi="Wingdings"/>
    </w:rPr>
  </w:style>
  <w:style w:type="character" w:customStyle="1" w:styleId="WW8Num256z0">
    <w:name w:val="WW8Num256z0"/>
    <w:rsid w:val="00A20BEA"/>
    <w:rPr>
      <w:rFonts w:ascii="Symbol" w:hAnsi="Symbol"/>
    </w:rPr>
  </w:style>
  <w:style w:type="character" w:customStyle="1" w:styleId="WW8Num256z1">
    <w:name w:val="WW8Num256z1"/>
    <w:rsid w:val="00A20BEA"/>
    <w:rPr>
      <w:rFonts w:ascii="Courier New" w:hAnsi="Courier New" w:cs="Courier New"/>
    </w:rPr>
  </w:style>
  <w:style w:type="character" w:customStyle="1" w:styleId="WW8Num256z2">
    <w:name w:val="WW8Num256z2"/>
    <w:rsid w:val="00A20BEA"/>
    <w:rPr>
      <w:rFonts w:ascii="Wingdings" w:hAnsi="Wingdings"/>
    </w:rPr>
  </w:style>
  <w:style w:type="character" w:customStyle="1" w:styleId="WW8Num257z1">
    <w:name w:val="WW8Num257z1"/>
    <w:rsid w:val="00A20BEA"/>
    <w:rPr>
      <w:rFonts w:ascii="Wingdings" w:hAnsi="Wingdings"/>
    </w:rPr>
  </w:style>
  <w:style w:type="character" w:customStyle="1" w:styleId="WW8Num258z0">
    <w:name w:val="WW8Num258z0"/>
    <w:rsid w:val="00A20BEA"/>
    <w:rPr>
      <w:rFonts w:ascii="Symbol" w:hAnsi="Symbol"/>
    </w:rPr>
  </w:style>
  <w:style w:type="character" w:customStyle="1" w:styleId="WW8Num258z1">
    <w:name w:val="WW8Num258z1"/>
    <w:rsid w:val="00A20BEA"/>
    <w:rPr>
      <w:rFonts w:ascii="Courier New" w:hAnsi="Courier New"/>
    </w:rPr>
  </w:style>
  <w:style w:type="character" w:customStyle="1" w:styleId="WW8Num258z2">
    <w:name w:val="WW8Num258z2"/>
    <w:rsid w:val="00A20BEA"/>
    <w:rPr>
      <w:rFonts w:ascii="Wingdings" w:hAnsi="Wingdings"/>
    </w:rPr>
  </w:style>
  <w:style w:type="character" w:customStyle="1" w:styleId="WW8Num260z0">
    <w:name w:val="WW8Num260z0"/>
    <w:rsid w:val="00A20BEA"/>
    <w:rPr>
      <w:rFonts w:ascii="Wingdings" w:hAnsi="Wingdings"/>
    </w:rPr>
  </w:style>
  <w:style w:type="character" w:customStyle="1" w:styleId="WW8Num261z0">
    <w:name w:val="WW8Num261z0"/>
    <w:rsid w:val="00A20BEA"/>
    <w:rPr>
      <w:rFonts w:ascii="Symbol" w:hAnsi="Symbol"/>
    </w:rPr>
  </w:style>
  <w:style w:type="character" w:customStyle="1" w:styleId="WW8Num261z1">
    <w:name w:val="WW8Num261z1"/>
    <w:rsid w:val="00A20BEA"/>
    <w:rPr>
      <w:rFonts w:ascii="Courier New" w:hAnsi="Courier New" w:cs="Courier New"/>
    </w:rPr>
  </w:style>
  <w:style w:type="character" w:customStyle="1" w:styleId="WW8Num261z2">
    <w:name w:val="WW8Num261z2"/>
    <w:rsid w:val="00A20BEA"/>
    <w:rPr>
      <w:rFonts w:ascii="Wingdings" w:hAnsi="Wingdings"/>
    </w:rPr>
  </w:style>
  <w:style w:type="character" w:customStyle="1" w:styleId="WW8Num264z0">
    <w:name w:val="WW8Num264z0"/>
    <w:rsid w:val="00A20BEA"/>
    <w:rPr>
      <w:rFonts w:ascii="Symbol" w:hAnsi="Symbol"/>
    </w:rPr>
  </w:style>
  <w:style w:type="character" w:customStyle="1" w:styleId="WW8Num264z1">
    <w:name w:val="WW8Num264z1"/>
    <w:rsid w:val="00A20BEA"/>
    <w:rPr>
      <w:rFonts w:ascii="Courier New" w:hAnsi="Courier New"/>
    </w:rPr>
  </w:style>
  <w:style w:type="character" w:customStyle="1" w:styleId="WW8Num264z2">
    <w:name w:val="WW8Num264z2"/>
    <w:rsid w:val="00A20BEA"/>
    <w:rPr>
      <w:rFonts w:ascii="Wingdings" w:hAnsi="Wingdings"/>
    </w:rPr>
  </w:style>
  <w:style w:type="character" w:customStyle="1" w:styleId="WW8Num265z0">
    <w:name w:val="WW8Num265z0"/>
    <w:rsid w:val="00A20BEA"/>
    <w:rPr>
      <w:rFonts w:ascii="Symbol" w:hAnsi="Symbol"/>
    </w:rPr>
  </w:style>
  <w:style w:type="character" w:customStyle="1" w:styleId="WW8Num265z1">
    <w:name w:val="WW8Num265z1"/>
    <w:rsid w:val="00A20BEA"/>
    <w:rPr>
      <w:rFonts w:ascii="Courier New" w:hAnsi="Courier New"/>
    </w:rPr>
  </w:style>
  <w:style w:type="character" w:customStyle="1" w:styleId="WW8Num265z2">
    <w:name w:val="WW8Num265z2"/>
    <w:rsid w:val="00A20BEA"/>
    <w:rPr>
      <w:rFonts w:ascii="Wingdings" w:hAnsi="Wingdings"/>
    </w:rPr>
  </w:style>
  <w:style w:type="character" w:customStyle="1" w:styleId="WW8Num267z0">
    <w:name w:val="WW8Num267z0"/>
    <w:rsid w:val="00A20BEA"/>
    <w:rPr>
      <w:rFonts w:ascii="Symbol" w:hAnsi="Symbol"/>
    </w:rPr>
  </w:style>
  <w:style w:type="character" w:customStyle="1" w:styleId="WW8Num267z1">
    <w:name w:val="WW8Num267z1"/>
    <w:rsid w:val="00A20BEA"/>
    <w:rPr>
      <w:rFonts w:ascii="Courier New" w:hAnsi="Courier New"/>
    </w:rPr>
  </w:style>
  <w:style w:type="character" w:customStyle="1" w:styleId="WW8Num267z2">
    <w:name w:val="WW8Num267z2"/>
    <w:rsid w:val="00A20BEA"/>
    <w:rPr>
      <w:rFonts w:ascii="Wingdings" w:hAnsi="Wingdings"/>
    </w:rPr>
  </w:style>
  <w:style w:type="character" w:customStyle="1" w:styleId="WW8Num268z0">
    <w:name w:val="WW8Num268z0"/>
    <w:rsid w:val="00A20BEA"/>
    <w:rPr>
      <w:rFonts w:ascii="Symbol" w:hAnsi="Symbol"/>
    </w:rPr>
  </w:style>
  <w:style w:type="character" w:customStyle="1" w:styleId="WW8Num268z1">
    <w:name w:val="WW8Num268z1"/>
    <w:rsid w:val="00A20BEA"/>
    <w:rPr>
      <w:rFonts w:ascii="Courier New" w:hAnsi="Courier New"/>
    </w:rPr>
  </w:style>
  <w:style w:type="character" w:customStyle="1" w:styleId="WW8Num268z2">
    <w:name w:val="WW8Num268z2"/>
    <w:rsid w:val="00A20BEA"/>
    <w:rPr>
      <w:rFonts w:ascii="Wingdings" w:hAnsi="Wingdings"/>
    </w:rPr>
  </w:style>
  <w:style w:type="character" w:customStyle="1" w:styleId="WW8Num269z0">
    <w:name w:val="WW8Num269z0"/>
    <w:rsid w:val="00A20BEA"/>
    <w:rPr>
      <w:rFonts w:ascii="Symbol" w:hAnsi="Symbol"/>
    </w:rPr>
  </w:style>
  <w:style w:type="character" w:customStyle="1" w:styleId="WW8Num269z1">
    <w:name w:val="WW8Num269z1"/>
    <w:rsid w:val="00A20BEA"/>
    <w:rPr>
      <w:rFonts w:ascii="Courier New" w:hAnsi="Courier New" w:cs="Courier New"/>
    </w:rPr>
  </w:style>
  <w:style w:type="character" w:customStyle="1" w:styleId="WW8Num269z2">
    <w:name w:val="WW8Num269z2"/>
    <w:rsid w:val="00A20BEA"/>
    <w:rPr>
      <w:rFonts w:ascii="Wingdings" w:hAnsi="Wingdings"/>
    </w:rPr>
  </w:style>
  <w:style w:type="character" w:customStyle="1" w:styleId="WW8Num270z0">
    <w:name w:val="WW8Num270z0"/>
    <w:rsid w:val="00A20BEA"/>
    <w:rPr>
      <w:rFonts w:ascii="Symbol" w:hAnsi="Symbol"/>
    </w:rPr>
  </w:style>
  <w:style w:type="character" w:customStyle="1" w:styleId="WW8Num270z1">
    <w:name w:val="WW8Num270z1"/>
    <w:rsid w:val="00A20BEA"/>
    <w:rPr>
      <w:rFonts w:ascii="Courier New" w:hAnsi="Courier New"/>
    </w:rPr>
  </w:style>
  <w:style w:type="character" w:customStyle="1" w:styleId="WW8Num270z2">
    <w:name w:val="WW8Num270z2"/>
    <w:rsid w:val="00A20BEA"/>
    <w:rPr>
      <w:rFonts w:ascii="Wingdings" w:hAnsi="Wingdings"/>
    </w:rPr>
  </w:style>
  <w:style w:type="character" w:customStyle="1" w:styleId="WW8Num271z0">
    <w:name w:val="WW8Num271z0"/>
    <w:rsid w:val="00A20BEA"/>
    <w:rPr>
      <w:rFonts w:ascii="Wingdings" w:hAnsi="Wingdings"/>
    </w:rPr>
  </w:style>
  <w:style w:type="character" w:customStyle="1" w:styleId="WW8Num271z1">
    <w:name w:val="WW8Num271z1"/>
    <w:rsid w:val="00A20BEA"/>
    <w:rPr>
      <w:rFonts w:ascii="Courier New" w:hAnsi="Courier New"/>
    </w:rPr>
  </w:style>
  <w:style w:type="character" w:customStyle="1" w:styleId="WW8Num271z3">
    <w:name w:val="WW8Num271z3"/>
    <w:rsid w:val="00A20BEA"/>
    <w:rPr>
      <w:rFonts w:ascii="Symbol" w:hAnsi="Symbol"/>
    </w:rPr>
  </w:style>
  <w:style w:type="character" w:customStyle="1" w:styleId="WW8Num272z0">
    <w:name w:val="WW8Num272z0"/>
    <w:rsid w:val="00A20BEA"/>
    <w:rPr>
      <w:rFonts w:ascii="Symbol" w:hAnsi="Symbol"/>
      <w:sz w:val="16"/>
    </w:rPr>
  </w:style>
  <w:style w:type="character" w:customStyle="1" w:styleId="WW8Num273z0">
    <w:name w:val="WW8Num273z0"/>
    <w:rsid w:val="00A20BEA"/>
    <w:rPr>
      <w:rFonts w:ascii="Symbol" w:hAnsi="Symbol"/>
    </w:rPr>
  </w:style>
  <w:style w:type="character" w:customStyle="1" w:styleId="WW8Num273z2">
    <w:name w:val="WW8Num273z2"/>
    <w:rsid w:val="00A20BEA"/>
    <w:rPr>
      <w:rFonts w:ascii="Wingdings" w:hAnsi="Wingdings"/>
    </w:rPr>
  </w:style>
  <w:style w:type="character" w:customStyle="1" w:styleId="WW8Num273z4">
    <w:name w:val="WW8Num273z4"/>
    <w:rsid w:val="00A20BEA"/>
    <w:rPr>
      <w:rFonts w:ascii="Courier New" w:hAnsi="Courier New"/>
    </w:rPr>
  </w:style>
  <w:style w:type="character" w:customStyle="1" w:styleId="WW8Num274z0">
    <w:name w:val="WW8Num274z0"/>
    <w:rsid w:val="00A20BEA"/>
    <w:rPr>
      <w:rFonts w:ascii="Symbol" w:hAnsi="Symbol"/>
    </w:rPr>
  </w:style>
  <w:style w:type="character" w:customStyle="1" w:styleId="WW8Num274z1">
    <w:name w:val="WW8Num274z1"/>
    <w:rsid w:val="00A20BEA"/>
    <w:rPr>
      <w:rFonts w:ascii="Courier New" w:hAnsi="Courier New" w:cs="Courier New"/>
    </w:rPr>
  </w:style>
  <w:style w:type="character" w:customStyle="1" w:styleId="WW8Num274z2">
    <w:name w:val="WW8Num274z2"/>
    <w:rsid w:val="00A20BEA"/>
    <w:rPr>
      <w:rFonts w:ascii="Wingdings" w:hAnsi="Wingdings"/>
    </w:rPr>
  </w:style>
  <w:style w:type="character" w:customStyle="1" w:styleId="WW8Num275z0">
    <w:name w:val="WW8Num275z0"/>
    <w:rsid w:val="00A20BEA"/>
    <w:rPr>
      <w:rFonts w:ascii="Symbol" w:hAnsi="Symbol"/>
    </w:rPr>
  </w:style>
  <w:style w:type="character" w:customStyle="1" w:styleId="WW8Num275z2">
    <w:name w:val="WW8Num275z2"/>
    <w:rsid w:val="00A20BEA"/>
    <w:rPr>
      <w:rFonts w:ascii="Wingdings" w:hAnsi="Wingdings"/>
    </w:rPr>
  </w:style>
  <w:style w:type="character" w:customStyle="1" w:styleId="WW8Num275z4">
    <w:name w:val="WW8Num275z4"/>
    <w:rsid w:val="00A20BEA"/>
    <w:rPr>
      <w:rFonts w:ascii="Courier New" w:hAnsi="Courier New"/>
    </w:rPr>
  </w:style>
  <w:style w:type="character" w:customStyle="1" w:styleId="WW8Num276z0">
    <w:name w:val="WW8Num276z0"/>
    <w:rsid w:val="00A20BEA"/>
    <w:rPr>
      <w:rFonts w:ascii="Wingdings" w:hAnsi="Wingdings"/>
    </w:rPr>
  </w:style>
  <w:style w:type="character" w:customStyle="1" w:styleId="WW8Num276z1">
    <w:name w:val="WW8Num276z1"/>
    <w:rsid w:val="00A20BEA"/>
    <w:rPr>
      <w:rFonts w:ascii="Courier New" w:hAnsi="Courier New"/>
    </w:rPr>
  </w:style>
  <w:style w:type="character" w:customStyle="1" w:styleId="WW8Num276z3">
    <w:name w:val="WW8Num276z3"/>
    <w:rsid w:val="00A20BEA"/>
    <w:rPr>
      <w:rFonts w:ascii="Symbol" w:hAnsi="Symbol"/>
    </w:rPr>
  </w:style>
  <w:style w:type="character" w:customStyle="1" w:styleId="WW8Num277z0">
    <w:name w:val="WW8Num277z0"/>
    <w:rsid w:val="00A20BEA"/>
    <w:rPr>
      <w:rFonts w:ascii="Symbol" w:hAnsi="Symbol"/>
    </w:rPr>
  </w:style>
  <w:style w:type="character" w:customStyle="1" w:styleId="WW8Num277z1">
    <w:name w:val="WW8Num277z1"/>
    <w:rsid w:val="00A20BEA"/>
    <w:rPr>
      <w:rFonts w:ascii="Courier New" w:hAnsi="Courier New" w:cs="Courier New"/>
    </w:rPr>
  </w:style>
  <w:style w:type="character" w:customStyle="1" w:styleId="WW8Num277z2">
    <w:name w:val="WW8Num277z2"/>
    <w:rsid w:val="00A20BEA"/>
    <w:rPr>
      <w:rFonts w:ascii="Wingdings" w:hAnsi="Wingdings"/>
    </w:rPr>
  </w:style>
  <w:style w:type="character" w:customStyle="1" w:styleId="WW8Num278z0">
    <w:name w:val="WW8Num278z0"/>
    <w:rsid w:val="00A20BEA"/>
    <w:rPr>
      <w:rFonts w:ascii="Symbol" w:hAnsi="Symbol"/>
    </w:rPr>
  </w:style>
  <w:style w:type="character" w:customStyle="1" w:styleId="WW8Num278z1">
    <w:name w:val="WW8Num278z1"/>
    <w:rsid w:val="00A20BEA"/>
    <w:rPr>
      <w:rFonts w:ascii="Courier New" w:hAnsi="Courier New" w:cs="Courier New"/>
    </w:rPr>
  </w:style>
  <w:style w:type="character" w:customStyle="1" w:styleId="WW8Num278z2">
    <w:name w:val="WW8Num278z2"/>
    <w:rsid w:val="00A20BEA"/>
    <w:rPr>
      <w:rFonts w:ascii="Wingdings" w:hAnsi="Wingdings"/>
    </w:rPr>
  </w:style>
  <w:style w:type="character" w:customStyle="1" w:styleId="WW8Num279z0">
    <w:name w:val="WW8Num279z0"/>
    <w:rsid w:val="00A20BEA"/>
    <w:rPr>
      <w:rFonts w:ascii="Symbol" w:hAnsi="Symbol"/>
      <w:sz w:val="20"/>
    </w:rPr>
  </w:style>
  <w:style w:type="character" w:customStyle="1" w:styleId="WW8Num279z1">
    <w:name w:val="WW8Num279z1"/>
    <w:rsid w:val="00A20BEA"/>
    <w:rPr>
      <w:rFonts w:ascii="Wingdings" w:hAnsi="Wingdings"/>
      <w:sz w:val="20"/>
    </w:rPr>
  </w:style>
  <w:style w:type="character" w:customStyle="1" w:styleId="WW8Num280z0">
    <w:name w:val="WW8Num280z0"/>
    <w:rsid w:val="00A20BEA"/>
    <w:rPr>
      <w:rFonts w:ascii="Symbol" w:hAnsi="Symbol"/>
    </w:rPr>
  </w:style>
  <w:style w:type="character" w:customStyle="1" w:styleId="WW8Num280z2">
    <w:name w:val="WW8Num280z2"/>
    <w:rsid w:val="00A20BEA"/>
    <w:rPr>
      <w:rFonts w:ascii="Wingdings" w:hAnsi="Wingdings"/>
    </w:rPr>
  </w:style>
  <w:style w:type="character" w:customStyle="1" w:styleId="WW8Num280z4">
    <w:name w:val="WW8Num280z4"/>
    <w:rsid w:val="00A20BEA"/>
    <w:rPr>
      <w:rFonts w:ascii="Courier New" w:hAnsi="Courier New"/>
    </w:rPr>
  </w:style>
  <w:style w:type="character" w:customStyle="1" w:styleId="WW8Num281z0">
    <w:name w:val="WW8Num281z0"/>
    <w:rsid w:val="00A20BEA"/>
    <w:rPr>
      <w:b/>
      <w:sz w:val="24"/>
    </w:rPr>
  </w:style>
  <w:style w:type="character" w:customStyle="1" w:styleId="WW8Num283z0">
    <w:name w:val="WW8Num283z0"/>
    <w:rsid w:val="00A20BEA"/>
    <w:rPr>
      <w:rFonts w:ascii="Wingdings" w:hAnsi="Wingdings"/>
    </w:rPr>
  </w:style>
  <w:style w:type="character" w:customStyle="1" w:styleId="WW8Num283z1">
    <w:name w:val="WW8Num283z1"/>
    <w:rsid w:val="00A20BEA"/>
    <w:rPr>
      <w:rFonts w:ascii="Courier New" w:hAnsi="Courier New"/>
    </w:rPr>
  </w:style>
  <w:style w:type="character" w:customStyle="1" w:styleId="WW8Num283z3">
    <w:name w:val="WW8Num283z3"/>
    <w:rsid w:val="00A20BEA"/>
    <w:rPr>
      <w:rFonts w:ascii="Symbol" w:hAnsi="Symbol"/>
    </w:rPr>
  </w:style>
  <w:style w:type="character" w:customStyle="1" w:styleId="WW8Num284z0">
    <w:name w:val="WW8Num284z0"/>
    <w:rsid w:val="00A20BEA"/>
    <w:rPr>
      <w:rFonts w:ascii="Symbol" w:hAnsi="Symbol"/>
    </w:rPr>
  </w:style>
  <w:style w:type="character" w:customStyle="1" w:styleId="WW8Num284z1">
    <w:name w:val="WW8Num284z1"/>
    <w:rsid w:val="00A20BEA"/>
    <w:rPr>
      <w:rFonts w:ascii="Courier New" w:hAnsi="Courier New" w:cs="Courier New"/>
    </w:rPr>
  </w:style>
  <w:style w:type="character" w:customStyle="1" w:styleId="WW8Num284z2">
    <w:name w:val="WW8Num284z2"/>
    <w:rsid w:val="00A20BEA"/>
    <w:rPr>
      <w:rFonts w:ascii="Wingdings" w:hAnsi="Wingdings"/>
    </w:rPr>
  </w:style>
  <w:style w:type="character" w:customStyle="1" w:styleId="WW8Num285z0">
    <w:name w:val="WW8Num285z0"/>
    <w:rsid w:val="00A20BEA"/>
    <w:rPr>
      <w:rFonts w:ascii="Wingdings" w:hAnsi="Wingdings"/>
    </w:rPr>
  </w:style>
  <w:style w:type="character" w:customStyle="1" w:styleId="WW8Num286z0">
    <w:name w:val="WW8Num286z0"/>
    <w:rsid w:val="00A20BEA"/>
    <w:rPr>
      <w:rFonts w:ascii="Symbol" w:hAnsi="Symbol"/>
    </w:rPr>
  </w:style>
  <w:style w:type="character" w:customStyle="1" w:styleId="WW8Num286z1">
    <w:name w:val="WW8Num286z1"/>
    <w:rsid w:val="00A20BEA"/>
    <w:rPr>
      <w:rFonts w:ascii="Courier New" w:hAnsi="Courier New"/>
    </w:rPr>
  </w:style>
  <w:style w:type="character" w:customStyle="1" w:styleId="WW8Num286z2">
    <w:name w:val="WW8Num286z2"/>
    <w:rsid w:val="00A20BEA"/>
    <w:rPr>
      <w:rFonts w:ascii="Wingdings" w:hAnsi="Wingdings"/>
    </w:rPr>
  </w:style>
  <w:style w:type="character" w:customStyle="1" w:styleId="WW8Num287z0">
    <w:name w:val="WW8Num287z0"/>
    <w:rsid w:val="00A20BEA"/>
    <w:rPr>
      <w:rFonts w:ascii="Symbol" w:hAnsi="Symbol"/>
      <w:sz w:val="16"/>
    </w:rPr>
  </w:style>
  <w:style w:type="character" w:customStyle="1" w:styleId="WW8Num288z0">
    <w:name w:val="WW8Num288z0"/>
    <w:rsid w:val="00A20BEA"/>
    <w:rPr>
      <w:rFonts w:ascii="Wingdings" w:hAnsi="Wingdings"/>
    </w:rPr>
  </w:style>
  <w:style w:type="character" w:customStyle="1" w:styleId="WW8Num288z1">
    <w:name w:val="WW8Num288z1"/>
    <w:rsid w:val="00A20BEA"/>
    <w:rPr>
      <w:rFonts w:ascii="Courier New" w:hAnsi="Courier New" w:cs="Courier New"/>
    </w:rPr>
  </w:style>
  <w:style w:type="character" w:customStyle="1" w:styleId="WW8Num288z3">
    <w:name w:val="WW8Num288z3"/>
    <w:rsid w:val="00A20BEA"/>
    <w:rPr>
      <w:rFonts w:ascii="Symbol" w:hAnsi="Symbol"/>
    </w:rPr>
  </w:style>
  <w:style w:type="character" w:customStyle="1" w:styleId="WW8Num289z0">
    <w:name w:val="WW8Num289z0"/>
    <w:rsid w:val="00A20BEA"/>
    <w:rPr>
      <w:rFonts w:ascii="Wingdings" w:hAnsi="Wingdings"/>
    </w:rPr>
  </w:style>
  <w:style w:type="character" w:customStyle="1" w:styleId="WW8Num291z0">
    <w:name w:val="WW8Num291z0"/>
    <w:rsid w:val="00A20BEA"/>
    <w:rPr>
      <w:rFonts w:ascii="Symbol" w:hAnsi="Symbol"/>
    </w:rPr>
  </w:style>
  <w:style w:type="character" w:customStyle="1" w:styleId="WW8Num292z0">
    <w:name w:val="WW8Num292z0"/>
    <w:rsid w:val="00A20BEA"/>
    <w:rPr>
      <w:rFonts w:ascii="Symbol" w:hAnsi="Symbol"/>
    </w:rPr>
  </w:style>
  <w:style w:type="character" w:customStyle="1" w:styleId="WW8Num292z2">
    <w:name w:val="WW8Num292z2"/>
    <w:rsid w:val="00A20BEA"/>
    <w:rPr>
      <w:rFonts w:ascii="Wingdings" w:hAnsi="Wingdings"/>
    </w:rPr>
  </w:style>
  <w:style w:type="character" w:customStyle="1" w:styleId="WW8Num292z4">
    <w:name w:val="WW8Num292z4"/>
    <w:rsid w:val="00A20BEA"/>
    <w:rPr>
      <w:rFonts w:ascii="Courier New" w:hAnsi="Courier New"/>
    </w:rPr>
  </w:style>
  <w:style w:type="character" w:customStyle="1" w:styleId="WW8Num293z0">
    <w:name w:val="WW8Num293z0"/>
    <w:rsid w:val="00A20BEA"/>
    <w:rPr>
      <w:rFonts w:ascii="Symbol" w:hAnsi="Symbol"/>
    </w:rPr>
  </w:style>
  <w:style w:type="character" w:customStyle="1" w:styleId="WW8Num293z1">
    <w:name w:val="WW8Num293z1"/>
    <w:rsid w:val="00A20BEA"/>
    <w:rPr>
      <w:rFonts w:ascii="Courier New" w:hAnsi="Courier New" w:cs="Courier New"/>
    </w:rPr>
  </w:style>
  <w:style w:type="character" w:customStyle="1" w:styleId="WW8Num293z2">
    <w:name w:val="WW8Num293z2"/>
    <w:rsid w:val="00A20BEA"/>
    <w:rPr>
      <w:rFonts w:ascii="Wingdings" w:hAnsi="Wingdings"/>
    </w:rPr>
  </w:style>
  <w:style w:type="character" w:customStyle="1" w:styleId="WW8Num294z0">
    <w:name w:val="WW8Num294z0"/>
    <w:rsid w:val="00A20BEA"/>
    <w:rPr>
      <w:rFonts w:ascii="Wingdings" w:hAnsi="Wingdings"/>
    </w:rPr>
  </w:style>
  <w:style w:type="character" w:customStyle="1" w:styleId="WW8Num294z1">
    <w:name w:val="WW8Num294z1"/>
    <w:rsid w:val="00A20BEA"/>
    <w:rPr>
      <w:rFonts w:ascii="Courier New" w:hAnsi="Courier New" w:cs="Courier New"/>
    </w:rPr>
  </w:style>
  <w:style w:type="character" w:customStyle="1" w:styleId="WW8Num294z3">
    <w:name w:val="WW8Num294z3"/>
    <w:rsid w:val="00A20BEA"/>
    <w:rPr>
      <w:rFonts w:ascii="Symbol" w:hAnsi="Symbol"/>
    </w:rPr>
  </w:style>
  <w:style w:type="character" w:customStyle="1" w:styleId="WW8Num295z0">
    <w:name w:val="WW8Num295z0"/>
    <w:rsid w:val="00A20BEA"/>
    <w:rPr>
      <w:rFonts w:ascii="Symbol" w:hAnsi="Symbol"/>
    </w:rPr>
  </w:style>
  <w:style w:type="character" w:customStyle="1" w:styleId="WW8Num295z1">
    <w:name w:val="WW8Num295z1"/>
    <w:rsid w:val="00A20BEA"/>
    <w:rPr>
      <w:rFonts w:ascii="Courier New" w:hAnsi="Courier New" w:cs="Courier New"/>
    </w:rPr>
  </w:style>
  <w:style w:type="character" w:customStyle="1" w:styleId="WW8Num295z2">
    <w:name w:val="WW8Num295z2"/>
    <w:rsid w:val="00A20BEA"/>
    <w:rPr>
      <w:rFonts w:ascii="Wingdings" w:hAnsi="Wingdings"/>
    </w:rPr>
  </w:style>
  <w:style w:type="character" w:customStyle="1" w:styleId="WW8Num297z0">
    <w:name w:val="WW8Num297z0"/>
    <w:rsid w:val="00A20BEA"/>
    <w:rPr>
      <w:rFonts w:ascii="Symbol" w:hAnsi="Symbol"/>
    </w:rPr>
  </w:style>
  <w:style w:type="character" w:customStyle="1" w:styleId="WW8Num298z0">
    <w:name w:val="WW8Num298z0"/>
    <w:rsid w:val="00A20BEA"/>
    <w:rPr>
      <w:rFonts w:ascii="Symbol" w:hAnsi="Symbol"/>
    </w:rPr>
  </w:style>
  <w:style w:type="character" w:customStyle="1" w:styleId="WW8Num298z1">
    <w:name w:val="WW8Num298z1"/>
    <w:rsid w:val="00A20BEA"/>
    <w:rPr>
      <w:rFonts w:ascii="Courier New" w:hAnsi="Courier New"/>
    </w:rPr>
  </w:style>
  <w:style w:type="character" w:customStyle="1" w:styleId="WW8Num298z2">
    <w:name w:val="WW8Num298z2"/>
    <w:rsid w:val="00A20BEA"/>
    <w:rPr>
      <w:rFonts w:ascii="Wingdings" w:hAnsi="Wingdings"/>
    </w:rPr>
  </w:style>
  <w:style w:type="character" w:customStyle="1" w:styleId="WW8Num299z0">
    <w:name w:val="WW8Num299z0"/>
    <w:rsid w:val="00A20BEA"/>
    <w:rPr>
      <w:rFonts w:ascii="Symbol" w:hAnsi="Symbol"/>
    </w:rPr>
  </w:style>
  <w:style w:type="character" w:customStyle="1" w:styleId="WW8Num299z1">
    <w:name w:val="WW8Num299z1"/>
    <w:rsid w:val="00A20BEA"/>
    <w:rPr>
      <w:rFonts w:ascii="Courier New" w:hAnsi="Courier New" w:cs="Courier New"/>
    </w:rPr>
  </w:style>
  <w:style w:type="character" w:customStyle="1" w:styleId="WW8Num299z2">
    <w:name w:val="WW8Num299z2"/>
    <w:rsid w:val="00A20BEA"/>
    <w:rPr>
      <w:rFonts w:ascii="Wingdings" w:hAnsi="Wingdings"/>
    </w:rPr>
  </w:style>
  <w:style w:type="character" w:customStyle="1" w:styleId="WW8Num301z0">
    <w:name w:val="WW8Num301z0"/>
    <w:rsid w:val="00A20BEA"/>
    <w:rPr>
      <w:rFonts w:ascii="Symbol" w:hAnsi="Symbol"/>
    </w:rPr>
  </w:style>
  <w:style w:type="character" w:customStyle="1" w:styleId="WW8Num301z1">
    <w:name w:val="WW8Num301z1"/>
    <w:rsid w:val="00A20BEA"/>
    <w:rPr>
      <w:rFonts w:ascii="Courier New" w:hAnsi="Courier New"/>
    </w:rPr>
  </w:style>
  <w:style w:type="character" w:customStyle="1" w:styleId="WW8Num301z2">
    <w:name w:val="WW8Num301z2"/>
    <w:rsid w:val="00A20BEA"/>
    <w:rPr>
      <w:rFonts w:ascii="Wingdings" w:hAnsi="Wingdings"/>
    </w:rPr>
  </w:style>
  <w:style w:type="character" w:customStyle="1" w:styleId="WW8Num302z0">
    <w:name w:val="WW8Num302z0"/>
    <w:rsid w:val="00A20BEA"/>
    <w:rPr>
      <w:rFonts w:ascii="Symbol" w:hAnsi="Symbol"/>
    </w:rPr>
  </w:style>
  <w:style w:type="character" w:customStyle="1" w:styleId="WW8Num302z2">
    <w:name w:val="WW8Num302z2"/>
    <w:rsid w:val="00A20BEA"/>
    <w:rPr>
      <w:rFonts w:ascii="Wingdings" w:hAnsi="Wingdings"/>
    </w:rPr>
  </w:style>
  <w:style w:type="character" w:customStyle="1" w:styleId="WW8Num302z4">
    <w:name w:val="WW8Num302z4"/>
    <w:rsid w:val="00A20BEA"/>
    <w:rPr>
      <w:rFonts w:ascii="Courier New" w:hAnsi="Courier New"/>
    </w:rPr>
  </w:style>
  <w:style w:type="character" w:customStyle="1" w:styleId="WW8Num303z0">
    <w:name w:val="WW8Num303z0"/>
    <w:rsid w:val="00A20BEA"/>
    <w:rPr>
      <w:rFonts w:ascii="Symbol" w:hAnsi="Symbol"/>
    </w:rPr>
  </w:style>
  <w:style w:type="character" w:customStyle="1" w:styleId="WW8Num303z1">
    <w:name w:val="WW8Num303z1"/>
    <w:rsid w:val="00A20BEA"/>
    <w:rPr>
      <w:rFonts w:ascii="Courier New" w:hAnsi="Courier New" w:cs="Courier New"/>
    </w:rPr>
  </w:style>
  <w:style w:type="character" w:customStyle="1" w:styleId="WW8Num303z2">
    <w:name w:val="WW8Num303z2"/>
    <w:rsid w:val="00A20BEA"/>
    <w:rPr>
      <w:rFonts w:ascii="Wingdings" w:hAnsi="Wingdings"/>
    </w:rPr>
  </w:style>
  <w:style w:type="character" w:customStyle="1" w:styleId="WW8Num304z0">
    <w:name w:val="WW8Num304z0"/>
    <w:rsid w:val="00A20BEA"/>
    <w:rPr>
      <w:rFonts w:ascii="Wingdings" w:hAnsi="Wingdings"/>
    </w:rPr>
  </w:style>
  <w:style w:type="character" w:customStyle="1" w:styleId="WW8Num304z1">
    <w:name w:val="WW8Num304z1"/>
    <w:rsid w:val="00A20BEA"/>
    <w:rPr>
      <w:rFonts w:ascii="Courier New" w:hAnsi="Courier New"/>
    </w:rPr>
  </w:style>
  <w:style w:type="character" w:customStyle="1" w:styleId="WW8Num304z3">
    <w:name w:val="WW8Num304z3"/>
    <w:rsid w:val="00A20BEA"/>
    <w:rPr>
      <w:rFonts w:ascii="Symbol" w:hAnsi="Symbol"/>
    </w:rPr>
  </w:style>
  <w:style w:type="character" w:customStyle="1" w:styleId="WW8Num305z0">
    <w:name w:val="WW8Num305z0"/>
    <w:rsid w:val="00A20BEA"/>
    <w:rPr>
      <w:rFonts w:ascii="Wingdings" w:hAnsi="Wingdings"/>
    </w:rPr>
  </w:style>
  <w:style w:type="character" w:customStyle="1" w:styleId="WW8Num306z0">
    <w:name w:val="WW8Num306z0"/>
    <w:rsid w:val="00A20BEA"/>
    <w:rPr>
      <w:rFonts w:ascii="Symbol" w:hAnsi="Symbol"/>
    </w:rPr>
  </w:style>
  <w:style w:type="character" w:customStyle="1" w:styleId="WW8Num306z1">
    <w:name w:val="WW8Num306z1"/>
    <w:rsid w:val="00A20BEA"/>
    <w:rPr>
      <w:rFonts w:ascii="Courier New" w:hAnsi="Courier New" w:cs="Courier New"/>
    </w:rPr>
  </w:style>
  <w:style w:type="character" w:customStyle="1" w:styleId="WW8Num306z2">
    <w:name w:val="WW8Num306z2"/>
    <w:rsid w:val="00A20BEA"/>
    <w:rPr>
      <w:rFonts w:ascii="Wingdings" w:hAnsi="Wingdings"/>
    </w:rPr>
  </w:style>
  <w:style w:type="character" w:customStyle="1" w:styleId="WW8Num307z0">
    <w:name w:val="WW8Num307z0"/>
    <w:rsid w:val="00A20BEA"/>
    <w:rPr>
      <w:rFonts w:ascii="Symbol" w:hAnsi="Symbol"/>
    </w:rPr>
  </w:style>
  <w:style w:type="character" w:customStyle="1" w:styleId="WW8Num308z0">
    <w:name w:val="WW8Num308z0"/>
    <w:rsid w:val="00A20BEA"/>
    <w:rPr>
      <w:rFonts w:ascii="Symbol" w:hAnsi="Symbol"/>
    </w:rPr>
  </w:style>
  <w:style w:type="character" w:customStyle="1" w:styleId="WW8Num308z1">
    <w:name w:val="WW8Num308z1"/>
    <w:rsid w:val="00A20BEA"/>
    <w:rPr>
      <w:rFonts w:ascii="Courier New" w:hAnsi="Courier New" w:cs="Courier New"/>
    </w:rPr>
  </w:style>
  <w:style w:type="character" w:customStyle="1" w:styleId="WW8Num308z2">
    <w:name w:val="WW8Num308z2"/>
    <w:rsid w:val="00A20BEA"/>
    <w:rPr>
      <w:rFonts w:ascii="Wingdings" w:hAnsi="Wingdings"/>
    </w:rPr>
  </w:style>
  <w:style w:type="character" w:customStyle="1" w:styleId="WW8Num309z0">
    <w:name w:val="WW8Num309z0"/>
    <w:rsid w:val="00A20BEA"/>
    <w:rPr>
      <w:rFonts w:ascii="Symbol" w:hAnsi="Symbol"/>
    </w:rPr>
  </w:style>
  <w:style w:type="character" w:customStyle="1" w:styleId="WW8Num309z2">
    <w:name w:val="WW8Num309z2"/>
    <w:rsid w:val="00A20BEA"/>
    <w:rPr>
      <w:rFonts w:ascii="Wingdings" w:hAnsi="Wingdings"/>
    </w:rPr>
  </w:style>
  <w:style w:type="character" w:customStyle="1" w:styleId="WW8Num309z4">
    <w:name w:val="WW8Num309z4"/>
    <w:rsid w:val="00A20BEA"/>
    <w:rPr>
      <w:rFonts w:ascii="Courier New" w:hAnsi="Courier New"/>
    </w:rPr>
  </w:style>
  <w:style w:type="character" w:customStyle="1" w:styleId="WW8Num310z0">
    <w:name w:val="WW8Num310z0"/>
    <w:rsid w:val="00A20BEA"/>
    <w:rPr>
      <w:rFonts w:ascii="Symbol" w:hAnsi="Symbol"/>
    </w:rPr>
  </w:style>
  <w:style w:type="character" w:customStyle="1" w:styleId="WW8Num310z1">
    <w:name w:val="WW8Num310z1"/>
    <w:rsid w:val="00A20BEA"/>
    <w:rPr>
      <w:rFonts w:ascii="Courier New" w:hAnsi="Courier New"/>
    </w:rPr>
  </w:style>
  <w:style w:type="character" w:customStyle="1" w:styleId="WW8Num310z2">
    <w:name w:val="WW8Num310z2"/>
    <w:rsid w:val="00A20BEA"/>
    <w:rPr>
      <w:rFonts w:ascii="Wingdings" w:hAnsi="Wingdings"/>
    </w:rPr>
  </w:style>
  <w:style w:type="character" w:customStyle="1" w:styleId="WW8Num311z0">
    <w:name w:val="WW8Num311z0"/>
    <w:rsid w:val="00A20BEA"/>
    <w:rPr>
      <w:rFonts w:ascii="Symbol" w:hAnsi="Symbol"/>
    </w:rPr>
  </w:style>
  <w:style w:type="character" w:customStyle="1" w:styleId="WW8Num311z1">
    <w:name w:val="WW8Num311z1"/>
    <w:rsid w:val="00A20BEA"/>
    <w:rPr>
      <w:rFonts w:ascii="Courier New" w:hAnsi="Courier New"/>
    </w:rPr>
  </w:style>
  <w:style w:type="character" w:customStyle="1" w:styleId="WW8Num311z2">
    <w:name w:val="WW8Num311z2"/>
    <w:rsid w:val="00A20BEA"/>
    <w:rPr>
      <w:rFonts w:ascii="Wingdings" w:hAnsi="Wingdings"/>
    </w:rPr>
  </w:style>
  <w:style w:type="character" w:customStyle="1" w:styleId="WW8Num312z0">
    <w:name w:val="WW8Num312z0"/>
    <w:rsid w:val="00A20BEA"/>
    <w:rPr>
      <w:rFonts w:ascii="Symbol" w:hAnsi="Symbol"/>
    </w:rPr>
  </w:style>
  <w:style w:type="character" w:customStyle="1" w:styleId="WW8Num312z1">
    <w:name w:val="WW8Num312z1"/>
    <w:rsid w:val="00A20BEA"/>
    <w:rPr>
      <w:rFonts w:ascii="Courier New" w:hAnsi="Courier New"/>
    </w:rPr>
  </w:style>
  <w:style w:type="character" w:customStyle="1" w:styleId="WW8Num312z2">
    <w:name w:val="WW8Num312z2"/>
    <w:rsid w:val="00A20BEA"/>
    <w:rPr>
      <w:rFonts w:ascii="Wingdings" w:hAnsi="Wingdings"/>
    </w:rPr>
  </w:style>
  <w:style w:type="character" w:customStyle="1" w:styleId="WW8Num313z0">
    <w:name w:val="WW8Num313z0"/>
    <w:rsid w:val="00A20BEA"/>
    <w:rPr>
      <w:rFonts w:ascii="Wingdings" w:hAnsi="Wingdings"/>
      <w:color w:val="FF0000"/>
      <w:kern w:val="1"/>
      <w:sz w:val="20"/>
    </w:rPr>
  </w:style>
  <w:style w:type="character" w:customStyle="1" w:styleId="WW8Num313z1">
    <w:name w:val="WW8Num313z1"/>
    <w:rsid w:val="00A20BEA"/>
    <w:rPr>
      <w:rFonts w:ascii="Courier New" w:hAnsi="Courier New"/>
      <w:sz w:val="20"/>
    </w:rPr>
  </w:style>
  <w:style w:type="character" w:customStyle="1" w:styleId="WW8Num313z2">
    <w:name w:val="WW8Num313z2"/>
    <w:rsid w:val="00A20BEA"/>
    <w:rPr>
      <w:rFonts w:ascii="Wingdings" w:hAnsi="Wingdings"/>
      <w:sz w:val="20"/>
    </w:rPr>
  </w:style>
  <w:style w:type="character" w:customStyle="1" w:styleId="WW8Num315z0">
    <w:name w:val="WW8Num315z0"/>
    <w:rsid w:val="00A20BEA"/>
    <w:rPr>
      <w:rFonts w:ascii="Symbol" w:hAnsi="Symbol"/>
      <w:sz w:val="16"/>
    </w:rPr>
  </w:style>
  <w:style w:type="character" w:customStyle="1" w:styleId="WW8Num316z0">
    <w:name w:val="WW8Num316z0"/>
    <w:rsid w:val="00A20BEA"/>
    <w:rPr>
      <w:rFonts w:cs="Times New Roman"/>
      <w:color w:val="000000"/>
      <w:w w:val="91"/>
    </w:rPr>
  </w:style>
  <w:style w:type="character" w:customStyle="1" w:styleId="WW8Num316z1">
    <w:name w:val="WW8Num316z1"/>
    <w:rsid w:val="00A20BEA"/>
    <w:rPr>
      <w:rFonts w:cs="Times New Roman"/>
    </w:rPr>
  </w:style>
  <w:style w:type="character" w:customStyle="1" w:styleId="WW8Num317z0">
    <w:name w:val="WW8Num317z0"/>
    <w:rsid w:val="00A20BEA"/>
    <w:rPr>
      <w:rFonts w:ascii="Symbol" w:hAnsi="Symbol"/>
    </w:rPr>
  </w:style>
  <w:style w:type="character" w:customStyle="1" w:styleId="WW8Num317z1">
    <w:name w:val="WW8Num317z1"/>
    <w:rsid w:val="00A20BEA"/>
    <w:rPr>
      <w:rFonts w:ascii="Courier New" w:hAnsi="Courier New"/>
    </w:rPr>
  </w:style>
  <w:style w:type="character" w:customStyle="1" w:styleId="WW8Num317z2">
    <w:name w:val="WW8Num317z2"/>
    <w:rsid w:val="00A20BEA"/>
    <w:rPr>
      <w:rFonts w:ascii="Wingdings" w:hAnsi="Wingdings"/>
    </w:rPr>
  </w:style>
  <w:style w:type="character" w:customStyle="1" w:styleId="WW8Num318z0">
    <w:name w:val="WW8Num318z0"/>
    <w:rsid w:val="00A20BEA"/>
    <w:rPr>
      <w:rFonts w:ascii="Symbol" w:hAnsi="Symbol"/>
    </w:rPr>
  </w:style>
  <w:style w:type="character" w:customStyle="1" w:styleId="WW8Num318z1">
    <w:name w:val="WW8Num318z1"/>
    <w:rsid w:val="00A20BEA"/>
    <w:rPr>
      <w:rFonts w:ascii="Courier New" w:hAnsi="Courier New" w:cs="Courier New"/>
    </w:rPr>
  </w:style>
  <w:style w:type="character" w:customStyle="1" w:styleId="WW8Num318z2">
    <w:name w:val="WW8Num318z2"/>
    <w:rsid w:val="00A20BEA"/>
    <w:rPr>
      <w:rFonts w:ascii="Wingdings" w:hAnsi="Wingdings"/>
    </w:rPr>
  </w:style>
  <w:style w:type="character" w:customStyle="1" w:styleId="WW8Num319z0">
    <w:name w:val="WW8Num319z0"/>
    <w:rsid w:val="00A20BEA"/>
    <w:rPr>
      <w:rFonts w:ascii="Symbol" w:hAnsi="Symbol"/>
    </w:rPr>
  </w:style>
  <w:style w:type="character" w:customStyle="1" w:styleId="WW8Num319z1">
    <w:name w:val="WW8Num319z1"/>
    <w:rsid w:val="00A20BEA"/>
    <w:rPr>
      <w:rFonts w:ascii="Courier New" w:hAnsi="Courier New" w:cs="Courier New"/>
    </w:rPr>
  </w:style>
  <w:style w:type="character" w:customStyle="1" w:styleId="WW8Num319z2">
    <w:name w:val="WW8Num319z2"/>
    <w:rsid w:val="00A20BEA"/>
    <w:rPr>
      <w:rFonts w:ascii="Wingdings" w:hAnsi="Wingdings"/>
    </w:rPr>
  </w:style>
  <w:style w:type="character" w:customStyle="1" w:styleId="WW8Num320z0">
    <w:name w:val="WW8Num320z0"/>
    <w:rsid w:val="00A20BEA"/>
    <w:rPr>
      <w:rFonts w:ascii="Symbol" w:hAnsi="Symbol"/>
    </w:rPr>
  </w:style>
  <w:style w:type="character" w:customStyle="1" w:styleId="WW8Num321z0">
    <w:name w:val="WW8Num321z0"/>
    <w:rsid w:val="00A20BEA"/>
    <w:rPr>
      <w:rFonts w:ascii="Symbol" w:hAnsi="Symbol"/>
    </w:rPr>
  </w:style>
  <w:style w:type="character" w:customStyle="1" w:styleId="WW8Num321z1">
    <w:name w:val="WW8Num321z1"/>
    <w:rsid w:val="00A20BEA"/>
    <w:rPr>
      <w:rFonts w:ascii="Courier New" w:hAnsi="Courier New"/>
    </w:rPr>
  </w:style>
  <w:style w:type="character" w:customStyle="1" w:styleId="WW8Num321z2">
    <w:name w:val="WW8Num321z2"/>
    <w:rsid w:val="00A20BEA"/>
    <w:rPr>
      <w:rFonts w:ascii="Wingdings" w:hAnsi="Wingdings"/>
    </w:rPr>
  </w:style>
  <w:style w:type="character" w:customStyle="1" w:styleId="WW8Num322z0">
    <w:name w:val="WW8Num322z0"/>
    <w:rsid w:val="00A20BEA"/>
    <w:rPr>
      <w:rFonts w:ascii="Symbol" w:hAnsi="Symbol"/>
    </w:rPr>
  </w:style>
  <w:style w:type="character" w:customStyle="1" w:styleId="WW8Num322z1">
    <w:name w:val="WW8Num322z1"/>
    <w:rsid w:val="00A20BEA"/>
    <w:rPr>
      <w:rFonts w:ascii="Courier New" w:hAnsi="Courier New"/>
    </w:rPr>
  </w:style>
  <w:style w:type="character" w:customStyle="1" w:styleId="WW8Num322z2">
    <w:name w:val="WW8Num322z2"/>
    <w:rsid w:val="00A20BEA"/>
    <w:rPr>
      <w:rFonts w:ascii="Wingdings" w:hAnsi="Wingdings"/>
    </w:rPr>
  </w:style>
  <w:style w:type="character" w:customStyle="1" w:styleId="WW8Num323z0">
    <w:name w:val="WW8Num323z0"/>
    <w:rsid w:val="00A20BEA"/>
    <w:rPr>
      <w:rFonts w:ascii="Symbol" w:hAnsi="Symbol"/>
    </w:rPr>
  </w:style>
  <w:style w:type="character" w:customStyle="1" w:styleId="WW8Num323z1">
    <w:name w:val="WW8Num323z1"/>
    <w:rsid w:val="00A20BEA"/>
    <w:rPr>
      <w:rFonts w:ascii="Courier New" w:hAnsi="Courier New" w:cs="Courier New"/>
    </w:rPr>
  </w:style>
  <w:style w:type="character" w:customStyle="1" w:styleId="WW8Num323z2">
    <w:name w:val="WW8Num323z2"/>
    <w:rsid w:val="00A20BEA"/>
    <w:rPr>
      <w:rFonts w:ascii="Wingdings" w:hAnsi="Wingdings"/>
    </w:rPr>
  </w:style>
  <w:style w:type="character" w:customStyle="1" w:styleId="WW8Num324z0">
    <w:name w:val="WW8Num324z0"/>
    <w:rsid w:val="00A20BEA"/>
    <w:rPr>
      <w:rFonts w:ascii="Wingdings 3" w:hAnsi="Wingdings 3"/>
    </w:rPr>
  </w:style>
  <w:style w:type="character" w:customStyle="1" w:styleId="WW8Num326z0">
    <w:name w:val="WW8Num326z0"/>
    <w:rsid w:val="00A20BEA"/>
    <w:rPr>
      <w:rFonts w:ascii="Wingdings" w:hAnsi="Wingdings"/>
    </w:rPr>
  </w:style>
  <w:style w:type="character" w:customStyle="1" w:styleId="WW8Num327z0">
    <w:name w:val="WW8Num327z0"/>
    <w:rsid w:val="00A20BEA"/>
    <w:rPr>
      <w:rFonts w:ascii="Wingdings" w:hAnsi="Wingdings"/>
    </w:rPr>
  </w:style>
  <w:style w:type="character" w:customStyle="1" w:styleId="WW8Num328z0">
    <w:name w:val="WW8Num328z0"/>
    <w:rsid w:val="00A20BEA"/>
    <w:rPr>
      <w:rFonts w:ascii="Wingdings" w:hAnsi="Wingdings"/>
    </w:rPr>
  </w:style>
  <w:style w:type="character" w:customStyle="1" w:styleId="WW8Num328z1">
    <w:name w:val="WW8Num328z1"/>
    <w:rsid w:val="00A20BEA"/>
    <w:rPr>
      <w:rFonts w:ascii="Courier New" w:hAnsi="Courier New"/>
    </w:rPr>
  </w:style>
  <w:style w:type="character" w:customStyle="1" w:styleId="WW8Num328z3">
    <w:name w:val="WW8Num328z3"/>
    <w:rsid w:val="00A20BEA"/>
    <w:rPr>
      <w:rFonts w:ascii="Symbol" w:hAnsi="Symbol"/>
    </w:rPr>
  </w:style>
  <w:style w:type="character" w:customStyle="1" w:styleId="WW8Num329z0">
    <w:name w:val="WW8Num329z0"/>
    <w:rsid w:val="00A20BEA"/>
    <w:rPr>
      <w:rFonts w:ascii="Symbol" w:hAnsi="Symbol"/>
      <w:color w:val="auto"/>
    </w:rPr>
  </w:style>
  <w:style w:type="character" w:customStyle="1" w:styleId="WW8Num329z1">
    <w:name w:val="WW8Num329z1"/>
    <w:rsid w:val="00A20BEA"/>
    <w:rPr>
      <w:color w:val="008080"/>
    </w:rPr>
  </w:style>
  <w:style w:type="character" w:customStyle="1" w:styleId="WW8Num329z2">
    <w:name w:val="WW8Num329z2"/>
    <w:rsid w:val="00A20BEA"/>
    <w:rPr>
      <w:rFonts w:ascii="Symbol" w:hAnsi="Symbol"/>
    </w:rPr>
  </w:style>
  <w:style w:type="character" w:customStyle="1" w:styleId="WW8Num331z0">
    <w:name w:val="WW8Num331z0"/>
    <w:rsid w:val="00A20BEA"/>
    <w:rPr>
      <w:rFonts w:ascii="Symbol" w:hAnsi="Symbol"/>
    </w:rPr>
  </w:style>
  <w:style w:type="character" w:customStyle="1" w:styleId="WW8Num332z0">
    <w:name w:val="WW8Num332z0"/>
    <w:rsid w:val="00A20BEA"/>
    <w:rPr>
      <w:rFonts w:ascii="Symbol" w:hAnsi="Symbol"/>
    </w:rPr>
  </w:style>
  <w:style w:type="character" w:customStyle="1" w:styleId="WW8Num332z1">
    <w:name w:val="WW8Num332z1"/>
    <w:rsid w:val="00A20BEA"/>
    <w:rPr>
      <w:rFonts w:ascii="Courier New" w:hAnsi="Courier New" w:cs="Courier New"/>
    </w:rPr>
  </w:style>
  <w:style w:type="character" w:customStyle="1" w:styleId="WW8Num332z2">
    <w:name w:val="WW8Num332z2"/>
    <w:rsid w:val="00A20BEA"/>
    <w:rPr>
      <w:rFonts w:ascii="Wingdings" w:hAnsi="Wingdings"/>
    </w:rPr>
  </w:style>
  <w:style w:type="character" w:customStyle="1" w:styleId="WW8Num333z0">
    <w:name w:val="WW8Num333z0"/>
    <w:rsid w:val="00A20BEA"/>
    <w:rPr>
      <w:rFonts w:ascii="Symbol" w:hAnsi="Symbol"/>
    </w:rPr>
  </w:style>
  <w:style w:type="character" w:customStyle="1" w:styleId="WW8Num333z1">
    <w:name w:val="WW8Num333z1"/>
    <w:rsid w:val="00A20BEA"/>
    <w:rPr>
      <w:rFonts w:ascii="Courier New" w:hAnsi="Courier New"/>
    </w:rPr>
  </w:style>
  <w:style w:type="character" w:customStyle="1" w:styleId="WW8Num333z2">
    <w:name w:val="WW8Num333z2"/>
    <w:rsid w:val="00A20BEA"/>
    <w:rPr>
      <w:rFonts w:ascii="Wingdings" w:hAnsi="Wingdings"/>
    </w:rPr>
  </w:style>
  <w:style w:type="character" w:customStyle="1" w:styleId="WW8Num334z0">
    <w:name w:val="WW8Num334z0"/>
    <w:rsid w:val="00A20BEA"/>
    <w:rPr>
      <w:rFonts w:ascii="Symbol" w:hAnsi="Symbol"/>
      <w:sz w:val="20"/>
    </w:rPr>
  </w:style>
  <w:style w:type="character" w:customStyle="1" w:styleId="WW8Num334z1">
    <w:name w:val="WW8Num334z1"/>
    <w:rsid w:val="00A20BEA"/>
    <w:rPr>
      <w:rFonts w:ascii="Courier New" w:hAnsi="Courier New" w:cs="Courier New"/>
    </w:rPr>
  </w:style>
  <w:style w:type="character" w:customStyle="1" w:styleId="WW8Num334z2">
    <w:name w:val="WW8Num334z2"/>
    <w:rsid w:val="00A20BEA"/>
    <w:rPr>
      <w:rFonts w:ascii="Wingdings" w:hAnsi="Wingdings"/>
    </w:rPr>
  </w:style>
  <w:style w:type="character" w:customStyle="1" w:styleId="WW8Num334z3">
    <w:name w:val="WW8Num334z3"/>
    <w:rsid w:val="00A20BEA"/>
    <w:rPr>
      <w:rFonts w:ascii="Symbol" w:hAnsi="Symbol"/>
    </w:rPr>
  </w:style>
  <w:style w:type="character" w:customStyle="1" w:styleId="WW8Num335z0">
    <w:name w:val="WW8Num335z0"/>
    <w:rsid w:val="00A20BEA"/>
    <w:rPr>
      <w:rFonts w:ascii="Symbol" w:hAnsi="Symbol"/>
    </w:rPr>
  </w:style>
  <w:style w:type="character" w:customStyle="1" w:styleId="WW8Num335z1">
    <w:name w:val="WW8Num335z1"/>
    <w:rsid w:val="00A20BEA"/>
    <w:rPr>
      <w:rFonts w:ascii="Courier New" w:hAnsi="Courier New"/>
    </w:rPr>
  </w:style>
  <w:style w:type="character" w:customStyle="1" w:styleId="WW8Num335z2">
    <w:name w:val="WW8Num335z2"/>
    <w:rsid w:val="00A20BEA"/>
    <w:rPr>
      <w:rFonts w:ascii="Wingdings" w:hAnsi="Wingdings"/>
    </w:rPr>
  </w:style>
  <w:style w:type="character" w:customStyle="1" w:styleId="WW8Num338z0">
    <w:name w:val="WW8Num338z0"/>
    <w:rsid w:val="00A20BEA"/>
    <w:rPr>
      <w:rFonts w:ascii="Symbol" w:hAnsi="Symbol"/>
    </w:rPr>
  </w:style>
  <w:style w:type="character" w:customStyle="1" w:styleId="WW8Num338z1">
    <w:name w:val="WW8Num338z1"/>
    <w:rsid w:val="00A20BEA"/>
    <w:rPr>
      <w:rFonts w:ascii="Courier New" w:hAnsi="Courier New"/>
    </w:rPr>
  </w:style>
  <w:style w:type="character" w:customStyle="1" w:styleId="WW8Num338z2">
    <w:name w:val="WW8Num338z2"/>
    <w:rsid w:val="00A20BEA"/>
    <w:rPr>
      <w:rFonts w:ascii="Wingdings" w:hAnsi="Wingdings"/>
    </w:rPr>
  </w:style>
  <w:style w:type="character" w:customStyle="1" w:styleId="WW8Num339z0">
    <w:name w:val="WW8Num339z0"/>
    <w:rsid w:val="00A20BEA"/>
    <w:rPr>
      <w:rFonts w:ascii="Symbol" w:hAnsi="Symbol"/>
    </w:rPr>
  </w:style>
  <w:style w:type="character" w:customStyle="1" w:styleId="WW8Num339z1">
    <w:name w:val="WW8Num339z1"/>
    <w:rsid w:val="00A20BEA"/>
    <w:rPr>
      <w:rFonts w:ascii="Courier New" w:hAnsi="Courier New" w:cs="Courier New"/>
    </w:rPr>
  </w:style>
  <w:style w:type="character" w:customStyle="1" w:styleId="WW8Num339z2">
    <w:name w:val="WW8Num339z2"/>
    <w:rsid w:val="00A20BEA"/>
    <w:rPr>
      <w:rFonts w:ascii="Wingdings" w:hAnsi="Wingdings"/>
    </w:rPr>
  </w:style>
  <w:style w:type="character" w:customStyle="1" w:styleId="WW8Num340z0">
    <w:name w:val="WW8Num340z0"/>
    <w:rsid w:val="00A20BEA"/>
    <w:rPr>
      <w:rFonts w:ascii="Wingdings" w:hAnsi="Wingdings"/>
    </w:rPr>
  </w:style>
  <w:style w:type="character" w:customStyle="1" w:styleId="WW8Num340z1">
    <w:name w:val="WW8Num340z1"/>
    <w:rsid w:val="00A20BEA"/>
    <w:rPr>
      <w:rFonts w:ascii="Courier New" w:hAnsi="Courier New" w:cs="Courier New"/>
    </w:rPr>
  </w:style>
  <w:style w:type="character" w:customStyle="1" w:styleId="WW8Num340z3">
    <w:name w:val="WW8Num340z3"/>
    <w:rsid w:val="00A20BEA"/>
    <w:rPr>
      <w:rFonts w:ascii="Symbol" w:hAnsi="Symbol"/>
    </w:rPr>
  </w:style>
  <w:style w:type="character" w:customStyle="1" w:styleId="WW8Num341z0">
    <w:name w:val="WW8Num341z0"/>
    <w:rsid w:val="00A20BEA"/>
    <w:rPr>
      <w:rFonts w:ascii="Symbol" w:hAnsi="Symbol"/>
    </w:rPr>
  </w:style>
  <w:style w:type="character" w:customStyle="1" w:styleId="WW8Num341z1">
    <w:name w:val="WW8Num341z1"/>
    <w:rsid w:val="00A20BEA"/>
    <w:rPr>
      <w:rFonts w:ascii="Courier New" w:hAnsi="Courier New" w:cs="Courier New"/>
    </w:rPr>
  </w:style>
  <w:style w:type="character" w:customStyle="1" w:styleId="WW8Num341z2">
    <w:name w:val="WW8Num341z2"/>
    <w:rsid w:val="00A20BEA"/>
    <w:rPr>
      <w:rFonts w:ascii="Wingdings" w:hAnsi="Wingdings"/>
    </w:rPr>
  </w:style>
  <w:style w:type="character" w:customStyle="1" w:styleId="WW8Num343z0">
    <w:name w:val="WW8Num343z0"/>
    <w:rsid w:val="00A20BEA"/>
    <w:rPr>
      <w:rFonts w:ascii="Symbol" w:hAnsi="Symbol"/>
    </w:rPr>
  </w:style>
  <w:style w:type="character" w:customStyle="1" w:styleId="WW8Num344z0">
    <w:name w:val="WW8Num344z0"/>
    <w:rsid w:val="00A20BEA"/>
    <w:rPr>
      <w:rFonts w:ascii="Symbol" w:hAnsi="Symbol"/>
    </w:rPr>
  </w:style>
  <w:style w:type="character" w:customStyle="1" w:styleId="WW8Num344z1">
    <w:name w:val="WW8Num344z1"/>
    <w:rsid w:val="00A20BEA"/>
    <w:rPr>
      <w:rFonts w:ascii="Courier New" w:hAnsi="Courier New" w:cs="Courier New"/>
    </w:rPr>
  </w:style>
  <w:style w:type="character" w:customStyle="1" w:styleId="WW8Num344z2">
    <w:name w:val="WW8Num344z2"/>
    <w:rsid w:val="00A20BEA"/>
    <w:rPr>
      <w:rFonts w:ascii="Wingdings" w:hAnsi="Wingdings"/>
    </w:rPr>
  </w:style>
  <w:style w:type="character" w:customStyle="1" w:styleId="WW8Num346z0">
    <w:name w:val="WW8Num346z0"/>
    <w:rsid w:val="00A20BEA"/>
    <w:rPr>
      <w:rFonts w:ascii="Symbol" w:hAnsi="Symbol"/>
    </w:rPr>
  </w:style>
  <w:style w:type="character" w:customStyle="1" w:styleId="WW8Num346z1">
    <w:name w:val="WW8Num346z1"/>
    <w:rsid w:val="00A20BEA"/>
    <w:rPr>
      <w:rFonts w:ascii="Courier New" w:hAnsi="Courier New" w:cs="Courier New"/>
    </w:rPr>
  </w:style>
  <w:style w:type="character" w:customStyle="1" w:styleId="WW8Num346z2">
    <w:name w:val="WW8Num346z2"/>
    <w:rsid w:val="00A20BEA"/>
    <w:rPr>
      <w:rFonts w:ascii="Wingdings" w:hAnsi="Wingdings"/>
    </w:rPr>
  </w:style>
  <w:style w:type="character" w:customStyle="1" w:styleId="WW8Num347z0">
    <w:name w:val="WW8Num347z0"/>
    <w:rsid w:val="00A20BEA"/>
    <w:rPr>
      <w:rFonts w:ascii="Symbol" w:hAnsi="Symbol"/>
    </w:rPr>
  </w:style>
  <w:style w:type="character" w:customStyle="1" w:styleId="WW8Num347z1">
    <w:name w:val="WW8Num347z1"/>
    <w:rsid w:val="00A20BEA"/>
    <w:rPr>
      <w:rFonts w:ascii="Courier New" w:hAnsi="Courier New" w:cs="Courier New"/>
    </w:rPr>
  </w:style>
  <w:style w:type="character" w:customStyle="1" w:styleId="WW8Num347z2">
    <w:name w:val="WW8Num347z2"/>
    <w:rsid w:val="00A20BEA"/>
    <w:rPr>
      <w:rFonts w:ascii="Wingdings" w:hAnsi="Wingdings"/>
    </w:rPr>
  </w:style>
  <w:style w:type="character" w:customStyle="1" w:styleId="WW8Num348z0">
    <w:name w:val="WW8Num348z0"/>
    <w:rsid w:val="00A20BEA"/>
    <w:rPr>
      <w:rFonts w:ascii="Symbol" w:hAnsi="Symbol"/>
    </w:rPr>
  </w:style>
  <w:style w:type="character" w:customStyle="1" w:styleId="WW8Num348z1">
    <w:name w:val="WW8Num348z1"/>
    <w:rsid w:val="00A20BEA"/>
    <w:rPr>
      <w:rFonts w:ascii="Courier New" w:hAnsi="Courier New"/>
    </w:rPr>
  </w:style>
  <w:style w:type="character" w:customStyle="1" w:styleId="WW8Num348z2">
    <w:name w:val="WW8Num348z2"/>
    <w:rsid w:val="00A20BEA"/>
    <w:rPr>
      <w:rFonts w:ascii="Wingdings" w:hAnsi="Wingdings"/>
    </w:rPr>
  </w:style>
  <w:style w:type="character" w:customStyle="1" w:styleId="WW8Num349z0">
    <w:name w:val="WW8Num349z0"/>
    <w:rsid w:val="00A20BEA"/>
    <w:rPr>
      <w:rFonts w:ascii="Symbol" w:hAnsi="Symbol"/>
    </w:rPr>
  </w:style>
  <w:style w:type="character" w:customStyle="1" w:styleId="WW8Num349z1">
    <w:name w:val="WW8Num349z1"/>
    <w:rsid w:val="00A20BEA"/>
    <w:rPr>
      <w:rFonts w:ascii="Courier New" w:hAnsi="Courier New" w:cs="Courier New"/>
    </w:rPr>
  </w:style>
  <w:style w:type="character" w:customStyle="1" w:styleId="WW8Num349z2">
    <w:name w:val="WW8Num349z2"/>
    <w:rsid w:val="00A20BEA"/>
    <w:rPr>
      <w:rFonts w:ascii="Wingdings" w:hAnsi="Wingdings"/>
    </w:rPr>
  </w:style>
  <w:style w:type="character" w:customStyle="1" w:styleId="WW8Num350z0">
    <w:name w:val="WW8Num350z0"/>
    <w:rsid w:val="00A20BEA"/>
    <w:rPr>
      <w:rFonts w:ascii="Symbol" w:hAnsi="Symbol"/>
    </w:rPr>
  </w:style>
  <w:style w:type="character" w:customStyle="1" w:styleId="WW8Num350z1">
    <w:name w:val="WW8Num350z1"/>
    <w:rsid w:val="00A20BEA"/>
    <w:rPr>
      <w:rFonts w:ascii="Courier New" w:hAnsi="Courier New" w:cs="Courier New"/>
    </w:rPr>
  </w:style>
  <w:style w:type="character" w:customStyle="1" w:styleId="WW8Num350z2">
    <w:name w:val="WW8Num350z2"/>
    <w:rsid w:val="00A20BEA"/>
    <w:rPr>
      <w:rFonts w:ascii="Wingdings" w:hAnsi="Wingdings"/>
    </w:rPr>
  </w:style>
  <w:style w:type="character" w:customStyle="1" w:styleId="WW8Num351z1">
    <w:name w:val="WW8Num351z1"/>
    <w:rsid w:val="00A20BEA"/>
    <w:rPr>
      <w:rFonts w:ascii="Symbol" w:hAnsi="Symbol"/>
    </w:rPr>
  </w:style>
  <w:style w:type="character" w:customStyle="1" w:styleId="WW8Num353z0">
    <w:name w:val="WW8Num353z0"/>
    <w:rsid w:val="00A20BEA"/>
    <w:rPr>
      <w:rFonts w:ascii="Symbol" w:hAnsi="Symbol"/>
    </w:rPr>
  </w:style>
  <w:style w:type="character" w:customStyle="1" w:styleId="WW8Num353z1">
    <w:name w:val="WW8Num353z1"/>
    <w:rsid w:val="00A20BEA"/>
    <w:rPr>
      <w:rFonts w:ascii="Courier New" w:hAnsi="Courier New"/>
    </w:rPr>
  </w:style>
  <w:style w:type="character" w:customStyle="1" w:styleId="WW8Num353z2">
    <w:name w:val="WW8Num353z2"/>
    <w:rsid w:val="00A20BEA"/>
    <w:rPr>
      <w:rFonts w:ascii="Wingdings" w:hAnsi="Wingdings"/>
    </w:rPr>
  </w:style>
  <w:style w:type="character" w:customStyle="1" w:styleId="WW8Num355z0">
    <w:name w:val="WW8Num355z0"/>
    <w:rsid w:val="00A20BEA"/>
    <w:rPr>
      <w:rFonts w:ascii="Wingdings" w:hAnsi="Wingdings"/>
    </w:rPr>
  </w:style>
  <w:style w:type="character" w:customStyle="1" w:styleId="WW8Num355z1">
    <w:name w:val="WW8Num355z1"/>
    <w:rsid w:val="00A20BEA"/>
    <w:rPr>
      <w:rFonts w:ascii="Courier New" w:hAnsi="Courier New"/>
    </w:rPr>
  </w:style>
  <w:style w:type="character" w:customStyle="1" w:styleId="WW8Num355z3">
    <w:name w:val="WW8Num355z3"/>
    <w:rsid w:val="00A20BEA"/>
    <w:rPr>
      <w:rFonts w:ascii="Symbol" w:hAnsi="Symbol"/>
    </w:rPr>
  </w:style>
  <w:style w:type="character" w:customStyle="1" w:styleId="WW8Num357z0">
    <w:name w:val="WW8Num357z0"/>
    <w:rsid w:val="00A20BEA"/>
    <w:rPr>
      <w:rFonts w:ascii="Symbol" w:hAnsi="Symbol"/>
    </w:rPr>
  </w:style>
  <w:style w:type="character" w:customStyle="1" w:styleId="WW8Num357z1">
    <w:name w:val="WW8Num357z1"/>
    <w:rsid w:val="00A20BEA"/>
    <w:rPr>
      <w:rFonts w:ascii="Courier New" w:hAnsi="Courier New" w:cs="Courier New"/>
    </w:rPr>
  </w:style>
  <w:style w:type="character" w:customStyle="1" w:styleId="WW8Num357z2">
    <w:name w:val="WW8Num357z2"/>
    <w:rsid w:val="00A20BEA"/>
    <w:rPr>
      <w:rFonts w:ascii="Wingdings" w:hAnsi="Wingdings"/>
    </w:rPr>
  </w:style>
  <w:style w:type="character" w:customStyle="1" w:styleId="WW8Num358z0">
    <w:name w:val="WW8Num358z0"/>
    <w:rsid w:val="00A20BEA"/>
    <w:rPr>
      <w:rFonts w:ascii="Symbol" w:hAnsi="Symbol"/>
      <w:color w:val="008080"/>
    </w:rPr>
  </w:style>
  <w:style w:type="character" w:customStyle="1" w:styleId="WW8Num358z1">
    <w:name w:val="WW8Num358z1"/>
    <w:rsid w:val="00A20BEA"/>
    <w:rPr>
      <w:color w:val="008080"/>
    </w:rPr>
  </w:style>
  <w:style w:type="character" w:customStyle="1" w:styleId="WW8Num358z2">
    <w:name w:val="WW8Num358z2"/>
    <w:rsid w:val="00A20BEA"/>
    <w:rPr>
      <w:rFonts w:ascii="Symbol" w:hAnsi="Symbol"/>
    </w:rPr>
  </w:style>
  <w:style w:type="character" w:customStyle="1" w:styleId="WW8Num359z0">
    <w:name w:val="WW8Num359z0"/>
    <w:rsid w:val="00A20BEA"/>
    <w:rPr>
      <w:rFonts w:ascii="Symbol" w:hAnsi="Symbol"/>
    </w:rPr>
  </w:style>
  <w:style w:type="character" w:customStyle="1" w:styleId="WW8Num359z1">
    <w:name w:val="WW8Num359z1"/>
    <w:rsid w:val="00A20BEA"/>
    <w:rPr>
      <w:rFonts w:ascii="Courier New" w:hAnsi="Courier New" w:cs="Courier New"/>
    </w:rPr>
  </w:style>
  <w:style w:type="character" w:customStyle="1" w:styleId="WW8Num359z2">
    <w:name w:val="WW8Num359z2"/>
    <w:rsid w:val="00A20BEA"/>
    <w:rPr>
      <w:rFonts w:ascii="Wingdings" w:hAnsi="Wingdings"/>
    </w:rPr>
  </w:style>
  <w:style w:type="character" w:customStyle="1" w:styleId="WW8Num362z0">
    <w:name w:val="WW8Num362z0"/>
    <w:rsid w:val="00A20BEA"/>
    <w:rPr>
      <w:rFonts w:ascii="Wingdings" w:hAnsi="Wingdings"/>
      <w:color w:val="00B050"/>
      <w:kern w:val="1"/>
      <w:sz w:val="20"/>
    </w:rPr>
  </w:style>
  <w:style w:type="character" w:customStyle="1" w:styleId="WW8Num362z1">
    <w:name w:val="WW8Num362z1"/>
    <w:rsid w:val="00A20BEA"/>
    <w:rPr>
      <w:rFonts w:ascii="Courier New" w:hAnsi="Courier New"/>
      <w:sz w:val="20"/>
    </w:rPr>
  </w:style>
  <w:style w:type="character" w:customStyle="1" w:styleId="WW8Num362z2">
    <w:name w:val="WW8Num362z2"/>
    <w:rsid w:val="00A20BEA"/>
    <w:rPr>
      <w:rFonts w:ascii="Wingdings" w:hAnsi="Wingdings"/>
      <w:sz w:val="20"/>
    </w:rPr>
  </w:style>
  <w:style w:type="character" w:customStyle="1" w:styleId="WW8Num363z0">
    <w:name w:val="WW8Num363z0"/>
    <w:rsid w:val="00A20BEA"/>
    <w:rPr>
      <w:rFonts w:ascii="Symbol" w:hAnsi="Symbol"/>
    </w:rPr>
  </w:style>
  <w:style w:type="character" w:customStyle="1" w:styleId="WW8Num364z0">
    <w:name w:val="WW8Num364z0"/>
    <w:rsid w:val="00A20BEA"/>
    <w:rPr>
      <w:rFonts w:ascii="Symbol" w:hAnsi="Symbol"/>
    </w:rPr>
  </w:style>
  <w:style w:type="character" w:customStyle="1" w:styleId="WW8Num364z1">
    <w:name w:val="WW8Num364z1"/>
    <w:rsid w:val="00A20BEA"/>
    <w:rPr>
      <w:rFonts w:ascii="Courier New" w:hAnsi="Courier New"/>
    </w:rPr>
  </w:style>
  <w:style w:type="character" w:customStyle="1" w:styleId="WW8Num364z2">
    <w:name w:val="WW8Num364z2"/>
    <w:rsid w:val="00A20BEA"/>
    <w:rPr>
      <w:rFonts w:ascii="Wingdings" w:hAnsi="Wingdings"/>
    </w:rPr>
  </w:style>
  <w:style w:type="character" w:customStyle="1" w:styleId="WW8Num365z0">
    <w:name w:val="WW8Num365z0"/>
    <w:rsid w:val="00A20BEA"/>
    <w:rPr>
      <w:rFonts w:ascii="Symbol" w:hAnsi="Symbol"/>
    </w:rPr>
  </w:style>
  <w:style w:type="character" w:customStyle="1" w:styleId="WW8Num365z1">
    <w:name w:val="WW8Num365z1"/>
    <w:rsid w:val="00A20BEA"/>
    <w:rPr>
      <w:rFonts w:ascii="Courier New" w:hAnsi="Courier New" w:cs="Courier New"/>
    </w:rPr>
  </w:style>
  <w:style w:type="character" w:customStyle="1" w:styleId="WW8Num365z2">
    <w:name w:val="WW8Num365z2"/>
    <w:rsid w:val="00A20BEA"/>
    <w:rPr>
      <w:rFonts w:ascii="Wingdings" w:hAnsi="Wingdings"/>
    </w:rPr>
  </w:style>
  <w:style w:type="character" w:customStyle="1" w:styleId="WW8Num366z1">
    <w:name w:val="WW8Num366z1"/>
    <w:rsid w:val="00A20BEA"/>
    <w:rPr>
      <w:rFonts w:ascii="Symbol" w:hAnsi="Symbol"/>
    </w:rPr>
  </w:style>
  <w:style w:type="character" w:customStyle="1" w:styleId="WW8Num368z0">
    <w:name w:val="WW8Num368z0"/>
    <w:rsid w:val="00A20BEA"/>
    <w:rPr>
      <w:b w:val="0"/>
    </w:rPr>
  </w:style>
  <w:style w:type="character" w:customStyle="1" w:styleId="WW8Num369z0">
    <w:name w:val="WW8Num369z0"/>
    <w:rsid w:val="00A20BEA"/>
    <w:rPr>
      <w:rFonts w:ascii="Symbol" w:hAnsi="Symbol"/>
    </w:rPr>
  </w:style>
  <w:style w:type="character" w:customStyle="1" w:styleId="WW8Num369z1">
    <w:name w:val="WW8Num369z1"/>
    <w:rsid w:val="00A20BEA"/>
    <w:rPr>
      <w:rFonts w:ascii="Courier New" w:hAnsi="Courier New" w:cs="Courier New"/>
    </w:rPr>
  </w:style>
  <w:style w:type="character" w:customStyle="1" w:styleId="WW8Num369z2">
    <w:name w:val="WW8Num369z2"/>
    <w:rsid w:val="00A20BEA"/>
    <w:rPr>
      <w:rFonts w:ascii="Wingdings" w:hAnsi="Wingdings"/>
    </w:rPr>
  </w:style>
  <w:style w:type="character" w:customStyle="1" w:styleId="WW8Num370z0">
    <w:name w:val="WW8Num370z0"/>
    <w:rsid w:val="00A20BEA"/>
    <w:rPr>
      <w:rFonts w:ascii="Symbol" w:hAnsi="Symbol"/>
    </w:rPr>
  </w:style>
  <w:style w:type="character" w:customStyle="1" w:styleId="WW8Num370z1">
    <w:name w:val="WW8Num370z1"/>
    <w:rsid w:val="00A20BEA"/>
    <w:rPr>
      <w:rFonts w:ascii="Courier New" w:hAnsi="Courier New" w:cs="Courier New"/>
    </w:rPr>
  </w:style>
  <w:style w:type="character" w:customStyle="1" w:styleId="WW8Num370z2">
    <w:name w:val="WW8Num370z2"/>
    <w:rsid w:val="00A20BEA"/>
    <w:rPr>
      <w:rFonts w:ascii="Wingdings" w:hAnsi="Wingdings"/>
    </w:rPr>
  </w:style>
  <w:style w:type="character" w:customStyle="1" w:styleId="WW8Num371z0">
    <w:name w:val="WW8Num371z0"/>
    <w:rsid w:val="00A20BEA"/>
    <w:rPr>
      <w:rFonts w:ascii="Symbol" w:hAnsi="Symbol"/>
    </w:rPr>
  </w:style>
  <w:style w:type="character" w:customStyle="1" w:styleId="WW8Num371z1">
    <w:name w:val="WW8Num371z1"/>
    <w:rsid w:val="00A20BEA"/>
    <w:rPr>
      <w:rFonts w:ascii="Courier New" w:hAnsi="Courier New" w:cs="Courier New"/>
    </w:rPr>
  </w:style>
  <w:style w:type="character" w:customStyle="1" w:styleId="WW8Num371z2">
    <w:name w:val="WW8Num371z2"/>
    <w:rsid w:val="00A20BEA"/>
    <w:rPr>
      <w:rFonts w:ascii="Wingdings" w:hAnsi="Wingdings"/>
    </w:rPr>
  </w:style>
  <w:style w:type="character" w:customStyle="1" w:styleId="WW8Num373z0">
    <w:name w:val="WW8Num373z0"/>
    <w:rsid w:val="00A20BEA"/>
    <w:rPr>
      <w:rFonts w:ascii="Symbol" w:hAnsi="Symbol"/>
    </w:rPr>
  </w:style>
  <w:style w:type="character" w:customStyle="1" w:styleId="WW8Num374z0">
    <w:name w:val="WW8Num374z0"/>
    <w:rsid w:val="00A20BEA"/>
    <w:rPr>
      <w:rFonts w:ascii="Wingdings" w:hAnsi="Wingdings"/>
      <w:color w:val="548DD4"/>
      <w:kern w:val="1"/>
      <w:sz w:val="20"/>
    </w:rPr>
  </w:style>
  <w:style w:type="character" w:customStyle="1" w:styleId="WW8Num374z1">
    <w:name w:val="WW8Num374z1"/>
    <w:rsid w:val="00A20BEA"/>
    <w:rPr>
      <w:rFonts w:ascii="Courier New" w:hAnsi="Courier New"/>
      <w:sz w:val="20"/>
    </w:rPr>
  </w:style>
  <w:style w:type="character" w:customStyle="1" w:styleId="WW8Num374z2">
    <w:name w:val="WW8Num374z2"/>
    <w:rsid w:val="00A20BEA"/>
    <w:rPr>
      <w:rFonts w:ascii="Wingdings" w:hAnsi="Wingdings"/>
      <w:sz w:val="20"/>
    </w:rPr>
  </w:style>
  <w:style w:type="character" w:customStyle="1" w:styleId="WW8Num375z0">
    <w:name w:val="WW8Num375z0"/>
    <w:rsid w:val="00A20BEA"/>
    <w:rPr>
      <w:rFonts w:ascii="Times New Roman" w:eastAsia="Times New Roman" w:hAnsi="Times New Roman" w:cs="Times New Roman"/>
    </w:rPr>
  </w:style>
  <w:style w:type="character" w:customStyle="1" w:styleId="WW8Num375z1">
    <w:name w:val="WW8Num375z1"/>
    <w:rsid w:val="00A20BEA"/>
    <w:rPr>
      <w:rFonts w:ascii="Courier New" w:hAnsi="Courier New"/>
    </w:rPr>
  </w:style>
  <w:style w:type="character" w:customStyle="1" w:styleId="WW8Num375z2">
    <w:name w:val="WW8Num375z2"/>
    <w:rsid w:val="00A20BEA"/>
    <w:rPr>
      <w:rFonts w:ascii="Wingdings" w:hAnsi="Wingdings"/>
    </w:rPr>
  </w:style>
  <w:style w:type="character" w:customStyle="1" w:styleId="WW8Num375z3">
    <w:name w:val="WW8Num375z3"/>
    <w:rsid w:val="00A20BEA"/>
    <w:rPr>
      <w:rFonts w:ascii="Symbol" w:hAnsi="Symbol"/>
    </w:rPr>
  </w:style>
  <w:style w:type="character" w:customStyle="1" w:styleId="WW8Num376z0">
    <w:name w:val="WW8Num376z0"/>
    <w:rsid w:val="00A20BEA"/>
    <w:rPr>
      <w:rFonts w:ascii="Symbol" w:hAnsi="Symbol"/>
    </w:rPr>
  </w:style>
  <w:style w:type="character" w:customStyle="1" w:styleId="WW8Num376z2">
    <w:name w:val="WW8Num376z2"/>
    <w:rsid w:val="00A20BEA"/>
    <w:rPr>
      <w:rFonts w:ascii="Wingdings" w:hAnsi="Wingdings"/>
    </w:rPr>
  </w:style>
  <w:style w:type="character" w:customStyle="1" w:styleId="WW8Num376z4">
    <w:name w:val="WW8Num376z4"/>
    <w:rsid w:val="00A20BEA"/>
    <w:rPr>
      <w:rFonts w:ascii="Courier New" w:hAnsi="Courier New"/>
    </w:rPr>
  </w:style>
  <w:style w:type="character" w:customStyle="1" w:styleId="WW8Num377z0">
    <w:name w:val="WW8Num377z0"/>
    <w:rsid w:val="00A20BEA"/>
    <w:rPr>
      <w:rFonts w:ascii="Wingdings" w:hAnsi="Wingdings"/>
      <w:color w:val="548DD4"/>
      <w:kern w:val="1"/>
      <w:sz w:val="20"/>
    </w:rPr>
  </w:style>
  <w:style w:type="character" w:customStyle="1" w:styleId="WW8Num377z1">
    <w:name w:val="WW8Num377z1"/>
    <w:rsid w:val="00A20BEA"/>
    <w:rPr>
      <w:rFonts w:ascii="Courier New" w:hAnsi="Courier New"/>
      <w:sz w:val="20"/>
    </w:rPr>
  </w:style>
  <w:style w:type="character" w:customStyle="1" w:styleId="WW8Num377z2">
    <w:name w:val="WW8Num377z2"/>
    <w:rsid w:val="00A20BEA"/>
    <w:rPr>
      <w:rFonts w:ascii="Wingdings" w:hAnsi="Wingdings"/>
      <w:sz w:val="20"/>
    </w:rPr>
  </w:style>
  <w:style w:type="character" w:customStyle="1" w:styleId="WW8Num378z0">
    <w:name w:val="WW8Num378z0"/>
    <w:rsid w:val="00A20BEA"/>
    <w:rPr>
      <w:rFonts w:ascii="Symbol" w:hAnsi="Symbol"/>
    </w:rPr>
  </w:style>
  <w:style w:type="character" w:customStyle="1" w:styleId="WW8Num378z1">
    <w:name w:val="WW8Num378z1"/>
    <w:rsid w:val="00A20BEA"/>
    <w:rPr>
      <w:rFonts w:ascii="Courier New" w:hAnsi="Courier New" w:cs="Courier New"/>
    </w:rPr>
  </w:style>
  <w:style w:type="character" w:customStyle="1" w:styleId="WW8Num378z2">
    <w:name w:val="WW8Num378z2"/>
    <w:rsid w:val="00A20BEA"/>
    <w:rPr>
      <w:rFonts w:ascii="Wingdings" w:hAnsi="Wingdings"/>
    </w:rPr>
  </w:style>
  <w:style w:type="character" w:customStyle="1" w:styleId="WW8Num379z0">
    <w:name w:val="WW8Num379z0"/>
    <w:rsid w:val="00A20BEA"/>
    <w:rPr>
      <w:rFonts w:ascii="Symbol" w:hAnsi="Symbol"/>
    </w:rPr>
  </w:style>
  <w:style w:type="character" w:customStyle="1" w:styleId="WW8Num379z1">
    <w:name w:val="WW8Num379z1"/>
    <w:rsid w:val="00A20BEA"/>
    <w:rPr>
      <w:rFonts w:ascii="Courier New" w:hAnsi="Courier New"/>
    </w:rPr>
  </w:style>
  <w:style w:type="character" w:customStyle="1" w:styleId="WW8Num379z2">
    <w:name w:val="WW8Num379z2"/>
    <w:rsid w:val="00A20BEA"/>
    <w:rPr>
      <w:rFonts w:ascii="Wingdings" w:hAnsi="Wingdings"/>
    </w:rPr>
  </w:style>
  <w:style w:type="character" w:customStyle="1" w:styleId="WW8Num380z0">
    <w:name w:val="WW8Num380z0"/>
    <w:rsid w:val="00A20BEA"/>
    <w:rPr>
      <w:rFonts w:ascii="Symbol" w:hAnsi="Symbol"/>
    </w:rPr>
  </w:style>
  <w:style w:type="character" w:customStyle="1" w:styleId="WW8Num381z0">
    <w:name w:val="WW8Num381z0"/>
    <w:rsid w:val="00A20BEA"/>
    <w:rPr>
      <w:rFonts w:ascii="Symbol" w:hAnsi="Symbol"/>
    </w:rPr>
  </w:style>
  <w:style w:type="character" w:customStyle="1" w:styleId="WW8Num381z1">
    <w:name w:val="WW8Num381z1"/>
    <w:rsid w:val="00A20BEA"/>
    <w:rPr>
      <w:rFonts w:ascii="Courier New" w:hAnsi="Courier New"/>
    </w:rPr>
  </w:style>
  <w:style w:type="character" w:customStyle="1" w:styleId="WW8Num381z2">
    <w:name w:val="WW8Num381z2"/>
    <w:rsid w:val="00A20BEA"/>
    <w:rPr>
      <w:rFonts w:ascii="Wingdings" w:hAnsi="Wingdings"/>
    </w:rPr>
  </w:style>
  <w:style w:type="character" w:customStyle="1" w:styleId="WW8Num382z0">
    <w:name w:val="WW8Num382z0"/>
    <w:rsid w:val="00A20BEA"/>
    <w:rPr>
      <w:rFonts w:ascii="Symbol" w:hAnsi="Symbol"/>
    </w:rPr>
  </w:style>
  <w:style w:type="character" w:customStyle="1" w:styleId="WW8Num383z0">
    <w:name w:val="WW8Num383z0"/>
    <w:rsid w:val="00A20BEA"/>
    <w:rPr>
      <w:rFonts w:ascii="Courier New" w:hAnsi="Courier New"/>
    </w:rPr>
  </w:style>
  <w:style w:type="character" w:customStyle="1" w:styleId="WW8Num383z2">
    <w:name w:val="WW8Num383z2"/>
    <w:rsid w:val="00A20BEA"/>
    <w:rPr>
      <w:rFonts w:ascii="Wingdings" w:hAnsi="Wingdings"/>
    </w:rPr>
  </w:style>
  <w:style w:type="character" w:customStyle="1" w:styleId="WW8Num383z3">
    <w:name w:val="WW8Num383z3"/>
    <w:rsid w:val="00A20BEA"/>
    <w:rPr>
      <w:rFonts w:ascii="Symbol" w:hAnsi="Symbol"/>
    </w:rPr>
  </w:style>
  <w:style w:type="character" w:customStyle="1" w:styleId="WW8Num384z0">
    <w:name w:val="WW8Num384z0"/>
    <w:rsid w:val="00A20BEA"/>
    <w:rPr>
      <w:rFonts w:ascii="Symbol" w:hAnsi="Symbol"/>
    </w:rPr>
  </w:style>
  <w:style w:type="character" w:customStyle="1" w:styleId="WW8Num384z2">
    <w:name w:val="WW8Num384z2"/>
    <w:rsid w:val="00A20BEA"/>
    <w:rPr>
      <w:rFonts w:ascii="Wingdings" w:hAnsi="Wingdings"/>
    </w:rPr>
  </w:style>
  <w:style w:type="character" w:customStyle="1" w:styleId="WW8Num384z4">
    <w:name w:val="WW8Num384z4"/>
    <w:rsid w:val="00A20BEA"/>
    <w:rPr>
      <w:rFonts w:ascii="Courier New" w:hAnsi="Courier New"/>
    </w:rPr>
  </w:style>
  <w:style w:type="character" w:customStyle="1" w:styleId="WW8Num385z0">
    <w:name w:val="WW8Num385z0"/>
    <w:rsid w:val="00A20BEA"/>
    <w:rPr>
      <w:rFonts w:ascii="Symbol" w:hAnsi="Symbol"/>
      <w:color w:val="008080"/>
    </w:rPr>
  </w:style>
  <w:style w:type="character" w:customStyle="1" w:styleId="WW8Num385z1">
    <w:name w:val="WW8Num385z1"/>
    <w:rsid w:val="00A20BEA"/>
    <w:rPr>
      <w:color w:val="008080"/>
    </w:rPr>
  </w:style>
  <w:style w:type="character" w:customStyle="1" w:styleId="WW8Num385z2">
    <w:name w:val="WW8Num385z2"/>
    <w:rsid w:val="00A20BEA"/>
    <w:rPr>
      <w:rFonts w:ascii="Wingdings" w:hAnsi="Wingdings"/>
    </w:rPr>
  </w:style>
  <w:style w:type="character" w:customStyle="1" w:styleId="WW8Num385z3">
    <w:name w:val="WW8Num385z3"/>
    <w:rsid w:val="00A20BEA"/>
    <w:rPr>
      <w:rFonts w:ascii="Symbol" w:hAnsi="Symbol"/>
    </w:rPr>
  </w:style>
  <w:style w:type="character" w:customStyle="1" w:styleId="WW8Num385z4">
    <w:name w:val="WW8Num385z4"/>
    <w:rsid w:val="00A20BEA"/>
    <w:rPr>
      <w:rFonts w:ascii="Courier New" w:hAnsi="Courier New" w:cs="Courier New"/>
    </w:rPr>
  </w:style>
  <w:style w:type="character" w:customStyle="1" w:styleId="WW8Num387z0">
    <w:name w:val="WW8Num387z0"/>
    <w:rsid w:val="00A20BEA"/>
    <w:rPr>
      <w:rFonts w:ascii="Symbol" w:hAnsi="Symbol"/>
    </w:rPr>
  </w:style>
  <w:style w:type="character" w:customStyle="1" w:styleId="WW8Num388z0">
    <w:name w:val="WW8Num388z0"/>
    <w:rsid w:val="00A20BEA"/>
    <w:rPr>
      <w:rFonts w:ascii="Symbol" w:hAnsi="Symbol"/>
    </w:rPr>
  </w:style>
  <w:style w:type="character" w:customStyle="1" w:styleId="WW8Num388z1">
    <w:name w:val="WW8Num388z1"/>
    <w:rsid w:val="00A20BEA"/>
    <w:rPr>
      <w:rFonts w:ascii="Courier New" w:hAnsi="Courier New" w:cs="Courier New"/>
    </w:rPr>
  </w:style>
  <w:style w:type="character" w:customStyle="1" w:styleId="WW8Num388z2">
    <w:name w:val="WW8Num388z2"/>
    <w:rsid w:val="00A20BEA"/>
    <w:rPr>
      <w:rFonts w:ascii="Wingdings" w:hAnsi="Wingdings"/>
    </w:rPr>
  </w:style>
  <w:style w:type="character" w:customStyle="1" w:styleId="WW8Num389z0">
    <w:name w:val="WW8Num389z0"/>
    <w:rsid w:val="00A20BEA"/>
    <w:rPr>
      <w:rFonts w:ascii="Wingdings" w:hAnsi="Wingdings"/>
    </w:rPr>
  </w:style>
  <w:style w:type="character" w:customStyle="1" w:styleId="WW8Num389z1">
    <w:name w:val="WW8Num389z1"/>
    <w:rsid w:val="00A20BEA"/>
    <w:rPr>
      <w:rFonts w:ascii="Courier New" w:hAnsi="Courier New" w:cs="Courier New"/>
    </w:rPr>
  </w:style>
  <w:style w:type="character" w:customStyle="1" w:styleId="WW8Num389z3">
    <w:name w:val="WW8Num389z3"/>
    <w:rsid w:val="00A20BEA"/>
    <w:rPr>
      <w:rFonts w:ascii="Symbol" w:hAnsi="Symbol"/>
    </w:rPr>
  </w:style>
  <w:style w:type="character" w:customStyle="1" w:styleId="WW8Num390z0">
    <w:name w:val="WW8Num390z0"/>
    <w:rsid w:val="00A20BEA"/>
    <w:rPr>
      <w:rFonts w:ascii="Wingdings 3" w:hAnsi="Wingdings 3"/>
    </w:rPr>
  </w:style>
  <w:style w:type="character" w:customStyle="1" w:styleId="WW8Num390z1">
    <w:name w:val="WW8Num390z1"/>
    <w:rsid w:val="00A20BEA"/>
    <w:rPr>
      <w:rFonts w:ascii="Symbol" w:hAnsi="Symbol"/>
    </w:rPr>
  </w:style>
  <w:style w:type="character" w:customStyle="1" w:styleId="WW8Num391z0">
    <w:name w:val="WW8Num391z0"/>
    <w:rsid w:val="00A20BEA"/>
    <w:rPr>
      <w:b w:val="0"/>
    </w:rPr>
  </w:style>
  <w:style w:type="character" w:customStyle="1" w:styleId="WW8Num392z0">
    <w:name w:val="WW8Num392z0"/>
    <w:rsid w:val="00A20BEA"/>
    <w:rPr>
      <w:rFonts w:ascii="Symbol" w:hAnsi="Symbol"/>
    </w:rPr>
  </w:style>
  <w:style w:type="character" w:customStyle="1" w:styleId="WW8Num394z0">
    <w:name w:val="WW8Num394z0"/>
    <w:rsid w:val="00A20BEA"/>
    <w:rPr>
      <w:rFonts w:ascii="Symbol" w:hAnsi="Symbol"/>
    </w:rPr>
  </w:style>
  <w:style w:type="character" w:customStyle="1" w:styleId="WW8Num394z1">
    <w:name w:val="WW8Num394z1"/>
    <w:rsid w:val="00A20BEA"/>
    <w:rPr>
      <w:rFonts w:ascii="Courier New" w:hAnsi="Courier New"/>
    </w:rPr>
  </w:style>
  <w:style w:type="character" w:customStyle="1" w:styleId="WW8Num394z2">
    <w:name w:val="WW8Num394z2"/>
    <w:rsid w:val="00A20BEA"/>
    <w:rPr>
      <w:rFonts w:ascii="Wingdings" w:hAnsi="Wingdings"/>
    </w:rPr>
  </w:style>
  <w:style w:type="character" w:customStyle="1" w:styleId="WW8Num396z2">
    <w:name w:val="WW8Num396z2"/>
    <w:rsid w:val="00A20BEA"/>
    <w:rPr>
      <w:rFonts w:ascii="Symbol" w:hAnsi="Symbol"/>
    </w:rPr>
  </w:style>
  <w:style w:type="character" w:customStyle="1" w:styleId="WW8Num397z0">
    <w:name w:val="WW8Num397z0"/>
    <w:rsid w:val="00A20BEA"/>
    <w:rPr>
      <w:rFonts w:ascii="Symbol" w:hAnsi="Symbol"/>
    </w:rPr>
  </w:style>
  <w:style w:type="character" w:customStyle="1" w:styleId="WW8Num397z1">
    <w:name w:val="WW8Num397z1"/>
    <w:rsid w:val="00A20BEA"/>
    <w:rPr>
      <w:rFonts w:ascii="Courier New" w:hAnsi="Courier New"/>
    </w:rPr>
  </w:style>
  <w:style w:type="character" w:customStyle="1" w:styleId="WW8Num397z2">
    <w:name w:val="WW8Num397z2"/>
    <w:rsid w:val="00A20BEA"/>
    <w:rPr>
      <w:rFonts w:ascii="Wingdings" w:hAnsi="Wingdings"/>
    </w:rPr>
  </w:style>
  <w:style w:type="character" w:customStyle="1" w:styleId="WW8Num398z0">
    <w:name w:val="WW8Num398z0"/>
    <w:rsid w:val="00A20BEA"/>
    <w:rPr>
      <w:rFonts w:ascii="Symbol" w:hAnsi="Symbol"/>
    </w:rPr>
  </w:style>
  <w:style w:type="character" w:customStyle="1" w:styleId="WW8Num398z1">
    <w:name w:val="WW8Num398z1"/>
    <w:rsid w:val="00A20BEA"/>
    <w:rPr>
      <w:rFonts w:ascii="Courier New" w:hAnsi="Courier New"/>
    </w:rPr>
  </w:style>
  <w:style w:type="character" w:customStyle="1" w:styleId="WW8Num398z2">
    <w:name w:val="WW8Num398z2"/>
    <w:rsid w:val="00A20BEA"/>
    <w:rPr>
      <w:rFonts w:ascii="Wingdings" w:hAnsi="Wingdings"/>
    </w:rPr>
  </w:style>
  <w:style w:type="character" w:customStyle="1" w:styleId="WW8Num399z0">
    <w:name w:val="WW8Num399z0"/>
    <w:rsid w:val="00A20BEA"/>
    <w:rPr>
      <w:rFonts w:ascii="Symbol" w:hAnsi="Symbol"/>
    </w:rPr>
  </w:style>
  <w:style w:type="character" w:customStyle="1" w:styleId="WW8Num399z1">
    <w:name w:val="WW8Num399z1"/>
    <w:rsid w:val="00A20BEA"/>
    <w:rPr>
      <w:rFonts w:ascii="Courier New" w:hAnsi="Courier New"/>
    </w:rPr>
  </w:style>
  <w:style w:type="character" w:customStyle="1" w:styleId="WW8Num399z2">
    <w:name w:val="WW8Num399z2"/>
    <w:rsid w:val="00A20BEA"/>
    <w:rPr>
      <w:rFonts w:ascii="Wingdings" w:hAnsi="Wingdings"/>
    </w:rPr>
  </w:style>
  <w:style w:type="character" w:customStyle="1" w:styleId="WW8Num400z0">
    <w:name w:val="WW8Num400z0"/>
    <w:rsid w:val="00A20BEA"/>
    <w:rPr>
      <w:rFonts w:ascii="Symbol" w:hAnsi="Symbol"/>
    </w:rPr>
  </w:style>
  <w:style w:type="character" w:customStyle="1" w:styleId="WW8Num400z1">
    <w:name w:val="WW8Num400z1"/>
    <w:rsid w:val="00A20BEA"/>
    <w:rPr>
      <w:rFonts w:ascii="Courier New" w:hAnsi="Courier New" w:cs="Courier New"/>
    </w:rPr>
  </w:style>
  <w:style w:type="character" w:customStyle="1" w:styleId="WW8Num400z2">
    <w:name w:val="WW8Num400z2"/>
    <w:rsid w:val="00A20BEA"/>
    <w:rPr>
      <w:rFonts w:ascii="Wingdings" w:hAnsi="Wingdings"/>
    </w:rPr>
  </w:style>
  <w:style w:type="character" w:customStyle="1" w:styleId="WW8Num401z0">
    <w:name w:val="WW8Num401z0"/>
    <w:rsid w:val="00A20BEA"/>
    <w:rPr>
      <w:rFonts w:ascii="Symbol" w:hAnsi="Symbol"/>
    </w:rPr>
  </w:style>
  <w:style w:type="character" w:customStyle="1" w:styleId="WW8Num402z0">
    <w:name w:val="WW8Num402z0"/>
    <w:rsid w:val="00A20BEA"/>
    <w:rPr>
      <w:rFonts w:ascii="Symbol" w:hAnsi="Symbol"/>
    </w:rPr>
  </w:style>
  <w:style w:type="character" w:customStyle="1" w:styleId="WW8Num402z2">
    <w:name w:val="WW8Num402z2"/>
    <w:rsid w:val="00A20BEA"/>
    <w:rPr>
      <w:rFonts w:ascii="Wingdings" w:hAnsi="Wingdings"/>
    </w:rPr>
  </w:style>
  <w:style w:type="character" w:customStyle="1" w:styleId="WW8Num402z4">
    <w:name w:val="WW8Num402z4"/>
    <w:rsid w:val="00A20BEA"/>
    <w:rPr>
      <w:rFonts w:ascii="Courier New" w:hAnsi="Courier New"/>
    </w:rPr>
  </w:style>
  <w:style w:type="character" w:customStyle="1" w:styleId="WW8Num403z0">
    <w:name w:val="WW8Num403z0"/>
    <w:rsid w:val="00A20BEA"/>
    <w:rPr>
      <w:b/>
    </w:rPr>
  </w:style>
  <w:style w:type="character" w:customStyle="1" w:styleId="WW8Num404z0">
    <w:name w:val="WW8Num404z0"/>
    <w:rsid w:val="00A20BEA"/>
    <w:rPr>
      <w:b/>
      <w:i w:val="0"/>
    </w:rPr>
  </w:style>
  <w:style w:type="character" w:customStyle="1" w:styleId="WW8Num405z0">
    <w:name w:val="WW8Num405z0"/>
    <w:rsid w:val="00A20BEA"/>
    <w:rPr>
      <w:rFonts w:ascii="Symbol" w:hAnsi="Symbol"/>
    </w:rPr>
  </w:style>
  <w:style w:type="character" w:customStyle="1" w:styleId="WW8Num405z1">
    <w:name w:val="WW8Num405z1"/>
    <w:rsid w:val="00A20BEA"/>
    <w:rPr>
      <w:rFonts w:ascii="Courier New" w:hAnsi="Courier New"/>
    </w:rPr>
  </w:style>
  <w:style w:type="character" w:customStyle="1" w:styleId="WW8Num405z2">
    <w:name w:val="WW8Num405z2"/>
    <w:rsid w:val="00A20BEA"/>
    <w:rPr>
      <w:rFonts w:ascii="Wingdings" w:hAnsi="Wingdings"/>
    </w:rPr>
  </w:style>
  <w:style w:type="character" w:customStyle="1" w:styleId="WW8Num406z0">
    <w:name w:val="WW8Num406z0"/>
    <w:rsid w:val="00A20BEA"/>
    <w:rPr>
      <w:rFonts w:ascii="Symbol" w:hAnsi="Symbol"/>
    </w:rPr>
  </w:style>
  <w:style w:type="character" w:customStyle="1" w:styleId="WW8Num406z1">
    <w:name w:val="WW8Num406z1"/>
    <w:rsid w:val="00A20BEA"/>
    <w:rPr>
      <w:rFonts w:ascii="Courier New" w:hAnsi="Courier New"/>
    </w:rPr>
  </w:style>
  <w:style w:type="character" w:customStyle="1" w:styleId="WW8Num406z2">
    <w:name w:val="WW8Num406z2"/>
    <w:rsid w:val="00A20BEA"/>
    <w:rPr>
      <w:rFonts w:ascii="Wingdings" w:hAnsi="Wingdings"/>
    </w:rPr>
  </w:style>
  <w:style w:type="character" w:customStyle="1" w:styleId="WW8Num408z0">
    <w:name w:val="WW8Num408z0"/>
    <w:rsid w:val="00A20BEA"/>
    <w:rPr>
      <w:rFonts w:ascii="Symbol" w:hAnsi="Symbol"/>
    </w:rPr>
  </w:style>
  <w:style w:type="character" w:customStyle="1" w:styleId="WW8Num408z1">
    <w:name w:val="WW8Num408z1"/>
    <w:rsid w:val="00A20BEA"/>
    <w:rPr>
      <w:rFonts w:ascii="Wingdings" w:hAnsi="Wingdings"/>
    </w:rPr>
  </w:style>
  <w:style w:type="character" w:customStyle="1" w:styleId="WW8Num408z4">
    <w:name w:val="WW8Num408z4"/>
    <w:rsid w:val="00A20BEA"/>
    <w:rPr>
      <w:rFonts w:ascii="Courier New" w:hAnsi="Courier New"/>
    </w:rPr>
  </w:style>
  <w:style w:type="character" w:customStyle="1" w:styleId="WW8Num409z0">
    <w:name w:val="WW8Num409z0"/>
    <w:rsid w:val="00A20BEA"/>
    <w:rPr>
      <w:rFonts w:ascii="Symbol" w:hAnsi="Symbol"/>
    </w:rPr>
  </w:style>
  <w:style w:type="character" w:customStyle="1" w:styleId="WW8Num409z1">
    <w:name w:val="WW8Num409z1"/>
    <w:rsid w:val="00A20BEA"/>
    <w:rPr>
      <w:rFonts w:ascii="Courier New" w:hAnsi="Courier New"/>
    </w:rPr>
  </w:style>
  <w:style w:type="character" w:customStyle="1" w:styleId="WW8Num409z2">
    <w:name w:val="WW8Num409z2"/>
    <w:rsid w:val="00A20BEA"/>
    <w:rPr>
      <w:rFonts w:ascii="Wingdings" w:hAnsi="Wingdings"/>
    </w:rPr>
  </w:style>
  <w:style w:type="character" w:customStyle="1" w:styleId="WW8Num411z0">
    <w:name w:val="WW8Num411z0"/>
    <w:rsid w:val="00A20BEA"/>
    <w:rPr>
      <w:rFonts w:ascii="Symbol" w:hAnsi="Symbol"/>
    </w:rPr>
  </w:style>
  <w:style w:type="character" w:customStyle="1" w:styleId="WW8Num411z1">
    <w:name w:val="WW8Num411z1"/>
    <w:rsid w:val="00A20BEA"/>
    <w:rPr>
      <w:rFonts w:ascii="Courier New" w:hAnsi="Courier New" w:cs="Courier New"/>
    </w:rPr>
  </w:style>
  <w:style w:type="character" w:customStyle="1" w:styleId="WW8Num411z2">
    <w:name w:val="WW8Num411z2"/>
    <w:rsid w:val="00A20BEA"/>
    <w:rPr>
      <w:rFonts w:ascii="Wingdings" w:hAnsi="Wingdings"/>
    </w:rPr>
  </w:style>
  <w:style w:type="character" w:customStyle="1" w:styleId="WW8Num413z0">
    <w:name w:val="WW8Num413z0"/>
    <w:rsid w:val="00A20BEA"/>
    <w:rPr>
      <w:rFonts w:ascii="Symbol" w:hAnsi="Symbol"/>
    </w:rPr>
  </w:style>
  <w:style w:type="character" w:customStyle="1" w:styleId="WW8Num413z1">
    <w:name w:val="WW8Num413z1"/>
    <w:rsid w:val="00A20BEA"/>
    <w:rPr>
      <w:rFonts w:ascii="Courier New" w:hAnsi="Courier New" w:cs="Courier New"/>
    </w:rPr>
  </w:style>
  <w:style w:type="character" w:customStyle="1" w:styleId="WW8Num413z2">
    <w:name w:val="WW8Num413z2"/>
    <w:rsid w:val="00A20BEA"/>
    <w:rPr>
      <w:rFonts w:ascii="Wingdings" w:hAnsi="Wingdings"/>
    </w:rPr>
  </w:style>
  <w:style w:type="character" w:customStyle="1" w:styleId="WW8Num415z0">
    <w:name w:val="WW8Num415z0"/>
    <w:rsid w:val="00A20BEA"/>
    <w:rPr>
      <w:rFonts w:ascii="Wingdings" w:hAnsi="Wingdings"/>
      <w:color w:val="FFFF00"/>
      <w:kern w:val="1"/>
      <w:sz w:val="20"/>
    </w:rPr>
  </w:style>
  <w:style w:type="character" w:customStyle="1" w:styleId="WW8Num415z1">
    <w:name w:val="WW8Num415z1"/>
    <w:rsid w:val="00A20BEA"/>
    <w:rPr>
      <w:rFonts w:ascii="Courier New" w:hAnsi="Courier New"/>
      <w:sz w:val="20"/>
    </w:rPr>
  </w:style>
  <w:style w:type="character" w:customStyle="1" w:styleId="WW8Num415z2">
    <w:name w:val="WW8Num415z2"/>
    <w:rsid w:val="00A20BEA"/>
    <w:rPr>
      <w:rFonts w:ascii="Wingdings" w:hAnsi="Wingdings"/>
      <w:sz w:val="20"/>
    </w:rPr>
  </w:style>
  <w:style w:type="character" w:customStyle="1" w:styleId="WW8Num416z0">
    <w:name w:val="WW8Num416z0"/>
    <w:rsid w:val="00A20BEA"/>
    <w:rPr>
      <w:rFonts w:ascii="Symbol" w:hAnsi="Symbol"/>
    </w:rPr>
  </w:style>
  <w:style w:type="character" w:customStyle="1" w:styleId="WW8Num418z0">
    <w:name w:val="WW8Num418z0"/>
    <w:rsid w:val="00A20BEA"/>
    <w:rPr>
      <w:rFonts w:ascii="Symbol" w:hAnsi="Symbol"/>
    </w:rPr>
  </w:style>
  <w:style w:type="character" w:customStyle="1" w:styleId="WW8Num418z1">
    <w:name w:val="WW8Num418z1"/>
    <w:rsid w:val="00A20BEA"/>
    <w:rPr>
      <w:rFonts w:ascii="Courier New" w:hAnsi="Courier New"/>
    </w:rPr>
  </w:style>
  <w:style w:type="character" w:customStyle="1" w:styleId="WW8Num418z2">
    <w:name w:val="WW8Num418z2"/>
    <w:rsid w:val="00A20BEA"/>
    <w:rPr>
      <w:rFonts w:ascii="Wingdings" w:hAnsi="Wingdings"/>
    </w:rPr>
  </w:style>
  <w:style w:type="character" w:customStyle="1" w:styleId="WW8Num419z0">
    <w:name w:val="WW8Num419z0"/>
    <w:rsid w:val="00A20BEA"/>
    <w:rPr>
      <w:rFonts w:ascii="Wingdings 3" w:hAnsi="Wingdings 3"/>
    </w:rPr>
  </w:style>
  <w:style w:type="character" w:customStyle="1" w:styleId="WW8Num419z1">
    <w:name w:val="WW8Num419z1"/>
    <w:rsid w:val="00A20BEA"/>
    <w:rPr>
      <w:rFonts w:ascii="Wingdings" w:hAnsi="Wingdings"/>
    </w:rPr>
  </w:style>
  <w:style w:type="character" w:customStyle="1" w:styleId="WW8Num420z0">
    <w:name w:val="WW8Num420z0"/>
    <w:rsid w:val="00A20BEA"/>
    <w:rPr>
      <w:rFonts w:ascii="Wingdings" w:hAnsi="Wingdings"/>
    </w:rPr>
  </w:style>
  <w:style w:type="character" w:customStyle="1" w:styleId="WW8Num421z0">
    <w:name w:val="WW8Num421z0"/>
    <w:rsid w:val="00A20BEA"/>
    <w:rPr>
      <w:rFonts w:ascii="Symbol" w:hAnsi="Symbol"/>
    </w:rPr>
  </w:style>
  <w:style w:type="character" w:customStyle="1" w:styleId="WW8Num421z1">
    <w:name w:val="WW8Num421z1"/>
    <w:rsid w:val="00A20BEA"/>
    <w:rPr>
      <w:rFonts w:ascii="Courier New" w:hAnsi="Courier New" w:cs="Courier New"/>
    </w:rPr>
  </w:style>
  <w:style w:type="character" w:customStyle="1" w:styleId="WW8Num421z2">
    <w:name w:val="WW8Num421z2"/>
    <w:rsid w:val="00A20BEA"/>
    <w:rPr>
      <w:rFonts w:ascii="Wingdings" w:hAnsi="Wingdings"/>
    </w:rPr>
  </w:style>
  <w:style w:type="character" w:customStyle="1" w:styleId="WW8Num422z0">
    <w:name w:val="WW8Num422z0"/>
    <w:rsid w:val="00A20BEA"/>
    <w:rPr>
      <w:rFonts w:ascii="Symbol" w:hAnsi="Symbol"/>
    </w:rPr>
  </w:style>
  <w:style w:type="character" w:customStyle="1" w:styleId="WW8Num423z0">
    <w:name w:val="WW8Num423z0"/>
    <w:rsid w:val="00A20BEA"/>
    <w:rPr>
      <w:rFonts w:ascii="Wingdings" w:hAnsi="Wingdings"/>
    </w:rPr>
  </w:style>
  <w:style w:type="character" w:customStyle="1" w:styleId="WW8Num424z0">
    <w:name w:val="WW8Num424z0"/>
    <w:rsid w:val="00A20BEA"/>
    <w:rPr>
      <w:rFonts w:ascii="Symbol" w:hAnsi="Symbol"/>
      <w:sz w:val="16"/>
    </w:rPr>
  </w:style>
  <w:style w:type="character" w:customStyle="1" w:styleId="WW8Num424z1">
    <w:name w:val="WW8Num424z1"/>
    <w:rsid w:val="00A20BEA"/>
    <w:rPr>
      <w:rFonts w:ascii="Courier New" w:hAnsi="Courier New"/>
    </w:rPr>
  </w:style>
  <w:style w:type="character" w:customStyle="1" w:styleId="WW8Num424z2">
    <w:name w:val="WW8Num424z2"/>
    <w:rsid w:val="00A20BEA"/>
    <w:rPr>
      <w:rFonts w:ascii="Wingdings" w:hAnsi="Wingdings"/>
    </w:rPr>
  </w:style>
  <w:style w:type="character" w:customStyle="1" w:styleId="WW8Num424z3">
    <w:name w:val="WW8Num424z3"/>
    <w:rsid w:val="00A20BEA"/>
    <w:rPr>
      <w:rFonts w:ascii="Symbol" w:hAnsi="Symbol"/>
    </w:rPr>
  </w:style>
  <w:style w:type="character" w:customStyle="1" w:styleId="WW8Num425z0">
    <w:name w:val="WW8Num425z0"/>
    <w:rsid w:val="00A20BEA"/>
    <w:rPr>
      <w:rFonts w:ascii="Symbol" w:hAnsi="Symbol"/>
    </w:rPr>
  </w:style>
  <w:style w:type="character" w:customStyle="1" w:styleId="WW8Num425z1">
    <w:name w:val="WW8Num425z1"/>
    <w:rsid w:val="00A20BEA"/>
    <w:rPr>
      <w:rFonts w:ascii="Courier New" w:hAnsi="Courier New" w:cs="Courier New"/>
    </w:rPr>
  </w:style>
  <w:style w:type="character" w:customStyle="1" w:styleId="WW8Num425z2">
    <w:name w:val="WW8Num425z2"/>
    <w:rsid w:val="00A20BEA"/>
    <w:rPr>
      <w:rFonts w:ascii="Wingdings" w:hAnsi="Wingdings"/>
    </w:rPr>
  </w:style>
  <w:style w:type="character" w:customStyle="1" w:styleId="WW8Num426z0">
    <w:name w:val="WW8Num426z0"/>
    <w:rsid w:val="00A20BEA"/>
    <w:rPr>
      <w:rFonts w:ascii="Wingdings" w:hAnsi="Wingdings"/>
    </w:rPr>
  </w:style>
  <w:style w:type="character" w:customStyle="1" w:styleId="WW8Num426z1">
    <w:name w:val="WW8Num426z1"/>
    <w:rsid w:val="00A20BEA"/>
    <w:rPr>
      <w:rFonts w:ascii="Courier New" w:hAnsi="Courier New"/>
    </w:rPr>
  </w:style>
  <w:style w:type="character" w:customStyle="1" w:styleId="WW8Num426z3">
    <w:name w:val="WW8Num426z3"/>
    <w:rsid w:val="00A20BEA"/>
    <w:rPr>
      <w:rFonts w:ascii="Symbol" w:hAnsi="Symbol"/>
    </w:rPr>
  </w:style>
  <w:style w:type="character" w:customStyle="1" w:styleId="WW8Num427z0">
    <w:name w:val="WW8Num427z0"/>
    <w:rsid w:val="00A20BEA"/>
    <w:rPr>
      <w:rFonts w:ascii="Symbol" w:hAnsi="Symbol"/>
    </w:rPr>
  </w:style>
  <w:style w:type="character" w:customStyle="1" w:styleId="WW8Num427z1">
    <w:name w:val="WW8Num427z1"/>
    <w:rsid w:val="00A20BEA"/>
    <w:rPr>
      <w:rFonts w:ascii="Courier New" w:hAnsi="Courier New"/>
    </w:rPr>
  </w:style>
  <w:style w:type="character" w:customStyle="1" w:styleId="WW8Num427z2">
    <w:name w:val="WW8Num427z2"/>
    <w:rsid w:val="00A20BEA"/>
    <w:rPr>
      <w:rFonts w:ascii="Wingdings" w:hAnsi="Wingdings"/>
    </w:rPr>
  </w:style>
  <w:style w:type="character" w:customStyle="1" w:styleId="WW8Num428z0">
    <w:name w:val="WW8Num428z0"/>
    <w:rsid w:val="00A20BEA"/>
    <w:rPr>
      <w:rFonts w:ascii="Symbol" w:hAnsi="Symbol"/>
    </w:rPr>
  </w:style>
  <w:style w:type="character" w:customStyle="1" w:styleId="WW8Num428z1">
    <w:name w:val="WW8Num428z1"/>
    <w:rsid w:val="00A20BEA"/>
    <w:rPr>
      <w:rFonts w:ascii="Courier New" w:hAnsi="Courier New"/>
    </w:rPr>
  </w:style>
  <w:style w:type="character" w:customStyle="1" w:styleId="WW8Num428z2">
    <w:name w:val="WW8Num428z2"/>
    <w:rsid w:val="00A20BEA"/>
    <w:rPr>
      <w:rFonts w:ascii="Wingdings" w:hAnsi="Wingdings"/>
    </w:rPr>
  </w:style>
  <w:style w:type="character" w:customStyle="1" w:styleId="WW8Num429z0">
    <w:name w:val="WW8Num429z0"/>
    <w:rsid w:val="00A20BEA"/>
    <w:rPr>
      <w:rFonts w:ascii="Symbol" w:hAnsi="Symbol"/>
    </w:rPr>
  </w:style>
  <w:style w:type="character" w:customStyle="1" w:styleId="WW8Num429z1">
    <w:name w:val="WW8Num429z1"/>
    <w:rsid w:val="00A20BEA"/>
    <w:rPr>
      <w:rFonts w:ascii="Courier New" w:hAnsi="Courier New" w:cs="Courier New"/>
    </w:rPr>
  </w:style>
  <w:style w:type="character" w:customStyle="1" w:styleId="WW8Num429z2">
    <w:name w:val="WW8Num429z2"/>
    <w:rsid w:val="00A20BEA"/>
    <w:rPr>
      <w:rFonts w:ascii="Wingdings" w:hAnsi="Wingdings"/>
    </w:rPr>
  </w:style>
  <w:style w:type="character" w:customStyle="1" w:styleId="WW8Num430z0">
    <w:name w:val="WW8Num430z0"/>
    <w:rsid w:val="00A20BEA"/>
    <w:rPr>
      <w:rFonts w:ascii="Wingdings 3" w:hAnsi="Wingdings 3"/>
    </w:rPr>
  </w:style>
  <w:style w:type="character" w:customStyle="1" w:styleId="WW8Num431z0">
    <w:name w:val="WW8Num431z0"/>
    <w:rsid w:val="00A20BEA"/>
    <w:rPr>
      <w:rFonts w:ascii="Symbol" w:hAnsi="Symbol"/>
    </w:rPr>
  </w:style>
  <w:style w:type="character" w:customStyle="1" w:styleId="WW8Num432z0">
    <w:name w:val="WW8Num432z0"/>
    <w:rsid w:val="00A20BEA"/>
    <w:rPr>
      <w:rFonts w:ascii="Symbol" w:hAnsi="Symbol"/>
    </w:rPr>
  </w:style>
  <w:style w:type="character" w:customStyle="1" w:styleId="WW8Num433z0">
    <w:name w:val="WW8Num433z0"/>
    <w:rsid w:val="00A20BEA"/>
    <w:rPr>
      <w:rFonts w:ascii="Symbol" w:hAnsi="Symbol"/>
    </w:rPr>
  </w:style>
  <w:style w:type="character" w:customStyle="1" w:styleId="WW8Num433z1">
    <w:name w:val="WW8Num433z1"/>
    <w:rsid w:val="00A20BEA"/>
    <w:rPr>
      <w:rFonts w:ascii="Courier New" w:hAnsi="Courier New" w:cs="Courier New"/>
    </w:rPr>
  </w:style>
  <w:style w:type="character" w:customStyle="1" w:styleId="WW8Num433z2">
    <w:name w:val="WW8Num433z2"/>
    <w:rsid w:val="00A20BEA"/>
    <w:rPr>
      <w:rFonts w:ascii="Wingdings" w:hAnsi="Wingdings"/>
    </w:rPr>
  </w:style>
  <w:style w:type="character" w:customStyle="1" w:styleId="WW8Num434z0">
    <w:name w:val="WW8Num434z0"/>
    <w:rsid w:val="00A20BEA"/>
    <w:rPr>
      <w:rFonts w:ascii="Symbol" w:hAnsi="Symbol"/>
    </w:rPr>
  </w:style>
  <w:style w:type="character" w:customStyle="1" w:styleId="WW8Num434z1">
    <w:name w:val="WW8Num434z1"/>
    <w:rsid w:val="00A20BEA"/>
    <w:rPr>
      <w:rFonts w:ascii="Courier New" w:hAnsi="Courier New" w:cs="Courier New"/>
    </w:rPr>
  </w:style>
  <w:style w:type="character" w:customStyle="1" w:styleId="WW8Num434z2">
    <w:name w:val="WW8Num434z2"/>
    <w:rsid w:val="00A20BEA"/>
    <w:rPr>
      <w:rFonts w:ascii="Wingdings" w:hAnsi="Wingdings"/>
    </w:rPr>
  </w:style>
  <w:style w:type="character" w:customStyle="1" w:styleId="WW8Num435z0">
    <w:name w:val="WW8Num435z0"/>
    <w:rsid w:val="00A20BEA"/>
    <w:rPr>
      <w:rFonts w:ascii="Symbol" w:hAnsi="Symbol"/>
    </w:rPr>
  </w:style>
  <w:style w:type="character" w:customStyle="1" w:styleId="WW8Num435z1">
    <w:name w:val="WW8Num435z1"/>
    <w:rsid w:val="00A20BEA"/>
    <w:rPr>
      <w:rFonts w:ascii="Courier New" w:hAnsi="Courier New"/>
    </w:rPr>
  </w:style>
  <w:style w:type="character" w:customStyle="1" w:styleId="WW8Num435z2">
    <w:name w:val="WW8Num435z2"/>
    <w:rsid w:val="00A20BEA"/>
    <w:rPr>
      <w:rFonts w:ascii="Wingdings" w:hAnsi="Wingdings"/>
    </w:rPr>
  </w:style>
  <w:style w:type="character" w:customStyle="1" w:styleId="WW8Num437z0">
    <w:name w:val="WW8Num437z0"/>
    <w:rsid w:val="00A20BEA"/>
    <w:rPr>
      <w:rFonts w:ascii="Wingdings" w:hAnsi="Wingdings"/>
    </w:rPr>
  </w:style>
  <w:style w:type="character" w:customStyle="1" w:styleId="WW8Num437z1">
    <w:name w:val="WW8Num437z1"/>
    <w:rsid w:val="00A20BEA"/>
    <w:rPr>
      <w:rFonts w:ascii="Courier New" w:hAnsi="Courier New"/>
    </w:rPr>
  </w:style>
  <w:style w:type="character" w:customStyle="1" w:styleId="WW8Num437z3">
    <w:name w:val="WW8Num437z3"/>
    <w:rsid w:val="00A20BEA"/>
    <w:rPr>
      <w:rFonts w:ascii="Symbol" w:hAnsi="Symbol"/>
    </w:rPr>
  </w:style>
  <w:style w:type="character" w:customStyle="1" w:styleId="WW8Num438z0">
    <w:name w:val="WW8Num438z0"/>
    <w:rsid w:val="00A20BEA"/>
    <w:rPr>
      <w:rFonts w:ascii="Symbol" w:hAnsi="Symbol"/>
    </w:rPr>
  </w:style>
  <w:style w:type="character" w:customStyle="1" w:styleId="WW8Num438z1">
    <w:name w:val="WW8Num438z1"/>
    <w:rsid w:val="00A20BEA"/>
    <w:rPr>
      <w:rFonts w:ascii="Courier New" w:hAnsi="Courier New"/>
    </w:rPr>
  </w:style>
  <w:style w:type="character" w:customStyle="1" w:styleId="WW8Num438z2">
    <w:name w:val="WW8Num438z2"/>
    <w:rsid w:val="00A20BEA"/>
    <w:rPr>
      <w:rFonts w:ascii="Wingdings" w:hAnsi="Wingdings"/>
    </w:rPr>
  </w:style>
  <w:style w:type="character" w:customStyle="1" w:styleId="WW8Num439z0">
    <w:name w:val="WW8Num439z0"/>
    <w:rsid w:val="00A20BEA"/>
    <w:rPr>
      <w:rFonts w:ascii="Wingdings" w:hAnsi="Wingdings"/>
    </w:rPr>
  </w:style>
  <w:style w:type="character" w:customStyle="1" w:styleId="WW8Num439z1">
    <w:name w:val="WW8Num439z1"/>
    <w:rsid w:val="00A20BEA"/>
    <w:rPr>
      <w:rFonts w:ascii="Courier New" w:hAnsi="Courier New" w:cs="Courier New"/>
    </w:rPr>
  </w:style>
  <w:style w:type="character" w:customStyle="1" w:styleId="WW8Num439z3">
    <w:name w:val="WW8Num439z3"/>
    <w:rsid w:val="00A20BEA"/>
    <w:rPr>
      <w:rFonts w:ascii="Symbol" w:hAnsi="Symbol"/>
    </w:rPr>
  </w:style>
  <w:style w:type="character" w:customStyle="1" w:styleId="WW8Num440z0">
    <w:name w:val="WW8Num440z0"/>
    <w:rsid w:val="00A20BEA"/>
    <w:rPr>
      <w:rFonts w:ascii="Symbol" w:hAnsi="Symbol"/>
    </w:rPr>
  </w:style>
  <w:style w:type="character" w:customStyle="1" w:styleId="WW8Num440z1">
    <w:name w:val="WW8Num440z1"/>
    <w:rsid w:val="00A20BEA"/>
    <w:rPr>
      <w:rFonts w:ascii="Courier New" w:hAnsi="Courier New" w:cs="Courier New"/>
    </w:rPr>
  </w:style>
  <w:style w:type="character" w:customStyle="1" w:styleId="WW8Num440z2">
    <w:name w:val="WW8Num440z2"/>
    <w:rsid w:val="00A20BEA"/>
    <w:rPr>
      <w:rFonts w:ascii="Wingdings" w:hAnsi="Wingdings"/>
    </w:rPr>
  </w:style>
  <w:style w:type="character" w:customStyle="1" w:styleId="WW8Num441z0">
    <w:name w:val="WW8Num441z0"/>
    <w:rsid w:val="00A20BEA"/>
    <w:rPr>
      <w:rFonts w:ascii="Symbol" w:hAnsi="Symbol"/>
    </w:rPr>
  </w:style>
  <w:style w:type="character" w:customStyle="1" w:styleId="WW8Num442z0">
    <w:name w:val="WW8Num442z0"/>
    <w:rsid w:val="00A20BEA"/>
    <w:rPr>
      <w:rFonts w:ascii="Symbol" w:hAnsi="Symbol"/>
    </w:rPr>
  </w:style>
  <w:style w:type="character" w:customStyle="1" w:styleId="WW8Num442z1">
    <w:name w:val="WW8Num442z1"/>
    <w:rsid w:val="00A20BEA"/>
    <w:rPr>
      <w:rFonts w:ascii="Courier New" w:hAnsi="Courier New"/>
    </w:rPr>
  </w:style>
  <w:style w:type="character" w:customStyle="1" w:styleId="WW8Num442z2">
    <w:name w:val="WW8Num442z2"/>
    <w:rsid w:val="00A20BEA"/>
    <w:rPr>
      <w:rFonts w:ascii="Wingdings" w:hAnsi="Wingdings"/>
    </w:rPr>
  </w:style>
  <w:style w:type="character" w:customStyle="1" w:styleId="WW8Num443z0">
    <w:name w:val="WW8Num443z0"/>
    <w:rsid w:val="00A20BEA"/>
    <w:rPr>
      <w:rFonts w:ascii="Symbol" w:hAnsi="Symbol"/>
    </w:rPr>
  </w:style>
  <w:style w:type="character" w:customStyle="1" w:styleId="WW8Num443z1">
    <w:name w:val="WW8Num443z1"/>
    <w:rsid w:val="00A20BEA"/>
    <w:rPr>
      <w:rFonts w:ascii="Courier New" w:hAnsi="Courier New"/>
    </w:rPr>
  </w:style>
  <w:style w:type="character" w:customStyle="1" w:styleId="WW8Num443z2">
    <w:name w:val="WW8Num443z2"/>
    <w:rsid w:val="00A20BEA"/>
    <w:rPr>
      <w:rFonts w:ascii="Wingdings" w:hAnsi="Wingdings"/>
    </w:rPr>
  </w:style>
  <w:style w:type="character" w:customStyle="1" w:styleId="WW8NumSt59z0">
    <w:name w:val="WW8NumSt59z0"/>
    <w:rsid w:val="00A20BEA"/>
    <w:rPr>
      <w:rFonts w:ascii="Symbol" w:hAnsi="Symbol"/>
    </w:rPr>
  </w:style>
  <w:style w:type="character" w:customStyle="1" w:styleId="WW8NumSt60z0">
    <w:name w:val="WW8NumSt60z0"/>
    <w:rsid w:val="00A20BEA"/>
    <w:rPr>
      <w:rFonts w:ascii="Symbol" w:hAnsi="Symbol"/>
    </w:rPr>
  </w:style>
  <w:style w:type="character" w:customStyle="1" w:styleId="WW8NumSt61z0">
    <w:name w:val="WW8NumSt61z0"/>
    <w:rsid w:val="00A20BEA"/>
    <w:rPr>
      <w:rFonts w:ascii="Symbol" w:hAnsi="Symbol"/>
    </w:rPr>
  </w:style>
  <w:style w:type="character" w:customStyle="1" w:styleId="WW8NumSt68z0">
    <w:name w:val="WW8NumSt68z0"/>
    <w:rsid w:val="00A20BEA"/>
    <w:rPr>
      <w:rFonts w:ascii="Symbol" w:hAnsi="Symbol"/>
    </w:rPr>
  </w:style>
  <w:style w:type="character" w:customStyle="1" w:styleId="WW8NumSt87z0">
    <w:name w:val="WW8NumSt87z0"/>
    <w:rsid w:val="00A20BEA"/>
    <w:rPr>
      <w:rFonts w:ascii="Symbol" w:hAnsi="Symbol"/>
    </w:rPr>
  </w:style>
  <w:style w:type="character" w:customStyle="1" w:styleId="WW8NumSt104z0">
    <w:name w:val="WW8NumSt104z0"/>
    <w:rsid w:val="00A20BEA"/>
    <w:rPr>
      <w:rFonts w:ascii="Symbol" w:hAnsi="Symbol"/>
    </w:rPr>
  </w:style>
  <w:style w:type="character" w:customStyle="1" w:styleId="WW8NumSt106z0">
    <w:name w:val="WW8NumSt106z0"/>
    <w:rsid w:val="00A20BEA"/>
    <w:rPr>
      <w:rFonts w:ascii="Symbol" w:hAnsi="Symbol"/>
      <w:sz w:val="20"/>
    </w:rPr>
  </w:style>
  <w:style w:type="character" w:customStyle="1" w:styleId="WW8NumSt107z0">
    <w:name w:val="WW8NumSt107z0"/>
    <w:rsid w:val="00A20BEA"/>
    <w:rPr>
      <w:rFonts w:ascii="Symbol" w:hAnsi="Symbol"/>
    </w:rPr>
  </w:style>
  <w:style w:type="character" w:customStyle="1" w:styleId="WW8NumSt110z0">
    <w:name w:val="WW8NumSt110z0"/>
    <w:rsid w:val="00A20BEA"/>
    <w:rPr>
      <w:rFonts w:ascii="Symbol" w:hAnsi="Symbol"/>
    </w:rPr>
  </w:style>
  <w:style w:type="character" w:customStyle="1" w:styleId="WW8NumSt125z0">
    <w:name w:val="WW8NumSt125z0"/>
    <w:rsid w:val="00A20BEA"/>
    <w:rPr>
      <w:rFonts w:ascii="Symbol" w:hAnsi="Symbol"/>
    </w:rPr>
  </w:style>
  <w:style w:type="character" w:customStyle="1" w:styleId="WW8NumSt136z0">
    <w:name w:val="WW8NumSt136z0"/>
    <w:rsid w:val="00A20BEA"/>
    <w:rPr>
      <w:rFonts w:ascii="Symbol" w:hAnsi="Symbol"/>
    </w:rPr>
  </w:style>
  <w:style w:type="character" w:customStyle="1" w:styleId="WW8NumSt154z0">
    <w:name w:val="WW8NumSt154z0"/>
    <w:rsid w:val="00A20BEA"/>
    <w:rPr>
      <w:rFonts w:ascii="Symbol" w:hAnsi="Symbol"/>
    </w:rPr>
  </w:style>
  <w:style w:type="character" w:customStyle="1" w:styleId="WW8NumSt202z0">
    <w:name w:val="WW8NumSt202z0"/>
    <w:rsid w:val="00A20BEA"/>
    <w:rPr>
      <w:rFonts w:ascii="Symbol" w:hAnsi="Symbol"/>
      <w:sz w:val="18"/>
    </w:rPr>
  </w:style>
  <w:style w:type="character" w:customStyle="1" w:styleId="WW8NumSt369z0">
    <w:name w:val="WW8NumSt369z0"/>
    <w:rsid w:val="00A20BEA"/>
    <w:rPr>
      <w:rFonts w:ascii="Symbol" w:hAnsi="Symbol"/>
    </w:rPr>
  </w:style>
  <w:style w:type="character" w:customStyle="1" w:styleId="WW8NumSt369z1">
    <w:name w:val="WW8NumSt369z1"/>
    <w:rsid w:val="00A20BEA"/>
    <w:rPr>
      <w:rFonts w:ascii="Courier New" w:hAnsi="Courier New"/>
    </w:rPr>
  </w:style>
  <w:style w:type="character" w:customStyle="1" w:styleId="WW8NumSt369z2">
    <w:name w:val="WW8NumSt369z2"/>
    <w:rsid w:val="00A20BEA"/>
    <w:rPr>
      <w:rFonts w:ascii="Wingdings" w:hAnsi="Wingdings"/>
    </w:rPr>
  </w:style>
  <w:style w:type="character" w:customStyle="1" w:styleId="Fontepargpadro1">
    <w:name w:val="Fonte parág. padrão1"/>
    <w:qFormat/>
    <w:rsid w:val="00A20BEA"/>
  </w:style>
  <w:style w:type="character" w:customStyle="1" w:styleId="Caracteresdenotadefim">
    <w:name w:val="Caracteres de nota de fim"/>
    <w:rsid w:val="00A20BEA"/>
    <w:rPr>
      <w:vertAlign w:val="superscript"/>
    </w:rPr>
  </w:style>
  <w:style w:type="paragraph" w:customStyle="1" w:styleId="Ttulo10">
    <w:name w:val="Título1"/>
    <w:basedOn w:val="Normal"/>
    <w:next w:val="Corpodetexto"/>
    <w:rsid w:val="00A20BEA"/>
    <w:pPr>
      <w:widowControl w:val="0"/>
      <w:suppressAutoHyphens/>
      <w:autoSpaceDE w:val="0"/>
      <w:autoSpaceDN w:val="0"/>
      <w:spacing w:after="113"/>
      <w:ind w:firstLine="567"/>
      <w:contextualSpacing w:val="0"/>
    </w:pPr>
    <w:rPr>
      <w:rFonts w:ascii="Arial" w:eastAsia="Lucida Sans Unicode" w:hAnsi="Arial" w:cs="Tahoma"/>
      <w:noProof/>
      <w:color w:val="4E4484" w:themeColor="text1" w:themeTint="BF"/>
      <w:sz w:val="28"/>
      <w:szCs w:val="28"/>
      <w:lang w:eastAsia="ar-SA"/>
    </w:rPr>
  </w:style>
  <w:style w:type="paragraph" w:styleId="Lista">
    <w:name w:val="List"/>
    <w:basedOn w:val="Corpodetexto"/>
    <w:rsid w:val="00A20BEA"/>
    <w:pPr>
      <w:suppressAutoHyphens/>
      <w:autoSpaceDE/>
      <w:autoSpaceDN/>
      <w:spacing w:before="0" w:after="0"/>
      <w:ind w:firstLine="567"/>
      <w:jc w:val="center"/>
    </w:pPr>
    <w:rPr>
      <w:rFonts w:ascii="Times New Roman" w:hAnsi="Times New Roman" w:cs="Tahoma"/>
      <w:sz w:val="24"/>
      <w:szCs w:val="24"/>
      <w:lang w:val="x-none" w:eastAsia="ar-SA"/>
    </w:rPr>
  </w:style>
  <w:style w:type="paragraph" w:customStyle="1" w:styleId="Legenda1">
    <w:name w:val="Legenda1"/>
    <w:basedOn w:val="Normal"/>
    <w:rsid w:val="00A20BEA"/>
    <w:pPr>
      <w:widowControl w:val="0"/>
      <w:suppressLineNumbers/>
      <w:suppressAutoHyphens/>
      <w:autoSpaceDE w:val="0"/>
      <w:autoSpaceDN w:val="0"/>
      <w:spacing w:before="113" w:after="113"/>
      <w:ind w:firstLine="567"/>
      <w:contextualSpacing w:val="0"/>
    </w:pPr>
    <w:rPr>
      <w:rFonts w:ascii="Cambria" w:eastAsia="Cambria" w:hAnsi="Cambria" w:cs="Tahoma"/>
      <w:i/>
      <w:iCs/>
      <w:noProof/>
      <w:color w:val="4E4484" w:themeColor="text1" w:themeTint="BF"/>
      <w:szCs w:val="24"/>
      <w:lang w:eastAsia="ar-SA"/>
    </w:rPr>
  </w:style>
  <w:style w:type="paragraph" w:customStyle="1" w:styleId="ndice">
    <w:name w:val="Índice"/>
    <w:basedOn w:val="Normal"/>
    <w:qFormat/>
    <w:rsid w:val="00A20BEA"/>
    <w:pPr>
      <w:widowControl w:val="0"/>
      <w:suppressLineNumbers/>
      <w:suppressAutoHyphens/>
      <w:autoSpaceDE w:val="0"/>
      <w:autoSpaceDN w:val="0"/>
      <w:spacing w:before="113"/>
      <w:ind w:firstLine="567"/>
      <w:contextualSpacing w:val="0"/>
    </w:pPr>
    <w:rPr>
      <w:rFonts w:ascii="Cambria" w:eastAsia="Cambria" w:hAnsi="Cambria" w:cs="Tahoma"/>
      <w:noProof/>
      <w:color w:val="4E4484" w:themeColor="text1" w:themeTint="BF"/>
      <w:szCs w:val="24"/>
      <w:lang w:eastAsia="ar-SA"/>
    </w:rPr>
  </w:style>
  <w:style w:type="paragraph" w:customStyle="1" w:styleId="Corpodetexto32">
    <w:name w:val="Corpo de texto 32"/>
    <w:basedOn w:val="Normal"/>
    <w:rsid w:val="00A20BEA"/>
    <w:pPr>
      <w:widowControl w:val="0"/>
      <w:suppressAutoHyphens/>
      <w:autoSpaceDE w:val="0"/>
      <w:autoSpaceDN w:val="0"/>
      <w:spacing w:before="113"/>
      <w:ind w:firstLine="567"/>
      <w:contextualSpacing w:val="0"/>
    </w:pPr>
    <w:rPr>
      <w:rFonts w:ascii="Arial" w:eastAsiaTheme="majorEastAsia" w:hAnsi="Arial" w:cs="Arial"/>
      <w:b/>
      <w:bCs/>
      <w:noProof/>
      <w:color w:val="4E4484" w:themeColor="text1" w:themeTint="BF"/>
      <w:sz w:val="28"/>
      <w:szCs w:val="24"/>
      <w:lang w:eastAsia="ar-SA"/>
    </w:rPr>
  </w:style>
  <w:style w:type="paragraph" w:customStyle="1" w:styleId="Textoembloco2">
    <w:name w:val="Texto em bloco2"/>
    <w:basedOn w:val="Normal"/>
    <w:rsid w:val="00A20BEA"/>
    <w:pPr>
      <w:widowControl w:val="0"/>
      <w:shd w:val="clear" w:color="auto" w:fill="FFFFFF"/>
      <w:suppressAutoHyphens/>
      <w:autoSpaceDE w:val="0"/>
      <w:autoSpaceDN w:val="0"/>
      <w:spacing w:before="744" w:line="264" w:lineRule="exact"/>
      <w:ind w:left="3034" w:right="1325" w:hanging="1771"/>
      <w:contextualSpacing w:val="0"/>
    </w:pPr>
    <w:rPr>
      <w:rFonts w:ascii="Arial" w:eastAsiaTheme="majorEastAsia" w:hAnsi="Arial" w:cs="Arial"/>
      <w:b/>
      <w:bCs/>
      <w:noProof/>
      <w:color w:val="000000"/>
      <w:w w:val="102"/>
      <w:sz w:val="22"/>
      <w:szCs w:val="24"/>
      <w:lang w:eastAsia="ar-SA"/>
    </w:rPr>
  </w:style>
  <w:style w:type="paragraph" w:customStyle="1" w:styleId="Recuodecorpodetexto21">
    <w:name w:val="Recuo de corpo de texto 21"/>
    <w:basedOn w:val="Normal"/>
    <w:rsid w:val="00A20BEA"/>
    <w:pPr>
      <w:widowControl w:val="0"/>
      <w:suppressAutoHyphens/>
      <w:autoSpaceDE w:val="0"/>
      <w:autoSpaceDN w:val="0"/>
      <w:spacing w:before="113" w:after="113" w:line="480" w:lineRule="auto"/>
      <w:ind w:left="283" w:firstLine="567"/>
      <w:contextualSpacing w:val="0"/>
    </w:pPr>
    <w:rPr>
      <w:rFonts w:ascii="Arial" w:eastAsia="Calibri" w:hAnsi="Arial" w:cs="Arial"/>
      <w:noProof/>
      <w:color w:val="4E4484" w:themeColor="text1" w:themeTint="BF"/>
      <w:szCs w:val="24"/>
      <w:lang w:eastAsia="ar-SA"/>
    </w:rPr>
  </w:style>
  <w:style w:type="paragraph" w:customStyle="1" w:styleId="TextosemFormatao1">
    <w:name w:val="Texto sem Formatação1"/>
    <w:basedOn w:val="Normal"/>
    <w:rsid w:val="00A20BEA"/>
    <w:pPr>
      <w:widowControl w:val="0"/>
      <w:suppressAutoHyphens/>
      <w:autoSpaceDE w:val="0"/>
      <w:autoSpaceDN w:val="0"/>
      <w:spacing w:before="113"/>
      <w:ind w:firstLine="567"/>
      <w:contextualSpacing w:val="0"/>
    </w:pPr>
    <w:rPr>
      <w:rFonts w:ascii="Courier New" w:eastAsiaTheme="majorEastAsia" w:hAnsi="Courier New" w:cs="Cambria"/>
      <w:noProof/>
      <w:color w:val="4E4484" w:themeColor="text1" w:themeTint="BF"/>
      <w:sz w:val="20"/>
      <w:lang w:eastAsia="ar-SA"/>
    </w:rPr>
  </w:style>
  <w:style w:type="paragraph" w:customStyle="1" w:styleId="Recuodecorpodetexto31">
    <w:name w:val="Recuo de corpo de texto 31"/>
    <w:basedOn w:val="Normal"/>
    <w:rsid w:val="00A20BEA"/>
    <w:pPr>
      <w:widowControl w:val="0"/>
      <w:suppressAutoHyphens/>
      <w:autoSpaceDE w:val="0"/>
      <w:autoSpaceDN w:val="0"/>
      <w:spacing w:before="113" w:after="113"/>
      <w:ind w:left="283" w:firstLine="567"/>
      <w:contextualSpacing w:val="0"/>
    </w:pPr>
    <w:rPr>
      <w:rFonts w:ascii="Arial" w:eastAsia="Calibri" w:hAnsi="Arial" w:cs="Arial"/>
      <w:noProof/>
      <w:color w:val="4E4484" w:themeColor="text1" w:themeTint="BF"/>
      <w:sz w:val="16"/>
      <w:szCs w:val="16"/>
      <w:lang w:eastAsia="ar-SA"/>
    </w:rPr>
  </w:style>
  <w:style w:type="paragraph" w:customStyle="1" w:styleId="Sumrio10">
    <w:name w:val="Sumário 10"/>
    <w:basedOn w:val="ndice"/>
    <w:rsid w:val="00A20BEA"/>
    <w:pPr>
      <w:tabs>
        <w:tab w:val="right" w:leader="dot" w:pos="7091"/>
      </w:tabs>
      <w:ind w:left="2547"/>
    </w:pPr>
  </w:style>
  <w:style w:type="paragraph" w:customStyle="1" w:styleId="Ttulodetabela">
    <w:name w:val="Título de tabela"/>
    <w:basedOn w:val="Contedodetabela"/>
    <w:rsid w:val="00A20BEA"/>
    <w:pPr>
      <w:jc w:val="center"/>
    </w:pPr>
    <w:rPr>
      <w:rFonts w:cs="Cambria"/>
      <w:b/>
      <w:bCs/>
    </w:rPr>
  </w:style>
  <w:style w:type="paragraph" w:customStyle="1" w:styleId="Contedodequadro">
    <w:name w:val="Conteúdo de quadro"/>
    <w:basedOn w:val="Corpodetexto"/>
    <w:rsid w:val="00A20BEA"/>
    <w:pPr>
      <w:suppressAutoHyphens/>
      <w:autoSpaceDE/>
      <w:autoSpaceDN/>
      <w:spacing w:before="0" w:after="0"/>
      <w:ind w:firstLine="567"/>
      <w:jc w:val="center"/>
    </w:pPr>
    <w:rPr>
      <w:rFonts w:ascii="Times New Roman" w:hAnsi="Times New Roman" w:cs="Cambria"/>
      <w:sz w:val="24"/>
      <w:szCs w:val="24"/>
      <w:lang w:val="x-none" w:eastAsia="ar-SA"/>
    </w:rPr>
  </w:style>
  <w:style w:type="paragraph" w:customStyle="1" w:styleId="Textbody">
    <w:name w:val="Text body"/>
    <w:basedOn w:val="Standard"/>
    <w:rsid w:val="00A20BEA"/>
    <w:pPr>
      <w:autoSpaceDN w:val="0"/>
      <w:spacing w:after="0" w:line="240" w:lineRule="auto"/>
      <w:jc w:val="center"/>
    </w:pPr>
    <w:rPr>
      <w:rFonts w:ascii="Times New Roman" w:eastAsia="Times New Roman" w:hAnsi="Times New Roman"/>
      <w:kern w:val="3"/>
      <w:sz w:val="24"/>
      <w:szCs w:val="24"/>
    </w:rPr>
  </w:style>
  <w:style w:type="paragraph" w:customStyle="1" w:styleId="TableContents">
    <w:name w:val="Table Contents"/>
    <w:basedOn w:val="Standard"/>
    <w:rsid w:val="00A20BEA"/>
    <w:pPr>
      <w:suppressLineNumbers/>
      <w:autoSpaceDN w:val="0"/>
      <w:spacing w:after="0" w:line="240" w:lineRule="auto"/>
    </w:pPr>
    <w:rPr>
      <w:rFonts w:ascii="Times New Roman" w:eastAsia="Times New Roman" w:hAnsi="Times New Roman"/>
      <w:kern w:val="3"/>
      <w:sz w:val="24"/>
      <w:szCs w:val="24"/>
    </w:rPr>
  </w:style>
  <w:style w:type="character" w:customStyle="1" w:styleId="CharChar24">
    <w:name w:val="Char Char24"/>
    <w:rsid w:val="00A20BEA"/>
    <w:rPr>
      <w:rFonts w:ascii="Arial" w:hAnsi="Arial" w:cs="Arial"/>
      <w:b/>
      <w:bCs/>
      <w:sz w:val="22"/>
      <w:szCs w:val="22"/>
    </w:rPr>
  </w:style>
  <w:style w:type="character" w:customStyle="1" w:styleId="CharChar23">
    <w:name w:val="Char Char23"/>
    <w:rsid w:val="00A20BEA"/>
    <w:rPr>
      <w:rFonts w:ascii="Arial" w:hAnsi="Arial" w:cs="Arial"/>
      <w:b/>
      <w:bCs/>
      <w:i/>
      <w:iCs/>
      <w:sz w:val="22"/>
      <w:szCs w:val="22"/>
    </w:rPr>
  </w:style>
  <w:style w:type="character" w:customStyle="1" w:styleId="CharChar22">
    <w:name w:val="Char Char22"/>
    <w:rsid w:val="00A20BEA"/>
    <w:rPr>
      <w:rFonts w:ascii="Arial" w:hAnsi="Arial" w:cs="Arial"/>
      <w:b/>
      <w:bCs/>
      <w:sz w:val="22"/>
      <w:szCs w:val="22"/>
    </w:rPr>
  </w:style>
  <w:style w:type="character" w:customStyle="1" w:styleId="CharChar21">
    <w:name w:val="Char Char21"/>
    <w:rsid w:val="00A20BEA"/>
    <w:rPr>
      <w:rFonts w:ascii="Arial" w:hAnsi="Arial" w:cs="Arial"/>
      <w:b/>
      <w:bCs/>
      <w:sz w:val="22"/>
      <w:szCs w:val="22"/>
    </w:rPr>
  </w:style>
  <w:style w:type="character" w:customStyle="1" w:styleId="CharChar20">
    <w:name w:val="Char Char20"/>
    <w:rsid w:val="00A20BEA"/>
    <w:rPr>
      <w:b/>
      <w:bCs/>
      <w:sz w:val="24"/>
      <w:szCs w:val="24"/>
    </w:rPr>
  </w:style>
  <w:style w:type="character" w:customStyle="1" w:styleId="CharChar19">
    <w:name w:val="Char Char19"/>
    <w:rsid w:val="00A20BEA"/>
    <w:rPr>
      <w:rFonts w:ascii="Arial" w:hAnsi="Arial" w:cs="Arial"/>
      <w:i/>
      <w:iCs/>
      <w:sz w:val="22"/>
      <w:szCs w:val="22"/>
    </w:rPr>
  </w:style>
  <w:style w:type="character" w:customStyle="1" w:styleId="CharChar18">
    <w:name w:val="Char Char18"/>
    <w:rsid w:val="00A20BEA"/>
    <w:rPr>
      <w:rFonts w:ascii="Arial" w:hAnsi="Arial" w:cs="Arial"/>
    </w:rPr>
  </w:style>
  <w:style w:type="character" w:customStyle="1" w:styleId="CharChar17">
    <w:name w:val="Char Char17"/>
    <w:rsid w:val="00A20BEA"/>
    <w:rPr>
      <w:rFonts w:ascii="Arial" w:hAnsi="Arial" w:cs="Arial"/>
      <w:i/>
      <w:iCs/>
    </w:rPr>
  </w:style>
  <w:style w:type="character" w:customStyle="1" w:styleId="CharChar16">
    <w:name w:val="Char Char16"/>
    <w:rsid w:val="00A20BEA"/>
    <w:rPr>
      <w:rFonts w:ascii="Arial" w:hAnsi="Arial" w:cs="Arial"/>
      <w:i/>
      <w:iCs/>
      <w:sz w:val="18"/>
      <w:szCs w:val="18"/>
    </w:rPr>
  </w:style>
  <w:style w:type="character" w:customStyle="1" w:styleId="CharChar15">
    <w:name w:val="Char Char15"/>
    <w:rsid w:val="00A20BEA"/>
    <w:rPr>
      <w:sz w:val="24"/>
      <w:szCs w:val="24"/>
    </w:rPr>
  </w:style>
  <w:style w:type="character" w:customStyle="1" w:styleId="CharChar14">
    <w:name w:val="Char Char14"/>
    <w:rsid w:val="00A20BEA"/>
    <w:rPr>
      <w:sz w:val="24"/>
      <w:szCs w:val="24"/>
    </w:rPr>
  </w:style>
  <w:style w:type="paragraph" w:customStyle="1" w:styleId="Bullet">
    <w:name w:val="Bullet"/>
    <w:basedOn w:val="Normal"/>
    <w:rsid w:val="00A20BEA"/>
    <w:pPr>
      <w:widowControl w:val="0"/>
      <w:numPr>
        <w:numId w:val="4"/>
      </w:numPr>
      <w:autoSpaceDE w:val="0"/>
      <w:autoSpaceDN w:val="0"/>
      <w:spacing w:before="113"/>
      <w:contextualSpacing w:val="0"/>
    </w:pPr>
    <w:rPr>
      <w:rFonts w:ascii="Times New Roman" w:eastAsiaTheme="majorEastAsia" w:hAnsi="Times New Roman" w:cs="Arial"/>
      <w:noProof/>
      <w:color w:val="4E4484" w:themeColor="text1" w:themeTint="BF"/>
      <w:szCs w:val="24"/>
      <w:lang w:eastAsia="pt-BR"/>
    </w:rPr>
  </w:style>
  <w:style w:type="character" w:customStyle="1" w:styleId="CharChar12">
    <w:name w:val="Char Char12"/>
    <w:rsid w:val="00A20BEA"/>
    <w:rPr>
      <w:rFonts w:ascii="Arial" w:hAnsi="Arial" w:cs="Arial"/>
      <w:sz w:val="22"/>
      <w:szCs w:val="22"/>
    </w:rPr>
  </w:style>
  <w:style w:type="character" w:customStyle="1" w:styleId="CharChar11">
    <w:name w:val="Char Char11"/>
    <w:rsid w:val="00A20BEA"/>
    <w:rPr>
      <w:rFonts w:ascii="Tahoma" w:hAnsi="Tahoma" w:cs="Tahoma"/>
      <w:sz w:val="22"/>
      <w:szCs w:val="22"/>
    </w:rPr>
  </w:style>
  <w:style w:type="character" w:customStyle="1" w:styleId="CharChar10">
    <w:name w:val="Char Char10"/>
    <w:rsid w:val="00A20BEA"/>
    <w:rPr>
      <w:rFonts w:ascii="Arial" w:hAnsi="Arial" w:cs="Arial"/>
      <w:b/>
      <w:bCs/>
      <w:sz w:val="28"/>
      <w:szCs w:val="28"/>
    </w:rPr>
  </w:style>
  <w:style w:type="character" w:customStyle="1" w:styleId="CharChar9">
    <w:name w:val="Char Char9"/>
    <w:rsid w:val="00A20BEA"/>
    <w:rPr>
      <w:rFonts w:ascii="Arial" w:hAnsi="Arial" w:cs="Arial"/>
      <w:b/>
      <w:bCs/>
      <w:sz w:val="22"/>
      <w:szCs w:val="22"/>
    </w:rPr>
  </w:style>
  <w:style w:type="paragraph" w:customStyle="1" w:styleId="DefinitionTerm">
    <w:name w:val="Definition Term"/>
    <w:basedOn w:val="Normal"/>
    <w:next w:val="DefinitionList"/>
    <w:rsid w:val="00A20BEA"/>
    <w:pPr>
      <w:widowControl w:val="0"/>
      <w:autoSpaceDE w:val="0"/>
      <w:autoSpaceDN w:val="0"/>
      <w:spacing w:before="113"/>
      <w:ind w:firstLine="567"/>
      <w:contextualSpacing w:val="0"/>
    </w:pPr>
    <w:rPr>
      <w:rFonts w:ascii="Times New Roman" w:eastAsiaTheme="majorEastAsia" w:hAnsi="Times New Roman" w:cs="Arial"/>
      <w:noProof/>
      <w:color w:val="4E4484" w:themeColor="text1" w:themeTint="BF"/>
      <w:szCs w:val="24"/>
      <w:lang w:eastAsia="pt-BR"/>
    </w:rPr>
  </w:style>
  <w:style w:type="paragraph" w:customStyle="1" w:styleId="DefinitionList">
    <w:name w:val="Definition List"/>
    <w:basedOn w:val="Normal"/>
    <w:next w:val="DefinitionTerm"/>
    <w:rsid w:val="00A20BEA"/>
    <w:pPr>
      <w:widowControl w:val="0"/>
      <w:autoSpaceDE w:val="0"/>
      <w:autoSpaceDN w:val="0"/>
      <w:spacing w:before="113"/>
      <w:ind w:left="360" w:firstLine="567"/>
      <w:contextualSpacing w:val="0"/>
    </w:pPr>
    <w:rPr>
      <w:rFonts w:ascii="Times New Roman" w:eastAsiaTheme="majorEastAsia" w:hAnsi="Times New Roman" w:cs="Arial"/>
      <w:noProof/>
      <w:color w:val="4E4484" w:themeColor="text1" w:themeTint="BF"/>
      <w:szCs w:val="24"/>
      <w:lang w:eastAsia="pt-BR"/>
    </w:rPr>
  </w:style>
  <w:style w:type="character" w:customStyle="1" w:styleId="CharChar8">
    <w:name w:val="Char Char8"/>
    <w:rsid w:val="00A20BEA"/>
    <w:rPr>
      <w:rFonts w:ascii="Arial" w:hAnsi="Arial" w:cs="Arial"/>
      <w:sz w:val="22"/>
      <w:szCs w:val="22"/>
    </w:rPr>
  </w:style>
  <w:style w:type="character" w:customStyle="1" w:styleId="CharChar7">
    <w:name w:val="Char Char7"/>
    <w:rsid w:val="00A20BEA"/>
    <w:rPr>
      <w:rFonts w:ascii="Arial" w:hAnsi="Arial" w:cs="Arial"/>
      <w:sz w:val="22"/>
      <w:szCs w:val="22"/>
    </w:rPr>
  </w:style>
  <w:style w:type="character" w:customStyle="1" w:styleId="CharChar6">
    <w:name w:val="Char Char6"/>
    <w:rsid w:val="00A20BEA"/>
    <w:rPr>
      <w:b/>
      <w:bCs/>
      <w:sz w:val="24"/>
      <w:szCs w:val="24"/>
    </w:rPr>
  </w:style>
  <w:style w:type="character" w:customStyle="1" w:styleId="CharChar5">
    <w:name w:val="Char Char5"/>
    <w:rsid w:val="00A20BEA"/>
    <w:rPr>
      <w:b/>
      <w:bCs/>
      <w:sz w:val="24"/>
      <w:szCs w:val="24"/>
    </w:rPr>
  </w:style>
  <w:style w:type="character" w:customStyle="1" w:styleId="TextodenotaderodapChar">
    <w:name w:val="Texto de nota de rodapé Char"/>
    <w:link w:val="Textodenotaderodap"/>
    <w:semiHidden/>
    <w:rsid w:val="00A20BEA"/>
    <w:rPr>
      <w:rFonts w:ascii="Arial" w:eastAsia="Times New Roman" w:hAnsi="Arial" w:cs="Arial"/>
    </w:rPr>
  </w:style>
  <w:style w:type="paragraph" w:styleId="Textodenotaderodap">
    <w:name w:val="footnote text"/>
    <w:basedOn w:val="Normal"/>
    <w:link w:val="TextodenotaderodapChar"/>
    <w:semiHidden/>
    <w:rsid w:val="00A20BEA"/>
    <w:pPr>
      <w:widowControl w:val="0"/>
      <w:autoSpaceDE w:val="0"/>
      <w:autoSpaceDN w:val="0"/>
      <w:spacing w:before="113"/>
      <w:ind w:firstLine="567"/>
      <w:contextualSpacing w:val="0"/>
    </w:pPr>
    <w:rPr>
      <w:rFonts w:ascii="Arial" w:eastAsia="Times New Roman" w:hAnsi="Arial" w:cs="Arial"/>
      <w:color w:val="4E4484" w:themeColor="text1" w:themeTint="BF"/>
      <w:sz w:val="20"/>
    </w:rPr>
  </w:style>
  <w:style w:type="character" w:customStyle="1" w:styleId="TextodenotaderodapChar1">
    <w:name w:val="Texto de nota de rodapé Char1"/>
    <w:basedOn w:val="Fontepargpadro"/>
    <w:uiPriority w:val="99"/>
    <w:semiHidden/>
    <w:rsid w:val="00A20BEA"/>
    <w:rPr>
      <w:color w:val="auto"/>
    </w:rPr>
  </w:style>
  <w:style w:type="character" w:customStyle="1" w:styleId="CharChar4">
    <w:name w:val="Char Char4"/>
    <w:rsid w:val="00A20BEA"/>
    <w:rPr>
      <w:rFonts w:ascii="Arial" w:hAnsi="Arial" w:cs="Arial"/>
    </w:rPr>
  </w:style>
  <w:style w:type="paragraph" w:customStyle="1" w:styleId="xl41">
    <w:name w:val="xl41"/>
    <w:basedOn w:val="Normal"/>
    <w:rsid w:val="00A20BEA"/>
    <w:pPr>
      <w:widowControl w:val="0"/>
      <w:pBdr>
        <w:left w:val="single" w:sz="8" w:space="0" w:color="auto"/>
        <w:right w:val="single" w:sz="8" w:space="0" w:color="auto"/>
      </w:pBdr>
      <w:autoSpaceDE w:val="0"/>
      <w:autoSpaceDN w:val="0"/>
      <w:spacing w:before="100" w:beforeAutospacing="1" w:after="100" w:afterAutospacing="1"/>
      <w:ind w:firstLine="567"/>
      <w:contextualSpacing w:val="0"/>
      <w:jc w:val="center"/>
      <w:textAlignment w:val="center"/>
    </w:pPr>
    <w:rPr>
      <w:rFonts w:ascii="Arial" w:eastAsia="Arial Unicode MS" w:hAnsi="Arial" w:cs="Arial"/>
      <w:noProof/>
      <w:color w:val="4E4484" w:themeColor="text1" w:themeTint="BF"/>
      <w:sz w:val="16"/>
      <w:szCs w:val="16"/>
      <w:lang w:eastAsia="pt-BR"/>
    </w:rPr>
  </w:style>
  <w:style w:type="paragraph" w:customStyle="1" w:styleId="NormalWeb3">
    <w:name w:val="Normal (Web)3"/>
    <w:basedOn w:val="Normal"/>
    <w:rsid w:val="00A20BEA"/>
    <w:pPr>
      <w:widowControl w:val="0"/>
      <w:autoSpaceDE w:val="0"/>
      <w:autoSpaceDN w:val="0"/>
      <w:spacing w:before="100" w:beforeAutospacing="1" w:after="100" w:afterAutospacing="1" w:line="280" w:lineRule="atLeast"/>
      <w:ind w:firstLine="567"/>
      <w:contextualSpacing w:val="0"/>
    </w:pPr>
    <w:rPr>
      <w:rFonts w:ascii="Tahoma" w:eastAsiaTheme="majorEastAsia" w:hAnsi="Tahoma" w:cs="Tahoma"/>
      <w:noProof/>
      <w:color w:val="000000"/>
      <w:sz w:val="17"/>
      <w:szCs w:val="17"/>
      <w:lang w:eastAsia="pt-BR"/>
    </w:rPr>
  </w:style>
  <w:style w:type="paragraph" w:customStyle="1" w:styleId="resoluo">
    <w:name w:val="resolução"/>
    <w:basedOn w:val="Normal"/>
    <w:rsid w:val="00A20BEA"/>
    <w:pPr>
      <w:widowControl w:val="0"/>
      <w:autoSpaceDE w:val="0"/>
      <w:autoSpaceDN w:val="0"/>
      <w:spacing w:before="113"/>
      <w:ind w:firstLine="567"/>
      <w:contextualSpacing w:val="0"/>
    </w:pPr>
    <w:rPr>
      <w:rFonts w:ascii="Verdana" w:eastAsiaTheme="majorEastAsia" w:hAnsi="Verdana" w:cs="Verdana"/>
      <w:noProof/>
      <w:color w:val="4E4484" w:themeColor="text1" w:themeTint="BF"/>
      <w:szCs w:val="24"/>
      <w:lang w:eastAsia="pt-BR"/>
    </w:rPr>
  </w:style>
  <w:style w:type="paragraph" w:customStyle="1" w:styleId="conteudo">
    <w:name w:val="conteudo"/>
    <w:basedOn w:val="Normal"/>
    <w:rsid w:val="00A20BEA"/>
    <w:pPr>
      <w:widowControl w:val="0"/>
      <w:autoSpaceDE w:val="0"/>
      <w:autoSpaceDN w:val="0"/>
      <w:ind w:firstLine="567"/>
      <w:contextualSpacing w:val="0"/>
    </w:pPr>
    <w:rPr>
      <w:rFonts w:ascii="Verdana" w:eastAsia="Arial Unicode MS" w:hAnsi="Verdana" w:cs="Verdana"/>
      <w:noProof/>
      <w:color w:val="4E4484" w:themeColor="text1" w:themeTint="BF"/>
      <w:szCs w:val="24"/>
      <w:lang w:eastAsia="pt-BR"/>
    </w:rPr>
  </w:style>
  <w:style w:type="paragraph" w:customStyle="1" w:styleId="Blockquote">
    <w:name w:val="Blockquote"/>
    <w:basedOn w:val="Normal"/>
    <w:rsid w:val="00A20BEA"/>
    <w:pPr>
      <w:widowControl w:val="0"/>
      <w:autoSpaceDE w:val="0"/>
      <w:autoSpaceDN w:val="0"/>
      <w:spacing w:before="100" w:after="100"/>
      <w:ind w:left="360" w:right="360" w:firstLine="567"/>
      <w:contextualSpacing w:val="0"/>
    </w:pPr>
    <w:rPr>
      <w:rFonts w:ascii="Times New Roman" w:eastAsiaTheme="majorEastAsia" w:hAnsi="Times New Roman" w:cs="Arial"/>
      <w:noProof/>
      <w:color w:val="4E4484" w:themeColor="text1" w:themeTint="BF"/>
      <w:szCs w:val="24"/>
      <w:lang w:eastAsia="pt-BR"/>
    </w:rPr>
  </w:style>
  <w:style w:type="paragraph" w:customStyle="1" w:styleId="Mantercorpodetexto">
    <w:name w:val="Manter corpo de texto"/>
    <w:basedOn w:val="Corpodetexto"/>
    <w:next w:val="Corpodetexto"/>
    <w:rsid w:val="00A20BEA"/>
    <w:pPr>
      <w:autoSpaceDE/>
      <w:autoSpaceDN/>
      <w:spacing w:before="0" w:after="240"/>
      <w:ind w:firstLine="567"/>
    </w:pPr>
    <w:rPr>
      <w:rFonts w:ascii="Garamond" w:hAnsi="Garamond" w:cs="Garamond"/>
      <w:spacing w:val="-5"/>
      <w:sz w:val="24"/>
      <w:szCs w:val="24"/>
      <w:lang w:val="pt-PT" w:eastAsia="pt-BR"/>
    </w:rPr>
  </w:style>
  <w:style w:type="paragraph" w:customStyle="1" w:styleId="SemEspaamento1">
    <w:name w:val="Sem Espaçamento1"/>
    <w:qFormat/>
    <w:rsid w:val="00A20BEA"/>
    <w:rPr>
      <w:rFonts w:ascii="Calibri" w:eastAsia="Times New Roman" w:hAnsi="Calibri" w:cs="Calibri"/>
      <w:color w:val="auto"/>
      <w:sz w:val="22"/>
      <w:szCs w:val="22"/>
      <w:lang w:val="pt-BR" w:eastAsia="en-US"/>
    </w:rPr>
  </w:style>
  <w:style w:type="character" w:customStyle="1" w:styleId="TextodecomentrioChar1">
    <w:name w:val="Texto de comentário Char1"/>
    <w:basedOn w:val="Fontepargpadro"/>
    <w:uiPriority w:val="99"/>
    <w:semiHidden/>
    <w:rsid w:val="00A20BEA"/>
    <w:rPr>
      <w:rFonts w:ascii="Arial" w:eastAsia="Arial" w:hAnsi="Arial" w:cs="Arial"/>
      <w:color w:val="000000"/>
      <w:sz w:val="20"/>
      <w:szCs w:val="20"/>
      <w:lang w:eastAsia="pt-BR"/>
    </w:rPr>
  </w:style>
  <w:style w:type="character" w:customStyle="1" w:styleId="CharChar3">
    <w:name w:val="Char Char3"/>
    <w:basedOn w:val="Fontepargpadro"/>
    <w:rsid w:val="00A20BEA"/>
  </w:style>
  <w:style w:type="paragraph" w:customStyle="1" w:styleId="BodyText21">
    <w:name w:val="Body Text 21"/>
    <w:basedOn w:val="Normal"/>
    <w:rsid w:val="00A20BEA"/>
    <w:pPr>
      <w:widowControl w:val="0"/>
      <w:autoSpaceDE w:val="0"/>
      <w:autoSpaceDN w:val="0"/>
      <w:spacing w:before="113"/>
      <w:ind w:firstLine="567"/>
      <w:contextualSpacing w:val="0"/>
    </w:pPr>
    <w:rPr>
      <w:rFonts w:ascii="Arial" w:eastAsiaTheme="majorEastAsia" w:hAnsi="Arial" w:cs="Arial"/>
      <w:b/>
      <w:bCs/>
      <w:noProof/>
      <w:color w:val="4E4484" w:themeColor="text1" w:themeTint="BF"/>
      <w:szCs w:val="24"/>
      <w:lang w:eastAsia="pt-BR"/>
    </w:rPr>
  </w:style>
  <w:style w:type="character" w:customStyle="1" w:styleId="AssuntodocomentrioChar1">
    <w:name w:val="Assunto do comentário Char1"/>
    <w:basedOn w:val="TextodecomentrioChar1"/>
    <w:uiPriority w:val="99"/>
    <w:semiHidden/>
    <w:rsid w:val="00A20BEA"/>
    <w:rPr>
      <w:rFonts w:ascii="Arial" w:eastAsia="Arial" w:hAnsi="Arial" w:cs="Arial"/>
      <w:b/>
      <w:bCs/>
      <w:color w:val="000000"/>
      <w:sz w:val="20"/>
      <w:szCs w:val="20"/>
      <w:lang w:eastAsia="pt-BR"/>
    </w:rPr>
  </w:style>
  <w:style w:type="character" w:customStyle="1" w:styleId="CharChar2">
    <w:name w:val="Char Char2"/>
    <w:basedOn w:val="CharChar3"/>
    <w:rsid w:val="00A20BEA"/>
  </w:style>
  <w:style w:type="character" w:customStyle="1" w:styleId="normal8">
    <w:name w:val="normal8"/>
    <w:basedOn w:val="Fontepargpadro"/>
    <w:rsid w:val="00A20BEA"/>
  </w:style>
  <w:style w:type="character" w:customStyle="1" w:styleId="normal12">
    <w:name w:val="normal12"/>
    <w:basedOn w:val="Fontepargpadro"/>
    <w:rsid w:val="00A20BEA"/>
  </w:style>
  <w:style w:type="paragraph" w:customStyle="1" w:styleId="st1">
    <w:name w:val="st1"/>
    <w:basedOn w:val="Normal"/>
    <w:rsid w:val="00A20BEA"/>
    <w:pPr>
      <w:widowControl w:val="0"/>
      <w:autoSpaceDE w:val="0"/>
      <w:autoSpaceDN w:val="0"/>
      <w:spacing w:before="100" w:beforeAutospacing="1" w:after="100" w:afterAutospacing="1"/>
      <w:ind w:firstLine="567"/>
      <w:contextualSpacing w:val="0"/>
    </w:pPr>
    <w:rPr>
      <w:rFonts w:ascii="Times New Roman" w:eastAsiaTheme="majorEastAsia" w:hAnsi="Times New Roman" w:cs="Arial"/>
      <w:noProof/>
      <w:color w:val="4E4484" w:themeColor="text1" w:themeTint="BF"/>
      <w:szCs w:val="24"/>
      <w:lang w:eastAsia="pt-BR"/>
    </w:rPr>
  </w:style>
  <w:style w:type="paragraph" w:styleId="Partesuperior-zdoformulrio">
    <w:name w:val="HTML Top of Form"/>
    <w:basedOn w:val="Normal"/>
    <w:next w:val="Normal"/>
    <w:link w:val="Partesuperior-zdoformulrioChar"/>
    <w:hidden/>
    <w:uiPriority w:val="99"/>
    <w:rsid w:val="00A20BEA"/>
    <w:pPr>
      <w:widowControl w:val="0"/>
      <w:pBdr>
        <w:bottom w:val="single" w:sz="6" w:space="1" w:color="auto"/>
      </w:pBdr>
      <w:autoSpaceDE w:val="0"/>
      <w:autoSpaceDN w:val="0"/>
      <w:spacing w:before="113"/>
      <w:ind w:firstLine="567"/>
      <w:contextualSpacing w:val="0"/>
      <w:jc w:val="center"/>
    </w:pPr>
    <w:rPr>
      <w:rFonts w:ascii="Arial" w:eastAsiaTheme="majorEastAsia" w:hAnsi="Arial" w:cs="Arial"/>
      <w:noProof/>
      <w:vanish/>
      <w:color w:val="4E4484" w:themeColor="text1" w:themeTint="BF"/>
      <w:sz w:val="16"/>
      <w:szCs w:val="16"/>
      <w:lang w:val="x-none" w:eastAsia="x-none"/>
    </w:rPr>
  </w:style>
  <w:style w:type="character" w:customStyle="1" w:styleId="Partesuperior-zdoformulrioChar">
    <w:name w:val="Parte superior-z do formulário Char"/>
    <w:basedOn w:val="Fontepargpadro"/>
    <w:link w:val="Partesuperior-zdoformulrio"/>
    <w:uiPriority w:val="99"/>
    <w:rsid w:val="00A20BEA"/>
    <w:rPr>
      <w:rFonts w:ascii="Arial" w:eastAsiaTheme="majorEastAsia" w:hAnsi="Arial" w:cs="Arial"/>
      <w:noProof/>
      <w:vanish/>
      <w:sz w:val="16"/>
      <w:szCs w:val="16"/>
      <w:lang w:val="x-none" w:eastAsia="x-none"/>
    </w:rPr>
  </w:style>
  <w:style w:type="character" w:customStyle="1" w:styleId="CharChar1">
    <w:name w:val="Char Char1"/>
    <w:rsid w:val="00A20BEA"/>
    <w:rPr>
      <w:rFonts w:ascii="Arial" w:hAnsi="Arial" w:cs="Arial"/>
      <w:vanish/>
      <w:sz w:val="16"/>
      <w:szCs w:val="16"/>
    </w:rPr>
  </w:style>
  <w:style w:type="paragraph" w:styleId="Parteinferiordoformulrio">
    <w:name w:val="HTML Bottom of Form"/>
    <w:basedOn w:val="Normal"/>
    <w:next w:val="Normal"/>
    <w:link w:val="ParteinferiordoformulrioChar"/>
    <w:hidden/>
    <w:rsid w:val="00A20BEA"/>
    <w:pPr>
      <w:widowControl w:val="0"/>
      <w:pBdr>
        <w:top w:val="single" w:sz="6" w:space="1" w:color="auto"/>
      </w:pBdr>
      <w:autoSpaceDE w:val="0"/>
      <w:autoSpaceDN w:val="0"/>
      <w:spacing w:before="113"/>
      <w:ind w:firstLine="567"/>
      <w:contextualSpacing w:val="0"/>
      <w:jc w:val="center"/>
    </w:pPr>
    <w:rPr>
      <w:rFonts w:ascii="Arial" w:eastAsiaTheme="majorEastAsia" w:hAnsi="Arial" w:cs="Arial"/>
      <w:noProof/>
      <w:vanish/>
      <w:color w:val="4E4484" w:themeColor="text1" w:themeTint="BF"/>
      <w:sz w:val="16"/>
      <w:szCs w:val="16"/>
      <w:lang w:val="x-none" w:eastAsia="x-none"/>
    </w:rPr>
  </w:style>
  <w:style w:type="character" w:customStyle="1" w:styleId="ParteinferiordoformulrioChar">
    <w:name w:val="Parte inferior do formulário Char"/>
    <w:basedOn w:val="Fontepargpadro"/>
    <w:link w:val="Parteinferiordoformulrio"/>
    <w:rsid w:val="00A20BEA"/>
    <w:rPr>
      <w:rFonts w:ascii="Arial" w:eastAsiaTheme="majorEastAsia" w:hAnsi="Arial" w:cs="Arial"/>
      <w:noProof/>
      <w:vanish/>
      <w:sz w:val="16"/>
      <w:szCs w:val="16"/>
      <w:lang w:val="x-none" w:eastAsia="x-none"/>
    </w:rPr>
  </w:style>
  <w:style w:type="character" w:customStyle="1" w:styleId="CharChar">
    <w:name w:val="Char Char"/>
    <w:aliases w:val="Cabeçalho Char1,Cabeçalho1 Char1"/>
    <w:rsid w:val="00A20BEA"/>
    <w:rPr>
      <w:rFonts w:ascii="Arial" w:hAnsi="Arial" w:cs="Arial"/>
      <w:vanish/>
      <w:sz w:val="16"/>
      <w:szCs w:val="16"/>
    </w:rPr>
  </w:style>
  <w:style w:type="character" w:customStyle="1" w:styleId="txtconteudo">
    <w:name w:val="txtconteudo"/>
    <w:basedOn w:val="Fontepargpadro"/>
    <w:rsid w:val="00A20BEA"/>
  </w:style>
  <w:style w:type="character" w:customStyle="1" w:styleId="editsection">
    <w:name w:val="editsection"/>
    <w:basedOn w:val="Fontepargpadro"/>
    <w:rsid w:val="00A20BEA"/>
  </w:style>
  <w:style w:type="character" w:customStyle="1" w:styleId="mw-headline">
    <w:name w:val="mw-headline"/>
    <w:basedOn w:val="Fontepargpadro"/>
    <w:rsid w:val="00A20BEA"/>
  </w:style>
  <w:style w:type="paragraph" w:customStyle="1" w:styleId="textonormalcinza">
    <w:name w:val="texto_normal_cinza"/>
    <w:basedOn w:val="Normal"/>
    <w:rsid w:val="00A20BEA"/>
    <w:pPr>
      <w:widowControl w:val="0"/>
      <w:autoSpaceDE w:val="0"/>
      <w:autoSpaceDN w:val="0"/>
      <w:spacing w:before="100" w:beforeAutospacing="1" w:after="100" w:afterAutospacing="1"/>
      <w:ind w:firstLine="567"/>
      <w:contextualSpacing w:val="0"/>
    </w:pPr>
    <w:rPr>
      <w:rFonts w:ascii="Verdana" w:eastAsiaTheme="majorEastAsia" w:hAnsi="Verdana" w:cs="Verdana"/>
      <w:noProof/>
      <w:color w:val="666666"/>
      <w:sz w:val="23"/>
      <w:szCs w:val="23"/>
      <w:lang w:eastAsia="pt-BR"/>
    </w:rPr>
  </w:style>
  <w:style w:type="character" w:customStyle="1" w:styleId="tit-text">
    <w:name w:val="tit-text"/>
    <w:basedOn w:val="Fontepargpadro"/>
    <w:rsid w:val="00A20BEA"/>
  </w:style>
  <w:style w:type="character" w:customStyle="1" w:styleId="verdanatitulosartigos">
    <w:name w:val="verdanatitulosartigos"/>
    <w:basedOn w:val="Fontepargpadro"/>
    <w:rsid w:val="00A20BEA"/>
  </w:style>
  <w:style w:type="character" w:customStyle="1" w:styleId="textoartigo11">
    <w:name w:val="textoartigo11"/>
    <w:basedOn w:val="Fontepargpadro"/>
    <w:rsid w:val="00A20BEA"/>
  </w:style>
  <w:style w:type="paragraph" w:customStyle="1" w:styleId="PargrafodaLista1">
    <w:name w:val="Parágrafo da Lista1"/>
    <w:basedOn w:val="Normal"/>
    <w:qFormat/>
    <w:rsid w:val="00A20BEA"/>
    <w:pPr>
      <w:widowControl w:val="0"/>
      <w:autoSpaceDE w:val="0"/>
      <w:autoSpaceDN w:val="0"/>
      <w:spacing w:before="113" w:after="4"/>
      <w:ind w:left="720" w:firstLine="567"/>
      <w:contextualSpacing w:val="0"/>
    </w:pPr>
    <w:rPr>
      <w:rFonts w:ascii="Arial" w:eastAsiaTheme="majorEastAsia" w:hAnsi="Arial" w:cs="Calibri"/>
      <w:noProof/>
      <w:color w:val="4E4484" w:themeColor="text1" w:themeTint="BF"/>
      <w:szCs w:val="24"/>
      <w:lang w:eastAsia="pt-BR"/>
    </w:rPr>
  </w:style>
  <w:style w:type="character" w:customStyle="1" w:styleId="textoazulbold">
    <w:name w:val="textoazulbold"/>
    <w:basedOn w:val="Fontepargpadro"/>
    <w:rsid w:val="00A20BEA"/>
  </w:style>
  <w:style w:type="paragraph" w:customStyle="1" w:styleId="curriculotitulo">
    <w:name w:val="curriculotitulo"/>
    <w:basedOn w:val="Normal"/>
    <w:rsid w:val="00A20BEA"/>
    <w:pPr>
      <w:widowControl w:val="0"/>
      <w:autoSpaceDE w:val="0"/>
      <w:autoSpaceDN w:val="0"/>
      <w:spacing w:before="100" w:beforeAutospacing="1" w:after="100" w:afterAutospacing="1"/>
      <w:ind w:firstLine="567"/>
      <w:contextualSpacing w:val="0"/>
      <w:jc w:val="center"/>
    </w:pPr>
    <w:rPr>
      <w:rFonts w:ascii="Arial" w:eastAsiaTheme="majorEastAsia" w:hAnsi="Arial" w:cs="Arial"/>
      <w:noProof/>
      <w:color w:val="4E4484" w:themeColor="text1" w:themeTint="BF"/>
      <w:szCs w:val="24"/>
      <w:lang w:eastAsia="en-US"/>
    </w:rPr>
  </w:style>
  <w:style w:type="paragraph" w:customStyle="1" w:styleId="curriculotitulonome">
    <w:name w:val="curriculotitulonome"/>
    <w:basedOn w:val="Normal"/>
    <w:rsid w:val="00A20BEA"/>
    <w:pPr>
      <w:widowControl w:val="0"/>
      <w:autoSpaceDE w:val="0"/>
      <w:autoSpaceDN w:val="0"/>
      <w:spacing w:before="100" w:beforeAutospacing="1" w:after="100" w:afterAutospacing="1"/>
      <w:ind w:firstLine="567"/>
      <w:contextualSpacing w:val="0"/>
      <w:jc w:val="center"/>
    </w:pPr>
    <w:rPr>
      <w:rFonts w:ascii="Arial" w:eastAsiaTheme="majorEastAsia" w:hAnsi="Arial" w:cs="Arial"/>
      <w:b/>
      <w:bCs/>
      <w:noProof/>
      <w:color w:val="4E4484" w:themeColor="text1" w:themeTint="BF"/>
      <w:sz w:val="30"/>
      <w:szCs w:val="30"/>
      <w:lang w:eastAsia="en-US"/>
    </w:rPr>
  </w:style>
  <w:style w:type="paragraph" w:customStyle="1" w:styleId="Seunome">
    <w:name w:val="Seu nome"/>
    <w:basedOn w:val="Normal"/>
    <w:rsid w:val="00A20BEA"/>
    <w:pPr>
      <w:widowControl w:val="0"/>
      <w:autoSpaceDE w:val="0"/>
      <w:autoSpaceDN w:val="0"/>
      <w:spacing w:before="200" w:beforeAutospacing="1" w:after="40" w:afterAutospacing="1" w:line="220" w:lineRule="atLeast"/>
      <w:ind w:firstLine="567"/>
      <w:contextualSpacing w:val="0"/>
      <w:jc w:val="center"/>
    </w:pPr>
    <w:rPr>
      <w:rFonts w:ascii="Tahoma" w:eastAsiaTheme="majorEastAsia" w:hAnsi="Tahoma" w:cs="Tahoma"/>
      <w:b/>
      <w:noProof/>
      <w:color w:val="4E4484" w:themeColor="text1" w:themeTint="BF"/>
      <w:spacing w:val="10"/>
      <w:sz w:val="44"/>
      <w:szCs w:val="44"/>
      <w:lang w:eastAsia="en-US" w:bidi="en-US"/>
    </w:rPr>
  </w:style>
  <w:style w:type="paragraph" w:customStyle="1" w:styleId="Corpodotexto1">
    <w:name w:val="Corpo do texto 1"/>
    <w:basedOn w:val="Normal"/>
    <w:rsid w:val="00A20BEA"/>
    <w:pPr>
      <w:widowControl w:val="0"/>
      <w:tabs>
        <w:tab w:val="left" w:pos="2160"/>
        <w:tab w:val="right" w:pos="6480"/>
      </w:tabs>
      <w:autoSpaceDE w:val="0"/>
      <w:autoSpaceDN w:val="0"/>
      <w:spacing w:beforeAutospacing="1" w:after="40" w:afterAutospacing="1" w:line="220" w:lineRule="atLeast"/>
      <w:ind w:firstLine="567"/>
      <w:contextualSpacing w:val="0"/>
    </w:pPr>
    <w:rPr>
      <w:rFonts w:ascii="Times New Roman" w:eastAsiaTheme="majorEastAsia" w:hAnsi="Times New Roman" w:cs="Arial"/>
      <w:noProof/>
      <w:color w:val="4E4484" w:themeColor="text1" w:themeTint="BF"/>
      <w:szCs w:val="24"/>
      <w:lang w:eastAsia="en-US" w:bidi="en-US"/>
    </w:rPr>
  </w:style>
  <w:style w:type="paragraph" w:customStyle="1" w:styleId="Listacommarcadores">
    <w:name w:val="Lista com marcadores"/>
    <w:next w:val="Normal"/>
    <w:rsid w:val="00A20BEA"/>
    <w:pPr>
      <w:tabs>
        <w:tab w:val="num" w:pos="576"/>
      </w:tabs>
      <w:spacing w:before="100" w:beforeAutospacing="1" w:after="100" w:afterAutospacing="1" w:line="276" w:lineRule="auto"/>
      <w:ind w:left="576" w:hanging="144"/>
    </w:pPr>
    <w:rPr>
      <w:rFonts w:ascii="Times New Roman" w:eastAsia="Times New Roman" w:hAnsi="Times New Roman" w:cs="Times New Roman"/>
      <w:color w:val="auto"/>
      <w:spacing w:val="-5"/>
      <w:sz w:val="22"/>
      <w:szCs w:val="22"/>
      <w:lang w:val="en-US" w:eastAsia="en-US" w:bidi="en-US"/>
    </w:rPr>
  </w:style>
  <w:style w:type="paragraph" w:customStyle="1" w:styleId="Estilodasinformaesparacontato">
    <w:name w:val="Estilo das informações para contato"/>
    <w:basedOn w:val="Normal"/>
    <w:rsid w:val="00A20BEA"/>
    <w:pPr>
      <w:widowControl w:val="0"/>
      <w:autoSpaceDE w:val="0"/>
      <w:autoSpaceDN w:val="0"/>
      <w:spacing w:before="100" w:beforeAutospacing="1" w:after="100" w:afterAutospacing="1" w:line="220" w:lineRule="atLeast"/>
      <w:ind w:firstLine="567"/>
      <w:contextualSpacing w:val="0"/>
      <w:jc w:val="center"/>
    </w:pPr>
    <w:rPr>
      <w:rFonts w:ascii="Times New Roman" w:eastAsiaTheme="majorEastAsia" w:hAnsi="Times New Roman" w:cs="Arial"/>
      <w:noProof/>
      <w:color w:val="4E4484" w:themeColor="text1" w:themeTint="BF"/>
      <w:sz w:val="18"/>
      <w:szCs w:val="18"/>
      <w:lang w:eastAsia="en-US" w:bidi="en-US"/>
    </w:rPr>
  </w:style>
  <w:style w:type="paragraph" w:customStyle="1" w:styleId="Realizaes">
    <w:name w:val="Realizações"/>
    <w:basedOn w:val="Corpodetexto"/>
    <w:autoRedefine/>
    <w:rsid w:val="00A20BEA"/>
    <w:pPr>
      <w:autoSpaceDE/>
      <w:autoSpaceDN/>
      <w:spacing w:before="100" w:beforeAutospacing="1" w:after="100" w:afterAutospacing="1" w:line="276" w:lineRule="auto"/>
      <w:ind w:firstLine="567"/>
      <w:jc w:val="left"/>
    </w:pPr>
    <w:rPr>
      <w:rFonts w:ascii="Arial" w:hAnsi="Arial" w:cs="Arial"/>
      <w:sz w:val="24"/>
      <w:szCs w:val="20"/>
      <w:lang w:val="x-none"/>
    </w:rPr>
  </w:style>
  <w:style w:type="paragraph" w:customStyle="1" w:styleId="Endereo1">
    <w:name w:val="Endereço 1"/>
    <w:basedOn w:val="Normal"/>
    <w:rsid w:val="00A20BEA"/>
    <w:pPr>
      <w:widowControl w:val="0"/>
      <w:autoSpaceDE w:val="0"/>
      <w:autoSpaceDN w:val="0"/>
      <w:spacing w:before="100" w:beforeAutospacing="1" w:after="100" w:afterAutospacing="1" w:line="200" w:lineRule="atLeast"/>
      <w:ind w:firstLine="567"/>
      <w:contextualSpacing w:val="0"/>
    </w:pPr>
    <w:rPr>
      <w:rFonts w:ascii="Times New Roman" w:eastAsiaTheme="majorEastAsia" w:hAnsi="Times New Roman" w:cs="Arial"/>
      <w:noProof/>
      <w:color w:val="4E4484" w:themeColor="text1" w:themeTint="BF"/>
      <w:sz w:val="16"/>
      <w:lang w:eastAsia="en-US"/>
    </w:rPr>
  </w:style>
  <w:style w:type="paragraph" w:customStyle="1" w:styleId="Endereo2">
    <w:name w:val="Endereço 2"/>
    <w:basedOn w:val="Normal"/>
    <w:rsid w:val="00A20BEA"/>
    <w:pPr>
      <w:widowControl w:val="0"/>
      <w:autoSpaceDE w:val="0"/>
      <w:autoSpaceDN w:val="0"/>
      <w:spacing w:before="100" w:beforeAutospacing="1" w:after="100" w:afterAutospacing="1" w:line="200" w:lineRule="atLeast"/>
      <w:ind w:firstLine="567"/>
      <w:contextualSpacing w:val="0"/>
    </w:pPr>
    <w:rPr>
      <w:rFonts w:ascii="Times New Roman" w:eastAsiaTheme="majorEastAsia" w:hAnsi="Times New Roman" w:cs="Arial"/>
      <w:noProof/>
      <w:color w:val="4E4484" w:themeColor="text1" w:themeTint="BF"/>
      <w:sz w:val="16"/>
      <w:lang w:eastAsia="en-US"/>
    </w:rPr>
  </w:style>
  <w:style w:type="paragraph" w:customStyle="1" w:styleId="Nomedaempresa">
    <w:name w:val="Nome da empresa"/>
    <w:basedOn w:val="Normal"/>
    <w:next w:val="Normal"/>
    <w:autoRedefine/>
    <w:rsid w:val="00A20BEA"/>
    <w:pPr>
      <w:widowControl w:val="0"/>
      <w:tabs>
        <w:tab w:val="left" w:pos="2160"/>
        <w:tab w:val="right" w:pos="6480"/>
      </w:tabs>
      <w:autoSpaceDE w:val="0"/>
      <w:autoSpaceDN w:val="0"/>
      <w:spacing w:before="220" w:beforeAutospacing="1" w:after="40" w:afterAutospacing="1" w:line="220" w:lineRule="atLeast"/>
      <w:ind w:right="-360" w:firstLine="567"/>
      <w:contextualSpacing w:val="0"/>
    </w:pPr>
    <w:rPr>
      <w:rFonts w:ascii="Times New Roman" w:eastAsiaTheme="majorEastAsia" w:hAnsi="Times New Roman" w:cs="Arial"/>
      <w:bCs/>
      <w:noProof/>
      <w:color w:val="4E4484" w:themeColor="text1" w:themeTint="BF"/>
      <w:sz w:val="20"/>
      <w:lang w:eastAsia="en-US"/>
    </w:rPr>
  </w:style>
  <w:style w:type="paragraph" w:customStyle="1" w:styleId="Cargo">
    <w:name w:val="Cargo"/>
    <w:next w:val="Realizaes"/>
    <w:rsid w:val="00A20BEA"/>
    <w:pPr>
      <w:spacing w:before="100" w:beforeAutospacing="1" w:after="40" w:afterAutospacing="1" w:line="220" w:lineRule="atLeast"/>
    </w:pPr>
    <w:rPr>
      <w:rFonts w:ascii="Arial" w:eastAsia="Times New Roman" w:hAnsi="Arial" w:cs="Times New Roman"/>
      <w:b/>
      <w:color w:val="auto"/>
      <w:spacing w:val="-10"/>
      <w:lang w:val="pt-BR" w:eastAsia="en-US"/>
    </w:rPr>
  </w:style>
  <w:style w:type="paragraph" w:customStyle="1" w:styleId="Nome">
    <w:name w:val="Nome"/>
    <w:basedOn w:val="Normal"/>
    <w:next w:val="Normal"/>
    <w:autoRedefine/>
    <w:rsid w:val="00A20BEA"/>
    <w:pPr>
      <w:widowControl w:val="0"/>
      <w:autoSpaceDE w:val="0"/>
      <w:autoSpaceDN w:val="0"/>
      <w:spacing w:before="360" w:beforeAutospacing="1" w:after="440" w:afterAutospacing="1" w:line="240" w:lineRule="atLeast"/>
      <w:ind w:left="2160" w:firstLine="567"/>
      <w:contextualSpacing w:val="0"/>
    </w:pPr>
    <w:rPr>
      <w:rFonts w:ascii="Times New Roman" w:eastAsiaTheme="majorEastAsia" w:hAnsi="Times New Roman" w:cs="Arial"/>
      <w:noProof/>
      <w:color w:val="4E4484" w:themeColor="text1" w:themeTint="BF"/>
      <w:spacing w:val="-20"/>
      <w:sz w:val="40"/>
      <w:szCs w:val="40"/>
      <w:lang w:eastAsia="en-US"/>
    </w:rPr>
  </w:style>
  <w:style w:type="paragraph" w:customStyle="1" w:styleId="Objetivo">
    <w:name w:val="Objetivo"/>
    <w:basedOn w:val="Normal"/>
    <w:next w:val="Corpodetexto"/>
    <w:rsid w:val="00A20BEA"/>
    <w:pPr>
      <w:widowControl w:val="0"/>
      <w:autoSpaceDE w:val="0"/>
      <w:autoSpaceDN w:val="0"/>
      <w:spacing w:before="220" w:beforeAutospacing="1" w:after="220" w:afterAutospacing="1" w:line="220" w:lineRule="atLeast"/>
      <w:ind w:firstLine="567"/>
      <w:contextualSpacing w:val="0"/>
    </w:pPr>
    <w:rPr>
      <w:rFonts w:ascii="Times New Roman" w:eastAsiaTheme="majorEastAsia" w:hAnsi="Times New Roman" w:cs="Arial"/>
      <w:noProof/>
      <w:color w:val="4E4484" w:themeColor="text1" w:themeTint="BF"/>
      <w:sz w:val="20"/>
      <w:lang w:eastAsia="en-US"/>
    </w:rPr>
  </w:style>
  <w:style w:type="paragraph" w:customStyle="1" w:styleId="Ttulodaseo">
    <w:name w:val="Título da seção"/>
    <w:basedOn w:val="Normal"/>
    <w:next w:val="Normal"/>
    <w:autoRedefine/>
    <w:rsid w:val="00A20BEA"/>
    <w:pPr>
      <w:widowControl w:val="0"/>
      <w:pBdr>
        <w:top w:val="single" w:sz="6" w:space="2" w:color="FFFFFF"/>
        <w:left w:val="single" w:sz="6" w:space="2" w:color="FFFFFF"/>
        <w:bottom w:val="single" w:sz="6" w:space="2" w:color="FFFFFF"/>
        <w:right w:val="single" w:sz="6" w:space="2" w:color="FFFFFF"/>
      </w:pBdr>
      <w:shd w:val="pct10" w:color="auto" w:fill="auto"/>
      <w:autoSpaceDE w:val="0"/>
      <w:autoSpaceDN w:val="0"/>
      <w:spacing w:before="113" w:beforeAutospacing="1" w:after="100" w:afterAutospacing="1" w:line="280" w:lineRule="atLeast"/>
      <w:ind w:left="130" w:firstLine="400"/>
      <w:contextualSpacing w:val="0"/>
    </w:pPr>
    <w:rPr>
      <w:rFonts w:ascii="Arial" w:eastAsiaTheme="majorEastAsia" w:hAnsi="Arial" w:cs="Arial"/>
      <w:b/>
      <w:noProof/>
      <w:color w:val="4E4484" w:themeColor="text1" w:themeTint="BF"/>
      <w:spacing w:val="-10"/>
      <w:sz w:val="20"/>
      <w:lang w:eastAsia="en-US"/>
    </w:rPr>
  </w:style>
  <w:style w:type="paragraph" w:customStyle="1" w:styleId="Informaespessoais">
    <w:name w:val="Informações pessoais"/>
    <w:basedOn w:val="Realizaes"/>
    <w:rsid w:val="00A20BEA"/>
    <w:pPr>
      <w:spacing w:before="220"/>
    </w:pPr>
  </w:style>
  <w:style w:type="character" w:customStyle="1" w:styleId="highlightedsearchterm">
    <w:name w:val="highlightedsearchterm"/>
    <w:basedOn w:val="Fontepargpadro"/>
    <w:rsid w:val="00A20BEA"/>
  </w:style>
  <w:style w:type="character" w:customStyle="1" w:styleId="destaque1">
    <w:name w:val="destaque1"/>
    <w:rsid w:val="00A20BEA"/>
    <w:rPr>
      <w:rFonts w:ascii="Arial" w:hAnsi="Arial" w:cs="Arial" w:hint="default"/>
      <w:b/>
      <w:bCs/>
      <w:color w:val="006633"/>
      <w:sz w:val="17"/>
      <w:szCs w:val="17"/>
    </w:rPr>
  </w:style>
  <w:style w:type="paragraph" w:customStyle="1" w:styleId="Ttulo2LTGliederung1">
    <w:name w:val="Título2~LT~Gliederung 1"/>
    <w:rsid w:val="00A20BEA"/>
    <w:pPr>
      <w:widowControl w:val="0"/>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autoSpaceDE w:val="0"/>
      <w:spacing w:before="135"/>
    </w:pPr>
    <w:rPr>
      <w:rFonts w:ascii="Mangal" w:eastAsia="Mangal" w:hAnsi="Mangal" w:cs="Mangal"/>
      <w:color w:val="000000"/>
      <w:kern w:val="1"/>
      <w:sz w:val="54"/>
      <w:szCs w:val="54"/>
      <w:lang w:val="pt-BR" w:eastAsia="hi-IN" w:bidi="hi-IN"/>
    </w:rPr>
  </w:style>
  <w:style w:type="paragraph" w:customStyle="1" w:styleId="Ttulo2LTTitel">
    <w:name w:val="Título2~LT~Titel"/>
    <w:rsid w:val="00A20BEA"/>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jc w:val="center"/>
    </w:pPr>
    <w:rPr>
      <w:rFonts w:ascii="Mangal" w:eastAsia="Mangal" w:hAnsi="Mangal" w:cs="Mangal"/>
      <w:color w:val="88A44D"/>
      <w:kern w:val="1"/>
      <w:sz w:val="66"/>
      <w:szCs w:val="66"/>
      <w:lang w:val="pt-BR" w:eastAsia="hi-IN" w:bidi="hi-IN"/>
    </w:rPr>
  </w:style>
  <w:style w:type="paragraph" w:customStyle="1" w:styleId="Contedodatabela">
    <w:name w:val="Conteúdo da tabela"/>
    <w:basedOn w:val="Corpodetexto"/>
    <w:qFormat/>
    <w:rsid w:val="00A20BEA"/>
    <w:pPr>
      <w:suppressLineNumbers/>
      <w:suppressAutoHyphens/>
      <w:autoSpaceDE/>
      <w:autoSpaceDN/>
      <w:spacing w:before="0"/>
      <w:ind w:firstLine="567"/>
      <w:jc w:val="left"/>
    </w:pPr>
    <w:rPr>
      <w:rFonts w:ascii="Thorndale" w:eastAsia="HG Mincho Light J" w:hAnsi="Thorndale"/>
      <w:sz w:val="24"/>
      <w:szCs w:val="24"/>
      <w:lang w:val="x-none" w:eastAsia="ar-SA"/>
    </w:rPr>
  </w:style>
  <w:style w:type="paragraph" w:customStyle="1" w:styleId="ISOTextopadrocomrecuo">
    <w:name w:val="ISO Texto padrão com recuo"/>
    <w:basedOn w:val="Normal"/>
    <w:rsid w:val="00A20BEA"/>
    <w:pPr>
      <w:widowControl w:val="0"/>
      <w:numPr>
        <w:ilvl w:val="12"/>
      </w:numPr>
      <w:tabs>
        <w:tab w:val="left" w:pos="709"/>
      </w:tabs>
      <w:autoSpaceDE w:val="0"/>
      <w:autoSpaceDN w:val="0"/>
      <w:spacing w:before="113"/>
      <w:ind w:left="708" w:hanging="11"/>
      <w:contextualSpacing w:val="0"/>
    </w:pPr>
    <w:rPr>
      <w:rFonts w:ascii="Times New Roman" w:eastAsiaTheme="majorEastAsia" w:hAnsi="Times New Roman" w:cs="Arial"/>
      <w:noProof/>
      <w:color w:val="4E4484" w:themeColor="text1" w:themeTint="BF"/>
      <w:lang w:eastAsia="pt-BR"/>
    </w:rPr>
  </w:style>
  <w:style w:type="paragraph" w:customStyle="1" w:styleId="ISOItemsnumerados">
    <w:name w:val="ISO Items numerados"/>
    <w:basedOn w:val="Normal"/>
    <w:uiPriority w:val="99"/>
    <w:rsid w:val="00A20BEA"/>
    <w:pPr>
      <w:widowControl w:val="0"/>
      <w:autoSpaceDE w:val="0"/>
      <w:autoSpaceDN w:val="0"/>
      <w:spacing w:before="113" w:after="113"/>
      <w:ind w:left="708" w:hanging="708"/>
      <w:contextualSpacing w:val="0"/>
    </w:pPr>
    <w:rPr>
      <w:rFonts w:ascii="Times New Roman" w:eastAsiaTheme="majorEastAsia" w:hAnsi="Times New Roman" w:cs="Arial"/>
      <w:b/>
      <w:noProof/>
      <w:color w:val="4E4484" w:themeColor="text1" w:themeTint="BF"/>
      <w:lang w:eastAsia="pt-BR"/>
    </w:rPr>
  </w:style>
  <w:style w:type="character" w:customStyle="1" w:styleId="apple-style-span">
    <w:name w:val="apple-style-span"/>
    <w:basedOn w:val="Fontepargpadro"/>
    <w:rsid w:val="00A20BEA"/>
  </w:style>
  <w:style w:type="paragraph" w:customStyle="1" w:styleId="Padro">
    <w:name w:val="Padrão"/>
    <w:rsid w:val="00A20BEA"/>
    <w:pPr>
      <w:tabs>
        <w:tab w:val="left" w:pos="709"/>
      </w:tabs>
      <w:suppressAutoHyphens/>
      <w:spacing w:after="200" w:line="276" w:lineRule="auto"/>
    </w:pPr>
    <w:rPr>
      <w:rFonts w:ascii="Times New Roman" w:eastAsia="SimSun" w:hAnsi="Times New Roman" w:cs="Mangal"/>
      <w:color w:val="auto"/>
      <w:sz w:val="24"/>
      <w:szCs w:val="24"/>
      <w:lang w:val="pt-BR" w:eastAsia="zh-CN" w:bidi="hi-IN"/>
    </w:rPr>
  </w:style>
  <w:style w:type="paragraph" w:customStyle="1" w:styleId="texto">
    <w:name w:val="texto"/>
    <w:basedOn w:val="Normal"/>
    <w:rsid w:val="00A20BEA"/>
    <w:pPr>
      <w:widowControl w:val="0"/>
      <w:autoSpaceDE w:val="0"/>
      <w:autoSpaceDN w:val="0"/>
      <w:spacing w:before="100" w:beforeAutospacing="1" w:after="100" w:afterAutospacing="1"/>
      <w:ind w:firstLine="567"/>
      <w:contextualSpacing w:val="0"/>
    </w:pPr>
    <w:rPr>
      <w:rFonts w:ascii="Arial" w:eastAsiaTheme="majorEastAsia" w:hAnsi="Arial" w:cs="Arial"/>
      <w:noProof/>
      <w:color w:val="666666"/>
      <w:sz w:val="18"/>
      <w:szCs w:val="18"/>
      <w:lang w:eastAsia="pt-BR"/>
    </w:rPr>
  </w:style>
  <w:style w:type="paragraph" w:styleId="Remissivo1">
    <w:name w:val="index 1"/>
    <w:basedOn w:val="Normal"/>
    <w:next w:val="Normal"/>
    <w:autoRedefine/>
    <w:uiPriority w:val="99"/>
    <w:rsid w:val="00A20BEA"/>
    <w:pPr>
      <w:widowControl w:val="0"/>
      <w:tabs>
        <w:tab w:val="num" w:pos="0"/>
        <w:tab w:val="right" w:leader="dot" w:pos="4176"/>
      </w:tabs>
      <w:autoSpaceDE w:val="0"/>
      <w:autoSpaceDN w:val="0"/>
      <w:spacing w:before="113"/>
      <w:ind w:firstLine="567"/>
      <w:contextualSpacing w:val="0"/>
    </w:pPr>
    <w:rPr>
      <w:rFonts w:ascii="Times New Roman" w:eastAsiaTheme="majorEastAsia" w:hAnsi="Times New Roman" w:cs="Arial"/>
      <w:noProof/>
      <w:color w:val="4E4484" w:themeColor="text1" w:themeTint="BF"/>
      <w:sz w:val="20"/>
      <w:lang w:eastAsia="pt-BR"/>
    </w:rPr>
  </w:style>
  <w:style w:type="paragraph" w:customStyle="1" w:styleId="ks-question-answer-container1">
    <w:name w:val="ks-question-answer-container1"/>
    <w:basedOn w:val="Normal"/>
    <w:rsid w:val="00A20BEA"/>
    <w:pPr>
      <w:widowControl w:val="0"/>
      <w:autoSpaceDE w:val="0"/>
      <w:autoSpaceDN w:val="0"/>
      <w:spacing w:before="113" w:line="420" w:lineRule="auto"/>
      <w:ind w:firstLine="567"/>
      <w:contextualSpacing w:val="0"/>
    </w:pPr>
    <w:rPr>
      <w:rFonts w:ascii="Arial" w:eastAsiaTheme="majorEastAsia" w:hAnsi="Arial" w:cs="Arial"/>
      <w:noProof/>
      <w:color w:val="333333"/>
      <w:szCs w:val="24"/>
      <w:lang w:eastAsia="pt-BR"/>
    </w:rPr>
  </w:style>
  <w:style w:type="paragraph" w:customStyle="1" w:styleId="ListaColorida-nfase11">
    <w:name w:val="Lista Colorida - Ênfase 11"/>
    <w:basedOn w:val="Normal"/>
    <w:qFormat/>
    <w:rsid w:val="00A20BEA"/>
    <w:pPr>
      <w:widowControl w:val="0"/>
      <w:autoSpaceDE w:val="0"/>
      <w:autoSpaceDN w:val="0"/>
      <w:spacing w:before="113"/>
      <w:ind w:left="708" w:firstLine="567"/>
      <w:contextualSpacing w:val="0"/>
    </w:pPr>
    <w:rPr>
      <w:rFonts w:ascii="Cambria" w:eastAsia="Cambria" w:hAnsi="Cambria" w:cs="Arial"/>
      <w:noProof/>
      <w:color w:val="4E4484" w:themeColor="text1" w:themeTint="BF"/>
      <w:szCs w:val="24"/>
      <w:lang w:eastAsia="en-US"/>
    </w:rPr>
  </w:style>
  <w:style w:type="paragraph" w:customStyle="1" w:styleId="ListaColorida-nfase12">
    <w:name w:val="Lista Colorida - Ênfase 12"/>
    <w:basedOn w:val="Normal"/>
    <w:uiPriority w:val="34"/>
    <w:qFormat/>
    <w:rsid w:val="00A20BEA"/>
    <w:pPr>
      <w:widowControl w:val="0"/>
      <w:autoSpaceDE w:val="0"/>
      <w:autoSpaceDN w:val="0"/>
      <w:spacing w:before="113"/>
      <w:ind w:left="720" w:firstLine="567"/>
    </w:pPr>
    <w:rPr>
      <w:rFonts w:ascii="Cambria" w:eastAsia="Cambria" w:hAnsi="Cambria" w:cs="Arial"/>
      <w:noProof/>
      <w:color w:val="4E4484" w:themeColor="text1" w:themeTint="BF"/>
      <w:szCs w:val="24"/>
      <w:lang w:eastAsia="en-US"/>
    </w:rPr>
  </w:style>
  <w:style w:type="paragraph" w:customStyle="1" w:styleId="xl64">
    <w:name w:val="xl64"/>
    <w:basedOn w:val="Normal"/>
    <w:rsid w:val="00A20BEA"/>
    <w:pPr>
      <w:widowControl w:val="0"/>
      <w:autoSpaceDE w:val="0"/>
      <w:autoSpaceDN w:val="0"/>
      <w:spacing w:before="100" w:beforeAutospacing="1" w:after="100" w:afterAutospacing="1"/>
      <w:ind w:firstLine="567"/>
      <w:contextualSpacing w:val="0"/>
    </w:pPr>
    <w:rPr>
      <w:rFonts w:ascii="Times New Roman" w:eastAsiaTheme="majorEastAsia" w:hAnsi="Times New Roman" w:cs="Arial"/>
      <w:noProof/>
      <w:color w:val="4E4484" w:themeColor="text1" w:themeTint="BF"/>
      <w:sz w:val="16"/>
      <w:szCs w:val="16"/>
      <w:lang w:eastAsia="pt-BR"/>
    </w:rPr>
  </w:style>
  <w:style w:type="paragraph" w:customStyle="1" w:styleId="xl65">
    <w:name w:val="xl65"/>
    <w:basedOn w:val="Normal"/>
    <w:rsid w:val="00A20BEA"/>
    <w:pPr>
      <w:widowControl w:val="0"/>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66">
    <w:name w:val="xl66"/>
    <w:basedOn w:val="Normal"/>
    <w:rsid w:val="00A20BEA"/>
    <w:pPr>
      <w:widowControl w:val="0"/>
      <w:autoSpaceDE w:val="0"/>
      <w:autoSpaceDN w:val="0"/>
      <w:spacing w:before="100" w:beforeAutospacing="1" w:after="100" w:afterAutospacing="1"/>
      <w:ind w:firstLine="567"/>
      <w:contextualSpacing w:val="0"/>
    </w:pPr>
    <w:rPr>
      <w:rFonts w:ascii="Times New Roman" w:eastAsiaTheme="majorEastAsia" w:hAnsi="Times New Roman" w:cs="Arial"/>
      <w:b/>
      <w:bCs/>
      <w:noProof/>
      <w:color w:val="4E4484" w:themeColor="text1" w:themeTint="BF"/>
      <w:sz w:val="16"/>
      <w:szCs w:val="16"/>
      <w:lang w:eastAsia="pt-BR"/>
    </w:rPr>
  </w:style>
  <w:style w:type="paragraph" w:customStyle="1" w:styleId="xl67">
    <w:name w:val="xl67"/>
    <w:basedOn w:val="Normal"/>
    <w:rsid w:val="00A20BEA"/>
    <w:pPr>
      <w:widowControl w:val="0"/>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68">
    <w:name w:val="xl68"/>
    <w:basedOn w:val="Normal"/>
    <w:rsid w:val="00A20BEA"/>
    <w:pPr>
      <w:widowControl w:val="0"/>
      <w:pBdr>
        <w:top w:val="single" w:sz="4" w:space="0" w:color="auto"/>
        <w:left w:val="single" w:sz="4" w:space="0" w:color="auto"/>
        <w:bottom w:val="single" w:sz="4" w:space="0" w:color="auto"/>
        <w:right w:val="single" w:sz="4" w:space="0" w:color="auto"/>
      </w:pBdr>
      <w:shd w:val="clear" w:color="000000" w:fill="B8CCE4"/>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b/>
      <w:bCs/>
      <w:noProof/>
      <w:color w:val="4E4484" w:themeColor="text1" w:themeTint="BF"/>
      <w:sz w:val="16"/>
      <w:szCs w:val="16"/>
      <w:lang w:eastAsia="pt-BR"/>
    </w:rPr>
  </w:style>
  <w:style w:type="paragraph" w:customStyle="1" w:styleId="xl69">
    <w:name w:val="xl69"/>
    <w:basedOn w:val="Normal"/>
    <w:rsid w:val="00A20BEA"/>
    <w:pPr>
      <w:widowControl w:val="0"/>
      <w:pBdr>
        <w:top w:val="single" w:sz="4" w:space="0" w:color="auto"/>
        <w:left w:val="single" w:sz="4" w:space="0" w:color="auto"/>
        <w:bottom w:val="single" w:sz="4" w:space="0" w:color="auto"/>
        <w:right w:val="single" w:sz="4" w:space="0" w:color="auto"/>
      </w:pBdr>
      <w:shd w:val="clear" w:color="000000" w:fill="B8CCE4"/>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b/>
      <w:bCs/>
      <w:noProof/>
      <w:color w:val="4E4484" w:themeColor="text1" w:themeTint="BF"/>
      <w:sz w:val="16"/>
      <w:szCs w:val="16"/>
      <w:lang w:eastAsia="pt-BR"/>
    </w:rPr>
  </w:style>
  <w:style w:type="paragraph" w:customStyle="1" w:styleId="xl70">
    <w:name w:val="xl70"/>
    <w:basedOn w:val="Normal"/>
    <w:rsid w:val="00A20BEA"/>
    <w:pPr>
      <w:widowControl w:val="0"/>
      <w:pBdr>
        <w:top w:val="single" w:sz="4" w:space="0" w:color="auto"/>
        <w:left w:val="single" w:sz="4" w:space="0" w:color="auto"/>
        <w:bottom w:val="single" w:sz="4" w:space="0" w:color="auto"/>
        <w:right w:val="single" w:sz="4" w:space="0" w:color="auto"/>
      </w:pBdr>
      <w:shd w:val="clear" w:color="000000" w:fill="B8CCE4"/>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b/>
      <w:bCs/>
      <w:noProof/>
      <w:color w:val="4E4484" w:themeColor="text1" w:themeTint="BF"/>
      <w:sz w:val="16"/>
      <w:szCs w:val="16"/>
      <w:lang w:eastAsia="pt-BR"/>
    </w:rPr>
  </w:style>
  <w:style w:type="paragraph" w:customStyle="1" w:styleId="xl71">
    <w:name w:val="xl71"/>
    <w:basedOn w:val="Normal"/>
    <w:rsid w:val="00A20BEA"/>
    <w:pPr>
      <w:widowControl w:val="0"/>
      <w:pBdr>
        <w:top w:val="single" w:sz="4" w:space="0" w:color="auto"/>
        <w:left w:val="single" w:sz="4" w:space="0" w:color="auto"/>
        <w:bottom w:val="single" w:sz="4" w:space="0" w:color="auto"/>
        <w:right w:val="single" w:sz="4" w:space="0" w:color="auto"/>
      </w:pBdr>
      <w:autoSpaceDE w:val="0"/>
      <w:autoSpaceDN w:val="0"/>
      <w:spacing w:before="100" w:beforeAutospacing="1" w:after="100" w:afterAutospacing="1"/>
      <w:ind w:firstLine="567"/>
      <w:contextualSpacing w:val="0"/>
      <w:textAlignment w:val="center"/>
    </w:pPr>
    <w:rPr>
      <w:rFonts w:ascii="Times New Roman" w:eastAsiaTheme="majorEastAsia" w:hAnsi="Times New Roman" w:cs="Arial"/>
      <w:b/>
      <w:bCs/>
      <w:noProof/>
      <w:color w:val="4E4484" w:themeColor="text1" w:themeTint="BF"/>
      <w:sz w:val="16"/>
      <w:szCs w:val="16"/>
      <w:lang w:eastAsia="pt-BR"/>
    </w:rPr>
  </w:style>
  <w:style w:type="paragraph" w:customStyle="1" w:styleId="xl72">
    <w:name w:val="xl72"/>
    <w:basedOn w:val="Normal"/>
    <w:rsid w:val="00A20BEA"/>
    <w:pPr>
      <w:widowControl w:val="0"/>
      <w:pBdr>
        <w:top w:val="single" w:sz="4" w:space="0" w:color="auto"/>
        <w:left w:val="single" w:sz="4" w:space="0" w:color="auto"/>
        <w:bottom w:val="single" w:sz="4" w:space="0" w:color="auto"/>
        <w:right w:val="single" w:sz="4" w:space="0" w:color="auto"/>
      </w:pBdr>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73">
    <w:name w:val="xl73"/>
    <w:basedOn w:val="Normal"/>
    <w:rsid w:val="00A20BEA"/>
    <w:pPr>
      <w:widowControl w:val="0"/>
      <w:pBdr>
        <w:top w:val="single" w:sz="4" w:space="0" w:color="auto"/>
        <w:left w:val="single" w:sz="4" w:space="0" w:color="auto"/>
        <w:bottom w:val="single" w:sz="4" w:space="0" w:color="auto"/>
        <w:right w:val="single" w:sz="4" w:space="0" w:color="auto"/>
      </w:pBdr>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74">
    <w:name w:val="xl74"/>
    <w:basedOn w:val="Normal"/>
    <w:rsid w:val="00A20BEA"/>
    <w:pPr>
      <w:widowControl w:val="0"/>
      <w:pBdr>
        <w:top w:val="single" w:sz="4" w:space="0" w:color="auto"/>
        <w:left w:val="single" w:sz="4" w:space="0" w:color="auto"/>
        <w:bottom w:val="single" w:sz="4" w:space="0" w:color="auto"/>
        <w:right w:val="single" w:sz="4" w:space="0" w:color="auto"/>
      </w:pBdr>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75">
    <w:name w:val="xl75"/>
    <w:basedOn w:val="Normal"/>
    <w:rsid w:val="00A20BEA"/>
    <w:pPr>
      <w:widowControl w:val="0"/>
      <w:pBdr>
        <w:top w:val="single" w:sz="4" w:space="0" w:color="auto"/>
        <w:left w:val="single" w:sz="4" w:space="0" w:color="auto"/>
        <w:bottom w:val="single" w:sz="4" w:space="0" w:color="auto"/>
        <w:right w:val="single" w:sz="4" w:space="0" w:color="auto"/>
      </w:pBdr>
      <w:autoSpaceDE w:val="0"/>
      <w:autoSpaceDN w:val="0"/>
      <w:spacing w:before="100" w:beforeAutospacing="1" w:after="100" w:afterAutospacing="1"/>
      <w:ind w:firstLine="567"/>
      <w:contextualSpacing w:val="0"/>
      <w:jc w:val="center"/>
      <w:textAlignment w:val="center"/>
    </w:pPr>
    <w:rPr>
      <w:rFonts w:ascii="Times New Roman" w:eastAsiaTheme="majorEastAsia" w:hAnsi="Times New Roman" w:cs="Arial"/>
      <w:noProof/>
      <w:color w:val="4E4484" w:themeColor="text1" w:themeTint="BF"/>
      <w:sz w:val="16"/>
      <w:szCs w:val="16"/>
      <w:lang w:eastAsia="pt-BR"/>
    </w:rPr>
  </w:style>
  <w:style w:type="paragraph" w:customStyle="1" w:styleId="xl76">
    <w:name w:val="xl76"/>
    <w:basedOn w:val="Normal"/>
    <w:rsid w:val="00A20BEA"/>
    <w:pPr>
      <w:widowControl w:val="0"/>
      <w:shd w:val="clear" w:color="000000" w:fill="B8CCE4"/>
      <w:autoSpaceDE w:val="0"/>
      <w:autoSpaceDN w:val="0"/>
      <w:spacing w:before="100" w:beforeAutospacing="1" w:after="100" w:afterAutospacing="1"/>
      <w:ind w:firstLine="567"/>
      <w:contextualSpacing w:val="0"/>
      <w:jc w:val="right"/>
      <w:textAlignment w:val="center"/>
    </w:pPr>
    <w:rPr>
      <w:rFonts w:ascii="Times New Roman" w:eastAsiaTheme="majorEastAsia" w:hAnsi="Times New Roman" w:cs="Arial"/>
      <w:b/>
      <w:bCs/>
      <w:noProof/>
      <w:color w:val="4E4484" w:themeColor="text1" w:themeTint="BF"/>
      <w:sz w:val="16"/>
      <w:szCs w:val="16"/>
      <w:lang w:eastAsia="pt-BR"/>
    </w:rPr>
  </w:style>
  <w:style w:type="paragraph" w:customStyle="1" w:styleId="TOCHeading1">
    <w:name w:val="TOC Heading1"/>
    <w:basedOn w:val="Ttulo1"/>
    <w:next w:val="Normal"/>
    <w:uiPriority w:val="39"/>
    <w:unhideWhenUsed/>
    <w:qFormat/>
    <w:rsid w:val="00A20BEA"/>
    <w:pPr>
      <w:keepNext/>
      <w:keepLines/>
      <w:pageBreakBefore w:val="0"/>
      <w:widowControl w:val="0"/>
      <w:pBdr>
        <w:bottom w:val="single" w:sz="18" w:space="1" w:color="473D6C" w:themeColor="accent5"/>
      </w:pBdr>
      <w:autoSpaceDE w:val="0"/>
      <w:autoSpaceDN w:val="0"/>
      <w:spacing w:after="240"/>
      <w:jc w:val="left"/>
      <w:outlineLvl w:val="9"/>
    </w:pPr>
    <w:rPr>
      <w:rFonts w:ascii="Cambria" w:eastAsia="Times New Roman" w:hAnsi="Cambria" w:cs="Times New Roman"/>
      <w:b w:val="0"/>
      <w:noProof/>
      <w:color w:val="365F91"/>
      <w:sz w:val="28"/>
      <w:szCs w:val="28"/>
      <w:lang w:val="x-none" w:eastAsia="en-US"/>
    </w:rPr>
  </w:style>
  <w:style w:type="paragraph" w:customStyle="1" w:styleId="NoSpacing1">
    <w:name w:val="No Spacing1"/>
    <w:qFormat/>
    <w:rsid w:val="00A20BEA"/>
    <w:rPr>
      <w:rFonts w:ascii="Calibri" w:eastAsia="Times New Roman" w:hAnsi="Calibri" w:cs="Calibri"/>
      <w:color w:val="auto"/>
      <w:sz w:val="22"/>
      <w:szCs w:val="22"/>
      <w:lang w:val="pt-BR" w:eastAsia="en-US"/>
    </w:rPr>
  </w:style>
  <w:style w:type="character" w:customStyle="1" w:styleId="WW8Num2z0">
    <w:name w:val="WW8Num2z0"/>
    <w:rsid w:val="00A20BEA"/>
    <w:rPr>
      <w:rFonts w:ascii="Symbol" w:hAnsi="Symbol" w:cs="Symbol"/>
    </w:rPr>
  </w:style>
  <w:style w:type="character" w:customStyle="1" w:styleId="WW8Num2z1">
    <w:name w:val="WW8Num2z1"/>
    <w:rsid w:val="00A20BEA"/>
    <w:rPr>
      <w:rFonts w:ascii="Courier New" w:hAnsi="Courier New" w:cs="Courier New"/>
    </w:rPr>
  </w:style>
  <w:style w:type="character" w:customStyle="1" w:styleId="WW8Num2z2">
    <w:name w:val="WW8Num2z2"/>
    <w:rsid w:val="00A20BEA"/>
    <w:rPr>
      <w:rFonts w:ascii="Wingdings" w:hAnsi="Wingdings" w:cs="Wingdings"/>
    </w:rPr>
  </w:style>
  <w:style w:type="character" w:customStyle="1" w:styleId="WW8Num4z1">
    <w:name w:val="WW8Num4z1"/>
    <w:rsid w:val="00A20BEA"/>
    <w:rPr>
      <w:rFonts w:ascii="Courier New" w:hAnsi="Courier New" w:cs="Courier New"/>
    </w:rPr>
  </w:style>
  <w:style w:type="character" w:customStyle="1" w:styleId="WW8Num4z2">
    <w:name w:val="WW8Num4z2"/>
    <w:rsid w:val="00A20BEA"/>
    <w:rPr>
      <w:rFonts w:ascii="Wingdings" w:hAnsi="Wingdings" w:cs="Wingdings"/>
    </w:rPr>
  </w:style>
  <w:style w:type="character" w:customStyle="1" w:styleId="WW8Num4z3">
    <w:name w:val="WW8Num4z3"/>
    <w:rsid w:val="00A20BEA"/>
    <w:rPr>
      <w:rFonts w:ascii="Symbol" w:hAnsi="Symbol" w:cs="Symbol"/>
    </w:rPr>
  </w:style>
  <w:style w:type="character" w:customStyle="1" w:styleId="WW8Num5z2">
    <w:name w:val="WW8Num5z2"/>
    <w:rsid w:val="00A20BEA"/>
    <w:rPr>
      <w:rFonts w:ascii="Wingdings" w:hAnsi="Wingdings" w:cs="Wingdings"/>
    </w:rPr>
  </w:style>
  <w:style w:type="character" w:customStyle="1" w:styleId="WW8Num6z1">
    <w:name w:val="WW8Num6z1"/>
    <w:rsid w:val="00A20BEA"/>
    <w:rPr>
      <w:rFonts w:ascii="Wingdings 3" w:hAnsi="Wingdings 3" w:cs="Wingdings 3"/>
    </w:rPr>
  </w:style>
  <w:style w:type="character" w:customStyle="1" w:styleId="WW8Num7z1">
    <w:name w:val="WW8Num7z1"/>
    <w:rsid w:val="00A20BEA"/>
    <w:rPr>
      <w:rFonts w:ascii="Wingdings 3" w:hAnsi="Wingdings 3" w:cs="Wingdings 3"/>
    </w:rPr>
  </w:style>
  <w:style w:type="character" w:customStyle="1" w:styleId="WW8Num8z2">
    <w:name w:val="WW8Num8z2"/>
    <w:rsid w:val="00A20BEA"/>
    <w:rPr>
      <w:rFonts w:ascii="Wingdings" w:hAnsi="Wingdings" w:cs="Wingdings"/>
    </w:rPr>
  </w:style>
  <w:style w:type="character" w:customStyle="1" w:styleId="WW8Num10z2">
    <w:name w:val="WW8Num10z2"/>
    <w:rsid w:val="00A20BEA"/>
    <w:rPr>
      <w:rFonts w:ascii="Wingdings" w:hAnsi="Wingdings" w:cs="Wingdings"/>
    </w:rPr>
  </w:style>
  <w:style w:type="character" w:customStyle="1" w:styleId="WW8Num12z2">
    <w:name w:val="WW8Num12z2"/>
    <w:rsid w:val="00A20BEA"/>
    <w:rPr>
      <w:rFonts w:ascii="Wingdings" w:hAnsi="Wingdings" w:cs="Wingdings"/>
    </w:rPr>
  </w:style>
  <w:style w:type="character" w:customStyle="1" w:styleId="WW8Num13z0">
    <w:name w:val="WW8Num13z0"/>
    <w:rsid w:val="00A20BEA"/>
    <w:rPr>
      <w:rFonts w:ascii="Symbol" w:hAnsi="Symbol" w:cs="Symbol"/>
    </w:rPr>
  </w:style>
  <w:style w:type="character" w:customStyle="1" w:styleId="WW8Num13z2">
    <w:name w:val="WW8Num13z2"/>
    <w:rsid w:val="00A20BEA"/>
    <w:rPr>
      <w:rFonts w:ascii="Wingdings" w:hAnsi="Wingdings" w:cs="Wingdings"/>
    </w:rPr>
  </w:style>
  <w:style w:type="character" w:customStyle="1" w:styleId="WW8Num15z0">
    <w:name w:val="WW8Num15z0"/>
    <w:rsid w:val="00A20BEA"/>
    <w:rPr>
      <w:rFonts w:ascii="Symbol" w:hAnsi="Symbol" w:cs="Symbol"/>
    </w:rPr>
  </w:style>
  <w:style w:type="character" w:customStyle="1" w:styleId="WW8Num15z1">
    <w:name w:val="WW8Num15z1"/>
    <w:rsid w:val="00A20BEA"/>
    <w:rPr>
      <w:rFonts w:ascii="Courier New" w:hAnsi="Courier New" w:cs="Courier New"/>
    </w:rPr>
  </w:style>
  <w:style w:type="character" w:customStyle="1" w:styleId="WW8Num15z2">
    <w:name w:val="WW8Num15z2"/>
    <w:rsid w:val="00A20BEA"/>
    <w:rPr>
      <w:rFonts w:ascii="Wingdings" w:hAnsi="Wingdings" w:cs="Wingdings"/>
    </w:rPr>
  </w:style>
  <w:style w:type="character" w:customStyle="1" w:styleId="WW8Num16z2">
    <w:name w:val="WW8Num16z2"/>
    <w:rsid w:val="00A20BEA"/>
    <w:rPr>
      <w:rFonts w:ascii="Wingdings" w:hAnsi="Wingdings" w:cs="Wingdings"/>
    </w:rPr>
  </w:style>
  <w:style w:type="character" w:customStyle="1" w:styleId="WW8Num18z1">
    <w:name w:val="WW8Num18z1"/>
    <w:rsid w:val="00A20BEA"/>
    <w:rPr>
      <w:rFonts w:ascii="Courier New" w:hAnsi="Courier New" w:cs="Courier New"/>
    </w:rPr>
  </w:style>
  <w:style w:type="character" w:customStyle="1" w:styleId="WW8Num18z2">
    <w:name w:val="WW8Num18z2"/>
    <w:rsid w:val="00A20BEA"/>
    <w:rPr>
      <w:rFonts w:ascii="Wingdings" w:hAnsi="Wingdings" w:cs="Wingdings"/>
    </w:rPr>
  </w:style>
  <w:style w:type="character" w:customStyle="1" w:styleId="WW8Num19z0">
    <w:name w:val="WW8Num19z0"/>
    <w:rsid w:val="00A20BEA"/>
    <w:rPr>
      <w:rFonts w:ascii="Symbol" w:hAnsi="Symbol" w:cs="Symbol"/>
    </w:rPr>
  </w:style>
  <w:style w:type="character" w:customStyle="1" w:styleId="WW8Num19z1">
    <w:name w:val="WW8Num19z1"/>
    <w:rsid w:val="00A20BEA"/>
    <w:rPr>
      <w:rFonts w:ascii="Courier New" w:hAnsi="Courier New" w:cs="Courier New"/>
    </w:rPr>
  </w:style>
  <w:style w:type="character" w:customStyle="1" w:styleId="WW8Num19z2">
    <w:name w:val="WW8Num19z2"/>
    <w:rsid w:val="00A20BEA"/>
    <w:rPr>
      <w:rFonts w:ascii="Wingdings" w:hAnsi="Wingdings" w:cs="Wingdings"/>
    </w:rPr>
  </w:style>
  <w:style w:type="character" w:customStyle="1" w:styleId="WW8Num21z0">
    <w:name w:val="WW8Num21z0"/>
    <w:rsid w:val="00A20BEA"/>
    <w:rPr>
      <w:rFonts w:ascii="Symbol" w:hAnsi="Symbol" w:cs="Symbol"/>
    </w:rPr>
  </w:style>
  <w:style w:type="character" w:customStyle="1" w:styleId="WW8Num21z1">
    <w:name w:val="WW8Num21z1"/>
    <w:rsid w:val="00A20BEA"/>
    <w:rPr>
      <w:rFonts w:ascii="Courier New" w:hAnsi="Courier New" w:cs="Courier New"/>
    </w:rPr>
  </w:style>
  <w:style w:type="character" w:customStyle="1" w:styleId="WW8Num21z2">
    <w:name w:val="WW8Num21z2"/>
    <w:rsid w:val="00A20BEA"/>
    <w:rPr>
      <w:rFonts w:ascii="Wingdings" w:hAnsi="Wingdings" w:cs="Wingdings"/>
    </w:rPr>
  </w:style>
  <w:style w:type="character" w:customStyle="1" w:styleId="Heading1Char">
    <w:name w:val="Heading 1 Char"/>
    <w:rsid w:val="00A20BEA"/>
    <w:rPr>
      <w:rFonts w:ascii="Cambria" w:eastAsia="Times New Roman" w:hAnsi="Cambria" w:cs="Times New Roman"/>
      <w:b/>
      <w:bCs/>
      <w:kern w:val="1"/>
      <w:sz w:val="32"/>
      <w:szCs w:val="32"/>
    </w:rPr>
  </w:style>
  <w:style w:type="character" w:customStyle="1" w:styleId="Heading2Char">
    <w:name w:val="Heading 2 Char"/>
    <w:rsid w:val="00A20BEA"/>
    <w:rPr>
      <w:rFonts w:ascii="Cambria" w:eastAsia="Times New Roman" w:hAnsi="Cambria" w:cs="Times New Roman"/>
      <w:b/>
      <w:bCs/>
      <w:i/>
      <w:iCs/>
      <w:sz w:val="28"/>
      <w:szCs w:val="28"/>
    </w:rPr>
  </w:style>
  <w:style w:type="character" w:customStyle="1" w:styleId="Heading3Char">
    <w:name w:val="Heading 3 Char"/>
    <w:rsid w:val="00A20BEA"/>
    <w:rPr>
      <w:rFonts w:ascii="Cambria" w:eastAsia="Times New Roman" w:hAnsi="Cambria" w:cs="Times New Roman"/>
      <w:b/>
      <w:bCs/>
      <w:sz w:val="26"/>
      <w:szCs w:val="26"/>
    </w:rPr>
  </w:style>
  <w:style w:type="character" w:customStyle="1" w:styleId="BalloonTextChar">
    <w:name w:val="Balloon Text Char"/>
    <w:rsid w:val="00A20BEA"/>
    <w:rPr>
      <w:rFonts w:ascii="Tahoma" w:eastAsia="Calibri" w:hAnsi="Tahoma" w:cs="Tahoma"/>
      <w:sz w:val="16"/>
      <w:szCs w:val="16"/>
    </w:rPr>
  </w:style>
  <w:style w:type="character" w:customStyle="1" w:styleId="grame">
    <w:name w:val="grame"/>
    <w:basedOn w:val="Fontepargpadro"/>
    <w:rsid w:val="00A20BEA"/>
  </w:style>
  <w:style w:type="numbering" w:customStyle="1" w:styleId="Semlista1">
    <w:name w:val="Sem lista1"/>
    <w:next w:val="Semlista"/>
    <w:uiPriority w:val="99"/>
    <w:semiHidden/>
    <w:rsid w:val="00A20BEA"/>
  </w:style>
  <w:style w:type="character" w:customStyle="1" w:styleId="Absatz-Standardschriftart">
    <w:name w:val="Absatz-Standardschriftart"/>
    <w:rsid w:val="00A20BEA"/>
  </w:style>
  <w:style w:type="character" w:customStyle="1" w:styleId="WW-Absatz-Standardschriftart">
    <w:name w:val="WW-Absatz-Standardschriftart"/>
    <w:rsid w:val="00A20BEA"/>
  </w:style>
  <w:style w:type="character" w:customStyle="1" w:styleId="WW-Absatz-Standardschriftart1">
    <w:name w:val="WW-Absatz-Standardschriftart1"/>
    <w:rsid w:val="00A20BEA"/>
  </w:style>
  <w:style w:type="character" w:customStyle="1" w:styleId="WW-Absatz-Standardschriftart11">
    <w:name w:val="WW-Absatz-Standardschriftart11"/>
    <w:rsid w:val="00A20BEA"/>
  </w:style>
  <w:style w:type="character" w:customStyle="1" w:styleId="WW-Absatz-Standardschriftart111">
    <w:name w:val="WW-Absatz-Standardschriftart111"/>
    <w:rsid w:val="00A20BEA"/>
  </w:style>
  <w:style w:type="character" w:customStyle="1" w:styleId="WW-Absatz-Standardschriftart1111">
    <w:name w:val="WW-Absatz-Standardschriftart1111"/>
    <w:rsid w:val="00A20BEA"/>
  </w:style>
  <w:style w:type="character" w:customStyle="1" w:styleId="WW-Absatz-Standardschriftart11111">
    <w:name w:val="WW-Absatz-Standardschriftart11111"/>
    <w:rsid w:val="00A20BEA"/>
  </w:style>
  <w:style w:type="character" w:customStyle="1" w:styleId="WW-Absatz-Standardschriftart111111">
    <w:name w:val="WW-Absatz-Standardschriftart111111"/>
    <w:rsid w:val="00A20BEA"/>
  </w:style>
  <w:style w:type="character" w:customStyle="1" w:styleId="WW-Absatz-Standardschriftart1111111">
    <w:name w:val="WW-Absatz-Standardschriftart1111111"/>
    <w:rsid w:val="00A20BEA"/>
  </w:style>
  <w:style w:type="character" w:customStyle="1" w:styleId="WW-Absatz-Standardschriftart11111111">
    <w:name w:val="WW-Absatz-Standardschriftart11111111"/>
    <w:rsid w:val="00A20BEA"/>
  </w:style>
  <w:style w:type="character" w:customStyle="1" w:styleId="WW-Absatz-Standardschriftart111111111">
    <w:name w:val="WW-Absatz-Standardschriftart111111111"/>
    <w:rsid w:val="00A20BEA"/>
  </w:style>
  <w:style w:type="character" w:customStyle="1" w:styleId="WW-Absatz-Standardschriftart1111111111">
    <w:name w:val="WW-Absatz-Standardschriftart1111111111"/>
    <w:rsid w:val="00A20BEA"/>
  </w:style>
  <w:style w:type="character" w:customStyle="1" w:styleId="WW-Absatz-Standardschriftart11111111111">
    <w:name w:val="WW-Absatz-Standardschriftart11111111111"/>
    <w:rsid w:val="00A20BEA"/>
  </w:style>
  <w:style w:type="character" w:customStyle="1" w:styleId="WW-Absatz-Standardschriftart111111111111">
    <w:name w:val="WW-Absatz-Standardschriftart111111111111"/>
    <w:rsid w:val="00A20BEA"/>
  </w:style>
  <w:style w:type="character" w:customStyle="1" w:styleId="WW-Absatz-Standardschriftart1111111111111">
    <w:name w:val="WW-Absatz-Standardschriftart1111111111111"/>
    <w:rsid w:val="00A20BEA"/>
  </w:style>
  <w:style w:type="character" w:customStyle="1" w:styleId="WW-Absatz-Standardschriftart11111111111111">
    <w:name w:val="WW-Absatz-Standardschriftart11111111111111"/>
    <w:rsid w:val="00A20BEA"/>
  </w:style>
  <w:style w:type="character" w:customStyle="1" w:styleId="WW-Absatz-Standardschriftart111111111111111">
    <w:name w:val="WW-Absatz-Standardschriftart111111111111111"/>
    <w:rsid w:val="00A20BEA"/>
  </w:style>
  <w:style w:type="character" w:customStyle="1" w:styleId="WW-Absatz-Standardschriftart1111111111111111">
    <w:name w:val="WW-Absatz-Standardschriftart1111111111111111"/>
    <w:rsid w:val="00A20BEA"/>
  </w:style>
  <w:style w:type="character" w:customStyle="1" w:styleId="WW-Absatz-Standardschriftart11111111111111111">
    <w:name w:val="WW-Absatz-Standardschriftart11111111111111111"/>
    <w:rsid w:val="00A20BEA"/>
  </w:style>
  <w:style w:type="character" w:customStyle="1" w:styleId="WW-Absatz-Standardschriftart111111111111111111">
    <w:name w:val="WW-Absatz-Standardschriftart111111111111111111"/>
    <w:rsid w:val="00A20BEA"/>
  </w:style>
  <w:style w:type="character" w:customStyle="1" w:styleId="WW-Absatz-Standardschriftart1111111111111111111">
    <w:name w:val="WW-Absatz-Standardschriftart1111111111111111111"/>
    <w:rsid w:val="00A20BEA"/>
  </w:style>
  <w:style w:type="character" w:customStyle="1" w:styleId="WW-Absatz-Standardschriftart11111111111111111111">
    <w:name w:val="WW-Absatz-Standardschriftart11111111111111111111"/>
    <w:rsid w:val="00A20BEA"/>
  </w:style>
  <w:style w:type="character" w:customStyle="1" w:styleId="WW-Absatz-Standardschriftart111111111111111111111">
    <w:name w:val="WW-Absatz-Standardschriftart111111111111111111111"/>
    <w:rsid w:val="00A20BEA"/>
  </w:style>
  <w:style w:type="character" w:customStyle="1" w:styleId="WW-Absatz-Standardschriftart1111111111111111111111">
    <w:name w:val="WW-Absatz-Standardschriftart1111111111111111111111"/>
    <w:rsid w:val="00A20BEA"/>
  </w:style>
  <w:style w:type="character" w:customStyle="1" w:styleId="WW-Absatz-Standardschriftart11111111111111111111111">
    <w:name w:val="WW-Absatz-Standardschriftart11111111111111111111111"/>
    <w:rsid w:val="00A20BEA"/>
  </w:style>
  <w:style w:type="character" w:customStyle="1" w:styleId="WW-Absatz-Standardschriftart111111111111111111111111">
    <w:name w:val="WW-Absatz-Standardschriftart111111111111111111111111"/>
    <w:rsid w:val="00A20BEA"/>
  </w:style>
  <w:style w:type="character" w:customStyle="1" w:styleId="WW-Absatz-Standardschriftart1111111111111111111111111">
    <w:name w:val="WW-Absatz-Standardschriftart1111111111111111111111111"/>
    <w:rsid w:val="00A20BEA"/>
  </w:style>
  <w:style w:type="character" w:customStyle="1" w:styleId="WW8Num1z0">
    <w:name w:val="WW8Num1z0"/>
    <w:rsid w:val="00A20BEA"/>
    <w:rPr>
      <w:rFonts w:ascii="Symbol" w:hAnsi="Symbol"/>
    </w:rPr>
  </w:style>
  <w:style w:type="character" w:customStyle="1" w:styleId="WW8Num1z1">
    <w:name w:val="WW8Num1z1"/>
    <w:rsid w:val="00A20BEA"/>
    <w:rPr>
      <w:rFonts w:ascii="Courier New" w:hAnsi="Courier New" w:cs="Courier New"/>
    </w:rPr>
  </w:style>
  <w:style w:type="character" w:customStyle="1" w:styleId="WW8Num1z2">
    <w:name w:val="WW8Num1z2"/>
    <w:rsid w:val="00A20BEA"/>
    <w:rPr>
      <w:rFonts w:ascii="Wingdings" w:hAnsi="Wingdings"/>
    </w:rPr>
  </w:style>
  <w:style w:type="character" w:customStyle="1" w:styleId="WW8Num3z0">
    <w:name w:val="WW8Num3z0"/>
    <w:rsid w:val="00A20BEA"/>
    <w:rPr>
      <w:rFonts w:ascii="Symbol" w:hAnsi="Symbol"/>
    </w:rPr>
  </w:style>
  <w:style w:type="character" w:customStyle="1" w:styleId="WW-Absatz-Standardschriftart11111111111111111111111111">
    <w:name w:val="WW-Absatz-Standardschriftart11111111111111111111111111"/>
    <w:rsid w:val="00A20BEA"/>
  </w:style>
  <w:style w:type="character" w:customStyle="1" w:styleId="WW8Num3z1">
    <w:name w:val="WW8Num3z1"/>
    <w:rsid w:val="00A20BEA"/>
    <w:rPr>
      <w:rFonts w:ascii="Courier New" w:hAnsi="Courier New" w:cs="Courier New"/>
    </w:rPr>
  </w:style>
  <w:style w:type="character" w:customStyle="1" w:styleId="WW8Num3z2">
    <w:name w:val="WW8Num3z2"/>
    <w:rsid w:val="00A20BEA"/>
    <w:rPr>
      <w:rFonts w:ascii="Wingdings" w:hAnsi="Wingdings"/>
    </w:rPr>
  </w:style>
  <w:style w:type="character" w:customStyle="1" w:styleId="WW-Absatz-Standardschriftart111111111111111111111111111">
    <w:name w:val="WW-Absatz-Standardschriftart111111111111111111111111111"/>
    <w:rsid w:val="00A20BEA"/>
  </w:style>
  <w:style w:type="character" w:customStyle="1" w:styleId="WW-Absatz-Standardschriftart1111111111111111111111111111">
    <w:name w:val="WW-Absatz-Standardschriftart1111111111111111111111111111"/>
    <w:rsid w:val="00A20BEA"/>
  </w:style>
  <w:style w:type="character" w:customStyle="1" w:styleId="WW-Absatz-Standardschriftart11111111111111111111111111111">
    <w:name w:val="WW-Absatz-Standardschriftart11111111111111111111111111111"/>
    <w:rsid w:val="00A20BEA"/>
  </w:style>
  <w:style w:type="character" w:customStyle="1" w:styleId="WW-Absatz-Standardschriftart111111111111111111111111111111">
    <w:name w:val="WW-Absatz-Standardschriftart111111111111111111111111111111"/>
    <w:rsid w:val="00A20BEA"/>
  </w:style>
  <w:style w:type="character" w:customStyle="1" w:styleId="WW-Absatz-Standardschriftart1111111111111111111111111111111">
    <w:name w:val="WW-Absatz-Standardschriftart1111111111111111111111111111111"/>
    <w:rsid w:val="00A20BEA"/>
  </w:style>
  <w:style w:type="character" w:customStyle="1" w:styleId="WW-Absatz-Standardschriftart11111111111111111111111111111111">
    <w:name w:val="WW-Absatz-Standardschriftart11111111111111111111111111111111"/>
    <w:rsid w:val="00A20BEA"/>
  </w:style>
  <w:style w:type="character" w:customStyle="1" w:styleId="WW-Absatz-Standardschriftart111111111111111111111111111111111">
    <w:name w:val="WW-Absatz-Standardschriftart111111111111111111111111111111111"/>
    <w:rsid w:val="00A20BEA"/>
  </w:style>
  <w:style w:type="character" w:customStyle="1" w:styleId="Fontepargpadro2">
    <w:name w:val="Fonte parág. padrão2"/>
    <w:rsid w:val="00A20BEA"/>
  </w:style>
  <w:style w:type="character" w:customStyle="1" w:styleId="WW-Absatz-Standardschriftart1111111111111111111111111111111111">
    <w:name w:val="WW-Absatz-Standardschriftart1111111111111111111111111111111111"/>
    <w:rsid w:val="00A20BEA"/>
  </w:style>
  <w:style w:type="character" w:customStyle="1" w:styleId="WW8Num9z0">
    <w:name w:val="WW8Num9z0"/>
    <w:rsid w:val="00A20BEA"/>
    <w:rPr>
      <w:rFonts w:ascii="Courier New" w:hAnsi="Courier New"/>
    </w:rPr>
  </w:style>
  <w:style w:type="character" w:customStyle="1" w:styleId="WW-Absatz-Standardschriftart11111111111111111111111111111111111">
    <w:name w:val="WW-Absatz-Standardschriftart11111111111111111111111111111111111"/>
    <w:rsid w:val="00A20BEA"/>
  </w:style>
  <w:style w:type="character" w:customStyle="1" w:styleId="WW-Absatz-Standardschriftart111111111111111111111111111111111111">
    <w:name w:val="WW-Absatz-Standardschriftart111111111111111111111111111111111111"/>
    <w:rsid w:val="00A20BEA"/>
  </w:style>
  <w:style w:type="character" w:customStyle="1" w:styleId="WW-Absatz-Standardschriftart1111111111111111111111111111111111111">
    <w:name w:val="WW-Absatz-Standardschriftart1111111111111111111111111111111111111"/>
    <w:rsid w:val="00A20BEA"/>
  </w:style>
  <w:style w:type="character" w:customStyle="1" w:styleId="WW-Absatz-Standardschriftart11111111111111111111111111111111111111">
    <w:name w:val="WW-Absatz-Standardschriftart11111111111111111111111111111111111111"/>
    <w:rsid w:val="00A20BEA"/>
  </w:style>
  <w:style w:type="character" w:customStyle="1" w:styleId="WW-Absatz-Standardschriftart111111111111111111111111111111111111111">
    <w:name w:val="WW-Absatz-Standardschriftart111111111111111111111111111111111111111"/>
    <w:rsid w:val="00A20BEA"/>
  </w:style>
  <w:style w:type="character" w:customStyle="1" w:styleId="WW-Absatz-Standardschriftart1111111111111111111111111111111111111111">
    <w:name w:val="WW-Absatz-Standardschriftart1111111111111111111111111111111111111111"/>
    <w:rsid w:val="00A20BEA"/>
  </w:style>
  <w:style w:type="character" w:customStyle="1" w:styleId="WW8Num3z3">
    <w:name w:val="WW8Num3z3"/>
    <w:rsid w:val="00A20BEA"/>
    <w:rPr>
      <w:rFonts w:ascii="Symbol" w:hAnsi="Symbol"/>
    </w:rPr>
  </w:style>
  <w:style w:type="character" w:customStyle="1" w:styleId="WW8Num9z1">
    <w:name w:val="WW8Num9z1"/>
    <w:rsid w:val="00A20BEA"/>
    <w:rPr>
      <w:rFonts w:ascii="Courier New" w:hAnsi="Courier New" w:cs="Courier New"/>
    </w:rPr>
  </w:style>
  <w:style w:type="character" w:customStyle="1" w:styleId="WW8Num9z2">
    <w:name w:val="WW8Num9z2"/>
    <w:rsid w:val="00A20BEA"/>
    <w:rPr>
      <w:rFonts w:ascii="Wingdings" w:hAnsi="Wingdings"/>
    </w:rPr>
  </w:style>
  <w:style w:type="character" w:customStyle="1" w:styleId="WW8Num9z3">
    <w:name w:val="WW8Num9z3"/>
    <w:rsid w:val="00A20BEA"/>
    <w:rPr>
      <w:rFonts w:ascii="Symbol" w:hAnsi="Symbol"/>
    </w:rPr>
  </w:style>
  <w:style w:type="character" w:customStyle="1" w:styleId="WW8Num12z3">
    <w:name w:val="WW8Num12z3"/>
    <w:rsid w:val="00A20BEA"/>
    <w:rPr>
      <w:rFonts w:ascii="Symbol" w:hAnsi="Symbol"/>
    </w:rPr>
  </w:style>
  <w:style w:type="character" w:customStyle="1" w:styleId="WW8Num13z3">
    <w:name w:val="WW8Num13z3"/>
    <w:rsid w:val="00A20BEA"/>
    <w:rPr>
      <w:rFonts w:ascii="Symbol" w:hAnsi="Symbol"/>
    </w:rPr>
  </w:style>
  <w:style w:type="character" w:customStyle="1" w:styleId="WW8Num14z2">
    <w:name w:val="WW8Num14z2"/>
    <w:rsid w:val="00A20BEA"/>
    <w:rPr>
      <w:rFonts w:ascii="Wingdings" w:hAnsi="Wingdings"/>
    </w:rPr>
  </w:style>
  <w:style w:type="character" w:customStyle="1" w:styleId="WW8Num14z3">
    <w:name w:val="WW8Num14z3"/>
    <w:rsid w:val="00A20BEA"/>
    <w:rPr>
      <w:rFonts w:ascii="Symbol" w:hAnsi="Symbol"/>
    </w:rPr>
  </w:style>
  <w:style w:type="character" w:customStyle="1" w:styleId="WW8Num23z0">
    <w:name w:val="WW8Num23z0"/>
    <w:rsid w:val="00A20BEA"/>
    <w:rPr>
      <w:rFonts w:ascii="Symbol" w:hAnsi="Symbol"/>
    </w:rPr>
  </w:style>
  <w:style w:type="character" w:customStyle="1" w:styleId="WW8Num23z2">
    <w:name w:val="WW8Num23z2"/>
    <w:rsid w:val="00A20BEA"/>
    <w:rPr>
      <w:rFonts w:ascii="Wingdings" w:hAnsi="Wingdings"/>
    </w:rPr>
  </w:style>
  <w:style w:type="character" w:customStyle="1" w:styleId="WW8Num26z0">
    <w:name w:val="WW8Num26z0"/>
    <w:rsid w:val="00A20BEA"/>
    <w:rPr>
      <w:rFonts w:ascii="Symbol" w:hAnsi="Symbol"/>
    </w:rPr>
  </w:style>
  <w:style w:type="character" w:customStyle="1" w:styleId="WW8Num26z1">
    <w:name w:val="WW8Num26z1"/>
    <w:rsid w:val="00A20BEA"/>
    <w:rPr>
      <w:rFonts w:ascii="Courier New" w:hAnsi="Courier New" w:cs="Courier New"/>
    </w:rPr>
  </w:style>
  <w:style w:type="character" w:customStyle="1" w:styleId="WW8Num26z2">
    <w:name w:val="WW8Num26z2"/>
    <w:rsid w:val="00A20BEA"/>
    <w:rPr>
      <w:rFonts w:ascii="Wingdings" w:hAnsi="Wingdings"/>
    </w:rPr>
  </w:style>
  <w:style w:type="character" w:customStyle="1" w:styleId="WW8Num34z1">
    <w:name w:val="WW8Num34z1"/>
    <w:rsid w:val="00A20BEA"/>
    <w:rPr>
      <w:rFonts w:ascii="Courier New" w:hAnsi="Courier New" w:cs="Courier New"/>
    </w:rPr>
  </w:style>
  <w:style w:type="character" w:customStyle="1" w:styleId="WW8Num34z2">
    <w:name w:val="WW8Num34z2"/>
    <w:rsid w:val="00A20BEA"/>
    <w:rPr>
      <w:rFonts w:ascii="Wingdings" w:hAnsi="Wingdings"/>
    </w:rPr>
  </w:style>
  <w:style w:type="character" w:customStyle="1" w:styleId="WW8Num34z3">
    <w:name w:val="WW8Num34z3"/>
    <w:rsid w:val="00A20BEA"/>
    <w:rPr>
      <w:rFonts w:ascii="Symbol" w:hAnsi="Symbol"/>
    </w:rPr>
  </w:style>
  <w:style w:type="character" w:customStyle="1" w:styleId="WW8Num35z1">
    <w:name w:val="WW8Num35z1"/>
    <w:rsid w:val="00A20BEA"/>
    <w:rPr>
      <w:rFonts w:ascii="Courier New" w:hAnsi="Courier New" w:cs="Courier New"/>
    </w:rPr>
  </w:style>
  <w:style w:type="character" w:customStyle="1" w:styleId="WW8Num35z2">
    <w:name w:val="WW8Num35z2"/>
    <w:rsid w:val="00A20BEA"/>
    <w:rPr>
      <w:rFonts w:ascii="Wingdings" w:hAnsi="Wingdings"/>
    </w:rPr>
  </w:style>
  <w:style w:type="character" w:customStyle="1" w:styleId="WW8Num36z0">
    <w:name w:val="WW8Num36z0"/>
    <w:rsid w:val="00A20BEA"/>
    <w:rPr>
      <w:rFonts w:ascii="Courier New" w:hAnsi="Courier New"/>
    </w:rPr>
  </w:style>
  <w:style w:type="character" w:customStyle="1" w:styleId="WW8Num36z1">
    <w:name w:val="WW8Num36z1"/>
    <w:rsid w:val="00A20BEA"/>
    <w:rPr>
      <w:rFonts w:ascii="Courier New" w:hAnsi="Courier New" w:cs="Courier New"/>
    </w:rPr>
  </w:style>
  <w:style w:type="character" w:customStyle="1" w:styleId="WW8Num36z2">
    <w:name w:val="WW8Num36z2"/>
    <w:rsid w:val="00A20BEA"/>
    <w:rPr>
      <w:rFonts w:ascii="Wingdings" w:hAnsi="Wingdings"/>
    </w:rPr>
  </w:style>
  <w:style w:type="character" w:customStyle="1" w:styleId="WW8Num36z3">
    <w:name w:val="WW8Num36z3"/>
    <w:rsid w:val="00A20BEA"/>
    <w:rPr>
      <w:rFonts w:ascii="Symbol" w:hAnsi="Symbol"/>
    </w:rPr>
  </w:style>
  <w:style w:type="character" w:customStyle="1" w:styleId="WW8Num40z0">
    <w:name w:val="WW8Num40z0"/>
    <w:rsid w:val="00A20BEA"/>
    <w:rPr>
      <w:rFonts w:ascii="Symbol" w:hAnsi="Symbol"/>
    </w:rPr>
  </w:style>
  <w:style w:type="character" w:customStyle="1" w:styleId="WW8Num40z1">
    <w:name w:val="WW8Num40z1"/>
    <w:rsid w:val="00A20BEA"/>
    <w:rPr>
      <w:rFonts w:ascii="Courier New" w:hAnsi="Courier New" w:cs="Courier New"/>
    </w:rPr>
  </w:style>
  <w:style w:type="character" w:customStyle="1" w:styleId="WW8Num40z2">
    <w:name w:val="WW8Num40z2"/>
    <w:rsid w:val="00A20BEA"/>
    <w:rPr>
      <w:rFonts w:ascii="Wingdings" w:hAnsi="Wingdings"/>
    </w:rPr>
  </w:style>
  <w:style w:type="character" w:customStyle="1" w:styleId="Marcadores">
    <w:name w:val="Marcadores"/>
    <w:rsid w:val="00A20BEA"/>
    <w:rPr>
      <w:rFonts w:ascii="StarSymbol" w:eastAsia="StarSymbol" w:hAnsi="StarSymbol" w:cs="StarSymbol"/>
      <w:sz w:val="18"/>
      <w:szCs w:val="18"/>
    </w:rPr>
  </w:style>
  <w:style w:type="character" w:customStyle="1" w:styleId="Smbolosdenumerao">
    <w:name w:val="Símbolos de numeração"/>
    <w:rsid w:val="00A20BEA"/>
  </w:style>
  <w:style w:type="paragraph" w:customStyle="1" w:styleId="Legenda2">
    <w:name w:val="Legenda2"/>
    <w:basedOn w:val="Normal"/>
    <w:rsid w:val="00A20BEA"/>
    <w:pPr>
      <w:widowControl w:val="0"/>
      <w:suppressLineNumbers/>
      <w:suppressAutoHyphens/>
      <w:autoSpaceDE w:val="0"/>
      <w:autoSpaceDN w:val="0"/>
      <w:spacing w:before="113" w:after="113"/>
      <w:ind w:firstLine="567"/>
      <w:contextualSpacing w:val="0"/>
    </w:pPr>
    <w:rPr>
      <w:rFonts w:ascii="Times New Roman" w:eastAsiaTheme="majorEastAsia" w:hAnsi="Times New Roman" w:cs="Tahoma"/>
      <w:i/>
      <w:iCs/>
      <w:noProof/>
      <w:color w:val="4E4484" w:themeColor="text1" w:themeTint="BF"/>
      <w:sz w:val="20"/>
      <w:lang w:eastAsia="ar-SA"/>
    </w:rPr>
  </w:style>
  <w:style w:type="paragraph" w:customStyle="1" w:styleId="Ttulo20">
    <w:name w:val="Título2"/>
    <w:basedOn w:val="Normal"/>
    <w:next w:val="Corpodetexto"/>
    <w:rsid w:val="00A20BEA"/>
    <w:pPr>
      <w:widowControl w:val="0"/>
      <w:suppressAutoHyphens/>
      <w:autoSpaceDE w:val="0"/>
      <w:autoSpaceDN w:val="0"/>
      <w:spacing w:after="113"/>
      <w:ind w:firstLine="567"/>
      <w:contextualSpacing w:val="0"/>
    </w:pPr>
    <w:rPr>
      <w:rFonts w:ascii="Arial" w:eastAsia="Lucida Sans Unicode" w:hAnsi="Arial" w:cs="Tahoma"/>
      <w:noProof/>
      <w:color w:val="4E4484" w:themeColor="text1" w:themeTint="BF"/>
      <w:sz w:val="28"/>
      <w:szCs w:val="28"/>
      <w:lang w:eastAsia="ar-SA"/>
    </w:rPr>
  </w:style>
  <w:style w:type="paragraph" w:customStyle="1" w:styleId="SOWHead1">
    <w:name w:val="*SOW Head 1"/>
    <w:next w:val="Normal"/>
    <w:rsid w:val="00A20BEA"/>
    <w:pPr>
      <w:suppressAutoHyphens/>
      <w:spacing w:before="240" w:after="240"/>
      <w:jc w:val="center"/>
    </w:pPr>
    <w:rPr>
      <w:rFonts w:ascii="Trebuchet MS" w:eastAsia="Times New Roman" w:hAnsi="Trebuchet MS" w:cs="Times New Roman"/>
      <w:b/>
      <w:color w:val="auto"/>
      <w:sz w:val="52"/>
      <w:lang w:val="en-US" w:eastAsia="ar-SA"/>
    </w:rPr>
  </w:style>
  <w:style w:type="paragraph" w:customStyle="1" w:styleId="Normal1">
    <w:name w:val="Normal1"/>
    <w:rsid w:val="00A20BEA"/>
    <w:pPr>
      <w:suppressAutoHyphens/>
      <w:jc w:val="center"/>
    </w:pPr>
    <w:rPr>
      <w:rFonts w:ascii="Verdana" w:eastAsia="Times New Roman" w:hAnsi="Verdana" w:cs="Times New Roman"/>
      <w:bCs/>
      <w:color w:val="auto"/>
      <w:sz w:val="24"/>
      <w:lang w:val="pt-BR" w:eastAsia="ar-SA"/>
    </w:rPr>
  </w:style>
  <w:style w:type="paragraph" w:customStyle="1" w:styleId="Ttulodatabela">
    <w:name w:val="Título da tabela"/>
    <w:basedOn w:val="Contedodatabela"/>
    <w:rsid w:val="00A20BEA"/>
    <w:pPr>
      <w:spacing w:after="0"/>
      <w:jc w:val="center"/>
    </w:pPr>
    <w:rPr>
      <w:rFonts w:ascii="Times New Roman" w:eastAsia="Times New Roman" w:hAnsi="Times New Roman"/>
      <w:b/>
      <w:bCs/>
      <w:i/>
      <w:iCs/>
      <w:color w:val="auto"/>
      <w:sz w:val="20"/>
      <w:szCs w:val="20"/>
      <w:lang w:val="pt-BR"/>
    </w:rPr>
  </w:style>
  <w:style w:type="paragraph" w:customStyle="1" w:styleId="Citaes">
    <w:name w:val="Citações"/>
    <w:basedOn w:val="Normal"/>
    <w:rsid w:val="00A20BEA"/>
    <w:pPr>
      <w:widowControl w:val="0"/>
      <w:suppressAutoHyphens/>
      <w:autoSpaceDE w:val="0"/>
      <w:autoSpaceDN w:val="0"/>
      <w:spacing w:before="113" w:after="283"/>
      <w:ind w:left="567" w:right="567" w:firstLine="567"/>
      <w:contextualSpacing w:val="0"/>
    </w:pPr>
    <w:rPr>
      <w:rFonts w:ascii="Times New Roman" w:eastAsiaTheme="majorEastAsia" w:hAnsi="Times New Roman" w:cs="Arial"/>
      <w:noProof/>
      <w:color w:val="4E4484" w:themeColor="text1" w:themeTint="BF"/>
      <w:sz w:val="20"/>
      <w:lang w:eastAsia="ar-SA"/>
    </w:rPr>
  </w:style>
  <w:style w:type="paragraph" w:customStyle="1" w:styleId="Sub-atividade1">
    <w:name w:val="Sub-atividade 1"/>
    <w:basedOn w:val="Normal"/>
    <w:rsid w:val="00A20BEA"/>
    <w:pPr>
      <w:widowControl w:val="0"/>
      <w:autoSpaceDE w:val="0"/>
      <w:autoSpaceDN w:val="0"/>
      <w:spacing w:before="113"/>
      <w:ind w:firstLine="567"/>
      <w:contextualSpacing w:val="0"/>
    </w:pPr>
    <w:rPr>
      <w:rFonts w:ascii="Tahoma" w:eastAsiaTheme="majorEastAsia" w:hAnsi="Tahoma" w:cs="Arial"/>
      <w:noProof/>
      <w:color w:val="4E4484" w:themeColor="text1" w:themeTint="BF"/>
      <w:lang w:eastAsia="pt-BR"/>
    </w:rPr>
  </w:style>
  <w:style w:type="paragraph" w:customStyle="1" w:styleId="NormalArial">
    <w:name w:val="Normal + Arial"/>
    <w:aliases w:val="10 pt,Justificado,Espaçamento entre linhas:  Pelo menos 12 ..."/>
    <w:basedOn w:val="Normal"/>
    <w:rsid w:val="00A20BEA"/>
    <w:pPr>
      <w:widowControl w:val="0"/>
      <w:autoSpaceDE w:val="0"/>
      <w:autoSpaceDN w:val="0"/>
      <w:spacing w:before="113"/>
      <w:ind w:left="567" w:firstLine="567"/>
      <w:contextualSpacing w:val="0"/>
    </w:pPr>
    <w:rPr>
      <w:rFonts w:eastAsiaTheme="majorEastAsia" w:cs="Arial"/>
      <w:b/>
      <w:noProof/>
      <w:color w:val="4E4484" w:themeColor="text1" w:themeTint="BF"/>
      <w:sz w:val="22"/>
      <w:lang w:eastAsia="pt-BR"/>
    </w:rPr>
  </w:style>
  <w:style w:type="paragraph" w:customStyle="1" w:styleId="Estilo4">
    <w:name w:val="Estilo4"/>
    <w:basedOn w:val="Normal"/>
    <w:rsid w:val="00A20BEA"/>
    <w:pPr>
      <w:widowControl w:val="0"/>
      <w:autoSpaceDE w:val="0"/>
      <w:autoSpaceDN w:val="0"/>
      <w:spacing w:before="113" w:after="113"/>
      <w:ind w:firstLine="567"/>
      <w:contextualSpacing w:val="0"/>
    </w:pPr>
    <w:rPr>
      <w:rFonts w:ascii="Arial" w:eastAsiaTheme="majorEastAsia" w:hAnsi="Arial" w:cs="Arial"/>
      <w:noProof/>
      <w:color w:val="4E4484" w:themeColor="text1" w:themeTint="BF"/>
      <w:lang w:eastAsia="pt-BR"/>
    </w:rPr>
  </w:style>
  <w:style w:type="numbering" w:customStyle="1" w:styleId="Semlista2">
    <w:name w:val="Sem lista2"/>
    <w:next w:val="Semlista"/>
    <w:uiPriority w:val="99"/>
    <w:semiHidden/>
    <w:rsid w:val="00A20BEA"/>
  </w:style>
  <w:style w:type="paragraph" w:customStyle="1" w:styleId="Style7">
    <w:name w:val="Style 7"/>
    <w:uiPriority w:val="99"/>
    <w:rsid w:val="00A20BEA"/>
    <w:pPr>
      <w:widowControl w:val="0"/>
      <w:autoSpaceDE w:val="0"/>
      <w:autoSpaceDN w:val="0"/>
      <w:spacing w:line="194" w:lineRule="auto"/>
    </w:pPr>
    <w:rPr>
      <w:rFonts w:ascii="Garamond" w:eastAsia="Times New Roman" w:hAnsi="Garamond" w:cs="Garamond"/>
      <w:color w:val="auto"/>
      <w:sz w:val="22"/>
      <w:szCs w:val="22"/>
      <w:lang w:val="pt-BR" w:eastAsia="pt-BR"/>
    </w:rPr>
  </w:style>
  <w:style w:type="character" w:customStyle="1" w:styleId="CharacterStyle1">
    <w:name w:val="Character Style 1"/>
    <w:uiPriority w:val="99"/>
    <w:rsid w:val="00A20BEA"/>
    <w:rPr>
      <w:rFonts w:ascii="Garamond" w:hAnsi="Garamond"/>
      <w:sz w:val="22"/>
    </w:rPr>
  </w:style>
  <w:style w:type="character" w:styleId="nfaseIntensa">
    <w:name w:val="Intense Emphasis"/>
    <w:qFormat/>
    <w:rsid w:val="00A20BEA"/>
    <w:rPr>
      <w:i/>
      <w:iCs/>
      <w:color w:val="4F81BD"/>
      <w:sz w:val="22"/>
    </w:rPr>
  </w:style>
  <w:style w:type="paragraph" w:customStyle="1" w:styleId="PadroArial12justify">
    <w:name w:val="Padrão Arial 12 justify"/>
    <w:basedOn w:val="Normal"/>
    <w:link w:val="PadroArial12justifyChar"/>
    <w:qFormat/>
    <w:rsid w:val="00A20BEA"/>
    <w:pPr>
      <w:widowControl w:val="0"/>
      <w:autoSpaceDE w:val="0"/>
      <w:autoSpaceDN w:val="0"/>
      <w:spacing w:before="113" w:after="4"/>
      <w:ind w:firstLine="567"/>
      <w:contextualSpacing w:val="0"/>
    </w:pPr>
    <w:rPr>
      <w:rFonts w:ascii="Arial" w:eastAsia="Calibri" w:hAnsi="Arial" w:cs="Arial"/>
      <w:noProof/>
      <w:color w:val="4E4484" w:themeColor="text1" w:themeTint="BF"/>
      <w:szCs w:val="24"/>
      <w:lang w:eastAsia="en-US"/>
    </w:rPr>
  </w:style>
  <w:style w:type="character" w:customStyle="1" w:styleId="PadroArial12justifyChar">
    <w:name w:val="Padrão Arial 12 justify Char"/>
    <w:link w:val="PadroArial12justify"/>
    <w:rsid w:val="00A20BEA"/>
    <w:rPr>
      <w:rFonts w:ascii="Arial" w:eastAsia="Calibri" w:hAnsi="Arial" w:cs="Arial"/>
      <w:noProof/>
      <w:sz w:val="24"/>
      <w:szCs w:val="24"/>
      <w:lang w:val="pt-BR" w:eastAsia="en-US"/>
    </w:rPr>
  </w:style>
  <w:style w:type="paragraph" w:customStyle="1" w:styleId="dica">
    <w:name w:val="dica"/>
    <w:basedOn w:val="Normal"/>
    <w:rsid w:val="00A20BEA"/>
    <w:pPr>
      <w:tabs>
        <w:tab w:val="left" w:pos="2694"/>
        <w:tab w:val="left" w:pos="2977"/>
      </w:tabs>
      <w:spacing w:before="113" w:after="113"/>
      <w:ind w:firstLine="709"/>
      <w:contextualSpacing w:val="0"/>
    </w:pPr>
    <w:rPr>
      <w:rFonts w:ascii="Arial" w:eastAsiaTheme="majorEastAsia" w:hAnsi="Arial" w:cs="Arial"/>
      <w:noProof/>
      <w:color w:val="000000"/>
      <w:sz w:val="22"/>
      <w:lang w:eastAsia="pt-BR"/>
    </w:rPr>
  </w:style>
  <w:style w:type="paragraph" w:customStyle="1" w:styleId="Normal2">
    <w:name w:val="Normal2"/>
    <w:rsid w:val="00A20BEA"/>
    <w:pPr>
      <w:suppressAutoHyphens/>
      <w:jc w:val="center"/>
    </w:pPr>
    <w:rPr>
      <w:rFonts w:ascii="Verdana" w:eastAsia="Times New Roman" w:hAnsi="Verdana" w:cs="Times New Roman"/>
      <w:bCs/>
      <w:color w:val="auto"/>
      <w:sz w:val="24"/>
      <w:lang w:val="pt-BR" w:eastAsia="ar-SA"/>
    </w:rPr>
  </w:style>
  <w:style w:type="paragraph" w:customStyle="1" w:styleId="font5">
    <w:name w:val="font5"/>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 w:val="20"/>
      <w:lang w:eastAsia="pt-BR"/>
    </w:rPr>
  </w:style>
  <w:style w:type="character" w:styleId="TtulodoLivro">
    <w:name w:val="Book Title"/>
    <w:uiPriority w:val="33"/>
    <w:qFormat/>
    <w:rsid w:val="00A20BEA"/>
    <w:rPr>
      <w:b/>
      <w:bCs/>
      <w:smallCaps/>
      <w:spacing w:val="5"/>
    </w:rPr>
  </w:style>
  <w:style w:type="paragraph" w:customStyle="1" w:styleId="overlay">
    <w:name w:val="overlay"/>
    <w:basedOn w:val="Normal"/>
    <w:rsid w:val="00A20BEA"/>
    <w:pPr>
      <w:spacing w:before="100" w:beforeAutospacing="1" w:after="100" w:afterAutospacing="1"/>
      <w:ind w:firstLine="567"/>
      <w:contextualSpacing w:val="0"/>
      <w:jc w:val="center"/>
    </w:pPr>
    <w:rPr>
      <w:rFonts w:ascii="Times New Roman" w:eastAsiaTheme="majorEastAsia" w:hAnsi="Times New Roman" w:cs="Arial"/>
      <w:noProof/>
      <w:color w:val="000000"/>
      <w:szCs w:val="24"/>
      <w:lang w:eastAsia="pt-BR"/>
    </w:rPr>
  </w:style>
  <w:style w:type="paragraph" w:customStyle="1" w:styleId="loadingdiv">
    <w:name w:val="loading_div"/>
    <w:basedOn w:val="Normal"/>
    <w:rsid w:val="00A20BEA"/>
    <w:pPr>
      <w:pBdr>
        <w:top w:val="single" w:sz="6" w:space="0" w:color="AAAAAA"/>
        <w:left w:val="single" w:sz="6" w:space="0" w:color="AAAAAA"/>
        <w:bottom w:val="single" w:sz="6" w:space="0" w:color="AAAAAA"/>
        <w:right w:val="single" w:sz="6" w:space="0" w:color="AAAAAA"/>
      </w:pBdr>
      <w:shd w:val="clear" w:color="auto" w:fill="F1F1F1"/>
      <w:spacing w:before="4"/>
      <w:ind w:firstLine="567"/>
      <w:contextualSpacing w:val="0"/>
      <w:jc w:val="center"/>
    </w:pPr>
    <w:rPr>
      <w:rFonts w:ascii="Times New Roman" w:eastAsiaTheme="majorEastAsia" w:hAnsi="Times New Roman" w:cs="Arial"/>
      <w:noProof/>
      <w:color w:val="000000"/>
      <w:szCs w:val="24"/>
      <w:lang w:eastAsia="pt-BR"/>
    </w:rPr>
  </w:style>
  <w:style w:type="paragraph" w:customStyle="1" w:styleId="porcentagem">
    <w:name w:val="porcentagem"/>
    <w:basedOn w:val="Normal"/>
    <w:rsid w:val="00A20BEA"/>
    <w:pPr>
      <w:spacing w:before="100" w:beforeAutospacing="1" w:after="100" w:afterAutospacing="1"/>
      <w:ind w:firstLine="567"/>
      <w:contextualSpacing w:val="0"/>
    </w:pPr>
    <w:rPr>
      <w:rFonts w:ascii="Verdana" w:eastAsiaTheme="majorEastAsia" w:hAnsi="Verdana" w:cs="Arial"/>
      <w:b/>
      <w:bCs/>
      <w:noProof/>
      <w:color w:val="000000"/>
      <w:sz w:val="18"/>
      <w:szCs w:val="18"/>
      <w:lang w:eastAsia="pt-BR"/>
    </w:rPr>
  </w:style>
  <w:style w:type="paragraph" w:customStyle="1" w:styleId="tooltip">
    <w:name w:val="tooltip"/>
    <w:basedOn w:val="Normal"/>
    <w:rsid w:val="00A20BEA"/>
    <w:pPr>
      <w:shd w:val="clear" w:color="auto" w:fill="055296"/>
      <w:spacing w:before="100" w:beforeAutospacing="1" w:after="100" w:afterAutospacing="1"/>
      <w:ind w:firstLine="567"/>
      <w:contextualSpacing w:val="0"/>
    </w:pPr>
    <w:rPr>
      <w:rFonts w:ascii="Times New Roman" w:eastAsiaTheme="majorEastAsia" w:hAnsi="Times New Roman" w:cs="Arial"/>
      <w:noProof/>
      <w:vanish/>
      <w:color w:val="000000"/>
      <w:szCs w:val="24"/>
      <w:lang w:eastAsia="pt-BR"/>
    </w:rPr>
  </w:style>
  <w:style w:type="paragraph" w:customStyle="1" w:styleId="wrapper">
    <w:name w:val="wrapper"/>
    <w:basedOn w:val="Normal"/>
    <w:rsid w:val="00A20BEA"/>
    <w:pPr>
      <w:pBdr>
        <w:top w:val="single" w:sz="6" w:space="0" w:color="686A67"/>
        <w:left w:val="single" w:sz="6" w:space="0" w:color="686A67"/>
        <w:bottom w:val="single" w:sz="6" w:space="0" w:color="686A67"/>
        <w:right w:val="single" w:sz="6" w:space="0" w:color="686A67"/>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curriculoorigemxml">
    <w:name w:val="curriculoorigemxml"/>
    <w:basedOn w:val="Normal"/>
    <w:rsid w:val="00A20BEA"/>
    <w:pPr>
      <w:spacing w:before="105"/>
      <w:ind w:firstLine="567"/>
      <w:contextualSpacing w:val="0"/>
    </w:pPr>
    <w:rPr>
      <w:rFonts w:ascii="Arial" w:eastAsiaTheme="majorEastAsia" w:hAnsi="Arial" w:cs="Arial"/>
      <w:noProof/>
      <w:color w:val="000000"/>
      <w:sz w:val="16"/>
      <w:szCs w:val="16"/>
      <w:lang w:eastAsia="pt-BR"/>
    </w:rPr>
  </w:style>
  <w:style w:type="paragraph" w:customStyle="1" w:styleId="indicetabela">
    <w:name w:val="indicetabela"/>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indicetabelalinks">
    <w:name w:val="indicetabelalinks"/>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indicelinha">
    <w:name w:val="indicelinha"/>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indicecelula">
    <w:name w:val="indicecelula"/>
    <w:basedOn w:val="Normal"/>
    <w:rsid w:val="00A20BEA"/>
    <w:pPr>
      <w:spacing w:before="100" w:beforeAutospacing="1" w:after="100" w:afterAutospacing="1"/>
      <w:ind w:firstLine="567"/>
      <w:contextualSpacing w:val="0"/>
    </w:pPr>
    <w:rPr>
      <w:rFonts w:ascii="Arial" w:eastAsiaTheme="majorEastAsia" w:hAnsi="Arial" w:cs="Arial"/>
      <w:noProof/>
      <w:color w:val="000000"/>
      <w:sz w:val="16"/>
      <w:szCs w:val="16"/>
      <w:lang w:eastAsia="pt-BR"/>
    </w:rPr>
  </w:style>
  <w:style w:type="paragraph" w:customStyle="1" w:styleId="grupotitulo">
    <w:name w:val="grupotitulo"/>
    <w:basedOn w:val="Normal"/>
    <w:rsid w:val="00A20BEA"/>
    <w:pPr>
      <w:spacing w:before="100" w:beforeAutospacing="1" w:after="100" w:afterAutospacing="1"/>
      <w:ind w:firstLine="567"/>
      <w:contextualSpacing w:val="0"/>
    </w:pPr>
    <w:rPr>
      <w:rFonts w:ascii="Arial" w:eastAsiaTheme="majorEastAsia" w:hAnsi="Arial" w:cs="Arial"/>
      <w:b/>
      <w:bCs/>
      <w:noProof/>
      <w:color w:val="000000"/>
      <w:sz w:val="20"/>
      <w:lang w:eastAsia="pt-BR"/>
    </w:rPr>
  </w:style>
  <w:style w:type="paragraph" w:customStyle="1" w:styleId="titulobolsa">
    <w:name w:val="titulobolsa"/>
    <w:basedOn w:val="Normal"/>
    <w:rsid w:val="00A20BEA"/>
    <w:pPr>
      <w:spacing w:before="100" w:beforeAutospacing="1" w:after="100" w:afterAutospacing="1"/>
      <w:ind w:firstLine="567"/>
      <w:contextualSpacing w:val="0"/>
    </w:pPr>
    <w:rPr>
      <w:rFonts w:ascii="Arial" w:eastAsiaTheme="majorEastAsia" w:hAnsi="Arial" w:cs="Arial"/>
      <w:b/>
      <w:bCs/>
      <w:noProof/>
      <w:color w:val="000000"/>
      <w:sz w:val="16"/>
      <w:szCs w:val="16"/>
      <w:lang w:eastAsia="pt-BR"/>
    </w:rPr>
  </w:style>
  <w:style w:type="paragraph" w:customStyle="1" w:styleId="indicprodtabela">
    <w:name w:val="indicprodtabela"/>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indicprodtabelalinha">
    <w:name w:val="indicprodtabelalinha"/>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indicprodtabelacelula95t">
    <w:name w:val="indicprodtabelacelula95t"/>
    <w:basedOn w:val="Normal"/>
    <w:rsid w:val="00A20BEA"/>
    <w:pPr>
      <w:shd w:val="clear" w:color="auto" w:fill="CCCCCC"/>
      <w:spacing w:before="100" w:beforeAutospacing="1" w:after="100" w:afterAutospacing="1"/>
      <w:ind w:firstLine="567"/>
      <w:contextualSpacing w:val="0"/>
    </w:pPr>
    <w:rPr>
      <w:rFonts w:ascii="Arial" w:eastAsiaTheme="majorEastAsia" w:hAnsi="Arial" w:cs="Arial"/>
      <w:noProof/>
      <w:color w:val="000000"/>
      <w:sz w:val="20"/>
      <w:lang w:eastAsia="pt-BR"/>
    </w:rPr>
  </w:style>
  <w:style w:type="paragraph" w:customStyle="1" w:styleId="indicprodtabelacelula5t">
    <w:name w:val="indicprodtabelacelula5t"/>
    <w:basedOn w:val="Normal"/>
    <w:rsid w:val="00A20BEA"/>
    <w:pPr>
      <w:shd w:val="clear" w:color="auto" w:fill="CCCCCC"/>
      <w:spacing w:before="100" w:beforeAutospacing="1" w:after="100" w:afterAutospacing="1"/>
      <w:ind w:firstLine="567"/>
      <w:contextualSpacing w:val="0"/>
      <w:jc w:val="right"/>
    </w:pPr>
    <w:rPr>
      <w:rFonts w:ascii="Arial" w:eastAsiaTheme="majorEastAsia" w:hAnsi="Arial" w:cs="Arial"/>
      <w:noProof/>
      <w:color w:val="000000"/>
      <w:sz w:val="20"/>
      <w:lang w:eastAsia="pt-BR"/>
    </w:rPr>
  </w:style>
  <w:style w:type="paragraph" w:customStyle="1" w:styleId="outrainfrelvantecelula">
    <w:name w:val="outrainfrelvantecelula"/>
    <w:basedOn w:val="Normal"/>
    <w:rsid w:val="00A20BEA"/>
    <w:pPr>
      <w:spacing w:before="100" w:beforeAutospacing="1" w:after="100" w:afterAutospacing="1"/>
      <w:ind w:firstLine="567"/>
      <w:contextualSpacing w:val="0"/>
    </w:pPr>
    <w:rPr>
      <w:rFonts w:ascii="Arial" w:eastAsiaTheme="majorEastAsia" w:hAnsi="Arial" w:cs="Arial"/>
      <w:noProof/>
      <w:color w:val="666666"/>
      <w:sz w:val="20"/>
      <w:lang w:eastAsia="pt-BR"/>
    </w:rPr>
  </w:style>
  <w:style w:type="paragraph" w:customStyle="1" w:styleId="indicprodtabelacelula95">
    <w:name w:val="indicprodtabelacelula95"/>
    <w:basedOn w:val="Normal"/>
    <w:rsid w:val="00A20BEA"/>
    <w:pPr>
      <w:shd w:val="clear" w:color="auto" w:fill="D8E1ED"/>
      <w:spacing w:before="100" w:beforeAutospacing="1" w:after="100" w:afterAutospacing="1"/>
      <w:ind w:firstLine="567"/>
      <w:contextualSpacing w:val="0"/>
    </w:pPr>
    <w:rPr>
      <w:rFonts w:ascii="Arial" w:eastAsiaTheme="majorEastAsia" w:hAnsi="Arial" w:cs="Arial"/>
      <w:noProof/>
      <w:color w:val="000000"/>
      <w:sz w:val="16"/>
      <w:szCs w:val="16"/>
      <w:lang w:eastAsia="pt-BR"/>
    </w:rPr>
  </w:style>
  <w:style w:type="paragraph" w:customStyle="1" w:styleId="indicprodtabelacelula5">
    <w:name w:val="indicprodtabelacelula5"/>
    <w:basedOn w:val="Normal"/>
    <w:rsid w:val="00A20BEA"/>
    <w:pPr>
      <w:shd w:val="clear" w:color="auto" w:fill="D8E1ED"/>
      <w:spacing w:before="100" w:beforeAutospacing="1" w:after="100" w:afterAutospacing="1"/>
      <w:ind w:firstLine="567"/>
      <w:contextualSpacing w:val="0"/>
      <w:jc w:val="right"/>
    </w:pPr>
    <w:rPr>
      <w:rFonts w:ascii="Arial" w:eastAsiaTheme="majorEastAsia" w:hAnsi="Arial" w:cs="Arial"/>
      <w:noProof/>
      <w:color w:val="000000"/>
      <w:sz w:val="16"/>
      <w:szCs w:val="16"/>
      <w:lang w:eastAsia="pt-BR"/>
    </w:rPr>
  </w:style>
  <w:style w:type="paragraph" w:customStyle="1" w:styleId="indicprodtabelacelulatot95">
    <w:name w:val="indicprodtabelacelulatot95"/>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indicprodtabelacelulatot5">
    <w:name w:val="indicprodtabelacelulatot5"/>
    <w:basedOn w:val="Normal"/>
    <w:rsid w:val="00A20BEA"/>
    <w:pPr>
      <w:spacing w:before="100" w:beforeAutospacing="1" w:after="100" w:afterAutospacing="1"/>
      <w:ind w:firstLine="567"/>
      <w:contextualSpacing w:val="0"/>
      <w:jc w:val="right"/>
    </w:pPr>
    <w:rPr>
      <w:rFonts w:ascii="Arial" w:eastAsiaTheme="majorEastAsia" w:hAnsi="Arial" w:cs="Arial"/>
      <w:noProof/>
      <w:color w:val="000000"/>
      <w:sz w:val="20"/>
      <w:lang w:eastAsia="pt-BR"/>
    </w:rPr>
  </w:style>
  <w:style w:type="paragraph" w:customStyle="1" w:styleId="indicevoltar">
    <w:name w:val="indicevoltar"/>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linharodape">
    <w:name w:val="linharodape"/>
    <w:basedOn w:val="Normal"/>
    <w:rsid w:val="00A20BEA"/>
    <w:pPr>
      <w:spacing w:before="100" w:beforeAutospacing="1" w:after="100" w:afterAutospacing="1"/>
      <w:ind w:firstLine="567"/>
      <w:contextualSpacing w:val="0"/>
    </w:pPr>
    <w:rPr>
      <w:rFonts w:ascii="Arial" w:eastAsiaTheme="majorEastAsia" w:hAnsi="Arial" w:cs="Arial"/>
      <w:noProof/>
      <w:color w:val="000099"/>
      <w:sz w:val="16"/>
      <w:szCs w:val="16"/>
      <w:lang w:eastAsia="pt-BR"/>
    </w:rPr>
  </w:style>
  <w:style w:type="paragraph" w:customStyle="1" w:styleId="dadgertabelacelula26">
    <w:name w:val="dadgertabelacelula26"/>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666666"/>
      <w:sz w:val="18"/>
      <w:szCs w:val="18"/>
      <w:lang w:eastAsia="pt-BR"/>
    </w:rPr>
  </w:style>
  <w:style w:type="paragraph" w:customStyle="1" w:styleId="dadgertabelacelula74">
    <w:name w:val="dadgertabelacelula74"/>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dadgertabelacelula10">
    <w:name w:val="dadgertabelacelula10"/>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dadgertabelacelula10gray">
    <w:name w:val="dadgertabelacelula10gray"/>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666666"/>
      <w:sz w:val="18"/>
      <w:szCs w:val="18"/>
      <w:lang w:eastAsia="pt-BR"/>
    </w:rPr>
  </w:style>
  <w:style w:type="paragraph" w:customStyle="1" w:styleId="dadgertabelacelula90">
    <w:name w:val="dadgertabelacelula90"/>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atuaprofdisciplina">
    <w:name w:val="atuaprofdisciplina"/>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atuaproftabelalinha">
    <w:name w:val="atuaproftabelalinha"/>
    <w:basedOn w:val="Normal"/>
    <w:rsid w:val="00A20BEA"/>
    <w:pPr>
      <w:spacing w:before="100" w:beforeAutospacing="1" w:after="100" w:afterAutospacing="1"/>
      <w:ind w:firstLine="567"/>
      <w:contextualSpacing w:val="0"/>
      <w:jc w:val="right"/>
    </w:pPr>
    <w:rPr>
      <w:rFonts w:ascii="Times New Roman" w:eastAsiaTheme="majorEastAsia" w:hAnsi="Times New Roman" w:cs="Arial"/>
      <w:noProof/>
      <w:color w:val="000000"/>
      <w:szCs w:val="24"/>
      <w:lang w:eastAsia="pt-BR"/>
    </w:rPr>
  </w:style>
  <w:style w:type="paragraph" w:customStyle="1" w:styleId="atuaproftabelacelula95">
    <w:name w:val="atuaproftabelacelula95"/>
    <w:basedOn w:val="Normal"/>
    <w:rsid w:val="00A20BEA"/>
    <w:pPr>
      <w:shd w:val="clear" w:color="auto" w:fill="006699"/>
      <w:spacing w:before="100" w:beforeAutospacing="1" w:after="100" w:afterAutospacing="1"/>
      <w:ind w:firstLine="567"/>
      <w:contextualSpacing w:val="0"/>
    </w:pPr>
    <w:rPr>
      <w:rFonts w:ascii="Arial" w:eastAsiaTheme="majorEastAsia" w:hAnsi="Arial" w:cs="Arial"/>
      <w:b/>
      <w:bCs/>
      <w:noProof/>
      <w:color w:val="FFFFFF"/>
      <w:sz w:val="18"/>
      <w:szCs w:val="18"/>
      <w:lang w:eastAsia="pt-BR"/>
    </w:rPr>
  </w:style>
  <w:style w:type="paragraph" w:customStyle="1" w:styleId="atuaproftabelacelula13t">
    <w:name w:val="atuaproftabelacelula13t"/>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666666"/>
      <w:sz w:val="18"/>
      <w:szCs w:val="18"/>
      <w:lang w:eastAsia="pt-BR"/>
    </w:rPr>
  </w:style>
  <w:style w:type="paragraph" w:customStyle="1" w:styleId="atuaproftabelacelula74t">
    <w:name w:val="atuaproftabelacelula74t"/>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atuaproftabelacelula13tc1">
    <w:name w:val="atuaproftabelacelula13tc1"/>
    <w:basedOn w:val="Normal"/>
    <w:rsid w:val="00A20BEA"/>
    <w:pPr>
      <w:spacing w:before="100" w:beforeAutospacing="1" w:after="100" w:afterAutospacing="1"/>
      <w:ind w:firstLine="567"/>
      <w:contextualSpacing w:val="0"/>
      <w:textAlignment w:val="top"/>
    </w:pPr>
    <w:rPr>
      <w:rFonts w:ascii="Arial" w:eastAsiaTheme="majorEastAsia" w:hAnsi="Arial" w:cs="Arial"/>
      <w:i/>
      <w:iCs/>
      <w:noProof/>
      <w:color w:val="666666"/>
      <w:sz w:val="17"/>
      <w:szCs w:val="17"/>
      <w:lang w:eastAsia="pt-BR"/>
    </w:rPr>
  </w:style>
  <w:style w:type="paragraph" w:customStyle="1" w:styleId="atuaproftabelacelulatcont">
    <w:name w:val="atuaproftabelacelulatcont"/>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atuaproftabelaceluladescr74">
    <w:name w:val="atuaproftabelaceluladescr74"/>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linhadepesquisa5">
    <w:name w:val="linhadepesquisa5"/>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linhadepesquisa95">
    <w:name w:val="linhadepesquisa95"/>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linhadepesquisa95b">
    <w:name w:val="linhadepesquisa95b"/>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atuaproftabelacelula13d">
    <w:name w:val="atuaproftabelacelula13d"/>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atuaproftabelacelula13">
    <w:name w:val="atuaproftabelacelula13"/>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atuaproftabelacelula74">
    <w:name w:val="atuaproftabelacelula74"/>
    <w:basedOn w:val="Normal"/>
    <w:rsid w:val="00A20BEA"/>
    <w:pPr>
      <w:spacing w:before="100" w:beforeAutospacing="1" w:after="100" w:afterAutospacing="1"/>
      <w:ind w:firstLine="567"/>
      <w:contextualSpacing w:val="0"/>
      <w:textAlignment w:val="top"/>
    </w:pPr>
    <w:rPr>
      <w:rFonts w:ascii="Arial" w:eastAsiaTheme="majorEastAsia" w:hAnsi="Arial" w:cs="Arial"/>
      <w:noProof/>
      <w:color w:val="666666"/>
      <w:sz w:val="17"/>
      <w:szCs w:val="17"/>
      <w:lang w:eastAsia="pt-BR"/>
    </w:rPr>
  </w:style>
  <w:style w:type="paragraph" w:customStyle="1" w:styleId="areadeatuacaocelula5">
    <w:name w:val="areadeatuacaocelula5"/>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areadeatuacaocelula95">
    <w:name w:val="areadeatuacaocelula95"/>
    <w:basedOn w:val="Normal"/>
    <w:rsid w:val="00A20BEA"/>
    <w:pPr>
      <w:spacing w:before="100" w:beforeAutospacing="1" w:after="100" w:afterAutospacing="1"/>
      <w:ind w:firstLine="567"/>
      <w:contextualSpacing w:val="0"/>
    </w:pPr>
    <w:rPr>
      <w:rFonts w:ascii="Arial" w:eastAsiaTheme="majorEastAsia" w:hAnsi="Arial" w:cs="Arial"/>
      <w:noProof/>
      <w:color w:val="000000"/>
      <w:sz w:val="20"/>
      <w:lang w:eastAsia="pt-BR"/>
    </w:rPr>
  </w:style>
  <w:style w:type="paragraph" w:customStyle="1" w:styleId="prodbiblititcelula90">
    <w:name w:val="prodbiblititcelula90"/>
    <w:basedOn w:val="Normal"/>
    <w:rsid w:val="00A20BEA"/>
    <w:pPr>
      <w:spacing w:before="100" w:beforeAutospacing="1" w:after="100" w:afterAutospacing="1"/>
      <w:ind w:firstLine="567"/>
      <w:contextualSpacing w:val="0"/>
    </w:pPr>
    <w:rPr>
      <w:rFonts w:ascii="Arial" w:eastAsiaTheme="majorEastAsia" w:hAnsi="Arial" w:cs="Arial"/>
      <w:noProof/>
      <w:color w:val="000000"/>
      <w:sz w:val="20"/>
      <w:lang w:eastAsia="pt-BR"/>
    </w:rPr>
  </w:style>
  <w:style w:type="paragraph" w:customStyle="1" w:styleId="prodbiblicelula10">
    <w:name w:val="prodbiblicelula10"/>
    <w:basedOn w:val="Normal"/>
    <w:rsid w:val="00A20BEA"/>
    <w:pPr>
      <w:spacing w:before="100" w:beforeAutospacing="1" w:after="100" w:afterAutospacing="1"/>
      <w:ind w:firstLine="567"/>
      <w:contextualSpacing w:val="0"/>
      <w:jc w:val="right"/>
    </w:pPr>
    <w:rPr>
      <w:rFonts w:ascii="Arial" w:eastAsiaTheme="majorEastAsia" w:hAnsi="Arial" w:cs="Arial"/>
      <w:b/>
      <w:bCs/>
      <w:noProof/>
      <w:color w:val="006699"/>
      <w:sz w:val="20"/>
      <w:lang w:eastAsia="pt-BR"/>
    </w:rPr>
  </w:style>
  <w:style w:type="paragraph" w:customStyle="1" w:styleId="prodbiblicelula90">
    <w:name w:val="prodbiblicelula90"/>
    <w:basedOn w:val="Normal"/>
    <w:rsid w:val="00A20BEA"/>
    <w:pPr>
      <w:spacing w:before="100" w:beforeAutospacing="1" w:after="100" w:afterAutospacing="1"/>
      <w:ind w:firstLine="567"/>
      <w:contextualSpacing w:val="0"/>
    </w:pPr>
    <w:rPr>
      <w:rFonts w:ascii="Arial" w:eastAsiaTheme="majorEastAsia" w:hAnsi="Arial" w:cs="Arial"/>
      <w:noProof/>
      <w:color w:val="000000"/>
      <w:sz w:val="20"/>
      <w:lang w:eastAsia="pt-BR"/>
    </w:rPr>
  </w:style>
  <w:style w:type="paragraph" w:customStyle="1" w:styleId="prodbiblicelulacont">
    <w:name w:val="prodbiblicelulacont"/>
    <w:basedOn w:val="Normal"/>
    <w:rsid w:val="00A20BEA"/>
    <w:pPr>
      <w:spacing w:before="100" w:beforeAutospacing="1" w:after="100" w:afterAutospacing="1"/>
      <w:ind w:firstLine="567"/>
      <w:contextualSpacing w:val="0"/>
    </w:pPr>
    <w:rPr>
      <w:rFonts w:ascii="Arial" w:eastAsiaTheme="majorEastAsia" w:hAnsi="Arial" w:cs="Arial"/>
      <w:noProof/>
      <w:color w:val="000000"/>
      <w:sz w:val="16"/>
      <w:szCs w:val="16"/>
      <w:lang w:eastAsia="pt-BR"/>
    </w:rPr>
  </w:style>
  <w:style w:type="paragraph" w:customStyle="1" w:styleId="textorelev">
    <w:name w:val="textorelev"/>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FF"/>
      <w:szCs w:val="24"/>
      <w:lang w:eastAsia="pt-BR"/>
    </w:rPr>
  </w:style>
  <w:style w:type="paragraph" w:customStyle="1" w:styleId="formacademicacelulacont10">
    <w:name w:val="formacademicacelulacont10"/>
    <w:basedOn w:val="Normal"/>
    <w:rsid w:val="00A20BEA"/>
    <w:pPr>
      <w:spacing w:before="100" w:beforeAutospacing="1" w:after="100" w:afterAutospacing="1"/>
      <w:ind w:firstLine="567"/>
      <w:contextualSpacing w:val="0"/>
    </w:pPr>
    <w:rPr>
      <w:rFonts w:ascii="Arial" w:eastAsiaTheme="majorEastAsia" w:hAnsi="Arial" w:cs="Arial"/>
      <w:noProof/>
      <w:color w:val="000000"/>
      <w:sz w:val="16"/>
      <w:szCs w:val="16"/>
      <w:lang w:eastAsia="pt-BR"/>
    </w:rPr>
  </w:style>
  <w:style w:type="paragraph" w:customStyle="1" w:styleId="agrupadorsub">
    <w:name w:val="agrupadorsub"/>
    <w:basedOn w:val="Normal"/>
    <w:rsid w:val="00A20BEA"/>
    <w:pPr>
      <w:spacing w:before="100" w:beforeAutospacing="1" w:after="100" w:afterAutospacing="1"/>
      <w:ind w:firstLine="567"/>
      <w:contextualSpacing w:val="0"/>
    </w:pPr>
    <w:rPr>
      <w:rFonts w:ascii="Arial" w:eastAsiaTheme="majorEastAsia" w:hAnsi="Arial" w:cs="Arial"/>
      <w:b/>
      <w:bCs/>
      <w:noProof/>
      <w:color w:val="006699"/>
      <w:sz w:val="18"/>
      <w:szCs w:val="18"/>
      <w:lang w:eastAsia="pt-BR"/>
    </w:rPr>
  </w:style>
  <w:style w:type="paragraph" w:customStyle="1" w:styleId="textoproducao">
    <w:name w:val="textoproducao"/>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borda">
    <w:name w:val="borda"/>
    <w:basedOn w:val="Normal"/>
    <w:rsid w:val="00A20BEA"/>
    <w:pPr>
      <w:pBdr>
        <w:top w:val="single" w:sz="6" w:space="0" w:color="00529B"/>
        <w:left w:val="single" w:sz="6" w:space="0" w:color="00529B"/>
        <w:bottom w:val="single" w:sz="6" w:space="0" w:color="00529B"/>
        <w:right w:val="single" w:sz="6" w:space="0" w:color="00529B"/>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titulo">
    <w:name w:val="titulo"/>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27"/>
      <w:szCs w:val="27"/>
      <w:lang w:eastAsia="pt-BR"/>
    </w:rPr>
  </w:style>
  <w:style w:type="paragraph" w:customStyle="1" w:styleId="subtitulo">
    <w:name w:val="subtitulo"/>
    <w:basedOn w:val="Normal"/>
    <w:rsid w:val="00A20BEA"/>
    <w:pPr>
      <w:spacing w:before="100" w:beforeAutospacing="1" w:after="100" w:afterAutospacing="1"/>
      <w:ind w:firstLine="567"/>
      <w:contextualSpacing w:val="0"/>
    </w:pPr>
    <w:rPr>
      <w:rFonts w:ascii="Times New Roman" w:eastAsiaTheme="majorEastAsia" w:hAnsi="Times New Roman" w:cs="Arial"/>
      <w:noProof/>
      <w:color w:val="666666"/>
      <w:sz w:val="22"/>
      <w:szCs w:val="24"/>
      <w:lang w:eastAsia="pt-BR"/>
    </w:rPr>
  </w:style>
  <w:style w:type="paragraph" w:customStyle="1" w:styleId="link">
    <w:name w:val="link"/>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99"/>
      <w:sz w:val="17"/>
      <w:szCs w:val="17"/>
      <w:lang w:eastAsia="pt-BR"/>
    </w:rPr>
  </w:style>
  <w:style w:type="paragraph" w:customStyle="1" w:styleId="linkcopy">
    <w:name w:val="linkcopy"/>
    <w:basedOn w:val="Normal"/>
    <w:rsid w:val="00A20BEA"/>
    <w:pPr>
      <w:spacing w:before="100" w:beforeAutospacing="1" w:after="100" w:afterAutospacing="1"/>
      <w:ind w:firstLine="567"/>
      <w:contextualSpacing w:val="0"/>
    </w:pPr>
    <w:rPr>
      <w:rFonts w:ascii="Times New Roman" w:eastAsiaTheme="majorEastAsia" w:hAnsi="Times New Roman" w:cs="Arial"/>
      <w:b/>
      <w:bCs/>
      <w:noProof/>
      <w:color w:val="006699"/>
      <w:sz w:val="17"/>
      <w:szCs w:val="17"/>
      <w:lang w:eastAsia="pt-BR"/>
    </w:rPr>
  </w:style>
  <w:style w:type="paragraph" w:customStyle="1" w:styleId="fundo">
    <w:name w:val="fundo"/>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campos">
    <w:name w:val="campos"/>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666666"/>
      <w:sz w:val="18"/>
      <w:szCs w:val="18"/>
      <w:lang w:eastAsia="pt-BR"/>
    </w:rPr>
  </w:style>
  <w:style w:type="paragraph" w:customStyle="1" w:styleId="ano">
    <w:name w:val="ano"/>
    <w:basedOn w:val="Normal"/>
    <w:rsid w:val="00A20BEA"/>
    <w:pPr>
      <w:spacing w:before="100" w:beforeAutospacing="1" w:after="100" w:afterAutospacing="1"/>
      <w:ind w:firstLine="567"/>
      <w:contextualSpacing w:val="0"/>
      <w:jc w:val="right"/>
      <w:textAlignment w:val="top"/>
    </w:pPr>
    <w:rPr>
      <w:rFonts w:ascii="Times New Roman" w:eastAsiaTheme="majorEastAsia" w:hAnsi="Times New Roman" w:cs="Arial"/>
      <w:b/>
      <w:bCs/>
      <w:noProof/>
      <w:color w:val="006699"/>
      <w:sz w:val="18"/>
      <w:szCs w:val="18"/>
      <w:lang w:eastAsia="pt-BR"/>
    </w:rPr>
  </w:style>
  <w:style w:type="paragraph" w:customStyle="1" w:styleId="agrupador">
    <w:name w:val="agrupador"/>
    <w:basedOn w:val="Normal"/>
    <w:rsid w:val="00A20BEA"/>
    <w:pPr>
      <w:shd w:val="clear" w:color="auto" w:fill="006699"/>
      <w:spacing w:before="100" w:beforeAutospacing="1" w:after="100" w:afterAutospacing="1"/>
      <w:ind w:firstLine="567"/>
      <w:contextualSpacing w:val="0"/>
    </w:pPr>
    <w:rPr>
      <w:rFonts w:ascii="Times New Roman" w:eastAsiaTheme="majorEastAsia" w:hAnsi="Times New Roman" w:cs="Arial"/>
      <w:b/>
      <w:bCs/>
      <w:noProof/>
      <w:color w:val="FFFFFF"/>
      <w:sz w:val="18"/>
      <w:szCs w:val="18"/>
      <w:lang w:eastAsia="pt-BR"/>
    </w:rPr>
  </w:style>
  <w:style w:type="paragraph" w:customStyle="1" w:styleId="detalhe">
    <w:name w:val="detalhe"/>
    <w:basedOn w:val="Normal"/>
    <w:rsid w:val="00A20BEA"/>
    <w:pPr>
      <w:spacing w:before="100" w:beforeAutospacing="1" w:after="100" w:afterAutospacing="1"/>
      <w:ind w:firstLine="567"/>
      <w:contextualSpacing w:val="0"/>
    </w:pPr>
    <w:rPr>
      <w:rFonts w:ascii="Times New Roman" w:eastAsiaTheme="majorEastAsia" w:hAnsi="Times New Roman" w:cs="Arial"/>
      <w:noProof/>
      <w:color w:val="666666"/>
      <w:sz w:val="15"/>
      <w:szCs w:val="15"/>
      <w:lang w:eastAsia="pt-BR"/>
    </w:rPr>
  </w:style>
  <w:style w:type="paragraph" w:customStyle="1" w:styleId="link-drop-out">
    <w:name w:val="link-drop-out"/>
    <w:basedOn w:val="Normal"/>
    <w:rsid w:val="00A20BEA"/>
    <w:pPr>
      <w:spacing w:before="100" w:beforeAutospacing="1" w:after="100" w:afterAutospacing="1"/>
      <w:ind w:firstLine="567"/>
      <w:contextualSpacing w:val="0"/>
    </w:pPr>
    <w:rPr>
      <w:rFonts w:ascii="Arial" w:eastAsiaTheme="majorEastAsia" w:hAnsi="Arial" w:cs="Arial"/>
      <w:b/>
      <w:bCs/>
      <w:noProof/>
      <w:color w:val="00659C"/>
      <w:sz w:val="17"/>
      <w:szCs w:val="17"/>
      <w:lang w:eastAsia="pt-BR"/>
    </w:rPr>
  </w:style>
  <w:style w:type="paragraph" w:customStyle="1" w:styleId="link-drop-sub">
    <w:name w:val="link-drop-sub"/>
    <w:basedOn w:val="Normal"/>
    <w:rsid w:val="00A20BEA"/>
    <w:pPr>
      <w:spacing w:before="100" w:beforeAutospacing="1" w:after="100" w:afterAutospacing="1"/>
      <w:ind w:firstLine="567"/>
      <w:contextualSpacing w:val="0"/>
    </w:pPr>
    <w:rPr>
      <w:rFonts w:ascii="Arial" w:eastAsiaTheme="majorEastAsia" w:hAnsi="Arial" w:cs="Arial"/>
      <w:b/>
      <w:bCs/>
      <w:noProof/>
      <w:color w:val="FF9900"/>
      <w:sz w:val="17"/>
      <w:szCs w:val="17"/>
      <w:lang w:eastAsia="pt-BR"/>
    </w:rPr>
  </w:style>
  <w:style w:type="paragraph" w:customStyle="1" w:styleId="b1">
    <w:name w:val="b1"/>
    <w:basedOn w:val="Normal"/>
    <w:rsid w:val="00A20BEA"/>
    <w:pPr>
      <w:shd w:val="clear" w:color="auto" w:fill="00529B"/>
      <w:spacing w:before="4"/>
      <w:ind w:left="45" w:right="45" w:firstLine="567"/>
      <w:contextualSpacing w:val="0"/>
    </w:pPr>
    <w:rPr>
      <w:rFonts w:ascii="Times New Roman" w:eastAsiaTheme="majorEastAsia" w:hAnsi="Times New Roman" w:cs="Arial"/>
      <w:noProof/>
      <w:color w:val="000000"/>
      <w:sz w:val="2"/>
      <w:szCs w:val="2"/>
      <w:lang w:eastAsia="pt-BR"/>
    </w:rPr>
  </w:style>
  <w:style w:type="paragraph" w:customStyle="1" w:styleId="b2">
    <w:name w:val="b2"/>
    <w:basedOn w:val="Normal"/>
    <w:rsid w:val="00A20BEA"/>
    <w:pPr>
      <w:pBdr>
        <w:left w:val="single" w:sz="12" w:space="0" w:color="00529B"/>
        <w:right w:val="single" w:sz="12" w:space="0" w:color="00529B"/>
      </w:pBdr>
      <w:spacing w:before="4"/>
      <w:ind w:left="15" w:right="15" w:firstLine="567"/>
      <w:contextualSpacing w:val="0"/>
    </w:pPr>
    <w:rPr>
      <w:rFonts w:ascii="Times New Roman" w:eastAsiaTheme="majorEastAsia" w:hAnsi="Times New Roman" w:cs="Arial"/>
      <w:noProof/>
      <w:color w:val="000000"/>
      <w:sz w:val="2"/>
      <w:szCs w:val="2"/>
      <w:lang w:eastAsia="pt-BR"/>
    </w:rPr>
  </w:style>
  <w:style w:type="paragraph" w:customStyle="1" w:styleId="area-texto">
    <w:name w:val="area-texto"/>
    <w:basedOn w:val="Normal"/>
    <w:rsid w:val="00A20BEA"/>
    <w:pPr>
      <w:pBdr>
        <w:top w:val="single" w:sz="2" w:space="11" w:color="00529B"/>
        <w:left w:val="single" w:sz="6" w:space="11" w:color="00529B"/>
        <w:bottom w:val="single" w:sz="2" w:space="11" w:color="00529B"/>
        <w:right w:val="single" w:sz="6" w:space="11" w:color="00529B"/>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top">
    <w:name w:val="top"/>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 w:val="2"/>
      <w:szCs w:val="2"/>
      <w:lang w:eastAsia="pt-BR"/>
    </w:rPr>
  </w:style>
  <w:style w:type="paragraph" w:customStyle="1" w:styleId="bottom">
    <w:name w:val="bottom"/>
    <w:basedOn w:val="Normal"/>
    <w:rsid w:val="00A20BEA"/>
    <w:pPr>
      <w:pBdr>
        <w:bottom w:val="single" w:sz="6" w:space="0" w:color="00529B"/>
      </w:pBdr>
      <w:spacing w:before="100" w:beforeAutospacing="1" w:after="100" w:afterAutospacing="1"/>
      <w:ind w:firstLine="567"/>
      <w:contextualSpacing w:val="0"/>
    </w:pPr>
    <w:rPr>
      <w:rFonts w:ascii="Times New Roman" w:eastAsiaTheme="majorEastAsia" w:hAnsi="Times New Roman" w:cs="Arial"/>
      <w:noProof/>
      <w:color w:val="000000"/>
      <w:sz w:val="2"/>
      <w:szCs w:val="2"/>
      <w:lang w:eastAsia="pt-BR"/>
    </w:rPr>
  </w:style>
  <w:style w:type="paragraph" w:customStyle="1" w:styleId="b-um">
    <w:name w:val="b-um"/>
    <w:basedOn w:val="Normal"/>
    <w:rsid w:val="00A20BEA"/>
    <w:pPr>
      <w:shd w:val="clear" w:color="auto" w:fill="00529B"/>
      <w:spacing w:before="4"/>
      <w:ind w:right="75" w:firstLine="567"/>
      <w:contextualSpacing w:val="0"/>
    </w:pPr>
    <w:rPr>
      <w:rFonts w:ascii="Times New Roman" w:eastAsiaTheme="majorEastAsia" w:hAnsi="Times New Roman" w:cs="Arial"/>
      <w:noProof/>
      <w:color w:val="000000"/>
      <w:szCs w:val="24"/>
      <w:lang w:eastAsia="pt-BR"/>
    </w:rPr>
  </w:style>
  <w:style w:type="paragraph" w:customStyle="1" w:styleId="b-dois">
    <w:name w:val="b-dois"/>
    <w:basedOn w:val="Normal"/>
    <w:rsid w:val="00A20BEA"/>
    <w:pPr>
      <w:pBdr>
        <w:left w:val="single" w:sz="6" w:space="0" w:color="00529B"/>
        <w:right w:val="single" w:sz="12" w:space="0" w:color="00529B"/>
      </w:pBdr>
      <w:spacing w:before="4"/>
      <w:ind w:right="45" w:firstLine="567"/>
      <w:contextualSpacing w:val="0"/>
    </w:pPr>
    <w:rPr>
      <w:rFonts w:ascii="Times New Roman" w:eastAsiaTheme="majorEastAsia" w:hAnsi="Times New Roman" w:cs="Arial"/>
      <w:noProof/>
      <w:color w:val="000000"/>
      <w:szCs w:val="24"/>
      <w:lang w:eastAsia="pt-BR"/>
    </w:rPr>
  </w:style>
  <w:style w:type="paragraph" w:customStyle="1" w:styleId="b-tres">
    <w:name w:val="b-tres"/>
    <w:basedOn w:val="Normal"/>
    <w:rsid w:val="00A20BEA"/>
    <w:pPr>
      <w:pBdr>
        <w:left w:val="single" w:sz="6" w:space="0" w:color="00529B"/>
        <w:right w:val="single" w:sz="6" w:space="0" w:color="00529B"/>
      </w:pBdr>
      <w:spacing w:before="4"/>
      <w:ind w:right="30" w:firstLine="567"/>
      <w:contextualSpacing w:val="0"/>
    </w:pPr>
    <w:rPr>
      <w:rFonts w:ascii="Times New Roman" w:eastAsiaTheme="majorEastAsia" w:hAnsi="Times New Roman" w:cs="Arial"/>
      <w:noProof/>
      <w:color w:val="000000"/>
      <w:szCs w:val="24"/>
      <w:lang w:eastAsia="pt-BR"/>
    </w:rPr>
  </w:style>
  <w:style w:type="paragraph" w:customStyle="1" w:styleId="b-quatro">
    <w:name w:val="b-quatro"/>
    <w:basedOn w:val="Normal"/>
    <w:rsid w:val="00A20BEA"/>
    <w:pPr>
      <w:pBdr>
        <w:left w:val="single" w:sz="6" w:space="0" w:color="00529B"/>
        <w:right w:val="single" w:sz="6" w:space="0" w:color="00529B"/>
      </w:pBdr>
      <w:spacing w:before="4"/>
      <w:ind w:right="15" w:firstLine="567"/>
      <w:contextualSpacing w:val="0"/>
    </w:pPr>
    <w:rPr>
      <w:rFonts w:ascii="Times New Roman" w:eastAsiaTheme="majorEastAsia" w:hAnsi="Times New Roman" w:cs="Arial"/>
      <w:noProof/>
      <w:color w:val="000000"/>
      <w:szCs w:val="24"/>
      <w:lang w:eastAsia="pt-BR"/>
    </w:rPr>
  </w:style>
  <w:style w:type="paragraph" w:customStyle="1" w:styleId="containersmall">
    <w:name w:val="containersmall"/>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linha">
    <w:name w:val="linha"/>
    <w:basedOn w:val="Normal"/>
    <w:rsid w:val="00A20BEA"/>
    <w:pPr>
      <w:spacing w:before="4"/>
      <w:ind w:firstLine="567"/>
      <w:contextualSpacing w:val="0"/>
    </w:pPr>
    <w:rPr>
      <w:rFonts w:ascii="Times New Roman" w:eastAsiaTheme="majorEastAsia" w:hAnsi="Times New Roman" w:cs="Arial"/>
      <w:noProof/>
      <w:color w:val="000000"/>
      <w:szCs w:val="24"/>
      <w:lang w:eastAsia="pt-BR"/>
    </w:rPr>
  </w:style>
  <w:style w:type="paragraph" w:customStyle="1" w:styleId="labelinfocitaco">
    <w:name w:val="labelinfocitaco"/>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b/>
      <w:bCs/>
      <w:noProof/>
      <w:color w:val="666666"/>
      <w:sz w:val="17"/>
      <w:szCs w:val="17"/>
      <w:lang w:eastAsia="pt-BR"/>
    </w:rPr>
  </w:style>
  <w:style w:type="paragraph" w:customStyle="1" w:styleId="valorinfocitaco">
    <w:name w:val="valorinfocitaco"/>
    <w:basedOn w:val="Normal"/>
    <w:rsid w:val="00A20BEA"/>
    <w:pPr>
      <w:spacing w:before="100" w:beforeAutospacing="1" w:after="100" w:afterAutospacing="1"/>
      <w:ind w:firstLine="567"/>
      <w:contextualSpacing w:val="0"/>
      <w:textAlignment w:val="top"/>
    </w:pPr>
    <w:rPr>
      <w:rFonts w:ascii="Times New Roman" w:eastAsiaTheme="majorEastAsia" w:hAnsi="Times New Roman" w:cs="Arial"/>
      <w:noProof/>
      <w:color w:val="666666"/>
      <w:sz w:val="17"/>
      <w:szCs w:val="17"/>
      <w:lang w:eastAsia="pt-BR"/>
    </w:rPr>
  </w:style>
  <w:style w:type="paragraph" w:customStyle="1" w:styleId="linkoutrasbasestitulo">
    <w:name w:val="linkoutrasbasestitulo"/>
    <w:basedOn w:val="Normal"/>
    <w:rsid w:val="00A20BEA"/>
    <w:pPr>
      <w:spacing w:before="100" w:beforeAutospacing="1" w:after="100" w:afterAutospacing="1"/>
      <w:ind w:firstLine="567"/>
      <w:contextualSpacing w:val="0"/>
    </w:pPr>
    <w:rPr>
      <w:rFonts w:ascii="Times New Roman" w:eastAsiaTheme="majorEastAsia" w:hAnsi="Times New Roman" w:cs="Arial"/>
      <w:b/>
      <w:bCs/>
      <w:noProof/>
      <w:color w:val="666666"/>
      <w:sz w:val="17"/>
      <w:szCs w:val="17"/>
      <w:lang w:eastAsia="pt-BR"/>
    </w:rPr>
  </w:style>
  <w:style w:type="paragraph" w:customStyle="1" w:styleId="citacoesdoi">
    <w:name w:val="citacoesdoi"/>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menu">
    <w:name w:val="menu"/>
    <w:basedOn w:val="Normal"/>
    <w:rsid w:val="00A20BEA"/>
    <w:pPr>
      <w:pBdr>
        <w:top w:val="single" w:sz="6" w:space="0" w:color="AAAAAA"/>
        <w:left w:val="single" w:sz="6" w:space="0" w:color="AAAAAA"/>
        <w:bottom w:val="single" w:sz="6" w:space="0" w:color="AAAAAA"/>
        <w:right w:val="single" w:sz="6" w:space="0" w:color="AAAAAA"/>
      </w:pBdr>
      <w:spacing w:before="4"/>
      <w:ind w:firstLine="567"/>
      <w:contextualSpacing w:val="0"/>
    </w:pPr>
    <w:rPr>
      <w:rFonts w:ascii="Times New Roman" w:eastAsiaTheme="majorEastAsia" w:hAnsi="Times New Roman" w:cs="Arial"/>
      <w:noProof/>
      <w:color w:val="000000"/>
      <w:szCs w:val="24"/>
      <w:lang w:eastAsia="pt-BR"/>
    </w:rPr>
  </w:style>
  <w:style w:type="paragraph" w:customStyle="1" w:styleId="submenu">
    <w:name w:val="submenu"/>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color w:val="000000"/>
      <w:szCs w:val="24"/>
      <w:lang w:eastAsia="pt-BR"/>
    </w:rPr>
  </w:style>
  <w:style w:type="paragraph" w:customStyle="1" w:styleId="submenu2">
    <w:name w:val="submenu_2"/>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color w:val="000000"/>
      <w:szCs w:val="24"/>
      <w:lang w:eastAsia="pt-BR"/>
    </w:rPr>
  </w:style>
  <w:style w:type="paragraph" w:customStyle="1" w:styleId="container">
    <w:name w:val="container"/>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holder">
    <w:name w:val="holder"/>
    <w:basedOn w:val="Normal"/>
    <w:rsid w:val="00A20BEA"/>
    <w:pPr>
      <w:pBdr>
        <w:top w:val="single" w:sz="6" w:space="0" w:color="BBBBBB"/>
        <w:left w:val="single" w:sz="6" w:space="0" w:color="BBBBBB"/>
        <w:bottom w:val="single" w:sz="6" w:space="0" w:color="BBBBBB"/>
        <w:right w:val="single" w:sz="6" w:space="0" w:color="BBBBBB"/>
      </w:pBdr>
      <w:spacing w:before="4"/>
      <w:ind w:firstLine="567"/>
      <w:contextualSpacing w:val="0"/>
    </w:pPr>
    <w:rPr>
      <w:rFonts w:ascii="Times New Roman" w:eastAsiaTheme="majorEastAsia" w:hAnsi="Times New Roman" w:cs="Arial"/>
      <w:noProof/>
      <w:color w:val="000000"/>
      <w:szCs w:val="24"/>
      <w:lang w:eastAsia="pt-BR"/>
    </w:rPr>
  </w:style>
  <w:style w:type="paragraph" w:customStyle="1" w:styleId="cabecalho-curriculo">
    <w:name w:val="cabecalho-curriculo"/>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cabecalho-curriculo-right">
    <w:name w:val="cabecalho-curriculo-right"/>
    <w:basedOn w:val="Normal"/>
    <w:rsid w:val="00A20BEA"/>
    <w:pPr>
      <w:pBdr>
        <w:left w:val="single" w:sz="12" w:space="0" w:color="CFDBEB"/>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cabecalho-curriculo-left">
    <w:name w:val="cabecalho-curriculo-left"/>
    <w:basedOn w:val="Normal"/>
    <w:rsid w:val="00A20BEA"/>
    <w:pPr>
      <w:spacing w:before="100" w:beforeAutospacing="1" w:after="100" w:afterAutospacing="1"/>
      <w:ind w:right="2475" w:firstLine="567"/>
      <w:contextualSpacing w:val="0"/>
    </w:pPr>
    <w:rPr>
      <w:rFonts w:ascii="Times New Roman" w:eastAsiaTheme="majorEastAsia" w:hAnsi="Times New Roman" w:cs="Arial"/>
      <w:noProof/>
      <w:color w:val="000000"/>
      <w:szCs w:val="24"/>
      <w:lang w:eastAsia="pt-BR"/>
    </w:rPr>
  </w:style>
  <w:style w:type="paragraph" w:customStyle="1" w:styleId="logo">
    <w:name w:val="logo"/>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barraprogresso">
    <w:name w:val="barra_progresso"/>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barra">
    <w:name w:val="barra"/>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loadingtext">
    <w:name w:val="loadingtext"/>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loadinggif">
    <w:name w:val="loadinggif"/>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separador">
    <w:name w:val="separador"/>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character" w:customStyle="1" w:styleId="button-wrapper">
    <w:name w:val="button-wrapper"/>
    <w:rsid w:val="00A20BEA"/>
  </w:style>
  <w:style w:type="character" w:customStyle="1" w:styleId="botao">
    <w:name w:val="botao"/>
    <w:rsid w:val="00A20BEA"/>
  </w:style>
  <w:style w:type="character" w:customStyle="1" w:styleId="active-tab">
    <w:name w:val="active-tab"/>
    <w:rsid w:val="00A20BEA"/>
  </w:style>
  <w:style w:type="character" w:customStyle="1" w:styleId="inactive-tab">
    <w:name w:val="inactive-tab"/>
    <w:rsid w:val="00A20BEA"/>
  </w:style>
  <w:style w:type="character" w:customStyle="1" w:styleId="button-content">
    <w:name w:val="button-content"/>
    <w:rsid w:val="00A20BEA"/>
  </w:style>
  <w:style w:type="character" w:customStyle="1" w:styleId="splitter">
    <w:name w:val="splitter"/>
    <w:rsid w:val="00A20BEA"/>
  </w:style>
  <w:style w:type="paragraph" w:customStyle="1" w:styleId="logo1">
    <w:name w:val="logo1"/>
    <w:basedOn w:val="Normal"/>
    <w:rsid w:val="00A20BEA"/>
    <w:pPr>
      <w:spacing w:before="113" w:after="113"/>
      <w:ind w:left="150" w:right="150" w:firstLine="567"/>
      <w:contextualSpacing w:val="0"/>
    </w:pPr>
    <w:rPr>
      <w:rFonts w:ascii="Times New Roman" w:eastAsiaTheme="majorEastAsia" w:hAnsi="Times New Roman" w:cs="Arial"/>
      <w:noProof/>
      <w:color w:val="000000"/>
      <w:szCs w:val="24"/>
      <w:lang w:eastAsia="pt-BR"/>
    </w:rPr>
  </w:style>
  <w:style w:type="paragraph" w:customStyle="1" w:styleId="barraprogresso1">
    <w:name w:val="barra_progresso1"/>
    <w:basedOn w:val="Normal"/>
    <w:rsid w:val="00A20BEA"/>
    <w:pPr>
      <w:spacing w:before="375" w:after="375"/>
      <w:ind w:left="375" w:right="375" w:firstLine="567"/>
      <w:contextualSpacing w:val="0"/>
    </w:pPr>
    <w:rPr>
      <w:rFonts w:ascii="Times New Roman" w:eastAsiaTheme="majorEastAsia" w:hAnsi="Times New Roman" w:cs="Arial"/>
      <w:noProof/>
      <w:color w:val="000000"/>
      <w:szCs w:val="24"/>
      <w:lang w:eastAsia="pt-BR"/>
    </w:rPr>
  </w:style>
  <w:style w:type="paragraph" w:customStyle="1" w:styleId="barra1">
    <w:name w:val="barra1"/>
    <w:basedOn w:val="Normal"/>
    <w:rsid w:val="00A20BEA"/>
    <w:pPr>
      <w:spacing w:before="30" w:after="30"/>
      <w:ind w:left="30" w:right="30" w:firstLine="567"/>
      <w:contextualSpacing w:val="0"/>
    </w:pPr>
    <w:rPr>
      <w:rFonts w:ascii="Times New Roman" w:eastAsiaTheme="majorEastAsia" w:hAnsi="Times New Roman" w:cs="Arial"/>
      <w:noProof/>
      <w:color w:val="000000"/>
      <w:szCs w:val="24"/>
      <w:lang w:eastAsia="pt-BR"/>
    </w:rPr>
  </w:style>
  <w:style w:type="paragraph" w:customStyle="1" w:styleId="loadingtext1">
    <w:name w:val="loadingtext1"/>
    <w:basedOn w:val="Normal"/>
    <w:rsid w:val="00A20BEA"/>
    <w:pPr>
      <w:spacing w:before="300" w:after="300"/>
      <w:ind w:firstLine="567"/>
      <w:contextualSpacing w:val="0"/>
    </w:pPr>
    <w:rPr>
      <w:rFonts w:ascii="Verdana" w:eastAsiaTheme="majorEastAsia" w:hAnsi="Verdana" w:cs="Arial"/>
      <w:b/>
      <w:bCs/>
      <w:noProof/>
      <w:color w:val="00529B"/>
      <w:sz w:val="17"/>
      <w:szCs w:val="17"/>
      <w:lang w:eastAsia="pt-BR"/>
    </w:rPr>
  </w:style>
  <w:style w:type="paragraph" w:customStyle="1" w:styleId="loadinggif1">
    <w:name w:val="loadinggif1"/>
    <w:basedOn w:val="Normal"/>
    <w:rsid w:val="00A20BEA"/>
    <w:pPr>
      <w:spacing w:before="100" w:beforeAutospacing="1" w:after="150"/>
      <w:ind w:firstLine="567"/>
      <w:contextualSpacing w:val="0"/>
    </w:pPr>
    <w:rPr>
      <w:rFonts w:ascii="Times New Roman" w:eastAsiaTheme="majorEastAsia" w:hAnsi="Times New Roman" w:cs="Arial"/>
      <w:noProof/>
      <w:color w:val="000000"/>
      <w:szCs w:val="24"/>
      <w:lang w:eastAsia="pt-BR"/>
    </w:rPr>
  </w:style>
  <w:style w:type="paragraph" w:customStyle="1" w:styleId="wrapper1">
    <w:name w:val="wrapper1"/>
    <w:basedOn w:val="Normal"/>
    <w:rsid w:val="00A20BEA"/>
    <w:pPr>
      <w:pBdr>
        <w:top w:val="single" w:sz="6" w:space="0" w:color="686A67"/>
        <w:left w:val="single" w:sz="6" w:space="0" w:color="686A67"/>
        <w:bottom w:val="single" w:sz="6" w:space="0" w:color="686A67"/>
        <w:right w:val="single" w:sz="6" w:space="0" w:color="686A67"/>
      </w:pBdr>
      <w:shd w:val="clear" w:color="auto" w:fill="DAE9F7"/>
      <w:spacing w:before="4"/>
      <w:ind w:firstLine="567"/>
      <w:contextualSpacing w:val="0"/>
    </w:pPr>
    <w:rPr>
      <w:rFonts w:ascii="Verdana" w:eastAsiaTheme="majorEastAsia" w:hAnsi="Verdana" w:cs="Arial"/>
      <w:noProof/>
      <w:color w:val="000000"/>
      <w:sz w:val="15"/>
      <w:szCs w:val="15"/>
      <w:lang w:eastAsia="pt-BR"/>
    </w:rPr>
  </w:style>
  <w:style w:type="character" w:customStyle="1" w:styleId="splitter1">
    <w:name w:val="splitter1"/>
    <w:rsid w:val="00A20BEA"/>
    <w:rPr>
      <w:vanish w:val="0"/>
      <w:webHidden w:val="0"/>
      <w:shd w:val="clear" w:color="auto" w:fill="CCCCCC"/>
      <w:specVanish w:val="0"/>
    </w:rPr>
  </w:style>
  <w:style w:type="character" w:customStyle="1" w:styleId="botao1">
    <w:name w:val="botao1"/>
    <w:rsid w:val="00A20BEA"/>
  </w:style>
  <w:style w:type="character" w:customStyle="1" w:styleId="active-tab1">
    <w:name w:val="active-tab1"/>
    <w:rsid w:val="00A20BEA"/>
  </w:style>
  <w:style w:type="character" w:customStyle="1" w:styleId="inactive-tab1">
    <w:name w:val="inactive-tab1"/>
    <w:rsid w:val="00A20BEA"/>
  </w:style>
  <w:style w:type="character" w:customStyle="1" w:styleId="button-content1">
    <w:name w:val="button-content1"/>
    <w:rsid w:val="00A20BEA"/>
  </w:style>
  <w:style w:type="paragraph" w:customStyle="1" w:styleId="submenu1">
    <w:name w:val="submenu1"/>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vanish/>
      <w:color w:val="000000"/>
      <w:szCs w:val="24"/>
      <w:lang w:eastAsia="pt-BR"/>
    </w:rPr>
  </w:style>
  <w:style w:type="paragraph" w:customStyle="1" w:styleId="submenu21">
    <w:name w:val="submenu_21"/>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vanish/>
      <w:color w:val="000000"/>
      <w:szCs w:val="24"/>
      <w:lang w:eastAsia="pt-BR"/>
    </w:rPr>
  </w:style>
  <w:style w:type="paragraph" w:customStyle="1" w:styleId="submenu20">
    <w:name w:val="submenu2"/>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color w:val="000000"/>
      <w:szCs w:val="24"/>
      <w:lang w:eastAsia="pt-BR"/>
    </w:rPr>
  </w:style>
  <w:style w:type="paragraph" w:customStyle="1" w:styleId="submenu22">
    <w:name w:val="submenu_22"/>
    <w:basedOn w:val="Normal"/>
    <w:rsid w:val="00A20BEA"/>
    <w:pPr>
      <w:pBdr>
        <w:top w:val="outset" w:sz="12" w:space="1" w:color="CCCCCC"/>
        <w:left w:val="outset" w:sz="12" w:space="2" w:color="CCCCCC"/>
        <w:bottom w:val="outset" w:sz="12" w:space="2" w:color="CCCCCC"/>
        <w:right w:val="outset" w:sz="12" w:space="6" w:color="CCCCCC"/>
      </w:pBdr>
      <w:shd w:val="clear" w:color="auto" w:fill="F5FAFC"/>
      <w:spacing w:before="4"/>
      <w:ind w:firstLine="567"/>
      <w:contextualSpacing w:val="0"/>
    </w:pPr>
    <w:rPr>
      <w:rFonts w:ascii="Times New Roman" w:eastAsiaTheme="majorEastAsia" w:hAnsi="Times New Roman" w:cs="Arial"/>
      <w:noProof/>
      <w:color w:val="000000"/>
      <w:szCs w:val="24"/>
      <w:lang w:eastAsia="pt-BR"/>
    </w:rPr>
  </w:style>
  <w:style w:type="paragraph" w:customStyle="1" w:styleId="separador1">
    <w:name w:val="separador1"/>
    <w:basedOn w:val="Normal"/>
    <w:rsid w:val="00A20BEA"/>
    <w:pPr>
      <w:pBdr>
        <w:bottom w:val="single" w:sz="6" w:space="0" w:color="000000"/>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separador2">
    <w:name w:val="separador2"/>
    <w:basedOn w:val="Normal"/>
    <w:rsid w:val="00A20BEA"/>
    <w:pPr>
      <w:pBdr>
        <w:bottom w:val="single" w:sz="6" w:space="0" w:color="000000"/>
      </w:pBd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conteudo1">
    <w:name w:val="conteudo1"/>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character" w:customStyle="1" w:styleId="texto10">
    <w:name w:val="texto1"/>
    <w:rsid w:val="00A20BEA"/>
    <w:rPr>
      <w:color w:val="666666"/>
      <w:sz w:val="17"/>
      <w:szCs w:val="17"/>
    </w:rPr>
  </w:style>
  <w:style w:type="character" w:customStyle="1" w:styleId="tipcapes">
    <w:name w:val="tipcapes"/>
    <w:rsid w:val="00A20BEA"/>
  </w:style>
  <w:style w:type="paragraph" w:customStyle="1" w:styleId="Seo">
    <w:name w:val="Seção"/>
    <w:basedOn w:val="Normal"/>
    <w:uiPriority w:val="2"/>
    <w:qFormat/>
    <w:rsid w:val="00A20BEA"/>
    <w:pPr>
      <w:spacing w:before="200"/>
      <w:ind w:firstLine="567"/>
    </w:pPr>
    <w:rPr>
      <w:rFonts w:eastAsiaTheme="majorEastAsia" w:cs="Arial"/>
      <w:caps/>
      <w:noProof/>
      <w:color w:val="575F6D"/>
      <w:spacing w:val="10"/>
      <w:sz w:val="20"/>
      <w:lang w:eastAsia="en-US"/>
    </w:rPr>
  </w:style>
  <w:style w:type="paragraph" w:styleId="Remissivo4">
    <w:name w:val="index 4"/>
    <w:basedOn w:val="Normal"/>
    <w:next w:val="Normal"/>
    <w:autoRedefine/>
    <w:uiPriority w:val="99"/>
    <w:semiHidden/>
    <w:unhideWhenUsed/>
    <w:rsid w:val="00A20BEA"/>
    <w:pPr>
      <w:spacing w:before="4"/>
      <w:ind w:left="960" w:hanging="240"/>
      <w:contextualSpacing w:val="0"/>
    </w:pPr>
    <w:rPr>
      <w:rFonts w:ascii="Arial" w:eastAsia="Calibri" w:hAnsi="Arial" w:cs="Arial"/>
      <w:noProof/>
      <w:color w:val="000000"/>
      <w:szCs w:val="24"/>
      <w:lang w:eastAsia="en-US"/>
    </w:rPr>
  </w:style>
  <w:style w:type="table" w:styleId="SombreamentoClaro-nfase5">
    <w:name w:val="Light Shading Accent 5"/>
    <w:basedOn w:val="Tabelanormal"/>
    <w:uiPriority w:val="60"/>
    <w:rsid w:val="00A20BEA"/>
    <w:rPr>
      <w:color w:val="352D50" w:themeColor="accent5" w:themeShade="BF"/>
      <w:sz w:val="22"/>
      <w:szCs w:val="22"/>
      <w:lang w:val="pt-BR" w:eastAsia="en-US"/>
    </w:rPr>
    <w:tblPr>
      <w:tblStyleRowBandSize w:val="1"/>
      <w:tblStyleColBandSize w:val="1"/>
      <w:tblBorders>
        <w:top w:val="single" w:sz="8" w:space="0" w:color="473D6C" w:themeColor="accent5"/>
        <w:bottom w:val="single" w:sz="8" w:space="0" w:color="473D6C" w:themeColor="accent5"/>
      </w:tblBorders>
    </w:tblPr>
    <w:tblStylePr w:type="firstRow">
      <w:pPr>
        <w:spacing w:before="0" w:after="0" w:line="240" w:lineRule="auto"/>
      </w:pPr>
      <w:rPr>
        <w:b/>
        <w:bCs/>
      </w:rPr>
      <w:tblPr/>
      <w:tcPr>
        <w:tcBorders>
          <w:top w:val="single" w:sz="8" w:space="0" w:color="473D6C" w:themeColor="accent5"/>
          <w:left w:val="nil"/>
          <w:bottom w:val="single" w:sz="8" w:space="0" w:color="473D6C" w:themeColor="accent5"/>
          <w:right w:val="nil"/>
          <w:insideH w:val="nil"/>
          <w:insideV w:val="nil"/>
        </w:tcBorders>
      </w:tcPr>
    </w:tblStylePr>
    <w:tblStylePr w:type="lastRow">
      <w:pPr>
        <w:spacing w:before="0" w:after="0" w:line="240" w:lineRule="auto"/>
      </w:pPr>
      <w:rPr>
        <w:b/>
        <w:bCs/>
      </w:rPr>
      <w:tblPr/>
      <w:tcPr>
        <w:tcBorders>
          <w:top w:val="single" w:sz="8" w:space="0" w:color="473D6C" w:themeColor="accent5"/>
          <w:left w:val="nil"/>
          <w:bottom w:val="single" w:sz="8" w:space="0" w:color="473D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9E0" w:themeFill="accent5" w:themeFillTint="3F"/>
      </w:tcPr>
    </w:tblStylePr>
    <w:tblStylePr w:type="band1Horz">
      <w:tblPr/>
      <w:tcPr>
        <w:tcBorders>
          <w:left w:val="nil"/>
          <w:right w:val="nil"/>
          <w:insideH w:val="nil"/>
          <w:insideV w:val="nil"/>
        </w:tcBorders>
        <w:shd w:val="clear" w:color="auto" w:fill="CEC9E0" w:themeFill="accent5" w:themeFillTint="3F"/>
      </w:tcPr>
    </w:tblStylePr>
  </w:style>
  <w:style w:type="table" w:styleId="SombreamentoMdio1-nfase5">
    <w:name w:val="Medium Shading 1 Accent 5"/>
    <w:basedOn w:val="Tabelanormal"/>
    <w:uiPriority w:val="63"/>
    <w:rsid w:val="00A20BEA"/>
    <w:rPr>
      <w:color w:val="auto"/>
      <w:sz w:val="22"/>
      <w:szCs w:val="22"/>
      <w:lang w:val="pt-BR" w:eastAsia="en-US"/>
    </w:rPr>
    <w:tblPr>
      <w:tblStyleRowBandSize w:val="1"/>
      <w:tblStyleColBandSize w:val="1"/>
      <w:tblBorders>
        <w:top w:val="single" w:sz="8" w:space="0" w:color="6A5CA2" w:themeColor="accent5" w:themeTint="BF"/>
        <w:left w:val="single" w:sz="8" w:space="0" w:color="6A5CA2" w:themeColor="accent5" w:themeTint="BF"/>
        <w:bottom w:val="single" w:sz="8" w:space="0" w:color="6A5CA2" w:themeColor="accent5" w:themeTint="BF"/>
        <w:right w:val="single" w:sz="8" w:space="0" w:color="6A5CA2" w:themeColor="accent5" w:themeTint="BF"/>
        <w:insideH w:val="single" w:sz="8" w:space="0" w:color="6A5CA2" w:themeColor="accent5" w:themeTint="BF"/>
      </w:tblBorders>
    </w:tblPr>
    <w:tblStylePr w:type="firstRow">
      <w:pPr>
        <w:spacing w:before="0" w:after="0" w:line="240" w:lineRule="auto"/>
      </w:pPr>
      <w:rPr>
        <w:b/>
        <w:bCs/>
        <w:color w:val="FFFFFF" w:themeColor="background1"/>
      </w:rPr>
      <w:tblPr/>
      <w:tcPr>
        <w:tcBorders>
          <w:top w:val="single" w:sz="8" w:space="0" w:color="6A5CA2" w:themeColor="accent5" w:themeTint="BF"/>
          <w:left w:val="single" w:sz="8" w:space="0" w:color="6A5CA2" w:themeColor="accent5" w:themeTint="BF"/>
          <w:bottom w:val="single" w:sz="8" w:space="0" w:color="6A5CA2" w:themeColor="accent5" w:themeTint="BF"/>
          <w:right w:val="single" w:sz="8" w:space="0" w:color="6A5CA2" w:themeColor="accent5" w:themeTint="BF"/>
          <w:insideH w:val="nil"/>
          <w:insideV w:val="nil"/>
        </w:tcBorders>
        <w:shd w:val="clear" w:color="auto" w:fill="473D6C" w:themeFill="accent5"/>
      </w:tcPr>
    </w:tblStylePr>
    <w:tblStylePr w:type="lastRow">
      <w:pPr>
        <w:spacing w:before="0" w:after="0" w:line="240" w:lineRule="auto"/>
      </w:pPr>
      <w:rPr>
        <w:b/>
        <w:bCs/>
      </w:rPr>
      <w:tblPr/>
      <w:tcPr>
        <w:tcBorders>
          <w:top w:val="double" w:sz="6" w:space="0" w:color="6A5CA2" w:themeColor="accent5" w:themeTint="BF"/>
          <w:left w:val="single" w:sz="8" w:space="0" w:color="6A5CA2" w:themeColor="accent5" w:themeTint="BF"/>
          <w:bottom w:val="single" w:sz="8" w:space="0" w:color="6A5CA2" w:themeColor="accent5" w:themeTint="BF"/>
          <w:right w:val="single" w:sz="8" w:space="0" w:color="6A5CA2" w:themeColor="accent5" w:themeTint="BF"/>
          <w:insideH w:val="nil"/>
          <w:insideV w:val="nil"/>
        </w:tcBorders>
      </w:tcPr>
    </w:tblStylePr>
    <w:tblStylePr w:type="firstCol">
      <w:rPr>
        <w:b/>
        <w:bCs/>
      </w:rPr>
    </w:tblStylePr>
    <w:tblStylePr w:type="lastCol">
      <w:rPr>
        <w:b/>
        <w:bCs/>
      </w:rPr>
    </w:tblStylePr>
    <w:tblStylePr w:type="band1Vert">
      <w:tblPr/>
      <w:tcPr>
        <w:shd w:val="clear" w:color="auto" w:fill="CEC9E0" w:themeFill="accent5" w:themeFillTint="3F"/>
      </w:tcPr>
    </w:tblStylePr>
    <w:tblStylePr w:type="band1Horz">
      <w:tblPr/>
      <w:tcPr>
        <w:tcBorders>
          <w:insideH w:val="nil"/>
          <w:insideV w:val="nil"/>
        </w:tcBorders>
        <w:shd w:val="clear" w:color="auto" w:fill="CEC9E0" w:themeFill="accent5" w:themeFillTint="3F"/>
      </w:tcPr>
    </w:tblStylePr>
    <w:tblStylePr w:type="band2Horz">
      <w:tblPr/>
      <w:tcPr>
        <w:tcBorders>
          <w:insideH w:val="nil"/>
          <w:insideV w:val="nil"/>
        </w:tcBorders>
      </w:tcPr>
    </w:tblStylePr>
  </w:style>
  <w:style w:type="table" w:styleId="ListaClara-nfase5">
    <w:name w:val="Light List Accent 5"/>
    <w:basedOn w:val="Tabelanormal"/>
    <w:uiPriority w:val="61"/>
    <w:rsid w:val="00A20BEA"/>
    <w:rPr>
      <w:color w:val="auto"/>
      <w:sz w:val="22"/>
      <w:szCs w:val="22"/>
      <w:lang w:val="pt-BR" w:eastAsia="en-US"/>
    </w:rPr>
    <w:tblPr>
      <w:tblStyleRowBandSize w:val="1"/>
      <w:tblStyleColBandSize w:val="1"/>
      <w:tblBorders>
        <w:top w:val="single" w:sz="8" w:space="0" w:color="473D6C" w:themeColor="accent5"/>
        <w:left w:val="single" w:sz="8" w:space="0" w:color="473D6C" w:themeColor="accent5"/>
        <w:bottom w:val="single" w:sz="8" w:space="0" w:color="473D6C" w:themeColor="accent5"/>
        <w:right w:val="single" w:sz="8" w:space="0" w:color="473D6C" w:themeColor="accent5"/>
      </w:tblBorders>
    </w:tblPr>
    <w:tblStylePr w:type="firstRow">
      <w:pPr>
        <w:spacing w:before="0" w:after="0" w:line="240" w:lineRule="auto"/>
      </w:pPr>
      <w:rPr>
        <w:b/>
        <w:bCs/>
        <w:color w:val="FFFFFF" w:themeColor="background1"/>
      </w:rPr>
      <w:tblPr/>
      <w:tcPr>
        <w:shd w:val="clear" w:color="auto" w:fill="473D6C" w:themeFill="accent5"/>
      </w:tcPr>
    </w:tblStylePr>
    <w:tblStylePr w:type="lastRow">
      <w:pPr>
        <w:spacing w:before="0" w:after="0" w:line="240" w:lineRule="auto"/>
      </w:pPr>
      <w:rPr>
        <w:b/>
        <w:bCs/>
      </w:rPr>
      <w:tblPr/>
      <w:tcPr>
        <w:tcBorders>
          <w:top w:val="double" w:sz="6" w:space="0" w:color="473D6C" w:themeColor="accent5"/>
          <w:left w:val="single" w:sz="8" w:space="0" w:color="473D6C" w:themeColor="accent5"/>
          <w:bottom w:val="single" w:sz="8" w:space="0" w:color="473D6C" w:themeColor="accent5"/>
          <w:right w:val="single" w:sz="8" w:space="0" w:color="473D6C" w:themeColor="accent5"/>
        </w:tcBorders>
      </w:tcPr>
    </w:tblStylePr>
    <w:tblStylePr w:type="firstCol">
      <w:rPr>
        <w:b/>
        <w:bCs/>
      </w:rPr>
    </w:tblStylePr>
    <w:tblStylePr w:type="lastCol">
      <w:rPr>
        <w:b/>
        <w:bCs/>
      </w:rPr>
    </w:tblStylePr>
    <w:tblStylePr w:type="band1Vert">
      <w:tblPr/>
      <w:tcPr>
        <w:tcBorders>
          <w:top w:val="single" w:sz="8" w:space="0" w:color="473D6C" w:themeColor="accent5"/>
          <w:left w:val="single" w:sz="8" w:space="0" w:color="473D6C" w:themeColor="accent5"/>
          <w:bottom w:val="single" w:sz="8" w:space="0" w:color="473D6C" w:themeColor="accent5"/>
          <w:right w:val="single" w:sz="8" w:space="0" w:color="473D6C" w:themeColor="accent5"/>
        </w:tcBorders>
      </w:tcPr>
    </w:tblStylePr>
    <w:tblStylePr w:type="band1Horz">
      <w:tblPr/>
      <w:tcPr>
        <w:tcBorders>
          <w:top w:val="single" w:sz="8" w:space="0" w:color="473D6C" w:themeColor="accent5"/>
          <w:left w:val="single" w:sz="8" w:space="0" w:color="473D6C" w:themeColor="accent5"/>
          <w:bottom w:val="single" w:sz="8" w:space="0" w:color="473D6C" w:themeColor="accent5"/>
          <w:right w:val="single" w:sz="8" w:space="0" w:color="473D6C" w:themeColor="accent5"/>
        </w:tcBorders>
      </w:tcPr>
    </w:tblStylePr>
  </w:style>
  <w:style w:type="paragraph" w:customStyle="1" w:styleId="PropostaFUABC">
    <w:name w:val="Proposta FUABC"/>
    <w:basedOn w:val="Corpodetexto"/>
    <w:link w:val="PropostaFUABCChar"/>
    <w:uiPriority w:val="99"/>
    <w:rsid w:val="00A20BEA"/>
    <w:pPr>
      <w:autoSpaceDE/>
      <w:autoSpaceDN/>
      <w:spacing w:before="0"/>
      <w:ind w:firstLine="567"/>
    </w:pPr>
    <w:rPr>
      <w:rFonts w:ascii="Verdana" w:hAnsi="Verdana"/>
      <w:sz w:val="24"/>
      <w:szCs w:val="24"/>
      <w:lang w:eastAsia="pt-BR"/>
    </w:rPr>
  </w:style>
  <w:style w:type="character" w:customStyle="1" w:styleId="PropostaFUABCChar">
    <w:name w:val="Proposta FUABC Char"/>
    <w:basedOn w:val="CorpodetextoChar"/>
    <w:link w:val="PropostaFUABC"/>
    <w:uiPriority w:val="99"/>
    <w:locked/>
    <w:rsid w:val="00A20BEA"/>
    <w:rPr>
      <w:rFonts w:ascii="Verdana" w:eastAsiaTheme="majorEastAsia" w:hAnsi="Verdana" w:cstheme="minorHAnsi"/>
      <w:noProof/>
      <w:color w:val="000000"/>
      <w:spacing w:val="-1"/>
      <w:sz w:val="24"/>
      <w:szCs w:val="24"/>
      <w:lang w:val="pt-BR" w:eastAsia="pt-BR"/>
    </w:rPr>
  </w:style>
  <w:style w:type="table" w:styleId="TabeladeGradeClara">
    <w:name w:val="Grid Table Light"/>
    <w:basedOn w:val="Tabelanormal"/>
    <w:uiPriority w:val="40"/>
    <w:rsid w:val="00A20BEA"/>
    <w:rPr>
      <w:color w:val="auto"/>
      <w:sz w:val="22"/>
      <w:szCs w:val="22"/>
      <w:lang w:val="pt-BR"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xtlaranja">
    <w:name w:val="txt_laranja"/>
    <w:basedOn w:val="Fontepargpadro"/>
    <w:rsid w:val="00A20BEA"/>
  </w:style>
  <w:style w:type="table" w:styleId="TabeladeGrade1Clara">
    <w:name w:val="Grid Table 1 Light"/>
    <w:basedOn w:val="Tabelanormal"/>
    <w:uiPriority w:val="46"/>
    <w:rsid w:val="00A20BEA"/>
    <w:rPr>
      <w:color w:val="auto"/>
      <w:sz w:val="22"/>
      <w:szCs w:val="22"/>
      <w:lang w:val="pt-BR" w:eastAsia="en-US"/>
    </w:rPr>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paragraph" w:customStyle="1" w:styleId="Titulo0">
    <w:name w:val="Titulo0"/>
    <w:basedOn w:val="Normal"/>
    <w:link w:val="Titulo0Char"/>
    <w:qFormat/>
    <w:rsid w:val="00A20BEA"/>
    <w:pPr>
      <w:shd w:val="clear" w:color="auto" w:fill="78600A" w:themeFill="accent1" w:themeFillShade="80"/>
      <w:spacing w:before="120" w:after="160" w:line="259" w:lineRule="auto"/>
      <w:ind w:firstLine="567"/>
      <w:contextualSpacing w:val="0"/>
      <w:jc w:val="left"/>
    </w:pPr>
    <w:rPr>
      <w:rFonts w:ascii="Segoe UI Light" w:eastAsia="Times New Roman" w:hAnsi="Segoe UI Light" w:cs="Segoe UI Light"/>
      <w:noProof/>
      <w:color w:val="FFFFFF" w:themeColor="background1"/>
      <w:sz w:val="52"/>
      <w:szCs w:val="52"/>
      <w:lang w:eastAsia="pt-BR"/>
    </w:rPr>
  </w:style>
  <w:style w:type="character" w:customStyle="1" w:styleId="Titulo0Char">
    <w:name w:val="Titulo0 Char"/>
    <w:basedOn w:val="Ttulo1Char"/>
    <w:link w:val="Titulo0"/>
    <w:rsid w:val="00A20BEA"/>
    <w:rPr>
      <w:rFonts w:ascii="Segoe UI Light" w:eastAsia="Times New Roman" w:hAnsi="Segoe UI Light" w:cs="Segoe UI Light"/>
      <w:b w:val="0"/>
      <w:bCs w:val="0"/>
      <w:caps w:val="0"/>
      <w:noProof/>
      <w:color w:val="FFFFFF" w:themeColor="background1"/>
      <w:sz w:val="52"/>
      <w:szCs w:val="52"/>
      <w:shd w:val="clear" w:color="auto" w:fill="78600A" w:themeFill="accent1" w:themeFillShade="80"/>
      <w:lang w:val="pt-BR" w:eastAsia="pt-BR"/>
    </w:rPr>
  </w:style>
  <w:style w:type="character" w:customStyle="1" w:styleId="WW8Num11z0">
    <w:name w:val="WW8Num11z0"/>
    <w:rsid w:val="00A20BEA"/>
    <w:rPr>
      <w:rFonts w:ascii="Symbol" w:hAnsi="Symbol" w:cs="Symbol"/>
      <w:sz w:val="20"/>
    </w:rPr>
  </w:style>
  <w:style w:type="character" w:customStyle="1" w:styleId="WW8Num27z0">
    <w:name w:val="WW8Num27z0"/>
    <w:rsid w:val="00A20BEA"/>
    <w:rPr>
      <w:rFonts w:ascii="Symbol" w:hAnsi="Symbol" w:cs="Symbol"/>
      <w:sz w:val="20"/>
    </w:rPr>
  </w:style>
  <w:style w:type="character" w:customStyle="1" w:styleId="WW8Num32z0">
    <w:name w:val="WW8Num32z0"/>
    <w:rsid w:val="00A20BEA"/>
    <w:rPr>
      <w:rFonts w:ascii="Symbol" w:hAnsi="Symbol" w:cs="Symbol"/>
      <w:sz w:val="20"/>
    </w:rPr>
  </w:style>
  <w:style w:type="character" w:customStyle="1" w:styleId="WW8Num42z0">
    <w:name w:val="WW8Num42z0"/>
    <w:rsid w:val="00A20BEA"/>
    <w:rPr>
      <w:rFonts w:ascii="Arial" w:hAnsi="Arial" w:cs="Symbol"/>
      <w:sz w:val="24"/>
      <w:szCs w:val="24"/>
    </w:rPr>
  </w:style>
  <w:style w:type="character" w:customStyle="1" w:styleId="WW-Absatz-Standardschriftart11111111111111111111111111111111111111111">
    <w:name w:val="WW-Absatz-Standardschriftart11111111111111111111111111111111111111111"/>
    <w:rsid w:val="00A20BEA"/>
  </w:style>
  <w:style w:type="character" w:customStyle="1" w:styleId="WW-Absatz-Standardschriftart111111111111111111111111111111111111111111">
    <w:name w:val="WW-Absatz-Standardschriftart111111111111111111111111111111111111111111"/>
    <w:rsid w:val="00A20BEA"/>
  </w:style>
  <w:style w:type="character" w:customStyle="1" w:styleId="WW-Absatz-Standardschriftart1111111111111111111111111111111111111111111">
    <w:name w:val="WW-Absatz-Standardschriftart1111111111111111111111111111111111111111111"/>
    <w:rsid w:val="00A20BEA"/>
  </w:style>
  <w:style w:type="character" w:customStyle="1" w:styleId="WW-Absatz-Standardschriftart11111111111111111111111111111111111111111111">
    <w:name w:val="WW-Absatz-Standardschriftart11111111111111111111111111111111111111111111"/>
    <w:rsid w:val="00A20BEA"/>
  </w:style>
  <w:style w:type="character" w:customStyle="1" w:styleId="WW-Absatz-Standardschriftart111111111111111111111111111111111111111111111">
    <w:name w:val="WW-Absatz-Standardschriftart111111111111111111111111111111111111111111111"/>
    <w:rsid w:val="00A20BEA"/>
  </w:style>
  <w:style w:type="character" w:customStyle="1" w:styleId="WW-Absatz-Standardschriftart1111111111111111111111111111111111111111111111">
    <w:name w:val="WW-Absatz-Standardschriftart1111111111111111111111111111111111111111111111"/>
    <w:rsid w:val="00A20BEA"/>
  </w:style>
  <w:style w:type="character" w:customStyle="1" w:styleId="WW-Absatz-Standardschriftart11111111111111111111111111111111111111111111111">
    <w:name w:val="WW-Absatz-Standardschriftart11111111111111111111111111111111111111111111111"/>
    <w:rsid w:val="00A20BEA"/>
  </w:style>
  <w:style w:type="character" w:customStyle="1" w:styleId="WW-Absatz-Standardschriftart111111111111111111111111111111111111111111111111">
    <w:name w:val="WW-Absatz-Standardschriftart111111111111111111111111111111111111111111111111"/>
    <w:rsid w:val="00A20BEA"/>
  </w:style>
  <w:style w:type="character" w:customStyle="1" w:styleId="WW-Absatz-Standardschriftart1111111111111111111111111111111111111111111111111">
    <w:name w:val="WW-Absatz-Standardschriftart1111111111111111111111111111111111111111111111111"/>
    <w:rsid w:val="00A20BEA"/>
  </w:style>
  <w:style w:type="character" w:customStyle="1" w:styleId="WW-Absatz-Standardschriftart11111111111111111111111111111111111111111111111111">
    <w:name w:val="WW-Absatz-Standardschriftart11111111111111111111111111111111111111111111111111"/>
    <w:rsid w:val="00A20BEA"/>
  </w:style>
  <w:style w:type="character" w:customStyle="1" w:styleId="WW-Absatz-Standardschriftart111111111111111111111111111111111111111111111111111">
    <w:name w:val="WW-Absatz-Standardschriftart111111111111111111111111111111111111111111111111111"/>
    <w:rsid w:val="00A20BEA"/>
  </w:style>
  <w:style w:type="character" w:customStyle="1" w:styleId="WW-Absatz-Standardschriftart1111111111111111111111111111111111111111111111111111">
    <w:name w:val="WW-Absatz-Standardschriftart1111111111111111111111111111111111111111111111111111"/>
    <w:rsid w:val="00A20BEA"/>
  </w:style>
  <w:style w:type="character" w:customStyle="1" w:styleId="WW-Absatz-Standardschriftart11111111111111111111111111111111111111111111111111111">
    <w:name w:val="WW-Absatz-Standardschriftart11111111111111111111111111111111111111111111111111111"/>
    <w:rsid w:val="00A20BEA"/>
  </w:style>
  <w:style w:type="character" w:customStyle="1" w:styleId="WW-Absatz-Standardschriftart111111111111111111111111111111111111111111111111111111">
    <w:name w:val="WW-Absatz-Standardschriftart111111111111111111111111111111111111111111111111111111"/>
    <w:rsid w:val="00A20BEA"/>
  </w:style>
  <w:style w:type="character" w:customStyle="1" w:styleId="WW-Absatz-Standardschriftart1111111111111111111111111111111111111111111111111111111">
    <w:name w:val="WW-Absatz-Standardschriftart1111111111111111111111111111111111111111111111111111111"/>
    <w:rsid w:val="00A20BEA"/>
  </w:style>
  <w:style w:type="character" w:customStyle="1" w:styleId="WW-Absatz-Standardschriftart11111111111111111111111111111111111111111111111111111111">
    <w:name w:val="WW-Absatz-Standardschriftart11111111111111111111111111111111111111111111111111111111"/>
    <w:rsid w:val="00A20BEA"/>
  </w:style>
  <w:style w:type="character" w:customStyle="1" w:styleId="WW-Absatz-Standardschriftart111111111111111111111111111111111111111111111111111111111">
    <w:name w:val="WW-Absatz-Standardschriftart111111111111111111111111111111111111111111111111111111111"/>
    <w:rsid w:val="00A20BEA"/>
  </w:style>
  <w:style w:type="character" w:customStyle="1" w:styleId="WW-Absatz-Standardschriftart1111111111111111111111111111111111111111111111111111111111">
    <w:name w:val="WW-Absatz-Standardschriftart1111111111111111111111111111111111111111111111111111111111"/>
    <w:rsid w:val="00A20BEA"/>
  </w:style>
  <w:style w:type="character" w:customStyle="1" w:styleId="WW-Absatz-Standardschriftart11111111111111111111111111111111111111111111111111111111111">
    <w:name w:val="WW-Absatz-Standardschriftart11111111111111111111111111111111111111111111111111111111111"/>
    <w:rsid w:val="00A20BEA"/>
  </w:style>
  <w:style w:type="character" w:customStyle="1" w:styleId="WW-Absatz-Standardschriftart111111111111111111111111111111111111111111111111111111111111">
    <w:name w:val="WW-Absatz-Standardschriftart111111111111111111111111111111111111111111111111111111111111"/>
    <w:rsid w:val="00A20BEA"/>
  </w:style>
  <w:style w:type="character" w:customStyle="1" w:styleId="WW-Absatz-Standardschriftart1111111111111111111111111111111111111111111111111111111111111">
    <w:name w:val="WW-Absatz-Standardschriftart1111111111111111111111111111111111111111111111111111111111111"/>
    <w:rsid w:val="00A20BEA"/>
  </w:style>
  <w:style w:type="character" w:customStyle="1" w:styleId="WW-Absatz-Standardschriftart11111111111111111111111111111111111111111111111111111111111111">
    <w:name w:val="WW-Absatz-Standardschriftart11111111111111111111111111111111111111111111111111111111111111"/>
    <w:rsid w:val="00A20BEA"/>
  </w:style>
  <w:style w:type="character" w:customStyle="1" w:styleId="WW-Absatz-Standardschriftart111111111111111111111111111111111111111111111111111111111111111">
    <w:name w:val="WW-Absatz-Standardschriftart111111111111111111111111111111111111111111111111111111111111111"/>
    <w:rsid w:val="00A20BEA"/>
  </w:style>
  <w:style w:type="character" w:customStyle="1" w:styleId="WW-Absatz-Standardschriftart1111111111111111111111111111111111111111111111111111111111111111">
    <w:name w:val="WW-Absatz-Standardschriftart1111111111111111111111111111111111111111111111111111111111111111"/>
    <w:rsid w:val="00A20BEA"/>
  </w:style>
  <w:style w:type="character" w:customStyle="1" w:styleId="WW-Absatz-Standardschriftart11111111111111111111111111111111111111111111111111111111111111111">
    <w:name w:val="WW-Absatz-Standardschriftart11111111111111111111111111111111111111111111111111111111111111111"/>
    <w:rsid w:val="00A20BEA"/>
  </w:style>
  <w:style w:type="character" w:customStyle="1" w:styleId="WW-Absatz-Standardschriftart111111111111111111111111111111111111111111111111111111111111111111">
    <w:name w:val="WW-Absatz-Standardschriftart111111111111111111111111111111111111111111111111111111111111111111"/>
    <w:rsid w:val="00A20BEA"/>
  </w:style>
  <w:style w:type="character" w:customStyle="1" w:styleId="WW8Num2z3">
    <w:name w:val="WW8Num2z3"/>
    <w:rsid w:val="00A20BEA"/>
    <w:rPr>
      <w:rFonts w:ascii="Symbol" w:hAnsi="Symbol" w:cs="Symbol"/>
    </w:rPr>
  </w:style>
  <w:style w:type="character" w:customStyle="1" w:styleId="WW8Num6z2">
    <w:name w:val="WW8Num6z2"/>
    <w:rsid w:val="00A20BEA"/>
    <w:rPr>
      <w:rFonts w:ascii="Wingdings" w:hAnsi="Wingdings" w:cs="Wingdings"/>
    </w:rPr>
  </w:style>
  <w:style w:type="character" w:customStyle="1" w:styleId="WW8Num13z4">
    <w:name w:val="WW8Num13z4"/>
    <w:rsid w:val="00A20BEA"/>
    <w:rPr>
      <w:rFonts w:ascii="Courier New" w:hAnsi="Courier New" w:cs="Courier New"/>
    </w:rPr>
  </w:style>
  <w:style w:type="character" w:customStyle="1" w:styleId="WW8Num46z2">
    <w:name w:val="WW8Num46z2"/>
    <w:rsid w:val="00A20BEA"/>
    <w:rPr>
      <w:rFonts w:ascii="Wingdings" w:hAnsi="Wingdings" w:cs="Wingdings"/>
    </w:rPr>
  </w:style>
  <w:style w:type="character" w:customStyle="1" w:styleId="WW8Num47z1">
    <w:name w:val="WW8Num47z1"/>
    <w:rsid w:val="00A20BEA"/>
    <w:rPr>
      <w:rFonts w:ascii="Courier New" w:hAnsi="Courier New" w:cs="Courier New"/>
    </w:rPr>
  </w:style>
  <w:style w:type="character" w:customStyle="1" w:styleId="WW8Num47z2">
    <w:name w:val="WW8Num47z2"/>
    <w:rsid w:val="00A20BEA"/>
    <w:rPr>
      <w:rFonts w:ascii="Wingdings" w:hAnsi="Wingdings" w:cs="Wingdings"/>
    </w:rPr>
  </w:style>
  <w:style w:type="character" w:customStyle="1" w:styleId="WW8NumSt3z0">
    <w:name w:val="WW8NumSt3z0"/>
    <w:rsid w:val="00A20BEA"/>
    <w:rPr>
      <w:rFonts w:ascii="Wingdings" w:hAnsi="Wingdings" w:cs="Wingdings"/>
      <w:sz w:val="20"/>
    </w:rPr>
  </w:style>
  <w:style w:type="character" w:customStyle="1" w:styleId="Fontepargpadro3">
    <w:name w:val="Fonte parág. padrão3"/>
    <w:rsid w:val="00A20BEA"/>
  </w:style>
  <w:style w:type="character" w:customStyle="1" w:styleId="hps">
    <w:name w:val="hps"/>
    <w:basedOn w:val="Fontepargpadro1"/>
    <w:rsid w:val="00A20BEA"/>
  </w:style>
  <w:style w:type="character" w:customStyle="1" w:styleId="longtext">
    <w:name w:val="long_text"/>
    <w:basedOn w:val="Fontepargpadro1"/>
    <w:rsid w:val="00A20BEA"/>
  </w:style>
  <w:style w:type="character" w:customStyle="1" w:styleId="hpsatn">
    <w:name w:val="hps atn"/>
    <w:basedOn w:val="Fontepargpadro1"/>
    <w:rsid w:val="00A20BEA"/>
  </w:style>
  <w:style w:type="character" w:customStyle="1" w:styleId="Marcas">
    <w:name w:val="Marcas"/>
    <w:rsid w:val="00A20BEA"/>
    <w:rPr>
      <w:rFonts w:ascii="OpenSymbol" w:eastAsia="OpenSymbol" w:hAnsi="OpenSymbol" w:cs="OpenSymbol"/>
    </w:rPr>
  </w:style>
  <w:style w:type="paragraph" w:customStyle="1" w:styleId="Ttulo30">
    <w:name w:val="Título3"/>
    <w:basedOn w:val="Normal"/>
    <w:next w:val="Corpodetexto"/>
    <w:rsid w:val="00A20BEA"/>
    <w:pPr>
      <w:suppressAutoHyphens/>
      <w:spacing w:after="113"/>
      <w:ind w:firstLine="567"/>
      <w:contextualSpacing w:val="0"/>
    </w:pPr>
    <w:rPr>
      <w:rFonts w:ascii="Arial" w:eastAsia="Microsoft YaHei" w:hAnsi="Arial" w:cs="Mangal"/>
      <w:noProof/>
      <w:color w:val="000000"/>
      <w:kern w:val="1"/>
      <w:sz w:val="28"/>
      <w:szCs w:val="28"/>
      <w:lang w:eastAsia="ar-SA"/>
    </w:rPr>
  </w:style>
  <w:style w:type="character" w:customStyle="1" w:styleId="ff2">
    <w:name w:val="ff2"/>
    <w:basedOn w:val="Fontepargpadro"/>
    <w:rsid w:val="00A20BEA"/>
  </w:style>
  <w:style w:type="character" w:customStyle="1" w:styleId="a">
    <w:name w:val="_"/>
    <w:basedOn w:val="Fontepargpadro"/>
    <w:rsid w:val="00A20BEA"/>
  </w:style>
  <w:style w:type="character" w:customStyle="1" w:styleId="ls9">
    <w:name w:val="ls9"/>
    <w:basedOn w:val="Fontepargpadro"/>
    <w:rsid w:val="00A20BEA"/>
  </w:style>
  <w:style w:type="character" w:customStyle="1" w:styleId="ff1">
    <w:name w:val="ff1"/>
    <w:basedOn w:val="Fontepargpadro"/>
    <w:rsid w:val="00A20BEA"/>
  </w:style>
  <w:style w:type="character" w:customStyle="1" w:styleId="ls5">
    <w:name w:val="ls5"/>
    <w:basedOn w:val="Fontepargpadro"/>
    <w:rsid w:val="00A20BEA"/>
  </w:style>
  <w:style w:type="character" w:customStyle="1" w:styleId="ls6">
    <w:name w:val="ls6"/>
    <w:basedOn w:val="Fontepargpadro"/>
    <w:rsid w:val="00A20BEA"/>
  </w:style>
  <w:style w:type="character" w:customStyle="1" w:styleId="lsb">
    <w:name w:val="lsb"/>
    <w:basedOn w:val="Fontepargpadro"/>
    <w:rsid w:val="00A20BEA"/>
  </w:style>
  <w:style w:type="character" w:customStyle="1" w:styleId="ls7">
    <w:name w:val="ls7"/>
    <w:basedOn w:val="Fontepargpadro"/>
    <w:rsid w:val="00A20BEA"/>
  </w:style>
  <w:style w:type="character" w:customStyle="1" w:styleId="lsd">
    <w:name w:val="lsd"/>
    <w:basedOn w:val="Fontepargpadro"/>
    <w:rsid w:val="00A20BEA"/>
  </w:style>
  <w:style w:type="character" w:customStyle="1" w:styleId="lse">
    <w:name w:val="lse"/>
    <w:basedOn w:val="Fontepargpadro"/>
    <w:rsid w:val="00A20BEA"/>
  </w:style>
  <w:style w:type="paragraph" w:customStyle="1" w:styleId="Legenda3">
    <w:name w:val="Legenda3"/>
    <w:basedOn w:val="Normal"/>
    <w:rsid w:val="00A20BEA"/>
    <w:pPr>
      <w:widowControl w:val="0"/>
      <w:suppressLineNumbers/>
      <w:suppressAutoHyphens/>
      <w:spacing w:before="113" w:after="113"/>
      <w:ind w:firstLine="567"/>
      <w:contextualSpacing w:val="0"/>
    </w:pPr>
    <w:rPr>
      <w:rFonts w:eastAsia="SimSun" w:cs="Mangal"/>
      <w:i/>
      <w:iCs/>
      <w:noProof/>
      <w:color w:val="000000"/>
      <w:kern w:val="1"/>
      <w:szCs w:val="24"/>
      <w:lang w:eastAsia="hi-IN" w:bidi="hi-IN"/>
    </w:rPr>
  </w:style>
  <w:style w:type="character" w:customStyle="1" w:styleId="WW8Num11z1">
    <w:name w:val="WW8Num11z1"/>
    <w:rsid w:val="00A20BEA"/>
    <w:rPr>
      <w:rFonts w:ascii="Courier New" w:hAnsi="Courier New" w:cs="Courier New"/>
    </w:rPr>
  </w:style>
  <w:style w:type="character" w:customStyle="1" w:styleId="WW8Num11z2">
    <w:name w:val="WW8Num11z2"/>
    <w:rsid w:val="00A20BEA"/>
    <w:rPr>
      <w:rFonts w:ascii="Wingdings" w:hAnsi="Wingdings" w:cs="Wingdings"/>
    </w:rPr>
  </w:style>
  <w:style w:type="character" w:customStyle="1" w:styleId="WW8Num24z1">
    <w:name w:val="WW8Num24z1"/>
    <w:rsid w:val="00A20BEA"/>
    <w:rPr>
      <w:rFonts w:ascii="Courier New" w:hAnsi="Courier New" w:cs="Courier New"/>
    </w:rPr>
  </w:style>
  <w:style w:type="character" w:customStyle="1" w:styleId="WW8Num24z2">
    <w:name w:val="WW8Num24z2"/>
    <w:rsid w:val="00A20BEA"/>
    <w:rPr>
      <w:rFonts w:ascii="Wingdings" w:hAnsi="Wingdings" w:cs="Wingdings"/>
    </w:rPr>
  </w:style>
  <w:style w:type="character" w:customStyle="1" w:styleId="WW8Num27z1">
    <w:name w:val="WW8Num27z1"/>
    <w:rsid w:val="00A20BEA"/>
    <w:rPr>
      <w:rFonts w:ascii="Courier New" w:hAnsi="Courier New" w:cs="Courier New"/>
    </w:rPr>
  </w:style>
  <w:style w:type="character" w:customStyle="1" w:styleId="WW8Num27z2">
    <w:name w:val="WW8Num27z2"/>
    <w:rsid w:val="00A20BEA"/>
    <w:rPr>
      <w:rFonts w:ascii="Wingdings" w:hAnsi="Wingdings" w:cs="Wingdings"/>
    </w:rPr>
  </w:style>
  <w:style w:type="character" w:customStyle="1" w:styleId="HeaderChar">
    <w:name w:val="Header Char"/>
    <w:basedOn w:val="Fontepargpadro3"/>
    <w:rsid w:val="00A20BEA"/>
    <w:rPr>
      <w:rFonts w:ascii="Arial" w:hAnsi="Arial" w:cs="Arial"/>
    </w:rPr>
  </w:style>
  <w:style w:type="character" w:customStyle="1" w:styleId="style51">
    <w:name w:val="style51"/>
    <w:basedOn w:val="Fontepargpadro1"/>
    <w:rsid w:val="00A20BEA"/>
    <w:rPr>
      <w:rFonts w:ascii="Arial" w:hAnsi="Arial" w:cs="Arial"/>
      <w:strike w:val="0"/>
      <w:dstrike w:val="0"/>
      <w:color w:val="666666"/>
      <w:sz w:val="17"/>
      <w:szCs w:val="17"/>
      <w:u w:val="none"/>
    </w:rPr>
  </w:style>
  <w:style w:type="character" w:customStyle="1" w:styleId="rodape">
    <w:name w:val="rodape"/>
    <w:basedOn w:val="Fontepargpadro1"/>
    <w:rsid w:val="00A20BEA"/>
  </w:style>
  <w:style w:type="character" w:customStyle="1" w:styleId="WW8Num7z2">
    <w:name w:val="WW8Num7z2"/>
    <w:rsid w:val="00A20BEA"/>
    <w:rPr>
      <w:rFonts w:ascii="Wingdings" w:hAnsi="Wingdings" w:cs="Wingdings"/>
    </w:rPr>
  </w:style>
  <w:style w:type="character" w:customStyle="1" w:styleId="WW8Num5z3">
    <w:name w:val="WW8Num5z3"/>
    <w:rsid w:val="00A20BEA"/>
    <w:rPr>
      <w:rFonts w:ascii="Symbol" w:hAnsi="Symbol" w:cs="Symbol"/>
    </w:rPr>
  </w:style>
  <w:style w:type="character" w:customStyle="1" w:styleId="Fontepargpadro4">
    <w:name w:val="Fonte parág. padrão4"/>
    <w:rsid w:val="00A20BEA"/>
  </w:style>
  <w:style w:type="character" w:customStyle="1" w:styleId="WW8Num10z3">
    <w:name w:val="WW8Num10z3"/>
    <w:rsid w:val="00A20BEA"/>
    <w:rPr>
      <w:rFonts w:ascii="Symbol" w:hAnsi="Symbol" w:cs="Symbol"/>
    </w:rPr>
  </w:style>
  <w:style w:type="character" w:customStyle="1" w:styleId="WW8Num10z4">
    <w:name w:val="WW8Num10z4"/>
    <w:rsid w:val="00A20BEA"/>
    <w:rPr>
      <w:rFonts w:ascii="Courier New" w:hAnsi="Courier New" w:cs="Courier New"/>
    </w:rPr>
  </w:style>
  <w:style w:type="character" w:customStyle="1" w:styleId="WW8Num17z1">
    <w:name w:val="WW8Num17z1"/>
    <w:rsid w:val="00A20BEA"/>
    <w:rPr>
      <w:rFonts w:ascii="Courier New" w:hAnsi="Courier New" w:cs="Courier New"/>
      <w:sz w:val="20"/>
    </w:rPr>
  </w:style>
  <w:style w:type="character" w:customStyle="1" w:styleId="WW8Num17z3">
    <w:name w:val="WW8Num17z3"/>
    <w:rsid w:val="00A20BEA"/>
    <w:rPr>
      <w:rFonts w:ascii="Symbol" w:hAnsi="Symbol" w:cs="Symbol"/>
    </w:rPr>
  </w:style>
  <w:style w:type="character" w:customStyle="1" w:styleId="WW8Num18z3">
    <w:name w:val="WW8Num18z3"/>
    <w:rsid w:val="00A20BEA"/>
    <w:rPr>
      <w:rFonts w:ascii="Symbol" w:hAnsi="Symbol" w:cs="Symbol"/>
    </w:rPr>
  </w:style>
  <w:style w:type="character" w:customStyle="1" w:styleId="WW8Num21z3">
    <w:name w:val="WW8Num21z3"/>
    <w:rsid w:val="00A20BEA"/>
    <w:rPr>
      <w:rFonts w:ascii="Symbol" w:hAnsi="Symbol" w:cs="Symbol"/>
    </w:rPr>
  </w:style>
  <w:style w:type="character" w:customStyle="1" w:styleId="WW8Num22z1">
    <w:name w:val="WW8Num22z1"/>
    <w:rsid w:val="00A20BEA"/>
    <w:rPr>
      <w:rFonts w:ascii="Courier New" w:hAnsi="Courier New" w:cs="Courier New"/>
      <w:sz w:val="20"/>
    </w:rPr>
  </w:style>
  <w:style w:type="character" w:customStyle="1" w:styleId="WW8Num22z3">
    <w:name w:val="WW8Num22z3"/>
    <w:rsid w:val="00A20BEA"/>
    <w:rPr>
      <w:rFonts w:ascii="Symbol" w:hAnsi="Symbol" w:cs="Symbol"/>
    </w:rPr>
  </w:style>
  <w:style w:type="character" w:customStyle="1" w:styleId="WW8Num11z3">
    <w:name w:val="WW8Num11z3"/>
    <w:rsid w:val="00A20BEA"/>
    <w:rPr>
      <w:rFonts w:ascii="Wingdings" w:hAnsi="Wingdings" w:cs="Wingdings"/>
    </w:rPr>
  </w:style>
  <w:style w:type="character" w:customStyle="1" w:styleId="WW8Num11z4">
    <w:name w:val="WW8Num11z4"/>
    <w:rsid w:val="00A20BEA"/>
    <w:rPr>
      <w:rFonts w:ascii="Courier New" w:hAnsi="Courier New" w:cs="Courier New"/>
    </w:rPr>
  </w:style>
  <w:style w:type="character" w:customStyle="1" w:styleId="WW8Num9z4">
    <w:name w:val="WW8Num9z4"/>
    <w:rsid w:val="00A20BEA"/>
    <w:rPr>
      <w:rFonts w:ascii="Courier New" w:hAnsi="Courier New" w:cs="Courier New"/>
    </w:rPr>
  </w:style>
  <w:style w:type="character" w:customStyle="1" w:styleId="WW8Num16z3">
    <w:name w:val="WW8Num16z3"/>
    <w:rsid w:val="00A20BEA"/>
    <w:rPr>
      <w:rFonts w:ascii="Symbol" w:hAnsi="Symbol" w:cs="Symbol"/>
    </w:rPr>
  </w:style>
  <w:style w:type="character" w:customStyle="1" w:styleId="WW8Num23z4">
    <w:name w:val="WW8Num23z4"/>
    <w:rsid w:val="00A20BEA"/>
    <w:rPr>
      <w:rFonts w:ascii="Courier New" w:hAnsi="Courier New" w:cs="Courier New"/>
    </w:rPr>
  </w:style>
  <w:style w:type="character" w:customStyle="1" w:styleId="WW8Num27z3">
    <w:name w:val="WW8Num27z3"/>
    <w:rsid w:val="00A20BEA"/>
    <w:rPr>
      <w:rFonts w:ascii="Symbol" w:hAnsi="Symbol" w:cs="Symbol"/>
    </w:rPr>
  </w:style>
  <w:style w:type="character" w:customStyle="1" w:styleId="WW8Num30z1">
    <w:name w:val="WW8Num30z1"/>
    <w:rsid w:val="00A20BEA"/>
    <w:rPr>
      <w:rFonts w:ascii="Times New Roman" w:eastAsia="Times New Roman" w:hAnsi="Times New Roman" w:cs="Times New Roman"/>
    </w:rPr>
  </w:style>
  <w:style w:type="character" w:customStyle="1" w:styleId="WW8Num30z3">
    <w:name w:val="WW8Num30z3"/>
    <w:rsid w:val="00A20BEA"/>
    <w:rPr>
      <w:rFonts w:ascii="Wingdings" w:hAnsi="Wingdings" w:cs="Wingdings"/>
    </w:rPr>
  </w:style>
  <w:style w:type="character" w:customStyle="1" w:styleId="WW8Num30z4">
    <w:name w:val="WW8Num30z4"/>
    <w:rsid w:val="00A20BEA"/>
    <w:rPr>
      <w:rFonts w:ascii="Courier New" w:hAnsi="Courier New" w:cs="Courier New"/>
    </w:rPr>
  </w:style>
  <w:style w:type="character" w:customStyle="1" w:styleId="WW8Num31z1">
    <w:name w:val="WW8Num31z1"/>
    <w:rsid w:val="00A20BEA"/>
    <w:rPr>
      <w:rFonts w:ascii="Courier New" w:hAnsi="Courier New" w:cs="Courier New"/>
    </w:rPr>
  </w:style>
  <w:style w:type="character" w:customStyle="1" w:styleId="WW8Num31z3">
    <w:name w:val="WW8Num31z3"/>
    <w:rsid w:val="00A20BEA"/>
    <w:rPr>
      <w:rFonts w:ascii="Symbol" w:hAnsi="Symbol" w:cs="Symbol"/>
    </w:rPr>
  </w:style>
  <w:style w:type="character" w:customStyle="1" w:styleId="WW8Num32z1">
    <w:name w:val="WW8Num32z1"/>
    <w:rsid w:val="00A20BEA"/>
    <w:rPr>
      <w:rFonts w:ascii="Times New Roman" w:eastAsia="Times New Roman" w:hAnsi="Times New Roman" w:cs="Times New Roman"/>
    </w:rPr>
  </w:style>
  <w:style w:type="character" w:customStyle="1" w:styleId="WW8Num32z2">
    <w:name w:val="WW8Num32z2"/>
    <w:rsid w:val="00A20BEA"/>
    <w:rPr>
      <w:rFonts w:ascii="Symbol" w:hAnsi="Symbol" w:cs="Symbol"/>
    </w:rPr>
  </w:style>
  <w:style w:type="character" w:customStyle="1" w:styleId="WW8Num32z4">
    <w:name w:val="WW8Num32z4"/>
    <w:rsid w:val="00A20BEA"/>
    <w:rPr>
      <w:rFonts w:ascii="Courier New" w:hAnsi="Courier New" w:cs="Courier New"/>
    </w:rPr>
  </w:style>
  <w:style w:type="character" w:customStyle="1" w:styleId="WW8Num33z1">
    <w:name w:val="WW8Num33z1"/>
    <w:rsid w:val="00A20BEA"/>
    <w:rPr>
      <w:rFonts w:ascii="Courier New" w:hAnsi="Courier New" w:cs="Courier New"/>
      <w:sz w:val="20"/>
    </w:rPr>
  </w:style>
  <w:style w:type="character" w:customStyle="1" w:styleId="WW8Num33z2">
    <w:name w:val="WW8Num33z2"/>
    <w:rsid w:val="00A20BEA"/>
    <w:rPr>
      <w:rFonts w:ascii="Wingdings" w:hAnsi="Wingdings" w:cs="Wingdings"/>
      <w:sz w:val="20"/>
    </w:rPr>
  </w:style>
  <w:style w:type="character" w:customStyle="1" w:styleId="WW8Num42z2">
    <w:name w:val="WW8Num42z2"/>
    <w:rsid w:val="00A20BEA"/>
    <w:rPr>
      <w:rFonts w:ascii="Wingdings" w:hAnsi="Wingdings" w:cs="Wingdings"/>
      <w:sz w:val="20"/>
    </w:rPr>
  </w:style>
  <w:style w:type="character" w:customStyle="1" w:styleId="WW8Num43z3">
    <w:name w:val="WW8Num43z3"/>
    <w:rsid w:val="00A20BEA"/>
    <w:rPr>
      <w:rFonts w:ascii="Symbol" w:hAnsi="Symbol" w:cs="Symbol"/>
    </w:rPr>
  </w:style>
  <w:style w:type="paragraph" w:customStyle="1" w:styleId="Ttulo50">
    <w:name w:val="Título5"/>
    <w:basedOn w:val="Normal"/>
    <w:next w:val="Corpodetexto"/>
    <w:rsid w:val="00A20BEA"/>
    <w:pPr>
      <w:suppressAutoHyphens/>
      <w:spacing w:after="113"/>
      <w:ind w:firstLine="567"/>
      <w:contextualSpacing w:val="0"/>
    </w:pPr>
    <w:rPr>
      <w:rFonts w:ascii="Arial" w:eastAsia="Microsoft YaHei" w:hAnsi="Arial" w:cs="Mangal"/>
      <w:noProof/>
      <w:color w:val="000000"/>
      <w:sz w:val="28"/>
      <w:szCs w:val="28"/>
      <w:lang w:eastAsia="ar-SA"/>
    </w:rPr>
  </w:style>
  <w:style w:type="paragraph" w:customStyle="1" w:styleId="Legenda4">
    <w:name w:val="Legenda4"/>
    <w:basedOn w:val="Normal"/>
    <w:rsid w:val="00A20BEA"/>
    <w:pPr>
      <w:suppressLineNumbers/>
      <w:suppressAutoHyphens/>
      <w:spacing w:before="113" w:after="113"/>
      <w:ind w:firstLine="567"/>
      <w:contextualSpacing w:val="0"/>
    </w:pPr>
    <w:rPr>
      <w:rFonts w:eastAsiaTheme="majorEastAsia" w:cs="Mangal"/>
      <w:i/>
      <w:iCs/>
      <w:noProof/>
      <w:color w:val="000000"/>
      <w:szCs w:val="24"/>
      <w:lang w:eastAsia="ar-SA"/>
    </w:rPr>
  </w:style>
  <w:style w:type="paragraph" w:customStyle="1" w:styleId="Ttulo40">
    <w:name w:val="Título4"/>
    <w:basedOn w:val="Normal"/>
    <w:next w:val="Corpodetexto"/>
    <w:rsid w:val="00A20BEA"/>
    <w:pPr>
      <w:suppressAutoHyphens/>
      <w:spacing w:after="113"/>
      <w:ind w:firstLine="567"/>
      <w:contextualSpacing w:val="0"/>
    </w:pPr>
    <w:rPr>
      <w:rFonts w:ascii="Arial" w:eastAsia="Microsoft YaHei" w:hAnsi="Arial" w:cs="Mangal"/>
      <w:noProof/>
      <w:color w:val="000000"/>
      <w:sz w:val="28"/>
      <w:szCs w:val="28"/>
      <w:lang w:eastAsia="ar-SA"/>
    </w:rPr>
  </w:style>
  <w:style w:type="character" w:customStyle="1" w:styleId="Fontepargpadro5">
    <w:name w:val="Fonte parág. padrão5"/>
    <w:rsid w:val="00A20BEA"/>
  </w:style>
  <w:style w:type="character" w:customStyle="1" w:styleId="WW8Num15z3">
    <w:name w:val="WW8Num15z3"/>
    <w:rsid w:val="00A20BEA"/>
    <w:rPr>
      <w:rFonts w:ascii="Symbol" w:hAnsi="Symbol" w:cs="Symbol"/>
    </w:rPr>
  </w:style>
  <w:style w:type="character" w:customStyle="1" w:styleId="WW8Num18z4">
    <w:name w:val="WW8Num18z4"/>
    <w:rsid w:val="00A20BEA"/>
    <w:rPr>
      <w:rFonts w:ascii="Courier New" w:hAnsi="Courier New" w:cs="Courier New"/>
    </w:rPr>
  </w:style>
  <w:style w:type="character" w:customStyle="1" w:styleId="WW8Num19z3">
    <w:name w:val="WW8Num19z3"/>
    <w:rsid w:val="00A20BEA"/>
    <w:rPr>
      <w:rFonts w:ascii="Symbol" w:hAnsi="Symbol" w:cs="Symbol"/>
    </w:rPr>
  </w:style>
  <w:style w:type="character" w:customStyle="1" w:styleId="WW8Num20z3">
    <w:name w:val="WW8Num20z3"/>
    <w:rsid w:val="00A20BEA"/>
    <w:rPr>
      <w:rFonts w:ascii="Symbol" w:hAnsi="Symbol" w:cs="Symbol"/>
    </w:rPr>
  </w:style>
  <w:style w:type="paragraph" w:customStyle="1" w:styleId="Ttulo60">
    <w:name w:val="Título6"/>
    <w:basedOn w:val="Normal"/>
    <w:next w:val="Corpodetexto"/>
    <w:rsid w:val="00A20BEA"/>
    <w:pPr>
      <w:suppressAutoHyphens/>
      <w:spacing w:after="113"/>
      <w:ind w:firstLine="567"/>
      <w:contextualSpacing w:val="0"/>
    </w:pPr>
    <w:rPr>
      <w:rFonts w:ascii="Arial" w:eastAsia="Microsoft YaHei" w:hAnsi="Arial" w:cs="Mangal"/>
      <w:noProof/>
      <w:color w:val="000000"/>
      <w:sz w:val="28"/>
      <w:szCs w:val="28"/>
      <w:lang w:eastAsia="zh-CN"/>
    </w:rPr>
  </w:style>
  <w:style w:type="character" w:customStyle="1" w:styleId="WW8Num4z4">
    <w:name w:val="WW8Num4z4"/>
    <w:rsid w:val="00A20BEA"/>
    <w:rPr>
      <w:rFonts w:ascii="Courier New" w:hAnsi="Courier New" w:cs="Courier New"/>
    </w:rPr>
  </w:style>
  <w:style w:type="character" w:customStyle="1" w:styleId="WW8Num4z5">
    <w:name w:val="WW8Num4z5"/>
    <w:rsid w:val="00A20BEA"/>
    <w:rPr>
      <w:rFonts w:ascii="Wingdings" w:hAnsi="Wingdings" w:cs="Wingdings"/>
    </w:rPr>
  </w:style>
  <w:style w:type="character" w:customStyle="1" w:styleId="WW8Num6z4">
    <w:name w:val="WW8Num6z4"/>
    <w:rsid w:val="00A20BEA"/>
    <w:rPr>
      <w:rFonts w:ascii="Courier New" w:hAnsi="Courier New" w:cs="Courier New"/>
    </w:rPr>
  </w:style>
  <w:style w:type="character" w:customStyle="1" w:styleId="WW8Num6z5">
    <w:name w:val="WW8Num6z5"/>
    <w:rsid w:val="00A20BEA"/>
    <w:rPr>
      <w:rFonts w:ascii="Wingdings" w:hAnsi="Wingdings" w:cs="Wingdings"/>
    </w:rPr>
  </w:style>
  <w:style w:type="character" w:customStyle="1" w:styleId="WW8Num9z5">
    <w:name w:val="WW8Num9z5"/>
    <w:rsid w:val="00A20BEA"/>
    <w:rPr>
      <w:rFonts w:ascii="Wingdings" w:hAnsi="Wingdings" w:cs="Wingdings"/>
    </w:rPr>
  </w:style>
  <w:style w:type="character" w:customStyle="1" w:styleId="WW8Num7z3">
    <w:name w:val="WW8Num7z3"/>
    <w:rsid w:val="00A20BEA"/>
    <w:rPr>
      <w:rFonts w:ascii="Symbol" w:hAnsi="Symbol" w:cs="Symbol"/>
    </w:rPr>
  </w:style>
  <w:style w:type="character" w:customStyle="1" w:styleId="WW8Num10z5">
    <w:name w:val="WW8Num10z5"/>
    <w:rsid w:val="00A20BEA"/>
    <w:rPr>
      <w:rFonts w:ascii="Wingdings" w:hAnsi="Wingdings" w:cs="Wingdings"/>
    </w:rPr>
  </w:style>
  <w:style w:type="character" w:customStyle="1" w:styleId="WW8Num15z4">
    <w:name w:val="WW8Num15z4"/>
    <w:rsid w:val="00A20BEA"/>
    <w:rPr>
      <w:rFonts w:ascii="Courier New" w:hAnsi="Courier New" w:cs="Courier New"/>
    </w:rPr>
  </w:style>
  <w:style w:type="character" w:customStyle="1" w:styleId="WW8Num15z5">
    <w:name w:val="WW8Num15z5"/>
    <w:rsid w:val="00A20BEA"/>
    <w:rPr>
      <w:rFonts w:ascii="Wingdings" w:hAnsi="Wingdings" w:cs="Wingdings"/>
    </w:rPr>
  </w:style>
  <w:style w:type="character" w:customStyle="1" w:styleId="WW8Num20z2">
    <w:name w:val="WW8Num20z2"/>
    <w:rsid w:val="00A20BEA"/>
    <w:rPr>
      <w:rFonts w:ascii="Wingdings" w:hAnsi="Wingdings" w:cs="Wingdings"/>
    </w:rPr>
  </w:style>
  <w:style w:type="character" w:customStyle="1" w:styleId="WW8Num21z4">
    <w:name w:val="WW8Num21z4"/>
    <w:rsid w:val="00A20BEA"/>
    <w:rPr>
      <w:rFonts w:ascii="Courier New" w:hAnsi="Courier New" w:cs="Courier New"/>
    </w:rPr>
  </w:style>
  <w:style w:type="character" w:customStyle="1" w:styleId="WW8Num25z4">
    <w:name w:val="WW8Num25z4"/>
    <w:rsid w:val="00A20BEA"/>
    <w:rPr>
      <w:rFonts w:ascii="Courier New" w:hAnsi="Courier New" w:cs="Courier New"/>
    </w:rPr>
  </w:style>
  <w:style w:type="character" w:customStyle="1" w:styleId="WW8Num25z5">
    <w:name w:val="WW8Num25z5"/>
    <w:rsid w:val="00A20BEA"/>
    <w:rPr>
      <w:rFonts w:ascii="Wingdings" w:hAnsi="Wingdings" w:cs="Wingdings"/>
    </w:rPr>
  </w:style>
  <w:style w:type="character" w:customStyle="1" w:styleId="WW8Num26z4">
    <w:name w:val="WW8Num26z4"/>
    <w:rsid w:val="00A20BEA"/>
    <w:rPr>
      <w:rFonts w:ascii="Courier New" w:hAnsi="Courier New" w:cs="Courier New"/>
    </w:rPr>
  </w:style>
  <w:style w:type="character" w:customStyle="1" w:styleId="WW8Num26z5">
    <w:name w:val="WW8Num26z5"/>
    <w:rsid w:val="00A20BEA"/>
    <w:rPr>
      <w:rFonts w:ascii="Wingdings" w:hAnsi="Wingdings" w:cs="Wingdings"/>
    </w:rPr>
  </w:style>
  <w:style w:type="character" w:customStyle="1" w:styleId="WW8Num29z3">
    <w:name w:val="WW8Num29z3"/>
    <w:rsid w:val="00A20BEA"/>
    <w:rPr>
      <w:rFonts w:ascii="Symbol" w:hAnsi="Symbol" w:cs="Symbol"/>
    </w:rPr>
  </w:style>
  <w:style w:type="character" w:customStyle="1" w:styleId="WW8Num37z3">
    <w:name w:val="WW8Num37z3"/>
    <w:rsid w:val="00A20BEA"/>
    <w:rPr>
      <w:rFonts w:ascii="Symbol" w:hAnsi="Symbol" w:cs="Symbol"/>
    </w:rPr>
  </w:style>
  <w:style w:type="character" w:customStyle="1" w:styleId="WW8Num41z4">
    <w:name w:val="WW8Num41z4"/>
    <w:rsid w:val="00A20BEA"/>
    <w:rPr>
      <w:rFonts w:ascii="Courier New" w:hAnsi="Courier New" w:cs="Courier New"/>
    </w:rPr>
  </w:style>
  <w:style w:type="character" w:customStyle="1" w:styleId="WW8Num41z5">
    <w:name w:val="WW8Num41z5"/>
    <w:rsid w:val="00A20BEA"/>
    <w:rPr>
      <w:rFonts w:ascii="Wingdings" w:hAnsi="Wingdings" w:cs="Wingdings"/>
    </w:rPr>
  </w:style>
  <w:style w:type="character" w:customStyle="1" w:styleId="WW8Num42z3">
    <w:name w:val="WW8Num42z3"/>
    <w:rsid w:val="00A20BEA"/>
    <w:rPr>
      <w:rFonts w:ascii="Symbol" w:hAnsi="Symbol" w:cs="Symbol"/>
    </w:rPr>
  </w:style>
  <w:style w:type="character" w:customStyle="1" w:styleId="WW8Num45z3">
    <w:name w:val="WW8Num45z3"/>
    <w:rsid w:val="00A20BEA"/>
    <w:rPr>
      <w:rFonts w:ascii="Symbol" w:hAnsi="Symbol" w:cs="Symbol"/>
    </w:rPr>
  </w:style>
  <w:style w:type="paragraph" w:customStyle="1" w:styleId="Contedodoquadro">
    <w:name w:val="Conteúdo do quadro"/>
    <w:basedOn w:val="Corpodetexto"/>
    <w:rsid w:val="00A20BEA"/>
    <w:pPr>
      <w:suppressAutoHyphens/>
      <w:autoSpaceDE/>
      <w:autoSpaceDN/>
      <w:spacing w:before="20" w:after="20"/>
      <w:ind w:firstLine="567"/>
    </w:pPr>
    <w:rPr>
      <w:rFonts w:ascii="Arial" w:hAnsi="Arial" w:cs="Bookman Old Style"/>
      <w:kern w:val="1"/>
      <w:sz w:val="24"/>
      <w:szCs w:val="24"/>
      <w:lang w:eastAsia="hi-IN"/>
    </w:rPr>
  </w:style>
  <w:style w:type="character" w:customStyle="1" w:styleId="WW8Num17z2">
    <w:name w:val="WW8Num17z2"/>
    <w:rsid w:val="00A20BEA"/>
    <w:rPr>
      <w:rFonts w:ascii="Wingdings" w:hAnsi="Wingdings" w:cs="Wingdings"/>
    </w:rPr>
  </w:style>
  <w:style w:type="character" w:customStyle="1" w:styleId="WW8Num24z3">
    <w:name w:val="WW8Num24z3"/>
    <w:rsid w:val="00A20BEA"/>
    <w:rPr>
      <w:rFonts w:ascii="Symbol" w:hAnsi="Symbol" w:cs="Symbol"/>
    </w:rPr>
  </w:style>
  <w:style w:type="character" w:customStyle="1" w:styleId="WW8Num25z3">
    <w:name w:val="WW8Num25z3"/>
    <w:rsid w:val="00A20BEA"/>
    <w:rPr>
      <w:rFonts w:ascii="Symbol" w:hAnsi="Symbol" w:cs="Symbol"/>
    </w:rPr>
  </w:style>
  <w:style w:type="character" w:customStyle="1" w:styleId="WW8Num38z2">
    <w:name w:val="WW8Num38z2"/>
    <w:rsid w:val="00A20BEA"/>
    <w:rPr>
      <w:rFonts w:ascii="Wingdings" w:hAnsi="Wingdings" w:cs="Wingdings"/>
      <w:sz w:val="20"/>
    </w:rPr>
  </w:style>
  <w:style w:type="character" w:customStyle="1" w:styleId="WW8Num39z1">
    <w:name w:val="WW8Num39z1"/>
    <w:rsid w:val="00A20BEA"/>
    <w:rPr>
      <w:rFonts w:ascii="Courier New" w:hAnsi="Courier New" w:cs="Courier New"/>
      <w:sz w:val="20"/>
    </w:rPr>
  </w:style>
  <w:style w:type="character" w:customStyle="1" w:styleId="Fontepargpadro6">
    <w:name w:val="Fonte parág. padrão6"/>
    <w:rsid w:val="00A20BEA"/>
  </w:style>
  <w:style w:type="character" w:customStyle="1" w:styleId="WW8Num56z0">
    <w:name w:val="WW8Num56z0"/>
    <w:rsid w:val="00A20BEA"/>
    <w:rPr>
      <w:rFonts w:ascii="Arial" w:eastAsia="Times New Roman" w:hAnsi="Arial" w:cs="Arial"/>
    </w:rPr>
  </w:style>
  <w:style w:type="character" w:customStyle="1" w:styleId="WW8Num56z1">
    <w:name w:val="WW8Num56z1"/>
    <w:rsid w:val="00A20BEA"/>
    <w:rPr>
      <w:rFonts w:ascii="Courier New" w:hAnsi="Courier New" w:cs="Courier New"/>
    </w:rPr>
  </w:style>
  <w:style w:type="character" w:customStyle="1" w:styleId="WW8Num56z2">
    <w:name w:val="WW8Num56z2"/>
    <w:rsid w:val="00A20BEA"/>
    <w:rPr>
      <w:rFonts w:ascii="Wingdings" w:hAnsi="Wingdings" w:cs="Wingdings"/>
    </w:rPr>
  </w:style>
  <w:style w:type="character" w:customStyle="1" w:styleId="WW8Num56z3">
    <w:name w:val="WW8Num56z3"/>
    <w:rsid w:val="00A20BEA"/>
    <w:rPr>
      <w:rFonts w:ascii="Symbol" w:hAnsi="Symbol" w:cs="Symbol"/>
    </w:rPr>
  </w:style>
  <w:style w:type="character" w:customStyle="1" w:styleId="WW8Num52z0">
    <w:name w:val="WW8Num52z0"/>
    <w:rsid w:val="00A20BEA"/>
    <w:rPr>
      <w:rFonts w:ascii="Symbol" w:hAnsi="Symbol" w:cs="Symbol"/>
    </w:rPr>
  </w:style>
  <w:style w:type="character" w:customStyle="1" w:styleId="WW8Num52z1">
    <w:name w:val="WW8Num52z1"/>
    <w:rsid w:val="00A20BEA"/>
    <w:rPr>
      <w:rFonts w:ascii="Courier New" w:hAnsi="Courier New" w:cs="Courier New"/>
    </w:rPr>
  </w:style>
  <w:style w:type="character" w:customStyle="1" w:styleId="WW8Num52z2">
    <w:name w:val="WW8Num52z2"/>
    <w:rsid w:val="00A20BEA"/>
    <w:rPr>
      <w:rFonts w:ascii="Wingdings" w:hAnsi="Wingdings" w:cs="Wingdings"/>
    </w:rPr>
  </w:style>
  <w:style w:type="character" w:customStyle="1" w:styleId="azulescuronormal">
    <w:name w:val="azulescuronormal"/>
    <w:basedOn w:val="Fontepargpadro1"/>
    <w:rsid w:val="00A20BEA"/>
  </w:style>
  <w:style w:type="character" w:customStyle="1" w:styleId="WW8Num66z1">
    <w:name w:val="WW8Num66z1"/>
    <w:rsid w:val="00A20BEA"/>
    <w:rPr>
      <w:rFonts w:ascii="Courier New" w:hAnsi="Courier New" w:cs="Courier New"/>
    </w:rPr>
  </w:style>
  <w:style w:type="character" w:customStyle="1" w:styleId="WW8Num66z2">
    <w:name w:val="WW8Num66z2"/>
    <w:rsid w:val="00A20BEA"/>
    <w:rPr>
      <w:rFonts w:ascii="Wingdings" w:hAnsi="Wingdings" w:cs="Wingdings"/>
    </w:rPr>
  </w:style>
  <w:style w:type="character" w:customStyle="1" w:styleId="WW8Num66z3">
    <w:name w:val="WW8Num66z3"/>
    <w:rsid w:val="00A20BEA"/>
    <w:rPr>
      <w:rFonts w:ascii="Symbol" w:hAnsi="Symbol" w:cs="Symbol"/>
    </w:rPr>
  </w:style>
  <w:style w:type="character" w:customStyle="1" w:styleId="WW8Num53z1">
    <w:name w:val="WW8Num53z1"/>
    <w:rsid w:val="00A20BEA"/>
    <w:rPr>
      <w:rFonts w:ascii="Courier New" w:hAnsi="Courier New" w:cs="Courier New"/>
    </w:rPr>
  </w:style>
  <w:style w:type="character" w:customStyle="1" w:styleId="WW8Num53z2">
    <w:name w:val="WW8Num53z2"/>
    <w:rsid w:val="00A20BEA"/>
    <w:rPr>
      <w:rFonts w:ascii="Wingdings" w:hAnsi="Wingdings" w:cs="Wingdings"/>
    </w:rPr>
  </w:style>
  <w:style w:type="character" w:customStyle="1" w:styleId="WW8Num53z3">
    <w:name w:val="WW8Num53z3"/>
    <w:rsid w:val="00A20BEA"/>
    <w:rPr>
      <w:rFonts w:ascii="Symbol" w:hAnsi="Symbol" w:cs="Symbol"/>
    </w:rPr>
  </w:style>
  <w:style w:type="character" w:customStyle="1" w:styleId="WW8Num50z3">
    <w:name w:val="WW8Num50z3"/>
    <w:rsid w:val="00A20BEA"/>
    <w:rPr>
      <w:rFonts w:ascii="Symbol" w:hAnsi="Symbol" w:cs="Symbol"/>
    </w:rPr>
  </w:style>
  <w:style w:type="character" w:customStyle="1" w:styleId="WW8Num61z2">
    <w:name w:val="WW8Num61z2"/>
    <w:rsid w:val="00A20BEA"/>
    <w:rPr>
      <w:rFonts w:ascii="Wingdings" w:hAnsi="Wingdings" w:cs="Wingdings"/>
    </w:rPr>
  </w:style>
  <w:style w:type="character" w:customStyle="1" w:styleId="WW8Num61z4">
    <w:name w:val="WW8Num61z4"/>
    <w:rsid w:val="00A20BEA"/>
    <w:rPr>
      <w:rFonts w:ascii="Courier New" w:hAnsi="Courier New" w:cs="Courier New"/>
    </w:rPr>
  </w:style>
  <w:style w:type="character" w:customStyle="1" w:styleId="WW8Num47z4">
    <w:name w:val="WW8Num47z4"/>
    <w:rsid w:val="00A20BEA"/>
    <w:rPr>
      <w:rFonts w:ascii="Courier New" w:hAnsi="Courier New" w:cs="Courier New"/>
    </w:rPr>
  </w:style>
  <w:style w:type="character" w:customStyle="1" w:styleId="WW8Num62z2">
    <w:name w:val="WW8Num62z2"/>
    <w:rsid w:val="00A20BEA"/>
    <w:rPr>
      <w:rFonts w:ascii="Wingdings" w:hAnsi="Wingdings" w:cs="Wingdings"/>
    </w:rPr>
  </w:style>
  <w:style w:type="character" w:customStyle="1" w:styleId="WW8Num62z3">
    <w:name w:val="WW8Num62z3"/>
    <w:rsid w:val="00A20BEA"/>
    <w:rPr>
      <w:rFonts w:ascii="Symbol" w:hAnsi="Symbol" w:cs="Symbol"/>
    </w:rPr>
  </w:style>
  <w:style w:type="character" w:customStyle="1" w:styleId="WW8Num49z1">
    <w:name w:val="WW8Num49z1"/>
    <w:rsid w:val="00A20BEA"/>
    <w:rPr>
      <w:rFonts w:ascii="Wingdings" w:hAnsi="Wingdings" w:cs="Wingdings"/>
    </w:rPr>
  </w:style>
  <w:style w:type="character" w:customStyle="1" w:styleId="WW8Num64z3">
    <w:name w:val="WW8Num64z3"/>
    <w:rsid w:val="00A20BEA"/>
    <w:rPr>
      <w:rFonts w:ascii="Symbol" w:hAnsi="Symbol" w:cs="Symbol"/>
    </w:rPr>
  </w:style>
  <w:style w:type="character" w:customStyle="1" w:styleId="WW8Num48z3">
    <w:name w:val="WW8Num48z3"/>
    <w:rsid w:val="00A20BEA"/>
    <w:rPr>
      <w:rFonts w:ascii="Symbol" w:hAnsi="Symbol" w:cs="Symbol"/>
    </w:rPr>
  </w:style>
  <w:style w:type="character" w:customStyle="1" w:styleId="WW8Num63z0">
    <w:name w:val="WW8Num63z0"/>
    <w:rsid w:val="00A20BEA"/>
    <w:rPr>
      <w:rFonts w:ascii="Arial" w:eastAsia="Times New Roman" w:hAnsi="Arial" w:cs="Arial"/>
    </w:rPr>
  </w:style>
  <w:style w:type="character" w:customStyle="1" w:styleId="WW8Num63z1">
    <w:name w:val="WW8Num63z1"/>
    <w:rsid w:val="00A20BEA"/>
    <w:rPr>
      <w:rFonts w:ascii="Courier New" w:hAnsi="Courier New" w:cs="Courier New"/>
    </w:rPr>
  </w:style>
  <w:style w:type="character" w:customStyle="1" w:styleId="WW8Num63z2">
    <w:name w:val="WW8Num63z2"/>
    <w:rsid w:val="00A20BEA"/>
    <w:rPr>
      <w:rFonts w:ascii="Wingdings" w:hAnsi="Wingdings" w:cs="Wingdings"/>
    </w:rPr>
  </w:style>
  <w:style w:type="character" w:customStyle="1" w:styleId="WW8Num63z3">
    <w:name w:val="WW8Num63z3"/>
    <w:rsid w:val="00A20BEA"/>
    <w:rPr>
      <w:rFonts w:ascii="Symbol" w:hAnsi="Symbol" w:cs="Symbol"/>
    </w:rPr>
  </w:style>
  <w:style w:type="character" w:customStyle="1" w:styleId="WW8Num60z3">
    <w:name w:val="WW8Num60z3"/>
    <w:rsid w:val="00A20BEA"/>
    <w:rPr>
      <w:rFonts w:ascii="Symbol" w:hAnsi="Symbol" w:cs="Symbol"/>
    </w:rPr>
  </w:style>
  <w:style w:type="character" w:customStyle="1" w:styleId="WW8Num57z1">
    <w:name w:val="WW8Num57z1"/>
    <w:rsid w:val="00A20BEA"/>
    <w:rPr>
      <w:rFonts w:ascii="Courier New" w:hAnsi="Courier New" w:cs="Courier New"/>
    </w:rPr>
  </w:style>
  <w:style w:type="character" w:customStyle="1" w:styleId="WW8Num57z2">
    <w:name w:val="WW8Num57z2"/>
    <w:rsid w:val="00A20BEA"/>
    <w:rPr>
      <w:rFonts w:ascii="Wingdings" w:hAnsi="Wingdings" w:cs="Wingdings"/>
    </w:rPr>
  </w:style>
  <w:style w:type="character" w:customStyle="1" w:styleId="WW8Num57z3">
    <w:name w:val="WW8Num57z3"/>
    <w:rsid w:val="00A20BEA"/>
    <w:rPr>
      <w:rFonts w:ascii="Symbol" w:hAnsi="Symbol" w:cs="Symbol"/>
    </w:rPr>
  </w:style>
  <w:style w:type="paragraph" w:customStyle="1" w:styleId="Corpodetexto23">
    <w:name w:val="Corpo de texto 23"/>
    <w:basedOn w:val="Normal"/>
    <w:rsid w:val="00A20BEA"/>
    <w:pPr>
      <w:suppressAutoHyphens/>
      <w:spacing w:before="20" w:after="20"/>
      <w:ind w:firstLine="567"/>
      <w:contextualSpacing w:val="0"/>
    </w:pPr>
    <w:rPr>
      <w:rFonts w:ascii="Arial" w:eastAsiaTheme="majorEastAsia" w:hAnsi="Arial" w:cs="Arial"/>
      <w:noProof/>
      <w:color w:val="000000"/>
      <w:szCs w:val="24"/>
      <w:lang w:eastAsia="zh-CN"/>
    </w:rPr>
  </w:style>
  <w:style w:type="character" w:customStyle="1" w:styleId="TextodebaloChar1">
    <w:name w:val="Texto de balão Char1"/>
    <w:basedOn w:val="Fontepargpadro"/>
    <w:rsid w:val="00A20BEA"/>
    <w:rPr>
      <w:rFonts w:ascii="Tahoma" w:hAnsi="Tahoma" w:cs="Tahoma"/>
      <w:color w:val="000000"/>
      <w:sz w:val="16"/>
      <w:szCs w:val="16"/>
      <w:lang w:eastAsia="zh-CN"/>
    </w:rPr>
  </w:style>
  <w:style w:type="paragraph" w:customStyle="1" w:styleId="justificadoportal">
    <w:name w:val="justificadoportal"/>
    <w:basedOn w:val="Normal"/>
    <w:rsid w:val="00A20BEA"/>
    <w:pPr>
      <w:spacing w:before="100" w:after="100"/>
      <w:ind w:left="122" w:right="122" w:firstLine="567"/>
      <w:contextualSpacing w:val="0"/>
    </w:pPr>
    <w:rPr>
      <w:rFonts w:ascii="Times New Roman" w:eastAsiaTheme="majorEastAsia" w:hAnsi="Times New Roman" w:cs="Arial"/>
      <w:noProof/>
      <w:color w:val="000000"/>
      <w:sz w:val="23"/>
      <w:szCs w:val="23"/>
      <w:lang w:eastAsia="zh-CN"/>
    </w:rPr>
  </w:style>
  <w:style w:type="paragraph" w:customStyle="1" w:styleId="Commarcadores1">
    <w:name w:val="Com marcadores1"/>
    <w:basedOn w:val="Normal"/>
    <w:rsid w:val="00A20BEA"/>
    <w:pPr>
      <w:tabs>
        <w:tab w:val="num" w:pos="0"/>
      </w:tabs>
      <w:suppressAutoHyphens/>
      <w:spacing w:before="113" w:after="113"/>
      <w:ind w:left="720" w:hanging="360"/>
      <w:contextualSpacing w:val="0"/>
    </w:pPr>
    <w:rPr>
      <w:rFonts w:ascii="Arial" w:eastAsiaTheme="majorEastAsia" w:hAnsi="Arial" w:cs="Arial"/>
      <w:noProof/>
      <w:color w:val="000000"/>
      <w:lang w:eastAsia="zh-CN"/>
    </w:rPr>
  </w:style>
  <w:style w:type="paragraph" w:customStyle="1" w:styleId="Legenda5">
    <w:name w:val="Legenda5"/>
    <w:basedOn w:val="Normal"/>
    <w:rsid w:val="00A20BEA"/>
    <w:pPr>
      <w:suppressLineNumbers/>
      <w:suppressAutoHyphens/>
      <w:spacing w:before="113" w:after="113"/>
      <w:ind w:firstLine="567"/>
      <w:contextualSpacing w:val="0"/>
    </w:pPr>
    <w:rPr>
      <w:rFonts w:ascii="Arial" w:eastAsiaTheme="majorEastAsia" w:hAnsi="Arial" w:cs="Mangal"/>
      <w:i/>
      <w:iCs/>
      <w:noProof/>
      <w:color w:val="000000"/>
      <w:szCs w:val="24"/>
      <w:lang w:eastAsia="ar-SA"/>
    </w:rPr>
  </w:style>
  <w:style w:type="paragraph" w:customStyle="1" w:styleId="Tabela">
    <w:name w:val="Tabela"/>
    <w:basedOn w:val="Legenda4"/>
    <w:rsid w:val="00A20BEA"/>
    <w:rPr>
      <w:rFonts w:ascii="Arial" w:hAnsi="Arial"/>
    </w:rPr>
  </w:style>
  <w:style w:type="character" w:customStyle="1" w:styleId="longtext1">
    <w:name w:val="longtext1"/>
    <w:basedOn w:val="Fontepargpadro6"/>
    <w:rsid w:val="00A20BEA"/>
  </w:style>
  <w:style w:type="character" w:customStyle="1" w:styleId="PlainTextChar">
    <w:name w:val="Plain Text Char"/>
    <w:basedOn w:val="Fontepargpadro"/>
    <w:rsid w:val="00A20BEA"/>
    <w:rPr>
      <w:rFonts w:ascii="Consolas" w:eastAsia="Calibri" w:hAnsi="Consolas" w:cs="Times New Roman"/>
      <w:sz w:val="21"/>
      <w:szCs w:val="21"/>
    </w:rPr>
  </w:style>
  <w:style w:type="character" w:customStyle="1" w:styleId="nfaseforte">
    <w:name w:val="Ênfase forte"/>
    <w:basedOn w:val="Fontepargpadro"/>
    <w:qFormat/>
    <w:rsid w:val="00A20BEA"/>
    <w:rPr>
      <w:b/>
      <w:bCs/>
    </w:rPr>
  </w:style>
  <w:style w:type="character" w:customStyle="1" w:styleId="Heading4Char">
    <w:name w:val="Heading 4 Char"/>
    <w:basedOn w:val="Fontepargpadro"/>
    <w:rsid w:val="00A20BEA"/>
    <w:rPr>
      <w:rFonts w:ascii="Calibri" w:eastAsia="Times New Roman" w:hAnsi="Calibri" w:cs="Times New Roman"/>
      <w:b/>
      <w:bCs/>
      <w:sz w:val="28"/>
      <w:szCs w:val="28"/>
    </w:rPr>
  </w:style>
  <w:style w:type="character" w:customStyle="1" w:styleId="Heading5Char">
    <w:name w:val="Heading 5 Char"/>
    <w:basedOn w:val="Fontepargpadro"/>
    <w:rsid w:val="00A20BEA"/>
    <w:rPr>
      <w:rFonts w:ascii="Calibri" w:eastAsia="Times New Roman" w:hAnsi="Calibri" w:cs="Times New Roman"/>
      <w:b/>
      <w:bCs/>
      <w:i/>
      <w:iCs/>
      <w:sz w:val="26"/>
      <w:szCs w:val="26"/>
    </w:rPr>
  </w:style>
  <w:style w:type="character" w:customStyle="1" w:styleId="Heading6Char">
    <w:name w:val="Heading 6 Char"/>
    <w:basedOn w:val="Fontepargpadro"/>
    <w:rsid w:val="00A20BEA"/>
    <w:rPr>
      <w:rFonts w:ascii="Calibri" w:eastAsia="Times New Roman" w:hAnsi="Calibri" w:cs="Times New Roman"/>
      <w:b/>
      <w:bCs/>
    </w:rPr>
  </w:style>
  <w:style w:type="character" w:customStyle="1" w:styleId="Heading7Char">
    <w:name w:val="Heading 7 Char"/>
    <w:basedOn w:val="Fontepargpadro"/>
    <w:rsid w:val="00A20BEA"/>
    <w:rPr>
      <w:rFonts w:ascii="Calibri" w:eastAsia="Times New Roman" w:hAnsi="Calibri" w:cs="Times New Roman"/>
      <w:sz w:val="24"/>
      <w:szCs w:val="24"/>
    </w:rPr>
  </w:style>
  <w:style w:type="character" w:customStyle="1" w:styleId="Heading8Char">
    <w:name w:val="Heading 8 Char"/>
    <w:basedOn w:val="Fontepargpadro"/>
    <w:rsid w:val="00A20BEA"/>
    <w:rPr>
      <w:rFonts w:ascii="Calibri" w:eastAsia="Times New Roman" w:hAnsi="Calibri" w:cs="Times New Roman"/>
      <w:i/>
      <w:iCs/>
      <w:sz w:val="24"/>
      <w:szCs w:val="24"/>
    </w:rPr>
  </w:style>
  <w:style w:type="character" w:customStyle="1" w:styleId="Heading9Char">
    <w:name w:val="Heading 9 Char"/>
    <w:basedOn w:val="Fontepargpadro"/>
    <w:rsid w:val="00A20BEA"/>
    <w:rPr>
      <w:rFonts w:ascii="Cambria" w:eastAsia="Times New Roman" w:hAnsi="Cambria" w:cs="Times New Roman"/>
    </w:rPr>
  </w:style>
  <w:style w:type="character" w:customStyle="1" w:styleId="DocumentMapChar">
    <w:name w:val="Document Map Char"/>
    <w:basedOn w:val="Fontepargpadro"/>
    <w:rsid w:val="00A20BEA"/>
    <w:rPr>
      <w:rFonts w:ascii="Tahoma" w:eastAsia="Calibri" w:hAnsi="Tahoma" w:cs="Tahoma"/>
      <w:sz w:val="16"/>
      <w:szCs w:val="16"/>
    </w:rPr>
  </w:style>
  <w:style w:type="character" w:styleId="nfaseSutil">
    <w:name w:val="Subtle Emphasis"/>
    <w:uiPriority w:val="19"/>
    <w:qFormat/>
    <w:rsid w:val="00A20BEA"/>
    <w:rPr>
      <w:i/>
      <w:iCs/>
      <w:color w:val="808080"/>
    </w:rPr>
  </w:style>
  <w:style w:type="character" w:customStyle="1" w:styleId="CommentTextChar">
    <w:name w:val="Comment Text Char"/>
    <w:basedOn w:val="Fontepargpadro"/>
    <w:rsid w:val="00A20BEA"/>
    <w:rPr>
      <w:rFonts w:ascii="Calibri" w:eastAsia="Calibri" w:hAnsi="Calibri" w:cs="Times New Roman"/>
      <w:sz w:val="20"/>
      <w:szCs w:val="20"/>
    </w:rPr>
  </w:style>
  <w:style w:type="character" w:customStyle="1" w:styleId="CommentSubjectChar">
    <w:name w:val="Comment Subject Char"/>
    <w:basedOn w:val="CommentTextChar"/>
    <w:rsid w:val="00A20BEA"/>
    <w:rPr>
      <w:rFonts w:ascii="Calibri" w:eastAsia="Calibri" w:hAnsi="Calibri" w:cs="Times New Roman"/>
      <w:b/>
      <w:bCs/>
      <w:sz w:val="20"/>
      <w:szCs w:val="20"/>
    </w:rPr>
  </w:style>
  <w:style w:type="character" w:customStyle="1" w:styleId="FooterChar">
    <w:name w:val="Footer Char"/>
    <w:basedOn w:val="Fontepargpadro"/>
    <w:rsid w:val="00A20BEA"/>
    <w:rPr>
      <w:rFonts w:ascii="Calibri" w:eastAsia="Calibri" w:hAnsi="Calibri" w:cs="Times New Roman"/>
    </w:rPr>
  </w:style>
  <w:style w:type="character" w:customStyle="1" w:styleId="BodyTextChar">
    <w:name w:val="Body Text Char"/>
    <w:basedOn w:val="Fontepargpadro"/>
    <w:rsid w:val="00A20BEA"/>
    <w:rPr>
      <w:rFonts w:ascii="Times New Roman" w:eastAsia="Times New Roman" w:hAnsi="Times New Roman" w:cs="Times New Roman"/>
      <w:sz w:val="24"/>
      <w:szCs w:val="20"/>
    </w:rPr>
  </w:style>
  <w:style w:type="character" w:customStyle="1" w:styleId="LinkdaInternet">
    <w:name w:val="Link da Internet"/>
    <w:uiPriority w:val="99"/>
    <w:rsid w:val="00A20BEA"/>
    <w:rPr>
      <w:color w:val="0000FF"/>
      <w:u w:val="single"/>
      <w:lang w:val="pt-BR" w:eastAsia="pt-BR" w:bidi="pt-BR"/>
    </w:rPr>
  </w:style>
  <w:style w:type="character" w:customStyle="1" w:styleId="BodyTextIndentChar">
    <w:name w:val="Body Text Indent Char"/>
    <w:basedOn w:val="Fontepargpadro"/>
    <w:rsid w:val="00A20BEA"/>
    <w:rPr>
      <w:rFonts w:ascii="Roman 10cpi" w:eastAsia="Times New Roman" w:hAnsi="Roman 10cpi" w:cs="Times New Roman"/>
      <w:b/>
      <w:color w:val="800080"/>
      <w:sz w:val="24"/>
      <w:szCs w:val="20"/>
    </w:rPr>
  </w:style>
  <w:style w:type="character" w:customStyle="1" w:styleId="ListLabel1">
    <w:name w:val="ListLabel 1"/>
    <w:rsid w:val="00A20BEA"/>
    <w:rPr>
      <w:b w:val="0"/>
    </w:rPr>
  </w:style>
  <w:style w:type="character" w:customStyle="1" w:styleId="ListLabel2">
    <w:name w:val="ListLabel 2"/>
    <w:rsid w:val="00A20BEA"/>
    <w:rPr>
      <w:rFonts w:cs="Arial"/>
    </w:rPr>
  </w:style>
  <w:style w:type="paragraph" w:styleId="MapadoDocumento">
    <w:name w:val="Document Map"/>
    <w:basedOn w:val="Padro"/>
    <w:link w:val="MapadoDocumentoChar"/>
    <w:rsid w:val="00A20BEA"/>
    <w:pPr>
      <w:tabs>
        <w:tab w:val="clear" w:pos="709"/>
        <w:tab w:val="left" w:pos="708"/>
      </w:tabs>
      <w:spacing w:after="0" w:line="100" w:lineRule="atLeast"/>
    </w:pPr>
    <w:rPr>
      <w:rFonts w:ascii="Tahoma" w:eastAsia="Calibri" w:hAnsi="Tahoma" w:cs="Tahoma"/>
      <w:sz w:val="16"/>
      <w:szCs w:val="16"/>
      <w:lang w:eastAsia="en-US" w:bidi="ar-SA"/>
    </w:rPr>
  </w:style>
  <w:style w:type="character" w:customStyle="1" w:styleId="MapadoDocumentoChar">
    <w:name w:val="Mapa do Documento Char"/>
    <w:basedOn w:val="Fontepargpadro"/>
    <w:link w:val="MapadoDocumento"/>
    <w:rsid w:val="00A20BEA"/>
    <w:rPr>
      <w:rFonts w:ascii="Tahoma" w:eastAsia="Calibri" w:hAnsi="Tahoma" w:cs="Tahoma"/>
      <w:color w:val="auto"/>
      <w:sz w:val="16"/>
      <w:szCs w:val="16"/>
      <w:lang w:val="pt-BR" w:eastAsia="en-US"/>
    </w:rPr>
  </w:style>
  <w:style w:type="paragraph" w:customStyle="1" w:styleId="Corpodetextorecuado">
    <w:name w:val="Corpo de texto recuado"/>
    <w:basedOn w:val="Padro"/>
    <w:rsid w:val="00A20BEA"/>
    <w:pPr>
      <w:tabs>
        <w:tab w:val="clear" w:pos="709"/>
        <w:tab w:val="left" w:pos="708"/>
        <w:tab w:val="left" w:pos="1452"/>
      </w:tabs>
      <w:spacing w:after="0" w:line="100" w:lineRule="atLeast"/>
      <w:ind w:left="726" w:hanging="360"/>
    </w:pPr>
    <w:rPr>
      <w:rFonts w:ascii="Roman 10cpi" w:eastAsia="Times New Roman" w:hAnsi="Roman 10cpi" w:cs="Times New Roman"/>
      <w:b/>
      <w:color w:val="800080"/>
      <w:szCs w:val="20"/>
      <w:lang w:eastAsia="en-US" w:bidi="ar-SA"/>
    </w:rPr>
  </w:style>
  <w:style w:type="paragraph" w:customStyle="1" w:styleId="Ttulo2Ttulo21">
    <w:name w:val="Título 2.Título 21"/>
    <w:basedOn w:val="Padro"/>
    <w:rsid w:val="00A20BEA"/>
    <w:pPr>
      <w:keepNext/>
      <w:tabs>
        <w:tab w:val="clear" w:pos="709"/>
        <w:tab w:val="left" w:pos="708"/>
      </w:tabs>
      <w:spacing w:after="0" w:line="360" w:lineRule="atLeast"/>
      <w:jc w:val="center"/>
    </w:pPr>
    <w:rPr>
      <w:rFonts w:ascii="Arial" w:eastAsia="Times New Roman" w:hAnsi="Arial" w:cs="Times New Roman"/>
      <w:b/>
      <w:sz w:val="22"/>
      <w:szCs w:val="20"/>
      <w:lang w:eastAsia="pt-BR" w:bidi="ar-SA"/>
    </w:rPr>
  </w:style>
  <w:style w:type="paragraph" w:customStyle="1" w:styleId="BodyText32">
    <w:name w:val="Body Text 32"/>
    <w:basedOn w:val="Padro"/>
    <w:rsid w:val="00A20BEA"/>
    <w:pPr>
      <w:tabs>
        <w:tab w:val="clear" w:pos="709"/>
        <w:tab w:val="left" w:pos="708"/>
      </w:tabs>
      <w:spacing w:after="0" w:line="100" w:lineRule="atLeast"/>
      <w:jc w:val="both"/>
    </w:pPr>
    <w:rPr>
      <w:rFonts w:eastAsia="Times New Roman" w:cs="Times New Roman"/>
      <w:sz w:val="22"/>
      <w:szCs w:val="20"/>
      <w:lang w:eastAsia="pt-BR" w:bidi="ar-SA"/>
    </w:rPr>
  </w:style>
  <w:style w:type="paragraph" w:customStyle="1" w:styleId="SGQ-Item">
    <w:name w:val="SGQ-Item"/>
    <w:rsid w:val="00A20BEA"/>
    <w:pPr>
      <w:tabs>
        <w:tab w:val="left" w:pos="357"/>
        <w:tab w:val="left" w:pos="505"/>
        <w:tab w:val="num" w:pos="720"/>
        <w:tab w:val="left" w:pos="1219"/>
        <w:tab w:val="left" w:pos="1418"/>
        <w:tab w:val="left" w:pos="1797"/>
      </w:tabs>
      <w:suppressAutoHyphens/>
      <w:spacing w:before="180" w:after="120" w:line="100" w:lineRule="atLeast"/>
      <w:ind w:left="720" w:hanging="360"/>
      <w:outlineLvl w:val="0"/>
    </w:pPr>
    <w:rPr>
      <w:rFonts w:ascii="Verdana" w:eastAsia="Times New Roman" w:hAnsi="Verdana" w:cs="Times New Roman"/>
      <w:b/>
      <w:bCs/>
      <w:caps/>
      <w:color w:val="000000"/>
      <w:szCs w:val="24"/>
      <w:lang w:val="pt-BR" w:eastAsia="pt-BR"/>
    </w:rPr>
  </w:style>
  <w:style w:type="paragraph" w:styleId="Reviso">
    <w:name w:val="Revision"/>
    <w:rsid w:val="00A20BEA"/>
    <w:pPr>
      <w:tabs>
        <w:tab w:val="left" w:pos="708"/>
      </w:tabs>
      <w:suppressAutoHyphens/>
      <w:spacing w:line="100" w:lineRule="atLeast"/>
    </w:pPr>
    <w:rPr>
      <w:rFonts w:ascii="Calibri" w:eastAsia="Calibri" w:hAnsi="Calibri" w:cs="Times New Roman"/>
      <w:color w:val="auto"/>
      <w:sz w:val="22"/>
      <w:szCs w:val="22"/>
      <w:lang w:val="pt-BR" w:eastAsia="en-US"/>
    </w:rPr>
  </w:style>
  <w:style w:type="paragraph" w:customStyle="1" w:styleId="StyleTextoTabelaWhite">
    <w:name w:val="Style Texto_Tabela + White"/>
    <w:rsid w:val="00A20BEA"/>
    <w:pPr>
      <w:widowControl w:val="0"/>
      <w:tabs>
        <w:tab w:val="left" w:pos="708"/>
      </w:tabs>
      <w:suppressAutoHyphens/>
      <w:spacing w:after="200" w:line="276" w:lineRule="auto"/>
    </w:pPr>
    <w:rPr>
      <w:rFonts w:ascii="Calibri" w:eastAsia="SimSun" w:hAnsi="Calibri"/>
      <w:b/>
      <w:color w:val="FFFFFF"/>
      <w:sz w:val="22"/>
      <w:szCs w:val="22"/>
      <w:lang w:val="pt-BR" w:eastAsia="en-US"/>
    </w:rPr>
  </w:style>
  <w:style w:type="paragraph" w:customStyle="1" w:styleId="TextoTabela">
    <w:name w:val="Texto_Tabela"/>
    <w:rsid w:val="00A20BEA"/>
    <w:pPr>
      <w:tabs>
        <w:tab w:val="left" w:pos="708"/>
      </w:tabs>
      <w:suppressAutoHyphens/>
      <w:spacing w:before="60" w:after="60" w:line="100" w:lineRule="atLeast"/>
    </w:pPr>
    <w:rPr>
      <w:rFonts w:ascii="Tahoma" w:eastAsia="Times New Roman" w:hAnsi="Tahoma" w:cs="Times New Roman"/>
      <w:iCs/>
      <w:color w:val="auto"/>
      <w:sz w:val="22"/>
      <w:szCs w:val="24"/>
      <w:lang w:val="pt-BR" w:eastAsia="pt-BR"/>
    </w:rPr>
  </w:style>
  <w:style w:type="paragraph" w:customStyle="1" w:styleId="Pa22">
    <w:name w:val="Pa22"/>
    <w:basedOn w:val="Default"/>
    <w:next w:val="Default"/>
    <w:uiPriority w:val="99"/>
    <w:rsid w:val="00A20BEA"/>
    <w:pPr>
      <w:spacing w:line="240" w:lineRule="atLeast"/>
    </w:pPr>
    <w:rPr>
      <w:rFonts w:ascii="Humnst777 BT" w:hAnsi="Humnst777 BT" w:cstheme="minorBidi"/>
      <w:color w:val="auto"/>
    </w:rPr>
  </w:style>
  <w:style w:type="character" w:customStyle="1" w:styleId="A8">
    <w:name w:val="A8"/>
    <w:uiPriority w:val="99"/>
    <w:rsid w:val="00A20BEA"/>
    <w:rPr>
      <w:rFonts w:cs="Humnst777 BT"/>
      <w:color w:val="000000"/>
      <w:sz w:val="32"/>
      <w:szCs w:val="32"/>
    </w:rPr>
  </w:style>
  <w:style w:type="character" w:customStyle="1" w:styleId="A11">
    <w:name w:val="A11"/>
    <w:uiPriority w:val="99"/>
    <w:rsid w:val="00A20BEA"/>
    <w:rPr>
      <w:rFonts w:cs="Humnst777 BT"/>
      <w:color w:val="000000"/>
      <w:sz w:val="30"/>
      <w:szCs w:val="30"/>
    </w:rPr>
  </w:style>
  <w:style w:type="paragraph" w:customStyle="1" w:styleId="Pa1">
    <w:name w:val="Pa1"/>
    <w:basedOn w:val="Default"/>
    <w:next w:val="Default"/>
    <w:uiPriority w:val="99"/>
    <w:rsid w:val="00A20BEA"/>
    <w:pPr>
      <w:spacing w:line="240" w:lineRule="atLeast"/>
    </w:pPr>
    <w:rPr>
      <w:rFonts w:ascii="Humnst777 BT" w:hAnsi="Humnst777 BT" w:cstheme="minorBidi"/>
      <w:color w:val="auto"/>
    </w:rPr>
  </w:style>
  <w:style w:type="character" w:customStyle="1" w:styleId="A9">
    <w:name w:val="A9"/>
    <w:uiPriority w:val="99"/>
    <w:rsid w:val="00A20BEA"/>
    <w:rPr>
      <w:rFonts w:cs="Humnst777 BT"/>
      <w:color w:val="000000"/>
      <w:sz w:val="28"/>
      <w:szCs w:val="28"/>
    </w:rPr>
  </w:style>
  <w:style w:type="paragraph" w:customStyle="1" w:styleId="Pa31">
    <w:name w:val="Pa31"/>
    <w:basedOn w:val="Default"/>
    <w:next w:val="Default"/>
    <w:uiPriority w:val="99"/>
    <w:rsid w:val="00A20BEA"/>
    <w:pPr>
      <w:spacing w:line="240" w:lineRule="atLeast"/>
    </w:pPr>
    <w:rPr>
      <w:rFonts w:ascii="Humnst777 BT" w:hAnsi="Humnst777 BT" w:cstheme="minorBidi"/>
      <w:color w:val="auto"/>
    </w:rPr>
  </w:style>
  <w:style w:type="paragraph" w:customStyle="1" w:styleId="Pa7">
    <w:name w:val="Pa7"/>
    <w:basedOn w:val="Default"/>
    <w:next w:val="Default"/>
    <w:uiPriority w:val="99"/>
    <w:rsid w:val="00A20BEA"/>
    <w:pPr>
      <w:spacing w:line="240" w:lineRule="atLeast"/>
    </w:pPr>
    <w:rPr>
      <w:rFonts w:ascii="Humnst777 BT" w:hAnsi="Humnst777 BT" w:cstheme="minorBidi"/>
      <w:color w:val="auto"/>
    </w:rPr>
  </w:style>
  <w:style w:type="character" w:customStyle="1" w:styleId="A3">
    <w:name w:val="A3"/>
    <w:uiPriority w:val="99"/>
    <w:rsid w:val="00A20BEA"/>
    <w:rPr>
      <w:rFonts w:ascii="Humnst777 Lt BT" w:hAnsi="Humnst777 Lt BT" w:cs="Humnst777 Lt BT"/>
      <w:color w:val="000000"/>
      <w:sz w:val="22"/>
      <w:szCs w:val="22"/>
    </w:rPr>
  </w:style>
  <w:style w:type="paragraph" w:customStyle="1" w:styleId="Pa27">
    <w:name w:val="Pa27"/>
    <w:basedOn w:val="Default"/>
    <w:next w:val="Default"/>
    <w:uiPriority w:val="99"/>
    <w:rsid w:val="00A20BEA"/>
    <w:pPr>
      <w:spacing w:line="240" w:lineRule="atLeast"/>
    </w:pPr>
    <w:rPr>
      <w:rFonts w:ascii="Humnst777 Lt BT" w:hAnsi="Humnst777 Lt BT" w:cstheme="minorBidi"/>
      <w:color w:val="auto"/>
    </w:rPr>
  </w:style>
  <w:style w:type="paragraph" w:customStyle="1" w:styleId="Pa33">
    <w:name w:val="Pa33"/>
    <w:basedOn w:val="Default"/>
    <w:next w:val="Default"/>
    <w:uiPriority w:val="99"/>
    <w:rsid w:val="00A20BEA"/>
    <w:pPr>
      <w:spacing w:line="240" w:lineRule="atLeast"/>
    </w:pPr>
    <w:rPr>
      <w:rFonts w:ascii="Humnst777 Lt BT" w:hAnsi="Humnst777 Lt BT" w:cstheme="minorBidi"/>
      <w:color w:val="auto"/>
    </w:rPr>
  </w:style>
  <w:style w:type="paragraph" w:customStyle="1" w:styleId="xl63">
    <w:name w:val="xl63"/>
    <w:basedOn w:val="Normal"/>
    <w:rsid w:val="00A20BEA"/>
    <w:pPr>
      <w:spacing w:before="100" w:beforeAutospacing="1" w:after="100" w:afterAutospacing="1"/>
      <w:ind w:firstLine="567"/>
      <w:contextualSpacing w:val="0"/>
      <w:textAlignment w:val="center"/>
    </w:pPr>
    <w:rPr>
      <w:rFonts w:ascii="Cambria,Bold" w:eastAsiaTheme="majorEastAsia" w:hAnsi="Cambria,Bold" w:cs="Arial"/>
      <w:b/>
      <w:bCs/>
      <w:noProof/>
      <w:color w:val="000000"/>
      <w:sz w:val="18"/>
      <w:szCs w:val="18"/>
      <w:lang w:eastAsia="pt-BR"/>
    </w:rPr>
  </w:style>
  <w:style w:type="paragraph" w:customStyle="1" w:styleId="msonormal0">
    <w:name w:val="msonormal"/>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xl77">
    <w:name w:val="xl77"/>
    <w:basedOn w:val="Normal"/>
    <w:rsid w:val="00A20BEA"/>
    <w:pPr>
      <w:spacing w:before="100" w:beforeAutospacing="1" w:after="100" w:afterAutospacing="1"/>
      <w:ind w:firstLine="567"/>
      <w:contextualSpacing w:val="0"/>
      <w:textAlignment w:val="center"/>
    </w:pPr>
    <w:rPr>
      <w:rFonts w:ascii="Arial" w:eastAsiaTheme="majorEastAsia" w:hAnsi="Arial" w:cs="Arial"/>
      <w:noProof/>
      <w:color w:val="000000"/>
      <w:sz w:val="18"/>
      <w:szCs w:val="18"/>
      <w:lang w:eastAsia="pt-BR"/>
    </w:rPr>
  </w:style>
  <w:style w:type="paragraph" w:customStyle="1" w:styleId="xl78">
    <w:name w:val="xl78"/>
    <w:basedOn w:val="Normal"/>
    <w:rsid w:val="00A20BEA"/>
    <w:pPr>
      <w:shd w:val="clear" w:color="000000" w:fill="FFFF00"/>
      <w:spacing w:before="100" w:beforeAutospacing="1" w:after="100" w:afterAutospacing="1"/>
      <w:ind w:firstLine="567"/>
      <w:contextualSpacing w:val="0"/>
      <w:textAlignment w:val="center"/>
    </w:pPr>
    <w:rPr>
      <w:rFonts w:ascii="Arial" w:eastAsiaTheme="majorEastAsia" w:hAnsi="Arial" w:cs="Arial"/>
      <w:noProof/>
      <w:color w:val="000000"/>
      <w:sz w:val="18"/>
      <w:szCs w:val="18"/>
      <w:lang w:eastAsia="pt-BR"/>
    </w:rPr>
  </w:style>
  <w:style w:type="paragraph" w:customStyle="1" w:styleId="xl79">
    <w:name w:val="xl79"/>
    <w:basedOn w:val="Normal"/>
    <w:rsid w:val="00A20BEA"/>
    <w:pPr>
      <w:shd w:val="clear" w:color="000000" w:fill="FFFF00"/>
      <w:spacing w:before="100" w:beforeAutospacing="1" w:after="100" w:afterAutospacing="1"/>
      <w:ind w:firstLine="567"/>
      <w:contextualSpacing w:val="0"/>
      <w:textAlignment w:val="center"/>
    </w:pPr>
    <w:rPr>
      <w:rFonts w:ascii="Arial" w:eastAsiaTheme="majorEastAsia" w:hAnsi="Arial" w:cs="Arial"/>
      <w:b/>
      <w:bCs/>
      <w:noProof/>
      <w:color w:val="000000"/>
      <w:sz w:val="16"/>
      <w:szCs w:val="16"/>
      <w:lang w:eastAsia="pt-BR"/>
    </w:rPr>
  </w:style>
  <w:style w:type="paragraph" w:customStyle="1" w:styleId="xl80">
    <w:name w:val="xl80"/>
    <w:basedOn w:val="Normal"/>
    <w:rsid w:val="00A20BEA"/>
    <w:pPr>
      <w:spacing w:before="100" w:beforeAutospacing="1" w:after="100" w:afterAutospacing="1"/>
      <w:ind w:firstLine="567"/>
      <w:contextualSpacing w:val="0"/>
      <w:textAlignment w:val="center"/>
    </w:pPr>
    <w:rPr>
      <w:rFonts w:ascii="Arial" w:eastAsiaTheme="majorEastAsia" w:hAnsi="Arial" w:cs="Arial"/>
      <w:noProof/>
      <w:color w:val="000000"/>
      <w:sz w:val="16"/>
      <w:szCs w:val="16"/>
      <w:lang w:eastAsia="pt-BR"/>
    </w:rPr>
  </w:style>
  <w:style w:type="paragraph" w:customStyle="1" w:styleId="xl81">
    <w:name w:val="xl81"/>
    <w:basedOn w:val="Normal"/>
    <w:rsid w:val="00A20BEA"/>
    <w:pPr>
      <w:shd w:val="clear" w:color="000000" w:fill="FFFF00"/>
      <w:spacing w:before="100" w:beforeAutospacing="1" w:after="100" w:afterAutospacing="1"/>
      <w:ind w:firstLine="567"/>
      <w:contextualSpacing w:val="0"/>
      <w:jc w:val="center"/>
      <w:textAlignment w:val="center"/>
    </w:pPr>
    <w:rPr>
      <w:rFonts w:ascii="Arial" w:eastAsiaTheme="majorEastAsia" w:hAnsi="Arial" w:cs="Arial"/>
      <w:b/>
      <w:bCs/>
      <w:noProof/>
      <w:color w:val="000000"/>
      <w:sz w:val="18"/>
      <w:szCs w:val="18"/>
      <w:lang w:eastAsia="pt-BR"/>
    </w:rPr>
  </w:style>
  <w:style w:type="paragraph" w:customStyle="1" w:styleId="xl82">
    <w:name w:val="xl82"/>
    <w:basedOn w:val="Normal"/>
    <w:rsid w:val="00A20BEA"/>
    <w:pPr>
      <w:shd w:val="clear" w:color="000000" w:fill="BFBFBF"/>
      <w:spacing w:before="100" w:beforeAutospacing="1" w:after="100" w:afterAutospacing="1"/>
      <w:ind w:firstLine="567"/>
      <w:contextualSpacing w:val="0"/>
      <w:jc w:val="center"/>
      <w:textAlignment w:val="center"/>
    </w:pPr>
    <w:rPr>
      <w:rFonts w:ascii="Arial" w:eastAsiaTheme="majorEastAsia" w:hAnsi="Arial" w:cs="Arial"/>
      <w:b/>
      <w:bCs/>
      <w:noProof/>
      <w:color w:val="000000"/>
      <w:sz w:val="18"/>
      <w:szCs w:val="18"/>
      <w:lang w:eastAsia="pt-BR"/>
    </w:rPr>
  </w:style>
  <w:style w:type="paragraph" w:customStyle="1" w:styleId="xl83">
    <w:name w:val="xl83"/>
    <w:basedOn w:val="Normal"/>
    <w:rsid w:val="00A20BEA"/>
    <w:pPr>
      <w:spacing w:before="100" w:beforeAutospacing="1" w:after="100" w:afterAutospacing="1"/>
      <w:ind w:firstLine="567"/>
      <w:contextualSpacing w:val="0"/>
      <w:jc w:val="center"/>
      <w:textAlignment w:val="center"/>
    </w:pPr>
    <w:rPr>
      <w:rFonts w:ascii="Arial" w:eastAsiaTheme="majorEastAsia" w:hAnsi="Arial" w:cs="Arial"/>
      <w:noProof/>
      <w:color w:val="000000"/>
      <w:sz w:val="18"/>
      <w:szCs w:val="18"/>
      <w:lang w:eastAsia="pt-BR"/>
    </w:rPr>
  </w:style>
  <w:style w:type="paragraph" w:customStyle="1" w:styleId="xl84">
    <w:name w:val="xl84"/>
    <w:basedOn w:val="Normal"/>
    <w:rsid w:val="00A20BEA"/>
    <w:pPr>
      <w:shd w:val="clear" w:color="000000" w:fill="D9D9D9"/>
      <w:spacing w:before="100" w:beforeAutospacing="1" w:after="100" w:afterAutospacing="1"/>
      <w:ind w:firstLine="567"/>
      <w:contextualSpacing w:val="0"/>
      <w:jc w:val="center"/>
      <w:textAlignment w:val="center"/>
    </w:pPr>
    <w:rPr>
      <w:rFonts w:ascii="Arial" w:eastAsiaTheme="majorEastAsia" w:hAnsi="Arial" w:cs="Arial"/>
      <w:noProof/>
      <w:color w:val="000000"/>
      <w:sz w:val="18"/>
      <w:szCs w:val="18"/>
      <w:lang w:eastAsia="pt-BR"/>
    </w:rPr>
  </w:style>
  <w:style w:type="paragraph" w:customStyle="1" w:styleId="xl85">
    <w:name w:val="xl85"/>
    <w:basedOn w:val="Normal"/>
    <w:rsid w:val="00A20BEA"/>
    <w:pPr>
      <w:spacing w:before="100" w:beforeAutospacing="1" w:after="100" w:afterAutospacing="1"/>
      <w:ind w:firstLine="567"/>
      <w:contextualSpacing w:val="0"/>
      <w:jc w:val="center"/>
      <w:textAlignment w:val="center"/>
    </w:pPr>
    <w:rPr>
      <w:rFonts w:ascii="Arial" w:eastAsiaTheme="majorEastAsia" w:hAnsi="Arial" w:cs="Arial"/>
      <w:noProof/>
      <w:color w:val="000000"/>
      <w:sz w:val="16"/>
      <w:szCs w:val="16"/>
      <w:lang w:eastAsia="pt-BR"/>
    </w:rPr>
  </w:style>
  <w:style w:type="paragraph" w:customStyle="1" w:styleId="xl86">
    <w:name w:val="xl86"/>
    <w:basedOn w:val="Normal"/>
    <w:rsid w:val="00A20BEA"/>
    <w:pPr>
      <w:shd w:val="clear" w:color="000000" w:fill="D9D9D9"/>
      <w:spacing w:before="100" w:beforeAutospacing="1" w:after="100" w:afterAutospacing="1"/>
      <w:ind w:firstLine="567"/>
      <w:contextualSpacing w:val="0"/>
      <w:jc w:val="center"/>
      <w:textAlignment w:val="center"/>
    </w:pPr>
    <w:rPr>
      <w:rFonts w:ascii="Arial" w:eastAsiaTheme="majorEastAsia" w:hAnsi="Arial" w:cs="Arial"/>
      <w:noProof/>
      <w:color w:val="000000"/>
      <w:sz w:val="16"/>
      <w:szCs w:val="16"/>
      <w:lang w:eastAsia="pt-BR"/>
    </w:rPr>
  </w:style>
  <w:style w:type="character" w:customStyle="1" w:styleId="Textodocorpo3">
    <w:name w:val="Texto do corpo (3)"/>
    <w:rsid w:val="00A20BEA"/>
    <w:rPr>
      <w:rFonts w:ascii="Arial" w:eastAsia="Arial" w:hAnsi="Arial" w:cs="Arial"/>
      <w:b/>
      <w:bCs/>
      <w:i w:val="0"/>
      <w:iCs w:val="0"/>
      <w:smallCaps w:val="0"/>
      <w:strike w:val="0"/>
      <w:color w:val="000000"/>
      <w:spacing w:val="0"/>
      <w:w w:val="100"/>
      <w:position w:val="0"/>
      <w:sz w:val="17"/>
      <w:szCs w:val="17"/>
      <w:u w:val="single"/>
      <w:lang w:val="pt-BR"/>
    </w:rPr>
  </w:style>
  <w:style w:type="character" w:customStyle="1" w:styleId="Textodocorpo3ArialUnicodeMS55ptSemnegritoItlicoEspaamento1pt">
    <w:name w:val="Texto do corpo (3) + Arial Unicode MS;5;5 pt;Sem negrito;Itálico;Espaçamento 1 pt"/>
    <w:rsid w:val="00A20BEA"/>
    <w:rPr>
      <w:rFonts w:ascii="Arial Unicode MS" w:eastAsia="Arial Unicode MS" w:hAnsi="Arial Unicode MS" w:cs="Arial Unicode MS"/>
      <w:b/>
      <w:bCs/>
      <w:i/>
      <w:iCs/>
      <w:smallCaps w:val="0"/>
      <w:strike w:val="0"/>
      <w:color w:val="000000"/>
      <w:spacing w:val="20"/>
      <w:w w:val="100"/>
      <w:position w:val="0"/>
      <w:sz w:val="11"/>
      <w:szCs w:val="11"/>
      <w:u w:val="none"/>
      <w:lang w:val="pt-BR"/>
    </w:rPr>
  </w:style>
  <w:style w:type="character" w:customStyle="1" w:styleId="Textodocorpo3TimesNewRoman9ptSemnegrito">
    <w:name w:val="Texto do corpo (3) + Times New Roman;9 pt;Sem negrito"/>
    <w:rsid w:val="00A20BEA"/>
    <w:rPr>
      <w:rFonts w:ascii="Times New Roman" w:eastAsia="Times New Roman" w:hAnsi="Times New Roman" w:cs="Times New Roman"/>
      <w:b/>
      <w:bCs/>
      <w:i w:val="0"/>
      <w:iCs w:val="0"/>
      <w:smallCaps w:val="0"/>
      <w:strike w:val="0"/>
      <w:color w:val="000000"/>
      <w:spacing w:val="0"/>
      <w:w w:val="100"/>
      <w:position w:val="0"/>
      <w:sz w:val="18"/>
      <w:szCs w:val="18"/>
      <w:u w:val="single"/>
      <w:lang w:val="pt-BR"/>
    </w:rPr>
  </w:style>
  <w:style w:type="character" w:customStyle="1" w:styleId="Textodocorpo4Itlico">
    <w:name w:val="Texto do corpo (4) + Itálico"/>
    <w:rsid w:val="00A20BEA"/>
    <w:rPr>
      <w:rFonts w:ascii="Arial" w:eastAsia="Arial" w:hAnsi="Arial" w:cs="Arial"/>
      <w:b w:val="0"/>
      <w:bCs w:val="0"/>
      <w:i/>
      <w:iCs/>
      <w:smallCaps w:val="0"/>
      <w:strike w:val="0"/>
      <w:color w:val="000000"/>
      <w:spacing w:val="0"/>
      <w:w w:val="100"/>
      <w:position w:val="0"/>
      <w:sz w:val="17"/>
      <w:szCs w:val="17"/>
      <w:u w:val="none"/>
      <w:lang w:val="pt-BR"/>
    </w:rPr>
  </w:style>
  <w:style w:type="character" w:customStyle="1" w:styleId="Textodocorpo5">
    <w:name w:val="Texto do corpo (5)"/>
    <w:rsid w:val="00A20BEA"/>
    <w:rPr>
      <w:rFonts w:ascii="Arial" w:eastAsia="Arial" w:hAnsi="Arial" w:cs="Arial"/>
      <w:b w:val="0"/>
      <w:bCs w:val="0"/>
      <w:i/>
      <w:iCs/>
      <w:smallCaps w:val="0"/>
      <w:strike w:val="0"/>
      <w:color w:val="000000"/>
      <w:spacing w:val="0"/>
      <w:w w:val="100"/>
      <w:position w:val="0"/>
      <w:sz w:val="17"/>
      <w:szCs w:val="17"/>
      <w:u w:val="single"/>
      <w:lang w:val="pt-BR"/>
    </w:rPr>
  </w:style>
  <w:style w:type="character" w:customStyle="1" w:styleId="Textodocorpo4">
    <w:name w:val="Texto do corpo (4)"/>
    <w:rsid w:val="00A20BEA"/>
    <w:rPr>
      <w:rFonts w:ascii="Arial" w:eastAsia="Arial" w:hAnsi="Arial" w:cs="Arial"/>
      <w:b w:val="0"/>
      <w:bCs w:val="0"/>
      <w:i w:val="0"/>
      <w:iCs w:val="0"/>
      <w:smallCaps w:val="0"/>
      <w:strike w:val="0"/>
      <w:color w:val="000000"/>
      <w:spacing w:val="0"/>
      <w:w w:val="100"/>
      <w:position w:val="0"/>
      <w:sz w:val="17"/>
      <w:szCs w:val="17"/>
      <w:u w:val="single"/>
      <w:lang w:val="pt-BR"/>
    </w:rPr>
  </w:style>
  <w:style w:type="character" w:customStyle="1" w:styleId="Textodocorpo">
    <w:name w:val="Texto do corpo"/>
    <w:rsid w:val="00A20BEA"/>
    <w:rPr>
      <w:rFonts w:ascii="Arial" w:eastAsia="Arial" w:hAnsi="Arial" w:cs="Arial"/>
      <w:b w:val="0"/>
      <w:bCs w:val="0"/>
      <w:i w:val="0"/>
      <w:iCs w:val="0"/>
      <w:smallCaps w:val="0"/>
      <w:strike w:val="0"/>
      <w:color w:val="000000"/>
      <w:spacing w:val="0"/>
      <w:w w:val="100"/>
      <w:position w:val="0"/>
      <w:sz w:val="20"/>
      <w:szCs w:val="20"/>
      <w:u w:val="single"/>
      <w:lang w:val="pt-BR"/>
    </w:rPr>
  </w:style>
  <w:style w:type="character" w:customStyle="1" w:styleId="Textodocorpo75ptNegrito">
    <w:name w:val="Texto do corpo + 7;5 pt;Negrito"/>
    <w:rsid w:val="00A20BEA"/>
    <w:rPr>
      <w:rFonts w:ascii="Tahoma" w:eastAsia="Tahoma" w:hAnsi="Tahoma" w:cs="Tahoma"/>
      <w:b/>
      <w:bCs/>
      <w:i w:val="0"/>
      <w:iCs w:val="0"/>
      <w:smallCaps w:val="0"/>
      <w:strike w:val="0"/>
      <w:color w:val="000000"/>
      <w:spacing w:val="0"/>
      <w:w w:val="100"/>
      <w:position w:val="0"/>
      <w:sz w:val="15"/>
      <w:szCs w:val="15"/>
      <w:u w:val="none"/>
      <w:lang w:val="pt-BR"/>
    </w:rPr>
  </w:style>
  <w:style w:type="character" w:customStyle="1" w:styleId="Ttulo33">
    <w:name w:val="Título #3 (3)"/>
    <w:rsid w:val="00A20BEA"/>
    <w:rPr>
      <w:rFonts w:ascii="Tahoma" w:eastAsia="Tahoma" w:hAnsi="Tahoma" w:cs="Tahoma"/>
      <w:b/>
      <w:bCs/>
      <w:i w:val="0"/>
      <w:iCs w:val="0"/>
      <w:smallCaps w:val="0"/>
      <w:strike w:val="0"/>
      <w:color w:val="000000"/>
      <w:spacing w:val="0"/>
      <w:w w:val="100"/>
      <w:position w:val="0"/>
      <w:sz w:val="15"/>
      <w:szCs w:val="15"/>
      <w:u w:val="single"/>
      <w:lang w:val="pt-BR"/>
    </w:rPr>
  </w:style>
  <w:style w:type="paragraph" w:customStyle="1" w:styleId="alineas">
    <w:name w:val="alineas"/>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paragraph" w:customStyle="1" w:styleId="ementa">
    <w:name w:val="ementa"/>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table" w:customStyle="1" w:styleId="TableNormal">
    <w:name w:val="Table Normal"/>
    <w:uiPriority w:val="2"/>
    <w:semiHidden/>
    <w:unhideWhenUsed/>
    <w:qFormat/>
    <w:rsid w:val="00A20BEA"/>
    <w:pPr>
      <w:widowControl w:val="0"/>
    </w:pPr>
    <w:rPr>
      <w:color w:val="auto"/>
      <w:sz w:val="22"/>
      <w:szCs w:val="22"/>
      <w:lang w:val="en-US" w:eastAsia="en-US"/>
    </w:rPr>
    <w:tblPr>
      <w:tblInd w:w="0" w:type="dxa"/>
      <w:tblCellMar>
        <w:top w:w="0" w:type="dxa"/>
        <w:left w:w="0" w:type="dxa"/>
        <w:bottom w:w="0" w:type="dxa"/>
        <w:right w:w="0" w:type="dxa"/>
      </w:tblCellMar>
    </w:tblPr>
  </w:style>
  <w:style w:type="paragraph" w:customStyle="1" w:styleId="textocenter">
    <w:name w:val="texto_center"/>
    <w:basedOn w:val="Normal"/>
    <w:rsid w:val="00A20BEA"/>
    <w:pPr>
      <w:spacing w:before="100" w:beforeAutospacing="1" w:after="100" w:afterAutospacing="1"/>
      <w:ind w:firstLine="567"/>
      <w:contextualSpacing w:val="0"/>
    </w:pPr>
    <w:rPr>
      <w:rFonts w:ascii="Times New Roman" w:eastAsiaTheme="majorEastAsia" w:hAnsi="Times New Roman" w:cs="Arial"/>
      <w:noProof/>
      <w:color w:val="000000"/>
      <w:szCs w:val="24"/>
      <w:lang w:eastAsia="pt-BR"/>
    </w:rPr>
  </w:style>
  <w:style w:type="numbering" w:customStyle="1" w:styleId="WW8Num8">
    <w:name w:val="WW8Num8"/>
    <w:basedOn w:val="Semlista"/>
    <w:rsid w:val="00A20BEA"/>
    <w:pPr>
      <w:numPr>
        <w:numId w:val="5"/>
      </w:numPr>
    </w:pPr>
  </w:style>
  <w:style w:type="paragraph" w:customStyle="1" w:styleId="Standarduser">
    <w:name w:val="Standard (user)"/>
    <w:rsid w:val="00A20BEA"/>
    <w:pPr>
      <w:suppressAutoHyphens/>
      <w:autoSpaceDN w:val="0"/>
    </w:pPr>
    <w:rPr>
      <w:rFonts w:ascii="Times New Roman" w:eastAsia="Times New Roman" w:hAnsi="Times New Roman" w:cs="Times New Roman"/>
      <w:color w:val="auto"/>
      <w:kern w:val="3"/>
      <w:sz w:val="24"/>
      <w:szCs w:val="24"/>
      <w:lang w:val="pt-BR" w:eastAsia="zh-CN"/>
    </w:rPr>
  </w:style>
  <w:style w:type="paragraph" w:customStyle="1" w:styleId="Textbodyuser">
    <w:name w:val="Text body (user)"/>
    <w:basedOn w:val="Standarduser"/>
    <w:rsid w:val="00A20BEA"/>
    <w:pPr>
      <w:spacing w:after="120"/>
    </w:pPr>
  </w:style>
  <w:style w:type="numbering" w:customStyle="1" w:styleId="WWNum1">
    <w:name w:val="WWNum1"/>
    <w:rsid w:val="00A20BEA"/>
    <w:pPr>
      <w:numPr>
        <w:numId w:val="6"/>
      </w:numPr>
    </w:pPr>
  </w:style>
  <w:style w:type="paragraph" w:customStyle="1" w:styleId="titulosecao">
    <w:name w:val="titulo secao"/>
    <w:basedOn w:val="Corpodetexto2"/>
    <w:rsid w:val="00A20BEA"/>
    <w:pPr>
      <w:widowControl/>
      <w:numPr>
        <w:numId w:val="7"/>
      </w:numPr>
      <w:autoSpaceDE/>
      <w:autoSpaceDN/>
      <w:spacing w:before="0" w:after="0" w:line="240" w:lineRule="auto"/>
      <w:jc w:val="left"/>
    </w:pPr>
    <w:rPr>
      <w:rFonts w:eastAsia="Times New Roman" w:cs="Times New Roman"/>
      <w:color w:val="auto"/>
      <w:sz w:val="28"/>
      <w:szCs w:val="20"/>
      <w:lang w:val="pt-BR" w:eastAsia="pt-BR"/>
    </w:rPr>
  </w:style>
  <w:style w:type="paragraph" w:customStyle="1" w:styleId="subtitulosecao">
    <w:name w:val="subtitulo secao"/>
    <w:basedOn w:val="Corpodetexto2"/>
    <w:rsid w:val="00A20BEA"/>
    <w:pPr>
      <w:widowControl/>
      <w:numPr>
        <w:ilvl w:val="1"/>
        <w:numId w:val="7"/>
      </w:numPr>
      <w:autoSpaceDE/>
      <w:autoSpaceDN/>
      <w:spacing w:before="0" w:after="0" w:line="240" w:lineRule="auto"/>
      <w:jc w:val="left"/>
    </w:pPr>
    <w:rPr>
      <w:rFonts w:eastAsia="Times New Roman" w:cs="Times New Roman"/>
      <w:color w:val="auto"/>
      <w:szCs w:val="20"/>
      <w:lang w:val="pt-BR" w:eastAsia="pt-BR"/>
    </w:rPr>
  </w:style>
  <w:style w:type="paragraph" w:customStyle="1" w:styleId="textocentralizado">
    <w:name w:val="texto_centralizado"/>
    <w:basedOn w:val="Normal"/>
    <w:rsid w:val="00A20BEA"/>
    <w:pP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tabelatextocentralizado">
    <w:name w:val="tabela_texto_centralizado"/>
    <w:basedOn w:val="Normal"/>
    <w:rsid w:val="00A20BEA"/>
    <w:pP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textoalinhadoesquerda">
    <w:name w:val="texto_alinhado_esquerda"/>
    <w:basedOn w:val="Normal"/>
    <w:rsid w:val="00A20BEA"/>
    <w:pP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textoalinhadodireita">
    <w:name w:val="texto_alinhado_direita"/>
    <w:basedOn w:val="Normal"/>
    <w:rsid w:val="00A20BEA"/>
    <w:pP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table" w:customStyle="1" w:styleId="TableNormal1">
    <w:name w:val="Table Normal1"/>
    <w:uiPriority w:val="2"/>
    <w:semiHidden/>
    <w:unhideWhenUsed/>
    <w:qFormat/>
    <w:rsid w:val="00A20BEA"/>
    <w:pPr>
      <w:widowControl w:val="0"/>
    </w:pPr>
    <w:rPr>
      <w:rFonts w:ascii="Calibri" w:eastAsia="Calibri" w:hAnsi="Calibri" w:cs="Times New Roman"/>
      <w:color w:val="auto"/>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20BEA"/>
    <w:pPr>
      <w:widowControl w:val="0"/>
    </w:pPr>
    <w:rPr>
      <w:rFonts w:ascii="Calibri" w:eastAsia="Calibri" w:hAnsi="Calibri" w:cs="Times New Roman"/>
      <w:color w:val="auto"/>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elacomgrade1">
    <w:name w:val="Tabela com grade1"/>
    <w:basedOn w:val="Tabelanormal"/>
    <w:next w:val="Tabelacomgrade"/>
    <w:uiPriority w:val="59"/>
    <w:rsid w:val="00A20BEA"/>
    <w:rPr>
      <w:color w:val="auto"/>
      <w:sz w:val="22"/>
      <w:szCs w:val="22"/>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20BE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character" w:styleId="CitaoHTML">
    <w:name w:val="HTML Cite"/>
    <w:basedOn w:val="Fontepargpadro"/>
    <w:uiPriority w:val="99"/>
    <w:semiHidden/>
    <w:unhideWhenUsed/>
    <w:rsid w:val="00A20BEA"/>
    <w:rPr>
      <w:i/>
      <w:iCs/>
    </w:rPr>
  </w:style>
  <w:style w:type="paragraph" w:customStyle="1" w:styleId="footnotedescription">
    <w:name w:val="footnote description"/>
    <w:next w:val="Normal"/>
    <w:link w:val="footnotedescriptionChar"/>
    <w:hidden/>
    <w:rsid w:val="00A20BEA"/>
    <w:pPr>
      <w:spacing w:line="259" w:lineRule="auto"/>
    </w:pPr>
    <w:rPr>
      <w:rFonts w:ascii="Arial" w:eastAsia="Arial" w:hAnsi="Arial" w:cs="Arial"/>
      <w:i/>
      <w:color w:val="000000"/>
      <w:szCs w:val="22"/>
      <w:lang w:val="pt-BR" w:eastAsia="pt-BR"/>
    </w:rPr>
  </w:style>
  <w:style w:type="character" w:customStyle="1" w:styleId="footnotedescriptionChar">
    <w:name w:val="footnote description Char"/>
    <w:link w:val="footnotedescription"/>
    <w:rsid w:val="00A20BEA"/>
    <w:rPr>
      <w:rFonts w:ascii="Arial" w:eastAsia="Arial" w:hAnsi="Arial" w:cs="Arial"/>
      <w:i/>
      <w:color w:val="000000"/>
      <w:szCs w:val="22"/>
      <w:lang w:val="pt-BR" w:eastAsia="pt-BR"/>
    </w:rPr>
  </w:style>
  <w:style w:type="character" w:customStyle="1" w:styleId="footnotemark">
    <w:name w:val="footnote mark"/>
    <w:hidden/>
    <w:rsid w:val="00A20BEA"/>
    <w:rPr>
      <w:rFonts w:ascii="Arial" w:eastAsia="Arial" w:hAnsi="Arial" w:cs="Arial"/>
      <w:color w:val="000000"/>
      <w:sz w:val="20"/>
      <w:vertAlign w:val="superscript"/>
    </w:rPr>
  </w:style>
  <w:style w:type="paragraph" w:customStyle="1" w:styleId="xl87">
    <w:name w:val="xl87"/>
    <w:basedOn w:val="Normal"/>
    <w:rsid w:val="00A20BEA"/>
    <w:pPr>
      <w:pBdr>
        <w:left w:val="single" w:sz="4" w:space="0" w:color="999999"/>
        <w:right w:val="single" w:sz="4" w:space="0" w:color="999999"/>
      </w:pBd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xl88">
    <w:name w:val="xl88"/>
    <w:basedOn w:val="Normal"/>
    <w:rsid w:val="00A20BEA"/>
    <w:pPr>
      <w:pBdr>
        <w:top w:val="single" w:sz="4" w:space="0" w:color="999999"/>
        <w:left w:val="single" w:sz="4" w:space="0" w:color="999999"/>
        <w:bottom w:val="single" w:sz="4" w:space="0" w:color="999999"/>
      </w:pBd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xl89">
    <w:name w:val="xl89"/>
    <w:basedOn w:val="Normal"/>
    <w:rsid w:val="00A20BEA"/>
    <w:pPr>
      <w:pBdr>
        <w:top w:val="single" w:sz="4" w:space="0" w:color="999999"/>
        <w:bottom w:val="single" w:sz="4" w:space="0" w:color="999999"/>
      </w:pBd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xl90">
    <w:name w:val="xl90"/>
    <w:basedOn w:val="Normal"/>
    <w:rsid w:val="00A20BEA"/>
    <w:pPr>
      <w:pBdr>
        <w:top w:val="single" w:sz="4" w:space="0" w:color="999999"/>
        <w:left w:val="single" w:sz="4" w:space="0" w:color="999999"/>
        <w:bottom w:val="single" w:sz="4" w:space="0" w:color="999999"/>
        <w:right w:val="single" w:sz="4" w:space="0" w:color="999999"/>
      </w:pBdr>
      <w:spacing w:before="100" w:beforeAutospacing="1" w:after="100" w:afterAutospacing="1"/>
      <w:ind w:firstLine="567"/>
      <w:contextualSpacing w:val="0"/>
    </w:pPr>
    <w:rPr>
      <w:rFonts w:ascii="Times New Roman" w:eastAsia="Times New Roman" w:hAnsi="Times New Roman" w:cs="Times New Roman"/>
      <w:noProof/>
      <w:szCs w:val="24"/>
      <w:lang w:eastAsia="pt-BR"/>
    </w:rPr>
  </w:style>
  <w:style w:type="paragraph" w:customStyle="1" w:styleId="xl91">
    <w:name w:val="xl91"/>
    <w:basedOn w:val="Normal"/>
    <w:rsid w:val="00A20BEA"/>
    <w:pPr>
      <w:pBdr>
        <w:left w:val="single" w:sz="4" w:space="9" w:color="999999"/>
      </w:pBdr>
      <w:spacing w:before="100" w:beforeAutospacing="1" w:after="100" w:afterAutospacing="1"/>
      <w:ind w:firstLineChars="100" w:firstLine="100"/>
      <w:contextualSpacing w:val="0"/>
    </w:pPr>
    <w:rPr>
      <w:rFonts w:ascii="Times New Roman" w:eastAsia="Times New Roman" w:hAnsi="Times New Roman" w:cs="Times New Roman"/>
      <w:noProof/>
      <w:szCs w:val="24"/>
      <w:lang w:eastAsia="pt-BR"/>
    </w:rPr>
  </w:style>
  <w:style w:type="paragraph" w:customStyle="1" w:styleId="xl92">
    <w:name w:val="xl92"/>
    <w:basedOn w:val="Normal"/>
    <w:rsid w:val="00A20BEA"/>
    <w:pPr>
      <w:pBdr>
        <w:left w:val="single" w:sz="4" w:space="18" w:color="999999"/>
      </w:pBdr>
      <w:spacing w:before="100" w:beforeAutospacing="1" w:after="100" w:afterAutospacing="1"/>
      <w:ind w:firstLineChars="200" w:firstLine="200"/>
      <w:contextualSpacing w:val="0"/>
    </w:pPr>
    <w:rPr>
      <w:rFonts w:ascii="Times New Roman" w:eastAsia="Times New Roman" w:hAnsi="Times New Roman" w:cs="Times New Roman"/>
      <w:noProof/>
      <w:szCs w:val="24"/>
      <w:lang w:eastAsia="pt-BR"/>
    </w:rPr>
  </w:style>
  <w:style w:type="paragraph" w:customStyle="1" w:styleId="xl93">
    <w:name w:val="xl93"/>
    <w:basedOn w:val="Normal"/>
    <w:rsid w:val="00A20BEA"/>
    <w:pPr>
      <w:pBdr>
        <w:top w:val="single" w:sz="4" w:space="0" w:color="999999"/>
        <w:left w:val="single" w:sz="4" w:space="0" w:color="999999"/>
      </w:pBdr>
      <w:spacing w:before="100" w:beforeAutospacing="1" w:after="100" w:afterAutospacing="1"/>
      <w:ind w:firstLine="567"/>
      <w:contextualSpacing w:val="0"/>
    </w:pPr>
    <w:rPr>
      <w:rFonts w:ascii="Times New Roman" w:eastAsia="Times New Roman" w:hAnsi="Times New Roman" w:cs="Times New Roman"/>
      <w:noProof/>
      <w:sz w:val="18"/>
      <w:szCs w:val="18"/>
      <w:lang w:eastAsia="pt-BR"/>
    </w:rPr>
  </w:style>
  <w:style w:type="paragraph" w:customStyle="1" w:styleId="xl94">
    <w:name w:val="xl94"/>
    <w:basedOn w:val="Normal"/>
    <w:rsid w:val="00A20BEA"/>
    <w:pPr>
      <w:pBdr>
        <w:top w:val="single" w:sz="4" w:space="0" w:color="999999"/>
      </w:pBdr>
      <w:spacing w:before="100" w:beforeAutospacing="1" w:after="100" w:afterAutospacing="1"/>
      <w:ind w:firstLine="567"/>
      <w:contextualSpacing w:val="0"/>
    </w:pPr>
    <w:rPr>
      <w:rFonts w:ascii="Times New Roman" w:eastAsia="Times New Roman" w:hAnsi="Times New Roman" w:cs="Times New Roman"/>
      <w:noProof/>
      <w:sz w:val="18"/>
      <w:szCs w:val="18"/>
      <w:lang w:eastAsia="pt-BR"/>
    </w:rPr>
  </w:style>
  <w:style w:type="paragraph" w:customStyle="1" w:styleId="xl95">
    <w:name w:val="xl95"/>
    <w:basedOn w:val="Normal"/>
    <w:rsid w:val="00A20BEA"/>
    <w:pPr>
      <w:pBdr>
        <w:top w:val="single" w:sz="4" w:space="0" w:color="999999"/>
        <w:left w:val="single" w:sz="4" w:space="0" w:color="999999"/>
        <w:right w:val="single" w:sz="4" w:space="0" w:color="999999"/>
      </w:pBdr>
      <w:spacing w:before="100" w:beforeAutospacing="1" w:after="100" w:afterAutospacing="1"/>
      <w:ind w:firstLine="567"/>
      <w:contextualSpacing w:val="0"/>
    </w:pPr>
    <w:rPr>
      <w:rFonts w:ascii="Times New Roman" w:eastAsia="Times New Roman" w:hAnsi="Times New Roman" w:cs="Times New Roman"/>
      <w:noProof/>
      <w:sz w:val="18"/>
      <w:szCs w:val="18"/>
      <w:lang w:eastAsia="pt-BR"/>
    </w:rPr>
  </w:style>
  <w:style w:type="paragraph" w:customStyle="1" w:styleId="xl96">
    <w:name w:val="xl96"/>
    <w:basedOn w:val="Normal"/>
    <w:rsid w:val="00A20BEA"/>
    <w:pPr>
      <w:spacing w:before="100" w:beforeAutospacing="1" w:after="100" w:afterAutospacing="1"/>
      <w:ind w:firstLine="567"/>
      <w:contextualSpacing w:val="0"/>
    </w:pPr>
    <w:rPr>
      <w:rFonts w:ascii="Times New Roman" w:eastAsia="Times New Roman" w:hAnsi="Times New Roman" w:cs="Times New Roman"/>
      <w:noProof/>
      <w:sz w:val="18"/>
      <w:szCs w:val="18"/>
      <w:lang w:eastAsia="pt-BR"/>
    </w:rPr>
  </w:style>
  <w:style w:type="character" w:customStyle="1" w:styleId="MenoPendente1">
    <w:name w:val="Menção Pendente1"/>
    <w:basedOn w:val="Fontepargpadro"/>
    <w:uiPriority w:val="99"/>
    <w:semiHidden/>
    <w:unhideWhenUsed/>
    <w:rsid w:val="00A20BEA"/>
    <w:rPr>
      <w:color w:val="605E5C"/>
      <w:shd w:val="clear" w:color="auto" w:fill="E1DFDD"/>
    </w:rPr>
  </w:style>
  <w:style w:type="numbering" w:customStyle="1" w:styleId="Estilo2">
    <w:name w:val="Estilo2"/>
    <w:uiPriority w:val="99"/>
    <w:rsid w:val="00A20BEA"/>
    <w:pPr>
      <w:numPr>
        <w:numId w:val="8"/>
      </w:numPr>
    </w:pPr>
  </w:style>
  <w:style w:type="character" w:styleId="RefernciaSutil">
    <w:name w:val="Subtle Reference"/>
    <w:basedOn w:val="Fontepargpadro"/>
    <w:uiPriority w:val="31"/>
    <w:qFormat/>
    <w:rsid w:val="00A20BEA"/>
    <w:rPr>
      <w:smallCaps/>
      <w:color w:val="5F52A0" w:themeColor="text1" w:themeTint="A5"/>
    </w:rPr>
  </w:style>
  <w:style w:type="paragraph" w:customStyle="1" w:styleId="Falta">
    <w:name w:val="Falta"/>
    <w:basedOn w:val="Ttulo2"/>
    <w:link w:val="FaltaChar"/>
    <w:qFormat/>
    <w:rsid w:val="00A20BEA"/>
    <w:pPr>
      <w:keepNext w:val="0"/>
      <w:keepLines w:val="0"/>
      <w:numPr>
        <w:numId w:val="9"/>
      </w:numPr>
      <w:contextualSpacing w:val="0"/>
    </w:pPr>
    <w:rPr>
      <w:rFonts w:ascii="Segoe UI Light" w:hAnsi="Segoe UI Light"/>
      <w:bCs w:val="0"/>
      <w:noProof/>
      <w:color w:val="FF0000"/>
      <w:sz w:val="24"/>
      <w:szCs w:val="26"/>
      <w:lang w:eastAsia="pt-BR"/>
    </w:rPr>
  </w:style>
  <w:style w:type="character" w:customStyle="1" w:styleId="MenoPendente2">
    <w:name w:val="Menção Pendente2"/>
    <w:basedOn w:val="Fontepargpadro"/>
    <w:uiPriority w:val="99"/>
    <w:semiHidden/>
    <w:unhideWhenUsed/>
    <w:rsid w:val="00A20BEA"/>
    <w:rPr>
      <w:color w:val="605E5C"/>
      <w:shd w:val="clear" w:color="auto" w:fill="E1DFDD"/>
    </w:rPr>
  </w:style>
  <w:style w:type="character" w:customStyle="1" w:styleId="FaltaChar">
    <w:name w:val="Falta Char"/>
    <w:basedOn w:val="Ttulo2Char"/>
    <w:link w:val="Falta"/>
    <w:rsid w:val="00A20BEA"/>
    <w:rPr>
      <w:rFonts w:ascii="Segoe UI Light" w:eastAsiaTheme="majorEastAsia" w:hAnsi="Segoe UI Light" w:cstheme="majorBidi"/>
      <w:b/>
      <w:bCs w:val="0"/>
      <w:noProof/>
      <w:color w:val="FF0000"/>
      <w:sz w:val="24"/>
      <w:szCs w:val="26"/>
      <w:lang w:val="pt-BR" w:eastAsia="pt-BR"/>
    </w:rPr>
  </w:style>
  <w:style w:type="table" w:styleId="TabeladeGrade4-nfase2">
    <w:name w:val="Grid Table 4 Accent 2"/>
    <w:basedOn w:val="Tabelanormal"/>
    <w:uiPriority w:val="49"/>
    <w:rsid w:val="00A20BEA"/>
    <w:rPr>
      <w:color w:val="auto"/>
      <w:sz w:val="22"/>
      <w:szCs w:val="22"/>
      <w:lang w:val="pt-BR" w:eastAsia="en-US"/>
    </w:rPr>
    <w:tblPr>
      <w:tblStyleRowBandSize w:val="1"/>
      <w:tblStyleColBandSize w:val="1"/>
      <w:tblBorders>
        <w:top w:val="single" w:sz="4" w:space="0" w:color="B0DCF7" w:themeColor="accent2" w:themeTint="99"/>
        <w:left w:val="single" w:sz="4" w:space="0" w:color="B0DCF7" w:themeColor="accent2" w:themeTint="99"/>
        <w:bottom w:val="single" w:sz="4" w:space="0" w:color="B0DCF7" w:themeColor="accent2" w:themeTint="99"/>
        <w:right w:val="single" w:sz="4" w:space="0" w:color="B0DCF7" w:themeColor="accent2" w:themeTint="99"/>
        <w:insideH w:val="single" w:sz="4" w:space="0" w:color="B0DCF7" w:themeColor="accent2" w:themeTint="99"/>
        <w:insideV w:val="single" w:sz="4" w:space="0" w:color="B0DCF7" w:themeColor="accent2" w:themeTint="99"/>
      </w:tblBorders>
    </w:tblPr>
    <w:tblStylePr w:type="firstRow">
      <w:rPr>
        <w:b/>
        <w:bCs/>
        <w:color w:val="FFFFFF" w:themeColor="background1"/>
      </w:rPr>
      <w:tblPr/>
      <w:tcPr>
        <w:tcBorders>
          <w:top w:val="single" w:sz="4" w:space="0" w:color="7DC6F3" w:themeColor="accent2"/>
          <w:left w:val="single" w:sz="4" w:space="0" w:color="7DC6F3" w:themeColor="accent2"/>
          <w:bottom w:val="single" w:sz="4" w:space="0" w:color="7DC6F3" w:themeColor="accent2"/>
          <w:right w:val="single" w:sz="4" w:space="0" w:color="7DC6F3" w:themeColor="accent2"/>
          <w:insideH w:val="nil"/>
          <w:insideV w:val="nil"/>
        </w:tcBorders>
        <w:shd w:val="clear" w:color="auto" w:fill="7DC6F3" w:themeFill="accent2"/>
      </w:tcPr>
    </w:tblStylePr>
    <w:tblStylePr w:type="lastRow">
      <w:rPr>
        <w:b/>
        <w:bCs/>
      </w:rPr>
      <w:tblPr/>
      <w:tcPr>
        <w:tcBorders>
          <w:top w:val="double" w:sz="4" w:space="0" w:color="7DC6F3" w:themeColor="accent2"/>
        </w:tcBorders>
      </w:tcPr>
    </w:tblStylePr>
    <w:tblStylePr w:type="firstCol">
      <w:rPr>
        <w:b/>
        <w:bCs/>
      </w:rPr>
    </w:tblStylePr>
    <w:tblStylePr w:type="lastCol">
      <w:rPr>
        <w:b/>
        <w:bCs/>
      </w:rPr>
    </w:tblStylePr>
    <w:tblStylePr w:type="band1Vert">
      <w:tblPr/>
      <w:tcPr>
        <w:shd w:val="clear" w:color="auto" w:fill="E4F3FC" w:themeFill="accent2" w:themeFillTint="33"/>
      </w:tcPr>
    </w:tblStylePr>
    <w:tblStylePr w:type="band1Horz">
      <w:tblPr/>
      <w:tcPr>
        <w:shd w:val="clear" w:color="auto" w:fill="E4F3FC" w:themeFill="accent2" w:themeFillTint="33"/>
      </w:tcPr>
    </w:tblStylePr>
  </w:style>
  <w:style w:type="paragraph" w:customStyle="1" w:styleId="ExperimentarClich">
    <w:name w:val="Experimentar Clichê"/>
    <w:basedOn w:val="Normal"/>
    <w:rsid w:val="00A20BEA"/>
    <w:pPr>
      <w:spacing w:before="160" w:line="259" w:lineRule="auto"/>
      <w:ind w:left="720" w:right="720" w:firstLine="567"/>
      <w:contextualSpacing w:val="0"/>
      <w:jc w:val="left"/>
    </w:pPr>
    <w:rPr>
      <w:rFonts w:ascii="Segoe UI" w:hAnsi="Segoe UI" w:cs="Segoe UI"/>
      <w:i/>
      <w:color w:val="5E529E" w:themeColor="text1" w:themeTint="A6"/>
      <w:sz w:val="22"/>
      <w:szCs w:val="22"/>
      <w:lang w:eastAsia="en-US"/>
    </w:rPr>
  </w:style>
  <w:style w:type="paragraph" w:customStyle="1" w:styleId="nfasedecitao">
    <w:name w:val="Ênfase de citação"/>
    <w:basedOn w:val="Normal"/>
    <w:next w:val="Normal"/>
    <w:link w:val="Caracteredenfasedecitao"/>
    <w:qFormat/>
    <w:rsid w:val="00A20BEA"/>
    <w:pPr>
      <w:spacing w:before="160" w:line="259" w:lineRule="auto"/>
      <w:ind w:firstLine="567"/>
      <w:contextualSpacing w:val="0"/>
      <w:jc w:val="left"/>
    </w:pPr>
    <w:rPr>
      <w:rFonts w:ascii="Segoe UI" w:eastAsiaTheme="minorEastAsia" w:hAnsi="Segoe UI" w:cs="Segoe UI"/>
      <w:i/>
      <w:color w:val="404040" w:themeColor="background2" w:themeShade="40"/>
      <w:sz w:val="22"/>
      <w:szCs w:val="22"/>
      <w:lang w:eastAsia="en-US"/>
    </w:rPr>
  </w:style>
  <w:style w:type="character" w:customStyle="1" w:styleId="Caracteredenfasedecitao">
    <w:name w:val="Caractere de ênfase de citação"/>
    <w:basedOn w:val="Fontepargpadro"/>
    <w:link w:val="nfasedecitao"/>
    <w:rsid w:val="00A20BEA"/>
    <w:rPr>
      <w:rFonts w:ascii="Segoe UI" w:eastAsiaTheme="minorEastAsia" w:hAnsi="Segoe UI" w:cs="Segoe UI"/>
      <w:i/>
      <w:color w:val="404040" w:themeColor="background2" w:themeShade="40"/>
      <w:sz w:val="22"/>
      <w:szCs w:val="22"/>
      <w:lang w:eastAsia="en-US"/>
    </w:rPr>
  </w:style>
  <w:style w:type="character" w:customStyle="1" w:styleId="Textodocorpo3ArialUnicodeMS">
    <w:name w:val="Texto do corpo (3) + Arial Unicode MS"/>
    <w:aliases w:val="5,5 pt,Sem negrito,Itálico,Espaçamento 1 pt"/>
    <w:rsid w:val="00A20BEA"/>
    <w:rPr>
      <w:rFonts w:ascii="Tahoma" w:eastAsia="Tahoma" w:hAnsi="Tahoma" w:cs="Tahoma" w:hint="default"/>
      <w:b/>
      <w:bCs/>
      <w:i w:val="0"/>
      <w:iCs w:val="0"/>
      <w:smallCaps w:val="0"/>
      <w:strike w:val="0"/>
      <w:dstrike w:val="0"/>
      <w:color w:val="000000"/>
      <w:spacing w:val="0"/>
      <w:w w:val="100"/>
      <w:position w:val="0"/>
      <w:sz w:val="15"/>
      <w:szCs w:val="15"/>
      <w:u w:val="none"/>
      <w:effect w:val="none"/>
      <w:lang w:val="pt-BR"/>
    </w:rPr>
  </w:style>
  <w:style w:type="character" w:customStyle="1" w:styleId="legendab1">
    <w:name w:val="legendab1"/>
    <w:basedOn w:val="Fontepargpadro"/>
    <w:rsid w:val="00A20BEA"/>
    <w:rPr>
      <w:rFonts w:ascii="Verdana" w:hAnsi="Verdana" w:hint="default"/>
      <w:color w:val="003366"/>
      <w:sz w:val="18"/>
      <w:szCs w:val="18"/>
    </w:rPr>
  </w:style>
  <w:style w:type="character" w:styleId="RefernciaIntensa">
    <w:name w:val="Intense Reference"/>
    <w:basedOn w:val="Fontepargpadro"/>
    <w:uiPriority w:val="32"/>
    <w:qFormat/>
    <w:rsid w:val="00A20BEA"/>
    <w:rPr>
      <w:b/>
      <w:bCs/>
      <w:smallCaps/>
      <w:spacing w:val="5"/>
      <w:u w:val="single"/>
    </w:rPr>
  </w:style>
  <w:style w:type="paragraph" w:customStyle="1" w:styleId="artigo">
    <w:name w:val="artigo"/>
    <w:basedOn w:val="Normal"/>
    <w:uiPriority w:val="99"/>
    <w:rsid w:val="00A20BEA"/>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paragraph" w:customStyle="1" w:styleId="artart">
    <w:name w:val="artart"/>
    <w:basedOn w:val="Normal"/>
    <w:uiPriority w:val="99"/>
    <w:rsid w:val="00A20BEA"/>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paragraph" w:customStyle="1" w:styleId="Heading">
    <w:name w:val="Heading"/>
    <w:basedOn w:val="Standard"/>
    <w:next w:val="Textbody"/>
    <w:uiPriority w:val="99"/>
    <w:rsid w:val="00A20BEA"/>
    <w:pPr>
      <w:keepNext/>
      <w:autoSpaceDN w:val="0"/>
      <w:spacing w:before="240" w:after="120" w:line="240" w:lineRule="auto"/>
      <w:jc w:val="both"/>
    </w:pPr>
    <w:rPr>
      <w:rFonts w:ascii="Arial" w:eastAsia="Arial Unicode MS" w:hAnsi="Arial" w:cs="Mangal"/>
      <w:kern w:val="3"/>
      <w:sz w:val="28"/>
      <w:szCs w:val="28"/>
      <w:lang w:eastAsia="zh-CN" w:bidi="hi-IN"/>
    </w:rPr>
  </w:style>
  <w:style w:type="paragraph" w:customStyle="1" w:styleId="Index">
    <w:name w:val="Index"/>
    <w:basedOn w:val="Standard"/>
    <w:uiPriority w:val="99"/>
    <w:rsid w:val="00A20BEA"/>
    <w:pPr>
      <w:suppressLineNumbers/>
      <w:autoSpaceDN w:val="0"/>
      <w:spacing w:before="120" w:after="0" w:line="240" w:lineRule="auto"/>
      <w:jc w:val="both"/>
    </w:pPr>
    <w:rPr>
      <w:rFonts w:ascii="Times New Roman" w:eastAsia="Times New Roman" w:hAnsi="Times New Roman" w:cs="Mangal"/>
      <w:kern w:val="3"/>
      <w:sz w:val="24"/>
      <w:szCs w:val="24"/>
      <w:lang w:eastAsia="zh-CN" w:bidi="hi-IN"/>
    </w:rPr>
  </w:style>
  <w:style w:type="paragraph" w:customStyle="1" w:styleId="WW-Ttulo">
    <w:name w:val="WW-Título"/>
    <w:basedOn w:val="Standard"/>
    <w:next w:val="Textbody"/>
    <w:uiPriority w:val="99"/>
    <w:rsid w:val="00A20BEA"/>
    <w:pPr>
      <w:keepNext/>
      <w:autoSpaceDN w:val="0"/>
      <w:spacing w:before="240" w:after="120" w:line="240" w:lineRule="auto"/>
      <w:jc w:val="both"/>
    </w:pPr>
    <w:rPr>
      <w:rFonts w:ascii="Arial" w:eastAsia="MS Mincho" w:hAnsi="Arial" w:cs="Tahoma"/>
      <w:kern w:val="3"/>
      <w:sz w:val="28"/>
      <w:szCs w:val="28"/>
      <w:lang w:eastAsia="zh-CN" w:bidi="hi-IN"/>
    </w:rPr>
  </w:style>
  <w:style w:type="paragraph" w:customStyle="1" w:styleId="TableHeading">
    <w:name w:val="Table Heading"/>
    <w:basedOn w:val="TableContents"/>
    <w:uiPriority w:val="99"/>
    <w:rsid w:val="00A20BEA"/>
    <w:pPr>
      <w:spacing w:before="120"/>
      <w:jc w:val="center"/>
    </w:pPr>
    <w:rPr>
      <w:rFonts w:cs="Times New Roman"/>
      <w:b/>
      <w:bCs/>
      <w:lang w:eastAsia="zh-CN" w:bidi="hi-IN"/>
    </w:rPr>
  </w:style>
  <w:style w:type="paragraph" w:customStyle="1" w:styleId="LO-Normal">
    <w:name w:val="LO-Normal"/>
    <w:uiPriority w:val="99"/>
    <w:rsid w:val="00A20BEA"/>
    <w:pPr>
      <w:autoSpaceDN w:val="0"/>
      <w:spacing w:before="120"/>
      <w:jc w:val="both"/>
    </w:pPr>
    <w:rPr>
      <w:rFonts w:ascii="Arial" w:eastAsia="Times New Roman" w:hAnsi="Arial" w:cs="Arial"/>
      <w:color w:val="000000"/>
      <w:kern w:val="3"/>
      <w:sz w:val="24"/>
      <w:szCs w:val="24"/>
      <w:lang w:val="pt-BR" w:eastAsia="zh-CN" w:bidi="hi-IN"/>
    </w:rPr>
  </w:style>
  <w:style w:type="character" w:customStyle="1" w:styleId="WW8Num1z3">
    <w:name w:val="WW8Num1z3"/>
    <w:rsid w:val="00A20BEA"/>
  </w:style>
  <w:style w:type="character" w:customStyle="1" w:styleId="WW8Num1z4">
    <w:name w:val="WW8Num1z4"/>
    <w:rsid w:val="00A20BEA"/>
  </w:style>
  <w:style w:type="character" w:customStyle="1" w:styleId="WW8Num1z5">
    <w:name w:val="WW8Num1z5"/>
    <w:rsid w:val="00A20BEA"/>
  </w:style>
  <w:style w:type="character" w:customStyle="1" w:styleId="WW8Num1z6">
    <w:name w:val="WW8Num1z6"/>
    <w:rsid w:val="00A20BEA"/>
  </w:style>
  <w:style w:type="character" w:customStyle="1" w:styleId="WW8Num1z7">
    <w:name w:val="WW8Num1z7"/>
    <w:rsid w:val="00A20BEA"/>
  </w:style>
  <w:style w:type="character" w:customStyle="1" w:styleId="WW8Num1z8">
    <w:name w:val="WW8Num1z8"/>
    <w:rsid w:val="00A20BEA"/>
  </w:style>
  <w:style w:type="character" w:customStyle="1" w:styleId="WW8Num6z3">
    <w:name w:val="WW8Num6z3"/>
    <w:rsid w:val="00A20BEA"/>
    <w:rPr>
      <w:rFonts w:ascii="Symbol" w:eastAsia="Symbol" w:hAnsi="Symbol" w:cs="Symbol"/>
    </w:rPr>
  </w:style>
  <w:style w:type="character" w:customStyle="1" w:styleId="BulletSymbols">
    <w:name w:val="Bullet Symbols"/>
    <w:rsid w:val="00A20BEA"/>
    <w:rPr>
      <w:rFonts w:ascii="OpenSymbol, 'Arial Unicode MS'" w:eastAsia="OpenSymbol, 'Arial Unicode MS'" w:hAnsi="OpenSymbol, 'Arial Unicode MS'" w:cs="OpenSymbol, 'Arial Unicode MS'"/>
      <w:sz w:val="22"/>
      <w:szCs w:val="22"/>
    </w:rPr>
  </w:style>
  <w:style w:type="character" w:customStyle="1" w:styleId="StrongEmphasis">
    <w:name w:val="Strong Emphasis"/>
    <w:basedOn w:val="Fontepargpadro"/>
    <w:rsid w:val="00A20BEA"/>
    <w:rPr>
      <w:b/>
      <w:bCs/>
    </w:rPr>
  </w:style>
  <w:style w:type="character" w:customStyle="1" w:styleId="NumberingSymbols">
    <w:name w:val="Numbering Symbols"/>
    <w:rsid w:val="00A20BEA"/>
    <w:rPr>
      <w:rFonts w:ascii="Arial" w:eastAsia="Arial" w:hAnsi="Arial" w:cs="Arial"/>
      <w:b w:val="0"/>
      <w:bCs w:val="0"/>
      <w:sz w:val="24"/>
      <w:szCs w:val="24"/>
    </w:rPr>
  </w:style>
  <w:style w:type="character" w:customStyle="1" w:styleId="article-title">
    <w:name w:val="article-title"/>
    <w:basedOn w:val="Fontepargpadro"/>
    <w:rsid w:val="00A20BEA"/>
  </w:style>
  <w:style w:type="character" w:customStyle="1" w:styleId="ListLabel3">
    <w:name w:val="ListLabel 3"/>
    <w:rsid w:val="00A20BEA"/>
    <w:rPr>
      <w:rFonts w:eastAsia="OpenSymbol, 'Arial Unicode MS'" w:cs="OpenSymbol, 'Arial Unicode MS'"/>
    </w:rPr>
  </w:style>
  <w:style w:type="character" w:customStyle="1" w:styleId="Internetlink">
    <w:name w:val="Internet link"/>
    <w:rsid w:val="00A20BEA"/>
    <w:rPr>
      <w:color w:val="000080"/>
      <w:u w:val="single"/>
    </w:rPr>
  </w:style>
  <w:style w:type="character" w:customStyle="1" w:styleId="VisitedInternetLink">
    <w:name w:val="Visited Internet Link"/>
    <w:rsid w:val="00A20BEA"/>
    <w:rPr>
      <w:color w:val="800000"/>
      <w:u w:val="single"/>
    </w:rPr>
  </w:style>
  <w:style w:type="numbering" w:customStyle="1" w:styleId="WWNum5">
    <w:name w:val="WWNum5"/>
    <w:basedOn w:val="Semlista"/>
    <w:rsid w:val="00A20BEA"/>
    <w:pPr>
      <w:numPr>
        <w:numId w:val="16"/>
      </w:numPr>
    </w:pPr>
  </w:style>
  <w:style w:type="numbering" w:customStyle="1" w:styleId="WWNum8">
    <w:name w:val="WWNum8"/>
    <w:basedOn w:val="Semlista"/>
    <w:rsid w:val="00A20BEA"/>
    <w:pPr>
      <w:numPr>
        <w:numId w:val="17"/>
      </w:numPr>
    </w:pPr>
  </w:style>
  <w:style w:type="numbering" w:customStyle="1" w:styleId="WWNum9">
    <w:name w:val="WWNum9"/>
    <w:basedOn w:val="Semlista"/>
    <w:rsid w:val="00A20BEA"/>
    <w:pPr>
      <w:numPr>
        <w:numId w:val="18"/>
      </w:numPr>
    </w:pPr>
  </w:style>
  <w:style w:type="numbering" w:customStyle="1" w:styleId="WWNum10">
    <w:name w:val="WWNum10"/>
    <w:basedOn w:val="Semlista"/>
    <w:rsid w:val="00A20BEA"/>
    <w:pPr>
      <w:numPr>
        <w:numId w:val="19"/>
      </w:numPr>
    </w:pPr>
  </w:style>
  <w:style w:type="numbering" w:customStyle="1" w:styleId="WWNum12">
    <w:name w:val="WWNum12"/>
    <w:basedOn w:val="Semlista"/>
    <w:rsid w:val="00A20BEA"/>
    <w:pPr>
      <w:numPr>
        <w:numId w:val="20"/>
      </w:numPr>
    </w:pPr>
  </w:style>
  <w:style w:type="numbering" w:customStyle="1" w:styleId="WWNum2">
    <w:name w:val="WWNum2"/>
    <w:basedOn w:val="Semlista"/>
    <w:rsid w:val="00A20BEA"/>
    <w:pPr>
      <w:numPr>
        <w:numId w:val="21"/>
      </w:numPr>
    </w:pPr>
  </w:style>
  <w:style w:type="numbering" w:customStyle="1" w:styleId="WWNum3">
    <w:name w:val="WWNum3"/>
    <w:basedOn w:val="Semlista"/>
    <w:rsid w:val="00A20BEA"/>
    <w:pPr>
      <w:numPr>
        <w:numId w:val="22"/>
      </w:numPr>
    </w:pPr>
  </w:style>
  <w:style w:type="numbering" w:customStyle="1" w:styleId="WWNum4">
    <w:name w:val="WWNum4"/>
    <w:basedOn w:val="Semlista"/>
    <w:rsid w:val="00A20BEA"/>
    <w:pPr>
      <w:numPr>
        <w:numId w:val="23"/>
      </w:numPr>
    </w:pPr>
  </w:style>
  <w:style w:type="numbering" w:customStyle="1" w:styleId="WW8Num1">
    <w:name w:val="WW8Num1"/>
    <w:basedOn w:val="Semlista"/>
    <w:rsid w:val="00A20BEA"/>
    <w:pPr>
      <w:numPr>
        <w:numId w:val="10"/>
      </w:numPr>
    </w:pPr>
  </w:style>
  <w:style w:type="numbering" w:customStyle="1" w:styleId="WW8Num3">
    <w:name w:val="WW8Num3"/>
    <w:basedOn w:val="Semlista"/>
    <w:rsid w:val="00A20BEA"/>
    <w:pPr>
      <w:numPr>
        <w:numId w:val="11"/>
      </w:numPr>
    </w:pPr>
  </w:style>
  <w:style w:type="numbering" w:customStyle="1" w:styleId="WW8Num4">
    <w:name w:val="WW8Num4"/>
    <w:basedOn w:val="Semlista"/>
    <w:rsid w:val="00A20BEA"/>
    <w:pPr>
      <w:numPr>
        <w:numId w:val="12"/>
      </w:numPr>
    </w:pPr>
  </w:style>
  <w:style w:type="numbering" w:customStyle="1" w:styleId="WW8Num5">
    <w:name w:val="WW8Num5"/>
    <w:basedOn w:val="Semlista"/>
    <w:rsid w:val="00A20BEA"/>
    <w:pPr>
      <w:numPr>
        <w:numId w:val="13"/>
      </w:numPr>
    </w:pPr>
  </w:style>
  <w:style w:type="numbering" w:customStyle="1" w:styleId="WW8Num6">
    <w:name w:val="WW8Num6"/>
    <w:basedOn w:val="Semlista"/>
    <w:rsid w:val="00A20BEA"/>
    <w:pPr>
      <w:numPr>
        <w:numId w:val="14"/>
      </w:numPr>
    </w:pPr>
  </w:style>
  <w:style w:type="numbering" w:customStyle="1" w:styleId="WW8Num7">
    <w:name w:val="WW8Num7"/>
    <w:basedOn w:val="Semlista"/>
    <w:rsid w:val="00A20BEA"/>
    <w:pPr>
      <w:numPr>
        <w:numId w:val="15"/>
      </w:numPr>
    </w:pPr>
  </w:style>
  <w:style w:type="paragraph" w:customStyle="1" w:styleId="FirstParagraph">
    <w:name w:val="First Paragraph"/>
    <w:basedOn w:val="Corpodetexto"/>
    <w:next w:val="Corpodetexto"/>
    <w:uiPriority w:val="99"/>
    <w:rsid w:val="00A20BEA"/>
    <w:pPr>
      <w:autoSpaceDE/>
      <w:autoSpaceDN/>
      <w:spacing w:before="180" w:after="180"/>
      <w:ind w:firstLine="0"/>
    </w:pPr>
    <w:rPr>
      <w:rFonts w:eastAsiaTheme="minorHAnsi" w:cstheme="minorBidi"/>
      <w:noProof w:val="0"/>
      <w:color w:val="auto"/>
      <w:spacing w:val="0"/>
      <w:szCs w:val="24"/>
    </w:rPr>
  </w:style>
  <w:style w:type="paragraph" w:customStyle="1" w:styleId="Compact">
    <w:name w:val="Compact"/>
    <w:basedOn w:val="Corpodetexto"/>
    <w:uiPriority w:val="99"/>
    <w:rsid w:val="00A20BEA"/>
    <w:pPr>
      <w:autoSpaceDE/>
      <w:autoSpaceDN/>
      <w:spacing w:before="36" w:after="36"/>
      <w:ind w:firstLine="0"/>
    </w:pPr>
    <w:rPr>
      <w:rFonts w:eastAsiaTheme="minorHAnsi" w:cstheme="minorBidi"/>
      <w:noProof w:val="0"/>
      <w:color w:val="auto"/>
      <w:spacing w:val="0"/>
      <w:szCs w:val="24"/>
    </w:rPr>
  </w:style>
  <w:style w:type="table" w:styleId="TabeladeGrade4-nfase4">
    <w:name w:val="Grid Table 4 Accent 4"/>
    <w:basedOn w:val="Tabelanormal"/>
    <w:uiPriority w:val="49"/>
    <w:rsid w:val="00A20BEA"/>
    <w:pPr>
      <w:spacing w:before="120"/>
      <w:jc w:val="both"/>
    </w:pPr>
    <w:rPr>
      <w:color w:val="auto"/>
      <w:sz w:val="22"/>
      <w:szCs w:val="22"/>
      <w:lang w:val="pt-BR" w:eastAsia="en-US"/>
    </w:r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TabeladeGrade4-nfase5">
    <w:name w:val="Grid Table 4 Accent 5"/>
    <w:basedOn w:val="Tabelanormal"/>
    <w:uiPriority w:val="49"/>
    <w:rsid w:val="00A20BEA"/>
    <w:pPr>
      <w:spacing w:before="120"/>
      <w:jc w:val="both"/>
    </w:pPr>
    <w:rPr>
      <w:color w:val="auto"/>
      <w:sz w:val="22"/>
      <w:szCs w:val="22"/>
      <w:lang w:val="pt-BR" w:eastAsia="en-US"/>
    </w:r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character" w:styleId="Nmerodelinha">
    <w:name w:val="line number"/>
    <w:basedOn w:val="Fontepargpadro"/>
    <w:uiPriority w:val="99"/>
    <w:semiHidden/>
    <w:unhideWhenUsed/>
    <w:rsid w:val="00A20BEA"/>
  </w:style>
  <w:style w:type="character" w:customStyle="1" w:styleId="Subttulo1">
    <w:name w:val="Subtítulo1"/>
    <w:basedOn w:val="Fontepargpadro"/>
    <w:rsid w:val="00BD500B"/>
  </w:style>
  <w:style w:type="paragraph" w:customStyle="1" w:styleId="Titulopd01">
    <w:name w:val="Titulo pd 01"/>
    <w:basedOn w:val="Normal"/>
    <w:rsid w:val="0033751D"/>
    <w:pPr>
      <w:ind w:firstLine="0"/>
      <w:contextualSpacing w:val="0"/>
    </w:pPr>
    <w:rPr>
      <w:rFonts w:ascii="Arial Black" w:eastAsia="Times New Roman" w:hAnsi="Arial Black" w:cs="Times New Roman"/>
      <w:szCs w:val="24"/>
      <w:lang w:eastAsia="pt-BR"/>
    </w:rPr>
  </w:style>
  <w:style w:type="paragraph" w:customStyle="1" w:styleId="CorpodeTexto0">
    <w:name w:val="Corpo de Texto"/>
    <w:basedOn w:val="Normal"/>
    <w:rsid w:val="0033751D"/>
    <w:pPr>
      <w:ind w:firstLine="567"/>
      <w:contextualSpacing w:val="0"/>
    </w:pPr>
    <w:rPr>
      <w:rFonts w:ascii="Arial" w:eastAsia="Times New Roman" w:hAnsi="Arial" w:cs="Times New Roman"/>
      <w:sz w:val="18"/>
      <w:lang w:eastAsia="pt-BR"/>
    </w:rPr>
  </w:style>
  <w:style w:type="paragraph" w:customStyle="1" w:styleId="Body1">
    <w:name w:val="Body 1"/>
    <w:autoRedefine/>
    <w:rsid w:val="0033751D"/>
    <w:pPr>
      <w:spacing w:before="100" w:beforeAutospacing="1" w:after="120" w:line="360" w:lineRule="auto"/>
      <w:ind w:left="1068"/>
      <w:jc w:val="both"/>
      <w:outlineLvl w:val="0"/>
    </w:pPr>
    <w:rPr>
      <w:rFonts w:ascii="Arial" w:eastAsia="Arial Unicode MS" w:hAnsi="Arial" w:cs="Arial"/>
      <w:color w:val="000000"/>
      <w:sz w:val="24"/>
      <w:szCs w:val="24"/>
      <w:u w:color="000000"/>
      <w:lang w:val="pt-BR" w:eastAsia="pt-BR"/>
    </w:rPr>
  </w:style>
  <w:style w:type="table" w:styleId="TabeladeGrade4-nfase3">
    <w:name w:val="Grid Table 4 Accent 3"/>
    <w:basedOn w:val="Tabelanormal"/>
    <w:uiPriority w:val="49"/>
    <w:rsid w:val="0033751D"/>
    <w:rPr>
      <w:color w:val="auto"/>
      <w:sz w:val="22"/>
      <w:szCs w:val="22"/>
      <w:lang w:val="pt-BR" w:eastAsia="en-US"/>
    </w:rPr>
    <w:tblPr>
      <w:tblStyleRowBandSize w:val="1"/>
      <w:tblStyleColBandSize w:val="1"/>
      <w:tblBorders>
        <w:top w:val="single" w:sz="4" w:space="0" w:color="F7E5A4" w:themeColor="accent3" w:themeTint="99"/>
        <w:left w:val="single" w:sz="4" w:space="0" w:color="F7E5A4" w:themeColor="accent3" w:themeTint="99"/>
        <w:bottom w:val="single" w:sz="4" w:space="0" w:color="F7E5A4" w:themeColor="accent3" w:themeTint="99"/>
        <w:right w:val="single" w:sz="4" w:space="0" w:color="F7E5A4" w:themeColor="accent3" w:themeTint="99"/>
        <w:insideH w:val="single" w:sz="4" w:space="0" w:color="F7E5A4" w:themeColor="accent3" w:themeTint="99"/>
        <w:insideV w:val="single" w:sz="4" w:space="0" w:color="F7E5A4" w:themeColor="accent3" w:themeTint="99"/>
      </w:tblBorders>
    </w:tblPr>
    <w:tblStylePr w:type="firstRow">
      <w:rPr>
        <w:b/>
        <w:bCs/>
        <w:color w:val="FFFFFF" w:themeColor="background1"/>
      </w:rPr>
      <w:tblPr/>
      <w:tcPr>
        <w:tcBorders>
          <w:top w:val="single" w:sz="4" w:space="0" w:color="F3D569" w:themeColor="accent3"/>
          <w:left w:val="single" w:sz="4" w:space="0" w:color="F3D569" w:themeColor="accent3"/>
          <w:bottom w:val="single" w:sz="4" w:space="0" w:color="F3D569" w:themeColor="accent3"/>
          <w:right w:val="single" w:sz="4" w:space="0" w:color="F3D569" w:themeColor="accent3"/>
          <w:insideH w:val="nil"/>
          <w:insideV w:val="nil"/>
        </w:tcBorders>
        <w:shd w:val="clear" w:color="auto" w:fill="F3D569" w:themeFill="accent3"/>
      </w:tcPr>
    </w:tblStylePr>
    <w:tblStylePr w:type="lastRow">
      <w:rPr>
        <w:b/>
        <w:bCs/>
      </w:rPr>
      <w:tblPr/>
      <w:tcPr>
        <w:tcBorders>
          <w:top w:val="double" w:sz="4" w:space="0" w:color="F3D569" w:themeColor="accent3"/>
        </w:tcBorders>
      </w:tcPr>
    </w:tblStylePr>
    <w:tblStylePr w:type="firstCol">
      <w:rPr>
        <w:b/>
        <w:bCs/>
      </w:rPr>
    </w:tblStylePr>
    <w:tblStylePr w:type="lastCol">
      <w:rPr>
        <w:b/>
        <w:bCs/>
      </w:rPr>
    </w:tblStylePr>
    <w:tblStylePr w:type="band1Vert">
      <w:tblPr/>
      <w:tcPr>
        <w:shd w:val="clear" w:color="auto" w:fill="FCF6E0" w:themeFill="accent3" w:themeFillTint="33"/>
      </w:tcPr>
    </w:tblStylePr>
    <w:tblStylePr w:type="band1Horz">
      <w:tblPr/>
      <w:tcPr>
        <w:shd w:val="clear" w:color="auto" w:fill="FCF6E0" w:themeFill="accent3" w:themeFillTint="33"/>
      </w:tcPr>
    </w:tblStylePr>
  </w:style>
  <w:style w:type="table" w:styleId="TabelaSimples3">
    <w:name w:val="Plain Table 3"/>
    <w:basedOn w:val="Tabelanormal"/>
    <w:uiPriority w:val="42"/>
    <w:rsid w:val="003C66CD"/>
    <w:tblPr>
      <w:tblStyleRowBandSize w:val="1"/>
      <w:tblStyleColBandSize w:val="1"/>
    </w:tblPr>
    <w:tblStylePr w:type="firstRow">
      <w:rPr>
        <w:b/>
        <w:bCs/>
        <w:caps/>
      </w:rPr>
      <w:tblPr/>
      <w:tcPr>
        <w:tcBorders>
          <w:bottom w:val="single" w:sz="4" w:space="0" w:color="8076B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076B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deGrade5Escura-nfase2">
    <w:name w:val="Grid Table 5 Dark Accent 2"/>
    <w:basedOn w:val="Tabelanormal"/>
    <w:uiPriority w:val="50"/>
    <w:rsid w:val="00A5681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3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C6F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C6F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C6F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C6F3" w:themeFill="accent2"/>
      </w:tcPr>
    </w:tblStylePr>
    <w:tblStylePr w:type="band1Vert">
      <w:tblPr/>
      <w:tcPr>
        <w:shd w:val="clear" w:color="auto" w:fill="CAE8FA" w:themeFill="accent2" w:themeFillTint="66"/>
      </w:tcPr>
    </w:tblStylePr>
    <w:tblStylePr w:type="band1Horz">
      <w:tblPr/>
      <w:tcPr>
        <w:shd w:val="clear" w:color="auto" w:fill="CAE8FA" w:themeFill="accent2" w:themeFillTint="66"/>
      </w:tcPr>
    </w:tblStylePr>
  </w:style>
  <w:style w:type="paragraph" w:customStyle="1" w:styleId="ecxmsonormal">
    <w:name w:val="ecxmsonormal"/>
    <w:basedOn w:val="Normal"/>
    <w:rsid w:val="00CF4B9A"/>
    <w:pPr>
      <w:suppressAutoHyphens/>
      <w:spacing w:before="280" w:after="280"/>
      <w:ind w:firstLine="0"/>
      <w:contextualSpacing w:val="0"/>
      <w:jc w:val="left"/>
    </w:pPr>
    <w:rPr>
      <w:rFonts w:ascii="Times New Roman" w:eastAsia="Times New Roman" w:hAnsi="Times New Roman" w:cs="Times New Roman"/>
      <w:szCs w:val="24"/>
      <w:lang w:eastAsia="zh-CN"/>
    </w:rPr>
  </w:style>
  <w:style w:type="paragraph" w:customStyle="1" w:styleId="textoalinhadoesquerdaespaamentosimples">
    <w:name w:val="texto_alinhado_esquerda_espaçamento_simples"/>
    <w:basedOn w:val="Normal"/>
    <w:rsid w:val="005C0683"/>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paragraph" w:customStyle="1" w:styleId="tabelatextoalinhadodireita">
    <w:name w:val="tabela_texto_alinhado_direita"/>
    <w:basedOn w:val="Normal"/>
    <w:rsid w:val="005C0683"/>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paragraph" w:customStyle="1" w:styleId="tabelatextoalinhadoesquerda">
    <w:name w:val="tabela_texto_alinhado_esquerda"/>
    <w:basedOn w:val="Normal"/>
    <w:rsid w:val="005C0683"/>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paragraph" w:customStyle="1" w:styleId="content-textcontainer">
    <w:name w:val="content-text__container"/>
    <w:basedOn w:val="Normal"/>
    <w:rsid w:val="00B310E8"/>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table" w:customStyle="1" w:styleId="TableNormal14">
    <w:name w:val="Table Normal14"/>
    <w:uiPriority w:val="2"/>
    <w:semiHidden/>
    <w:unhideWhenUsed/>
    <w:qFormat/>
    <w:rsid w:val="004666C3"/>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paragraph" w:customStyle="1" w:styleId="xl97">
    <w:name w:val="xl97"/>
    <w:basedOn w:val="Normal"/>
    <w:rsid w:val="0090397A"/>
    <w:pPr>
      <w:pBdr>
        <w:top w:val="single" w:sz="8" w:space="0" w:color="auto"/>
        <w:left w:val="single" w:sz="4" w:space="0" w:color="auto"/>
        <w:bottom w:val="single" w:sz="4" w:space="0" w:color="auto"/>
        <w:right w:val="single" w:sz="4" w:space="0" w:color="auto"/>
      </w:pBdr>
      <w:shd w:val="clear" w:color="000000" w:fill="00B050"/>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98">
    <w:name w:val="xl98"/>
    <w:basedOn w:val="Normal"/>
    <w:rsid w:val="0090397A"/>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99">
    <w:name w:val="xl99"/>
    <w:basedOn w:val="Normal"/>
    <w:rsid w:val="0090397A"/>
    <w:pPr>
      <w:pBdr>
        <w:top w:val="single" w:sz="8" w:space="0" w:color="auto"/>
        <w:left w:val="single" w:sz="4" w:space="0" w:color="auto"/>
        <w:bottom w:val="single" w:sz="4" w:space="0" w:color="auto"/>
        <w:right w:val="single" w:sz="8" w:space="0" w:color="auto"/>
      </w:pBdr>
      <w:shd w:val="clear" w:color="000000" w:fill="FF0000"/>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00">
    <w:name w:val="xl100"/>
    <w:basedOn w:val="Normal"/>
    <w:rsid w:val="0090397A"/>
    <w:pPr>
      <w:pBdr>
        <w:top w:val="single" w:sz="4" w:space="0" w:color="auto"/>
        <w:left w:val="single" w:sz="4" w:space="0" w:color="auto"/>
        <w:bottom w:val="single" w:sz="4" w:space="0" w:color="auto"/>
        <w:right w:val="single" w:sz="8" w:space="0" w:color="auto"/>
      </w:pBdr>
      <w:shd w:val="clear" w:color="000000" w:fill="FF0000"/>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01">
    <w:name w:val="xl101"/>
    <w:basedOn w:val="Normal"/>
    <w:rsid w:val="0090397A"/>
    <w:pPr>
      <w:pBdr>
        <w:top w:val="single" w:sz="8" w:space="0" w:color="auto"/>
        <w:left w:val="single" w:sz="8" w:space="0" w:color="auto"/>
        <w:bottom w:val="single" w:sz="4" w:space="0" w:color="auto"/>
        <w:right w:val="single" w:sz="4" w:space="0" w:color="auto"/>
      </w:pBdr>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02">
    <w:name w:val="xl102"/>
    <w:basedOn w:val="Normal"/>
    <w:rsid w:val="0090397A"/>
    <w:pPr>
      <w:pBdr>
        <w:top w:val="single" w:sz="4" w:space="0" w:color="auto"/>
        <w:left w:val="single" w:sz="8" w:space="0" w:color="auto"/>
        <w:bottom w:val="single" w:sz="4" w:space="0" w:color="auto"/>
        <w:right w:val="single" w:sz="4" w:space="0" w:color="auto"/>
      </w:pBdr>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03">
    <w:name w:val="xl103"/>
    <w:basedOn w:val="Normal"/>
    <w:rsid w:val="0090397A"/>
    <w:pPr>
      <w:pBdr>
        <w:top w:val="single" w:sz="8" w:space="0" w:color="auto"/>
        <w:lef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4">
    <w:name w:val="xl104"/>
    <w:basedOn w:val="Normal"/>
    <w:rsid w:val="0090397A"/>
    <w:pPr>
      <w:pBdr>
        <w:top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5">
    <w:name w:val="xl105"/>
    <w:basedOn w:val="Normal"/>
    <w:rsid w:val="0090397A"/>
    <w:pPr>
      <w:pBdr>
        <w:top w:val="single" w:sz="8" w:space="0" w:color="auto"/>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6">
    <w:name w:val="xl106"/>
    <w:basedOn w:val="Normal"/>
    <w:rsid w:val="0090397A"/>
    <w:pPr>
      <w:pBdr>
        <w:left w:val="single" w:sz="8" w:space="0" w:color="auto"/>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7">
    <w:name w:val="xl107"/>
    <w:basedOn w:val="Normal"/>
    <w:rsid w:val="0090397A"/>
    <w:pPr>
      <w:pBdr>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8">
    <w:name w:val="xl108"/>
    <w:basedOn w:val="Normal"/>
    <w:rsid w:val="0090397A"/>
    <w:pPr>
      <w:pBdr>
        <w:bottom w:val="single" w:sz="8" w:space="0" w:color="auto"/>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09">
    <w:name w:val="xl109"/>
    <w:basedOn w:val="Normal"/>
    <w:rsid w:val="0090397A"/>
    <w:pPr>
      <w:pBdr>
        <w:top w:val="single" w:sz="8" w:space="0" w:color="auto"/>
        <w:right w:val="single" w:sz="4" w:space="0" w:color="auto"/>
      </w:pBdr>
      <w:shd w:val="clear" w:color="000000" w:fill="FFC000"/>
      <w:spacing w:before="100" w:beforeAutospacing="1" w:after="100" w:afterAutospacing="1"/>
      <w:ind w:firstLine="0"/>
      <w:contextualSpacing w:val="0"/>
      <w:jc w:val="center"/>
    </w:pPr>
    <w:rPr>
      <w:rFonts w:ascii="Times New Roman" w:eastAsia="Times New Roman" w:hAnsi="Times New Roman" w:cs="Times New Roman"/>
      <w:b/>
      <w:bCs/>
      <w:szCs w:val="24"/>
      <w:lang w:eastAsia="pt-BR"/>
    </w:rPr>
  </w:style>
  <w:style w:type="paragraph" w:customStyle="1" w:styleId="xl110">
    <w:name w:val="xl110"/>
    <w:basedOn w:val="Normal"/>
    <w:rsid w:val="0090397A"/>
    <w:pPr>
      <w:pBdr>
        <w:top w:val="single" w:sz="8" w:space="0" w:color="auto"/>
        <w:left w:val="single" w:sz="4" w:space="0" w:color="auto"/>
        <w:right w:val="single" w:sz="4" w:space="0" w:color="auto"/>
      </w:pBdr>
      <w:shd w:val="clear" w:color="000000" w:fill="FFC000"/>
      <w:spacing w:before="100" w:beforeAutospacing="1" w:after="100" w:afterAutospacing="1"/>
      <w:ind w:firstLine="0"/>
      <w:contextualSpacing w:val="0"/>
      <w:jc w:val="center"/>
    </w:pPr>
    <w:rPr>
      <w:rFonts w:ascii="Times New Roman" w:eastAsia="Times New Roman" w:hAnsi="Times New Roman" w:cs="Times New Roman"/>
      <w:b/>
      <w:bCs/>
      <w:szCs w:val="24"/>
      <w:lang w:eastAsia="pt-BR"/>
    </w:rPr>
  </w:style>
  <w:style w:type="paragraph" w:customStyle="1" w:styleId="xl111">
    <w:name w:val="xl111"/>
    <w:basedOn w:val="Normal"/>
    <w:rsid w:val="0090397A"/>
    <w:pPr>
      <w:pBdr>
        <w:top w:val="single" w:sz="8" w:space="0" w:color="auto"/>
        <w:left w:val="single" w:sz="4" w:space="0" w:color="auto"/>
      </w:pBdr>
      <w:shd w:val="clear" w:color="000000" w:fill="FFC000"/>
      <w:spacing w:before="100" w:beforeAutospacing="1" w:after="100" w:afterAutospacing="1"/>
      <w:ind w:firstLine="0"/>
      <w:contextualSpacing w:val="0"/>
      <w:jc w:val="center"/>
    </w:pPr>
    <w:rPr>
      <w:rFonts w:ascii="Times New Roman" w:eastAsia="Times New Roman" w:hAnsi="Times New Roman" w:cs="Times New Roman"/>
      <w:b/>
      <w:bCs/>
      <w:szCs w:val="24"/>
      <w:lang w:eastAsia="pt-BR"/>
    </w:rPr>
  </w:style>
  <w:style w:type="paragraph" w:customStyle="1" w:styleId="xl112">
    <w:name w:val="xl112"/>
    <w:basedOn w:val="Normal"/>
    <w:rsid w:val="0090397A"/>
    <w:pPr>
      <w:pBdr>
        <w:top w:val="single" w:sz="8" w:space="0" w:color="auto"/>
        <w:left w:val="single" w:sz="8" w:space="0" w:color="auto"/>
        <w:right w:val="single" w:sz="4" w:space="0" w:color="auto"/>
      </w:pBdr>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13">
    <w:name w:val="xl113"/>
    <w:basedOn w:val="Normal"/>
    <w:rsid w:val="0090397A"/>
    <w:pPr>
      <w:pBdr>
        <w:left w:val="single" w:sz="8" w:space="0" w:color="auto"/>
        <w:right w:val="single" w:sz="4" w:space="0" w:color="auto"/>
      </w:pBdr>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14">
    <w:name w:val="xl114"/>
    <w:basedOn w:val="Normal"/>
    <w:rsid w:val="0090397A"/>
    <w:pPr>
      <w:pBdr>
        <w:left w:val="single" w:sz="8" w:space="0" w:color="auto"/>
        <w:bottom w:val="single" w:sz="8" w:space="0" w:color="auto"/>
        <w:right w:val="single" w:sz="4" w:space="0" w:color="auto"/>
      </w:pBdr>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15">
    <w:name w:val="xl115"/>
    <w:basedOn w:val="Normal"/>
    <w:rsid w:val="0090397A"/>
    <w:pPr>
      <w:pBdr>
        <w:top w:val="single" w:sz="8" w:space="0" w:color="auto"/>
        <w:lef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16">
    <w:name w:val="xl116"/>
    <w:basedOn w:val="Normal"/>
    <w:rsid w:val="0090397A"/>
    <w:pPr>
      <w:pBdr>
        <w:top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17">
    <w:name w:val="xl117"/>
    <w:basedOn w:val="Normal"/>
    <w:rsid w:val="0090397A"/>
    <w:pPr>
      <w:pBdr>
        <w:top w:val="single" w:sz="8" w:space="0" w:color="auto"/>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18">
    <w:name w:val="xl118"/>
    <w:basedOn w:val="Normal"/>
    <w:rsid w:val="0090397A"/>
    <w:pPr>
      <w:pBdr>
        <w:left w:val="single" w:sz="8" w:space="0" w:color="auto"/>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19">
    <w:name w:val="xl119"/>
    <w:basedOn w:val="Normal"/>
    <w:rsid w:val="0090397A"/>
    <w:pPr>
      <w:pBdr>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20">
    <w:name w:val="xl120"/>
    <w:basedOn w:val="Normal"/>
    <w:rsid w:val="0090397A"/>
    <w:pPr>
      <w:pBdr>
        <w:bottom w:val="single" w:sz="8" w:space="0" w:color="auto"/>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 w:val="28"/>
      <w:szCs w:val="28"/>
      <w:lang w:eastAsia="pt-BR"/>
    </w:rPr>
  </w:style>
  <w:style w:type="paragraph" w:customStyle="1" w:styleId="xl121">
    <w:name w:val="xl121"/>
    <w:basedOn w:val="Normal"/>
    <w:rsid w:val="0090397A"/>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contextualSpacing w:val="0"/>
      <w:jc w:val="center"/>
    </w:pPr>
    <w:rPr>
      <w:rFonts w:ascii="Times New Roman" w:eastAsia="Times New Roman" w:hAnsi="Times New Roman" w:cs="Times New Roman"/>
      <w:b/>
      <w:bCs/>
      <w:szCs w:val="24"/>
      <w:lang w:eastAsia="pt-BR"/>
    </w:rPr>
  </w:style>
  <w:style w:type="paragraph" w:customStyle="1" w:styleId="xl122">
    <w:name w:val="xl122"/>
    <w:basedOn w:val="Normal"/>
    <w:rsid w:val="0090397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23">
    <w:name w:val="xl123"/>
    <w:basedOn w:val="Normal"/>
    <w:rsid w:val="0090397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24">
    <w:name w:val="xl124"/>
    <w:basedOn w:val="Normal"/>
    <w:rsid w:val="0090397A"/>
    <w:pPr>
      <w:pBdr>
        <w:top w:val="single" w:sz="8" w:space="0" w:color="auto"/>
      </w:pBdr>
      <w:spacing w:before="100" w:beforeAutospacing="1" w:after="100" w:afterAutospacing="1"/>
      <w:ind w:firstLine="0"/>
      <w:contextualSpacing w:val="0"/>
      <w:jc w:val="center"/>
    </w:pPr>
    <w:rPr>
      <w:rFonts w:ascii="Times New Roman" w:eastAsia="Times New Roman" w:hAnsi="Times New Roman" w:cs="Times New Roman"/>
      <w:szCs w:val="24"/>
      <w:lang w:eastAsia="pt-BR"/>
    </w:rPr>
  </w:style>
  <w:style w:type="paragraph" w:customStyle="1" w:styleId="xl125">
    <w:name w:val="xl125"/>
    <w:basedOn w:val="Normal"/>
    <w:rsid w:val="0090397A"/>
    <w:pPr>
      <w:spacing w:before="100" w:beforeAutospacing="1" w:after="100" w:afterAutospacing="1"/>
      <w:ind w:firstLine="0"/>
      <w:contextualSpacing w:val="0"/>
      <w:jc w:val="center"/>
    </w:pPr>
    <w:rPr>
      <w:rFonts w:ascii="Times New Roman" w:eastAsia="Times New Roman" w:hAnsi="Times New Roman" w:cs="Times New Roman"/>
      <w:szCs w:val="24"/>
      <w:lang w:eastAsia="pt-BR"/>
    </w:rPr>
  </w:style>
  <w:style w:type="paragraph" w:customStyle="1" w:styleId="xl126">
    <w:name w:val="xl126"/>
    <w:basedOn w:val="Normal"/>
    <w:rsid w:val="0090397A"/>
    <w:pPr>
      <w:pBdr>
        <w:bottom w:val="single" w:sz="8" w:space="0" w:color="auto"/>
      </w:pBdr>
      <w:spacing w:before="100" w:beforeAutospacing="1" w:after="100" w:afterAutospacing="1"/>
      <w:ind w:firstLine="0"/>
      <w:contextualSpacing w:val="0"/>
      <w:jc w:val="center"/>
    </w:pPr>
    <w:rPr>
      <w:rFonts w:ascii="Times New Roman" w:eastAsia="Times New Roman" w:hAnsi="Times New Roman" w:cs="Times New Roman"/>
      <w:szCs w:val="24"/>
      <w:lang w:eastAsia="pt-BR"/>
    </w:rPr>
  </w:style>
  <w:style w:type="paragraph" w:customStyle="1" w:styleId="xl127">
    <w:name w:val="xl127"/>
    <w:basedOn w:val="Normal"/>
    <w:rsid w:val="0090397A"/>
    <w:pPr>
      <w:pBdr>
        <w:top w:val="single" w:sz="8" w:space="0" w:color="auto"/>
        <w:right w:val="single" w:sz="8" w:space="0" w:color="auto"/>
      </w:pBdr>
      <w:spacing w:before="100" w:beforeAutospacing="1" w:after="100" w:afterAutospacing="1"/>
      <w:ind w:firstLine="0"/>
      <w:contextualSpacing w:val="0"/>
      <w:jc w:val="center"/>
    </w:pPr>
    <w:rPr>
      <w:rFonts w:ascii="Times New Roman" w:eastAsia="Times New Roman" w:hAnsi="Times New Roman" w:cs="Times New Roman"/>
      <w:szCs w:val="24"/>
      <w:lang w:eastAsia="pt-BR"/>
    </w:rPr>
  </w:style>
  <w:style w:type="paragraph" w:customStyle="1" w:styleId="xl128">
    <w:name w:val="xl128"/>
    <w:basedOn w:val="Normal"/>
    <w:rsid w:val="0090397A"/>
    <w:pPr>
      <w:pBdr>
        <w:bottom w:val="single" w:sz="8" w:space="0" w:color="auto"/>
        <w:right w:val="single" w:sz="8" w:space="0" w:color="auto"/>
      </w:pBdr>
      <w:spacing w:before="100" w:beforeAutospacing="1" w:after="100" w:afterAutospacing="1"/>
      <w:ind w:firstLine="0"/>
      <w:contextualSpacing w:val="0"/>
      <w:jc w:val="center"/>
    </w:pPr>
    <w:rPr>
      <w:rFonts w:ascii="Times New Roman" w:eastAsia="Times New Roman" w:hAnsi="Times New Roman" w:cs="Times New Roman"/>
      <w:szCs w:val="24"/>
      <w:lang w:eastAsia="pt-BR"/>
    </w:rPr>
  </w:style>
  <w:style w:type="paragraph" w:customStyle="1" w:styleId="xl129">
    <w:name w:val="xl129"/>
    <w:basedOn w:val="Normal"/>
    <w:rsid w:val="0090397A"/>
    <w:pPr>
      <w:pBdr>
        <w:top w:val="single" w:sz="8" w:space="0" w:color="auto"/>
        <w:lef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0">
    <w:name w:val="xl130"/>
    <w:basedOn w:val="Normal"/>
    <w:rsid w:val="0090397A"/>
    <w:pPr>
      <w:pBdr>
        <w:top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1">
    <w:name w:val="xl131"/>
    <w:basedOn w:val="Normal"/>
    <w:rsid w:val="0090397A"/>
    <w:pPr>
      <w:pBdr>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2">
    <w:name w:val="xl132"/>
    <w:basedOn w:val="Normal"/>
    <w:rsid w:val="0090397A"/>
    <w:pPr>
      <w:pBdr>
        <w:lef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3">
    <w:name w:val="xl133"/>
    <w:basedOn w:val="Normal"/>
    <w:rsid w:val="0090397A"/>
    <w:pP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4">
    <w:name w:val="xl134"/>
    <w:basedOn w:val="Normal"/>
    <w:rsid w:val="0090397A"/>
    <w:pPr>
      <w:pBdr>
        <w:left w:val="single" w:sz="8" w:space="0" w:color="auto"/>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5">
    <w:name w:val="xl135"/>
    <w:basedOn w:val="Normal"/>
    <w:rsid w:val="0090397A"/>
    <w:pPr>
      <w:pBdr>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6">
    <w:name w:val="xl136"/>
    <w:basedOn w:val="Normal"/>
    <w:rsid w:val="0090397A"/>
    <w:pPr>
      <w:pBdr>
        <w:bottom w:val="single" w:sz="8" w:space="0" w:color="auto"/>
        <w:righ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7">
    <w:name w:val="xl137"/>
    <w:basedOn w:val="Normal"/>
    <w:rsid w:val="0090397A"/>
    <w:pPr>
      <w:pBdr>
        <w:top w:val="single" w:sz="8" w:space="0" w:color="auto"/>
        <w:left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8">
    <w:name w:val="xl138"/>
    <w:basedOn w:val="Normal"/>
    <w:rsid w:val="0090397A"/>
    <w:pPr>
      <w:pBdr>
        <w:top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39">
    <w:name w:val="xl139"/>
    <w:basedOn w:val="Normal"/>
    <w:rsid w:val="0090397A"/>
    <w:pPr>
      <w:pBdr>
        <w:left w:val="single" w:sz="8" w:space="0" w:color="auto"/>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40">
    <w:name w:val="xl140"/>
    <w:basedOn w:val="Normal"/>
    <w:rsid w:val="0090397A"/>
    <w:pPr>
      <w:pBdr>
        <w:bottom w:val="single" w:sz="8" w:space="0" w:color="auto"/>
      </w:pBdr>
      <w:shd w:val="clear" w:color="000000" w:fill="BDD7EE"/>
      <w:spacing w:before="100" w:beforeAutospacing="1" w:after="100" w:afterAutospacing="1"/>
      <w:ind w:firstLine="0"/>
      <w:contextualSpacing w:val="0"/>
      <w:jc w:val="center"/>
      <w:textAlignment w:val="center"/>
    </w:pPr>
    <w:rPr>
      <w:rFonts w:ascii="Times New Roman" w:eastAsia="Times New Roman" w:hAnsi="Times New Roman" w:cs="Times New Roman"/>
      <w:b/>
      <w:bCs/>
      <w:szCs w:val="24"/>
      <w:lang w:eastAsia="pt-BR"/>
    </w:rPr>
  </w:style>
  <w:style w:type="paragraph" w:customStyle="1" w:styleId="xl141">
    <w:name w:val="xl141"/>
    <w:basedOn w:val="Normal"/>
    <w:rsid w:val="0090397A"/>
    <w:pPr>
      <w:spacing w:before="100" w:beforeAutospacing="1" w:after="100" w:afterAutospacing="1"/>
      <w:ind w:firstLine="0"/>
      <w:contextualSpacing w:val="0"/>
      <w:jc w:val="left"/>
      <w:textAlignment w:val="center"/>
    </w:pPr>
    <w:rPr>
      <w:rFonts w:ascii="Times New Roman" w:eastAsia="Times New Roman" w:hAnsi="Times New Roman" w:cs="Times New Roman"/>
      <w:b/>
      <w:bCs/>
      <w:sz w:val="40"/>
      <w:szCs w:val="40"/>
      <w:lang w:eastAsia="pt-BR"/>
    </w:rPr>
  </w:style>
  <w:style w:type="paragraph" w:customStyle="1" w:styleId="xl142">
    <w:name w:val="xl142"/>
    <w:basedOn w:val="Normal"/>
    <w:rsid w:val="0090397A"/>
    <w:pPr>
      <w:spacing w:before="100" w:beforeAutospacing="1" w:after="100" w:afterAutospacing="1"/>
      <w:ind w:firstLine="0"/>
      <w:contextualSpacing w:val="0"/>
      <w:jc w:val="left"/>
      <w:textAlignment w:val="center"/>
    </w:pPr>
    <w:rPr>
      <w:rFonts w:ascii="Times New Roman" w:eastAsia="Times New Roman" w:hAnsi="Times New Roman" w:cs="Times New Roman"/>
      <w:b/>
      <w:bCs/>
      <w:szCs w:val="24"/>
      <w:lang w:eastAsia="pt-BR"/>
    </w:rPr>
  </w:style>
  <w:style w:type="table" w:customStyle="1" w:styleId="TableNormal15">
    <w:name w:val="Table Normal15"/>
    <w:uiPriority w:val="2"/>
    <w:semiHidden/>
    <w:unhideWhenUsed/>
    <w:qFormat/>
    <w:rsid w:val="00815C86"/>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815C86"/>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2160A"/>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character" w:customStyle="1" w:styleId="MenoPendente3">
    <w:name w:val="Menção Pendente3"/>
    <w:basedOn w:val="Fontepargpadro"/>
    <w:uiPriority w:val="99"/>
    <w:semiHidden/>
    <w:unhideWhenUsed/>
    <w:rsid w:val="005D1D62"/>
    <w:rPr>
      <w:color w:val="605E5C"/>
      <w:shd w:val="clear" w:color="auto" w:fill="E1DFDD"/>
    </w:rPr>
  </w:style>
  <w:style w:type="table" w:customStyle="1" w:styleId="TableNormal18">
    <w:name w:val="Table Normal18"/>
    <w:uiPriority w:val="2"/>
    <w:semiHidden/>
    <w:unhideWhenUsed/>
    <w:qFormat/>
    <w:rsid w:val="00CC72DC"/>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character" w:customStyle="1" w:styleId="adr">
    <w:name w:val="adr"/>
    <w:basedOn w:val="Fontepargpadro"/>
    <w:rsid w:val="004464CF"/>
  </w:style>
  <w:style w:type="character" w:customStyle="1" w:styleId="b2eff">
    <w:name w:val="b2eff"/>
    <w:basedOn w:val="Fontepargpadro"/>
    <w:rsid w:val="00AC4A9D"/>
  </w:style>
  <w:style w:type="paragraph" w:customStyle="1" w:styleId="xvisr">
    <w:name w:val="xvisr"/>
    <w:basedOn w:val="Normal"/>
    <w:rsid w:val="0009343E"/>
    <w:pPr>
      <w:spacing w:before="100" w:beforeAutospacing="1" w:after="100" w:afterAutospacing="1"/>
      <w:ind w:firstLine="0"/>
      <w:contextualSpacing w:val="0"/>
      <w:jc w:val="left"/>
    </w:pPr>
    <w:rPr>
      <w:rFonts w:ascii="Times New Roman" w:eastAsia="Times New Roman" w:hAnsi="Times New Roman" w:cs="Times New Roman"/>
      <w:szCs w:val="24"/>
      <w:lang w:eastAsia="pt-BR"/>
    </w:rPr>
  </w:style>
  <w:style w:type="character" w:customStyle="1" w:styleId="PargrafodaListaChar">
    <w:name w:val="Parágrafo da Lista Char"/>
    <w:aliases w:val="Estilo 1 Char"/>
    <w:basedOn w:val="Fontepargpadro"/>
    <w:link w:val="PargrafodaLista"/>
    <w:uiPriority w:val="34"/>
    <w:locked/>
    <w:rsid w:val="000A3E68"/>
    <w:rPr>
      <w:rFonts w:eastAsia="Times New Roman" w:cs="Times New Roman"/>
      <w:noProof/>
      <w:color w:val="auto"/>
      <w:sz w:val="24"/>
      <w:szCs w:val="22"/>
      <w:lang w:val="pt-BR" w:eastAsia="pt-BR"/>
    </w:rPr>
  </w:style>
  <w:style w:type="character" w:customStyle="1" w:styleId="markedcontent">
    <w:name w:val="markedcontent"/>
    <w:basedOn w:val="Fontepargpadro"/>
    <w:rsid w:val="00407CD6"/>
  </w:style>
  <w:style w:type="table" w:customStyle="1" w:styleId="TableNormal19">
    <w:name w:val="Table Normal19"/>
    <w:uiPriority w:val="2"/>
    <w:semiHidden/>
    <w:unhideWhenUsed/>
    <w:qFormat/>
    <w:rsid w:val="004207BC"/>
    <w:pPr>
      <w:widowControl w:val="0"/>
      <w:autoSpaceDE w:val="0"/>
      <w:autoSpaceDN w:val="0"/>
    </w:pPr>
    <w:rPr>
      <w:color w:val="auto"/>
      <w:sz w:val="22"/>
      <w:szCs w:val="22"/>
      <w:lang w:val="en-US" w:eastAsia="en-US"/>
    </w:rPr>
    <w:tblPr>
      <w:tblInd w:w="0" w:type="dxa"/>
      <w:tblCellMar>
        <w:top w:w="0" w:type="dxa"/>
        <w:left w:w="0" w:type="dxa"/>
        <w:bottom w:w="0" w:type="dxa"/>
        <w:right w:w="0" w:type="dxa"/>
      </w:tblCellMar>
    </w:tblPr>
  </w:style>
  <w:style w:type="table" w:styleId="TabelaSimples4">
    <w:name w:val="Plain Table 4"/>
    <w:basedOn w:val="Tabelanormal"/>
    <w:uiPriority w:val="44"/>
    <w:rsid w:val="00A8472A"/>
    <w:rPr>
      <w:rFonts w:ascii="Times New Roman" w:eastAsia="Times New Roman" w:hAnsi="Times New Roman" w:cs="Times New Roman"/>
      <w:color w:val="auto"/>
      <w:lang w:val="pt-BR" w:eastAsia="pt-B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tulo11">
    <w:name w:val="Título 11"/>
    <w:basedOn w:val="Normal"/>
    <w:next w:val="Normal"/>
    <w:qFormat/>
    <w:rsid w:val="00EB5DF6"/>
    <w:pPr>
      <w:pageBreakBefore/>
      <w:suppressAutoHyphens/>
      <w:spacing w:before="480" w:after="120"/>
      <w:ind w:firstLine="0"/>
      <w:outlineLvl w:val="0"/>
    </w:pPr>
    <w:rPr>
      <w:rFonts w:asciiTheme="majorHAnsi" w:eastAsiaTheme="majorEastAsia" w:hAnsiTheme="majorHAnsi" w:cstheme="majorBidi"/>
      <w:b/>
      <w:bCs/>
      <w:caps/>
      <w:sz w:val="48"/>
      <w:szCs w:val="22"/>
      <w:lang w:eastAsia="en-US"/>
    </w:rPr>
  </w:style>
  <w:style w:type="table" w:styleId="TabeladeGrade5Escura-nfase5">
    <w:name w:val="Grid Table 5 Dark Accent 5"/>
    <w:basedOn w:val="Tabelanormal"/>
    <w:uiPriority w:val="50"/>
    <w:rsid w:val="008B3D2A"/>
    <w:pPr>
      <w:widowControl w:val="0"/>
      <w:autoSpaceDE w:val="0"/>
      <w:autoSpaceDN w:val="0"/>
    </w:pPr>
    <w:rPr>
      <w:color w:val="auto"/>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table" w:styleId="TabeladeGrade3-nfase5">
    <w:name w:val="Grid Table 3 Accent 5"/>
    <w:basedOn w:val="Tabelanormal"/>
    <w:uiPriority w:val="48"/>
    <w:rsid w:val="006B0C94"/>
    <w:pPr>
      <w:widowControl w:val="0"/>
      <w:autoSpaceDE w:val="0"/>
      <w:autoSpaceDN w:val="0"/>
    </w:pPr>
    <w:rPr>
      <w:color w:val="auto"/>
      <w:sz w:val="22"/>
      <w:szCs w:val="22"/>
      <w:lang w:val="en-US" w:eastAsia="en-US"/>
    </w:r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3E6" w:themeFill="accent5" w:themeFillTint="33"/>
      </w:tcPr>
    </w:tblStylePr>
    <w:tblStylePr w:type="band1Horz">
      <w:tblPr/>
      <w:tcPr>
        <w:shd w:val="clear" w:color="auto" w:fill="D7D3E6" w:themeFill="accent5" w:themeFillTint="33"/>
      </w:tcPr>
    </w:tblStylePr>
    <w:tblStylePr w:type="neCell">
      <w:tblPr/>
      <w:tcPr>
        <w:tcBorders>
          <w:bottom w:val="single" w:sz="4" w:space="0" w:color="887CB5" w:themeColor="accent5" w:themeTint="99"/>
        </w:tcBorders>
      </w:tcPr>
    </w:tblStylePr>
    <w:tblStylePr w:type="nwCell">
      <w:tblPr/>
      <w:tcPr>
        <w:tcBorders>
          <w:bottom w:val="single" w:sz="4" w:space="0" w:color="887CB5" w:themeColor="accent5" w:themeTint="99"/>
        </w:tcBorders>
      </w:tcPr>
    </w:tblStylePr>
    <w:tblStylePr w:type="seCell">
      <w:tblPr/>
      <w:tcPr>
        <w:tcBorders>
          <w:top w:val="single" w:sz="4" w:space="0" w:color="887CB5" w:themeColor="accent5" w:themeTint="99"/>
        </w:tcBorders>
      </w:tcPr>
    </w:tblStylePr>
    <w:tblStylePr w:type="swCell">
      <w:tblPr/>
      <w:tcPr>
        <w:tcBorders>
          <w:top w:val="single" w:sz="4" w:space="0" w:color="887CB5" w:themeColor="accent5" w:themeTint="99"/>
        </w:tcBorders>
      </w:tcPr>
    </w:tblStylePr>
  </w:style>
  <w:style w:type="table" w:styleId="TabeladeGrade1Clara-nfase5">
    <w:name w:val="Grid Table 1 Light Accent 5"/>
    <w:basedOn w:val="Tabelanormal"/>
    <w:uiPriority w:val="46"/>
    <w:rsid w:val="006B0C94"/>
    <w:pPr>
      <w:widowControl w:val="0"/>
      <w:autoSpaceDE w:val="0"/>
      <w:autoSpaceDN w:val="0"/>
    </w:pPr>
    <w:rPr>
      <w:color w:val="auto"/>
      <w:sz w:val="22"/>
      <w:szCs w:val="22"/>
      <w:lang w:val="en-US" w:eastAsia="en-US"/>
    </w:rPr>
    <w:tblPr>
      <w:tblStyleRowBandSize w:val="1"/>
      <w:tblStyleColBandSize w:val="1"/>
      <w:tblBorders>
        <w:top w:val="single" w:sz="4" w:space="0" w:color="AFA7CD" w:themeColor="accent5" w:themeTint="66"/>
        <w:left w:val="single" w:sz="4" w:space="0" w:color="AFA7CD" w:themeColor="accent5" w:themeTint="66"/>
        <w:bottom w:val="single" w:sz="4" w:space="0" w:color="AFA7CD" w:themeColor="accent5" w:themeTint="66"/>
        <w:right w:val="single" w:sz="4" w:space="0" w:color="AFA7CD" w:themeColor="accent5" w:themeTint="66"/>
        <w:insideH w:val="single" w:sz="4" w:space="0" w:color="AFA7CD" w:themeColor="accent5" w:themeTint="66"/>
        <w:insideV w:val="single" w:sz="4" w:space="0" w:color="AFA7CD" w:themeColor="accent5" w:themeTint="66"/>
      </w:tblBorders>
    </w:tblPr>
    <w:tblStylePr w:type="firstRow">
      <w:rPr>
        <w:b/>
        <w:bCs/>
      </w:rPr>
      <w:tblPr/>
      <w:tcPr>
        <w:tcBorders>
          <w:bottom w:val="single" w:sz="12" w:space="0" w:color="887CB5" w:themeColor="accent5" w:themeTint="99"/>
        </w:tcBorders>
      </w:tcPr>
    </w:tblStylePr>
    <w:tblStylePr w:type="lastRow">
      <w:rPr>
        <w:b/>
        <w:bCs/>
      </w:rPr>
      <w:tblPr/>
      <w:tcPr>
        <w:tcBorders>
          <w:top w:val="double" w:sz="2" w:space="0" w:color="887CB5" w:themeColor="accent5" w:themeTint="99"/>
        </w:tcBorders>
      </w:tcPr>
    </w:tblStylePr>
    <w:tblStylePr w:type="firstCol">
      <w:rPr>
        <w:b/>
        <w:bCs/>
      </w:rPr>
    </w:tblStylePr>
    <w:tblStylePr w:type="lastCol">
      <w:rPr>
        <w:b/>
        <w:bCs/>
      </w:rPr>
    </w:tblStylePr>
  </w:style>
  <w:style w:type="table" w:styleId="TabeladeGrade2-nfase3">
    <w:name w:val="Grid Table 2 Accent 3"/>
    <w:basedOn w:val="Tabelanormal"/>
    <w:uiPriority w:val="47"/>
    <w:rsid w:val="006B0C94"/>
    <w:pPr>
      <w:widowControl w:val="0"/>
      <w:autoSpaceDE w:val="0"/>
      <w:autoSpaceDN w:val="0"/>
    </w:pPr>
    <w:rPr>
      <w:color w:val="auto"/>
      <w:sz w:val="22"/>
      <w:szCs w:val="22"/>
      <w:lang w:val="en-US" w:eastAsia="en-US"/>
    </w:rPr>
    <w:tblPr>
      <w:tblStyleRowBandSize w:val="1"/>
      <w:tblStyleColBandSize w:val="1"/>
      <w:tblBorders>
        <w:top w:val="single" w:sz="2" w:space="0" w:color="F7E5A4" w:themeColor="accent3" w:themeTint="99"/>
        <w:bottom w:val="single" w:sz="2" w:space="0" w:color="F7E5A4" w:themeColor="accent3" w:themeTint="99"/>
        <w:insideH w:val="single" w:sz="2" w:space="0" w:color="F7E5A4" w:themeColor="accent3" w:themeTint="99"/>
        <w:insideV w:val="single" w:sz="2" w:space="0" w:color="F7E5A4" w:themeColor="accent3" w:themeTint="99"/>
      </w:tblBorders>
    </w:tblPr>
    <w:tblStylePr w:type="firstRow">
      <w:rPr>
        <w:b/>
        <w:bCs/>
      </w:rPr>
      <w:tblPr/>
      <w:tcPr>
        <w:tcBorders>
          <w:top w:val="nil"/>
          <w:bottom w:val="single" w:sz="12" w:space="0" w:color="F7E5A4" w:themeColor="accent3" w:themeTint="99"/>
          <w:insideH w:val="nil"/>
          <w:insideV w:val="nil"/>
        </w:tcBorders>
        <w:shd w:val="clear" w:color="auto" w:fill="FFFFFF" w:themeFill="background1"/>
      </w:tcPr>
    </w:tblStylePr>
    <w:tblStylePr w:type="lastRow">
      <w:rPr>
        <w:b/>
        <w:bCs/>
      </w:rPr>
      <w:tblPr/>
      <w:tcPr>
        <w:tcBorders>
          <w:top w:val="double" w:sz="2" w:space="0" w:color="F7E5A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F6E0" w:themeFill="accent3" w:themeFillTint="33"/>
      </w:tcPr>
    </w:tblStylePr>
    <w:tblStylePr w:type="band1Horz">
      <w:tblPr/>
      <w:tcPr>
        <w:shd w:val="clear" w:color="auto" w:fill="FCF6E0" w:themeFill="accent3" w:themeFillTint="33"/>
      </w:tcPr>
    </w:tblStylePr>
  </w:style>
  <w:style w:type="table" w:styleId="TabeladeGrade2-nfase4">
    <w:name w:val="Grid Table 2 Accent 4"/>
    <w:basedOn w:val="Tabelanormal"/>
    <w:uiPriority w:val="47"/>
    <w:rsid w:val="006B0C94"/>
    <w:pPr>
      <w:widowControl w:val="0"/>
      <w:autoSpaceDE w:val="0"/>
      <w:autoSpaceDN w:val="0"/>
    </w:pPr>
    <w:rPr>
      <w:color w:val="auto"/>
      <w:sz w:val="22"/>
      <w:szCs w:val="22"/>
      <w:lang w:val="en-US" w:eastAsia="en-US"/>
    </w:rPr>
    <w:tblPr>
      <w:tblStyleRowBandSize w:val="1"/>
      <w:tblStyleColBandSize w:val="1"/>
      <w:tblBorders>
        <w:top w:val="single" w:sz="2" w:space="0" w:color="6C8BCA" w:themeColor="accent4" w:themeTint="99"/>
        <w:bottom w:val="single" w:sz="2" w:space="0" w:color="6C8BCA" w:themeColor="accent4" w:themeTint="99"/>
        <w:insideH w:val="single" w:sz="2" w:space="0" w:color="6C8BCA" w:themeColor="accent4" w:themeTint="99"/>
        <w:insideV w:val="single" w:sz="2" w:space="0" w:color="6C8BCA" w:themeColor="accent4" w:themeTint="99"/>
      </w:tblBorders>
    </w:tblPr>
    <w:tblStylePr w:type="firstRow">
      <w:rPr>
        <w:b/>
        <w:bCs/>
      </w:rPr>
      <w:tblPr/>
      <w:tcPr>
        <w:tcBorders>
          <w:top w:val="nil"/>
          <w:bottom w:val="single" w:sz="12" w:space="0" w:color="6C8BCA" w:themeColor="accent4" w:themeTint="99"/>
          <w:insideH w:val="nil"/>
          <w:insideV w:val="nil"/>
        </w:tcBorders>
        <w:shd w:val="clear" w:color="auto" w:fill="FFFFFF" w:themeFill="background1"/>
      </w:tcPr>
    </w:tblStylePr>
    <w:tblStylePr w:type="lastRow">
      <w:rPr>
        <w:b/>
        <w:bCs/>
      </w:rPr>
      <w:tblPr/>
      <w:tcPr>
        <w:tcBorders>
          <w:top w:val="double" w:sz="2" w:space="0" w:color="6C8B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TabeladeGrade6Colorida-nfase4">
    <w:name w:val="Grid Table 6 Colorful Accent 4"/>
    <w:basedOn w:val="Tabelanormal"/>
    <w:uiPriority w:val="51"/>
    <w:rsid w:val="006B0C94"/>
    <w:pPr>
      <w:widowControl w:val="0"/>
      <w:autoSpaceDE w:val="0"/>
      <w:autoSpaceDN w:val="0"/>
    </w:pPr>
    <w:rPr>
      <w:color w:val="233861" w:themeColor="accent4" w:themeShade="BF"/>
      <w:sz w:val="22"/>
      <w:szCs w:val="22"/>
      <w:lang w:val="en-US" w:eastAsia="en-US"/>
    </w:r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rPr>
      <w:tblPr/>
      <w:tcPr>
        <w:tcBorders>
          <w:bottom w:val="single" w:sz="12" w:space="0" w:color="6C8BCA" w:themeColor="accent4" w:themeTint="99"/>
        </w:tcBorders>
      </w:tcPr>
    </w:tblStylePr>
    <w:tblStylePr w:type="lastRow">
      <w:rPr>
        <w:b/>
        <w:bCs/>
      </w:rPr>
      <w:tblPr/>
      <w:tcPr>
        <w:tcBorders>
          <w:top w:val="double" w:sz="4" w:space="0" w:color="6C8BCA" w:themeColor="accent4" w:themeTint="99"/>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TabeladeGrade5Escura-nfase4">
    <w:name w:val="Grid Table 5 Dark Accent 4"/>
    <w:basedOn w:val="Tabelanormal"/>
    <w:uiPriority w:val="50"/>
    <w:rsid w:val="006B0C94"/>
    <w:pPr>
      <w:widowControl w:val="0"/>
      <w:autoSpaceDE w:val="0"/>
      <w:autoSpaceDN w:val="0"/>
    </w:pPr>
    <w:rPr>
      <w:color w:val="auto"/>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D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F4B8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F4B8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F4B8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F4B83" w:themeFill="accent4"/>
      </w:tcPr>
    </w:tblStylePr>
    <w:tblStylePr w:type="band1Vert">
      <w:tblPr/>
      <w:tcPr>
        <w:shd w:val="clear" w:color="auto" w:fill="9DB2DC" w:themeFill="accent4" w:themeFillTint="66"/>
      </w:tcPr>
    </w:tblStylePr>
    <w:tblStylePr w:type="band1Horz">
      <w:tblPr/>
      <w:tcPr>
        <w:shd w:val="clear" w:color="auto" w:fill="9DB2DC" w:themeFill="accent4" w:themeFillTint="66"/>
      </w:tcPr>
    </w:tblStylePr>
  </w:style>
  <w:style w:type="paragraph" w:customStyle="1" w:styleId="Marcadordegrfico3">
    <w:name w:val="Marcador de gráfico 3"/>
    <w:basedOn w:val="Normal"/>
    <w:qFormat/>
    <w:rsid w:val="00257C7A"/>
    <w:pPr>
      <w:numPr>
        <w:numId w:val="29"/>
      </w:numPr>
      <w:spacing w:before="160" w:line="216" w:lineRule="auto"/>
      <w:contextualSpacing w:val="0"/>
    </w:pPr>
    <w:rPr>
      <w:rFonts w:ascii="Calibri" w:eastAsia="Calibri" w:hAnsi="Calibri" w:cs="Calibri"/>
      <w:color w:val="3E3668" w:themeColor="text1" w:themeTint="D9"/>
      <w:sz w:val="20"/>
      <w:szCs w:val="24"/>
      <w:lang w:eastAsia="pt-BR"/>
    </w:rPr>
  </w:style>
  <w:style w:type="character" w:customStyle="1" w:styleId="UnresolvedMention">
    <w:name w:val="Unresolved Mention"/>
    <w:basedOn w:val="Fontepargpadro"/>
    <w:uiPriority w:val="99"/>
    <w:semiHidden/>
    <w:unhideWhenUsed/>
    <w:qFormat/>
    <w:rsid w:val="002868D6"/>
    <w:rPr>
      <w:color w:val="605E5C"/>
      <w:shd w:val="clear" w:color="auto" w:fill="E1DFDD"/>
    </w:rPr>
  </w:style>
  <w:style w:type="numbering" w:customStyle="1" w:styleId="WWNum6">
    <w:name w:val="WWNum6"/>
    <w:basedOn w:val="Semlista"/>
    <w:rsid w:val="002C59B4"/>
    <w:pPr>
      <w:numPr>
        <w:numId w:val="30"/>
      </w:numPr>
    </w:pPr>
  </w:style>
  <w:style w:type="paragraph" w:customStyle="1" w:styleId="LO-normal0">
    <w:name w:val="LO-normal"/>
    <w:qFormat/>
    <w:rsid w:val="005240FF"/>
    <w:pPr>
      <w:suppressAutoHyphens/>
      <w:spacing w:before="160" w:after="160" w:line="259" w:lineRule="auto"/>
      <w:jc w:val="both"/>
    </w:pPr>
    <w:rPr>
      <w:rFonts w:ascii="Calibri" w:eastAsia="Calibri" w:hAnsi="Calibri" w:cs="Calibri"/>
      <w:color w:val="262626"/>
      <w:sz w:val="22"/>
      <w:szCs w:val="22"/>
      <w:lang w:val="pt-BR" w:eastAsia="zh-CN" w:bidi="hi-IN"/>
    </w:rPr>
  </w:style>
  <w:style w:type="paragraph" w:customStyle="1" w:styleId="Marcadordegrfico2">
    <w:name w:val="Marcador de gráfico 2"/>
    <w:basedOn w:val="LO-normal0"/>
    <w:qFormat/>
    <w:rsid w:val="005240FF"/>
    <w:pPr>
      <w:numPr>
        <w:numId w:val="34"/>
      </w:numPr>
      <w:spacing w:after="0" w:line="216" w:lineRule="auto"/>
    </w:pPr>
    <w:rPr>
      <w:sz w:val="20"/>
      <w:szCs w:val="24"/>
    </w:rPr>
  </w:style>
  <w:style w:type="paragraph" w:customStyle="1" w:styleId="Marcadordegrfico">
    <w:name w:val="Marcador de gráfico"/>
    <w:basedOn w:val="Normal"/>
    <w:qFormat/>
    <w:rsid w:val="00994AC2"/>
    <w:pPr>
      <w:numPr>
        <w:numId w:val="35"/>
      </w:numPr>
      <w:spacing w:before="160" w:line="216" w:lineRule="auto"/>
      <w:ind w:left="720"/>
      <w:contextualSpacing w:val="0"/>
    </w:pPr>
    <w:rPr>
      <w:rFonts w:ascii="Calibri" w:eastAsia="Calibri" w:hAnsi="Calibri" w:cs="Calibri"/>
      <w:color w:val="3E3668" w:themeColor="text1" w:themeTint="D9"/>
      <w:sz w:val="20"/>
      <w:szCs w:val="24"/>
      <w:lang w:eastAsia="pt-BR"/>
    </w:rPr>
  </w:style>
  <w:style w:type="character" w:customStyle="1" w:styleId="CorpodetextoChar1">
    <w:name w:val="Corpo de texto Char1"/>
    <w:basedOn w:val="Fontepargpadro"/>
    <w:uiPriority w:val="99"/>
    <w:semiHidden/>
    <w:qFormat/>
    <w:rsid w:val="0004169A"/>
    <w:rPr>
      <w:rFonts w:eastAsiaTheme="minorEastAsia"/>
      <w:sz w:val="21"/>
      <w:szCs w:val="21"/>
    </w:rPr>
  </w:style>
  <w:style w:type="character" w:customStyle="1" w:styleId="Vnculodendice">
    <w:name w:val="Vínculo de índice"/>
    <w:qFormat/>
    <w:rsid w:val="0004169A"/>
  </w:style>
  <w:style w:type="paragraph" w:customStyle="1" w:styleId="CabealhoeRodap">
    <w:name w:val="Cabeçalho e Rodapé"/>
    <w:basedOn w:val="Normal"/>
    <w:qFormat/>
    <w:rsid w:val="0004169A"/>
    <w:pPr>
      <w:suppressAutoHyphens/>
      <w:spacing w:after="160" w:line="276" w:lineRule="auto"/>
      <w:ind w:firstLine="0"/>
      <w:contextualSpacing w:val="0"/>
      <w:jc w:val="left"/>
    </w:pPr>
    <w:rPr>
      <w:rFonts w:ascii="Calibri" w:eastAsiaTheme="minorEastAsia" w:hAnsi="Calibri"/>
      <w:sz w:val="21"/>
      <w:szCs w:val="21"/>
      <w:lang w:eastAsia="en-US"/>
    </w:rPr>
  </w:style>
  <w:style w:type="paragraph" w:styleId="Ttulodendiceremissivo">
    <w:name w:val="index heading"/>
    <w:basedOn w:val="Ttulo"/>
    <w:rsid w:val="0004169A"/>
    <w:pPr>
      <w:keepNext/>
      <w:framePr w:hSpace="0" w:wrap="auto" w:vAnchor="margin" w:xAlign="left" w:yAlign="inline"/>
      <w:suppressLineNumbers/>
      <w:suppressAutoHyphens/>
      <w:spacing w:before="240" w:after="120" w:line="276" w:lineRule="auto"/>
      <w:ind w:firstLine="0"/>
      <w:contextualSpacing w:val="0"/>
      <w:jc w:val="left"/>
    </w:pPr>
    <w:rPr>
      <w:rFonts w:ascii="Liberation Sans" w:eastAsia="Microsoft YaHei" w:hAnsi="Liberation Sans" w:cs="Lucida Sans"/>
      <w:color w:val="auto"/>
      <w:sz w:val="32"/>
      <w:szCs w:val="32"/>
      <w:lang w:eastAsia="en-US"/>
    </w:rPr>
  </w:style>
  <w:style w:type="paragraph" w:styleId="Ttulodendicedeautoridades">
    <w:name w:val="toa heading"/>
    <w:basedOn w:val="Ttulodendiceremissivo"/>
    <w:qFormat/>
    <w:rsid w:val="0004169A"/>
  </w:style>
  <w:style w:type="numbering" w:customStyle="1" w:styleId="Semlista3">
    <w:name w:val="Sem lista3"/>
    <w:next w:val="Semlista"/>
    <w:uiPriority w:val="99"/>
    <w:semiHidden/>
    <w:unhideWhenUsed/>
    <w:rsid w:val="000F46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39365">
      <w:bodyDiv w:val="1"/>
      <w:marLeft w:val="0"/>
      <w:marRight w:val="0"/>
      <w:marTop w:val="0"/>
      <w:marBottom w:val="0"/>
      <w:divBdr>
        <w:top w:val="none" w:sz="0" w:space="0" w:color="auto"/>
        <w:left w:val="none" w:sz="0" w:space="0" w:color="auto"/>
        <w:bottom w:val="none" w:sz="0" w:space="0" w:color="auto"/>
        <w:right w:val="none" w:sz="0" w:space="0" w:color="auto"/>
      </w:divBdr>
    </w:div>
    <w:div w:id="4523315">
      <w:bodyDiv w:val="1"/>
      <w:marLeft w:val="0"/>
      <w:marRight w:val="0"/>
      <w:marTop w:val="0"/>
      <w:marBottom w:val="0"/>
      <w:divBdr>
        <w:top w:val="none" w:sz="0" w:space="0" w:color="auto"/>
        <w:left w:val="none" w:sz="0" w:space="0" w:color="auto"/>
        <w:bottom w:val="none" w:sz="0" w:space="0" w:color="auto"/>
        <w:right w:val="none" w:sz="0" w:space="0" w:color="auto"/>
      </w:divBdr>
    </w:div>
    <w:div w:id="7760069">
      <w:bodyDiv w:val="1"/>
      <w:marLeft w:val="0"/>
      <w:marRight w:val="0"/>
      <w:marTop w:val="0"/>
      <w:marBottom w:val="0"/>
      <w:divBdr>
        <w:top w:val="none" w:sz="0" w:space="0" w:color="auto"/>
        <w:left w:val="none" w:sz="0" w:space="0" w:color="auto"/>
        <w:bottom w:val="none" w:sz="0" w:space="0" w:color="auto"/>
        <w:right w:val="none" w:sz="0" w:space="0" w:color="auto"/>
      </w:divBdr>
    </w:div>
    <w:div w:id="11153615">
      <w:bodyDiv w:val="1"/>
      <w:marLeft w:val="0"/>
      <w:marRight w:val="0"/>
      <w:marTop w:val="0"/>
      <w:marBottom w:val="0"/>
      <w:divBdr>
        <w:top w:val="none" w:sz="0" w:space="0" w:color="auto"/>
        <w:left w:val="none" w:sz="0" w:space="0" w:color="auto"/>
        <w:bottom w:val="none" w:sz="0" w:space="0" w:color="auto"/>
        <w:right w:val="none" w:sz="0" w:space="0" w:color="auto"/>
      </w:divBdr>
    </w:div>
    <w:div w:id="11420481">
      <w:bodyDiv w:val="1"/>
      <w:marLeft w:val="0"/>
      <w:marRight w:val="0"/>
      <w:marTop w:val="0"/>
      <w:marBottom w:val="0"/>
      <w:divBdr>
        <w:top w:val="none" w:sz="0" w:space="0" w:color="auto"/>
        <w:left w:val="none" w:sz="0" w:space="0" w:color="auto"/>
        <w:bottom w:val="none" w:sz="0" w:space="0" w:color="auto"/>
        <w:right w:val="none" w:sz="0" w:space="0" w:color="auto"/>
      </w:divBdr>
    </w:div>
    <w:div w:id="14776489">
      <w:bodyDiv w:val="1"/>
      <w:marLeft w:val="0"/>
      <w:marRight w:val="0"/>
      <w:marTop w:val="0"/>
      <w:marBottom w:val="0"/>
      <w:divBdr>
        <w:top w:val="none" w:sz="0" w:space="0" w:color="auto"/>
        <w:left w:val="none" w:sz="0" w:space="0" w:color="auto"/>
        <w:bottom w:val="none" w:sz="0" w:space="0" w:color="auto"/>
        <w:right w:val="none" w:sz="0" w:space="0" w:color="auto"/>
      </w:divBdr>
    </w:div>
    <w:div w:id="19669285">
      <w:bodyDiv w:val="1"/>
      <w:marLeft w:val="0"/>
      <w:marRight w:val="0"/>
      <w:marTop w:val="0"/>
      <w:marBottom w:val="0"/>
      <w:divBdr>
        <w:top w:val="none" w:sz="0" w:space="0" w:color="auto"/>
        <w:left w:val="none" w:sz="0" w:space="0" w:color="auto"/>
        <w:bottom w:val="none" w:sz="0" w:space="0" w:color="auto"/>
        <w:right w:val="none" w:sz="0" w:space="0" w:color="auto"/>
      </w:divBdr>
    </w:div>
    <w:div w:id="21245236">
      <w:bodyDiv w:val="1"/>
      <w:marLeft w:val="0"/>
      <w:marRight w:val="0"/>
      <w:marTop w:val="0"/>
      <w:marBottom w:val="0"/>
      <w:divBdr>
        <w:top w:val="none" w:sz="0" w:space="0" w:color="auto"/>
        <w:left w:val="none" w:sz="0" w:space="0" w:color="auto"/>
        <w:bottom w:val="none" w:sz="0" w:space="0" w:color="auto"/>
        <w:right w:val="none" w:sz="0" w:space="0" w:color="auto"/>
      </w:divBdr>
    </w:div>
    <w:div w:id="22443529">
      <w:bodyDiv w:val="1"/>
      <w:marLeft w:val="0"/>
      <w:marRight w:val="0"/>
      <w:marTop w:val="0"/>
      <w:marBottom w:val="0"/>
      <w:divBdr>
        <w:top w:val="none" w:sz="0" w:space="0" w:color="auto"/>
        <w:left w:val="none" w:sz="0" w:space="0" w:color="auto"/>
        <w:bottom w:val="none" w:sz="0" w:space="0" w:color="auto"/>
        <w:right w:val="none" w:sz="0" w:space="0" w:color="auto"/>
      </w:divBdr>
    </w:div>
    <w:div w:id="29886498">
      <w:bodyDiv w:val="1"/>
      <w:marLeft w:val="0"/>
      <w:marRight w:val="0"/>
      <w:marTop w:val="0"/>
      <w:marBottom w:val="0"/>
      <w:divBdr>
        <w:top w:val="none" w:sz="0" w:space="0" w:color="auto"/>
        <w:left w:val="none" w:sz="0" w:space="0" w:color="auto"/>
        <w:bottom w:val="none" w:sz="0" w:space="0" w:color="auto"/>
        <w:right w:val="none" w:sz="0" w:space="0" w:color="auto"/>
      </w:divBdr>
    </w:div>
    <w:div w:id="42876419">
      <w:bodyDiv w:val="1"/>
      <w:marLeft w:val="0"/>
      <w:marRight w:val="0"/>
      <w:marTop w:val="0"/>
      <w:marBottom w:val="0"/>
      <w:divBdr>
        <w:top w:val="none" w:sz="0" w:space="0" w:color="auto"/>
        <w:left w:val="none" w:sz="0" w:space="0" w:color="auto"/>
        <w:bottom w:val="none" w:sz="0" w:space="0" w:color="auto"/>
        <w:right w:val="none" w:sz="0" w:space="0" w:color="auto"/>
      </w:divBdr>
    </w:div>
    <w:div w:id="43219305">
      <w:bodyDiv w:val="1"/>
      <w:marLeft w:val="0"/>
      <w:marRight w:val="0"/>
      <w:marTop w:val="0"/>
      <w:marBottom w:val="0"/>
      <w:divBdr>
        <w:top w:val="none" w:sz="0" w:space="0" w:color="auto"/>
        <w:left w:val="none" w:sz="0" w:space="0" w:color="auto"/>
        <w:bottom w:val="none" w:sz="0" w:space="0" w:color="auto"/>
        <w:right w:val="none" w:sz="0" w:space="0" w:color="auto"/>
      </w:divBdr>
    </w:div>
    <w:div w:id="50740948">
      <w:bodyDiv w:val="1"/>
      <w:marLeft w:val="0"/>
      <w:marRight w:val="0"/>
      <w:marTop w:val="0"/>
      <w:marBottom w:val="0"/>
      <w:divBdr>
        <w:top w:val="none" w:sz="0" w:space="0" w:color="auto"/>
        <w:left w:val="none" w:sz="0" w:space="0" w:color="auto"/>
        <w:bottom w:val="none" w:sz="0" w:space="0" w:color="auto"/>
        <w:right w:val="none" w:sz="0" w:space="0" w:color="auto"/>
      </w:divBdr>
    </w:div>
    <w:div w:id="51392536">
      <w:bodyDiv w:val="1"/>
      <w:marLeft w:val="0"/>
      <w:marRight w:val="0"/>
      <w:marTop w:val="0"/>
      <w:marBottom w:val="0"/>
      <w:divBdr>
        <w:top w:val="none" w:sz="0" w:space="0" w:color="auto"/>
        <w:left w:val="none" w:sz="0" w:space="0" w:color="auto"/>
        <w:bottom w:val="none" w:sz="0" w:space="0" w:color="auto"/>
        <w:right w:val="none" w:sz="0" w:space="0" w:color="auto"/>
      </w:divBdr>
    </w:div>
    <w:div w:id="51586559">
      <w:bodyDiv w:val="1"/>
      <w:marLeft w:val="0"/>
      <w:marRight w:val="0"/>
      <w:marTop w:val="0"/>
      <w:marBottom w:val="0"/>
      <w:divBdr>
        <w:top w:val="none" w:sz="0" w:space="0" w:color="auto"/>
        <w:left w:val="none" w:sz="0" w:space="0" w:color="auto"/>
        <w:bottom w:val="none" w:sz="0" w:space="0" w:color="auto"/>
        <w:right w:val="none" w:sz="0" w:space="0" w:color="auto"/>
      </w:divBdr>
    </w:div>
    <w:div w:id="58595351">
      <w:bodyDiv w:val="1"/>
      <w:marLeft w:val="0"/>
      <w:marRight w:val="0"/>
      <w:marTop w:val="0"/>
      <w:marBottom w:val="0"/>
      <w:divBdr>
        <w:top w:val="none" w:sz="0" w:space="0" w:color="auto"/>
        <w:left w:val="none" w:sz="0" w:space="0" w:color="auto"/>
        <w:bottom w:val="none" w:sz="0" w:space="0" w:color="auto"/>
        <w:right w:val="none" w:sz="0" w:space="0" w:color="auto"/>
      </w:divBdr>
    </w:div>
    <w:div w:id="61368658">
      <w:bodyDiv w:val="1"/>
      <w:marLeft w:val="0"/>
      <w:marRight w:val="0"/>
      <w:marTop w:val="0"/>
      <w:marBottom w:val="0"/>
      <w:divBdr>
        <w:top w:val="none" w:sz="0" w:space="0" w:color="auto"/>
        <w:left w:val="none" w:sz="0" w:space="0" w:color="auto"/>
        <w:bottom w:val="none" w:sz="0" w:space="0" w:color="auto"/>
        <w:right w:val="none" w:sz="0" w:space="0" w:color="auto"/>
      </w:divBdr>
    </w:div>
    <w:div w:id="61369725">
      <w:bodyDiv w:val="1"/>
      <w:marLeft w:val="0"/>
      <w:marRight w:val="0"/>
      <w:marTop w:val="0"/>
      <w:marBottom w:val="0"/>
      <w:divBdr>
        <w:top w:val="none" w:sz="0" w:space="0" w:color="auto"/>
        <w:left w:val="none" w:sz="0" w:space="0" w:color="auto"/>
        <w:bottom w:val="none" w:sz="0" w:space="0" w:color="auto"/>
        <w:right w:val="none" w:sz="0" w:space="0" w:color="auto"/>
      </w:divBdr>
    </w:div>
    <w:div w:id="62996440">
      <w:bodyDiv w:val="1"/>
      <w:marLeft w:val="0"/>
      <w:marRight w:val="0"/>
      <w:marTop w:val="0"/>
      <w:marBottom w:val="0"/>
      <w:divBdr>
        <w:top w:val="none" w:sz="0" w:space="0" w:color="auto"/>
        <w:left w:val="none" w:sz="0" w:space="0" w:color="auto"/>
        <w:bottom w:val="none" w:sz="0" w:space="0" w:color="auto"/>
        <w:right w:val="none" w:sz="0" w:space="0" w:color="auto"/>
      </w:divBdr>
    </w:div>
    <w:div w:id="63308612">
      <w:bodyDiv w:val="1"/>
      <w:marLeft w:val="0"/>
      <w:marRight w:val="0"/>
      <w:marTop w:val="0"/>
      <w:marBottom w:val="0"/>
      <w:divBdr>
        <w:top w:val="none" w:sz="0" w:space="0" w:color="auto"/>
        <w:left w:val="none" w:sz="0" w:space="0" w:color="auto"/>
        <w:bottom w:val="none" w:sz="0" w:space="0" w:color="auto"/>
        <w:right w:val="none" w:sz="0" w:space="0" w:color="auto"/>
      </w:divBdr>
    </w:div>
    <w:div w:id="66465742">
      <w:bodyDiv w:val="1"/>
      <w:marLeft w:val="0"/>
      <w:marRight w:val="0"/>
      <w:marTop w:val="0"/>
      <w:marBottom w:val="0"/>
      <w:divBdr>
        <w:top w:val="none" w:sz="0" w:space="0" w:color="auto"/>
        <w:left w:val="none" w:sz="0" w:space="0" w:color="auto"/>
        <w:bottom w:val="none" w:sz="0" w:space="0" w:color="auto"/>
        <w:right w:val="none" w:sz="0" w:space="0" w:color="auto"/>
      </w:divBdr>
    </w:div>
    <w:div w:id="70932100">
      <w:bodyDiv w:val="1"/>
      <w:marLeft w:val="0"/>
      <w:marRight w:val="0"/>
      <w:marTop w:val="0"/>
      <w:marBottom w:val="0"/>
      <w:divBdr>
        <w:top w:val="none" w:sz="0" w:space="0" w:color="auto"/>
        <w:left w:val="none" w:sz="0" w:space="0" w:color="auto"/>
        <w:bottom w:val="none" w:sz="0" w:space="0" w:color="auto"/>
        <w:right w:val="none" w:sz="0" w:space="0" w:color="auto"/>
      </w:divBdr>
    </w:div>
    <w:div w:id="71465493">
      <w:bodyDiv w:val="1"/>
      <w:marLeft w:val="0"/>
      <w:marRight w:val="0"/>
      <w:marTop w:val="0"/>
      <w:marBottom w:val="0"/>
      <w:divBdr>
        <w:top w:val="none" w:sz="0" w:space="0" w:color="auto"/>
        <w:left w:val="none" w:sz="0" w:space="0" w:color="auto"/>
        <w:bottom w:val="none" w:sz="0" w:space="0" w:color="auto"/>
        <w:right w:val="none" w:sz="0" w:space="0" w:color="auto"/>
      </w:divBdr>
    </w:div>
    <w:div w:id="74056055">
      <w:bodyDiv w:val="1"/>
      <w:marLeft w:val="0"/>
      <w:marRight w:val="0"/>
      <w:marTop w:val="0"/>
      <w:marBottom w:val="0"/>
      <w:divBdr>
        <w:top w:val="none" w:sz="0" w:space="0" w:color="auto"/>
        <w:left w:val="none" w:sz="0" w:space="0" w:color="auto"/>
        <w:bottom w:val="none" w:sz="0" w:space="0" w:color="auto"/>
        <w:right w:val="none" w:sz="0" w:space="0" w:color="auto"/>
      </w:divBdr>
    </w:div>
    <w:div w:id="75708428">
      <w:bodyDiv w:val="1"/>
      <w:marLeft w:val="0"/>
      <w:marRight w:val="0"/>
      <w:marTop w:val="0"/>
      <w:marBottom w:val="0"/>
      <w:divBdr>
        <w:top w:val="none" w:sz="0" w:space="0" w:color="auto"/>
        <w:left w:val="none" w:sz="0" w:space="0" w:color="auto"/>
        <w:bottom w:val="none" w:sz="0" w:space="0" w:color="auto"/>
        <w:right w:val="none" w:sz="0" w:space="0" w:color="auto"/>
      </w:divBdr>
    </w:div>
    <w:div w:id="81949167">
      <w:bodyDiv w:val="1"/>
      <w:marLeft w:val="0"/>
      <w:marRight w:val="0"/>
      <w:marTop w:val="0"/>
      <w:marBottom w:val="0"/>
      <w:divBdr>
        <w:top w:val="none" w:sz="0" w:space="0" w:color="auto"/>
        <w:left w:val="none" w:sz="0" w:space="0" w:color="auto"/>
        <w:bottom w:val="none" w:sz="0" w:space="0" w:color="auto"/>
        <w:right w:val="none" w:sz="0" w:space="0" w:color="auto"/>
      </w:divBdr>
    </w:div>
    <w:div w:id="84421067">
      <w:bodyDiv w:val="1"/>
      <w:marLeft w:val="0"/>
      <w:marRight w:val="0"/>
      <w:marTop w:val="0"/>
      <w:marBottom w:val="0"/>
      <w:divBdr>
        <w:top w:val="none" w:sz="0" w:space="0" w:color="auto"/>
        <w:left w:val="none" w:sz="0" w:space="0" w:color="auto"/>
        <w:bottom w:val="none" w:sz="0" w:space="0" w:color="auto"/>
        <w:right w:val="none" w:sz="0" w:space="0" w:color="auto"/>
      </w:divBdr>
    </w:div>
    <w:div w:id="87773136">
      <w:bodyDiv w:val="1"/>
      <w:marLeft w:val="0"/>
      <w:marRight w:val="0"/>
      <w:marTop w:val="0"/>
      <w:marBottom w:val="0"/>
      <w:divBdr>
        <w:top w:val="none" w:sz="0" w:space="0" w:color="auto"/>
        <w:left w:val="none" w:sz="0" w:space="0" w:color="auto"/>
        <w:bottom w:val="none" w:sz="0" w:space="0" w:color="auto"/>
        <w:right w:val="none" w:sz="0" w:space="0" w:color="auto"/>
      </w:divBdr>
    </w:div>
    <w:div w:id="100535954">
      <w:bodyDiv w:val="1"/>
      <w:marLeft w:val="0"/>
      <w:marRight w:val="0"/>
      <w:marTop w:val="0"/>
      <w:marBottom w:val="0"/>
      <w:divBdr>
        <w:top w:val="none" w:sz="0" w:space="0" w:color="auto"/>
        <w:left w:val="none" w:sz="0" w:space="0" w:color="auto"/>
        <w:bottom w:val="none" w:sz="0" w:space="0" w:color="auto"/>
        <w:right w:val="none" w:sz="0" w:space="0" w:color="auto"/>
      </w:divBdr>
    </w:div>
    <w:div w:id="102849070">
      <w:bodyDiv w:val="1"/>
      <w:marLeft w:val="0"/>
      <w:marRight w:val="0"/>
      <w:marTop w:val="0"/>
      <w:marBottom w:val="0"/>
      <w:divBdr>
        <w:top w:val="none" w:sz="0" w:space="0" w:color="auto"/>
        <w:left w:val="none" w:sz="0" w:space="0" w:color="auto"/>
        <w:bottom w:val="none" w:sz="0" w:space="0" w:color="auto"/>
        <w:right w:val="none" w:sz="0" w:space="0" w:color="auto"/>
      </w:divBdr>
    </w:div>
    <w:div w:id="109397397">
      <w:bodyDiv w:val="1"/>
      <w:marLeft w:val="0"/>
      <w:marRight w:val="0"/>
      <w:marTop w:val="0"/>
      <w:marBottom w:val="0"/>
      <w:divBdr>
        <w:top w:val="none" w:sz="0" w:space="0" w:color="auto"/>
        <w:left w:val="none" w:sz="0" w:space="0" w:color="auto"/>
        <w:bottom w:val="none" w:sz="0" w:space="0" w:color="auto"/>
        <w:right w:val="none" w:sz="0" w:space="0" w:color="auto"/>
      </w:divBdr>
    </w:div>
    <w:div w:id="110363170">
      <w:bodyDiv w:val="1"/>
      <w:marLeft w:val="0"/>
      <w:marRight w:val="0"/>
      <w:marTop w:val="0"/>
      <w:marBottom w:val="0"/>
      <w:divBdr>
        <w:top w:val="none" w:sz="0" w:space="0" w:color="auto"/>
        <w:left w:val="none" w:sz="0" w:space="0" w:color="auto"/>
        <w:bottom w:val="none" w:sz="0" w:space="0" w:color="auto"/>
        <w:right w:val="none" w:sz="0" w:space="0" w:color="auto"/>
      </w:divBdr>
    </w:div>
    <w:div w:id="113912083">
      <w:bodyDiv w:val="1"/>
      <w:marLeft w:val="0"/>
      <w:marRight w:val="0"/>
      <w:marTop w:val="0"/>
      <w:marBottom w:val="0"/>
      <w:divBdr>
        <w:top w:val="none" w:sz="0" w:space="0" w:color="auto"/>
        <w:left w:val="none" w:sz="0" w:space="0" w:color="auto"/>
        <w:bottom w:val="none" w:sz="0" w:space="0" w:color="auto"/>
        <w:right w:val="none" w:sz="0" w:space="0" w:color="auto"/>
      </w:divBdr>
    </w:div>
    <w:div w:id="116796976">
      <w:bodyDiv w:val="1"/>
      <w:marLeft w:val="0"/>
      <w:marRight w:val="0"/>
      <w:marTop w:val="0"/>
      <w:marBottom w:val="0"/>
      <w:divBdr>
        <w:top w:val="none" w:sz="0" w:space="0" w:color="auto"/>
        <w:left w:val="none" w:sz="0" w:space="0" w:color="auto"/>
        <w:bottom w:val="none" w:sz="0" w:space="0" w:color="auto"/>
        <w:right w:val="none" w:sz="0" w:space="0" w:color="auto"/>
      </w:divBdr>
    </w:div>
    <w:div w:id="126434811">
      <w:bodyDiv w:val="1"/>
      <w:marLeft w:val="0"/>
      <w:marRight w:val="0"/>
      <w:marTop w:val="0"/>
      <w:marBottom w:val="0"/>
      <w:divBdr>
        <w:top w:val="none" w:sz="0" w:space="0" w:color="auto"/>
        <w:left w:val="none" w:sz="0" w:space="0" w:color="auto"/>
        <w:bottom w:val="none" w:sz="0" w:space="0" w:color="auto"/>
        <w:right w:val="none" w:sz="0" w:space="0" w:color="auto"/>
      </w:divBdr>
    </w:div>
    <w:div w:id="142697084">
      <w:bodyDiv w:val="1"/>
      <w:marLeft w:val="0"/>
      <w:marRight w:val="0"/>
      <w:marTop w:val="0"/>
      <w:marBottom w:val="0"/>
      <w:divBdr>
        <w:top w:val="none" w:sz="0" w:space="0" w:color="auto"/>
        <w:left w:val="none" w:sz="0" w:space="0" w:color="auto"/>
        <w:bottom w:val="none" w:sz="0" w:space="0" w:color="auto"/>
        <w:right w:val="none" w:sz="0" w:space="0" w:color="auto"/>
      </w:divBdr>
    </w:div>
    <w:div w:id="145441653">
      <w:bodyDiv w:val="1"/>
      <w:marLeft w:val="0"/>
      <w:marRight w:val="0"/>
      <w:marTop w:val="0"/>
      <w:marBottom w:val="0"/>
      <w:divBdr>
        <w:top w:val="none" w:sz="0" w:space="0" w:color="auto"/>
        <w:left w:val="none" w:sz="0" w:space="0" w:color="auto"/>
        <w:bottom w:val="none" w:sz="0" w:space="0" w:color="auto"/>
        <w:right w:val="none" w:sz="0" w:space="0" w:color="auto"/>
      </w:divBdr>
    </w:div>
    <w:div w:id="154342092">
      <w:bodyDiv w:val="1"/>
      <w:marLeft w:val="0"/>
      <w:marRight w:val="0"/>
      <w:marTop w:val="0"/>
      <w:marBottom w:val="0"/>
      <w:divBdr>
        <w:top w:val="none" w:sz="0" w:space="0" w:color="auto"/>
        <w:left w:val="none" w:sz="0" w:space="0" w:color="auto"/>
        <w:bottom w:val="none" w:sz="0" w:space="0" w:color="auto"/>
        <w:right w:val="none" w:sz="0" w:space="0" w:color="auto"/>
      </w:divBdr>
    </w:div>
    <w:div w:id="157771767">
      <w:bodyDiv w:val="1"/>
      <w:marLeft w:val="0"/>
      <w:marRight w:val="0"/>
      <w:marTop w:val="0"/>
      <w:marBottom w:val="0"/>
      <w:divBdr>
        <w:top w:val="none" w:sz="0" w:space="0" w:color="auto"/>
        <w:left w:val="none" w:sz="0" w:space="0" w:color="auto"/>
        <w:bottom w:val="none" w:sz="0" w:space="0" w:color="auto"/>
        <w:right w:val="none" w:sz="0" w:space="0" w:color="auto"/>
      </w:divBdr>
    </w:div>
    <w:div w:id="159656789">
      <w:bodyDiv w:val="1"/>
      <w:marLeft w:val="0"/>
      <w:marRight w:val="0"/>
      <w:marTop w:val="0"/>
      <w:marBottom w:val="0"/>
      <w:divBdr>
        <w:top w:val="none" w:sz="0" w:space="0" w:color="auto"/>
        <w:left w:val="none" w:sz="0" w:space="0" w:color="auto"/>
        <w:bottom w:val="none" w:sz="0" w:space="0" w:color="auto"/>
        <w:right w:val="none" w:sz="0" w:space="0" w:color="auto"/>
      </w:divBdr>
    </w:div>
    <w:div w:id="164521724">
      <w:bodyDiv w:val="1"/>
      <w:marLeft w:val="0"/>
      <w:marRight w:val="0"/>
      <w:marTop w:val="0"/>
      <w:marBottom w:val="0"/>
      <w:divBdr>
        <w:top w:val="none" w:sz="0" w:space="0" w:color="auto"/>
        <w:left w:val="none" w:sz="0" w:space="0" w:color="auto"/>
        <w:bottom w:val="none" w:sz="0" w:space="0" w:color="auto"/>
        <w:right w:val="none" w:sz="0" w:space="0" w:color="auto"/>
      </w:divBdr>
    </w:div>
    <w:div w:id="166797010">
      <w:bodyDiv w:val="1"/>
      <w:marLeft w:val="0"/>
      <w:marRight w:val="0"/>
      <w:marTop w:val="0"/>
      <w:marBottom w:val="0"/>
      <w:divBdr>
        <w:top w:val="none" w:sz="0" w:space="0" w:color="auto"/>
        <w:left w:val="none" w:sz="0" w:space="0" w:color="auto"/>
        <w:bottom w:val="none" w:sz="0" w:space="0" w:color="auto"/>
        <w:right w:val="none" w:sz="0" w:space="0" w:color="auto"/>
      </w:divBdr>
    </w:div>
    <w:div w:id="175996661">
      <w:bodyDiv w:val="1"/>
      <w:marLeft w:val="0"/>
      <w:marRight w:val="0"/>
      <w:marTop w:val="0"/>
      <w:marBottom w:val="0"/>
      <w:divBdr>
        <w:top w:val="none" w:sz="0" w:space="0" w:color="auto"/>
        <w:left w:val="none" w:sz="0" w:space="0" w:color="auto"/>
        <w:bottom w:val="none" w:sz="0" w:space="0" w:color="auto"/>
        <w:right w:val="none" w:sz="0" w:space="0" w:color="auto"/>
      </w:divBdr>
    </w:div>
    <w:div w:id="178200432">
      <w:bodyDiv w:val="1"/>
      <w:marLeft w:val="0"/>
      <w:marRight w:val="0"/>
      <w:marTop w:val="0"/>
      <w:marBottom w:val="0"/>
      <w:divBdr>
        <w:top w:val="none" w:sz="0" w:space="0" w:color="auto"/>
        <w:left w:val="none" w:sz="0" w:space="0" w:color="auto"/>
        <w:bottom w:val="none" w:sz="0" w:space="0" w:color="auto"/>
        <w:right w:val="none" w:sz="0" w:space="0" w:color="auto"/>
      </w:divBdr>
    </w:div>
    <w:div w:id="179971363">
      <w:bodyDiv w:val="1"/>
      <w:marLeft w:val="0"/>
      <w:marRight w:val="0"/>
      <w:marTop w:val="0"/>
      <w:marBottom w:val="0"/>
      <w:divBdr>
        <w:top w:val="none" w:sz="0" w:space="0" w:color="auto"/>
        <w:left w:val="none" w:sz="0" w:space="0" w:color="auto"/>
        <w:bottom w:val="none" w:sz="0" w:space="0" w:color="auto"/>
        <w:right w:val="none" w:sz="0" w:space="0" w:color="auto"/>
      </w:divBdr>
    </w:div>
    <w:div w:id="182666646">
      <w:bodyDiv w:val="1"/>
      <w:marLeft w:val="0"/>
      <w:marRight w:val="0"/>
      <w:marTop w:val="0"/>
      <w:marBottom w:val="0"/>
      <w:divBdr>
        <w:top w:val="none" w:sz="0" w:space="0" w:color="auto"/>
        <w:left w:val="none" w:sz="0" w:space="0" w:color="auto"/>
        <w:bottom w:val="none" w:sz="0" w:space="0" w:color="auto"/>
        <w:right w:val="none" w:sz="0" w:space="0" w:color="auto"/>
      </w:divBdr>
    </w:div>
    <w:div w:id="185170416">
      <w:bodyDiv w:val="1"/>
      <w:marLeft w:val="0"/>
      <w:marRight w:val="0"/>
      <w:marTop w:val="0"/>
      <w:marBottom w:val="0"/>
      <w:divBdr>
        <w:top w:val="none" w:sz="0" w:space="0" w:color="auto"/>
        <w:left w:val="none" w:sz="0" w:space="0" w:color="auto"/>
        <w:bottom w:val="none" w:sz="0" w:space="0" w:color="auto"/>
        <w:right w:val="none" w:sz="0" w:space="0" w:color="auto"/>
      </w:divBdr>
    </w:div>
    <w:div w:id="188180620">
      <w:bodyDiv w:val="1"/>
      <w:marLeft w:val="0"/>
      <w:marRight w:val="0"/>
      <w:marTop w:val="0"/>
      <w:marBottom w:val="0"/>
      <w:divBdr>
        <w:top w:val="none" w:sz="0" w:space="0" w:color="auto"/>
        <w:left w:val="none" w:sz="0" w:space="0" w:color="auto"/>
        <w:bottom w:val="none" w:sz="0" w:space="0" w:color="auto"/>
        <w:right w:val="none" w:sz="0" w:space="0" w:color="auto"/>
      </w:divBdr>
    </w:div>
    <w:div w:id="195823396">
      <w:bodyDiv w:val="1"/>
      <w:marLeft w:val="0"/>
      <w:marRight w:val="0"/>
      <w:marTop w:val="0"/>
      <w:marBottom w:val="0"/>
      <w:divBdr>
        <w:top w:val="none" w:sz="0" w:space="0" w:color="auto"/>
        <w:left w:val="none" w:sz="0" w:space="0" w:color="auto"/>
        <w:bottom w:val="none" w:sz="0" w:space="0" w:color="auto"/>
        <w:right w:val="none" w:sz="0" w:space="0" w:color="auto"/>
      </w:divBdr>
    </w:div>
    <w:div w:id="197207706">
      <w:bodyDiv w:val="1"/>
      <w:marLeft w:val="0"/>
      <w:marRight w:val="0"/>
      <w:marTop w:val="0"/>
      <w:marBottom w:val="0"/>
      <w:divBdr>
        <w:top w:val="none" w:sz="0" w:space="0" w:color="auto"/>
        <w:left w:val="none" w:sz="0" w:space="0" w:color="auto"/>
        <w:bottom w:val="none" w:sz="0" w:space="0" w:color="auto"/>
        <w:right w:val="none" w:sz="0" w:space="0" w:color="auto"/>
      </w:divBdr>
    </w:div>
    <w:div w:id="199710497">
      <w:bodyDiv w:val="1"/>
      <w:marLeft w:val="0"/>
      <w:marRight w:val="0"/>
      <w:marTop w:val="0"/>
      <w:marBottom w:val="0"/>
      <w:divBdr>
        <w:top w:val="none" w:sz="0" w:space="0" w:color="auto"/>
        <w:left w:val="none" w:sz="0" w:space="0" w:color="auto"/>
        <w:bottom w:val="none" w:sz="0" w:space="0" w:color="auto"/>
        <w:right w:val="none" w:sz="0" w:space="0" w:color="auto"/>
      </w:divBdr>
    </w:div>
    <w:div w:id="201788422">
      <w:bodyDiv w:val="1"/>
      <w:marLeft w:val="0"/>
      <w:marRight w:val="0"/>
      <w:marTop w:val="0"/>
      <w:marBottom w:val="0"/>
      <w:divBdr>
        <w:top w:val="none" w:sz="0" w:space="0" w:color="auto"/>
        <w:left w:val="none" w:sz="0" w:space="0" w:color="auto"/>
        <w:bottom w:val="none" w:sz="0" w:space="0" w:color="auto"/>
        <w:right w:val="none" w:sz="0" w:space="0" w:color="auto"/>
      </w:divBdr>
    </w:div>
    <w:div w:id="204635402">
      <w:bodyDiv w:val="1"/>
      <w:marLeft w:val="0"/>
      <w:marRight w:val="0"/>
      <w:marTop w:val="0"/>
      <w:marBottom w:val="0"/>
      <w:divBdr>
        <w:top w:val="none" w:sz="0" w:space="0" w:color="auto"/>
        <w:left w:val="none" w:sz="0" w:space="0" w:color="auto"/>
        <w:bottom w:val="none" w:sz="0" w:space="0" w:color="auto"/>
        <w:right w:val="none" w:sz="0" w:space="0" w:color="auto"/>
      </w:divBdr>
    </w:div>
    <w:div w:id="210583524">
      <w:bodyDiv w:val="1"/>
      <w:marLeft w:val="0"/>
      <w:marRight w:val="0"/>
      <w:marTop w:val="0"/>
      <w:marBottom w:val="0"/>
      <w:divBdr>
        <w:top w:val="none" w:sz="0" w:space="0" w:color="auto"/>
        <w:left w:val="none" w:sz="0" w:space="0" w:color="auto"/>
        <w:bottom w:val="none" w:sz="0" w:space="0" w:color="auto"/>
        <w:right w:val="none" w:sz="0" w:space="0" w:color="auto"/>
      </w:divBdr>
    </w:div>
    <w:div w:id="239415259">
      <w:bodyDiv w:val="1"/>
      <w:marLeft w:val="0"/>
      <w:marRight w:val="0"/>
      <w:marTop w:val="0"/>
      <w:marBottom w:val="0"/>
      <w:divBdr>
        <w:top w:val="none" w:sz="0" w:space="0" w:color="auto"/>
        <w:left w:val="none" w:sz="0" w:space="0" w:color="auto"/>
        <w:bottom w:val="none" w:sz="0" w:space="0" w:color="auto"/>
        <w:right w:val="none" w:sz="0" w:space="0" w:color="auto"/>
      </w:divBdr>
    </w:div>
    <w:div w:id="246809393">
      <w:bodyDiv w:val="1"/>
      <w:marLeft w:val="0"/>
      <w:marRight w:val="0"/>
      <w:marTop w:val="0"/>
      <w:marBottom w:val="0"/>
      <w:divBdr>
        <w:top w:val="none" w:sz="0" w:space="0" w:color="auto"/>
        <w:left w:val="none" w:sz="0" w:space="0" w:color="auto"/>
        <w:bottom w:val="none" w:sz="0" w:space="0" w:color="auto"/>
        <w:right w:val="none" w:sz="0" w:space="0" w:color="auto"/>
      </w:divBdr>
    </w:div>
    <w:div w:id="263995919">
      <w:bodyDiv w:val="1"/>
      <w:marLeft w:val="0"/>
      <w:marRight w:val="0"/>
      <w:marTop w:val="0"/>
      <w:marBottom w:val="0"/>
      <w:divBdr>
        <w:top w:val="none" w:sz="0" w:space="0" w:color="auto"/>
        <w:left w:val="none" w:sz="0" w:space="0" w:color="auto"/>
        <w:bottom w:val="none" w:sz="0" w:space="0" w:color="auto"/>
        <w:right w:val="none" w:sz="0" w:space="0" w:color="auto"/>
      </w:divBdr>
    </w:div>
    <w:div w:id="264465567">
      <w:bodyDiv w:val="1"/>
      <w:marLeft w:val="0"/>
      <w:marRight w:val="0"/>
      <w:marTop w:val="0"/>
      <w:marBottom w:val="0"/>
      <w:divBdr>
        <w:top w:val="none" w:sz="0" w:space="0" w:color="auto"/>
        <w:left w:val="none" w:sz="0" w:space="0" w:color="auto"/>
        <w:bottom w:val="none" w:sz="0" w:space="0" w:color="auto"/>
        <w:right w:val="none" w:sz="0" w:space="0" w:color="auto"/>
      </w:divBdr>
    </w:div>
    <w:div w:id="264584858">
      <w:bodyDiv w:val="1"/>
      <w:marLeft w:val="0"/>
      <w:marRight w:val="0"/>
      <w:marTop w:val="0"/>
      <w:marBottom w:val="0"/>
      <w:divBdr>
        <w:top w:val="none" w:sz="0" w:space="0" w:color="auto"/>
        <w:left w:val="none" w:sz="0" w:space="0" w:color="auto"/>
        <w:bottom w:val="none" w:sz="0" w:space="0" w:color="auto"/>
        <w:right w:val="none" w:sz="0" w:space="0" w:color="auto"/>
      </w:divBdr>
    </w:div>
    <w:div w:id="268663857">
      <w:bodyDiv w:val="1"/>
      <w:marLeft w:val="0"/>
      <w:marRight w:val="0"/>
      <w:marTop w:val="0"/>
      <w:marBottom w:val="0"/>
      <w:divBdr>
        <w:top w:val="none" w:sz="0" w:space="0" w:color="auto"/>
        <w:left w:val="none" w:sz="0" w:space="0" w:color="auto"/>
        <w:bottom w:val="none" w:sz="0" w:space="0" w:color="auto"/>
        <w:right w:val="none" w:sz="0" w:space="0" w:color="auto"/>
      </w:divBdr>
    </w:div>
    <w:div w:id="270363874">
      <w:bodyDiv w:val="1"/>
      <w:marLeft w:val="0"/>
      <w:marRight w:val="0"/>
      <w:marTop w:val="0"/>
      <w:marBottom w:val="0"/>
      <w:divBdr>
        <w:top w:val="none" w:sz="0" w:space="0" w:color="auto"/>
        <w:left w:val="none" w:sz="0" w:space="0" w:color="auto"/>
        <w:bottom w:val="none" w:sz="0" w:space="0" w:color="auto"/>
        <w:right w:val="none" w:sz="0" w:space="0" w:color="auto"/>
      </w:divBdr>
    </w:div>
    <w:div w:id="274482856">
      <w:bodyDiv w:val="1"/>
      <w:marLeft w:val="0"/>
      <w:marRight w:val="0"/>
      <w:marTop w:val="0"/>
      <w:marBottom w:val="0"/>
      <w:divBdr>
        <w:top w:val="none" w:sz="0" w:space="0" w:color="auto"/>
        <w:left w:val="none" w:sz="0" w:space="0" w:color="auto"/>
        <w:bottom w:val="none" w:sz="0" w:space="0" w:color="auto"/>
        <w:right w:val="none" w:sz="0" w:space="0" w:color="auto"/>
      </w:divBdr>
    </w:div>
    <w:div w:id="283780027">
      <w:bodyDiv w:val="1"/>
      <w:marLeft w:val="0"/>
      <w:marRight w:val="0"/>
      <w:marTop w:val="0"/>
      <w:marBottom w:val="0"/>
      <w:divBdr>
        <w:top w:val="none" w:sz="0" w:space="0" w:color="auto"/>
        <w:left w:val="none" w:sz="0" w:space="0" w:color="auto"/>
        <w:bottom w:val="none" w:sz="0" w:space="0" w:color="auto"/>
        <w:right w:val="none" w:sz="0" w:space="0" w:color="auto"/>
      </w:divBdr>
    </w:div>
    <w:div w:id="295333624">
      <w:bodyDiv w:val="1"/>
      <w:marLeft w:val="0"/>
      <w:marRight w:val="0"/>
      <w:marTop w:val="0"/>
      <w:marBottom w:val="0"/>
      <w:divBdr>
        <w:top w:val="none" w:sz="0" w:space="0" w:color="auto"/>
        <w:left w:val="none" w:sz="0" w:space="0" w:color="auto"/>
        <w:bottom w:val="none" w:sz="0" w:space="0" w:color="auto"/>
        <w:right w:val="none" w:sz="0" w:space="0" w:color="auto"/>
      </w:divBdr>
    </w:div>
    <w:div w:id="295724394">
      <w:bodyDiv w:val="1"/>
      <w:marLeft w:val="0"/>
      <w:marRight w:val="0"/>
      <w:marTop w:val="0"/>
      <w:marBottom w:val="0"/>
      <w:divBdr>
        <w:top w:val="none" w:sz="0" w:space="0" w:color="auto"/>
        <w:left w:val="none" w:sz="0" w:space="0" w:color="auto"/>
        <w:bottom w:val="none" w:sz="0" w:space="0" w:color="auto"/>
        <w:right w:val="none" w:sz="0" w:space="0" w:color="auto"/>
      </w:divBdr>
    </w:div>
    <w:div w:id="296028522">
      <w:bodyDiv w:val="1"/>
      <w:marLeft w:val="0"/>
      <w:marRight w:val="0"/>
      <w:marTop w:val="0"/>
      <w:marBottom w:val="0"/>
      <w:divBdr>
        <w:top w:val="none" w:sz="0" w:space="0" w:color="auto"/>
        <w:left w:val="none" w:sz="0" w:space="0" w:color="auto"/>
        <w:bottom w:val="none" w:sz="0" w:space="0" w:color="auto"/>
        <w:right w:val="none" w:sz="0" w:space="0" w:color="auto"/>
      </w:divBdr>
    </w:div>
    <w:div w:id="305476619">
      <w:bodyDiv w:val="1"/>
      <w:marLeft w:val="0"/>
      <w:marRight w:val="0"/>
      <w:marTop w:val="0"/>
      <w:marBottom w:val="0"/>
      <w:divBdr>
        <w:top w:val="none" w:sz="0" w:space="0" w:color="auto"/>
        <w:left w:val="none" w:sz="0" w:space="0" w:color="auto"/>
        <w:bottom w:val="none" w:sz="0" w:space="0" w:color="auto"/>
        <w:right w:val="none" w:sz="0" w:space="0" w:color="auto"/>
      </w:divBdr>
    </w:div>
    <w:div w:id="305597031">
      <w:bodyDiv w:val="1"/>
      <w:marLeft w:val="0"/>
      <w:marRight w:val="0"/>
      <w:marTop w:val="0"/>
      <w:marBottom w:val="0"/>
      <w:divBdr>
        <w:top w:val="none" w:sz="0" w:space="0" w:color="auto"/>
        <w:left w:val="none" w:sz="0" w:space="0" w:color="auto"/>
        <w:bottom w:val="none" w:sz="0" w:space="0" w:color="auto"/>
        <w:right w:val="none" w:sz="0" w:space="0" w:color="auto"/>
      </w:divBdr>
    </w:div>
    <w:div w:id="313805407">
      <w:bodyDiv w:val="1"/>
      <w:marLeft w:val="0"/>
      <w:marRight w:val="0"/>
      <w:marTop w:val="0"/>
      <w:marBottom w:val="0"/>
      <w:divBdr>
        <w:top w:val="none" w:sz="0" w:space="0" w:color="auto"/>
        <w:left w:val="none" w:sz="0" w:space="0" w:color="auto"/>
        <w:bottom w:val="none" w:sz="0" w:space="0" w:color="auto"/>
        <w:right w:val="none" w:sz="0" w:space="0" w:color="auto"/>
      </w:divBdr>
    </w:div>
    <w:div w:id="322272141">
      <w:bodyDiv w:val="1"/>
      <w:marLeft w:val="0"/>
      <w:marRight w:val="0"/>
      <w:marTop w:val="0"/>
      <w:marBottom w:val="0"/>
      <w:divBdr>
        <w:top w:val="none" w:sz="0" w:space="0" w:color="auto"/>
        <w:left w:val="none" w:sz="0" w:space="0" w:color="auto"/>
        <w:bottom w:val="none" w:sz="0" w:space="0" w:color="auto"/>
        <w:right w:val="none" w:sz="0" w:space="0" w:color="auto"/>
      </w:divBdr>
    </w:div>
    <w:div w:id="327370171">
      <w:bodyDiv w:val="1"/>
      <w:marLeft w:val="0"/>
      <w:marRight w:val="0"/>
      <w:marTop w:val="0"/>
      <w:marBottom w:val="0"/>
      <w:divBdr>
        <w:top w:val="none" w:sz="0" w:space="0" w:color="auto"/>
        <w:left w:val="none" w:sz="0" w:space="0" w:color="auto"/>
        <w:bottom w:val="none" w:sz="0" w:space="0" w:color="auto"/>
        <w:right w:val="none" w:sz="0" w:space="0" w:color="auto"/>
      </w:divBdr>
    </w:div>
    <w:div w:id="328169494">
      <w:bodyDiv w:val="1"/>
      <w:marLeft w:val="0"/>
      <w:marRight w:val="0"/>
      <w:marTop w:val="0"/>
      <w:marBottom w:val="0"/>
      <w:divBdr>
        <w:top w:val="none" w:sz="0" w:space="0" w:color="auto"/>
        <w:left w:val="none" w:sz="0" w:space="0" w:color="auto"/>
        <w:bottom w:val="none" w:sz="0" w:space="0" w:color="auto"/>
        <w:right w:val="none" w:sz="0" w:space="0" w:color="auto"/>
      </w:divBdr>
    </w:div>
    <w:div w:id="339161626">
      <w:bodyDiv w:val="1"/>
      <w:marLeft w:val="0"/>
      <w:marRight w:val="0"/>
      <w:marTop w:val="0"/>
      <w:marBottom w:val="0"/>
      <w:divBdr>
        <w:top w:val="none" w:sz="0" w:space="0" w:color="auto"/>
        <w:left w:val="none" w:sz="0" w:space="0" w:color="auto"/>
        <w:bottom w:val="none" w:sz="0" w:space="0" w:color="auto"/>
        <w:right w:val="none" w:sz="0" w:space="0" w:color="auto"/>
      </w:divBdr>
    </w:div>
    <w:div w:id="340739592">
      <w:bodyDiv w:val="1"/>
      <w:marLeft w:val="0"/>
      <w:marRight w:val="0"/>
      <w:marTop w:val="0"/>
      <w:marBottom w:val="0"/>
      <w:divBdr>
        <w:top w:val="none" w:sz="0" w:space="0" w:color="auto"/>
        <w:left w:val="none" w:sz="0" w:space="0" w:color="auto"/>
        <w:bottom w:val="none" w:sz="0" w:space="0" w:color="auto"/>
        <w:right w:val="none" w:sz="0" w:space="0" w:color="auto"/>
      </w:divBdr>
    </w:div>
    <w:div w:id="342056888">
      <w:bodyDiv w:val="1"/>
      <w:marLeft w:val="0"/>
      <w:marRight w:val="0"/>
      <w:marTop w:val="0"/>
      <w:marBottom w:val="0"/>
      <w:divBdr>
        <w:top w:val="none" w:sz="0" w:space="0" w:color="auto"/>
        <w:left w:val="none" w:sz="0" w:space="0" w:color="auto"/>
        <w:bottom w:val="none" w:sz="0" w:space="0" w:color="auto"/>
        <w:right w:val="none" w:sz="0" w:space="0" w:color="auto"/>
      </w:divBdr>
    </w:div>
    <w:div w:id="359628014">
      <w:bodyDiv w:val="1"/>
      <w:marLeft w:val="0"/>
      <w:marRight w:val="0"/>
      <w:marTop w:val="0"/>
      <w:marBottom w:val="0"/>
      <w:divBdr>
        <w:top w:val="none" w:sz="0" w:space="0" w:color="auto"/>
        <w:left w:val="none" w:sz="0" w:space="0" w:color="auto"/>
        <w:bottom w:val="none" w:sz="0" w:space="0" w:color="auto"/>
        <w:right w:val="none" w:sz="0" w:space="0" w:color="auto"/>
      </w:divBdr>
    </w:div>
    <w:div w:id="369306531">
      <w:bodyDiv w:val="1"/>
      <w:marLeft w:val="0"/>
      <w:marRight w:val="0"/>
      <w:marTop w:val="0"/>
      <w:marBottom w:val="0"/>
      <w:divBdr>
        <w:top w:val="none" w:sz="0" w:space="0" w:color="auto"/>
        <w:left w:val="none" w:sz="0" w:space="0" w:color="auto"/>
        <w:bottom w:val="none" w:sz="0" w:space="0" w:color="auto"/>
        <w:right w:val="none" w:sz="0" w:space="0" w:color="auto"/>
      </w:divBdr>
    </w:div>
    <w:div w:id="374697747">
      <w:bodyDiv w:val="1"/>
      <w:marLeft w:val="0"/>
      <w:marRight w:val="0"/>
      <w:marTop w:val="0"/>
      <w:marBottom w:val="0"/>
      <w:divBdr>
        <w:top w:val="none" w:sz="0" w:space="0" w:color="auto"/>
        <w:left w:val="none" w:sz="0" w:space="0" w:color="auto"/>
        <w:bottom w:val="none" w:sz="0" w:space="0" w:color="auto"/>
        <w:right w:val="none" w:sz="0" w:space="0" w:color="auto"/>
      </w:divBdr>
    </w:div>
    <w:div w:id="381250080">
      <w:bodyDiv w:val="1"/>
      <w:marLeft w:val="0"/>
      <w:marRight w:val="0"/>
      <w:marTop w:val="0"/>
      <w:marBottom w:val="0"/>
      <w:divBdr>
        <w:top w:val="none" w:sz="0" w:space="0" w:color="auto"/>
        <w:left w:val="none" w:sz="0" w:space="0" w:color="auto"/>
        <w:bottom w:val="none" w:sz="0" w:space="0" w:color="auto"/>
        <w:right w:val="none" w:sz="0" w:space="0" w:color="auto"/>
      </w:divBdr>
    </w:div>
    <w:div w:id="389230302">
      <w:bodyDiv w:val="1"/>
      <w:marLeft w:val="0"/>
      <w:marRight w:val="0"/>
      <w:marTop w:val="0"/>
      <w:marBottom w:val="0"/>
      <w:divBdr>
        <w:top w:val="none" w:sz="0" w:space="0" w:color="auto"/>
        <w:left w:val="none" w:sz="0" w:space="0" w:color="auto"/>
        <w:bottom w:val="none" w:sz="0" w:space="0" w:color="auto"/>
        <w:right w:val="none" w:sz="0" w:space="0" w:color="auto"/>
      </w:divBdr>
    </w:div>
    <w:div w:id="389623120">
      <w:bodyDiv w:val="1"/>
      <w:marLeft w:val="0"/>
      <w:marRight w:val="0"/>
      <w:marTop w:val="0"/>
      <w:marBottom w:val="0"/>
      <w:divBdr>
        <w:top w:val="none" w:sz="0" w:space="0" w:color="auto"/>
        <w:left w:val="none" w:sz="0" w:space="0" w:color="auto"/>
        <w:bottom w:val="none" w:sz="0" w:space="0" w:color="auto"/>
        <w:right w:val="none" w:sz="0" w:space="0" w:color="auto"/>
      </w:divBdr>
    </w:div>
    <w:div w:id="390887561">
      <w:bodyDiv w:val="1"/>
      <w:marLeft w:val="0"/>
      <w:marRight w:val="0"/>
      <w:marTop w:val="0"/>
      <w:marBottom w:val="0"/>
      <w:divBdr>
        <w:top w:val="none" w:sz="0" w:space="0" w:color="auto"/>
        <w:left w:val="none" w:sz="0" w:space="0" w:color="auto"/>
        <w:bottom w:val="none" w:sz="0" w:space="0" w:color="auto"/>
        <w:right w:val="none" w:sz="0" w:space="0" w:color="auto"/>
      </w:divBdr>
    </w:div>
    <w:div w:id="395275412">
      <w:bodyDiv w:val="1"/>
      <w:marLeft w:val="0"/>
      <w:marRight w:val="0"/>
      <w:marTop w:val="0"/>
      <w:marBottom w:val="0"/>
      <w:divBdr>
        <w:top w:val="none" w:sz="0" w:space="0" w:color="auto"/>
        <w:left w:val="none" w:sz="0" w:space="0" w:color="auto"/>
        <w:bottom w:val="none" w:sz="0" w:space="0" w:color="auto"/>
        <w:right w:val="none" w:sz="0" w:space="0" w:color="auto"/>
      </w:divBdr>
    </w:div>
    <w:div w:id="395469464">
      <w:bodyDiv w:val="1"/>
      <w:marLeft w:val="0"/>
      <w:marRight w:val="0"/>
      <w:marTop w:val="0"/>
      <w:marBottom w:val="0"/>
      <w:divBdr>
        <w:top w:val="none" w:sz="0" w:space="0" w:color="auto"/>
        <w:left w:val="none" w:sz="0" w:space="0" w:color="auto"/>
        <w:bottom w:val="none" w:sz="0" w:space="0" w:color="auto"/>
        <w:right w:val="none" w:sz="0" w:space="0" w:color="auto"/>
      </w:divBdr>
    </w:div>
    <w:div w:id="416827984">
      <w:bodyDiv w:val="1"/>
      <w:marLeft w:val="0"/>
      <w:marRight w:val="0"/>
      <w:marTop w:val="0"/>
      <w:marBottom w:val="0"/>
      <w:divBdr>
        <w:top w:val="none" w:sz="0" w:space="0" w:color="auto"/>
        <w:left w:val="none" w:sz="0" w:space="0" w:color="auto"/>
        <w:bottom w:val="none" w:sz="0" w:space="0" w:color="auto"/>
        <w:right w:val="none" w:sz="0" w:space="0" w:color="auto"/>
      </w:divBdr>
    </w:div>
    <w:div w:id="417679079">
      <w:bodyDiv w:val="1"/>
      <w:marLeft w:val="0"/>
      <w:marRight w:val="0"/>
      <w:marTop w:val="0"/>
      <w:marBottom w:val="0"/>
      <w:divBdr>
        <w:top w:val="none" w:sz="0" w:space="0" w:color="auto"/>
        <w:left w:val="none" w:sz="0" w:space="0" w:color="auto"/>
        <w:bottom w:val="none" w:sz="0" w:space="0" w:color="auto"/>
        <w:right w:val="none" w:sz="0" w:space="0" w:color="auto"/>
      </w:divBdr>
    </w:div>
    <w:div w:id="418790523">
      <w:bodyDiv w:val="1"/>
      <w:marLeft w:val="0"/>
      <w:marRight w:val="0"/>
      <w:marTop w:val="0"/>
      <w:marBottom w:val="0"/>
      <w:divBdr>
        <w:top w:val="none" w:sz="0" w:space="0" w:color="auto"/>
        <w:left w:val="none" w:sz="0" w:space="0" w:color="auto"/>
        <w:bottom w:val="none" w:sz="0" w:space="0" w:color="auto"/>
        <w:right w:val="none" w:sz="0" w:space="0" w:color="auto"/>
      </w:divBdr>
    </w:div>
    <w:div w:id="420181692">
      <w:bodyDiv w:val="1"/>
      <w:marLeft w:val="0"/>
      <w:marRight w:val="0"/>
      <w:marTop w:val="0"/>
      <w:marBottom w:val="0"/>
      <w:divBdr>
        <w:top w:val="none" w:sz="0" w:space="0" w:color="auto"/>
        <w:left w:val="none" w:sz="0" w:space="0" w:color="auto"/>
        <w:bottom w:val="none" w:sz="0" w:space="0" w:color="auto"/>
        <w:right w:val="none" w:sz="0" w:space="0" w:color="auto"/>
      </w:divBdr>
    </w:div>
    <w:div w:id="420879674">
      <w:bodyDiv w:val="1"/>
      <w:marLeft w:val="0"/>
      <w:marRight w:val="0"/>
      <w:marTop w:val="0"/>
      <w:marBottom w:val="0"/>
      <w:divBdr>
        <w:top w:val="none" w:sz="0" w:space="0" w:color="auto"/>
        <w:left w:val="none" w:sz="0" w:space="0" w:color="auto"/>
        <w:bottom w:val="none" w:sz="0" w:space="0" w:color="auto"/>
        <w:right w:val="none" w:sz="0" w:space="0" w:color="auto"/>
      </w:divBdr>
    </w:div>
    <w:div w:id="429594469">
      <w:bodyDiv w:val="1"/>
      <w:marLeft w:val="0"/>
      <w:marRight w:val="0"/>
      <w:marTop w:val="0"/>
      <w:marBottom w:val="0"/>
      <w:divBdr>
        <w:top w:val="none" w:sz="0" w:space="0" w:color="auto"/>
        <w:left w:val="none" w:sz="0" w:space="0" w:color="auto"/>
        <w:bottom w:val="none" w:sz="0" w:space="0" w:color="auto"/>
        <w:right w:val="none" w:sz="0" w:space="0" w:color="auto"/>
      </w:divBdr>
    </w:div>
    <w:div w:id="434063172">
      <w:bodyDiv w:val="1"/>
      <w:marLeft w:val="0"/>
      <w:marRight w:val="0"/>
      <w:marTop w:val="0"/>
      <w:marBottom w:val="0"/>
      <w:divBdr>
        <w:top w:val="none" w:sz="0" w:space="0" w:color="auto"/>
        <w:left w:val="none" w:sz="0" w:space="0" w:color="auto"/>
        <w:bottom w:val="none" w:sz="0" w:space="0" w:color="auto"/>
        <w:right w:val="none" w:sz="0" w:space="0" w:color="auto"/>
      </w:divBdr>
    </w:div>
    <w:div w:id="437415267">
      <w:bodyDiv w:val="1"/>
      <w:marLeft w:val="0"/>
      <w:marRight w:val="0"/>
      <w:marTop w:val="0"/>
      <w:marBottom w:val="0"/>
      <w:divBdr>
        <w:top w:val="none" w:sz="0" w:space="0" w:color="auto"/>
        <w:left w:val="none" w:sz="0" w:space="0" w:color="auto"/>
        <w:bottom w:val="none" w:sz="0" w:space="0" w:color="auto"/>
        <w:right w:val="none" w:sz="0" w:space="0" w:color="auto"/>
      </w:divBdr>
    </w:div>
    <w:div w:id="443232061">
      <w:bodyDiv w:val="1"/>
      <w:marLeft w:val="0"/>
      <w:marRight w:val="0"/>
      <w:marTop w:val="0"/>
      <w:marBottom w:val="0"/>
      <w:divBdr>
        <w:top w:val="none" w:sz="0" w:space="0" w:color="auto"/>
        <w:left w:val="none" w:sz="0" w:space="0" w:color="auto"/>
        <w:bottom w:val="none" w:sz="0" w:space="0" w:color="auto"/>
        <w:right w:val="none" w:sz="0" w:space="0" w:color="auto"/>
      </w:divBdr>
    </w:div>
    <w:div w:id="449711574">
      <w:bodyDiv w:val="1"/>
      <w:marLeft w:val="0"/>
      <w:marRight w:val="0"/>
      <w:marTop w:val="0"/>
      <w:marBottom w:val="0"/>
      <w:divBdr>
        <w:top w:val="none" w:sz="0" w:space="0" w:color="auto"/>
        <w:left w:val="none" w:sz="0" w:space="0" w:color="auto"/>
        <w:bottom w:val="none" w:sz="0" w:space="0" w:color="auto"/>
        <w:right w:val="none" w:sz="0" w:space="0" w:color="auto"/>
      </w:divBdr>
    </w:div>
    <w:div w:id="456728690">
      <w:bodyDiv w:val="1"/>
      <w:marLeft w:val="0"/>
      <w:marRight w:val="0"/>
      <w:marTop w:val="0"/>
      <w:marBottom w:val="0"/>
      <w:divBdr>
        <w:top w:val="none" w:sz="0" w:space="0" w:color="auto"/>
        <w:left w:val="none" w:sz="0" w:space="0" w:color="auto"/>
        <w:bottom w:val="none" w:sz="0" w:space="0" w:color="auto"/>
        <w:right w:val="none" w:sz="0" w:space="0" w:color="auto"/>
      </w:divBdr>
    </w:div>
    <w:div w:id="462041545">
      <w:bodyDiv w:val="1"/>
      <w:marLeft w:val="0"/>
      <w:marRight w:val="0"/>
      <w:marTop w:val="0"/>
      <w:marBottom w:val="0"/>
      <w:divBdr>
        <w:top w:val="none" w:sz="0" w:space="0" w:color="auto"/>
        <w:left w:val="none" w:sz="0" w:space="0" w:color="auto"/>
        <w:bottom w:val="none" w:sz="0" w:space="0" w:color="auto"/>
        <w:right w:val="none" w:sz="0" w:space="0" w:color="auto"/>
      </w:divBdr>
    </w:div>
    <w:div w:id="463349747">
      <w:bodyDiv w:val="1"/>
      <w:marLeft w:val="0"/>
      <w:marRight w:val="0"/>
      <w:marTop w:val="0"/>
      <w:marBottom w:val="0"/>
      <w:divBdr>
        <w:top w:val="none" w:sz="0" w:space="0" w:color="auto"/>
        <w:left w:val="none" w:sz="0" w:space="0" w:color="auto"/>
        <w:bottom w:val="none" w:sz="0" w:space="0" w:color="auto"/>
        <w:right w:val="none" w:sz="0" w:space="0" w:color="auto"/>
      </w:divBdr>
    </w:div>
    <w:div w:id="467403402">
      <w:bodyDiv w:val="1"/>
      <w:marLeft w:val="0"/>
      <w:marRight w:val="0"/>
      <w:marTop w:val="0"/>
      <w:marBottom w:val="0"/>
      <w:divBdr>
        <w:top w:val="none" w:sz="0" w:space="0" w:color="auto"/>
        <w:left w:val="none" w:sz="0" w:space="0" w:color="auto"/>
        <w:bottom w:val="none" w:sz="0" w:space="0" w:color="auto"/>
        <w:right w:val="none" w:sz="0" w:space="0" w:color="auto"/>
      </w:divBdr>
    </w:div>
    <w:div w:id="476725927">
      <w:bodyDiv w:val="1"/>
      <w:marLeft w:val="0"/>
      <w:marRight w:val="0"/>
      <w:marTop w:val="0"/>
      <w:marBottom w:val="0"/>
      <w:divBdr>
        <w:top w:val="none" w:sz="0" w:space="0" w:color="auto"/>
        <w:left w:val="none" w:sz="0" w:space="0" w:color="auto"/>
        <w:bottom w:val="none" w:sz="0" w:space="0" w:color="auto"/>
        <w:right w:val="none" w:sz="0" w:space="0" w:color="auto"/>
      </w:divBdr>
    </w:div>
    <w:div w:id="481848857">
      <w:bodyDiv w:val="1"/>
      <w:marLeft w:val="0"/>
      <w:marRight w:val="0"/>
      <w:marTop w:val="0"/>
      <w:marBottom w:val="0"/>
      <w:divBdr>
        <w:top w:val="none" w:sz="0" w:space="0" w:color="auto"/>
        <w:left w:val="none" w:sz="0" w:space="0" w:color="auto"/>
        <w:bottom w:val="none" w:sz="0" w:space="0" w:color="auto"/>
        <w:right w:val="none" w:sz="0" w:space="0" w:color="auto"/>
      </w:divBdr>
    </w:div>
    <w:div w:id="484511512">
      <w:bodyDiv w:val="1"/>
      <w:marLeft w:val="0"/>
      <w:marRight w:val="0"/>
      <w:marTop w:val="0"/>
      <w:marBottom w:val="0"/>
      <w:divBdr>
        <w:top w:val="none" w:sz="0" w:space="0" w:color="auto"/>
        <w:left w:val="none" w:sz="0" w:space="0" w:color="auto"/>
        <w:bottom w:val="none" w:sz="0" w:space="0" w:color="auto"/>
        <w:right w:val="none" w:sz="0" w:space="0" w:color="auto"/>
      </w:divBdr>
    </w:div>
    <w:div w:id="489062065">
      <w:bodyDiv w:val="1"/>
      <w:marLeft w:val="0"/>
      <w:marRight w:val="0"/>
      <w:marTop w:val="0"/>
      <w:marBottom w:val="0"/>
      <w:divBdr>
        <w:top w:val="none" w:sz="0" w:space="0" w:color="auto"/>
        <w:left w:val="none" w:sz="0" w:space="0" w:color="auto"/>
        <w:bottom w:val="none" w:sz="0" w:space="0" w:color="auto"/>
        <w:right w:val="none" w:sz="0" w:space="0" w:color="auto"/>
      </w:divBdr>
    </w:div>
    <w:div w:id="494034234">
      <w:bodyDiv w:val="1"/>
      <w:marLeft w:val="0"/>
      <w:marRight w:val="0"/>
      <w:marTop w:val="0"/>
      <w:marBottom w:val="0"/>
      <w:divBdr>
        <w:top w:val="none" w:sz="0" w:space="0" w:color="auto"/>
        <w:left w:val="none" w:sz="0" w:space="0" w:color="auto"/>
        <w:bottom w:val="none" w:sz="0" w:space="0" w:color="auto"/>
        <w:right w:val="none" w:sz="0" w:space="0" w:color="auto"/>
      </w:divBdr>
    </w:div>
    <w:div w:id="501239147">
      <w:bodyDiv w:val="1"/>
      <w:marLeft w:val="0"/>
      <w:marRight w:val="0"/>
      <w:marTop w:val="0"/>
      <w:marBottom w:val="0"/>
      <w:divBdr>
        <w:top w:val="none" w:sz="0" w:space="0" w:color="auto"/>
        <w:left w:val="none" w:sz="0" w:space="0" w:color="auto"/>
        <w:bottom w:val="none" w:sz="0" w:space="0" w:color="auto"/>
        <w:right w:val="none" w:sz="0" w:space="0" w:color="auto"/>
      </w:divBdr>
    </w:div>
    <w:div w:id="503711214">
      <w:bodyDiv w:val="1"/>
      <w:marLeft w:val="0"/>
      <w:marRight w:val="0"/>
      <w:marTop w:val="0"/>
      <w:marBottom w:val="0"/>
      <w:divBdr>
        <w:top w:val="none" w:sz="0" w:space="0" w:color="auto"/>
        <w:left w:val="none" w:sz="0" w:space="0" w:color="auto"/>
        <w:bottom w:val="none" w:sz="0" w:space="0" w:color="auto"/>
        <w:right w:val="none" w:sz="0" w:space="0" w:color="auto"/>
      </w:divBdr>
    </w:div>
    <w:div w:id="514348876">
      <w:bodyDiv w:val="1"/>
      <w:marLeft w:val="0"/>
      <w:marRight w:val="0"/>
      <w:marTop w:val="0"/>
      <w:marBottom w:val="0"/>
      <w:divBdr>
        <w:top w:val="none" w:sz="0" w:space="0" w:color="auto"/>
        <w:left w:val="none" w:sz="0" w:space="0" w:color="auto"/>
        <w:bottom w:val="none" w:sz="0" w:space="0" w:color="auto"/>
        <w:right w:val="none" w:sz="0" w:space="0" w:color="auto"/>
      </w:divBdr>
      <w:divsChild>
        <w:div w:id="360477168">
          <w:marLeft w:val="0"/>
          <w:marRight w:val="0"/>
          <w:marTop w:val="0"/>
          <w:marBottom w:val="0"/>
          <w:divBdr>
            <w:top w:val="none" w:sz="0" w:space="0" w:color="auto"/>
            <w:left w:val="none" w:sz="0" w:space="0" w:color="auto"/>
            <w:bottom w:val="none" w:sz="0" w:space="0" w:color="auto"/>
            <w:right w:val="none" w:sz="0" w:space="0" w:color="auto"/>
          </w:divBdr>
          <w:divsChild>
            <w:div w:id="346711802">
              <w:marLeft w:val="0"/>
              <w:marRight w:val="0"/>
              <w:marTop w:val="0"/>
              <w:marBottom w:val="0"/>
              <w:divBdr>
                <w:top w:val="none" w:sz="0" w:space="0" w:color="auto"/>
                <w:left w:val="none" w:sz="0" w:space="0" w:color="auto"/>
                <w:bottom w:val="none" w:sz="0" w:space="0" w:color="auto"/>
                <w:right w:val="none" w:sz="0" w:space="0" w:color="auto"/>
              </w:divBdr>
              <w:divsChild>
                <w:div w:id="402027565">
                  <w:marLeft w:val="0"/>
                  <w:marRight w:val="0"/>
                  <w:marTop w:val="0"/>
                  <w:marBottom w:val="0"/>
                  <w:divBdr>
                    <w:top w:val="none" w:sz="0" w:space="0" w:color="auto"/>
                    <w:left w:val="none" w:sz="0" w:space="0" w:color="auto"/>
                    <w:bottom w:val="none" w:sz="0" w:space="0" w:color="auto"/>
                    <w:right w:val="none" w:sz="0" w:space="0" w:color="auto"/>
                  </w:divBdr>
                </w:div>
              </w:divsChild>
            </w:div>
            <w:div w:id="494300977">
              <w:marLeft w:val="0"/>
              <w:marRight w:val="0"/>
              <w:marTop w:val="0"/>
              <w:marBottom w:val="0"/>
              <w:divBdr>
                <w:top w:val="none" w:sz="0" w:space="0" w:color="auto"/>
                <w:left w:val="none" w:sz="0" w:space="0" w:color="auto"/>
                <w:bottom w:val="none" w:sz="0" w:space="0" w:color="auto"/>
                <w:right w:val="none" w:sz="0" w:space="0" w:color="auto"/>
              </w:divBdr>
              <w:divsChild>
                <w:div w:id="867256055">
                  <w:marLeft w:val="0"/>
                  <w:marRight w:val="0"/>
                  <w:marTop w:val="0"/>
                  <w:marBottom w:val="0"/>
                  <w:divBdr>
                    <w:top w:val="none" w:sz="0" w:space="0" w:color="auto"/>
                    <w:left w:val="none" w:sz="0" w:space="0" w:color="auto"/>
                    <w:bottom w:val="none" w:sz="0" w:space="0" w:color="auto"/>
                    <w:right w:val="none" w:sz="0" w:space="0" w:color="auto"/>
                  </w:divBdr>
                </w:div>
              </w:divsChild>
            </w:div>
            <w:div w:id="568805849">
              <w:marLeft w:val="0"/>
              <w:marRight w:val="0"/>
              <w:marTop w:val="0"/>
              <w:marBottom w:val="0"/>
              <w:divBdr>
                <w:top w:val="none" w:sz="0" w:space="0" w:color="auto"/>
                <w:left w:val="none" w:sz="0" w:space="0" w:color="auto"/>
                <w:bottom w:val="none" w:sz="0" w:space="0" w:color="auto"/>
                <w:right w:val="none" w:sz="0" w:space="0" w:color="auto"/>
              </w:divBdr>
              <w:divsChild>
                <w:div w:id="1127551749">
                  <w:marLeft w:val="0"/>
                  <w:marRight w:val="0"/>
                  <w:marTop w:val="0"/>
                  <w:marBottom w:val="0"/>
                  <w:divBdr>
                    <w:top w:val="none" w:sz="0" w:space="0" w:color="auto"/>
                    <w:left w:val="none" w:sz="0" w:space="0" w:color="auto"/>
                    <w:bottom w:val="none" w:sz="0" w:space="0" w:color="auto"/>
                    <w:right w:val="none" w:sz="0" w:space="0" w:color="auto"/>
                  </w:divBdr>
                </w:div>
              </w:divsChild>
            </w:div>
            <w:div w:id="698892623">
              <w:marLeft w:val="0"/>
              <w:marRight w:val="0"/>
              <w:marTop w:val="0"/>
              <w:marBottom w:val="0"/>
              <w:divBdr>
                <w:top w:val="none" w:sz="0" w:space="0" w:color="auto"/>
                <w:left w:val="none" w:sz="0" w:space="0" w:color="auto"/>
                <w:bottom w:val="none" w:sz="0" w:space="0" w:color="auto"/>
                <w:right w:val="none" w:sz="0" w:space="0" w:color="auto"/>
              </w:divBdr>
              <w:divsChild>
                <w:div w:id="125817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56226">
          <w:marLeft w:val="0"/>
          <w:marRight w:val="0"/>
          <w:marTop w:val="0"/>
          <w:marBottom w:val="0"/>
          <w:divBdr>
            <w:top w:val="none" w:sz="0" w:space="0" w:color="auto"/>
            <w:left w:val="none" w:sz="0" w:space="0" w:color="auto"/>
            <w:bottom w:val="none" w:sz="0" w:space="0" w:color="auto"/>
            <w:right w:val="none" w:sz="0" w:space="0" w:color="auto"/>
          </w:divBdr>
          <w:divsChild>
            <w:div w:id="157504382">
              <w:marLeft w:val="0"/>
              <w:marRight w:val="0"/>
              <w:marTop w:val="0"/>
              <w:marBottom w:val="0"/>
              <w:divBdr>
                <w:top w:val="none" w:sz="0" w:space="0" w:color="auto"/>
                <w:left w:val="none" w:sz="0" w:space="0" w:color="auto"/>
                <w:bottom w:val="none" w:sz="0" w:space="0" w:color="auto"/>
                <w:right w:val="none" w:sz="0" w:space="0" w:color="auto"/>
              </w:divBdr>
              <w:divsChild>
                <w:div w:id="726613307">
                  <w:marLeft w:val="0"/>
                  <w:marRight w:val="0"/>
                  <w:marTop w:val="0"/>
                  <w:marBottom w:val="0"/>
                  <w:divBdr>
                    <w:top w:val="none" w:sz="0" w:space="0" w:color="auto"/>
                    <w:left w:val="none" w:sz="0" w:space="0" w:color="auto"/>
                    <w:bottom w:val="none" w:sz="0" w:space="0" w:color="auto"/>
                    <w:right w:val="none" w:sz="0" w:space="0" w:color="auto"/>
                  </w:divBdr>
                  <w:divsChild>
                    <w:div w:id="90492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425687">
      <w:bodyDiv w:val="1"/>
      <w:marLeft w:val="0"/>
      <w:marRight w:val="0"/>
      <w:marTop w:val="0"/>
      <w:marBottom w:val="0"/>
      <w:divBdr>
        <w:top w:val="none" w:sz="0" w:space="0" w:color="auto"/>
        <w:left w:val="none" w:sz="0" w:space="0" w:color="auto"/>
        <w:bottom w:val="none" w:sz="0" w:space="0" w:color="auto"/>
        <w:right w:val="none" w:sz="0" w:space="0" w:color="auto"/>
      </w:divBdr>
    </w:div>
    <w:div w:id="519590892">
      <w:bodyDiv w:val="1"/>
      <w:marLeft w:val="0"/>
      <w:marRight w:val="0"/>
      <w:marTop w:val="0"/>
      <w:marBottom w:val="0"/>
      <w:divBdr>
        <w:top w:val="none" w:sz="0" w:space="0" w:color="auto"/>
        <w:left w:val="none" w:sz="0" w:space="0" w:color="auto"/>
        <w:bottom w:val="none" w:sz="0" w:space="0" w:color="auto"/>
        <w:right w:val="none" w:sz="0" w:space="0" w:color="auto"/>
      </w:divBdr>
    </w:div>
    <w:div w:id="530991716">
      <w:bodyDiv w:val="1"/>
      <w:marLeft w:val="0"/>
      <w:marRight w:val="0"/>
      <w:marTop w:val="0"/>
      <w:marBottom w:val="0"/>
      <w:divBdr>
        <w:top w:val="none" w:sz="0" w:space="0" w:color="auto"/>
        <w:left w:val="none" w:sz="0" w:space="0" w:color="auto"/>
        <w:bottom w:val="none" w:sz="0" w:space="0" w:color="auto"/>
        <w:right w:val="none" w:sz="0" w:space="0" w:color="auto"/>
      </w:divBdr>
    </w:div>
    <w:div w:id="534512131">
      <w:bodyDiv w:val="1"/>
      <w:marLeft w:val="0"/>
      <w:marRight w:val="0"/>
      <w:marTop w:val="0"/>
      <w:marBottom w:val="0"/>
      <w:divBdr>
        <w:top w:val="none" w:sz="0" w:space="0" w:color="auto"/>
        <w:left w:val="none" w:sz="0" w:space="0" w:color="auto"/>
        <w:bottom w:val="none" w:sz="0" w:space="0" w:color="auto"/>
        <w:right w:val="none" w:sz="0" w:space="0" w:color="auto"/>
      </w:divBdr>
    </w:div>
    <w:div w:id="543904524">
      <w:bodyDiv w:val="1"/>
      <w:marLeft w:val="0"/>
      <w:marRight w:val="0"/>
      <w:marTop w:val="0"/>
      <w:marBottom w:val="0"/>
      <w:divBdr>
        <w:top w:val="none" w:sz="0" w:space="0" w:color="auto"/>
        <w:left w:val="none" w:sz="0" w:space="0" w:color="auto"/>
        <w:bottom w:val="none" w:sz="0" w:space="0" w:color="auto"/>
        <w:right w:val="none" w:sz="0" w:space="0" w:color="auto"/>
      </w:divBdr>
    </w:div>
    <w:div w:id="554583841">
      <w:bodyDiv w:val="1"/>
      <w:marLeft w:val="0"/>
      <w:marRight w:val="0"/>
      <w:marTop w:val="0"/>
      <w:marBottom w:val="0"/>
      <w:divBdr>
        <w:top w:val="none" w:sz="0" w:space="0" w:color="auto"/>
        <w:left w:val="none" w:sz="0" w:space="0" w:color="auto"/>
        <w:bottom w:val="none" w:sz="0" w:space="0" w:color="auto"/>
        <w:right w:val="none" w:sz="0" w:space="0" w:color="auto"/>
      </w:divBdr>
    </w:div>
    <w:div w:id="569585899">
      <w:bodyDiv w:val="1"/>
      <w:marLeft w:val="0"/>
      <w:marRight w:val="0"/>
      <w:marTop w:val="0"/>
      <w:marBottom w:val="0"/>
      <w:divBdr>
        <w:top w:val="none" w:sz="0" w:space="0" w:color="auto"/>
        <w:left w:val="none" w:sz="0" w:space="0" w:color="auto"/>
        <w:bottom w:val="none" w:sz="0" w:space="0" w:color="auto"/>
        <w:right w:val="none" w:sz="0" w:space="0" w:color="auto"/>
      </w:divBdr>
    </w:div>
    <w:div w:id="570121851">
      <w:bodyDiv w:val="1"/>
      <w:marLeft w:val="0"/>
      <w:marRight w:val="0"/>
      <w:marTop w:val="0"/>
      <w:marBottom w:val="0"/>
      <w:divBdr>
        <w:top w:val="none" w:sz="0" w:space="0" w:color="auto"/>
        <w:left w:val="none" w:sz="0" w:space="0" w:color="auto"/>
        <w:bottom w:val="none" w:sz="0" w:space="0" w:color="auto"/>
        <w:right w:val="none" w:sz="0" w:space="0" w:color="auto"/>
      </w:divBdr>
    </w:div>
    <w:div w:id="576286550">
      <w:bodyDiv w:val="1"/>
      <w:marLeft w:val="0"/>
      <w:marRight w:val="0"/>
      <w:marTop w:val="0"/>
      <w:marBottom w:val="0"/>
      <w:divBdr>
        <w:top w:val="none" w:sz="0" w:space="0" w:color="auto"/>
        <w:left w:val="none" w:sz="0" w:space="0" w:color="auto"/>
        <w:bottom w:val="none" w:sz="0" w:space="0" w:color="auto"/>
        <w:right w:val="none" w:sz="0" w:space="0" w:color="auto"/>
      </w:divBdr>
    </w:div>
    <w:div w:id="589627488">
      <w:bodyDiv w:val="1"/>
      <w:marLeft w:val="0"/>
      <w:marRight w:val="0"/>
      <w:marTop w:val="0"/>
      <w:marBottom w:val="0"/>
      <w:divBdr>
        <w:top w:val="none" w:sz="0" w:space="0" w:color="auto"/>
        <w:left w:val="none" w:sz="0" w:space="0" w:color="auto"/>
        <w:bottom w:val="none" w:sz="0" w:space="0" w:color="auto"/>
        <w:right w:val="none" w:sz="0" w:space="0" w:color="auto"/>
      </w:divBdr>
    </w:div>
    <w:div w:id="590816852">
      <w:bodyDiv w:val="1"/>
      <w:marLeft w:val="0"/>
      <w:marRight w:val="0"/>
      <w:marTop w:val="0"/>
      <w:marBottom w:val="0"/>
      <w:divBdr>
        <w:top w:val="none" w:sz="0" w:space="0" w:color="auto"/>
        <w:left w:val="none" w:sz="0" w:space="0" w:color="auto"/>
        <w:bottom w:val="none" w:sz="0" w:space="0" w:color="auto"/>
        <w:right w:val="none" w:sz="0" w:space="0" w:color="auto"/>
      </w:divBdr>
    </w:div>
    <w:div w:id="593633569">
      <w:bodyDiv w:val="1"/>
      <w:marLeft w:val="0"/>
      <w:marRight w:val="0"/>
      <w:marTop w:val="0"/>
      <w:marBottom w:val="0"/>
      <w:divBdr>
        <w:top w:val="none" w:sz="0" w:space="0" w:color="auto"/>
        <w:left w:val="none" w:sz="0" w:space="0" w:color="auto"/>
        <w:bottom w:val="none" w:sz="0" w:space="0" w:color="auto"/>
        <w:right w:val="none" w:sz="0" w:space="0" w:color="auto"/>
      </w:divBdr>
    </w:div>
    <w:div w:id="607204331">
      <w:bodyDiv w:val="1"/>
      <w:marLeft w:val="0"/>
      <w:marRight w:val="0"/>
      <w:marTop w:val="0"/>
      <w:marBottom w:val="0"/>
      <w:divBdr>
        <w:top w:val="none" w:sz="0" w:space="0" w:color="auto"/>
        <w:left w:val="none" w:sz="0" w:space="0" w:color="auto"/>
        <w:bottom w:val="none" w:sz="0" w:space="0" w:color="auto"/>
        <w:right w:val="none" w:sz="0" w:space="0" w:color="auto"/>
      </w:divBdr>
    </w:div>
    <w:div w:id="607615428">
      <w:bodyDiv w:val="1"/>
      <w:marLeft w:val="0"/>
      <w:marRight w:val="0"/>
      <w:marTop w:val="0"/>
      <w:marBottom w:val="0"/>
      <w:divBdr>
        <w:top w:val="none" w:sz="0" w:space="0" w:color="auto"/>
        <w:left w:val="none" w:sz="0" w:space="0" w:color="auto"/>
        <w:bottom w:val="none" w:sz="0" w:space="0" w:color="auto"/>
        <w:right w:val="none" w:sz="0" w:space="0" w:color="auto"/>
      </w:divBdr>
    </w:div>
    <w:div w:id="608585249">
      <w:bodyDiv w:val="1"/>
      <w:marLeft w:val="0"/>
      <w:marRight w:val="0"/>
      <w:marTop w:val="0"/>
      <w:marBottom w:val="0"/>
      <w:divBdr>
        <w:top w:val="none" w:sz="0" w:space="0" w:color="auto"/>
        <w:left w:val="none" w:sz="0" w:space="0" w:color="auto"/>
        <w:bottom w:val="none" w:sz="0" w:space="0" w:color="auto"/>
        <w:right w:val="none" w:sz="0" w:space="0" w:color="auto"/>
      </w:divBdr>
    </w:div>
    <w:div w:id="609705149">
      <w:bodyDiv w:val="1"/>
      <w:marLeft w:val="0"/>
      <w:marRight w:val="0"/>
      <w:marTop w:val="0"/>
      <w:marBottom w:val="0"/>
      <w:divBdr>
        <w:top w:val="none" w:sz="0" w:space="0" w:color="auto"/>
        <w:left w:val="none" w:sz="0" w:space="0" w:color="auto"/>
        <w:bottom w:val="none" w:sz="0" w:space="0" w:color="auto"/>
        <w:right w:val="none" w:sz="0" w:space="0" w:color="auto"/>
      </w:divBdr>
    </w:div>
    <w:div w:id="625308691">
      <w:bodyDiv w:val="1"/>
      <w:marLeft w:val="0"/>
      <w:marRight w:val="0"/>
      <w:marTop w:val="0"/>
      <w:marBottom w:val="0"/>
      <w:divBdr>
        <w:top w:val="none" w:sz="0" w:space="0" w:color="auto"/>
        <w:left w:val="none" w:sz="0" w:space="0" w:color="auto"/>
        <w:bottom w:val="none" w:sz="0" w:space="0" w:color="auto"/>
        <w:right w:val="none" w:sz="0" w:space="0" w:color="auto"/>
      </w:divBdr>
    </w:div>
    <w:div w:id="626857203">
      <w:bodyDiv w:val="1"/>
      <w:marLeft w:val="0"/>
      <w:marRight w:val="0"/>
      <w:marTop w:val="0"/>
      <w:marBottom w:val="0"/>
      <w:divBdr>
        <w:top w:val="none" w:sz="0" w:space="0" w:color="auto"/>
        <w:left w:val="none" w:sz="0" w:space="0" w:color="auto"/>
        <w:bottom w:val="none" w:sz="0" w:space="0" w:color="auto"/>
        <w:right w:val="none" w:sz="0" w:space="0" w:color="auto"/>
      </w:divBdr>
    </w:div>
    <w:div w:id="632056478">
      <w:bodyDiv w:val="1"/>
      <w:marLeft w:val="0"/>
      <w:marRight w:val="0"/>
      <w:marTop w:val="0"/>
      <w:marBottom w:val="0"/>
      <w:divBdr>
        <w:top w:val="none" w:sz="0" w:space="0" w:color="auto"/>
        <w:left w:val="none" w:sz="0" w:space="0" w:color="auto"/>
        <w:bottom w:val="none" w:sz="0" w:space="0" w:color="auto"/>
        <w:right w:val="none" w:sz="0" w:space="0" w:color="auto"/>
      </w:divBdr>
    </w:div>
    <w:div w:id="638530897">
      <w:bodyDiv w:val="1"/>
      <w:marLeft w:val="0"/>
      <w:marRight w:val="0"/>
      <w:marTop w:val="0"/>
      <w:marBottom w:val="0"/>
      <w:divBdr>
        <w:top w:val="none" w:sz="0" w:space="0" w:color="auto"/>
        <w:left w:val="none" w:sz="0" w:space="0" w:color="auto"/>
        <w:bottom w:val="none" w:sz="0" w:space="0" w:color="auto"/>
        <w:right w:val="none" w:sz="0" w:space="0" w:color="auto"/>
      </w:divBdr>
    </w:div>
    <w:div w:id="667951130">
      <w:bodyDiv w:val="1"/>
      <w:marLeft w:val="0"/>
      <w:marRight w:val="0"/>
      <w:marTop w:val="0"/>
      <w:marBottom w:val="0"/>
      <w:divBdr>
        <w:top w:val="none" w:sz="0" w:space="0" w:color="auto"/>
        <w:left w:val="none" w:sz="0" w:space="0" w:color="auto"/>
        <w:bottom w:val="none" w:sz="0" w:space="0" w:color="auto"/>
        <w:right w:val="none" w:sz="0" w:space="0" w:color="auto"/>
      </w:divBdr>
    </w:div>
    <w:div w:id="668606302">
      <w:bodyDiv w:val="1"/>
      <w:marLeft w:val="0"/>
      <w:marRight w:val="0"/>
      <w:marTop w:val="0"/>
      <w:marBottom w:val="0"/>
      <w:divBdr>
        <w:top w:val="none" w:sz="0" w:space="0" w:color="auto"/>
        <w:left w:val="none" w:sz="0" w:space="0" w:color="auto"/>
        <w:bottom w:val="none" w:sz="0" w:space="0" w:color="auto"/>
        <w:right w:val="none" w:sz="0" w:space="0" w:color="auto"/>
      </w:divBdr>
    </w:div>
    <w:div w:id="677389904">
      <w:bodyDiv w:val="1"/>
      <w:marLeft w:val="0"/>
      <w:marRight w:val="0"/>
      <w:marTop w:val="0"/>
      <w:marBottom w:val="0"/>
      <w:divBdr>
        <w:top w:val="none" w:sz="0" w:space="0" w:color="auto"/>
        <w:left w:val="none" w:sz="0" w:space="0" w:color="auto"/>
        <w:bottom w:val="none" w:sz="0" w:space="0" w:color="auto"/>
        <w:right w:val="none" w:sz="0" w:space="0" w:color="auto"/>
      </w:divBdr>
    </w:div>
    <w:div w:id="683167122">
      <w:bodyDiv w:val="1"/>
      <w:marLeft w:val="0"/>
      <w:marRight w:val="0"/>
      <w:marTop w:val="0"/>
      <w:marBottom w:val="0"/>
      <w:divBdr>
        <w:top w:val="none" w:sz="0" w:space="0" w:color="auto"/>
        <w:left w:val="none" w:sz="0" w:space="0" w:color="auto"/>
        <w:bottom w:val="none" w:sz="0" w:space="0" w:color="auto"/>
        <w:right w:val="none" w:sz="0" w:space="0" w:color="auto"/>
      </w:divBdr>
    </w:div>
    <w:div w:id="689338885">
      <w:bodyDiv w:val="1"/>
      <w:marLeft w:val="0"/>
      <w:marRight w:val="0"/>
      <w:marTop w:val="0"/>
      <w:marBottom w:val="0"/>
      <w:divBdr>
        <w:top w:val="none" w:sz="0" w:space="0" w:color="auto"/>
        <w:left w:val="none" w:sz="0" w:space="0" w:color="auto"/>
        <w:bottom w:val="none" w:sz="0" w:space="0" w:color="auto"/>
        <w:right w:val="none" w:sz="0" w:space="0" w:color="auto"/>
      </w:divBdr>
    </w:div>
    <w:div w:id="689990548">
      <w:bodyDiv w:val="1"/>
      <w:marLeft w:val="0"/>
      <w:marRight w:val="0"/>
      <w:marTop w:val="0"/>
      <w:marBottom w:val="0"/>
      <w:divBdr>
        <w:top w:val="none" w:sz="0" w:space="0" w:color="auto"/>
        <w:left w:val="none" w:sz="0" w:space="0" w:color="auto"/>
        <w:bottom w:val="none" w:sz="0" w:space="0" w:color="auto"/>
        <w:right w:val="none" w:sz="0" w:space="0" w:color="auto"/>
      </w:divBdr>
    </w:div>
    <w:div w:id="695086540">
      <w:bodyDiv w:val="1"/>
      <w:marLeft w:val="0"/>
      <w:marRight w:val="0"/>
      <w:marTop w:val="0"/>
      <w:marBottom w:val="0"/>
      <w:divBdr>
        <w:top w:val="none" w:sz="0" w:space="0" w:color="auto"/>
        <w:left w:val="none" w:sz="0" w:space="0" w:color="auto"/>
        <w:bottom w:val="none" w:sz="0" w:space="0" w:color="auto"/>
        <w:right w:val="none" w:sz="0" w:space="0" w:color="auto"/>
      </w:divBdr>
    </w:div>
    <w:div w:id="700128562">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11613478">
      <w:bodyDiv w:val="1"/>
      <w:marLeft w:val="0"/>
      <w:marRight w:val="0"/>
      <w:marTop w:val="0"/>
      <w:marBottom w:val="0"/>
      <w:divBdr>
        <w:top w:val="none" w:sz="0" w:space="0" w:color="auto"/>
        <w:left w:val="none" w:sz="0" w:space="0" w:color="auto"/>
        <w:bottom w:val="none" w:sz="0" w:space="0" w:color="auto"/>
        <w:right w:val="none" w:sz="0" w:space="0" w:color="auto"/>
      </w:divBdr>
    </w:div>
    <w:div w:id="726807910">
      <w:bodyDiv w:val="1"/>
      <w:marLeft w:val="0"/>
      <w:marRight w:val="0"/>
      <w:marTop w:val="0"/>
      <w:marBottom w:val="0"/>
      <w:divBdr>
        <w:top w:val="none" w:sz="0" w:space="0" w:color="auto"/>
        <w:left w:val="none" w:sz="0" w:space="0" w:color="auto"/>
        <w:bottom w:val="none" w:sz="0" w:space="0" w:color="auto"/>
        <w:right w:val="none" w:sz="0" w:space="0" w:color="auto"/>
      </w:divBdr>
    </w:div>
    <w:div w:id="732776290">
      <w:bodyDiv w:val="1"/>
      <w:marLeft w:val="0"/>
      <w:marRight w:val="0"/>
      <w:marTop w:val="0"/>
      <w:marBottom w:val="0"/>
      <w:divBdr>
        <w:top w:val="none" w:sz="0" w:space="0" w:color="auto"/>
        <w:left w:val="none" w:sz="0" w:space="0" w:color="auto"/>
        <w:bottom w:val="none" w:sz="0" w:space="0" w:color="auto"/>
        <w:right w:val="none" w:sz="0" w:space="0" w:color="auto"/>
      </w:divBdr>
    </w:div>
    <w:div w:id="736709245">
      <w:bodyDiv w:val="1"/>
      <w:marLeft w:val="0"/>
      <w:marRight w:val="0"/>
      <w:marTop w:val="0"/>
      <w:marBottom w:val="0"/>
      <w:divBdr>
        <w:top w:val="none" w:sz="0" w:space="0" w:color="auto"/>
        <w:left w:val="none" w:sz="0" w:space="0" w:color="auto"/>
        <w:bottom w:val="none" w:sz="0" w:space="0" w:color="auto"/>
        <w:right w:val="none" w:sz="0" w:space="0" w:color="auto"/>
      </w:divBdr>
    </w:div>
    <w:div w:id="738360023">
      <w:bodyDiv w:val="1"/>
      <w:marLeft w:val="0"/>
      <w:marRight w:val="0"/>
      <w:marTop w:val="0"/>
      <w:marBottom w:val="0"/>
      <w:divBdr>
        <w:top w:val="none" w:sz="0" w:space="0" w:color="auto"/>
        <w:left w:val="none" w:sz="0" w:space="0" w:color="auto"/>
        <w:bottom w:val="none" w:sz="0" w:space="0" w:color="auto"/>
        <w:right w:val="none" w:sz="0" w:space="0" w:color="auto"/>
      </w:divBdr>
    </w:div>
    <w:div w:id="738597918">
      <w:bodyDiv w:val="1"/>
      <w:marLeft w:val="0"/>
      <w:marRight w:val="0"/>
      <w:marTop w:val="0"/>
      <w:marBottom w:val="0"/>
      <w:divBdr>
        <w:top w:val="none" w:sz="0" w:space="0" w:color="auto"/>
        <w:left w:val="none" w:sz="0" w:space="0" w:color="auto"/>
        <w:bottom w:val="none" w:sz="0" w:space="0" w:color="auto"/>
        <w:right w:val="none" w:sz="0" w:space="0" w:color="auto"/>
      </w:divBdr>
    </w:div>
    <w:div w:id="742722858">
      <w:bodyDiv w:val="1"/>
      <w:marLeft w:val="0"/>
      <w:marRight w:val="0"/>
      <w:marTop w:val="0"/>
      <w:marBottom w:val="0"/>
      <w:divBdr>
        <w:top w:val="none" w:sz="0" w:space="0" w:color="auto"/>
        <w:left w:val="none" w:sz="0" w:space="0" w:color="auto"/>
        <w:bottom w:val="none" w:sz="0" w:space="0" w:color="auto"/>
        <w:right w:val="none" w:sz="0" w:space="0" w:color="auto"/>
      </w:divBdr>
    </w:div>
    <w:div w:id="743768664">
      <w:bodyDiv w:val="1"/>
      <w:marLeft w:val="0"/>
      <w:marRight w:val="0"/>
      <w:marTop w:val="0"/>
      <w:marBottom w:val="0"/>
      <w:divBdr>
        <w:top w:val="none" w:sz="0" w:space="0" w:color="auto"/>
        <w:left w:val="none" w:sz="0" w:space="0" w:color="auto"/>
        <w:bottom w:val="none" w:sz="0" w:space="0" w:color="auto"/>
        <w:right w:val="none" w:sz="0" w:space="0" w:color="auto"/>
      </w:divBdr>
    </w:div>
    <w:div w:id="744953337">
      <w:bodyDiv w:val="1"/>
      <w:marLeft w:val="0"/>
      <w:marRight w:val="0"/>
      <w:marTop w:val="0"/>
      <w:marBottom w:val="0"/>
      <w:divBdr>
        <w:top w:val="none" w:sz="0" w:space="0" w:color="auto"/>
        <w:left w:val="none" w:sz="0" w:space="0" w:color="auto"/>
        <w:bottom w:val="none" w:sz="0" w:space="0" w:color="auto"/>
        <w:right w:val="none" w:sz="0" w:space="0" w:color="auto"/>
      </w:divBdr>
    </w:div>
    <w:div w:id="746003929">
      <w:bodyDiv w:val="1"/>
      <w:marLeft w:val="0"/>
      <w:marRight w:val="0"/>
      <w:marTop w:val="0"/>
      <w:marBottom w:val="0"/>
      <w:divBdr>
        <w:top w:val="none" w:sz="0" w:space="0" w:color="auto"/>
        <w:left w:val="none" w:sz="0" w:space="0" w:color="auto"/>
        <w:bottom w:val="none" w:sz="0" w:space="0" w:color="auto"/>
        <w:right w:val="none" w:sz="0" w:space="0" w:color="auto"/>
      </w:divBdr>
    </w:div>
    <w:div w:id="747843225">
      <w:bodyDiv w:val="1"/>
      <w:marLeft w:val="0"/>
      <w:marRight w:val="0"/>
      <w:marTop w:val="0"/>
      <w:marBottom w:val="0"/>
      <w:divBdr>
        <w:top w:val="none" w:sz="0" w:space="0" w:color="auto"/>
        <w:left w:val="none" w:sz="0" w:space="0" w:color="auto"/>
        <w:bottom w:val="none" w:sz="0" w:space="0" w:color="auto"/>
        <w:right w:val="none" w:sz="0" w:space="0" w:color="auto"/>
      </w:divBdr>
    </w:div>
    <w:div w:id="748575228">
      <w:bodyDiv w:val="1"/>
      <w:marLeft w:val="0"/>
      <w:marRight w:val="0"/>
      <w:marTop w:val="0"/>
      <w:marBottom w:val="0"/>
      <w:divBdr>
        <w:top w:val="none" w:sz="0" w:space="0" w:color="auto"/>
        <w:left w:val="none" w:sz="0" w:space="0" w:color="auto"/>
        <w:bottom w:val="none" w:sz="0" w:space="0" w:color="auto"/>
        <w:right w:val="none" w:sz="0" w:space="0" w:color="auto"/>
      </w:divBdr>
    </w:div>
    <w:div w:id="753405285">
      <w:bodyDiv w:val="1"/>
      <w:marLeft w:val="0"/>
      <w:marRight w:val="0"/>
      <w:marTop w:val="0"/>
      <w:marBottom w:val="0"/>
      <w:divBdr>
        <w:top w:val="none" w:sz="0" w:space="0" w:color="auto"/>
        <w:left w:val="none" w:sz="0" w:space="0" w:color="auto"/>
        <w:bottom w:val="none" w:sz="0" w:space="0" w:color="auto"/>
        <w:right w:val="none" w:sz="0" w:space="0" w:color="auto"/>
      </w:divBdr>
    </w:div>
    <w:div w:id="765854518">
      <w:bodyDiv w:val="1"/>
      <w:marLeft w:val="0"/>
      <w:marRight w:val="0"/>
      <w:marTop w:val="0"/>
      <w:marBottom w:val="0"/>
      <w:divBdr>
        <w:top w:val="none" w:sz="0" w:space="0" w:color="auto"/>
        <w:left w:val="none" w:sz="0" w:space="0" w:color="auto"/>
        <w:bottom w:val="none" w:sz="0" w:space="0" w:color="auto"/>
        <w:right w:val="none" w:sz="0" w:space="0" w:color="auto"/>
      </w:divBdr>
    </w:div>
    <w:div w:id="768696958">
      <w:bodyDiv w:val="1"/>
      <w:marLeft w:val="0"/>
      <w:marRight w:val="0"/>
      <w:marTop w:val="0"/>
      <w:marBottom w:val="0"/>
      <w:divBdr>
        <w:top w:val="none" w:sz="0" w:space="0" w:color="auto"/>
        <w:left w:val="none" w:sz="0" w:space="0" w:color="auto"/>
        <w:bottom w:val="none" w:sz="0" w:space="0" w:color="auto"/>
        <w:right w:val="none" w:sz="0" w:space="0" w:color="auto"/>
      </w:divBdr>
    </w:div>
    <w:div w:id="770513760">
      <w:bodyDiv w:val="1"/>
      <w:marLeft w:val="0"/>
      <w:marRight w:val="0"/>
      <w:marTop w:val="0"/>
      <w:marBottom w:val="0"/>
      <w:divBdr>
        <w:top w:val="none" w:sz="0" w:space="0" w:color="auto"/>
        <w:left w:val="none" w:sz="0" w:space="0" w:color="auto"/>
        <w:bottom w:val="none" w:sz="0" w:space="0" w:color="auto"/>
        <w:right w:val="none" w:sz="0" w:space="0" w:color="auto"/>
      </w:divBdr>
    </w:div>
    <w:div w:id="771390003">
      <w:bodyDiv w:val="1"/>
      <w:marLeft w:val="0"/>
      <w:marRight w:val="0"/>
      <w:marTop w:val="0"/>
      <w:marBottom w:val="0"/>
      <w:divBdr>
        <w:top w:val="none" w:sz="0" w:space="0" w:color="auto"/>
        <w:left w:val="none" w:sz="0" w:space="0" w:color="auto"/>
        <w:bottom w:val="none" w:sz="0" w:space="0" w:color="auto"/>
        <w:right w:val="none" w:sz="0" w:space="0" w:color="auto"/>
      </w:divBdr>
    </w:div>
    <w:div w:id="774057509">
      <w:bodyDiv w:val="1"/>
      <w:marLeft w:val="0"/>
      <w:marRight w:val="0"/>
      <w:marTop w:val="0"/>
      <w:marBottom w:val="0"/>
      <w:divBdr>
        <w:top w:val="none" w:sz="0" w:space="0" w:color="auto"/>
        <w:left w:val="none" w:sz="0" w:space="0" w:color="auto"/>
        <w:bottom w:val="none" w:sz="0" w:space="0" w:color="auto"/>
        <w:right w:val="none" w:sz="0" w:space="0" w:color="auto"/>
      </w:divBdr>
    </w:div>
    <w:div w:id="782307179">
      <w:bodyDiv w:val="1"/>
      <w:marLeft w:val="0"/>
      <w:marRight w:val="0"/>
      <w:marTop w:val="0"/>
      <w:marBottom w:val="0"/>
      <w:divBdr>
        <w:top w:val="none" w:sz="0" w:space="0" w:color="auto"/>
        <w:left w:val="none" w:sz="0" w:space="0" w:color="auto"/>
        <w:bottom w:val="none" w:sz="0" w:space="0" w:color="auto"/>
        <w:right w:val="none" w:sz="0" w:space="0" w:color="auto"/>
      </w:divBdr>
    </w:div>
    <w:div w:id="789671507">
      <w:bodyDiv w:val="1"/>
      <w:marLeft w:val="0"/>
      <w:marRight w:val="0"/>
      <w:marTop w:val="0"/>
      <w:marBottom w:val="0"/>
      <w:divBdr>
        <w:top w:val="none" w:sz="0" w:space="0" w:color="auto"/>
        <w:left w:val="none" w:sz="0" w:space="0" w:color="auto"/>
        <w:bottom w:val="none" w:sz="0" w:space="0" w:color="auto"/>
        <w:right w:val="none" w:sz="0" w:space="0" w:color="auto"/>
      </w:divBdr>
    </w:div>
    <w:div w:id="791903361">
      <w:bodyDiv w:val="1"/>
      <w:marLeft w:val="0"/>
      <w:marRight w:val="0"/>
      <w:marTop w:val="0"/>
      <w:marBottom w:val="0"/>
      <w:divBdr>
        <w:top w:val="none" w:sz="0" w:space="0" w:color="auto"/>
        <w:left w:val="none" w:sz="0" w:space="0" w:color="auto"/>
        <w:bottom w:val="none" w:sz="0" w:space="0" w:color="auto"/>
        <w:right w:val="none" w:sz="0" w:space="0" w:color="auto"/>
      </w:divBdr>
    </w:div>
    <w:div w:id="801968544">
      <w:bodyDiv w:val="1"/>
      <w:marLeft w:val="0"/>
      <w:marRight w:val="0"/>
      <w:marTop w:val="0"/>
      <w:marBottom w:val="0"/>
      <w:divBdr>
        <w:top w:val="none" w:sz="0" w:space="0" w:color="auto"/>
        <w:left w:val="none" w:sz="0" w:space="0" w:color="auto"/>
        <w:bottom w:val="none" w:sz="0" w:space="0" w:color="auto"/>
        <w:right w:val="none" w:sz="0" w:space="0" w:color="auto"/>
      </w:divBdr>
    </w:div>
    <w:div w:id="803811154">
      <w:bodyDiv w:val="1"/>
      <w:marLeft w:val="0"/>
      <w:marRight w:val="0"/>
      <w:marTop w:val="0"/>
      <w:marBottom w:val="0"/>
      <w:divBdr>
        <w:top w:val="none" w:sz="0" w:space="0" w:color="auto"/>
        <w:left w:val="none" w:sz="0" w:space="0" w:color="auto"/>
        <w:bottom w:val="none" w:sz="0" w:space="0" w:color="auto"/>
        <w:right w:val="none" w:sz="0" w:space="0" w:color="auto"/>
      </w:divBdr>
    </w:div>
    <w:div w:id="805051876">
      <w:bodyDiv w:val="1"/>
      <w:marLeft w:val="0"/>
      <w:marRight w:val="0"/>
      <w:marTop w:val="0"/>
      <w:marBottom w:val="0"/>
      <w:divBdr>
        <w:top w:val="none" w:sz="0" w:space="0" w:color="auto"/>
        <w:left w:val="none" w:sz="0" w:space="0" w:color="auto"/>
        <w:bottom w:val="none" w:sz="0" w:space="0" w:color="auto"/>
        <w:right w:val="none" w:sz="0" w:space="0" w:color="auto"/>
      </w:divBdr>
    </w:div>
    <w:div w:id="812908693">
      <w:bodyDiv w:val="1"/>
      <w:marLeft w:val="0"/>
      <w:marRight w:val="0"/>
      <w:marTop w:val="0"/>
      <w:marBottom w:val="0"/>
      <w:divBdr>
        <w:top w:val="none" w:sz="0" w:space="0" w:color="auto"/>
        <w:left w:val="none" w:sz="0" w:space="0" w:color="auto"/>
        <w:bottom w:val="none" w:sz="0" w:space="0" w:color="auto"/>
        <w:right w:val="none" w:sz="0" w:space="0" w:color="auto"/>
      </w:divBdr>
    </w:div>
    <w:div w:id="814300491">
      <w:bodyDiv w:val="1"/>
      <w:marLeft w:val="0"/>
      <w:marRight w:val="0"/>
      <w:marTop w:val="0"/>
      <w:marBottom w:val="0"/>
      <w:divBdr>
        <w:top w:val="none" w:sz="0" w:space="0" w:color="auto"/>
        <w:left w:val="none" w:sz="0" w:space="0" w:color="auto"/>
        <w:bottom w:val="none" w:sz="0" w:space="0" w:color="auto"/>
        <w:right w:val="none" w:sz="0" w:space="0" w:color="auto"/>
      </w:divBdr>
    </w:div>
    <w:div w:id="814881111">
      <w:bodyDiv w:val="1"/>
      <w:marLeft w:val="0"/>
      <w:marRight w:val="0"/>
      <w:marTop w:val="0"/>
      <w:marBottom w:val="0"/>
      <w:divBdr>
        <w:top w:val="none" w:sz="0" w:space="0" w:color="auto"/>
        <w:left w:val="none" w:sz="0" w:space="0" w:color="auto"/>
        <w:bottom w:val="none" w:sz="0" w:space="0" w:color="auto"/>
        <w:right w:val="none" w:sz="0" w:space="0" w:color="auto"/>
      </w:divBdr>
    </w:div>
    <w:div w:id="816845400">
      <w:bodyDiv w:val="1"/>
      <w:marLeft w:val="0"/>
      <w:marRight w:val="0"/>
      <w:marTop w:val="0"/>
      <w:marBottom w:val="0"/>
      <w:divBdr>
        <w:top w:val="none" w:sz="0" w:space="0" w:color="auto"/>
        <w:left w:val="none" w:sz="0" w:space="0" w:color="auto"/>
        <w:bottom w:val="none" w:sz="0" w:space="0" w:color="auto"/>
        <w:right w:val="none" w:sz="0" w:space="0" w:color="auto"/>
      </w:divBdr>
    </w:div>
    <w:div w:id="819687718">
      <w:bodyDiv w:val="1"/>
      <w:marLeft w:val="0"/>
      <w:marRight w:val="0"/>
      <w:marTop w:val="0"/>
      <w:marBottom w:val="0"/>
      <w:divBdr>
        <w:top w:val="none" w:sz="0" w:space="0" w:color="auto"/>
        <w:left w:val="none" w:sz="0" w:space="0" w:color="auto"/>
        <w:bottom w:val="none" w:sz="0" w:space="0" w:color="auto"/>
        <w:right w:val="none" w:sz="0" w:space="0" w:color="auto"/>
      </w:divBdr>
    </w:div>
    <w:div w:id="821580374">
      <w:bodyDiv w:val="1"/>
      <w:marLeft w:val="0"/>
      <w:marRight w:val="0"/>
      <w:marTop w:val="0"/>
      <w:marBottom w:val="0"/>
      <w:divBdr>
        <w:top w:val="none" w:sz="0" w:space="0" w:color="auto"/>
        <w:left w:val="none" w:sz="0" w:space="0" w:color="auto"/>
        <w:bottom w:val="none" w:sz="0" w:space="0" w:color="auto"/>
        <w:right w:val="none" w:sz="0" w:space="0" w:color="auto"/>
      </w:divBdr>
    </w:div>
    <w:div w:id="822963221">
      <w:bodyDiv w:val="1"/>
      <w:marLeft w:val="0"/>
      <w:marRight w:val="0"/>
      <w:marTop w:val="0"/>
      <w:marBottom w:val="0"/>
      <w:divBdr>
        <w:top w:val="none" w:sz="0" w:space="0" w:color="auto"/>
        <w:left w:val="none" w:sz="0" w:space="0" w:color="auto"/>
        <w:bottom w:val="none" w:sz="0" w:space="0" w:color="auto"/>
        <w:right w:val="none" w:sz="0" w:space="0" w:color="auto"/>
      </w:divBdr>
    </w:div>
    <w:div w:id="829562067">
      <w:bodyDiv w:val="1"/>
      <w:marLeft w:val="0"/>
      <w:marRight w:val="0"/>
      <w:marTop w:val="0"/>
      <w:marBottom w:val="0"/>
      <w:divBdr>
        <w:top w:val="none" w:sz="0" w:space="0" w:color="auto"/>
        <w:left w:val="none" w:sz="0" w:space="0" w:color="auto"/>
        <w:bottom w:val="none" w:sz="0" w:space="0" w:color="auto"/>
        <w:right w:val="none" w:sz="0" w:space="0" w:color="auto"/>
      </w:divBdr>
    </w:div>
    <w:div w:id="834612317">
      <w:bodyDiv w:val="1"/>
      <w:marLeft w:val="0"/>
      <w:marRight w:val="0"/>
      <w:marTop w:val="0"/>
      <w:marBottom w:val="0"/>
      <w:divBdr>
        <w:top w:val="none" w:sz="0" w:space="0" w:color="auto"/>
        <w:left w:val="none" w:sz="0" w:space="0" w:color="auto"/>
        <w:bottom w:val="none" w:sz="0" w:space="0" w:color="auto"/>
        <w:right w:val="none" w:sz="0" w:space="0" w:color="auto"/>
      </w:divBdr>
    </w:div>
    <w:div w:id="835993351">
      <w:bodyDiv w:val="1"/>
      <w:marLeft w:val="0"/>
      <w:marRight w:val="0"/>
      <w:marTop w:val="0"/>
      <w:marBottom w:val="0"/>
      <w:divBdr>
        <w:top w:val="none" w:sz="0" w:space="0" w:color="auto"/>
        <w:left w:val="none" w:sz="0" w:space="0" w:color="auto"/>
        <w:bottom w:val="none" w:sz="0" w:space="0" w:color="auto"/>
        <w:right w:val="none" w:sz="0" w:space="0" w:color="auto"/>
      </w:divBdr>
    </w:div>
    <w:div w:id="837119096">
      <w:bodyDiv w:val="1"/>
      <w:marLeft w:val="0"/>
      <w:marRight w:val="0"/>
      <w:marTop w:val="0"/>
      <w:marBottom w:val="0"/>
      <w:divBdr>
        <w:top w:val="none" w:sz="0" w:space="0" w:color="auto"/>
        <w:left w:val="none" w:sz="0" w:space="0" w:color="auto"/>
        <w:bottom w:val="none" w:sz="0" w:space="0" w:color="auto"/>
        <w:right w:val="none" w:sz="0" w:space="0" w:color="auto"/>
      </w:divBdr>
    </w:div>
    <w:div w:id="839001993">
      <w:bodyDiv w:val="1"/>
      <w:marLeft w:val="0"/>
      <w:marRight w:val="0"/>
      <w:marTop w:val="0"/>
      <w:marBottom w:val="0"/>
      <w:divBdr>
        <w:top w:val="none" w:sz="0" w:space="0" w:color="auto"/>
        <w:left w:val="none" w:sz="0" w:space="0" w:color="auto"/>
        <w:bottom w:val="none" w:sz="0" w:space="0" w:color="auto"/>
        <w:right w:val="none" w:sz="0" w:space="0" w:color="auto"/>
      </w:divBdr>
    </w:div>
    <w:div w:id="840237627">
      <w:bodyDiv w:val="1"/>
      <w:marLeft w:val="0"/>
      <w:marRight w:val="0"/>
      <w:marTop w:val="0"/>
      <w:marBottom w:val="0"/>
      <w:divBdr>
        <w:top w:val="none" w:sz="0" w:space="0" w:color="auto"/>
        <w:left w:val="none" w:sz="0" w:space="0" w:color="auto"/>
        <w:bottom w:val="none" w:sz="0" w:space="0" w:color="auto"/>
        <w:right w:val="none" w:sz="0" w:space="0" w:color="auto"/>
      </w:divBdr>
    </w:div>
    <w:div w:id="840777444">
      <w:bodyDiv w:val="1"/>
      <w:marLeft w:val="0"/>
      <w:marRight w:val="0"/>
      <w:marTop w:val="0"/>
      <w:marBottom w:val="0"/>
      <w:divBdr>
        <w:top w:val="none" w:sz="0" w:space="0" w:color="auto"/>
        <w:left w:val="none" w:sz="0" w:space="0" w:color="auto"/>
        <w:bottom w:val="none" w:sz="0" w:space="0" w:color="auto"/>
        <w:right w:val="none" w:sz="0" w:space="0" w:color="auto"/>
      </w:divBdr>
    </w:div>
    <w:div w:id="842430288">
      <w:bodyDiv w:val="1"/>
      <w:marLeft w:val="0"/>
      <w:marRight w:val="0"/>
      <w:marTop w:val="0"/>
      <w:marBottom w:val="0"/>
      <w:divBdr>
        <w:top w:val="none" w:sz="0" w:space="0" w:color="auto"/>
        <w:left w:val="none" w:sz="0" w:space="0" w:color="auto"/>
        <w:bottom w:val="none" w:sz="0" w:space="0" w:color="auto"/>
        <w:right w:val="none" w:sz="0" w:space="0" w:color="auto"/>
      </w:divBdr>
    </w:div>
    <w:div w:id="845170844">
      <w:bodyDiv w:val="1"/>
      <w:marLeft w:val="0"/>
      <w:marRight w:val="0"/>
      <w:marTop w:val="0"/>
      <w:marBottom w:val="0"/>
      <w:divBdr>
        <w:top w:val="none" w:sz="0" w:space="0" w:color="auto"/>
        <w:left w:val="none" w:sz="0" w:space="0" w:color="auto"/>
        <w:bottom w:val="none" w:sz="0" w:space="0" w:color="auto"/>
        <w:right w:val="none" w:sz="0" w:space="0" w:color="auto"/>
      </w:divBdr>
    </w:div>
    <w:div w:id="845443014">
      <w:bodyDiv w:val="1"/>
      <w:marLeft w:val="0"/>
      <w:marRight w:val="0"/>
      <w:marTop w:val="0"/>
      <w:marBottom w:val="0"/>
      <w:divBdr>
        <w:top w:val="none" w:sz="0" w:space="0" w:color="auto"/>
        <w:left w:val="none" w:sz="0" w:space="0" w:color="auto"/>
        <w:bottom w:val="none" w:sz="0" w:space="0" w:color="auto"/>
        <w:right w:val="none" w:sz="0" w:space="0" w:color="auto"/>
      </w:divBdr>
      <w:divsChild>
        <w:div w:id="1100832398">
          <w:marLeft w:val="0"/>
          <w:marRight w:val="0"/>
          <w:marTop w:val="0"/>
          <w:marBottom w:val="0"/>
          <w:divBdr>
            <w:top w:val="none" w:sz="0" w:space="0" w:color="auto"/>
            <w:left w:val="none" w:sz="0" w:space="0" w:color="auto"/>
            <w:bottom w:val="none" w:sz="0" w:space="0" w:color="auto"/>
            <w:right w:val="none" w:sz="0" w:space="0" w:color="auto"/>
          </w:divBdr>
          <w:divsChild>
            <w:div w:id="683016804">
              <w:marLeft w:val="0"/>
              <w:marRight w:val="0"/>
              <w:marTop w:val="100"/>
              <w:marBottom w:val="100"/>
              <w:divBdr>
                <w:top w:val="none" w:sz="0" w:space="0" w:color="auto"/>
                <w:left w:val="none" w:sz="0" w:space="0" w:color="auto"/>
                <w:bottom w:val="none" w:sz="0" w:space="0" w:color="auto"/>
                <w:right w:val="none" w:sz="0" w:space="0" w:color="auto"/>
              </w:divBdr>
              <w:divsChild>
                <w:div w:id="364327770">
                  <w:marLeft w:val="0"/>
                  <w:marRight w:val="0"/>
                  <w:marTop w:val="0"/>
                  <w:marBottom w:val="0"/>
                  <w:divBdr>
                    <w:top w:val="none" w:sz="0" w:space="0" w:color="auto"/>
                    <w:left w:val="none" w:sz="0" w:space="0" w:color="auto"/>
                    <w:bottom w:val="none" w:sz="0" w:space="0" w:color="auto"/>
                    <w:right w:val="none" w:sz="0" w:space="0" w:color="auto"/>
                  </w:divBdr>
                  <w:divsChild>
                    <w:div w:id="284889990">
                      <w:marLeft w:val="75"/>
                      <w:marRight w:val="75"/>
                      <w:marTop w:val="75"/>
                      <w:marBottom w:val="75"/>
                      <w:divBdr>
                        <w:top w:val="none" w:sz="0" w:space="0" w:color="auto"/>
                        <w:left w:val="none" w:sz="0" w:space="0" w:color="auto"/>
                        <w:bottom w:val="none" w:sz="0" w:space="0" w:color="auto"/>
                        <w:right w:val="none" w:sz="0" w:space="0" w:color="auto"/>
                      </w:divBdr>
                    </w:div>
                  </w:divsChild>
                </w:div>
                <w:div w:id="1174688899">
                  <w:marLeft w:val="0"/>
                  <w:marRight w:val="0"/>
                  <w:marTop w:val="0"/>
                  <w:marBottom w:val="0"/>
                  <w:divBdr>
                    <w:top w:val="none" w:sz="0" w:space="0" w:color="auto"/>
                    <w:left w:val="none" w:sz="0" w:space="0" w:color="auto"/>
                    <w:bottom w:val="none" w:sz="0" w:space="0" w:color="auto"/>
                    <w:right w:val="none" w:sz="0" w:space="0" w:color="auto"/>
                  </w:divBdr>
                  <w:divsChild>
                    <w:div w:id="951352898">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318416309">
              <w:marLeft w:val="0"/>
              <w:marRight w:val="0"/>
              <w:marTop w:val="100"/>
              <w:marBottom w:val="100"/>
              <w:divBdr>
                <w:top w:val="none" w:sz="0" w:space="0" w:color="auto"/>
                <w:left w:val="none" w:sz="0" w:space="0" w:color="auto"/>
                <w:bottom w:val="none" w:sz="0" w:space="0" w:color="auto"/>
                <w:right w:val="none" w:sz="0" w:space="0" w:color="auto"/>
              </w:divBdr>
              <w:divsChild>
                <w:div w:id="63456314">
                  <w:marLeft w:val="0"/>
                  <w:marRight w:val="0"/>
                  <w:marTop w:val="0"/>
                  <w:marBottom w:val="0"/>
                  <w:divBdr>
                    <w:top w:val="none" w:sz="0" w:space="0" w:color="auto"/>
                    <w:left w:val="none" w:sz="0" w:space="0" w:color="auto"/>
                    <w:bottom w:val="none" w:sz="0" w:space="0" w:color="auto"/>
                    <w:right w:val="none" w:sz="0" w:space="0" w:color="auto"/>
                  </w:divBdr>
                  <w:divsChild>
                    <w:div w:id="824081320">
                      <w:marLeft w:val="75"/>
                      <w:marRight w:val="75"/>
                      <w:marTop w:val="75"/>
                      <w:marBottom w:val="75"/>
                      <w:divBdr>
                        <w:top w:val="none" w:sz="0" w:space="0" w:color="auto"/>
                        <w:left w:val="none" w:sz="0" w:space="0" w:color="auto"/>
                        <w:bottom w:val="none" w:sz="0" w:space="0" w:color="auto"/>
                        <w:right w:val="none" w:sz="0" w:space="0" w:color="auto"/>
                      </w:divBdr>
                    </w:div>
                  </w:divsChild>
                </w:div>
                <w:div w:id="497423363">
                  <w:marLeft w:val="0"/>
                  <w:marRight w:val="0"/>
                  <w:marTop w:val="0"/>
                  <w:marBottom w:val="0"/>
                  <w:divBdr>
                    <w:top w:val="none" w:sz="0" w:space="0" w:color="auto"/>
                    <w:left w:val="none" w:sz="0" w:space="0" w:color="auto"/>
                    <w:bottom w:val="none" w:sz="0" w:space="0" w:color="auto"/>
                    <w:right w:val="none" w:sz="0" w:space="0" w:color="auto"/>
                  </w:divBdr>
                  <w:divsChild>
                    <w:div w:id="1322470686">
                      <w:marLeft w:val="75"/>
                      <w:marRight w:val="75"/>
                      <w:marTop w:val="75"/>
                      <w:marBottom w:val="75"/>
                      <w:divBdr>
                        <w:top w:val="none" w:sz="0" w:space="0" w:color="auto"/>
                        <w:left w:val="none" w:sz="0" w:space="0" w:color="auto"/>
                        <w:bottom w:val="none" w:sz="0" w:space="0" w:color="auto"/>
                        <w:right w:val="none" w:sz="0" w:space="0" w:color="auto"/>
                      </w:divBdr>
                    </w:div>
                  </w:divsChild>
                </w:div>
                <w:div w:id="696272312">
                  <w:marLeft w:val="0"/>
                  <w:marRight w:val="0"/>
                  <w:marTop w:val="0"/>
                  <w:marBottom w:val="0"/>
                  <w:divBdr>
                    <w:top w:val="none" w:sz="0" w:space="0" w:color="auto"/>
                    <w:left w:val="none" w:sz="0" w:space="0" w:color="auto"/>
                    <w:bottom w:val="none" w:sz="0" w:space="0" w:color="auto"/>
                    <w:right w:val="none" w:sz="0" w:space="0" w:color="auto"/>
                  </w:divBdr>
                  <w:divsChild>
                    <w:div w:id="624044176">
                      <w:marLeft w:val="75"/>
                      <w:marRight w:val="75"/>
                      <w:marTop w:val="75"/>
                      <w:marBottom w:val="75"/>
                      <w:divBdr>
                        <w:top w:val="none" w:sz="0" w:space="0" w:color="auto"/>
                        <w:left w:val="none" w:sz="0" w:space="0" w:color="auto"/>
                        <w:bottom w:val="none" w:sz="0" w:space="0" w:color="auto"/>
                        <w:right w:val="none" w:sz="0" w:space="0" w:color="auto"/>
                      </w:divBdr>
                    </w:div>
                  </w:divsChild>
                </w:div>
                <w:div w:id="895437849">
                  <w:marLeft w:val="0"/>
                  <w:marRight w:val="0"/>
                  <w:marTop w:val="0"/>
                  <w:marBottom w:val="0"/>
                  <w:divBdr>
                    <w:top w:val="none" w:sz="0" w:space="0" w:color="auto"/>
                    <w:left w:val="none" w:sz="0" w:space="0" w:color="auto"/>
                    <w:bottom w:val="none" w:sz="0" w:space="0" w:color="auto"/>
                    <w:right w:val="none" w:sz="0" w:space="0" w:color="auto"/>
                  </w:divBdr>
                  <w:divsChild>
                    <w:div w:id="1102843926">
                      <w:marLeft w:val="75"/>
                      <w:marRight w:val="75"/>
                      <w:marTop w:val="75"/>
                      <w:marBottom w:val="75"/>
                      <w:divBdr>
                        <w:top w:val="none" w:sz="0" w:space="0" w:color="auto"/>
                        <w:left w:val="none" w:sz="0" w:space="0" w:color="auto"/>
                        <w:bottom w:val="none" w:sz="0" w:space="0" w:color="auto"/>
                        <w:right w:val="none" w:sz="0" w:space="0" w:color="auto"/>
                      </w:divBdr>
                    </w:div>
                  </w:divsChild>
                </w:div>
                <w:div w:id="1022633426">
                  <w:marLeft w:val="0"/>
                  <w:marRight w:val="0"/>
                  <w:marTop w:val="0"/>
                  <w:marBottom w:val="0"/>
                  <w:divBdr>
                    <w:top w:val="none" w:sz="0" w:space="0" w:color="auto"/>
                    <w:left w:val="none" w:sz="0" w:space="0" w:color="auto"/>
                    <w:bottom w:val="none" w:sz="0" w:space="0" w:color="auto"/>
                    <w:right w:val="none" w:sz="0" w:space="0" w:color="auto"/>
                  </w:divBdr>
                  <w:divsChild>
                    <w:div w:id="887034372">
                      <w:marLeft w:val="75"/>
                      <w:marRight w:val="75"/>
                      <w:marTop w:val="75"/>
                      <w:marBottom w:val="75"/>
                      <w:divBdr>
                        <w:top w:val="none" w:sz="0" w:space="0" w:color="auto"/>
                        <w:left w:val="none" w:sz="0" w:space="0" w:color="auto"/>
                        <w:bottom w:val="none" w:sz="0" w:space="0" w:color="auto"/>
                        <w:right w:val="none" w:sz="0" w:space="0" w:color="auto"/>
                      </w:divBdr>
                    </w:div>
                  </w:divsChild>
                </w:div>
                <w:div w:id="1323050526">
                  <w:marLeft w:val="0"/>
                  <w:marRight w:val="0"/>
                  <w:marTop w:val="0"/>
                  <w:marBottom w:val="0"/>
                  <w:divBdr>
                    <w:top w:val="none" w:sz="0" w:space="0" w:color="auto"/>
                    <w:left w:val="none" w:sz="0" w:space="0" w:color="auto"/>
                    <w:bottom w:val="none" w:sz="0" w:space="0" w:color="auto"/>
                    <w:right w:val="none" w:sz="0" w:space="0" w:color="auto"/>
                  </w:divBdr>
                  <w:divsChild>
                    <w:div w:id="1648049662">
                      <w:marLeft w:val="75"/>
                      <w:marRight w:val="75"/>
                      <w:marTop w:val="75"/>
                      <w:marBottom w:val="75"/>
                      <w:divBdr>
                        <w:top w:val="none" w:sz="0" w:space="0" w:color="auto"/>
                        <w:left w:val="none" w:sz="0" w:space="0" w:color="auto"/>
                        <w:bottom w:val="none" w:sz="0" w:space="0" w:color="auto"/>
                        <w:right w:val="none" w:sz="0" w:space="0" w:color="auto"/>
                      </w:divBdr>
                    </w:div>
                  </w:divsChild>
                </w:div>
                <w:div w:id="1554805907">
                  <w:marLeft w:val="0"/>
                  <w:marRight w:val="0"/>
                  <w:marTop w:val="0"/>
                  <w:marBottom w:val="0"/>
                  <w:divBdr>
                    <w:top w:val="none" w:sz="0" w:space="0" w:color="auto"/>
                    <w:left w:val="none" w:sz="0" w:space="0" w:color="auto"/>
                    <w:bottom w:val="none" w:sz="0" w:space="0" w:color="auto"/>
                    <w:right w:val="none" w:sz="0" w:space="0" w:color="auto"/>
                  </w:divBdr>
                  <w:divsChild>
                    <w:div w:id="1666202113">
                      <w:marLeft w:val="75"/>
                      <w:marRight w:val="75"/>
                      <w:marTop w:val="75"/>
                      <w:marBottom w:val="75"/>
                      <w:divBdr>
                        <w:top w:val="none" w:sz="0" w:space="0" w:color="auto"/>
                        <w:left w:val="none" w:sz="0" w:space="0" w:color="auto"/>
                        <w:bottom w:val="none" w:sz="0" w:space="0" w:color="auto"/>
                        <w:right w:val="none" w:sz="0" w:space="0" w:color="auto"/>
                      </w:divBdr>
                    </w:div>
                  </w:divsChild>
                </w:div>
                <w:div w:id="1659648284">
                  <w:marLeft w:val="0"/>
                  <w:marRight w:val="0"/>
                  <w:marTop w:val="0"/>
                  <w:marBottom w:val="0"/>
                  <w:divBdr>
                    <w:top w:val="none" w:sz="0" w:space="0" w:color="auto"/>
                    <w:left w:val="none" w:sz="0" w:space="0" w:color="auto"/>
                    <w:bottom w:val="none" w:sz="0" w:space="0" w:color="auto"/>
                    <w:right w:val="none" w:sz="0" w:space="0" w:color="auto"/>
                  </w:divBdr>
                  <w:divsChild>
                    <w:div w:id="883296332">
                      <w:marLeft w:val="75"/>
                      <w:marRight w:val="75"/>
                      <w:marTop w:val="75"/>
                      <w:marBottom w:val="75"/>
                      <w:divBdr>
                        <w:top w:val="none" w:sz="0" w:space="0" w:color="auto"/>
                        <w:left w:val="none" w:sz="0" w:space="0" w:color="auto"/>
                        <w:bottom w:val="none" w:sz="0" w:space="0" w:color="auto"/>
                        <w:right w:val="none" w:sz="0" w:space="0" w:color="auto"/>
                      </w:divBdr>
                    </w:div>
                  </w:divsChild>
                </w:div>
                <w:div w:id="1960911709">
                  <w:marLeft w:val="0"/>
                  <w:marRight w:val="0"/>
                  <w:marTop w:val="0"/>
                  <w:marBottom w:val="0"/>
                  <w:divBdr>
                    <w:top w:val="none" w:sz="0" w:space="0" w:color="auto"/>
                    <w:left w:val="none" w:sz="0" w:space="0" w:color="auto"/>
                    <w:bottom w:val="none" w:sz="0" w:space="0" w:color="auto"/>
                    <w:right w:val="none" w:sz="0" w:space="0" w:color="auto"/>
                  </w:divBdr>
                  <w:divsChild>
                    <w:div w:id="1026255245">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845677441">
      <w:bodyDiv w:val="1"/>
      <w:marLeft w:val="0"/>
      <w:marRight w:val="0"/>
      <w:marTop w:val="0"/>
      <w:marBottom w:val="0"/>
      <w:divBdr>
        <w:top w:val="none" w:sz="0" w:space="0" w:color="auto"/>
        <w:left w:val="none" w:sz="0" w:space="0" w:color="auto"/>
        <w:bottom w:val="none" w:sz="0" w:space="0" w:color="auto"/>
        <w:right w:val="none" w:sz="0" w:space="0" w:color="auto"/>
      </w:divBdr>
    </w:div>
    <w:div w:id="846947281">
      <w:bodyDiv w:val="1"/>
      <w:marLeft w:val="0"/>
      <w:marRight w:val="0"/>
      <w:marTop w:val="0"/>
      <w:marBottom w:val="0"/>
      <w:divBdr>
        <w:top w:val="none" w:sz="0" w:space="0" w:color="auto"/>
        <w:left w:val="none" w:sz="0" w:space="0" w:color="auto"/>
        <w:bottom w:val="none" w:sz="0" w:space="0" w:color="auto"/>
        <w:right w:val="none" w:sz="0" w:space="0" w:color="auto"/>
      </w:divBdr>
    </w:div>
    <w:div w:id="848711856">
      <w:bodyDiv w:val="1"/>
      <w:marLeft w:val="0"/>
      <w:marRight w:val="0"/>
      <w:marTop w:val="0"/>
      <w:marBottom w:val="0"/>
      <w:divBdr>
        <w:top w:val="none" w:sz="0" w:space="0" w:color="auto"/>
        <w:left w:val="none" w:sz="0" w:space="0" w:color="auto"/>
        <w:bottom w:val="none" w:sz="0" w:space="0" w:color="auto"/>
        <w:right w:val="none" w:sz="0" w:space="0" w:color="auto"/>
      </w:divBdr>
    </w:div>
    <w:div w:id="859440548">
      <w:bodyDiv w:val="1"/>
      <w:marLeft w:val="0"/>
      <w:marRight w:val="0"/>
      <w:marTop w:val="0"/>
      <w:marBottom w:val="0"/>
      <w:divBdr>
        <w:top w:val="none" w:sz="0" w:space="0" w:color="auto"/>
        <w:left w:val="none" w:sz="0" w:space="0" w:color="auto"/>
        <w:bottom w:val="none" w:sz="0" w:space="0" w:color="auto"/>
        <w:right w:val="none" w:sz="0" w:space="0" w:color="auto"/>
      </w:divBdr>
    </w:div>
    <w:div w:id="880358713">
      <w:bodyDiv w:val="1"/>
      <w:marLeft w:val="0"/>
      <w:marRight w:val="0"/>
      <w:marTop w:val="0"/>
      <w:marBottom w:val="0"/>
      <w:divBdr>
        <w:top w:val="none" w:sz="0" w:space="0" w:color="auto"/>
        <w:left w:val="none" w:sz="0" w:space="0" w:color="auto"/>
        <w:bottom w:val="none" w:sz="0" w:space="0" w:color="auto"/>
        <w:right w:val="none" w:sz="0" w:space="0" w:color="auto"/>
      </w:divBdr>
    </w:div>
    <w:div w:id="899942168">
      <w:bodyDiv w:val="1"/>
      <w:marLeft w:val="0"/>
      <w:marRight w:val="0"/>
      <w:marTop w:val="0"/>
      <w:marBottom w:val="0"/>
      <w:divBdr>
        <w:top w:val="none" w:sz="0" w:space="0" w:color="auto"/>
        <w:left w:val="none" w:sz="0" w:space="0" w:color="auto"/>
        <w:bottom w:val="none" w:sz="0" w:space="0" w:color="auto"/>
        <w:right w:val="none" w:sz="0" w:space="0" w:color="auto"/>
      </w:divBdr>
    </w:div>
    <w:div w:id="917858868">
      <w:bodyDiv w:val="1"/>
      <w:marLeft w:val="0"/>
      <w:marRight w:val="0"/>
      <w:marTop w:val="0"/>
      <w:marBottom w:val="0"/>
      <w:divBdr>
        <w:top w:val="none" w:sz="0" w:space="0" w:color="auto"/>
        <w:left w:val="none" w:sz="0" w:space="0" w:color="auto"/>
        <w:bottom w:val="none" w:sz="0" w:space="0" w:color="auto"/>
        <w:right w:val="none" w:sz="0" w:space="0" w:color="auto"/>
      </w:divBdr>
    </w:div>
    <w:div w:id="929922795">
      <w:bodyDiv w:val="1"/>
      <w:marLeft w:val="0"/>
      <w:marRight w:val="0"/>
      <w:marTop w:val="0"/>
      <w:marBottom w:val="0"/>
      <w:divBdr>
        <w:top w:val="none" w:sz="0" w:space="0" w:color="auto"/>
        <w:left w:val="none" w:sz="0" w:space="0" w:color="auto"/>
        <w:bottom w:val="none" w:sz="0" w:space="0" w:color="auto"/>
        <w:right w:val="none" w:sz="0" w:space="0" w:color="auto"/>
      </w:divBdr>
    </w:div>
    <w:div w:id="948851945">
      <w:bodyDiv w:val="1"/>
      <w:marLeft w:val="0"/>
      <w:marRight w:val="0"/>
      <w:marTop w:val="0"/>
      <w:marBottom w:val="0"/>
      <w:divBdr>
        <w:top w:val="none" w:sz="0" w:space="0" w:color="auto"/>
        <w:left w:val="none" w:sz="0" w:space="0" w:color="auto"/>
        <w:bottom w:val="none" w:sz="0" w:space="0" w:color="auto"/>
        <w:right w:val="none" w:sz="0" w:space="0" w:color="auto"/>
      </w:divBdr>
    </w:div>
    <w:div w:id="949363540">
      <w:bodyDiv w:val="1"/>
      <w:marLeft w:val="0"/>
      <w:marRight w:val="0"/>
      <w:marTop w:val="0"/>
      <w:marBottom w:val="0"/>
      <w:divBdr>
        <w:top w:val="none" w:sz="0" w:space="0" w:color="auto"/>
        <w:left w:val="none" w:sz="0" w:space="0" w:color="auto"/>
        <w:bottom w:val="none" w:sz="0" w:space="0" w:color="auto"/>
        <w:right w:val="none" w:sz="0" w:space="0" w:color="auto"/>
      </w:divBdr>
    </w:div>
    <w:div w:id="958609225">
      <w:bodyDiv w:val="1"/>
      <w:marLeft w:val="0"/>
      <w:marRight w:val="0"/>
      <w:marTop w:val="0"/>
      <w:marBottom w:val="0"/>
      <w:divBdr>
        <w:top w:val="none" w:sz="0" w:space="0" w:color="auto"/>
        <w:left w:val="none" w:sz="0" w:space="0" w:color="auto"/>
        <w:bottom w:val="none" w:sz="0" w:space="0" w:color="auto"/>
        <w:right w:val="none" w:sz="0" w:space="0" w:color="auto"/>
      </w:divBdr>
    </w:div>
    <w:div w:id="958991800">
      <w:bodyDiv w:val="1"/>
      <w:marLeft w:val="0"/>
      <w:marRight w:val="0"/>
      <w:marTop w:val="0"/>
      <w:marBottom w:val="0"/>
      <w:divBdr>
        <w:top w:val="none" w:sz="0" w:space="0" w:color="auto"/>
        <w:left w:val="none" w:sz="0" w:space="0" w:color="auto"/>
        <w:bottom w:val="none" w:sz="0" w:space="0" w:color="auto"/>
        <w:right w:val="none" w:sz="0" w:space="0" w:color="auto"/>
      </w:divBdr>
    </w:div>
    <w:div w:id="964241324">
      <w:bodyDiv w:val="1"/>
      <w:marLeft w:val="0"/>
      <w:marRight w:val="0"/>
      <w:marTop w:val="0"/>
      <w:marBottom w:val="0"/>
      <w:divBdr>
        <w:top w:val="none" w:sz="0" w:space="0" w:color="auto"/>
        <w:left w:val="none" w:sz="0" w:space="0" w:color="auto"/>
        <w:bottom w:val="none" w:sz="0" w:space="0" w:color="auto"/>
        <w:right w:val="none" w:sz="0" w:space="0" w:color="auto"/>
      </w:divBdr>
    </w:div>
    <w:div w:id="970129473">
      <w:bodyDiv w:val="1"/>
      <w:marLeft w:val="0"/>
      <w:marRight w:val="0"/>
      <w:marTop w:val="0"/>
      <w:marBottom w:val="0"/>
      <w:divBdr>
        <w:top w:val="none" w:sz="0" w:space="0" w:color="auto"/>
        <w:left w:val="none" w:sz="0" w:space="0" w:color="auto"/>
        <w:bottom w:val="none" w:sz="0" w:space="0" w:color="auto"/>
        <w:right w:val="none" w:sz="0" w:space="0" w:color="auto"/>
      </w:divBdr>
    </w:div>
    <w:div w:id="974480900">
      <w:bodyDiv w:val="1"/>
      <w:marLeft w:val="0"/>
      <w:marRight w:val="0"/>
      <w:marTop w:val="0"/>
      <w:marBottom w:val="0"/>
      <w:divBdr>
        <w:top w:val="none" w:sz="0" w:space="0" w:color="auto"/>
        <w:left w:val="none" w:sz="0" w:space="0" w:color="auto"/>
        <w:bottom w:val="none" w:sz="0" w:space="0" w:color="auto"/>
        <w:right w:val="none" w:sz="0" w:space="0" w:color="auto"/>
      </w:divBdr>
    </w:div>
    <w:div w:id="979916042">
      <w:bodyDiv w:val="1"/>
      <w:marLeft w:val="0"/>
      <w:marRight w:val="0"/>
      <w:marTop w:val="0"/>
      <w:marBottom w:val="0"/>
      <w:divBdr>
        <w:top w:val="none" w:sz="0" w:space="0" w:color="auto"/>
        <w:left w:val="none" w:sz="0" w:space="0" w:color="auto"/>
        <w:bottom w:val="none" w:sz="0" w:space="0" w:color="auto"/>
        <w:right w:val="none" w:sz="0" w:space="0" w:color="auto"/>
      </w:divBdr>
    </w:div>
    <w:div w:id="989552068">
      <w:bodyDiv w:val="1"/>
      <w:marLeft w:val="0"/>
      <w:marRight w:val="0"/>
      <w:marTop w:val="0"/>
      <w:marBottom w:val="0"/>
      <w:divBdr>
        <w:top w:val="none" w:sz="0" w:space="0" w:color="auto"/>
        <w:left w:val="none" w:sz="0" w:space="0" w:color="auto"/>
        <w:bottom w:val="none" w:sz="0" w:space="0" w:color="auto"/>
        <w:right w:val="none" w:sz="0" w:space="0" w:color="auto"/>
      </w:divBdr>
    </w:div>
    <w:div w:id="994262455">
      <w:bodyDiv w:val="1"/>
      <w:marLeft w:val="0"/>
      <w:marRight w:val="0"/>
      <w:marTop w:val="0"/>
      <w:marBottom w:val="0"/>
      <w:divBdr>
        <w:top w:val="none" w:sz="0" w:space="0" w:color="auto"/>
        <w:left w:val="none" w:sz="0" w:space="0" w:color="auto"/>
        <w:bottom w:val="none" w:sz="0" w:space="0" w:color="auto"/>
        <w:right w:val="none" w:sz="0" w:space="0" w:color="auto"/>
      </w:divBdr>
    </w:div>
    <w:div w:id="1009022795">
      <w:bodyDiv w:val="1"/>
      <w:marLeft w:val="0"/>
      <w:marRight w:val="0"/>
      <w:marTop w:val="0"/>
      <w:marBottom w:val="0"/>
      <w:divBdr>
        <w:top w:val="none" w:sz="0" w:space="0" w:color="auto"/>
        <w:left w:val="none" w:sz="0" w:space="0" w:color="auto"/>
        <w:bottom w:val="none" w:sz="0" w:space="0" w:color="auto"/>
        <w:right w:val="none" w:sz="0" w:space="0" w:color="auto"/>
      </w:divBdr>
    </w:div>
    <w:div w:id="1012999054">
      <w:bodyDiv w:val="1"/>
      <w:marLeft w:val="0"/>
      <w:marRight w:val="0"/>
      <w:marTop w:val="0"/>
      <w:marBottom w:val="0"/>
      <w:divBdr>
        <w:top w:val="none" w:sz="0" w:space="0" w:color="auto"/>
        <w:left w:val="none" w:sz="0" w:space="0" w:color="auto"/>
        <w:bottom w:val="none" w:sz="0" w:space="0" w:color="auto"/>
        <w:right w:val="none" w:sz="0" w:space="0" w:color="auto"/>
      </w:divBdr>
    </w:div>
    <w:div w:id="1027175481">
      <w:bodyDiv w:val="1"/>
      <w:marLeft w:val="0"/>
      <w:marRight w:val="0"/>
      <w:marTop w:val="0"/>
      <w:marBottom w:val="0"/>
      <w:divBdr>
        <w:top w:val="none" w:sz="0" w:space="0" w:color="auto"/>
        <w:left w:val="none" w:sz="0" w:space="0" w:color="auto"/>
        <w:bottom w:val="none" w:sz="0" w:space="0" w:color="auto"/>
        <w:right w:val="none" w:sz="0" w:space="0" w:color="auto"/>
      </w:divBdr>
    </w:div>
    <w:div w:id="1056702840">
      <w:bodyDiv w:val="1"/>
      <w:marLeft w:val="0"/>
      <w:marRight w:val="0"/>
      <w:marTop w:val="0"/>
      <w:marBottom w:val="0"/>
      <w:divBdr>
        <w:top w:val="none" w:sz="0" w:space="0" w:color="auto"/>
        <w:left w:val="none" w:sz="0" w:space="0" w:color="auto"/>
        <w:bottom w:val="none" w:sz="0" w:space="0" w:color="auto"/>
        <w:right w:val="none" w:sz="0" w:space="0" w:color="auto"/>
      </w:divBdr>
    </w:div>
    <w:div w:id="1056779535">
      <w:bodyDiv w:val="1"/>
      <w:marLeft w:val="0"/>
      <w:marRight w:val="0"/>
      <w:marTop w:val="0"/>
      <w:marBottom w:val="0"/>
      <w:divBdr>
        <w:top w:val="none" w:sz="0" w:space="0" w:color="auto"/>
        <w:left w:val="none" w:sz="0" w:space="0" w:color="auto"/>
        <w:bottom w:val="none" w:sz="0" w:space="0" w:color="auto"/>
        <w:right w:val="none" w:sz="0" w:space="0" w:color="auto"/>
      </w:divBdr>
    </w:div>
    <w:div w:id="1057826312">
      <w:bodyDiv w:val="1"/>
      <w:marLeft w:val="0"/>
      <w:marRight w:val="0"/>
      <w:marTop w:val="0"/>
      <w:marBottom w:val="0"/>
      <w:divBdr>
        <w:top w:val="none" w:sz="0" w:space="0" w:color="auto"/>
        <w:left w:val="none" w:sz="0" w:space="0" w:color="auto"/>
        <w:bottom w:val="none" w:sz="0" w:space="0" w:color="auto"/>
        <w:right w:val="none" w:sz="0" w:space="0" w:color="auto"/>
      </w:divBdr>
    </w:div>
    <w:div w:id="1058168513">
      <w:bodyDiv w:val="1"/>
      <w:marLeft w:val="0"/>
      <w:marRight w:val="0"/>
      <w:marTop w:val="0"/>
      <w:marBottom w:val="0"/>
      <w:divBdr>
        <w:top w:val="none" w:sz="0" w:space="0" w:color="auto"/>
        <w:left w:val="none" w:sz="0" w:space="0" w:color="auto"/>
        <w:bottom w:val="none" w:sz="0" w:space="0" w:color="auto"/>
        <w:right w:val="none" w:sz="0" w:space="0" w:color="auto"/>
      </w:divBdr>
    </w:div>
    <w:div w:id="1075709076">
      <w:bodyDiv w:val="1"/>
      <w:marLeft w:val="0"/>
      <w:marRight w:val="0"/>
      <w:marTop w:val="0"/>
      <w:marBottom w:val="0"/>
      <w:divBdr>
        <w:top w:val="none" w:sz="0" w:space="0" w:color="auto"/>
        <w:left w:val="none" w:sz="0" w:space="0" w:color="auto"/>
        <w:bottom w:val="none" w:sz="0" w:space="0" w:color="auto"/>
        <w:right w:val="none" w:sz="0" w:space="0" w:color="auto"/>
      </w:divBdr>
    </w:div>
    <w:div w:id="1105004079">
      <w:bodyDiv w:val="1"/>
      <w:marLeft w:val="0"/>
      <w:marRight w:val="0"/>
      <w:marTop w:val="0"/>
      <w:marBottom w:val="0"/>
      <w:divBdr>
        <w:top w:val="none" w:sz="0" w:space="0" w:color="auto"/>
        <w:left w:val="none" w:sz="0" w:space="0" w:color="auto"/>
        <w:bottom w:val="none" w:sz="0" w:space="0" w:color="auto"/>
        <w:right w:val="none" w:sz="0" w:space="0" w:color="auto"/>
      </w:divBdr>
    </w:div>
    <w:div w:id="1117139513">
      <w:bodyDiv w:val="1"/>
      <w:marLeft w:val="0"/>
      <w:marRight w:val="0"/>
      <w:marTop w:val="0"/>
      <w:marBottom w:val="0"/>
      <w:divBdr>
        <w:top w:val="none" w:sz="0" w:space="0" w:color="auto"/>
        <w:left w:val="none" w:sz="0" w:space="0" w:color="auto"/>
        <w:bottom w:val="none" w:sz="0" w:space="0" w:color="auto"/>
        <w:right w:val="none" w:sz="0" w:space="0" w:color="auto"/>
      </w:divBdr>
    </w:div>
    <w:div w:id="1117216747">
      <w:bodyDiv w:val="1"/>
      <w:marLeft w:val="0"/>
      <w:marRight w:val="0"/>
      <w:marTop w:val="0"/>
      <w:marBottom w:val="0"/>
      <w:divBdr>
        <w:top w:val="none" w:sz="0" w:space="0" w:color="auto"/>
        <w:left w:val="none" w:sz="0" w:space="0" w:color="auto"/>
        <w:bottom w:val="none" w:sz="0" w:space="0" w:color="auto"/>
        <w:right w:val="none" w:sz="0" w:space="0" w:color="auto"/>
      </w:divBdr>
    </w:div>
    <w:div w:id="1119682797">
      <w:bodyDiv w:val="1"/>
      <w:marLeft w:val="0"/>
      <w:marRight w:val="0"/>
      <w:marTop w:val="0"/>
      <w:marBottom w:val="0"/>
      <w:divBdr>
        <w:top w:val="none" w:sz="0" w:space="0" w:color="auto"/>
        <w:left w:val="none" w:sz="0" w:space="0" w:color="auto"/>
        <w:bottom w:val="none" w:sz="0" w:space="0" w:color="auto"/>
        <w:right w:val="none" w:sz="0" w:space="0" w:color="auto"/>
      </w:divBdr>
    </w:div>
    <w:div w:id="1122260111">
      <w:bodyDiv w:val="1"/>
      <w:marLeft w:val="0"/>
      <w:marRight w:val="0"/>
      <w:marTop w:val="0"/>
      <w:marBottom w:val="0"/>
      <w:divBdr>
        <w:top w:val="none" w:sz="0" w:space="0" w:color="auto"/>
        <w:left w:val="none" w:sz="0" w:space="0" w:color="auto"/>
        <w:bottom w:val="none" w:sz="0" w:space="0" w:color="auto"/>
        <w:right w:val="none" w:sz="0" w:space="0" w:color="auto"/>
      </w:divBdr>
    </w:div>
    <w:div w:id="1122964136">
      <w:bodyDiv w:val="1"/>
      <w:marLeft w:val="0"/>
      <w:marRight w:val="0"/>
      <w:marTop w:val="0"/>
      <w:marBottom w:val="0"/>
      <w:divBdr>
        <w:top w:val="none" w:sz="0" w:space="0" w:color="auto"/>
        <w:left w:val="none" w:sz="0" w:space="0" w:color="auto"/>
        <w:bottom w:val="none" w:sz="0" w:space="0" w:color="auto"/>
        <w:right w:val="none" w:sz="0" w:space="0" w:color="auto"/>
      </w:divBdr>
    </w:div>
    <w:div w:id="1125005879">
      <w:bodyDiv w:val="1"/>
      <w:marLeft w:val="0"/>
      <w:marRight w:val="0"/>
      <w:marTop w:val="0"/>
      <w:marBottom w:val="0"/>
      <w:divBdr>
        <w:top w:val="none" w:sz="0" w:space="0" w:color="auto"/>
        <w:left w:val="none" w:sz="0" w:space="0" w:color="auto"/>
        <w:bottom w:val="none" w:sz="0" w:space="0" w:color="auto"/>
        <w:right w:val="none" w:sz="0" w:space="0" w:color="auto"/>
      </w:divBdr>
    </w:div>
    <w:div w:id="1125654646">
      <w:bodyDiv w:val="1"/>
      <w:marLeft w:val="0"/>
      <w:marRight w:val="0"/>
      <w:marTop w:val="0"/>
      <w:marBottom w:val="0"/>
      <w:divBdr>
        <w:top w:val="none" w:sz="0" w:space="0" w:color="auto"/>
        <w:left w:val="none" w:sz="0" w:space="0" w:color="auto"/>
        <w:bottom w:val="none" w:sz="0" w:space="0" w:color="auto"/>
        <w:right w:val="none" w:sz="0" w:space="0" w:color="auto"/>
      </w:divBdr>
    </w:div>
    <w:div w:id="1126193901">
      <w:bodyDiv w:val="1"/>
      <w:marLeft w:val="0"/>
      <w:marRight w:val="0"/>
      <w:marTop w:val="0"/>
      <w:marBottom w:val="0"/>
      <w:divBdr>
        <w:top w:val="none" w:sz="0" w:space="0" w:color="auto"/>
        <w:left w:val="none" w:sz="0" w:space="0" w:color="auto"/>
        <w:bottom w:val="none" w:sz="0" w:space="0" w:color="auto"/>
        <w:right w:val="none" w:sz="0" w:space="0" w:color="auto"/>
      </w:divBdr>
    </w:div>
    <w:div w:id="1132136836">
      <w:bodyDiv w:val="1"/>
      <w:marLeft w:val="0"/>
      <w:marRight w:val="0"/>
      <w:marTop w:val="0"/>
      <w:marBottom w:val="0"/>
      <w:divBdr>
        <w:top w:val="none" w:sz="0" w:space="0" w:color="auto"/>
        <w:left w:val="none" w:sz="0" w:space="0" w:color="auto"/>
        <w:bottom w:val="none" w:sz="0" w:space="0" w:color="auto"/>
        <w:right w:val="none" w:sz="0" w:space="0" w:color="auto"/>
      </w:divBdr>
    </w:div>
    <w:div w:id="1136682230">
      <w:bodyDiv w:val="1"/>
      <w:marLeft w:val="0"/>
      <w:marRight w:val="0"/>
      <w:marTop w:val="0"/>
      <w:marBottom w:val="0"/>
      <w:divBdr>
        <w:top w:val="none" w:sz="0" w:space="0" w:color="auto"/>
        <w:left w:val="none" w:sz="0" w:space="0" w:color="auto"/>
        <w:bottom w:val="none" w:sz="0" w:space="0" w:color="auto"/>
        <w:right w:val="none" w:sz="0" w:space="0" w:color="auto"/>
      </w:divBdr>
    </w:div>
    <w:div w:id="1138835711">
      <w:bodyDiv w:val="1"/>
      <w:marLeft w:val="0"/>
      <w:marRight w:val="0"/>
      <w:marTop w:val="0"/>
      <w:marBottom w:val="0"/>
      <w:divBdr>
        <w:top w:val="none" w:sz="0" w:space="0" w:color="auto"/>
        <w:left w:val="none" w:sz="0" w:space="0" w:color="auto"/>
        <w:bottom w:val="none" w:sz="0" w:space="0" w:color="auto"/>
        <w:right w:val="none" w:sz="0" w:space="0" w:color="auto"/>
      </w:divBdr>
    </w:div>
    <w:div w:id="1140463940">
      <w:bodyDiv w:val="1"/>
      <w:marLeft w:val="0"/>
      <w:marRight w:val="0"/>
      <w:marTop w:val="0"/>
      <w:marBottom w:val="0"/>
      <w:divBdr>
        <w:top w:val="none" w:sz="0" w:space="0" w:color="auto"/>
        <w:left w:val="none" w:sz="0" w:space="0" w:color="auto"/>
        <w:bottom w:val="none" w:sz="0" w:space="0" w:color="auto"/>
        <w:right w:val="none" w:sz="0" w:space="0" w:color="auto"/>
      </w:divBdr>
    </w:div>
    <w:div w:id="1149860167">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73060718">
      <w:bodyDiv w:val="1"/>
      <w:marLeft w:val="0"/>
      <w:marRight w:val="0"/>
      <w:marTop w:val="0"/>
      <w:marBottom w:val="0"/>
      <w:divBdr>
        <w:top w:val="none" w:sz="0" w:space="0" w:color="auto"/>
        <w:left w:val="none" w:sz="0" w:space="0" w:color="auto"/>
        <w:bottom w:val="none" w:sz="0" w:space="0" w:color="auto"/>
        <w:right w:val="none" w:sz="0" w:space="0" w:color="auto"/>
      </w:divBdr>
    </w:div>
    <w:div w:id="1175874331">
      <w:bodyDiv w:val="1"/>
      <w:marLeft w:val="0"/>
      <w:marRight w:val="0"/>
      <w:marTop w:val="0"/>
      <w:marBottom w:val="0"/>
      <w:divBdr>
        <w:top w:val="none" w:sz="0" w:space="0" w:color="auto"/>
        <w:left w:val="none" w:sz="0" w:space="0" w:color="auto"/>
        <w:bottom w:val="none" w:sz="0" w:space="0" w:color="auto"/>
        <w:right w:val="none" w:sz="0" w:space="0" w:color="auto"/>
      </w:divBdr>
    </w:div>
    <w:div w:id="1176729609">
      <w:bodyDiv w:val="1"/>
      <w:marLeft w:val="0"/>
      <w:marRight w:val="0"/>
      <w:marTop w:val="0"/>
      <w:marBottom w:val="0"/>
      <w:divBdr>
        <w:top w:val="none" w:sz="0" w:space="0" w:color="auto"/>
        <w:left w:val="none" w:sz="0" w:space="0" w:color="auto"/>
        <w:bottom w:val="none" w:sz="0" w:space="0" w:color="auto"/>
        <w:right w:val="none" w:sz="0" w:space="0" w:color="auto"/>
      </w:divBdr>
    </w:div>
    <w:div w:id="1187447938">
      <w:bodyDiv w:val="1"/>
      <w:marLeft w:val="0"/>
      <w:marRight w:val="0"/>
      <w:marTop w:val="0"/>
      <w:marBottom w:val="0"/>
      <w:divBdr>
        <w:top w:val="none" w:sz="0" w:space="0" w:color="auto"/>
        <w:left w:val="none" w:sz="0" w:space="0" w:color="auto"/>
        <w:bottom w:val="none" w:sz="0" w:space="0" w:color="auto"/>
        <w:right w:val="none" w:sz="0" w:space="0" w:color="auto"/>
      </w:divBdr>
    </w:div>
    <w:div w:id="1189173554">
      <w:bodyDiv w:val="1"/>
      <w:marLeft w:val="0"/>
      <w:marRight w:val="0"/>
      <w:marTop w:val="0"/>
      <w:marBottom w:val="0"/>
      <w:divBdr>
        <w:top w:val="none" w:sz="0" w:space="0" w:color="auto"/>
        <w:left w:val="none" w:sz="0" w:space="0" w:color="auto"/>
        <w:bottom w:val="none" w:sz="0" w:space="0" w:color="auto"/>
        <w:right w:val="none" w:sz="0" w:space="0" w:color="auto"/>
      </w:divBdr>
    </w:div>
    <w:div w:id="1190870618">
      <w:bodyDiv w:val="1"/>
      <w:marLeft w:val="0"/>
      <w:marRight w:val="0"/>
      <w:marTop w:val="0"/>
      <w:marBottom w:val="0"/>
      <w:divBdr>
        <w:top w:val="none" w:sz="0" w:space="0" w:color="auto"/>
        <w:left w:val="none" w:sz="0" w:space="0" w:color="auto"/>
        <w:bottom w:val="none" w:sz="0" w:space="0" w:color="auto"/>
        <w:right w:val="none" w:sz="0" w:space="0" w:color="auto"/>
      </w:divBdr>
    </w:div>
    <w:div w:id="1199389810">
      <w:bodyDiv w:val="1"/>
      <w:marLeft w:val="0"/>
      <w:marRight w:val="0"/>
      <w:marTop w:val="0"/>
      <w:marBottom w:val="0"/>
      <w:divBdr>
        <w:top w:val="none" w:sz="0" w:space="0" w:color="auto"/>
        <w:left w:val="none" w:sz="0" w:space="0" w:color="auto"/>
        <w:bottom w:val="none" w:sz="0" w:space="0" w:color="auto"/>
        <w:right w:val="none" w:sz="0" w:space="0" w:color="auto"/>
      </w:divBdr>
    </w:div>
    <w:div w:id="1199779764">
      <w:bodyDiv w:val="1"/>
      <w:marLeft w:val="0"/>
      <w:marRight w:val="0"/>
      <w:marTop w:val="0"/>
      <w:marBottom w:val="0"/>
      <w:divBdr>
        <w:top w:val="none" w:sz="0" w:space="0" w:color="auto"/>
        <w:left w:val="none" w:sz="0" w:space="0" w:color="auto"/>
        <w:bottom w:val="none" w:sz="0" w:space="0" w:color="auto"/>
        <w:right w:val="none" w:sz="0" w:space="0" w:color="auto"/>
      </w:divBdr>
    </w:div>
    <w:div w:id="1217088079">
      <w:bodyDiv w:val="1"/>
      <w:marLeft w:val="0"/>
      <w:marRight w:val="0"/>
      <w:marTop w:val="0"/>
      <w:marBottom w:val="0"/>
      <w:divBdr>
        <w:top w:val="none" w:sz="0" w:space="0" w:color="auto"/>
        <w:left w:val="none" w:sz="0" w:space="0" w:color="auto"/>
        <w:bottom w:val="none" w:sz="0" w:space="0" w:color="auto"/>
        <w:right w:val="none" w:sz="0" w:space="0" w:color="auto"/>
      </w:divBdr>
    </w:div>
    <w:div w:id="1218710942">
      <w:bodyDiv w:val="1"/>
      <w:marLeft w:val="0"/>
      <w:marRight w:val="0"/>
      <w:marTop w:val="0"/>
      <w:marBottom w:val="0"/>
      <w:divBdr>
        <w:top w:val="none" w:sz="0" w:space="0" w:color="auto"/>
        <w:left w:val="none" w:sz="0" w:space="0" w:color="auto"/>
        <w:bottom w:val="none" w:sz="0" w:space="0" w:color="auto"/>
        <w:right w:val="none" w:sz="0" w:space="0" w:color="auto"/>
      </w:divBdr>
    </w:div>
    <w:div w:id="1220359058">
      <w:bodyDiv w:val="1"/>
      <w:marLeft w:val="0"/>
      <w:marRight w:val="0"/>
      <w:marTop w:val="0"/>
      <w:marBottom w:val="0"/>
      <w:divBdr>
        <w:top w:val="none" w:sz="0" w:space="0" w:color="auto"/>
        <w:left w:val="none" w:sz="0" w:space="0" w:color="auto"/>
        <w:bottom w:val="none" w:sz="0" w:space="0" w:color="auto"/>
        <w:right w:val="none" w:sz="0" w:space="0" w:color="auto"/>
      </w:divBdr>
    </w:div>
    <w:div w:id="1227306049">
      <w:bodyDiv w:val="1"/>
      <w:marLeft w:val="0"/>
      <w:marRight w:val="0"/>
      <w:marTop w:val="0"/>
      <w:marBottom w:val="0"/>
      <w:divBdr>
        <w:top w:val="none" w:sz="0" w:space="0" w:color="auto"/>
        <w:left w:val="none" w:sz="0" w:space="0" w:color="auto"/>
        <w:bottom w:val="none" w:sz="0" w:space="0" w:color="auto"/>
        <w:right w:val="none" w:sz="0" w:space="0" w:color="auto"/>
      </w:divBdr>
    </w:div>
    <w:div w:id="1231503204">
      <w:bodyDiv w:val="1"/>
      <w:marLeft w:val="0"/>
      <w:marRight w:val="0"/>
      <w:marTop w:val="0"/>
      <w:marBottom w:val="0"/>
      <w:divBdr>
        <w:top w:val="none" w:sz="0" w:space="0" w:color="auto"/>
        <w:left w:val="none" w:sz="0" w:space="0" w:color="auto"/>
        <w:bottom w:val="none" w:sz="0" w:space="0" w:color="auto"/>
        <w:right w:val="none" w:sz="0" w:space="0" w:color="auto"/>
      </w:divBdr>
    </w:div>
    <w:div w:id="1236429407">
      <w:bodyDiv w:val="1"/>
      <w:marLeft w:val="0"/>
      <w:marRight w:val="0"/>
      <w:marTop w:val="0"/>
      <w:marBottom w:val="0"/>
      <w:divBdr>
        <w:top w:val="none" w:sz="0" w:space="0" w:color="auto"/>
        <w:left w:val="none" w:sz="0" w:space="0" w:color="auto"/>
        <w:bottom w:val="none" w:sz="0" w:space="0" w:color="auto"/>
        <w:right w:val="none" w:sz="0" w:space="0" w:color="auto"/>
      </w:divBdr>
    </w:div>
    <w:div w:id="1253053205">
      <w:bodyDiv w:val="1"/>
      <w:marLeft w:val="0"/>
      <w:marRight w:val="0"/>
      <w:marTop w:val="0"/>
      <w:marBottom w:val="0"/>
      <w:divBdr>
        <w:top w:val="none" w:sz="0" w:space="0" w:color="auto"/>
        <w:left w:val="none" w:sz="0" w:space="0" w:color="auto"/>
        <w:bottom w:val="none" w:sz="0" w:space="0" w:color="auto"/>
        <w:right w:val="none" w:sz="0" w:space="0" w:color="auto"/>
      </w:divBdr>
    </w:div>
    <w:div w:id="1270772715">
      <w:bodyDiv w:val="1"/>
      <w:marLeft w:val="0"/>
      <w:marRight w:val="0"/>
      <w:marTop w:val="0"/>
      <w:marBottom w:val="0"/>
      <w:divBdr>
        <w:top w:val="none" w:sz="0" w:space="0" w:color="auto"/>
        <w:left w:val="none" w:sz="0" w:space="0" w:color="auto"/>
        <w:bottom w:val="none" w:sz="0" w:space="0" w:color="auto"/>
        <w:right w:val="none" w:sz="0" w:space="0" w:color="auto"/>
      </w:divBdr>
    </w:div>
    <w:div w:id="1278607417">
      <w:bodyDiv w:val="1"/>
      <w:marLeft w:val="0"/>
      <w:marRight w:val="0"/>
      <w:marTop w:val="0"/>
      <w:marBottom w:val="0"/>
      <w:divBdr>
        <w:top w:val="none" w:sz="0" w:space="0" w:color="auto"/>
        <w:left w:val="none" w:sz="0" w:space="0" w:color="auto"/>
        <w:bottom w:val="none" w:sz="0" w:space="0" w:color="auto"/>
        <w:right w:val="none" w:sz="0" w:space="0" w:color="auto"/>
      </w:divBdr>
    </w:div>
    <w:div w:id="1279071359">
      <w:bodyDiv w:val="1"/>
      <w:marLeft w:val="0"/>
      <w:marRight w:val="0"/>
      <w:marTop w:val="0"/>
      <w:marBottom w:val="0"/>
      <w:divBdr>
        <w:top w:val="none" w:sz="0" w:space="0" w:color="auto"/>
        <w:left w:val="none" w:sz="0" w:space="0" w:color="auto"/>
        <w:bottom w:val="none" w:sz="0" w:space="0" w:color="auto"/>
        <w:right w:val="none" w:sz="0" w:space="0" w:color="auto"/>
      </w:divBdr>
    </w:div>
    <w:div w:id="1300182258">
      <w:bodyDiv w:val="1"/>
      <w:marLeft w:val="0"/>
      <w:marRight w:val="0"/>
      <w:marTop w:val="0"/>
      <w:marBottom w:val="0"/>
      <w:divBdr>
        <w:top w:val="none" w:sz="0" w:space="0" w:color="auto"/>
        <w:left w:val="none" w:sz="0" w:space="0" w:color="auto"/>
        <w:bottom w:val="none" w:sz="0" w:space="0" w:color="auto"/>
        <w:right w:val="none" w:sz="0" w:space="0" w:color="auto"/>
      </w:divBdr>
    </w:div>
    <w:div w:id="1307121988">
      <w:bodyDiv w:val="1"/>
      <w:marLeft w:val="0"/>
      <w:marRight w:val="0"/>
      <w:marTop w:val="0"/>
      <w:marBottom w:val="0"/>
      <w:divBdr>
        <w:top w:val="none" w:sz="0" w:space="0" w:color="auto"/>
        <w:left w:val="none" w:sz="0" w:space="0" w:color="auto"/>
        <w:bottom w:val="none" w:sz="0" w:space="0" w:color="auto"/>
        <w:right w:val="none" w:sz="0" w:space="0" w:color="auto"/>
      </w:divBdr>
    </w:div>
    <w:div w:id="1308434513">
      <w:bodyDiv w:val="1"/>
      <w:marLeft w:val="0"/>
      <w:marRight w:val="0"/>
      <w:marTop w:val="0"/>
      <w:marBottom w:val="0"/>
      <w:divBdr>
        <w:top w:val="none" w:sz="0" w:space="0" w:color="auto"/>
        <w:left w:val="none" w:sz="0" w:space="0" w:color="auto"/>
        <w:bottom w:val="none" w:sz="0" w:space="0" w:color="auto"/>
        <w:right w:val="none" w:sz="0" w:space="0" w:color="auto"/>
      </w:divBdr>
    </w:div>
    <w:div w:id="1308582875">
      <w:bodyDiv w:val="1"/>
      <w:marLeft w:val="0"/>
      <w:marRight w:val="0"/>
      <w:marTop w:val="0"/>
      <w:marBottom w:val="0"/>
      <w:divBdr>
        <w:top w:val="none" w:sz="0" w:space="0" w:color="auto"/>
        <w:left w:val="none" w:sz="0" w:space="0" w:color="auto"/>
        <w:bottom w:val="none" w:sz="0" w:space="0" w:color="auto"/>
        <w:right w:val="none" w:sz="0" w:space="0" w:color="auto"/>
      </w:divBdr>
    </w:div>
    <w:div w:id="1319580426">
      <w:bodyDiv w:val="1"/>
      <w:marLeft w:val="0"/>
      <w:marRight w:val="0"/>
      <w:marTop w:val="0"/>
      <w:marBottom w:val="0"/>
      <w:divBdr>
        <w:top w:val="none" w:sz="0" w:space="0" w:color="auto"/>
        <w:left w:val="none" w:sz="0" w:space="0" w:color="auto"/>
        <w:bottom w:val="none" w:sz="0" w:space="0" w:color="auto"/>
        <w:right w:val="none" w:sz="0" w:space="0" w:color="auto"/>
      </w:divBdr>
    </w:div>
    <w:div w:id="1323044628">
      <w:bodyDiv w:val="1"/>
      <w:marLeft w:val="0"/>
      <w:marRight w:val="0"/>
      <w:marTop w:val="0"/>
      <w:marBottom w:val="0"/>
      <w:divBdr>
        <w:top w:val="none" w:sz="0" w:space="0" w:color="auto"/>
        <w:left w:val="none" w:sz="0" w:space="0" w:color="auto"/>
        <w:bottom w:val="none" w:sz="0" w:space="0" w:color="auto"/>
        <w:right w:val="none" w:sz="0" w:space="0" w:color="auto"/>
      </w:divBdr>
    </w:div>
    <w:div w:id="1325427042">
      <w:bodyDiv w:val="1"/>
      <w:marLeft w:val="0"/>
      <w:marRight w:val="0"/>
      <w:marTop w:val="0"/>
      <w:marBottom w:val="0"/>
      <w:divBdr>
        <w:top w:val="none" w:sz="0" w:space="0" w:color="auto"/>
        <w:left w:val="none" w:sz="0" w:space="0" w:color="auto"/>
        <w:bottom w:val="none" w:sz="0" w:space="0" w:color="auto"/>
        <w:right w:val="none" w:sz="0" w:space="0" w:color="auto"/>
      </w:divBdr>
    </w:div>
    <w:div w:id="1325471804">
      <w:bodyDiv w:val="1"/>
      <w:marLeft w:val="0"/>
      <w:marRight w:val="0"/>
      <w:marTop w:val="0"/>
      <w:marBottom w:val="0"/>
      <w:divBdr>
        <w:top w:val="none" w:sz="0" w:space="0" w:color="auto"/>
        <w:left w:val="none" w:sz="0" w:space="0" w:color="auto"/>
        <w:bottom w:val="none" w:sz="0" w:space="0" w:color="auto"/>
        <w:right w:val="none" w:sz="0" w:space="0" w:color="auto"/>
      </w:divBdr>
    </w:div>
    <w:div w:id="1325551792">
      <w:bodyDiv w:val="1"/>
      <w:marLeft w:val="0"/>
      <w:marRight w:val="0"/>
      <w:marTop w:val="0"/>
      <w:marBottom w:val="0"/>
      <w:divBdr>
        <w:top w:val="none" w:sz="0" w:space="0" w:color="auto"/>
        <w:left w:val="none" w:sz="0" w:space="0" w:color="auto"/>
        <w:bottom w:val="none" w:sz="0" w:space="0" w:color="auto"/>
        <w:right w:val="none" w:sz="0" w:space="0" w:color="auto"/>
      </w:divBdr>
    </w:div>
    <w:div w:id="1328168272">
      <w:bodyDiv w:val="1"/>
      <w:marLeft w:val="0"/>
      <w:marRight w:val="0"/>
      <w:marTop w:val="0"/>
      <w:marBottom w:val="0"/>
      <w:divBdr>
        <w:top w:val="none" w:sz="0" w:space="0" w:color="auto"/>
        <w:left w:val="none" w:sz="0" w:space="0" w:color="auto"/>
        <w:bottom w:val="none" w:sz="0" w:space="0" w:color="auto"/>
        <w:right w:val="none" w:sz="0" w:space="0" w:color="auto"/>
      </w:divBdr>
    </w:div>
    <w:div w:id="1333147359">
      <w:bodyDiv w:val="1"/>
      <w:marLeft w:val="0"/>
      <w:marRight w:val="0"/>
      <w:marTop w:val="0"/>
      <w:marBottom w:val="0"/>
      <w:divBdr>
        <w:top w:val="none" w:sz="0" w:space="0" w:color="auto"/>
        <w:left w:val="none" w:sz="0" w:space="0" w:color="auto"/>
        <w:bottom w:val="none" w:sz="0" w:space="0" w:color="auto"/>
        <w:right w:val="none" w:sz="0" w:space="0" w:color="auto"/>
      </w:divBdr>
    </w:div>
    <w:div w:id="1344934053">
      <w:bodyDiv w:val="1"/>
      <w:marLeft w:val="0"/>
      <w:marRight w:val="0"/>
      <w:marTop w:val="0"/>
      <w:marBottom w:val="0"/>
      <w:divBdr>
        <w:top w:val="none" w:sz="0" w:space="0" w:color="auto"/>
        <w:left w:val="none" w:sz="0" w:space="0" w:color="auto"/>
        <w:bottom w:val="none" w:sz="0" w:space="0" w:color="auto"/>
        <w:right w:val="none" w:sz="0" w:space="0" w:color="auto"/>
      </w:divBdr>
    </w:div>
    <w:div w:id="1351712279">
      <w:bodyDiv w:val="1"/>
      <w:marLeft w:val="0"/>
      <w:marRight w:val="0"/>
      <w:marTop w:val="0"/>
      <w:marBottom w:val="0"/>
      <w:divBdr>
        <w:top w:val="none" w:sz="0" w:space="0" w:color="auto"/>
        <w:left w:val="none" w:sz="0" w:space="0" w:color="auto"/>
        <w:bottom w:val="none" w:sz="0" w:space="0" w:color="auto"/>
        <w:right w:val="none" w:sz="0" w:space="0" w:color="auto"/>
      </w:divBdr>
    </w:div>
    <w:div w:id="1353142659">
      <w:bodyDiv w:val="1"/>
      <w:marLeft w:val="0"/>
      <w:marRight w:val="0"/>
      <w:marTop w:val="0"/>
      <w:marBottom w:val="0"/>
      <w:divBdr>
        <w:top w:val="none" w:sz="0" w:space="0" w:color="auto"/>
        <w:left w:val="none" w:sz="0" w:space="0" w:color="auto"/>
        <w:bottom w:val="none" w:sz="0" w:space="0" w:color="auto"/>
        <w:right w:val="none" w:sz="0" w:space="0" w:color="auto"/>
      </w:divBdr>
    </w:div>
    <w:div w:id="1354452581">
      <w:bodyDiv w:val="1"/>
      <w:marLeft w:val="0"/>
      <w:marRight w:val="0"/>
      <w:marTop w:val="0"/>
      <w:marBottom w:val="0"/>
      <w:divBdr>
        <w:top w:val="none" w:sz="0" w:space="0" w:color="auto"/>
        <w:left w:val="none" w:sz="0" w:space="0" w:color="auto"/>
        <w:bottom w:val="none" w:sz="0" w:space="0" w:color="auto"/>
        <w:right w:val="none" w:sz="0" w:space="0" w:color="auto"/>
      </w:divBdr>
    </w:div>
    <w:div w:id="1358040657">
      <w:bodyDiv w:val="1"/>
      <w:marLeft w:val="0"/>
      <w:marRight w:val="0"/>
      <w:marTop w:val="0"/>
      <w:marBottom w:val="0"/>
      <w:divBdr>
        <w:top w:val="none" w:sz="0" w:space="0" w:color="auto"/>
        <w:left w:val="none" w:sz="0" w:space="0" w:color="auto"/>
        <w:bottom w:val="none" w:sz="0" w:space="0" w:color="auto"/>
        <w:right w:val="none" w:sz="0" w:space="0" w:color="auto"/>
      </w:divBdr>
    </w:div>
    <w:div w:id="1361859644">
      <w:bodyDiv w:val="1"/>
      <w:marLeft w:val="0"/>
      <w:marRight w:val="0"/>
      <w:marTop w:val="0"/>
      <w:marBottom w:val="0"/>
      <w:divBdr>
        <w:top w:val="none" w:sz="0" w:space="0" w:color="auto"/>
        <w:left w:val="none" w:sz="0" w:space="0" w:color="auto"/>
        <w:bottom w:val="none" w:sz="0" w:space="0" w:color="auto"/>
        <w:right w:val="none" w:sz="0" w:space="0" w:color="auto"/>
      </w:divBdr>
    </w:div>
    <w:div w:id="1367831400">
      <w:bodyDiv w:val="1"/>
      <w:marLeft w:val="0"/>
      <w:marRight w:val="0"/>
      <w:marTop w:val="0"/>
      <w:marBottom w:val="0"/>
      <w:divBdr>
        <w:top w:val="none" w:sz="0" w:space="0" w:color="auto"/>
        <w:left w:val="none" w:sz="0" w:space="0" w:color="auto"/>
        <w:bottom w:val="none" w:sz="0" w:space="0" w:color="auto"/>
        <w:right w:val="none" w:sz="0" w:space="0" w:color="auto"/>
      </w:divBdr>
    </w:div>
    <w:div w:id="1367876105">
      <w:bodyDiv w:val="1"/>
      <w:marLeft w:val="0"/>
      <w:marRight w:val="0"/>
      <w:marTop w:val="0"/>
      <w:marBottom w:val="0"/>
      <w:divBdr>
        <w:top w:val="none" w:sz="0" w:space="0" w:color="auto"/>
        <w:left w:val="none" w:sz="0" w:space="0" w:color="auto"/>
        <w:bottom w:val="none" w:sz="0" w:space="0" w:color="auto"/>
        <w:right w:val="none" w:sz="0" w:space="0" w:color="auto"/>
      </w:divBdr>
    </w:div>
    <w:div w:id="1374118427">
      <w:bodyDiv w:val="1"/>
      <w:marLeft w:val="0"/>
      <w:marRight w:val="0"/>
      <w:marTop w:val="0"/>
      <w:marBottom w:val="0"/>
      <w:divBdr>
        <w:top w:val="none" w:sz="0" w:space="0" w:color="auto"/>
        <w:left w:val="none" w:sz="0" w:space="0" w:color="auto"/>
        <w:bottom w:val="none" w:sz="0" w:space="0" w:color="auto"/>
        <w:right w:val="none" w:sz="0" w:space="0" w:color="auto"/>
      </w:divBdr>
    </w:div>
    <w:div w:id="1377317450">
      <w:bodyDiv w:val="1"/>
      <w:marLeft w:val="0"/>
      <w:marRight w:val="0"/>
      <w:marTop w:val="0"/>
      <w:marBottom w:val="0"/>
      <w:divBdr>
        <w:top w:val="none" w:sz="0" w:space="0" w:color="auto"/>
        <w:left w:val="none" w:sz="0" w:space="0" w:color="auto"/>
        <w:bottom w:val="none" w:sz="0" w:space="0" w:color="auto"/>
        <w:right w:val="none" w:sz="0" w:space="0" w:color="auto"/>
      </w:divBdr>
    </w:div>
    <w:div w:id="1378897749">
      <w:bodyDiv w:val="1"/>
      <w:marLeft w:val="0"/>
      <w:marRight w:val="0"/>
      <w:marTop w:val="0"/>
      <w:marBottom w:val="0"/>
      <w:divBdr>
        <w:top w:val="none" w:sz="0" w:space="0" w:color="auto"/>
        <w:left w:val="none" w:sz="0" w:space="0" w:color="auto"/>
        <w:bottom w:val="none" w:sz="0" w:space="0" w:color="auto"/>
        <w:right w:val="none" w:sz="0" w:space="0" w:color="auto"/>
      </w:divBdr>
    </w:div>
    <w:div w:id="1388341663">
      <w:bodyDiv w:val="1"/>
      <w:marLeft w:val="0"/>
      <w:marRight w:val="0"/>
      <w:marTop w:val="0"/>
      <w:marBottom w:val="0"/>
      <w:divBdr>
        <w:top w:val="none" w:sz="0" w:space="0" w:color="auto"/>
        <w:left w:val="none" w:sz="0" w:space="0" w:color="auto"/>
        <w:bottom w:val="none" w:sz="0" w:space="0" w:color="auto"/>
        <w:right w:val="none" w:sz="0" w:space="0" w:color="auto"/>
      </w:divBdr>
    </w:div>
    <w:div w:id="1388410141">
      <w:bodyDiv w:val="1"/>
      <w:marLeft w:val="0"/>
      <w:marRight w:val="0"/>
      <w:marTop w:val="0"/>
      <w:marBottom w:val="0"/>
      <w:divBdr>
        <w:top w:val="none" w:sz="0" w:space="0" w:color="auto"/>
        <w:left w:val="none" w:sz="0" w:space="0" w:color="auto"/>
        <w:bottom w:val="none" w:sz="0" w:space="0" w:color="auto"/>
        <w:right w:val="none" w:sz="0" w:space="0" w:color="auto"/>
      </w:divBdr>
    </w:div>
    <w:div w:id="1391032876">
      <w:bodyDiv w:val="1"/>
      <w:marLeft w:val="0"/>
      <w:marRight w:val="0"/>
      <w:marTop w:val="0"/>
      <w:marBottom w:val="0"/>
      <w:divBdr>
        <w:top w:val="none" w:sz="0" w:space="0" w:color="auto"/>
        <w:left w:val="none" w:sz="0" w:space="0" w:color="auto"/>
        <w:bottom w:val="none" w:sz="0" w:space="0" w:color="auto"/>
        <w:right w:val="none" w:sz="0" w:space="0" w:color="auto"/>
      </w:divBdr>
    </w:div>
    <w:div w:id="1391537966">
      <w:bodyDiv w:val="1"/>
      <w:marLeft w:val="0"/>
      <w:marRight w:val="0"/>
      <w:marTop w:val="0"/>
      <w:marBottom w:val="0"/>
      <w:divBdr>
        <w:top w:val="none" w:sz="0" w:space="0" w:color="auto"/>
        <w:left w:val="none" w:sz="0" w:space="0" w:color="auto"/>
        <w:bottom w:val="none" w:sz="0" w:space="0" w:color="auto"/>
        <w:right w:val="none" w:sz="0" w:space="0" w:color="auto"/>
      </w:divBdr>
    </w:div>
    <w:div w:id="1393457201">
      <w:bodyDiv w:val="1"/>
      <w:marLeft w:val="0"/>
      <w:marRight w:val="0"/>
      <w:marTop w:val="0"/>
      <w:marBottom w:val="0"/>
      <w:divBdr>
        <w:top w:val="none" w:sz="0" w:space="0" w:color="auto"/>
        <w:left w:val="none" w:sz="0" w:space="0" w:color="auto"/>
        <w:bottom w:val="none" w:sz="0" w:space="0" w:color="auto"/>
        <w:right w:val="none" w:sz="0" w:space="0" w:color="auto"/>
      </w:divBdr>
    </w:div>
    <w:div w:id="1395467458">
      <w:bodyDiv w:val="1"/>
      <w:marLeft w:val="0"/>
      <w:marRight w:val="0"/>
      <w:marTop w:val="0"/>
      <w:marBottom w:val="0"/>
      <w:divBdr>
        <w:top w:val="none" w:sz="0" w:space="0" w:color="auto"/>
        <w:left w:val="none" w:sz="0" w:space="0" w:color="auto"/>
        <w:bottom w:val="none" w:sz="0" w:space="0" w:color="auto"/>
        <w:right w:val="none" w:sz="0" w:space="0" w:color="auto"/>
      </w:divBdr>
    </w:div>
    <w:div w:id="1402143566">
      <w:bodyDiv w:val="1"/>
      <w:marLeft w:val="0"/>
      <w:marRight w:val="0"/>
      <w:marTop w:val="0"/>
      <w:marBottom w:val="0"/>
      <w:divBdr>
        <w:top w:val="none" w:sz="0" w:space="0" w:color="auto"/>
        <w:left w:val="none" w:sz="0" w:space="0" w:color="auto"/>
        <w:bottom w:val="none" w:sz="0" w:space="0" w:color="auto"/>
        <w:right w:val="none" w:sz="0" w:space="0" w:color="auto"/>
      </w:divBdr>
    </w:div>
    <w:div w:id="1404792653">
      <w:bodyDiv w:val="1"/>
      <w:marLeft w:val="0"/>
      <w:marRight w:val="0"/>
      <w:marTop w:val="0"/>
      <w:marBottom w:val="0"/>
      <w:divBdr>
        <w:top w:val="none" w:sz="0" w:space="0" w:color="auto"/>
        <w:left w:val="none" w:sz="0" w:space="0" w:color="auto"/>
        <w:bottom w:val="none" w:sz="0" w:space="0" w:color="auto"/>
        <w:right w:val="none" w:sz="0" w:space="0" w:color="auto"/>
      </w:divBdr>
    </w:div>
    <w:div w:id="1412702989">
      <w:bodyDiv w:val="1"/>
      <w:marLeft w:val="0"/>
      <w:marRight w:val="0"/>
      <w:marTop w:val="0"/>
      <w:marBottom w:val="0"/>
      <w:divBdr>
        <w:top w:val="none" w:sz="0" w:space="0" w:color="auto"/>
        <w:left w:val="none" w:sz="0" w:space="0" w:color="auto"/>
        <w:bottom w:val="none" w:sz="0" w:space="0" w:color="auto"/>
        <w:right w:val="none" w:sz="0" w:space="0" w:color="auto"/>
      </w:divBdr>
    </w:div>
    <w:div w:id="1417704970">
      <w:bodyDiv w:val="1"/>
      <w:marLeft w:val="0"/>
      <w:marRight w:val="0"/>
      <w:marTop w:val="0"/>
      <w:marBottom w:val="0"/>
      <w:divBdr>
        <w:top w:val="none" w:sz="0" w:space="0" w:color="auto"/>
        <w:left w:val="none" w:sz="0" w:space="0" w:color="auto"/>
        <w:bottom w:val="none" w:sz="0" w:space="0" w:color="auto"/>
        <w:right w:val="none" w:sz="0" w:space="0" w:color="auto"/>
      </w:divBdr>
    </w:div>
    <w:div w:id="1423529566">
      <w:bodyDiv w:val="1"/>
      <w:marLeft w:val="0"/>
      <w:marRight w:val="0"/>
      <w:marTop w:val="0"/>
      <w:marBottom w:val="0"/>
      <w:divBdr>
        <w:top w:val="none" w:sz="0" w:space="0" w:color="auto"/>
        <w:left w:val="none" w:sz="0" w:space="0" w:color="auto"/>
        <w:bottom w:val="none" w:sz="0" w:space="0" w:color="auto"/>
        <w:right w:val="none" w:sz="0" w:space="0" w:color="auto"/>
      </w:divBdr>
    </w:div>
    <w:div w:id="1432314244">
      <w:bodyDiv w:val="1"/>
      <w:marLeft w:val="0"/>
      <w:marRight w:val="0"/>
      <w:marTop w:val="0"/>
      <w:marBottom w:val="0"/>
      <w:divBdr>
        <w:top w:val="none" w:sz="0" w:space="0" w:color="auto"/>
        <w:left w:val="none" w:sz="0" w:space="0" w:color="auto"/>
        <w:bottom w:val="none" w:sz="0" w:space="0" w:color="auto"/>
        <w:right w:val="none" w:sz="0" w:space="0" w:color="auto"/>
      </w:divBdr>
    </w:div>
    <w:div w:id="1434206042">
      <w:bodyDiv w:val="1"/>
      <w:marLeft w:val="0"/>
      <w:marRight w:val="0"/>
      <w:marTop w:val="0"/>
      <w:marBottom w:val="0"/>
      <w:divBdr>
        <w:top w:val="none" w:sz="0" w:space="0" w:color="auto"/>
        <w:left w:val="none" w:sz="0" w:space="0" w:color="auto"/>
        <w:bottom w:val="none" w:sz="0" w:space="0" w:color="auto"/>
        <w:right w:val="none" w:sz="0" w:space="0" w:color="auto"/>
      </w:divBdr>
    </w:div>
    <w:div w:id="1438065095">
      <w:bodyDiv w:val="1"/>
      <w:marLeft w:val="0"/>
      <w:marRight w:val="0"/>
      <w:marTop w:val="0"/>
      <w:marBottom w:val="0"/>
      <w:divBdr>
        <w:top w:val="none" w:sz="0" w:space="0" w:color="auto"/>
        <w:left w:val="none" w:sz="0" w:space="0" w:color="auto"/>
        <w:bottom w:val="none" w:sz="0" w:space="0" w:color="auto"/>
        <w:right w:val="none" w:sz="0" w:space="0" w:color="auto"/>
      </w:divBdr>
    </w:div>
    <w:div w:id="1447043407">
      <w:bodyDiv w:val="1"/>
      <w:marLeft w:val="0"/>
      <w:marRight w:val="0"/>
      <w:marTop w:val="0"/>
      <w:marBottom w:val="0"/>
      <w:divBdr>
        <w:top w:val="none" w:sz="0" w:space="0" w:color="auto"/>
        <w:left w:val="none" w:sz="0" w:space="0" w:color="auto"/>
        <w:bottom w:val="none" w:sz="0" w:space="0" w:color="auto"/>
        <w:right w:val="none" w:sz="0" w:space="0" w:color="auto"/>
      </w:divBdr>
    </w:div>
    <w:div w:id="1458719203">
      <w:bodyDiv w:val="1"/>
      <w:marLeft w:val="0"/>
      <w:marRight w:val="0"/>
      <w:marTop w:val="0"/>
      <w:marBottom w:val="0"/>
      <w:divBdr>
        <w:top w:val="none" w:sz="0" w:space="0" w:color="auto"/>
        <w:left w:val="none" w:sz="0" w:space="0" w:color="auto"/>
        <w:bottom w:val="none" w:sz="0" w:space="0" w:color="auto"/>
        <w:right w:val="none" w:sz="0" w:space="0" w:color="auto"/>
      </w:divBdr>
    </w:div>
    <w:div w:id="1466972466">
      <w:bodyDiv w:val="1"/>
      <w:marLeft w:val="0"/>
      <w:marRight w:val="0"/>
      <w:marTop w:val="0"/>
      <w:marBottom w:val="0"/>
      <w:divBdr>
        <w:top w:val="none" w:sz="0" w:space="0" w:color="auto"/>
        <w:left w:val="none" w:sz="0" w:space="0" w:color="auto"/>
        <w:bottom w:val="none" w:sz="0" w:space="0" w:color="auto"/>
        <w:right w:val="none" w:sz="0" w:space="0" w:color="auto"/>
      </w:divBdr>
    </w:div>
    <w:div w:id="1469665256">
      <w:bodyDiv w:val="1"/>
      <w:marLeft w:val="0"/>
      <w:marRight w:val="0"/>
      <w:marTop w:val="0"/>
      <w:marBottom w:val="0"/>
      <w:divBdr>
        <w:top w:val="none" w:sz="0" w:space="0" w:color="auto"/>
        <w:left w:val="none" w:sz="0" w:space="0" w:color="auto"/>
        <w:bottom w:val="none" w:sz="0" w:space="0" w:color="auto"/>
        <w:right w:val="none" w:sz="0" w:space="0" w:color="auto"/>
      </w:divBdr>
    </w:div>
    <w:div w:id="1479490479">
      <w:bodyDiv w:val="1"/>
      <w:marLeft w:val="0"/>
      <w:marRight w:val="0"/>
      <w:marTop w:val="0"/>
      <w:marBottom w:val="0"/>
      <w:divBdr>
        <w:top w:val="none" w:sz="0" w:space="0" w:color="auto"/>
        <w:left w:val="none" w:sz="0" w:space="0" w:color="auto"/>
        <w:bottom w:val="none" w:sz="0" w:space="0" w:color="auto"/>
        <w:right w:val="none" w:sz="0" w:space="0" w:color="auto"/>
      </w:divBdr>
    </w:div>
    <w:div w:id="1492212739">
      <w:bodyDiv w:val="1"/>
      <w:marLeft w:val="0"/>
      <w:marRight w:val="0"/>
      <w:marTop w:val="0"/>
      <w:marBottom w:val="0"/>
      <w:divBdr>
        <w:top w:val="none" w:sz="0" w:space="0" w:color="auto"/>
        <w:left w:val="none" w:sz="0" w:space="0" w:color="auto"/>
        <w:bottom w:val="none" w:sz="0" w:space="0" w:color="auto"/>
        <w:right w:val="none" w:sz="0" w:space="0" w:color="auto"/>
      </w:divBdr>
    </w:div>
    <w:div w:id="1497844874">
      <w:bodyDiv w:val="1"/>
      <w:marLeft w:val="0"/>
      <w:marRight w:val="0"/>
      <w:marTop w:val="0"/>
      <w:marBottom w:val="0"/>
      <w:divBdr>
        <w:top w:val="none" w:sz="0" w:space="0" w:color="auto"/>
        <w:left w:val="none" w:sz="0" w:space="0" w:color="auto"/>
        <w:bottom w:val="none" w:sz="0" w:space="0" w:color="auto"/>
        <w:right w:val="none" w:sz="0" w:space="0" w:color="auto"/>
      </w:divBdr>
    </w:div>
    <w:div w:id="1498881548">
      <w:bodyDiv w:val="1"/>
      <w:marLeft w:val="0"/>
      <w:marRight w:val="0"/>
      <w:marTop w:val="0"/>
      <w:marBottom w:val="0"/>
      <w:divBdr>
        <w:top w:val="none" w:sz="0" w:space="0" w:color="auto"/>
        <w:left w:val="none" w:sz="0" w:space="0" w:color="auto"/>
        <w:bottom w:val="none" w:sz="0" w:space="0" w:color="auto"/>
        <w:right w:val="none" w:sz="0" w:space="0" w:color="auto"/>
      </w:divBdr>
    </w:div>
    <w:div w:id="1500265968">
      <w:bodyDiv w:val="1"/>
      <w:marLeft w:val="0"/>
      <w:marRight w:val="0"/>
      <w:marTop w:val="0"/>
      <w:marBottom w:val="0"/>
      <w:divBdr>
        <w:top w:val="none" w:sz="0" w:space="0" w:color="auto"/>
        <w:left w:val="none" w:sz="0" w:space="0" w:color="auto"/>
        <w:bottom w:val="none" w:sz="0" w:space="0" w:color="auto"/>
        <w:right w:val="none" w:sz="0" w:space="0" w:color="auto"/>
      </w:divBdr>
    </w:div>
    <w:div w:id="1511219398">
      <w:bodyDiv w:val="1"/>
      <w:marLeft w:val="0"/>
      <w:marRight w:val="0"/>
      <w:marTop w:val="0"/>
      <w:marBottom w:val="0"/>
      <w:divBdr>
        <w:top w:val="none" w:sz="0" w:space="0" w:color="auto"/>
        <w:left w:val="none" w:sz="0" w:space="0" w:color="auto"/>
        <w:bottom w:val="none" w:sz="0" w:space="0" w:color="auto"/>
        <w:right w:val="none" w:sz="0" w:space="0" w:color="auto"/>
      </w:divBdr>
    </w:div>
    <w:div w:id="1521430488">
      <w:bodyDiv w:val="1"/>
      <w:marLeft w:val="0"/>
      <w:marRight w:val="0"/>
      <w:marTop w:val="0"/>
      <w:marBottom w:val="0"/>
      <w:divBdr>
        <w:top w:val="none" w:sz="0" w:space="0" w:color="auto"/>
        <w:left w:val="none" w:sz="0" w:space="0" w:color="auto"/>
        <w:bottom w:val="none" w:sz="0" w:space="0" w:color="auto"/>
        <w:right w:val="none" w:sz="0" w:space="0" w:color="auto"/>
      </w:divBdr>
    </w:div>
    <w:div w:id="1531455397">
      <w:bodyDiv w:val="1"/>
      <w:marLeft w:val="0"/>
      <w:marRight w:val="0"/>
      <w:marTop w:val="0"/>
      <w:marBottom w:val="0"/>
      <w:divBdr>
        <w:top w:val="none" w:sz="0" w:space="0" w:color="auto"/>
        <w:left w:val="none" w:sz="0" w:space="0" w:color="auto"/>
        <w:bottom w:val="none" w:sz="0" w:space="0" w:color="auto"/>
        <w:right w:val="none" w:sz="0" w:space="0" w:color="auto"/>
      </w:divBdr>
    </w:div>
    <w:div w:id="1533954076">
      <w:bodyDiv w:val="1"/>
      <w:marLeft w:val="0"/>
      <w:marRight w:val="0"/>
      <w:marTop w:val="0"/>
      <w:marBottom w:val="0"/>
      <w:divBdr>
        <w:top w:val="none" w:sz="0" w:space="0" w:color="auto"/>
        <w:left w:val="none" w:sz="0" w:space="0" w:color="auto"/>
        <w:bottom w:val="none" w:sz="0" w:space="0" w:color="auto"/>
        <w:right w:val="none" w:sz="0" w:space="0" w:color="auto"/>
      </w:divBdr>
    </w:div>
    <w:div w:id="1536775262">
      <w:bodyDiv w:val="1"/>
      <w:marLeft w:val="0"/>
      <w:marRight w:val="0"/>
      <w:marTop w:val="0"/>
      <w:marBottom w:val="0"/>
      <w:divBdr>
        <w:top w:val="none" w:sz="0" w:space="0" w:color="auto"/>
        <w:left w:val="none" w:sz="0" w:space="0" w:color="auto"/>
        <w:bottom w:val="none" w:sz="0" w:space="0" w:color="auto"/>
        <w:right w:val="none" w:sz="0" w:space="0" w:color="auto"/>
      </w:divBdr>
    </w:div>
    <w:div w:id="1566405940">
      <w:bodyDiv w:val="1"/>
      <w:marLeft w:val="0"/>
      <w:marRight w:val="0"/>
      <w:marTop w:val="0"/>
      <w:marBottom w:val="0"/>
      <w:divBdr>
        <w:top w:val="none" w:sz="0" w:space="0" w:color="auto"/>
        <w:left w:val="none" w:sz="0" w:space="0" w:color="auto"/>
        <w:bottom w:val="none" w:sz="0" w:space="0" w:color="auto"/>
        <w:right w:val="none" w:sz="0" w:space="0" w:color="auto"/>
      </w:divBdr>
    </w:div>
    <w:div w:id="1568228844">
      <w:bodyDiv w:val="1"/>
      <w:marLeft w:val="0"/>
      <w:marRight w:val="0"/>
      <w:marTop w:val="0"/>
      <w:marBottom w:val="0"/>
      <w:divBdr>
        <w:top w:val="none" w:sz="0" w:space="0" w:color="auto"/>
        <w:left w:val="none" w:sz="0" w:space="0" w:color="auto"/>
        <w:bottom w:val="none" w:sz="0" w:space="0" w:color="auto"/>
        <w:right w:val="none" w:sz="0" w:space="0" w:color="auto"/>
      </w:divBdr>
    </w:div>
    <w:div w:id="1568607914">
      <w:bodyDiv w:val="1"/>
      <w:marLeft w:val="0"/>
      <w:marRight w:val="0"/>
      <w:marTop w:val="0"/>
      <w:marBottom w:val="0"/>
      <w:divBdr>
        <w:top w:val="none" w:sz="0" w:space="0" w:color="auto"/>
        <w:left w:val="none" w:sz="0" w:space="0" w:color="auto"/>
        <w:bottom w:val="none" w:sz="0" w:space="0" w:color="auto"/>
        <w:right w:val="none" w:sz="0" w:space="0" w:color="auto"/>
      </w:divBdr>
    </w:div>
    <w:div w:id="1569144989">
      <w:bodyDiv w:val="1"/>
      <w:marLeft w:val="0"/>
      <w:marRight w:val="0"/>
      <w:marTop w:val="0"/>
      <w:marBottom w:val="0"/>
      <w:divBdr>
        <w:top w:val="none" w:sz="0" w:space="0" w:color="auto"/>
        <w:left w:val="none" w:sz="0" w:space="0" w:color="auto"/>
        <w:bottom w:val="none" w:sz="0" w:space="0" w:color="auto"/>
        <w:right w:val="none" w:sz="0" w:space="0" w:color="auto"/>
      </w:divBdr>
    </w:div>
    <w:div w:id="1586068812">
      <w:bodyDiv w:val="1"/>
      <w:marLeft w:val="0"/>
      <w:marRight w:val="0"/>
      <w:marTop w:val="0"/>
      <w:marBottom w:val="0"/>
      <w:divBdr>
        <w:top w:val="none" w:sz="0" w:space="0" w:color="auto"/>
        <w:left w:val="none" w:sz="0" w:space="0" w:color="auto"/>
        <w:bottom w:val="none" w:sz="0" w:space="0" w:color="auto"/>
        <w:right w:val="none" w:sz="0" w:space="0" w:color="auto"/>
      </w:divBdr>
    </w:div>
    <w:div w:id="1586378562">
      <w:bodyDiv w:val="1"/>
      <w:marLeft w:val="0"/>
      <w:marRight w:val="0"/>
      <w:marTop w:val="0"/>
      <w:marBottom w:val="0"/>
      <w:divBdr>
        <w:top w:val="none" w:sz="0" w:space="0" w:color="auto"/>
        <w:left w:val="none" w:sz="0" w:space="0" w:color="auto"/>
        <w:bottom w:val="none" w:sz="0" w:space="0" w:color="auto"/>
        <w:right w:val="none" w:sz="0" w:space="0" w:color="auto"/>
      </w:divBdr>
    </w:div>
    <w:div w:id="1586450084">
      <w:bodyDiv w:val="1"/>
      <w:marLeft w:val="0"/>
      <w:marRight w:val="0"/>
      <w:marTop w:val="0"/>
      <w:marBottom w:val="0"/>
      <w:divBdr>
        <w:top w:val="none" w:sz="0" w:space="0" w:color="auto"/>
        <w:left w:val="none" w:sz="0" w:space="0" w:color="auto"/>
        <w:bottom w:val="none" w:sz="0" w:space="0" w:color="auto"/>
        <w:right w:val="none" w:sz="0" w:space="0" w:color="auto"/>
      </w:divBdr>
    </w:div>
    <w:div w:id="1587300133">
      <w:bodyDiv w:val="1"/>
      <w:marLeft w:val="0"/>
      <w:marRight w:val="0"/>
      <w:marTop w:val="0"/>
      <w:marBottom w:val="0"/>
      <w:divBdr>
        <w:top w:val="none" w:sz="0" w:space="0" w:color="auto"/>
        <w:left w:val="none" w:sz="0" w:space="0" w:color="auto"/>
        <w:bottom w:val="none" w:sz="0" w:space="0" w:color="auto"/>
        <w:right w:val="none" w:sz="0" w:space="0" w:color="auto"/>
      </w:divBdr>
    </w:div>
    <w:div w:id="1587499698">
      <w:bodyDiv w:val="1"/>
      <w:marLeft w:val="0"/>
      <w:marRight w:val="0"/>
      <w:marTop w:val="0"/>
      <w:marBottom w:val="0"/>
      <w:divBdr>
        <w:top w:val="none" w:sz="0" w:space="0" w:color="auto"/>
        <w:left w:val="none" w:sz="0" w:space="0" w:color="auto"/>
        <w:bottom w:val="none" w:sz="0" w:space="0" w:color="auto"/>
        <w:right w:val="none" w:sz="0" w:space="0" w:color="auto"/>
      </w:divBdr>
    </w:div>
    <w:div w:id="1596785872">
      <w:bodyDiv w:val="1"/>
      <w:marLeft w:val="0"/>
      <w:marRight w:val="0"/>
      <w:marTop w:val="0"/>
      <w:marBottom w:val="0"/>
      <w:divBdr>
        <w:top w:val="none" w:sz="0" w:space="0" w:color="auto"/>
        <w:left w:val="none" w:sz="0" w:space="0" w:color="auto"/>
        <w:bottom w:val="none" w:sz="0" w:space="0" w:color="auto"/>
        <w:right w:val="none" w:sz="0" w:space="0" w:color="auto"/>
      </w:divBdr>
    </w:div>
    <w:div w:id="1607810444">
      <w:bodyDiv w:val="1"/>
      <w:marLeft w:val="0"/>
      <w:marRight w:val="0"/>
      <w:marTop w:val="0"/>
      <w:marBottom w:val="0"/>
      <w:divBdr>
        <w:top w:val="none" w:sz="0" w:space="0" w:color="auto"/>
        <w:left w:val="none" w:sz="0" w:space="0" w:color="auto"/>
        <w:bottom w:val="none" w:sz="0" w:space="0" w:color="auto"/>
        <w:right w:val="none" w:sz="0" w:space="0" w:color="auto"/>
      </w:divBdr>
    </w:div>
    <w:div w:id="1614748831">
      <w:bodyDiv w:val="1"/>
      <w:marLeft w:val="0"/>
      <w:marRight w:val="0"/>
      <w:marTop w:val="0"/>
      <w:marBottom w:val="0"/>
      <w:divBdr>
        <w:top w:val="none" w:sz="0" w:space="0" w:color="auto"/>
        <w:left w:val="none" w:sz="0" w:space="0" w:color="auto"/>
        <w:bottom w:val="none" w:sz="0" w:space="0" w:color="auto"/>
        <w:right w:val="none" w:sz="0" w:space="0" w:color="auto"/>
      </w:divBdr>
    </w:div>
    <w:div w:id="1625771001">
      <w:bodyDiv w:val="1"/>
      <w:marLeft w:val="0"/>
      <w:marRight w:val="0"/>
      <w:marTop w:val="0"/>
      <w:marBottom w:val="0"/>
      <w:divBdr>
        <w:top w:val="none" w:sz="0" w:space="0" w:color="auto"/>
        <w:left w:val="none" w:sz="0" w:space="0" w:color="auto"/>
        <w:bottom w:val="none" w:sz="0" w:space="0" w:color="auto"/>
        <w:right w:val="none" w:sz="0" w:space="0" w:color="auto"/>
      </w:divBdr>
    </w:div>
    <w:div w:id="1627734751">
      <w:bodyDiv w:val="1"/>
      <w:marLeft w:val="0"/>
      <w:marRight w:val="0"/>
      <w:marTop w:val="0"/>
      <w:marBottom w:val="0"/>
      <w:divBdr>
        <w:top w:val="none" w:sz="0" w:space="0" w:color="auto"/>
        <w:left w:val="none" w:sz="0" w:space="0" w:color="auto"/>
        <w:bottom w:val="none" w:sz="0" w:space="0" w:color="auto"/>
        <w:right w:val="none" w:sz="0" w:space="0" w:color="auto"/>
      </w:divBdr>
    </w:div>
    <w:div w:id="1628311730">
      <w:bodyDiv w:val="1"/>
      <w:marLeft w:val="0"/>
      <w:marRight w:val="0"/>
      <w:marTop w:val="0"/>
      <w:marBottom w:val="0"/>
      <w:divBdr>
        <w:top w:val="none" w:sz="0" w:space="0" w:color="auto"/>
        <w:left w:val="none" w:sz="0" w:space="0" w:color="auto"/>
        <w:bottom w:val="none" w:sz="0" w:space="0" w:color="auto"/>
        <w:right w:val="none" w:sz="0" w:space="0" w:color="auto"/>
      </w:divBdr>
    </w:div>
    <w:div w:id="1628780278">
      <w:bodyDiv w:val="1"/>
      <w:marLeft w:val="0"/>
      <w:marRight w:val="0"/>
      <w:marTop w:val="0"/>
      <w:marBottom w:val="0"/>
      <w:divBdr>
        <w:top w:val="none" w:sz="0" w:space="0" w:color="auto"/>
        <w:left w:val="none" w:sz="0" w:space="0" w:color="auto"/>
        <w:bottom w:val="none" w:sz="0" w:space="0" w:color="auto"/>
        <w:right w:val="none" w:sz="0" w:space="0" w:color="auto"/>
      </w:divBdr>
    </w:div>
    <w:div w:id="1631856691">
      <w:bodyDiv w:val="1"/>
      <w:marLeft w:val="0"/>
      <w:marRight w:val="0"/>
      <w:marTop w:val="0"/>
      <w:marBottom w:val="0"/>
      <w:divBdr>
        <w:top w:val="none" w:sz="0" w:space="0" w:color="auto"/>
        <w:left w:val="none" w:sz="0" w:space="0" w:color="auto"/>
        <w:bottom w:val="none" w:sz="0" w:space="0" w:color="auto"/>
        <w:right w:val="none" w:sz="0" w:space="0" w:color="auto"/>
      </w:divBdr>
    </w:div>
    <w:div w:id="1647465615">
      <w:bodyDiv w:val="1"/>
      <w:marLeft w:val="0"/>
      <w:marRight w:val="0"/>
      <w:marTop w:val="0"/>
      <w:marBottom w:val="0"/>
      <w:divBdr>
        <w:top w:val="none" w:sz="0" w:space="0" w:color="auto"/>
        <w:left w:val="none" w:sz="0" w:space="0" w:color="auto"/>
        <w:bottom w:val="none" w:sz="0" w:space="0" w:color="auto"/>
        <w:right w:val="none" w:sz="0" w:space="0" w:color="auto"/>
      </w:divBdr>
    </w:div>
    <w:div w:id="1648431747">
      <w:bodyDiv w:val="1"/>
      <w:marLeft w:val="0"/>
      <w:marRight w:val="0"/>
      <w:marTop w:val="0"/>
      <w:marBottom w:val="0"/>
      <w:divBdr>
        <w:top w:val="none" w:sz="0" w:space="0" w:color="auto"/>
        <w:left w:val="none" w:sz="0" w:space="0" w:color="auto"/>
        <w:bottom w:val="none" w:sz="0" w:space="0" w:color="auto"/>
        <w:right w:val="none" w:sz="0" w:space="0" w:color="auto"/>
      </w:divBdr>
    </w:div>
    <w:div w:id="1654675412">
      <w:bodyDiv w:val="1"/>
      <w:marLeft w:val="0"/>
      <w:marRight w:val="0"/>
      <w:marTop w:val="0"/>
      <w:marBottom w:val="0"/>
      <w:divBdr>
        <w:top w:val="none" w:sz="0" w:space="0" w:color="auto"/>
        <w:left w:val="none" w:sz="0" w:space="0" w:color="auto"/>
        <w:bottom w:val="none" w:sz="0" w:space="0" w:color="auto"/>
        <w:right w:val="none" w:sz="0" w:space="0" w:color="auto"/>
      </w:divBdr>
    </w:div>
    <w:div w:id="1663461485">
      <w:bodyDiv w:val="1"/>
      <w:marLeft w:val="0"/>
      <w:marRight w:val="0"/>
      <w:marTop w:val="0"/>
      <w:marBottom w:val="0"/>
      <w:divBdr>
        <w:top w:val="none" w:sz="0" w:space="0" w:color="auto"/>
        <w:left w:val="none" w:sz="0" w:space="0" w:color="auto"/>
        <w:bottom w:val="none" w:sz="0" w:space="0" w:color="auto"/>
        <w:right w:val="none" w:sz="0" w:space="0" w:color="auto"/>
      </w:divBdr>
    </w:div>
    <w:div w:id="1667509862">
      <w:bodyDiv w:val="1"/>
      <w:marLeft w:val="0"/>
      <w:marRight w:val="0"/>
      <w:marTop w:val="0"/>
      <w:marBottom w:val="0"/>
      <w:divBdr>
        <w:top w:val="none" w:sz="0" w:space="0" w:color="auto"/>
        <w:left w:val="none" w:sz="0" w:space="0" w:color="auto"/>
        <w:bottom w:val="none" w:sz="0" w:space="0" w:color="auto"/>
        <w:right w:val="none" w:sz="0" w:space="0" w:color="auto"/>
      </w:divBdr>
    </w:div>
    <w:div w:id="1672879024">
      <w:bodyDiv w:val="1"/>
      <w:marLeft w:val="0"/>
      <w:marRight w:val="0"/>
      <w:marTop w:val="0"/>
      <w:marBottom w:val="0"/>
      <w:divBdr>
        <w:top w:val="none" w:sz="0" w:space="0" w:color="auto"/>
        <w:left w:val="none" w:sz="0" w:space="0" w:color="auto"/>
        <w:bottom w:val="none" w:sz="0" w:space="0" w:color="auto"/>
        <w:right w:val="none" w:sz="0" w:space="0" w:color="auto"/>
      </w:divBdr>
    </w:div>
    <w:div w:id="1683582679">
      <w:bodyDiv w:val="1"/>
      <w:marLeft w:val="0"/>
      <w:marRight w:val="0"/>
      <w:marTop w:val="0"/>
      <w:marBottom w:val="0"/>
      <w:divBdr>
        <w:top w:val="none" w:sz="0" w:space="0" w:color="auto"/>
        <w:left w:val="none" w:sz="0" w:space="0" w:color="auto"/>
        <w:bottom w:val="none" w:sz="0" w:space="0" w:color="auto"/>
        <w:right w:val="none" w:sz="0" w:space="0" w:color="auto"/>
      </w:divBdr>
    </w:div>
    <w:div w:id="1697807273">
      <w:bodyDiv w:val="1"/>
      <w:marLeft w:val="0"/>
      <w:marRight w:val="0"/>
      <w:marTop w:val="0"/>
      <w:marBottom w:val="0"/>
      <w:divBdr>
        <w:top w:val="none" w:sz="0" w:space="0" w:color="auto"/>
        <w:left w:val="none" w:sz="0" w:space="0" w:color="auto"/>
        <w:bottom w:val="none" w:sz="0" w:space="0" w:color="auto"/>
        <w:right w:val="none" w:sz="0" w:space="0" w:color="auto"/>
      </w:divBdr>
    </w:div>
    <w:div w:id="1701006641">
      <w:bodyDiv w:val="1"/>
      <w:marLeft w:val="0"/>
      <w:marRight w:val="0"/>
      <w:marTop w:val="0"/>
      <w:marBottom w:val="0"/>
      <w:divBdr>
        <w:top w:val="none" w:sz="0" w:space="0" w:color="auto"/>
        <w:left w:val="none" w:sz="0" w:space="0" w:color="auto"/>
        <w:bottom w:val="none" w:sz="0" w:space="0" w:color="auto"/>
        <w:right w:val="none" w:sz="0" w:space="0" w:color="auto"/>
      </w:divBdr>
    </w:div>
    <w:div w:id="1704403021">
      <w:bodyDiv w:val="1"/>
      <w:marLeft w:val="0"/>
      <w:marRight w:val="0"/>
      <w:marTop w:val="0"/>
      <w:marBottom w:val="0"/>
      <w:divBdr>
        <w:top w:val="none" w:sz="0" w:space="0" w:color="auto"/>
        <w:left w:val="none" w:sz="0" w:space="0" w:color="auto"/>
        <w:bottom w:val="none" w:sz="0" w:space="0" w:color="auto"/>
        <w:right w:val="none" w:sz="0" w:space="0" w:color="auto"/>
      </w:divBdr>
    </w:div>
    <w:div w:id="1709258423">
      <w:bodyDiv w:val="1"/>
      <w:marLeft w:val="0"/>
      <w:marRight w:val="0"/>
      <w:marTop w:val="0"/>
      <w:marBottom w:val="0"/>
      <w:divBdr>
        <w:top w:val="none" w:sz="0" w:space="0" w:color="auto"/>
        <w:left w:val="none" w:sz="0" w:space="0" w:color="auto"/>
        <w:bottom w:val="none" w:sz="0" w:space="0" w:color="auto"/>
        <w:right w:val="none" w:sz="0" w:space="0" w:color="auto"/>
      </w:divBdr>
    </w:div>
    <w:div w:id="1715078795">
      <w:bodyDiv w:val="1"/>
      <w:marLeft w:val="0"/>
      <w:marRight w:val="0"/>
      <w:marTop w:val="0"/>
      <w:marBottom w:val="0"/>
      <w:divBdr>
        <w:top w:val="none" w:sz="0" w:space="0" w:color="auto"/>
        <w:left w:val="none" w:sz="0" w:space="0" w:color="auto"/>
        <w:bottom w:val="none" w:sz="0" w:space="0" w:color="auto"/>
        <w:right w:val="none" w:sz="0" w:space="0" w:color="auto"/>
      </w:divBdr>
    </w:div>
    <w:div w:id="1728457032">
      <w:bodyDiv w:val="1"/>
      <w:marLeft w:val="0"/>
      <w:marRight w:val="0"/>
      <w:marTop w:val="0"/>
      <w:marBottom w:val="0"/>
      <w:divBdr>
        <w:top w:val="none" w:sz="0" w:space="0" w:color="auto"/>
        <w:left w:val="none" w:sz="0" w:space="0" w:color="auto"/>
        <w:bottom w:val="none" w:sz="0" w:space="0" w:color="auto"/>
        <w:right w:val="none" w:sz="0" w:space="0" w:color="auto"/>
      </w:divBdr>
    </w:div>
    <w:div w:id="1730037674">
      <w:bodyDiv w:val="1"/>
      <w:marLeft w:val="0"/>
      <w:marRight w:val="0"/>
      <w:marTop w:val="0"/>
      <w:marBottom w:val="0"/>
      <w:divBdr>
        <w:top w:val="none" w:sz="0" w:space="0" w:color="auto"/>
        <w:left w:val="none" w:sz="0" w:space="0" w:color="auto"/>
        <w:bottom w:val="none" w:sz="0" w:space="0" w:color="auto"/>
        <w:right w:val="none" w:sz="0" w:space="0" w:color="auto"/>
      </w:divBdr>
    </w:div>
    <w:div w:id="1743945049">
      <w:bodyDiv w:val="1"/>
      <w:marLeft w:val="0"/>
      <w:marRight w:val="0"/>
      <w:marTop w:val="0"/>
      <w:marBottom w:val="0"/>
      <w:divBdr>
        <w:top w:val="none" w:sz="0" w:space="0" w:color="auto"/>
        <w:left w:val="none" w:sz="0" w:space="0" w:color="auto"/>
        <w:bottom w:val="none" w:sz="0" w:space="0" w:color="auto"/>
        <w:right w:val="none" w:sz="0" w:space="0" w:color="auto"/>
      </w:divBdr>
    </w:div>
    <w:div w:id="1751266938">
      <w:bodyDiv w:val="1"/>
      <w:marLeft w:val="0"/>
      <w:marRight w:val="0"/>
      <w:marTop w:val="0"/>
      <w:marBottom w:val="0"/>
      <w:divBdr>
        <w:top w:val="none" w:sz="0" w:space="0" w:color="auto"/>
        <w:left w:val="none" w:sz="0" w:space="0" w:color="auto"/>
        <w:bottom w:val="none" w:sz="0" w:space="0" w:color="auto"/>
        <w:right w:val="none" w:sz="0" w:space="0" w:color="auto"/>
      </w:divBdr>
    </w:div>
    <w:div w:id="1752847514">
      <w:bodyDiv w:val="1"/>
      <w:marLeft w:val="0"/>
      <w:marRight w:val="0"/>
      <w:marTop w:val="0"/>
      <w:marBottom w:val="0"/>
      <w:divBdr>
        <w:top w:val="none" w:sz="0" w:space="0" w:color="auto"/>
        <w:left w:val="none" w:sz="0" w:space="0" w:color="auto"/>
        <w:bottom w:val="none" w:sz="0" w:space="0" w:color="auto"/>
        <w:right w:val="none" w:sz="0" w:space="0" w:color="auto"/>
      </w:divBdr>
    </w:div>
    <w:div w:id="1761369178">
      <w:bodyDiv w:val="1"/>
      <w:marLeft w:val="0"/>
      <w:marRight w:val="0"/>
      <w:marTop w:val="0"/>
      <w:marBottom w:val="0"/>
      <w:divBdr>
        <w:top w:val="none" w:sz="0" w:space="0" w:color="auto"/>
        <w:left w:val="none" w:sz="0" w:space="0" w:color="auto"/>
        <w:bottom w:val="none" w:sz="0" w:space="0" w:color="auto"/>
        <w:right w:val="none" w:sz="0" w:space="0" w:color="auto"/>
      </w:divBdr>
    </w:div>
    <w:div w:id="1774861416">
      <w:bodyDiv w:val="1"/>
      <w:marLeft w:val="0"/>
      <w:marRight w:val="0"/>
      <w:marTop w:val="0"/>
      <w:marBottom w:val="0"/>
      <w:divBdr>
        <w:top w:val="none" w:sz="0" w:space="0" w:color="auto"/>
        <w:left w:val="none" w:sz="0" w:space="0" w:color="auto"/>
        <w:bottom w:val="none" w:sz="0" w:space="0" w:color="auto"/>
        <w:right w:val="none" w:sz="0" w:space="0" w:color="auto"/>
      </w:divBdr>
    </w:div>
    <w:div w:id="1777140102">
      <w:bodyDiv w:val="1"/>
      <w:marLeft w:val="0"/>
      <w:marRight w:val="0"/>
      <w:marTop w:val="0"/>
      <w:marBottom w:val="0"/>
      <w:divBdr>
        <w:top w:val="none" w:sz="0" w:space="0" w:color="auto"/>
        <w:left w:val="none" w:sz="0" w:space="0" w:color="auto"/>
        <w:bottom w:val="none" w:sz="0" w:space="0" w:color="auto"/>
        <w:right w:val="none" w:sz="0" w:space="0" w:color="auto"/>
      </w:divBdr>
    </w:div>
    <w:div w:id="1777215983">
      <w:bodyDiv w:val="1"/>
      <w:marLeft w:val="0"/>
      <w:marRight w:val="0"/>
      <w:marTop w:val="0"/>
      <w:marBottom w:val="0"/>
      <w:divBdr>
        <w:top w:val="none" w:sz="0" w:space="0" w:color="auto"/>
        <w:left w:val="none" w:sz="0" w:space="0" w:color="auto"/>
        <w:bottom w:val="none" w:sz="0" w:space="0" w:color="auto"/>
        <w:right w:val="none" w:sz="0" w:space="0" w:color="auto"/>
      </w:divBdr>
    </w:div>
    <w:div w:id="1779910415">
      <w:bodyDiv w:val="1"/>
      <w:marLeft w:val="0"/>
      <w:marRight w:val="0"/>
      <w:marTop w:val="0"/>
      <w:marBottom w:val="0"/>
      <w:divBdr>
        <w:top w:val="none" w:sz="0" w:space="0" w:color="auto"/>
        <w:left w:val="none" w:sz="0" w:space="0" w:color="auto"/>
        <w:bottom w:val="none" w:sz="0" w:space="0" w:color="auto"/>
        <w:right w:val="none" w:sz="0" w:space="0" w:color="auto"/>
      </w:divBdr>
    </w:div>
    <w:div w:id="1782258429">
      <w:bodyDiv w:val="1"/>
      <w:marLeft w:val="0"/>
      <w:marRight w:val="0"/>
      <w:marTop w:val="0"/>
      <w:marBottom w:val="0"/>
      <w:divBdr>
        <w:top w:val="none" w:sz="0" w:space="0" w:color="auto"/>
        <w:left w:val="none" w:sz="0" w:space="0" w:color="auto"/>
        <w:bottom w:val="none" w:sz="0" w:space="0" w:color="auto"/>
        <w:right w:val="none" w:sz="0" w:space="0" w:color="auto"/>
      </w:divBdr>
    </w:div>
    <w:div w:id="1784225064">
      <w:bodyDiv w:val="1"/>
      <w:marLeft w:val="0"/>
      <w:marRight w:val="0"/>
      <w:marTop w:val="0"/>
      <w:marBottom w:val="0"/>
      <w:divBdr>
        <w:top w:val="none" w:sz="0" w:space="0" w:color="auto"/>
        <w:left w:val="none" w:sz="0" w:space="0" w:color="auto"/>
        <w:bottom w:val="none" w:sz="0" w:space="0" w:color="auto"/>
        <w:right w:val="none" w:sz="0" w:space="0" w:color="auto"/>
      </w:divBdr>
    </w:div>
    <w:div w:id="1786071249">
      <w:bodyDiv w:val="1"/>
      <w:marLeft w:val="0"/>
      <w:marRight w:val="0"/>
      <w:marTop w:val="0"/>
      <w:marBottom w:val="0"/>
      <w:divBdr>
        <w:top w:val="none" w:sz="0" w:space="0" w:color="auto"/>
        <w:left w:val="none" w:sz="0" w:space="0" w:color="auto"/>
        <w:bottom w:val="none" w:sz="0" w:space="0" w:color="auto"/>
        <w:right w:val="none" w:sz="0" w:space="0" w:color="auto"/>
      </w:divBdr>
    </w:div>
    <w:div w:id="1790783470">
      <w:bodyDiv w:val="1"/>
      <w:marLeft w:val="0"/>
      <w:marRight w:val="0"/>
      <w:marTop w:val="0"/>
      <w:marBottom w:val="0"/>
      <w:divBdr>
        <w:top w:val="none" w:sz="0" w:space="0" w:color="auto"/>
        <w:left w:val="none" w:sz="0" w:space="0" w:color="auto"/>
        <w:bottom w:val="none" w:sz="0" w:space="0" w:color="auto"/>
        <w:right w:val="none" w:sz="0" w:space="0" w:color="auto"/>
      </w:divBdr>
    </w:div>
    <w:div w:id="1794712508">
      <w:bodyDiv w:val="1"/>
      <w:marLeft w:val="0"/>
      <w:marRight w:val="0"/>
      <w:marTop w:val="0"/>
      <w:marBottom w:val="0"/>
      <w:divBdr>
        <w:top w:val="none" w:sz="0" w:space="0" w:color="auto"/>
        <w:left w:val="none" w:sz="0" w:space="0" w:color="auto"/>
        <w:bottom w:val="none" w:sz="0" w:space="0" w:color="auto"/>
        <w:right w:val="none" w:sz="0" w:space="0" w:color="auto"/>
      </w:divBdr>
    </w:div>
    <w:div w:id="1794904242">
      <w:bodyDiv w:val="1"/>
      <w:marLeft w:val="0"/>
      <w:marRight w:val="0"/>
      <w:marTop w:val="0"/>
      <w:marBottom w:val="0"/>
      <w:divBdr>
        <w:top w:val="none" w:sz="0" w:space="0" w:color="auto"/>
        <w:left w:val="none" w:sz="0" w:space="0" w:color="auto"/>
        <w:bottom w:val="none" w:sz="0" w:space="0" w:color="auto"/>
        <w:right w:val="none" w:sz="0" w:space="0" w:color="auto"/>
      </w:divBdr>
    </w:div>
    <w:div w:id="1798450998">
      <w:bodyDiv w:val="1"/>
      <w:marLeft w:val="0"/>
      <w:marRight w:val="0"/>
      <w:marTop w:val="0"/>
      <w:marBottom w:val="0"/>
      <w:divBdr>
        <w:top w:val="none" w:sz="0" w:space="0" w:color="auto"/>
        <w:left w:val="none" w:sz="0" w:space="0" w:color="auto"/>
        <w:bottom w:val="none" w:sz="0" w:space="0" w:color="auto"/>
        <w:right w:val="none" w:sz="0" w:space="0" w:color="auto"/>
      </w:divBdr>
    </w:div>
    <w:div w:id="1808544049">
      <w:bodyDiv w:val="1"/>
      <w:marLeft w:val="0"/>
      <w:marRight w:val="0"/>
      <w:marTop w:val="0"/>
      <w:marBottom w:val="0"/>
      <w:divBdr>
        <w:top w:val="none" w:sz="0" w:space="0" w:color="auto"/>
        <w:left w:val="none" w:sz="0" w:space="0" w:color="auto"/>
        <w:bottom w:val="none" w:sz="0" w:space="0" w:color="auto"/>
        <w:right w:val="none" w:sz="0" w:space="0" w:color="auto"/>
      </w:divBdr>
    </w:div>
    <w:div w:id="1810632053">
      <w:bodyDiv w:val="1"/>
      <w:marLeft w:val="0"/>
      <w:marRight w:val="0"/>
      <w:marTop w:val="0"/>
      <w:marBottom w:val="0"/>
      <w:divBdr>
        <w:top w:val="none" w:sz="0" w:space="0" w:color="auto"/>
        <w:left w:val="none" w:sz="0" w:space="0" w:color="auto"/>
        <w:bottom w:val="none" w:sz="0" w:space="0" w:color="auto"/>
        <w:right w:val="none" w:sz="0" w:space="0" w:color="auto"/>
      </w:divBdr>
    </w:div>
    <w:div w:id="1819221932">
      <w:bodyDiv w:val="1"/>
      <w:marLeft w:val="0"/>
      <w:marRight w:val="0"/>
      <w:marTop w:val="0"/>
      <w:marBottom w:val="0"/>
      <w:divBdr>
        <w:top w:val="none" w:sz="0" w:space="0" w:color="auto"/>
        <w:left w:val="none" w:sz="0" w:space="0" w:color="auto"/>
        <w:bottom w:val="none" w:sz="0" w:space="0" w:color="auto"/>
        <w:right w:val="none" w:sz="0" w:space="0" w:color="auto"/>
      </w:divBdr>
    </w:div>
    <w:div w:id="1835292569">
      <w:bodyDiv w:val="1"/>
      <w:marLeft w:val="0"/>
      <w:marRight w:val="0"/>
      <w:marTop w:val="0"/>
      <w:marBottom w:val="0"/>
      <w:divBdr>
        <w:top w:val="none" w:sz="0" w:space="0" w:color="auto"/>
        <w:left w:val="none" w:sz="0" w:space="0" w:color="auto"/>
        <w:bottom w:val="none" w:sz="0" w:space="0" w:color="auto"/>
        <w:right w:val="none" w:sz="0" w:space="0" w:color="auto"/>
      </w:divBdr>
    </w:div>
    <w:div w:id="1843618720">
      <w:bodyDiv w:val="1"/>
      <w:marLeft w:val="0"/>
      <w:marRight w:val="0"/>
      <w:marTop w:val="0"/>
      <w:marBottom w:val="0"/>
      <w:divBdr>
        <w:top w:val="none" w:sz="0" w:space="0" w:color="auto"/>
        <w:left w:val="none" w:sz="0" w:space="0" w:color="auto"/>
        <w:bottom w:val="none" w:sz="0" w:space="0" w:color="auto"/>
        <w:right w:val="none" w:sz="0" w:space="0" w:color="auto"/>
      </w:divBdr>
    </w:div>
    <w:div w:id="1848403460">
      <w:bodyDiv w:val="1"/>
      <w:marLeft w:val="0"/>
      <w:marRight w:val="0"/>
      <w:marTop w:val="0"/>
      <w:marBottom w:val="0"/>
      <w:divBdr>
        <w:top w:val="none" w:sz="0" w:space="0" w:color="auto"/>
        <w:left w:val="none" w:sz="0" w:space="0" w:color="auto"/>
        <w:bottom w:val="none" w:sz="0" w:space="0" w:color="auto"/>
        <w:right w:val="none" w:sz="0" w:space="0" w:color="auto"/>
      </w:divBdr>
    </w:div>
    <w:div w:id="1856383225">
      <w:bodyDiv w:val="1"/>
      <w:marLeft w:val="0"/>
      <w:marRight w:val="0"/>
      <w:marTop w:val="0"/>
      <w:marBottom w:val="0"/>
      <w:divBdr>
        <w:top w:val="none" w:sz="0" w:space="0" w:color="auto"/>
        <w:left w:val="none" w:sz="0" w:space="0" w:color="auto"/>
        <w:bottom w:val="none" w:sz="0" w:space="0" w:color="auto"/>
        <w:right w:val="none" w:sz="0" w:space="0" w:color="auto"/>
      </w:divBdr>
    </w:div>
    <w:div w:id="1860118840">
      <w:bodyDiv w:val="1"/>
      <w:marLeft w:val="0"/>
      <w:marRight w:val="0"/>
      <w:marTop w:val="0"/>
      <w:marBottom w:val="0"/>
      <w:divBdr>
        <w:top w:val="none" w:sz="0" w:space="0" w:color="auto"/>
        <w:left w:val="none" w:sz="0" w:space="0" w:color="auto"/>
        <w:bottom w:val="none" w:sz="0" w:space="0" w:color="auto"/>
        <w:right w:val="none" w:sz="0" w:space="0" w:color="auto"/>
      </w:divBdr>
    </w:div>
    <w:div w:id="1869414538">
      <w:bodyDiv w:val="1"/>
      <w:marLeft w:val="0"/>
      <w:marRight w:val="0"/>
      <w:marTop w:val="0"/>
      <w:marBottom w:val="0"/>
      <w:divBdr>
        <w:top w:val="none" w:sz="0" w:space="0" w:color="auto"/>
        <w:left w:val="none" w:sz="0" w:space="0" w:color="auto"/>
        <w:bottom w:val="none" w:sz="0" w:space="0" w:color="auto"/>
        <w:right w:val="none" w:sz="0" w:space="0" w:color="auto"/>
      </w:divBdr>
    </w:div>
    <w:div w:id="1870028017">
      <w:bodyDiv w:val="1"/>
      <w:marLeft w:val="0"/>
      <w:marRight w:val="0"/>
      <w:marTop w:val="0"/>
      <w:marBottom w:val="0"/>
      <w:divBdr>
        <w:top w:val="none" w:sz="0" w:space="0" w:color="auto"/>
        <w:left w:val="none" w:sz="0" w:space="0" w:color="auto"/>
        <w:bottom w:val="none" w:sz="0" w:space="0" w:color="auto"/>
        <w:right w:val="none" w:sz="0" w:space="0" w:color="auto"/>
      </w:divBdr>
    </w:div>
    <w:div w:id="1875076685">
      <w:bodyDiv w:val="1"/>
      <w:marLeft w:val="0"/>
      <w:marRight w:val="0"/>
      <w:marTop w:val="0"/>
      <w:marBottom w:val="0"/>
      <w:divBdr>
        <w:top w:val="none" w:sz="0" w:space="0" w:color="auto"/>
        <w:left w:val="none" w:sz="0" w:space="0" w:color="auto"/>
        <w:bottom w:val="none" w:sz="0" w:space="0" w:color="auto"/>
        <w:right w:val="none" w:sz="0" w:space="0" w:color="auto"/>
      </w:divBdr>
    </w:div>
    <w:div w:id="1875656014">
      <w:bodyDiv w:val="1"/>
      <w:marLeft w:val="0"/>
      <w:marRight w:val="0"/>
      <w:marTop w:val="0"/>
      <w:marBottom w:val="0"/>
      <w:divBdr>
        <w:top w:val="none" w:sz="0" w:space="0" w:color="auto"/>
        <w:left w:val="none" w:sz="0" w:space="0" w:color="auto"/>
        <w:bottom w:val="none" w:sz="0" w:space="0" w:color="auto"/>
        <w:right w:val="none" w:sz="0" w:space="0" w:color="auto"/>
      </w:divBdr>
    </w:div>
    <w:div w:id="1881823095">
      <w:bodyDiv w:val="1"/>
      <w:marLeft w:val="0"/>
      <w:marRight w:val="0"/>
      <w:marTop w:val="0"/>
      <w:marBottom w:val="0"/>
      <w:divBdr>
        <w:top w:val="none" w:sz="0" w:space="0" w:color="auto"/>
        <w:left w:val="none" w:sz="0" w:space="0" w:color="auto"/>
        <w:bottom w:val="none" w:sz="0" w:space="0" w:color="auto"/>
        <w:right w:val="none" w:sz="0" w:space="0" w:color="auto"/>
      </w:divBdr>
    </w:div>
    <w:div w:id="1887254479">
      <w:bodyDiv w:val="1"/>
      <w:marLeft w:val="0"/>
      <w:marRight w:val="0"/>
      <w:marTop w:val="0"/>
      <w:marBottom w:val="0"/>
      <w:divBdr>
        <w:top w:val="none" w:sz="0" w:space="0" w:color="auto"/>
        <w:left w:val="none" w:sz="0" w:space="0" w:color="auto"/>
        <w:bottom w:val="none" w:sz="0" w:space="0" w:color="auto"/>
        <w:right w:val="none" w:sz="0" w:space="0" w:color="auto"/>
      </w:divBdr>
    </w:div>
    <w:div w:id="1898010615">
      <w:bodyDiv w:val="1"/>
      <w:marLeft w:val="0"/>
      <w:marRight w:val="0"/>
      <w:marTop w:val="0"/>
      <w:marBottom w:val="0"/>
      <w:divBdr>
        <w:top w:val="none" w:sz="0" w:space="0" w:color="auto"/>
        <w:left w:val="none" w:sz="0" w:space="0" w:color="auto"/>
        <w:bottom w:val="none" w:sz="0" w:space="0" w:color="auto"/>
        <w:right w:val="none" w:sz="0" w:space="0" w:color="auto"/>
      </w:divBdr>
    </w:div>
    <w:div w:id="1898734286">
      <w:bodyDiv w:val="1"/>
      <w:marLeft w:val="0"/>
      <w:marRight w:val="0"/>
      <w:marTop w:val="0"/>
      <w:marBottom w:val="0"/>
      <w:divBdr>
        <w:top w:val="none" w:sz="0" w:space="0" w:color="auto"/>
        <w:left w:val="none" w:sz="0" w:space="0" w:color="auto"/>
        <w:bottom w:val="none" w:sz="0" w:space="0" w:color="auto"/>
        <w:right w:val="none" w:sz="0" w:space="0" w:color="auto"/>
      </w:divBdr>
    </w:div>
    <w:div w:id="1903364623">
      <w:bodyDiv w:val="1"/>
      <w:marLeft w:val="0"/>
      <w:marRight w:val="0"/>
      <w:marTop w:val="0"/>
      <w:marBottom w:val="0"/>
      <w:divBdr>
        <w:top w:val="none" w:sz="0" w:space="0" w:color="auto"/>
        <w:left w:val="none" w:sz="0" w:space="0" w:color="auto"/>
        <w:bottom w:val="none" w:sz="0" w:space="0" w:color="auto"/>
        <w:right w:val="none" w:sz="0" w:space="0" w:color="auto"/>
      </w:divBdr>
    </w:div>
    <w:div w:id="1920283640">
      <w:bodyDiv w:val="1"/>
      <w:marLeft w:val="0"/>
      <w:marRight w:val="0"/>
      <w:marTop w:val="0"/>
      <w:marBottom w:val="0"/>
      <w:divBdr>
        <w:top w:val="none" w:sz="0" w:space="0" w:color="auto"/>
        <w:left w:val="none" w:sz="0" w:space="0" w:color="auto"/>
        <w:bottom w:val="none" w:sz="0" w:space="0" w:color="auto"/>
        <w:right w:val="none" w:sz="0" w:space="0" w:color="auto"/>
      </w:divBdr>
    </w:div>
    <w:div w:id="1920553961">
      <w:bodyDiv w:val="1"/>
      <w:marLeft w:val="0"/>
      <w:marRight w:val="0"/>
      <w:marTop w:val="0"/>
      <w:marBottom w:val="0"/>
      <w:divBdr>
        <w:top w:val="none" w:sz="0" w:space="0" w:color="auto"/>
        <w:left w:val="none" w:sz="0" w:space="0" w:color="auto"/>
        <w:bottom w:val="none" w:sz="0" w:space="0" w:color="auto"/>
        <w:right w:val="none" w:sz="0" w:space="0" w:color="auto"/>
      </w:divBdr>
    </w:div>
    <w:div w:id="1936862618">
      <w:bodyDiv w:val="1"/>
      <w:marLeft w:val="0"/>
      <w:marRight w:val="0"/>
      <w:marTop w:val="0"/>
      <w:marBottom w:val="0"/>
      <w:divBdr>
        <w:top w:val="none" w:sz="0" w:space="0" w:color="auto"/>
        <w:left w:val="none" w:sz="0" w:space="0" w:color="auto"/>
        <w:bottom w:val="none" w:sz="0" w:space="0" w:color="auto"/>
        <w:right w:val="none" w:sz="0" w:space="0" w:color="auto"/>
      </w:divBdr>
    </w:div>
    <w:div w:id="1937666904">
      <w:bodyDiv w:val="1"/>
      <w:marLeft w:val="0"/>
      <w:marRight w:val="0"/>
      <w:marTop w:val="0"/>
      <w:marBottom w:val="0"/>
      <w:divBdr>
        <w:top w:val="none" w:sz="0" w:space="0" w:color="auto"/>
        <w:left w:val="none" w:sz="0" w:space="0" w:color="auto"/>
        <w:bottom w:val="none" w:sz="0" w:space="0" w:color="auto"/>
        <w:right w:val="none" w:sz="0" w:space="0" w:color="auto"/>
      </w:divBdr>
    </w:div>
    <w:div w:id="1957910455">
      <w:bodyDiv w:val="1"/>
      <w:marLeft w:val="0"/>
      <w:marRight w:val="0"/>
      <w:marTop w:val="0"/>
      <w:marBottom w:val="0"/>
      <w:divBdr>
        <w:top w:val="none" w:sz="0" w:space="0" w:color="auto"/>
        <w:left w:val="none" w:sz="0" w:space="0" w:color="auto"/>
        <w:bottom w:val="none" w:sz="0" w:space="0" w:color="auto"/>
        <w:right w:val="none" w:sz="0" w:space="0" w:color="auto"/>
      </w:divBdr>
    </w:div>
    <w:div w:id="1960794849">
      <w:bodyDiv w:val="1"/>
      <w:marLeft w:val="0"/>
      <w:marRight w:val="0"/>
      <w:marTop w:val="0"/>
      <w:marBottom w:val="0"/>
      <w:divBdr>
        <w:top w:val="none" w:sz="0" w:space="0" w:color="auto"/>
        <w:left w:val="none" w:sz="0" w:space="0" w:color="auto"/>
        <w:bottom w:val="none" w:sz="0" w:space="0" w:color="auto"/>
        <w:right w:val="none" w:sz="0" w:space="0" w:color="auto"/>
      </w:divBdr>
    </w:div>
    <w:div w:id="1964531409">
      <w:bodyDiv w:val="1"/>
      <w:marLeft w:val="0"/>
      <w:marRight w:val="0"/>
      <w:marTop w:val="0"/>
      <w:marBottom w:val="0"/>
      <w:divBdr>
        <w:top w:val="none" w:sz="0" w:space="0" w:color="auto"/>
        <w:left w:val="none" w:sz="0" w:space="0" w:color="auto"/>
        <w:bottom w:val="none" w:sz="0" w:space="0" w:color="auto"/>
        <w:right w:val="none" w:sz="0" w:space="0" w:color="auto"/>
      </w:divBdr>
    </w:div>
    <w:div w:id="1966883973">
      <w:bodyDiv w:val="1"/>
      <w:marLeft w:val="0"/>
      <w:marRight w:val="0"/>
      <w:marTop w:val="0"/>
      <w:marBottom w:val="0"/>
      <w:divBdr>
        <w:top w:val="none" w:sz="0" w:space="0" w:color="auto"/>
        <w:left w:val="none" w:sz="0" w:space="0" w:color="auto"/>
        <w:bottom w:val="none" w:sz="0" w:space="0" w:color="auto"/>
        <w:right w:val="none" w:sz="0" w:space="0" w:color="auto"/>
      </w:divBdr>
    </w:div>
    <w:div w:id="1967153952">
      <w:bodyDiv w:val="1"/>
      <w:marLeft w:val="0"/>
      <w:marRight w:val="0"/>
      <w:marTop w:val="0"/>
      <w:marBottom w:val="0"/>
      <w:divBdr>
        <w:top w:val="none" w:sz="0" w:space="0" w:color="auto"/>
        <w:left w:val="none" w:sz="0" w:space="0" w:color="auto"/>
        <w:bottom w:val="none" w:sz="0" w:space="0" w:color="auto"/>
        <w:right w:val="none" w:sz="0" w:space="0" w:color="auto"/>
      </w:divBdr>
    </w:div>
    <w:div w:id="1967201094">
      <w:bodyDiv w:val="1"/>
      <w:marLeft w:val="0"/>
      <w:marRight w:val="0"/>
      <w:marTop w:val="0"/>
      <w:marBottom w:val="0"/>
      <w:divBdr>
        <w:top w:val="none" w:sz="0" w:space="0" w:color="auto"/>
        <w:left w:val="none" w:sz="0" w:space="0" w:color="auto"/>
        <w:bottom w:val="none" w:sz="0" w:space="0" w:color="auto"/>
        <w:right w:val="none" w:sz="0" w:space="0" w:color="auto"/>
      </w:divBdr>
    </w:div>
    <w:div w:id="1971476443">
      <w:bodyDiv w:val="1"/>
      <w:marLeft w:val="0"/>
      <w:marRight w:val="0"/>
      <w:marTop w:val="0"/>
      <w:marBottom w:val="0"/>
      <w:divBdr>
        <w:top w:val="none" w:sz="0" w:space="0" w:color="auto"/>
        <w:left w:val="none" w:sz="0" w:space="0" w:color="auto"/>
        <w:bottom w:val="none" w:sz="0" w:space="0" w:color="auto"/>
        <w:right w:val="none" w:sz="0" w:space="0" w:color="auto"/>
      </w:divBdr>
    </w:div>
    <w:div w:id="1974434228">
      <w:bodyDiv w:val="1"/>
      <w:marLeft w:val="0"/>
      <w:marRight w:val="0"/>
      <w:marTop w:val="0"/>
      <w:marBottom w:val="0"/>
      <w:divBdr>
        <w:top w:val="none" w:sz="0" w:space="0" w:color="auto"/>
        <w:left w:val="none" w:sz="0" w:space="0" w:color="auto"/>
        <w:bottom w:val="none" w:sz="0" w:space="0" w:color="auto"/>
        <w:right w:val="none" w:sz="0" w:space="0" w:color="auto"/>
      </w:divBdr>
    </w:div>
    <w:div w:id="1975021723">
      <w:bodyDiv w:val="1"/>
      <w:marLeft w:val="0"/>
      <w:marRight w:val="0"/>
      <w:marTop w:val="0"/>
      <w:marBottom w:val="0"/>
      <w:divBdr>
        <w:top w:val="none" w:sz="0" w:space="0" w:color="auto"/>
        <w:left w:val="none" w:sz="0" w:space="0" w:color="auto"/>
        <w:bottom w:val="none" w:sz="0" w:space="0" w:color="auto"/>
        <w:right w:val="none" w:sz="0" w:space="0" w:color="auto"/>
      </w:divBdr>
    </w:div>
    <w:div w:id="1983385886">
      <w:bodyDiv w:val="1"/>
      <w:marLeft w:val="0"/>
      <w:marRight w:val="0"/>
      <w:marTop w:val="0"/>
      <w:marBottom w:val="0"/>
      <w:divBdr>
        <w:top w:val="none" w:sz="0" w:space="0" w:color="auto"/>
        <w:left w:val="none" w:sz="0" w:space="0" w:color="auto"/>
        <w:bottom w:val="none" w:sz="0" w:space="0" w:color="auto"/>
        <w:right w:val="none" w:sz="0" w:space="0" w:color="auto"/>
      </w:divBdr>
    </w:div>
    <w:div w:id="1983999073">
      <w:bodyDiv w:val="1"/>
      <w:marLeft w:val="0"/>
      <w:marRight w:val="0"/>
      <w:marTop w:val="0"/>
      <w:marBottom w:val="0"/>
      <w:divBdr>
        <w:top w:val="none" w:sz="0" w:space="0" w:color="auto"/>
        <w:left w:val="none" w:sz="0" w:space="0" w:color="auto"/>
        <w:bottom w:val="none" w:sz="0" w:space="0" w:color="auto"/>
        <w:right w:val="none" w:sz="0" w:space="0" w:color="auto"/>
      </w:divBdr>
    </w:div>
    <w:div w:id="1985499638">
      <w:bodyDiv w:val="1"/>
      <w:marLeft w:val="0"/>
      <w:marRight w:val="0"/>
      <w:marTop w:val="0"/>
      <w:marBottom w:val="0"/>
      <w:divBdr>
        <w:top w:val="none" w:sz="0" w:space="0" w:color="auto"/>
        <w:left w:val="none" w:sz="0" w:space="0" w:color="auto"/>
        <w:bottom w:val="none" w:sz="0" w:space="0" w:color="auto"/>
        <w:right w:val="none" w:sz="0" w:space="0" w:color="auto"/>
      </w:divBdr>
    </w:div>
    <w:div w:id="1987473007">
      <w:bodyDiv w:val="1"/>
      <w:marLeft w:val="0"/>
      <w:marRight w:val="0"/>
      <w:marTop w:val="0"/>
      <w:marBottom w:val="0"/>
      <w:divBdr>
        <w:top w:val="none" w:sz="0" w:space="0" w:color="auto"/>
        <w:left w:val="none" w:sz="0" w:space="0" w:color="auto"/>
        <w:bottom w:val="none" w:sz="0" w:space="0" w:color="auto"/>
        <w:right w:val="none" w:sz="0" w:space="0" w:color="auto"/>
      </w:divBdr>
    </w:div>
    <w:div w:id="1988505951">
      <w:bodyDiv w:val="1"/>
      <w:marLeft w:val="0"/>
      <w:marRight w:val="0"/>
      <w:marTop w:val="0"/>
      <w:marBottom w:val="0"/>
      <w:divBdr>
        <w:top w:val="none" w:sz="0" w:space="0" w:color="auto"/>
        <w:left w:val="none" w:sz="0" w:space="0" w:color="auto"/>
        <w:bottom w:val="none" w:sz="0" w:space="0" w:color="auto"/>
        <w:right w:val="none" w:sz="0" w:space="0" w:color="auto"/>
      </w:divBdr>
    </w:div>
    <w:div w:id="1991983077">
      <w:bodyDiv w:val="1"/>
      <w:marLeft w:val="0"/>
      <w:marRight w:val="0"/>
      <w:marTop w:val="0"/>
      <w:marBottom w:val="0"/>
      <w:divBdr>
        <w:top w:val="none" w:sz="0" w:space="0" w:color="auto"/>
        <w:left w:val="none" w:sz="0" w:space="0" w:color="auto"/>
        <w:bottom w:val="none" w:sz="0" w:space="0" w:color="auto"/>
        <w:right w:val="none" w:sz="0" w:space="0" w:color="auto"/>
      </w:divBdr>
    </w:div>
    <w:div w:id="1992754024">
      <w:bodyDiv w:val="1"/>
      <w:marLeft w:val="0"/>
      <w:marRight w:val="0"/>
      <w:marTop w:val="0"/>
      <w:marBottom w:val="0"/>
      <w:divBdr>
        <w:top w:val="none" w:sz="0" w:space="0" w:color="auto"/>
        <w:left w:val="none" w:sz="0" w:space="0" w:color="auto"/>
        <w:bottom w:val="none" w:sz="0" w:space="0" w:color="auto"/>
        <w:right w:val="none" w:sz="0" w:space="0" w:color="auto"/>
      </w:divBdr>
    </w:div>
    <w:div w:id="1998027678">
      <w:bodyDiv w:val="1"/>
      <w:marLeft w:val="0"/>
      <w:marRight w:val="0"/>
      <w:marTop w:val="0"/>
      <w:marBottom w:val="0"/>
      <w:divBdr>
        <w:top w:val="none" w:sz="0" w:space="0" w:color="auto"/>
        <w:left w:val="none" w:sz="0" w:space="0" w:color="auto"/>
        <w:bottom w:val="none" w:sz="0" w:space="0" w:color="auto"/>
        <w:right w:val="none" w:sz="0" w:space="0" w:color="auto"/>
      </w:divBdr>
    </w:div>
    <w:div w:id="2001031918">
      <w:bodyDiv w:val="1"/>
      <w:marLeft w:val="0"/>
      <w:marRight w:val="0"/>
      <w:marTop w:val="0"/>
      <w:marBottom w:val="0"/>
      <w:divBdr>
        <w:top w:val="none" w:sz="0" w:space="0" w:color="auto"/>
        <w:left w:val="none" w:sz="0" w:space="0" w:color="auto"/>
        <w:bottom w:val="none" w:sz="0" w:space="0" w:color="auto"/>
        <w:right w:val="none" w:sz="0" w:space="0" w:color="auto"/>
      </w:divBdr>
    </w:div>
    <w:div w:id="2004969832">
      <w:bodyDiv w:val="1"/>
      <w:marLeft w:val="0"/>
      <w:marRight w:val="0"/>
      <w:marTop w:val="0"/>
      <w:marBottom w:val="0"/>
      <w:divBdr>
        <w:top w:val="none" w:sz="0" w:space="0" w:color="auto"/>
        <w:left w:val="none" w:sz="0" w:space="0" w:color="auto"/>
        <w:bottom w:val="none" w:sz="0" w:space="0" w:color="auto"/>
        <w:right w:val="none" w:sz="0" w:space="0" w:color="auto"/>
      </w:divBdr>
    </w:div>
    <w:div w:id="2013989882">
      <w:bodyDiv w:val="1"/>
      <w:marLeft w:val="0"/>
      <w:marRight w:val="0"/>
      <w:marTop w:val="0"/>
      <w:marBottom w:val="0"/>
      <w:divBdr>
        <w:top w:val="none" w:sz="0" w:space="0" w:color="auto"/>
        <w:left w:val="none" w:sz="0" w:space="0" w:color="auto"/>
        <w:bottom w:val="none" w:sz="0" w:space="0" w:color="auto"/>
        <w:right w:val="none" w:sz="0" w:space="0" w:color="auto"/>
      </w:divBdr>
    </w:div>
    <w:div w:id="2018921056">
      <w:bodyDiv w:val="1"/>
      <w:marLeft w:val="0"/>
      <w:marRight w:val="0"/>
      <w:marTop w:val="0"/>
      <w:marBottom w:val="0"/>
      <w:divBdr>
        <w:top w:val="none" w:sz="0" w:space="0" w:color="auto"/>
        <w:left w:val="none" w:sz="0" w:space="0" w:color="auto"/>
        <w:bottom w:val="none" w:sz="0" w:space="0" w:color="auto"/>
        <w:right w:val="none" w:sz="0" w:space="0" w:color="auto"/>
      </w:divBdr>
    </w:div>
    <w:div w:id="2019845234">
      <w:bodyDiv w:val="1"/>
      <w:marLeft w:val="0"/>
      <w:marRight w:val="0"/>
      <w:marTop w:val="0"/>
      <w:marBottom w:val="0"/>
      <w:divBdr>
        <w:top w:val="none" w:sz="0" w:space="0" w:color="auto"/>
        <w:left w:val="none" w:sz="0" w:space="0" w:color="auto"/>
        <w:bottom w:val="none" w:sz="0" w:space="0" w:color="auto"/>
        <w:right w:val="none" w:sz="0" w:space="0" w:color="auto"/>
      </w:divBdr>
    </w:div>
    <w:div w:id="2022395949">
      <w:bodyDiv w:val="1"/>
      <w:marLeft w:val="0"/>
      <w:marRight w:val="0"/>
      <w:marTop w:val="0"/>
      <w:marBottom w:val="0"/>
      <w:divBdr>
        <w:top w:val="none" w:sz="0" w:space="0" w:color="auto"/>
        <w:left w:val="none" w:sz="0" w:space="0" w:color="auto"/>
        <w:bottom w:val="none" w:sz="0" w:space="0" w:color="auto"/>
        <w:right w:val="none" w:sz="0" w:space="0" w:color="auto"/>
      </w:divBdr>
    </w:div>
    <w:div w:id="2026325023">
      <w:bodyDiv w:val="1"/>
      <w:marLeft w:val="0"/>
      <w:marRight w:val="0"/>
      <w:marTop w:val="0"/>
      <w:marBottom w:val="0"/>
      <w:divBdr>
        <w:top w:val="none" w:sz="0" w:space="0" w:color="auto"/>
        <w:left w:val="none" w:sz="0" w:space="0" w:color="auto"/>
        <w:bottom w:val="none" w:sz="0" w:space="0" w:color="auto"/>
        <w:right w:val="none" w:sz="0" w:space="0" w:color="auto"/>
      </w:divBdr>
    </w:div>
    <w:div w:id="2037540584">
      <w:bodyDiv w:val="1"/>
      <w:marLeft w:val="0"/>
      <w:marRight w:val="0"/>
      <w:marTop w:val="0"/>
      <w:marBottom w:val="0"/>
      <w:divBdr>
        <w:top w:val="none" w:sz="0" w:space="0" w:color="auto"/>
        <w:left w:val="none" w:sz="0" w:space="0" w:color="auto"/>
        <w:bottom w:val="none" w:sz="0" w:space="0" w:color="auto"/>
        <w:right w:val="none" w:sz="0" w:space="0" w:color="auto"/>
      </w:divBdr>
    </w:div>
    <w:div w:id="2038578602">
      <w:bodyDiv w:val="1"/>
      <w:marLeft w:val="0"/>
      <w:marRight w:val="0"/>
      <w:marTop w:val="0"/>
      <w:marBottom w:val="0"/>
      <w:divBdr>
        <w:top w:val="none" w:sz="0" w:space="0" w:color="auto"/>
        <w:left w:val="none" w:sz="0" w:space="0" w:color="auto"/>
        <w:bottom w:val="none" w:sz="0" w:space="0" w:color="auto"/>
        <w:right w:val="none" w:sz="0" w:space="0" w:color="auto"/>
      </w:divBdr>
    </w:div>
    <w:div w:id="2039311140">
      <w:bodyDiv w:val="1"/>
      <w:marLeft w:val="0"/>
      <w:marRight w:val="0"/>
      <w:marTop w:val="0"/>
      <w:marBottom w:val="0"/>
      <w:divBdr>
        <w:top w:val="none" w:sz="0" w:space="0" w:color="auto"/>
        <w:left w:val="none" w:sz="0" w:space="0" w:color="auto"/>
        <w:bottom w:val="none" w:sz="0" w:space="0" w:color="auto"/>
        <w:right w:val="none" w:sz="0" w:space="0" w:color="auto"/>
      </w:divBdr>
    </w:div>
    <w:div w:id="2042049240">
      <w:bodyDiv w:val="1"/>
      <w:marLeft w:val="0"/>
      <w:marRight w:val="0"/>
      <w:marTop w:val="0"/>
      <w:marBottom w:val="0"/>
      <w:divBdr>
        <w:top w:val="none" w:sz="0" w:space="0" w:color="auto"/>
        <w:left w:val="none" w:sz="0" w:space="0" w:color="auto"/>
        <w:bottom w:val="none" w:sz="0" w:space="0" w:color="auto"/>
        <w:right w:val="none" w:sz="0" w:space="0" w:color="auto"/>
      </w:divBdr>
    </w:div>
    <w:div w:id="2043704014">
      <w:bodyDiv w:val="1"/>
      <w:marLeft w:val="0"/>
      <w:marRight w:val="0"/>
      <w:marTop w:val="0"/>
      <w:marBottom w:val="0"/>
      <w:divBdr>
        <w:top w:val="none" w:sz="0" w:space="0" w:color="auto"/>
        <w:left w:val="none" w:sz="0" w:space="0" w:color="auto"/>
        <w:bottom w:val="none" w:sz="0" w:space="0" w:color="auto"/>
        <w:right w:val="none" w:sz="0" w:space="0" w:color="auto"/>
      </w:divBdr>
    </w:div>
    <w:div w:id="2047020443">
      <w:bodyDiv w:val="1"/>
      <w:marLeft w:val="0"/>
      <w:marRight w:val="0"/>
      <w:marTop w:val="0"/>
      <w:marBottom w:val="0"/>
      <w:divBdr>
        <w:top w:val="none" w:sz="0" w:space="0" w:color="auto"/>
        <w:left w:val="none" w:sz="0" w:space="0" w:color="auto"/>
        <w:bottom w:val="none" w:sz="0" w:space="0" w:color="auto"/>
        <w:right w:val="none" w:sz="0" w:space="0" w:color="auto"/>
      </w:divBdr>
    </w:div>
    <w:div w:id="2053115595">
      <w:bodyDiv w:val="1"/>
      <w:marLeft w:val="0"/>
      <w:marRight w:val="0"/>
      <w:marTop w:val="0"/>
      <w:marBottom w:val="0"/>
      <w:divBdr>
        <w:top w:val="none" w:sz="0" w:space="0" w:color="auto"/>
        <w:left w:val="none" w:sz="0" w:space="0" w:color="auto"/>
        <w:bottom w:val="none" w:sz="0" w:space="0" w:color="auto"/>
        <w:right w:val="none" w:sz="0" w:space="0" w:color="auto"/>
      </w:divBdr>
    </w:div>
    <w:div w:id="2061976960">
      <w:bodyDiv w:val="1"/>
      <w:marLeft w:val="0"/>
      <w:marRight w:val="0"/>
      <w:marTop w:val="0"/>
      <w:marBottom w:val="0"/>
      <w:divBdr>
        <w:top w:val="none" w:sz="0" w:space="0" w:color="auto"/>
        <w:left w:val="none" w:sz="0" w:space="0" w:color="auto"/>
        <w:bottom w:val="none" w:sz="0" w:space="0" w:color="auto"/>
        <w:right w:val="none" w:sz="0" w:space="0" w:color="auto"/>
      </w:divBdr>
    </w:div>
    <w:div w:id="2067027229">
      <w:bodyDiv w:val="1"/>
      <w:marLeft w:val="0"/>
      <w:marRight w:val="0"/>
      <w:marTop w:val="0"/>
      <w:marBottom w:val="0"/>
      <w:divBdr>
        <w:top w:val="none" w:sz="0" w:space="0" w:color="auto"/>
        <w:left w:val="none" w:sz="0" w:space="0" w:color="auto"/>
        <w:bottom w:val="none" w:sz="0" w:space="0" w:color="auto"/>
        <w:right w:val="none" w:sz="0" w:space="0" w:color="auto"/>
      </w:divBdr>
    </w:div>
    <w:div w:id="2085177264">
      <w:bodyDiv w:val="1"/>
      <w:marLeft w:val="0"/>
      <w:marRight w:val="0"/>
      <w:marTop w:val="0"/>
      <w:marBottom w:val="0"/>
      <w:divBdr>
        <w:top w:val="none" w:sz="0" w:space="0" w:color="auto"/>
        <w:left w:val="none" w:sz="0" w:space="0" w:color="auto"/>
        <w:bottom w:val="none" w:sz="0" w:space="0" w:color="auto"/>
        <w:right w:val="none" w:sz="0" w:space="0" w:color="auto"/>
      </w:divBdr>
    </w:div>
    <w:div w:id="2087457663">
      <w:bodyDiv w:val="1"/>
      <w:marLeft w:val="0"/>
      <w:marRight w:val="0"/>
      <w:marTop w:val="0"/>
      <w:marBottom w:val="0"/>
      <w:divBdr>
        <w:top w:val="none" w:sz="0" w:space="0" w:color="auto"/>
        <w:left w:val="none" w:sz="0" w:space="0" w:color="auto"/>
        <w:bottom w:val="none" w:sz="0" w:space="0" w:color="auto"/>
        <w:right w:val="none" w:sz="0" w:space="0" w:color="auto"/>
      </w:divBdr>
    </w:div>
    <w:div w:id="2091078014">
      <w:bodyDiv w:val="1"/>
      <w:marLeft w:val="0"/>
      <w:marRight w:val="0"/>
      <w:marTop w:val="0"/>
      <w:marBottom w:val="0"/>
      <w:divBdr>
        <w:top w:val="none" w:sz="0" w:space="0" w:color="auto"/>
        <w:left w:val="none" w:sz="0" w:space="0" w:color="auto"/>
        <w:bottom w:val="none" w:sz="0" w:space="0" w:color="auto"/>
        <w:right w:val="none" w:sz="0" w:space="0" w:color="auto"/>
      </w:divBdr>
    </w:div>
    <w:div w:id="2100708244">
      <w:bodyDiv w:val="1"/>
      <w:marLeft w:val="0"/>
      <w:marRight w:val="0"/>
      <w:marTop w:val="0"/>
      <w:marBottom w:val="0"/>
      <w:divBdr>
        <w:top w:val="none" w:sz="0" w:space="0" w:color="auto"/>
        <w:left w:val="none" w:sz="0" w:space="0" w:color="auto"/>
        <w:bottom w:val="none" w:sz="0" w:space="0" w:color="auto"/>
        <w:right w:val="none" w:sz="0" w:space="0" w:color="auto"/>
      </w:divBdr>
    </w:div>
    <w:div w:id="2102722623">
      <w:bodyDiv w:val="1"/>
      <w:marLeft w:val="0"/>
      <w:marRight w:val="0"/>
      <w:marTop w:val="0"/>
      <w:marBottom w:val="0"/>
      <w:divBdr>
        <w:top w:val="none" w:sz="0" w:space="0" w:color="auto"/>
        <w:left w:val="none" w:sz="0" w:space="0" w:color="auto"/>
        <w:bottom w:val="none" w:sz="0" w:space="0" w:color="auto"/>
        <w:right w:val="none" w:sz="0" w:space="0" w:color="auto"/>
      </w:divBdr>
    </w:div>
    <w:div w:id="2104101974">
      <w:bodyDiv w:val="1"/>
      <w:marLeft w:val="0"/>
      <w:marRight w:val="0"/>
      <w:marTop w:val="0"/>
      <w:marBottom w:val="0"/>
      <w:divBdr>
        <w:top w:val="none" w:sz="0" w:space="0" w:color="auto"/>
        <w:left w:val="none" w:sz="0" w:space="0" w:color="auto"/>
        <w:bottom w:val="none" w:sz="0" w:space="0" w:color="auto"/>
        <w:right w:val="none" w:sz="0" w:space="0" w:color="auto"/>
      </w:divBdr>
    </w:div>
    <w:div w:id="2105955934">
      <w:bodyDiv w:val="1"/>
      <w:marLeft w:val="0"/>
      <w:marRight w:val="0"/>
      <w:marTop w:val="0"/>
      <w:marBottom w:val="0"/>
      <w:divBdr>
        <w:top w:val="none" w:sz="0" w:space="0" w:color="auto"/>
        <w:left w:val="none" w:sz="0" w:space="0" w:color="auto"/>
        <w:bottom w:val="none" w:sz="0" w:space="0" w:color="auto"/>
        <w:right w:val="none" w:sz="0" w:space="0" w:color="auto"/>
      </w:divBdr>
    </w:div>
    <w:div w:id="2106536575">
      <w:bodyDiv w:val="1"/>
      <w:marLeft w:val="0"/>
      <w:marRight w:val="0"/>
      <w:marTop w:val="0"/>
      <w:marBottom w:val="0"/>
      <w:divBdr>
        <w:top w:val="none" w:sz="0" w:space="0" w:color="auto"/>
        <w:left w:val="none" w:sz="0" w:space="0" w:color="auto"/>
        <w:bottom w:val="none" w:sz="0" w:space="0" w:color="auto"/>
        <w:right w:val="none" w:sz="0" w:space="0" w:color="auto"/>
      </w:divBdr>
    </w:div>
    <w:div w:id="2129468272">
      <w:bodyDiv w:val="1"/>
      <w:marLeft w:val="0"/>
      <w:marRight w:val="0"/>
      <w:marTop w:val="0"/>
      <w:marBottom w:val="0"/>
      <w:divBdr>
        <w:top w:val="none" w:sz="0" w:space="0" w:color="auto"/>
        <w:left w:val="none" w:sz="0" w:space="0" w:color="auto"/>
        <w:bottom w:val="none" w:sz="0" w:space="0" w:color="auto"/>
        <w:right w:val="none" w:sz="0" w:space="0" w:color="auto"/>
      </w:divBdr>
    </w:div>
    <w:div w:id="2133012848">
      <w:bodyDiv w:val="1"/>
      <w:marLeft w:val="0"/>
      <w:marRight w:val="0"/>
      <w:marTop w:val="0"/>
      <w:marBottom w:val="0"/>
      <w:divBdr>
        <w:top w:val="none" w:sz="0" w:space="0" w:color="auto"/>
        <w:left w:val="none" w:sz="0" w:space="0" w:color="auto"/>
        <w:bottom w:val="none" w:sz="0" w:space="0" w:color="auto"/>
        <w:right w:val="none" w:sz="0" w:space="0" w:color="auto"/>
      </w:divBdr>
    </w:div>
    <w:div w:id="2135326192">
      <w:bodyDiv w:val="1"/>
      <w:marLeft w:val="0"/>
      <w:marRight w:val="0"/>
      <w:marTop w:val="0"/>
      <w:marBottom w:val="0"/>
      <w:divBdr>
        <w:top w:val="none" w:sz="0" w:space="0" w:color="auto"/>
        <w:left w:val="none" w:sz="0" w:space="0" w:color="auto"/>
        <w:bottom w:val="none" w:sz="0" w:space="0" w:color="auto"/>
        <w:right w:val="none" w:sz="0" w:space="0" w:color="auto"/>
      </w:divBdr>
    </w:div>
    <w:div w:id="2135903407">
      <w:bodyDiv w:val="1"/>
      <w:marLeft w:val="0"/>
      <w:marRight w:val="0"/>
      <w:marTop w:val="0"/>
      <w:marBottom w:val="0"/>
      <w:divBdr>
        <w:top w:val="none" w:sz="0" w:space="0" w:color="auto"/>
        <w:left w:val="none" w:sz="0" w:space="0" w:color="auto"/>
        <w:bottom w:val="none" w:sz="0" w:space="0" w:color="auto"/>
        <w:right w:val="none" w:sz="0" w:space="0" w:color="auto"/>
      </w:divBdr>
    </w:div>
    <w:div w:id="21439596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1.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footer" Target="footer3.xml"/><Relationship Id="rId16" Type="http://schemas.openxmlformats.org/officeDocument/2006/relationships/hyperlink" Target="https://drive.google.com/drive/folders/1vYBjUqmqjPTj0k1aRrLyWdYYpxDv3dJv?usp=sharing" TargetMode="External"/><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header" Target="header1.xml"/><Relationship Id="rId79" Type="http://schemas.openxmlformats.org/officeDocument/2006/relationships/image" Target="media/image57.jpeg"/><Relationship Id="rId5" Type="http://schemas.openxmlformats.org/officeDocument/2006/relationships/settings" Target="settings.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3.png"/><Relationship Id="rId30" Type="http://schemas.openxmlformats.org/officeDocument/2006/relationships/chart" Target="charts/chart6.xm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chart" Target="charts/chart8.xml"/><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image" Target="media/image58.jpeg"/><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drive.google.com/drive/u/0/folders/16-E92s6kBrrCtZCmng6jrIWTiEQ_1VX5" TargetMode="External"/><Relationship Id="rId25" Type="http://schemas.openxmlformats.org/officeDocument/2006/relationships/chart" Target="charts/chart3.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chart" Target="charts/chart9.xml"/><Relationship Id="rId75" Type="http://schemas.openxmlformats.org/officeDocument/2006/relationships/footer" Target="footer1.xml"/><Relationship Id="rId83"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1.xml"/><Relationship Id="rId28" Type="http://schemas.openxmlformats.org/officeDocument/2006/relationships/chart" Target="charts/chart5.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chart" Target="charts/chart7.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3.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2.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chart" Target="charts/chart10.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chart" Target="charts/chart2.xml"/><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png"/><Relationship Id="rId61" Type="http://schemas.openxmlformats.org/officeDocument/2006/relationships/image" Target="media/image44.png"/><Relationship Id="rId82" Type="http://schemas.openxmlformats.org/officeDocument/2006/relationships/image" Target="media/image60.jpeg"/></Relationships>
</file>

<file path=word/_rels/footer1.xml.rels><?xml version="1.0" encoding="UTF-8" standalone="yes"?>
<Relationships xmlns="http://schemas.openxmlformats.org/package/2006/relationships"><Relationship Id="rId1" Type="http://schemas.openxmlformats.org/officeDocument/2006/relationships/hyperlink" Target="mailto:almoxarifado@policlinicaquirinopolis.org.br"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almoxarifado@policlinicaquirinopolis.org.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1" Type="http://schemas.openxmlformats.org/officeDocument/2006/relationships/image" Target="media/image5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nitiative\AppData\Roaming\Microsoft\Templates\Relat&#243;rio%20anual%20(Designs%20Vermelho%20e%20Preto).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Planilha_do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Planilha_do_Microsoft_Excel8.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Planilha_do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Planilha_do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Planilha_do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Planilha_do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Planilha_do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Planilha_do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DOC07\Downloads\Relatorio%20anual%20e%20gr&#225;fico%20(5).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Planilha_do_Microsoft_Excel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Planilha1!$B$1</c:f>
              <c:strCache>
                <c:ptCount val="1"/>
                <c:pt idx="0">
                  <c:v>JULHO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2.3148148148148147E-3"/>
                  <c:y val="-1.190476190476191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CE0-4C5A-9B25-0EC61D2CFB37}"/>
                </c:ext>
              </c:extLst>
            </c:dLbl>
            <c:dLbl>
              <c:idx val="1"/>
              <c:layout>
                <c:manualLayout>
                  <c:x val="6.9444444444444441E-3"/>
                  <c:y val="-1.58730158730158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CE0-4C5A-9B25-0EC61D2CFB37}"/>
                </c:ext>
              </c:extLst>
            </c:dLbl>
            <c:dLbl>
              <c:idx val="2"/>
              <c:layout>
                <c:manualLayout>
                  <c:x val="0"/>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CE0-4C5A-9B25-0EC61D2CFB37}"/>
                </c:ext>
              </c:extLst>
            </c:dLbl>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Planilha1!$A$2:$A$4</c:f>
              <c:strCache>
                <c:ptCount val="2"/>
                <c:pt idx="0">
                  <c:v>Agendados</c:v>
                </c:pt>
                <c:pt idx="1">
                  <c:v>Realizados</c:v>
                </c:pt>
              </c:strCache>
            </c:strRef>
          </c:cat>
          <c:val>
            <c:numRef>
              <c:f>Planilha1!$B$2:$B$4</c:f>
              <c:numCache>
                <c:formatCode>General</c:formatCode>
                <c:ptCount val="3"/>
                <c:pt idx="0">
                  <c:v>156</c:v>
                </c:pt>
                <c:pt idx="1">
                  <c:v>80</c:v>
                </c:pt>
              </c:numCache>
            </c:numRef>
          </c:val>
          <c:extLst>
            <c:ext xmlns:c16="http://schemas.microsoft.com/office/drawing/2014/chart" uri="{C3380CC4-5D6E-409C-BE32-E72D297353CC}">
              <c16:uniqueId val="{00000003-DCE0-4C5A-9B25-0EC61D2CFB37}"/>
            </c:ext>
          </c:extLst>
        </c:ser>
        <c:dLbls>
          <c:showLegendKey val="0"/>
          <c:showVal val="1"/>
          <c:showCatName val="0"/>
          <c:showSerName val="0"/>
          <c:showPercent val="0"/>
          <c:showBubbleSize val="0"/>
        </c:dLbls>
        <c:gapWidth val="75"/>
        <c:shape val="box"/>
        <c:axId val="782941640"/>
        <c:axId val="782943800"/>
        <c:axId val="0"/>
      </c:bar3DChart>
      <c:catAx>
        <c:axId val="7829416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82943800"/>
        <c:crosses val="autoZero"/>
        <c:auto val="1"/>
        <c:lblAlgn val="ctr"/>
        <c:lblOffset val="100"/>
        <c:noMultiLvlLbl val="0"/>
      </c:catAx>
      <c:valAx>
        <c:axId val="7829438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829416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solidFill>
            <a:schemeClr val="tx2"/>
          </a:solidFill>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lineChart>
        <c:grouping val="standard"/>
        <c:varyColors val="0"/>
        <c:ser>
          <c:idx val="0"/>
          <c:order val="0"/>
          <c:tx>
            <c:strRef>
              <c:f>Planilha1!$B$1</c:f>
              <c:strCache>
                <c:ptCount val="1"/>
                <c:pt idx="0">
                  <c:v>Dispensação</c:v>
                </c:pt>
              </c:strCache>
            </c:strRef>
          </c:tx>
          <c:spPr>
            <a:ln w="28575" cap="rnd">
              <a:solidFill>
                <a:schemeClr val="accent1"/>
              </a:solidFill>
              <a:round/>
            </a:ln>
            <a:effectLst/>
          </c:spPr>
          <c:marker>
            <c:symbol val="none"/>
          </c:marker>
          <c:cat>
            <c:numRef>
              <c:f>Planilha1!$A$2:$A$5</c:f>
              <c:numCache>
                <c:formatCode>d\-mmm</c:formatCode>
                <c:ptCount val="4"/>
                <c:pt idx="0">
                  <c:v>45499</c:v>
                </c:pt>
                <c:pt idx="1">
                  <c:v>45502</c:v>
                </c:pt>
                <c:pt idx="2">
                  <c:v>45503</c:v>
                </c:pt>
                <c:pt idx="3">
                  <c:v>45504</c:v>
                </c:pt>
              </c:numCache>
            </c:numRef>
          </c:cat>
          <c:val>
            <c:numRef>
              <c:f>Planilha1!$B$2:$B$5</c:f>
              <c:numCache>
                <c:formatCode>General</c:formatCode>
                <c:ptCount val="4"/>
                <c:pt idx="0">
                  <c:v>552</c:v>
                </c:pt>
                <c:pt idx="1">
                  <c:v>612</c:v>
                </c:pt>
                <c:pt idx="2">
                  <c:v>716</c:v>
                </c:pt>
                <c:pt idx="3">
                  <c:v>246</c:v>
                </c:pt>
              </c:numCache>
            </c:numRef>
          </c:val>
          <c:smooth val="0"/>
          <c:extLst>
            <c:ext xmlns:c16="http://schemas.microsoft.com/office/drawing/2014/chart" uri="{C3380CC4-5D6E-409C-BE32-E72D297353CC}">
              <c16:uniqueId val="{00000000-254E-4337-8B22-975A23E840BA}"/>
            </c:ext>
          </c:extLst>
        </c:ser>
        <c:dLbls>
          <c:showLegendKey val="0"/>
          <c:showVal val="0"/>
          <c:showCatName val="0"/>
          <c:showSerName val="0"/>
          <c:showPercent val="0"/>
          <c:showBubbleSize val="0"/>
        </c:dLbls>
        <c:smooth val="0"/>
        <c:axId val="507034488"/>
        <c:axId val="507036288"/>
      </c:lineChart>
      <c:dateAx>
        <c:axId val="507034488"/>
        <c:scaling>
          <c:orientation val="minMax"/>
        </c:scaling>
        <c:delete val="0"/>
        <c:axPos val="b"/>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7036288"/>
        <c:crosses val="autoZero"/>
        <c:auto val="1"/>
        <c:lblOffset val="100"/>
        <c:baseTimeUnit val="days"/>
      </c:dateAx>
      <c:valAx>
        <c:axId val="50703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7034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TRIAGENS REALIZADAS</a:t>
            </a:r>
          </a:p>
        </c:rich>
      </c:tx>
      <c:layout>
        <c:manualLayout>
          <c:xMode val="edge"/>
          <c:yMode val="edge"/>
          <c:x val="0.3090855570137066"/>
          <c:y val="3.174603174603174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REALIZADAS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Planilha1!$A$2:$A$3</c:f>
              <c:strCache>
                <c:ptCount val="2"/>
                <c:pt idx="0">
                  <c:v>Junho</c:v>
                </c:pt>
                <c:pt idx="1">
                  <c:v>Julho</c:v>
                </c:pt>
              </c:strCache>
            </c:strRef>
          </c:cat>
          <c:val>
            <c:numRef>
              <c:f>Planilha1!$B$2:$B$3</c:f>
              <c:numCache>
                <c:formatCode>General</c:formatCode>
                <c:ptCount val="2"/>
                <c:pt idx="0">
                  <c:v>1573</c:v>
                </c:pt>
                <c:pt idx="1">
                  <c:v>145</c:v>
                </c:pt>
              </c:numCache>
            </c:numRef>
          </c:val>
          <c:extLst>
            <c:ext xmlns:c16="http://schemas.microsoft.com/office/drawing/2014/chart" uri="{C3380CC4-5D6E-409C-BE32-E72D297353CC}">
              <c16:uniqueId val="{00000000-AEFB-46E8-972C-9E0C58F408DE}"/>
            </c:ext>
          </c:extLst>
        </c:ser>
        <c:dLbls>
          <c:showLegendKey val="0"/>
          <c:showVal val="0"/>
          <c:showCatName val="0"/>
          <c:showSerName val="0"/>
          <c:showPercent val="0"/>
          <c:showBubbleSize val="0"/>
        </c:dLbls>
        <c:gapWidth val="100"/>
        <c:axId val="666557744"/>
        <c:axId val="666558104"/>
      </c:barChart>
      <c:catAx>
        <c:axId val="666557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66558104"/>
        <c:crosses val="autoZero"/>
        <c:auto val="1"/>
        <c:lblAlgn val="ctr"/>
        <c:lblOffset val="100"/>
        <c:noMultiLvlLbl val="0"/>
      </c:catAx>
      <c:valAx>
        <c:axId val="66655810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665577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c:f>
              <c:strCache>
                <c:ptCount val="1"/>
                <c:pt idx="0">
                  <c:v>Coluna1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Planilha1!$A$2:$A$4</c:f>
              <c:strCache>
                <c:ptCount val="3"/>
                <c:pt idx="0">
                  <c:v>AGENDADOS</c:v>
                </c:pt>
                <c:pt idx="1">
                  <c:v>REALIZADOS</c:v>
                </c:pt>
                <c:pt idx="2">
                  <c:v>META</c:v>
                </c:pt>
              </c:strCache>
            </c:strRef>
          </c:cat>
          <c:val>
            <c:numRef>
              <c:f>Planilha1!$B$2:$B$4</c:f>
              <c:numCache>
                <c:formatCode>General</c:formatCode>
                <c:ptCount val="3"/>
                <c:pt idx="0">
                  <c:v>217</c:v>
                </c:pt>
                <c:pt idx="1">
                  <c:v>148</c:v>
                </c:pt>
                <c:pt idx="2">
                  <c:v>2626</c:v>
                </c:pt>
              </c:numCache>
            </c:numRef>
          </c:val>
          <c:extLst>
            <c:ext xmlns:c16="http://schemas.microsoft.com/office/drawing/2014/chart" uri="{C3380CC4-5D6E-409C-BE32-E72D297353CC}">
              <c16:uniqueId val="{00000000-C390-4FF9-B2EC-9294D245FEE5}"/>
            </c:ext>
          </c:extLst>
        </c:ser>
        <c:dLbls>
          <c:showLegendKey val="0"/>
          <c:showVal val="1"/>
          <c:showCatName val="0"/>
          <c:showSerName val="0"/>
          <c:showPercent val="0"/>
          <c:showBubbleSize val="0"/>
        </c:dLbls>
        <c:gapWidth val="100"/>
        <c:overlap val="-24"/>
        <c:axId val="778374288"/>
        <c:axId val="552745824"/>
      </c:barChart>
      <c:catAx>
        <c:axId val="7783742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52745824"/>
        <c:crosses val="autoZero"/>
        <c:auto val="1"/>
        <c:lblAlgn val="ctr"/>
        <c:lblOffset val="100"/>
        <c:noMultiLvlLbl val="0"/>
      </c:catAx>
      <c:valAx>
        <c:axId val="5527458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783742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c:f>
              <c:strCache>
                <c:ptCount val="1"/>
                <c:pt idx="0">
                  <c:v>Coluna1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Planilha1!$A$2:$A$5</c:f>
              <c:strCache>
                <c:ptCount val="4"/>
                <c:pt idx="0">
                  <c:v>Consultas de 1ª vez</c:v>
                </c:pt>
                <c:pt idx="1">
                  <c:v>Retorno</c:v>
                </c:pt>
                <c:pt idx="2">
                  <c:v>Interconsultas</c:v>
                </c:pt>
                <c:pt idx="3">
                  <c:v>Meta</c:v>
                </c:pt>
              </c:strCache>
            </c:strRef>
          </c:cat>
          <c:val>
            <c:numRef>
              <c:f>Planilha1!$B$2:$B$5</c:f>
              <c:numCache>
                <c:formatCode>General</c:formatCode>
                <c:ptCount val="4"/>
                <c:pt idx="0">
                  <c:v>35</c:v>
                </c:pt>
                <c:pt idx="1">
                  <c:v>58</c:v>
                </c:pt>
                <c:pt idx="2">
                  <c:v>55</c:v>
                </c:pt>
                <c:pt idx="3">
                  <c:v>2626</c:v>
                </c:pt>
              </c:numCache>
            </c:numRef>
          </c:val>
          <c:extLst>
            <c:ext xmlns:c16="http://schemas.microsoft.com/office/drawing/2014/chart" uri="{C3380CC4-5D6E-409C-BE32-E72D297353CC}">
              <c16:uniqueId val="{00000000-9554-4FD6-939C-C1F4A24D0254}"/>
            </c:ext>
          </c:extLst>
        </c:ser>
        <c:dLbls>
          <c:showLegendKey val="0"/>
          <c:showVal val="1"/>
          <c:showCatName val="0"/>
          <c:showSerName val="0"/>
          <c:showPercent val="0"/>
          <c:showBubbleSize val="0"/>
        </c:dLbls>
        <c:gapWidth val="100"/>
        <c:overlap val="-24"/>
        <c:axId val="778374288"/>
        <c:axId val="552745824"/>
      </c:barChart>
      <c:catAx>
        <c:axId val="7783742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52745824"/>
        <c:crosses val="autoZero"/>
        <c:auto val="1"/>
        <c:lblAlgn val="ctr"/>
        <c:lblOffset val="100"/>
        <c:noMultiLvlLbl val="0"/>
      </c:catAx>
      <c:valAx>
        <c:axId val="5527458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783742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c:f>
              <c:strCache>
                <c:ptCount val="1"/>
                <c:pt idx="0">
                  <c:v>Coluna1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Planilha1!$A$2:$A$5</c:f>
              <c:strCache>
                <c:ptCount val="3"/>
                <c:pt idx="0">
                  <c:v>META</c:v>
                </c:pt>
                <c:pt idx="1">
                  <c:v>AGENDADOS</c:v>
                </c:pt>
                <c:pt idx="2">
                  <c:v>REALIZADOS</c:v>
                </c:pt>
              </c:strCache>
            </c:strRef>
          </c:cat>
          <c:val>
            <c:numRef>
              <c:f>Planilha1!$B$2:$B$5</c:f>
              <c:numCache>
                <c:formatCode>General</c:formatCode>
                <c:ptCount val="4"/>
                <c:pt idx="0">
                  <c:v>1869</c:v>
                </c:pt>
                <c:pt idx="1">
                  <c:v>155</c:v>
                </c:pt>
                <c:pt idx="2">
                  <c:v>165</c:v>
                </c:pt>
              </c:numCache>
            </c:numRef>
          </c:val>
          <c:extLst>
            <c:ext xmlns:c16="http://schemas.microsoft.com/office/drawing/2014/chart" uri="{C3380CC4-5D6E-409C-BE32-E72D297353CC}">
              <c16:uniqueId val="{00000000-516E-4895-9110-A2346872C957}"/>
            </c:ext>
          </c:extLst>
        </c:ser>
        <c:dLbls>
          <c:showLegendKey val="0"/>
          <c:showVal val="1"/>
          <c:showCatName val="0"/>
          <c:showSerName val="0"/>
          <c:showPercent val="0"/>
          <c:showBubbleSize val="0"/>
        </c:dLbls>
        <c:gapWidth val="100"/>
        <c:overlap val="-24"/>
        <c:axId val="833226288"/>
        <c:axId val="833227368"/>
      </c:barChart>
      <c:catAx>
        <c:axId val="8332262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833227368"/>
        <c:crosses val="autoZero"/>
        <c:auto val="1"/>
        <c:lblAlgn val="ctr"/>
        <c:lblOffset val="100"/>
        <c:noMultiLvlLbl val="0"/>
      </c:catAx>
      <c:valAx>
        <c:axId val="8332273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8332262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Planilha1!$B$1</c:f>
              <c:strCache>
                <c:ptCount val="1"/>
                <c:pt idx="0">
                  <c:v>31/07/2024</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Planilha1!$A$2:$A$7</c:f>
              <c:strCache>
                <c:ptCount val="3"/>
                <c:pt idx="0">
                  <c:v>Exames realizados</c:v>
                </c:pt>
                <c:pt idx="1">
                  <c:v>Vagas agendadas</c:v>
                </c:pt>
                <c:pt idx="2">
                  <c:v>Vagas ofertadas</c:v>
                </c:pt>
              </c:strCache>
            </c:strRef>
          </c:cat>
          <c:val>
            <c:numRef>
              <c:f>Planilha1!$B$2:$B$7</c:f>
              <c:numCache>
                <c:formatCode>General</c:formatCode>
                <c:ptCount val="3"/>
                <c:pt idx="0">
                  <c:v>7</c:v>
                </c:pt>
                <c:pt idx="1">
                  <c:v>8</c:v>
                </c:pt>
                <c:pt idx="2">
                  <c:v>8</c:v>
                </c:pt>
              </c:numCache>
            </c:numRef>
          </c:val>
          <c:extLst>
            <c:ext xmlns:c16="http://schemas.microsoft.com/office/drawing/2014/chart" uri="{C3380CC4-5D6E-409C-BE32-E72D297353CC}">
              <c16:uniqueId val="{00000000-B160-43CB-9479-35BB477F3701}"/>
            </c:ext>
          </c:extLst>
        </c:ser>
        <c:dLbls>
          <c:showLegendKey val="0"/>
          <c:showVal val="0"/>
          <c:showCatName val="0"/>
          <c:showSerName val="0"/>
          <c:showPercent val="0"/>
          <c:showBubbleSize val="0"/>
        </c:dLbls>
        <c:gapWidth val="100"/>
        <c:axId val="98023592"/>
        <c:axId val="98032592"/>
      </c:barChart>
      <c:catAx>
        <c:axId val="9802359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98032592"/>
        <c:crosses val="autoZero"/>
        <c:auto val="1"/>
        <c:lblAlgn val="ctr"/>
        <c:lblOffset val="100"/>
        <c:noMultiLvlLbl val="0"/>
      </c:catAx>
      <c:valAx>
        <c:axId val="9803259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98023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Planilha1!$B$1</c:f>
              <c:strCache>
                <c:ptCount val="1"/>
                <c:pt idx="0">
                  <c:v>26 a 31/07/2024</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Planilha1!$A$2:$A$7</c:f>
              <c:strCache>
                <c:ptCount val="4"/>
                <c:pt idx="0">
                  <c:v>Preparo incorreto/Ausência de exames /Falta</c:v>
                </c:pt>
                <c:pt idx="1">
                  <c:v>Exames realizados</c:v>
                </c:pt>
                <c:pt idx="2">
                  <c:v>Vagas agendadas</c:v>
                </c:pt>
                <c:pt idx="3">
                  <c:v>Vagas ofertadas</c:v>
                </c:pt>
              </c:strCache>
            </c:strRef>
          </c:cat>
          <c:val>
            <c:numRef>
              <c:f>Planilha1!$B$2:$B$7</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0-2E89-4F94-95E6-127B37824121}"/>
            </c:ext>
          </c:extLst>
        </c:ser>
        <c:dLbls>
          <c:dLblPos val="ctr"/>
          <c:showLegendKey val="0"/>
          <c:showVal val="1"/>
          <c:showCatName val="0"/>
          <c:showSerName val="0"/>
          <c:showPercent val="0"/>
          <c:showBubbleSize val="0"/>
        </c:dLbls>
        <c:gapWidth val="100"/>
        <c:axId val="524012968"/>
        <c:axId val="524019448"/>
      </c:barChart>
      <c:catAx>
        <c:axId val="5240129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24019448"/>
        <c:crosses val="autoZero"/>
        <c:auto val="1"/>
        <c:lblAlgn val="ctr"/>
        <c:lblOffset val="100"/>
        <c:noMultiLvlLbl val="0"/>
      </c:catAx>
      <c:valAx>
        <c:axId val="5240194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240129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pt-BR"/>
              <a:t>DISPENSAÇÃO CEMAC- JUAREZ BARBOSA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dispensação!$A$6</c:f>
              <c:strCache>
                <c:ptCount val="1"/>
                <c:pt idx="0">
                  <c:v>TOTAL GERAL DE DISPENSAÇÕES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dispensação!$B$4:$B$5</c:f>
              <c:strCache>
                <c:ptCount val="2"/>
                <c:pt idx="1">
                  <c:v>JUL (26 a 31)</c:v>
                </c:pt>
              </c:strCache>
            </c:strRef>
          </c:cat>
          <c:val>
            <c:numRef>
              <c:f>dispensação!$B$6</c:f>
              <c:numCache>
                <c:formatCode>General</c:formatCode>
                <c:ptCount val="1"/>
                <c:pt idx="0">
                  <c:v>2126</c:v>
                </c:pt>
              </c:numCache>
            </c:numRef>
          </c:val>
          <c:extLst>
            <c:ext xmlns:c16="http://schemas.microsoft.com/office/drawing/2014/chart" uri="{C3380CC4-5D6E-409C-BE32-E72D297353CC}">
              <c16:uniqueId val="{00000000-A897-4D15-B7B5-7C624E74F863}"/>
            </c:ext>
          </c:extLst>
        </c:ser>
        <c:ser>
          <c:idx val="1"/>
          <c:order val="1"/>
          <c:tx>
            <c:strRef>
              <c:f>dispensação!$A$7</c:f>
              <c:strCache>
                <c:ptCount val="1"/>
                <c:pt idx="0">
                  <c:v>TOTAL GERAL DE PACIENTE ÚNICOS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solidFill>
                <a:prstDash val="sysDash"/>
              </a:ln>
              <a:effectLst/>
            </c:spPr>
            <c:trendlineType val="linear"/>
            <c:dispRSqr val="0"/>
            <c:dispEq val="0"/>
          </c:trendline>
          <c:cat>
            <c:strRef>
              <c:f>dispensação!$B$4:$B$5</c:f>
              <c:strCache>
                <c:ptCount val="2"/>
                <c:pt idx="1">
                  <c:v>JUL (26 a 31)</c:v>
                </c:pt>
              </c:strCache>
            </c:strRef>
          </c:cat>
          <c:val>
            <c:numRef>
              <c:f>dispensação!$B$7</c:f>
              <c:numCache>
                <c:formatCode>General</c:formatCode>
                <c:ptCount val="1"/>
                <c:pt idx="0">
                  <c:v>1284</c:v>
                </c:pt>
              </c:numCache>
            </c:numRef>
          </c:val>
          <c:extLst>
            <c:ext xmlns:c16="http://schemas.microsoft.com/office/drawing/2014/chart" uri="{C3380CC4-5D6E-409C-BE32-E72D297353CC}">
              <c16:uniqueId val="{00000002-A897-4D15-B7B5-7C624E74F863}"/>
            </c:ext>
          </c:extLst>
        </c:ser>
        <c:dLbls>
          <c:dLblPos val="outEnd"/>
          <c:showLegendKey val="0"/>
          <c:showVal val="1"/>
          <c:showCatName val="0"/>
          <c:showSerName val="0"/>
          <c:showPercent val="0"/>
          <c:showBubbleSize val="0"/>
        </c:dLbls>
        <c:gapWidth val="444"/>
        <c:overlap val="-90"/>
        <c:axId val="394425128"/>
        <c:axId val="394425848"/>
      </c:barChart>
      <c:catAx>
        <c:axId val="394425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394425848"/>
        <c:crosses val="autoZero"/>
        <c:auto val="1"/>
        <c:lblAlgn val="ctr"/>
        <c:lblOffset val="100"/>
        <c:noMultiLvlLbl val="0"/>
      </c:catAx>
      <c:valAx>
        <c:axId val="394425848"/>
        <c:scaling>
          <c:orientation val="minMax"/>
        </c:scaling>
        <c:delete val="1"/>
        <c:axPos val="l"/>
        <c:numFmt formatCode="General" sourceLinked="1"/>
        <c:majorTickMark val="none"/>
        <c:minorTickMark val="none"/>
        <c:tickLblPos val="nextTo"/>
        <c:crossAx val="3944251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pieChart>
        <c:varyColors val="1"/>
        <c:ser>
          <c:idx val="0"/>
          <c:order val="0"/>
          <c:tx>
            <c:strRef>
              <c:f>Planilha1!$B$1</c:f>
              <c:strCache>
                <c:ptCount val="1"/>
                <c:pt idx="0">
                  <c:v>26 a 31 Julho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84-4265-90C7-FADD730DC42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184-4265-90C7-FADD730DC42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184-4265-90C7-FADD730DC42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184-4265-90C7-FADD730DC42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184-4265-90C7-FADD730DC4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Planilha1!$A$2:$A$6</c:f>
              <c:strCache>
                <c:ptCount val="5"/>
                <c:pt idx="0">
                  <c:v>ABERTURAS</c:v>
                </c:pt>
                <c:pt idx="1">
                  <c:v>ACOMPANHAMENTOS</c:v>
                </c:pt>
                <c:pt idx="2">
                  <c:v>INCLUSÕES</c:v>
                </c:pt>
                <c:pt idx="3">
                  <c:v>MUDANÇAS</c:v>
                </c:pt>
                <c:pt idx="4">
                  <c:v>RENOVAÇÕES</c:v>
                </c:pt>
              </c:strCache>
            </c:strRef>
          </c:cat>
          <c:val>
            <c:numRef>
              <c:f>Planilha1!$B$2:$B$6</c:f>
              <c:numCache>
                <c:formatCode>General</c:formatCode>
                <c:ptCount val="5"/>
                <c:pt idx="0">
                  <c:v>102</c:v>
                </c:pt>
                <c:pt idx="1">
                  <c:v>0</c:v>
                </c:pt>
                <c:pt idx="2">
                  <c:v>22</c:v>
                </c:pt>
                <c:pt idx="3">
                  <c:v>3</c:v>
                </c:pt>
                <c:pt idx="4">
                  <c:v>240</c:v>
                </c:pt>
              </c:numCache>
            </c:numRef>
          </c:val>
          <c:extLst>
            <c:ext xmlns:c16="http://schemas.microsoft.com/office/drawing/2014/chart" uri="{C3380CC4-5D6E-409C-BE32-E72D297353CC}">
              <c16:uniqueId val="{0000000A-8184-4265-90C7-FADD730DC42F}"/>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62.jpeg"/></Relationships>
</file>

<file path=word/theme/theme1.xml><?xml version="1.0" encoding="utf-8"?>
<a:theme xmlns:a="http://schemas.openxmlformats.org/drawingml/2006/main" name="Circuito">
  <a:themeElements>
    <a:clrScheme name="Personalizada 2">
      <a:dk1>
        <a:srgbClr val="262140"/>
      </a:dk1>
      <a:lt1>
        <a:srgbClr val="FFFFFF"/>
      </a:lt1>
      <a:dk2>
        <a:srgbClr val="3A3363"/>
      </a:dk2>
      <a:lt2>
        <a:srgbClr val="FFFFFF"/>
      </a:lt2>
      <a:accent1>
        <a:srgbClr val="ECBE18"/>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ircuito">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ircuito">
      <a:fillStyleLst>
        <a:solidFill>
          <a:schemeClr val="phClr"/>
        </a:solidFill>
        <a:gradFill rotWithShape="1">
          <a:gsLst>
            <a:gs pos="0">
              <a:schemeClr val="phClr">
                <a:tint val="58000"/>
                <a:satMod val="108000"/>
                <a:lumMod val="110000"/>
              </a:schemeClr>
            </a:gs>
            <a:gs pos="100000">
              <a:schemeClr val="phClr">
                <a:tint val="81000"/>
                <a:satMod val="109000"/>
                <a:lumMod val="105000"/>
              </a:schemeClr>
            </a:gs>
          </a:gsLst>
          <a:lin ang="5040000" scaled="0"/>
        </a:gradFill>
        <a:gradFill rotWithShape="1">
          <a:gsLst>
            <a:gs pos="0">
              <a:schemeClr val="phClr">
                <a:tint val="94000"/>
                <a:satMod val="105000"/>
                <a:lumMod val="102000"/>
              </a:schemeClr>
            </a:gs>
            <a:gs pos="100000">
              <a:schemeClr val="phClr">
                <a:shade val="74000"/>
                <a:satMod val="128000"/>
                <a:lumMod val="10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94000"/>
                <a:satMod val="148000"/>
                <a:lumMod val="150000"/>
              </a:schemeClr>
            </a:gs>
            <a:gs pos="100000">
              <a:schemeClr val="phClr">
                <a:shade val="92000"/>
                <a:hueMod val="104000"/>
                <a:satMod val="140000"/>
                <a:lumMod val="68000"/>
              </a:schemeClr>
            </a:gs>
          </a:gsLst>
          <a:lin ang="5040000" scaled="0"/>
        </a:gradFill>
        <a:blipFill>
          <a:blip xmlns:r="http://schemas.openxmlformats.org/officeDocument/2006/relationships" r:embed="rId1">
            <a:duotone>
              <a:schemeClr val="phClr">
                <a:shade val="88000"/>
                <a:hueMod val="106000"/>
                <a:satMod val="140000"/>
                <a:lumMod val="54000"/>
              </a:schemeClr>
              <a:schemeClr val="phClr">
                <a:tint val="98000"/>
                <a:hueMod val="90000"/>
                <a:satMod val="150000"/>
                <a:lumMod val="160000"/>
              </a:schemeClr>
            </a:duotone>
          </a:blip>
          <a:stretch/>
        </a:blipFill>
      </a:bgFillStyleLst>
    </a:fmtScheme>
  </a:themeElements>
  <a:objectDefaults/>
  <a:extraClrSchemeLst/>
  <a:extLst>
    <a:ext uri="{05A4C25C-085E-4340-85A3-A5531E510DB2}">
      <thm15:themeFamily xmlns:thm15="http://schemas.microsoft.com/office/thememl/2012/main" name="Circuit" id="{0AC2F7E7-15F5-431C-B2A2-456FE929F56C}" vid="{0911B802-464C-4241-8DD9-B60FF88E379F}"/>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9B3539-5989-429C-B96C-033DF33DA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Relatório anual (Designs Vermelho e Preto)</Template>
  <TotalTime>1</TotalTime>
  <Pages>89</Pages>
  <Words>11219</Words>
  <Characters>60586</Characters>
  <Application>Microsoft Office Word</Application>
  <DocSecurity>0</DocSecurity>
  <Lines>504</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Claudinéia Magalhães</dc:creator>
  <cp:keywords/>
  <dc:description/>
  <cp:lastModifiedBy>Ricardo Martins Sousa</cp:lastModifiedBy>
  <cp:revision>2</cp:revision>
  <cp:lastPrinted>2024-08-19T15:04:00Z</cp:lastPrinted>
  <dcterms:created xsi:type="dcterms:W3CDTF">2024-08-19T20:03:00Z</dcterms:created>
  <dcterms:modified xsi:type="dcterms:W3CDTF">2024-08-19T20:03:00Z</dcterms:modified>
  <cp:contentStatus/>
  <cp:version/>
</cp:coreProperties>
</file>