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9" w:right="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8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JANEIRO/2023</w:t>
            </w:r>
          </w:p>
        </w:tc>
      </w:tr>
    </w:tbl>
    <w:p>
      <w:pPr>
        <w:pStyle w:val="BodyText"/>
        <w:spacing w:before="21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1083868</wp:posOffset>
                </wp:positionH>
                <wp:positionV relativeFrom="paragraph">
                  <wp:posOffset>300990</wp:posOffset>
                </wp:positionV>
                <wp:extent cx="5394960" cy="1524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0" w:lineRule="exact" w:before="0"/>
                              <w:ind w:left="0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Aditivo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3.700001pt;width:424.8pt;height:12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line="230" w:lineRule="exact" w:before="0"/>
                        <w:ind w:left="0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1°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Termo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Aditivo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Gestão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color w:val="FFFFFF"/>
                <w:sz w:val="24"/>
              </w:rPr>
              <w:t>Saídas</w:t>
            </w:r>
            <w:r>
              <w:rPr>
                <w:color w:val="FFFFFF"/>
                <w:spacing w:val="-2"/>
                <w:sz w:val="24"/>
              </w:rPr>
              <w:t> Hospitalares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77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saídas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496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277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7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626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6"/>
              <w:rPr>
                <w:sz w:val="24"/>
              </w:rPr>
            </w:pPr>
            <w:r>
              <w:rPr>
                <w:color w:val="FFFFFF"/>
                <w:sz w:val="24"/>
              </w:rPr>
              <w:t>Consultas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z w:val="24"/>
              </w:rPr>
              <w:t>Ambulatoriais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Médicas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Médicas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626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328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spacing w:line="274" w:lineRule="exact"/>
              <w:ind w:left="7" w:right="2"/>
              <w:rPr>
                <w:sz w:val="24"/>
              </w:rPr>
            </w:pPr>
            <w:r>
              <w:rPr>
                <w:color w:val="FFFFFF"/>
                <w:sz w:val="24"/>
              </w:rPr>
              <w:t>Consultas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z w:val="24"/>
              </w:rPr>
              <w:t>Ambulatoriais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não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</w:t>
            </w:r>
            <w:r>
              <w:rPr>
                <w:rFonts w:ascii="Arial"/>
                <w:b/>
                <w:spacing w:val="-2"/>
                <w:sz w:val="24"/>
              </w:rPr>
              <w:t>Consultas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Médicas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842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no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Leito</w:t>
            </w:r>
            <w:r>
              <w:rPr>
                <w:color w:val="FFFFFF"/>
                <w:spacing w:val="-5"/>
                <w:sz w:val="24"/>
              </w:rPr>
              <w:t> dia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spacing w:line="258" w:lineRule="exact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132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41</w:t>
            </w:r>
          </w:p>
        </w:tc>
      </w:tr>
    </w:tbl>
    <w:p>
      <w:pPr>
        <w:spacing w:after="0"/>
        <w:rPr>
          <w:rFonts w:ascii="Arial"/>
          <w:sz w:val="24"/>
        </w:rPr>
        <w:sectPr>
          <w:headerReference w:type="default" r:id="rId5"/>
          <w:type w:val="continuous"/>
          <w:pgSz w:w="11910" w:h="16840"/>
          <w:pgMar w:header="308" w:footer="0" w:top="1400" w:bottom="280" w:left="1160" w:right="102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6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Programados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spacing w:line="258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5"/>
              <w:rPr>
                <w:sz w:val="24"/>
              </w:rPr>
            </w:pPr>
            <w:r>
              <w:rPr>
                <w:color w:val="FFFFFF"/>
                <w:sz w:val="24"/>
              </w:rPr>
              <w:t>SADT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Externo/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D9D9D9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9" w:type="dxa"/>
          </w:tcPr>
          <w:p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9" w:type="dxa"/>
          </w:tcPr>
          <w:p>
            <w:pPr>
              <w:pStyle w:val="TableParagraph"/>
              <w:spacing w:line="274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5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</w:tr>
      <w:tr>
        <w:trPr>
          <w:trHeight w:val="276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615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1.163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495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UTI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Adulto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I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38</w:t>
            </w:r>
          </w:p>
        </w:tc>
      </w:tr>
    </w:tbl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UTI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Adulto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5"/>
                <w:sz w:val="24"/>
              </w:rPr>
              <w:t>II</w:t>
            </w:r>
          </w:p>
        </w:tc>
      </w:tr>
      <w:tr>
        <w:trPr>
          <w:trHeight w:val="278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spacing w:line="258" w:lineRule="exact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spacing w:line="258" w:lineRule="exact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</w:tr>
    </w:tbl>
    <w:p>
      <w:pPr>
        <w:pStyle w:val="BodyText"/>
        <w:spacing w:before="22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8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Ocupação</w:t>
            </w:r>
            <w:r>
              <w:rPr>
                <w:color w:val="FFFFFF"/>
                <w:spacing w:val="-2"/>
                <w:sz w:val="24"/>
              </w:rPr>
              <w:t> Hospitalar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ind w:left="15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67,08%</w:t>
            </w:r>
          </w:p>
        </w:tc>
      </w:tr>
    </w:tbl>
    <w:p>
      <w:pPr>
        <w:pStyle w:val="BodyText"/>
        <w:spacing w:before="202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3404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8" w:right="9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Ocupação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E7E6E6"/>
          </w:tcPr>
          <w:p>
            <w:pPr>
              <w:pStyle w:val="TableParagraph"/>
              <w:ind w:left="119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404" w:type="dxa"/>
            <w:shd w:val="clear" w:color="auto" w:fill="E7E6E6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Adulto</w:t>
            </w:r>
          </w:p>
        </w:tc>
        <w:tc>
          <w:tcPr>
            <w:tcW w:w="3404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67,91%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Cirúrgica</w:t>
            </w:r>
          </w:p>
        </w:tc>
        <w:tc>
          <w:tcPr>
            <w:tcW w:w="3404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59,55%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Cirúrgica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Ortopédica</w:t>
            </w:r>
          </w:p>
        </w:tc>
        <w:tc>
          <w:tcPr>
            <w:tcW w:w="3404" w:type="dxa"/>
          </w:tcPr>
          <w:p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80,77%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11" w:lineRule="exact" w:before="45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Pediátrica</w:t>
            </w:r>
          </w:p>
        </w:tc>
        <w:tc>
          <w:tcPr>
            <w:tcW w:w="3404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0,40%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</w:tcPr>
          <w:p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88,06%</w:t>
            </w:r>
          </w:p>
        </w:tc>
      </w:tr>
      <w:tr>
        <w:trPr>
          <w:trHeight w:val="277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93,15%</w:t>
            </w:r>
          </w:p>
        </w:tc>
      </w:tr>
      <w:tr>
        <w:trPr>
          <w:trHeight w:val="275" w:hRule="atLeast"/>
        </w:trPr>
        <w:tc>
          <w:tcPr>
            <w:tcW w:w="5099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Leito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dia</w:t>
            </w:r>
          </w:p>
        </w:tc>
        <w:tc>
          <w:tcPr>
            <w:tcW w:w="3404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8,87%</w:t>
            </w:r>
          </w:p>
        </w:tc>
      </w:tr>
      <w:tr>
        <w:trPr>
          <w:trHeight w:val="276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1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67,08%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Porcentagem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Ocupação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1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67,08%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Porcentagem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Desocupação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1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32,92%</w:t>
            </w:r>
          </w:p>
        </w:tc>
      </w:tr>
      <w:tr>
        <w:trPr>
          <w:trHeight w:val="275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Substituição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Leitos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ind w:left="1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3,41</w:t>
            </w:r>
          </w:p>
        </w:tc>
      </w:tr>
      <w:tr>
        <w:trPr>
          <w:trHeight w:val="278" w:hRule="atLeast"/>
        </w:trPr>
        <w:tc>
          <w:tcPr>
            <w:tcW w:w="5099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Índice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Intervalo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Substituição</w:t>
            </w:r>
          </w:p>
        </w:tc>
        <w:tc>
          <w:tcPr>
            <w:tcW w:w="3404" w:type="dxa"/>
            <w:shd w:val="clear" w:color="auto" w:fill="C5DFB3"/>
          </w:tcPr>
          <w:p>
            <w:pPr>
              <w:pStyle w:val="TableParagraph"/>
              <w:spacing w:line="258" w:lineRule="exact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81:52:38</w:t>
            </w:r>
          </w:p>
        </w:tc>
      </w:tr>
    </w:tbl>
    <w:p>
      <w:pPr>
        <w:pStyle w:val="BodyText"/>
        <w:spacing w:before="208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4"/>
      </w:tblGrid>
      <w:tr>
        <w:trPr>
          <w:trHeight w:val="275" w:hRule="atLeast"/>
        </w:trPr>
        <w:tc>
          <w:tcPr>
            <w:tcW w:w="8498" w:type="dxa"/>
            <w:gridSpan w:val="2"/>
            <w:shd w:val="clear" w:color="auto" w:fill="6FAC46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278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shd w:val="clear" w:color="auto" w:fill="E7E6E6"/>
          </w:tcPr>
          <w:p>
            <w:pPr>
              <w:pStyle w:val="TableParagraph"/>
              <w:spacing w:line="258" w:lineRule="exact"/>
              <w:ind w:left="99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</w:tbl>
    <w:p>
      <w:pPr>
        <w:spacing w:after="0" w:line="258" w:lineRule="exact"/>
        <w:jc w:val="left"/>
        <w:rPr>
          <w:rFonts w:ascii="Arial"/>
          <w:sz w:val="24"/>
        </w:rPr>
        <w:sectPr>
          <w:pgSz w:w="11910" w:h="16840"/>
          <w:pgMar w:header="308" w:footer="0" w:top="1400" w:bottom="1310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7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6,95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11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11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11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Ocupação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67,08%</w:t>
            </w:r>
          </w:p>
        </w:tc>
      </w:tr>
      <w:tr>
        <w:trPr>
          <w:trHeight w:val="278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Hospitalar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6,14%</w:t>
            </w:r>
          </w:p>
        </w:tc>
      </w:tr>
    </w:tbl>
    <w:p>
      <w:pPr>
        <w:pStyle w:val="BodyText"/>
        <w:spacing w:before="21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ind w:left="133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118" w:type="dxa"/>
            <w:shd w:val="clear" w:color="auto" w:fill="E7E6E6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3,57</w:t>
            </w:r>
          </w:p>
        </w:tc>
      </w:tr>
      <w:tr>
        <w:trPr>
          <w:trHeight w:val="277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6,35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7,18</w:t>
            </w:r>
          </w:p>
        </w:tc>
      </w:tr>
      <w:tr>
        <w:trPr>
          <w:trHeight w:val="276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0,26</w:t>
            </w:r>
          </w:p>
        </w:tc>
      </w:tr>
      <w:tr>
        <w:trPr>
          <w:trHeight w:val="278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Média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Geral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Permanência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6,95</w:t>
            </w:r>
          </w:p>
        </w:tc>
      </w:tr>
    </w:tbl>
    <w:p>
      <w:pPr>
        <w:pStyle w:val="BodyText"/>
        <w:spacing w:before="207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118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7"/>
              <w:rPr>
                <w:sz w:val="24"/>
              </w:rPr>
            </w:pPr>
            <w:r>
              <w:rPr>
                <w:color w:val="FFFFFF"/>
                <w:sz w:val="24"/>
              </w:rPr>
              <w:t>Índice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Intervalo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Substituição/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E7E6E6"/>
          </w:tcPr>
          <w:p>
            <w:pPr>
              <w:pStyle w:val="TableParagraph"/>
              <w:ind w:left="133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118" w:type="dxa"/>
            <w:shd w:val="clear" w:color="auto" w:fill="E7E6E6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40:28:14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32:36:04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36:15:32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5928:00:00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23:22:06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118" w:type="dxa"/>
          </w:tcPr>
          <w:p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12:21:49</w:t>
            </w:r>
          </w:p>
        </w:tc>
      </w:tr>
      <w:tr>
        <w:trPr>
          <w:trHeight w:val="278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64:34:17</w:t>
            </w:r>
          </w:p>
        </w:tc>
      </w:tr>
      <w:tr>
        <w:trPr>
          <w:trHeight w:val="275" w:hRule="atLeast"/>
        </w:trPr>
        <w:tc>
          <w:tcPr>
            <w:tcW w:w="5384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3118" w:type="dxa"/>
            <w:shd w:val="clear" w:color="auto" w:fill="C5DFB3"/>
          </w:tcPr>
          <w:p>
            <w:pPr>
              <w:pStyle w:val="TableParagraph"/>
              <w:ind w:left="7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81:52:38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702"/>
        <w:gridCol w:w="2552"/>
      </w:tblGrid>
      <w:tr>
        <w:trPr>
          <w:trHeight w:val="275" w:hRule="atLeast"/>
        </w:trPr>
        <w:tc>
          <w:tcPr>
            <w:tcW w:w="9501" w:type="dxa"/>
            <w:gridSpan w:val="3"/>
            <w:shd w:val="clear" w:color="auto" w:fill="6FAC46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FFFF"/>
                <w:sz w:val="24"/>
              </w:rPr>
              <w:t>Indicadores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Desempenho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1°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termo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247" w:type="dxa"/>
            <w:shd w:val="clear" w:color="auto" w:fill="E7E6E6"/>
          </w:tcPr>
          <w:p>
            <w:pPr>
              <w:pStyle w:val="TableParagraph"/>
              <w:ind w:left="9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2" w:type="dxa"/>
            <w:shd w:val="clear" w:color="auto" w:fill="E7E6E6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552" w:type="dxa"/>
            <w:shd w:val="clear" w:color="auto" w:fill="E7E6E6"/>
          </w:tcPr>
          <w:p>
            <w:pPr>
              <w:pStyle w:val="TableParagraph"/>
              <w:ind w:left="1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≥ </w:t>
            </w: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67,08%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1.926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2.871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>≤ 5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6,95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1926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2" w:type="dxa"/>
          </w:tcPr>
          <w:p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81:52:38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67,08%</w:t>
            </w:r>
          </w:p>
        </w:tc>
      </w:tr>
      <w:tr>
        <w:trPr>
          <w:trHeight w:val="276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6,95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horas)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alta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70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1,36%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dias da última alta hospitalar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5" w:lineRule="exact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1910" w:h="16840"/>
          <w:pgMar w:header="308" w:footer="0" w:top="1400" w:bottom="1222" w:left="116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702"/>
        <w:gridCol w:w="2552"/>
      </w:tblGrid>
      <w:tr>
        <w:trPr>
          <w:trHeight w:val="554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≤ </w:t>
            </w: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13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6,07%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SIH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</w:tr>
      <w:tr>
        <w:trPr>
          <w:trHeight w:val="1103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Percentual de Suspensão de Cirurgias Programadas por condições operacionais (causas relacionadas à organização da </w:t>
            </w:r>
            <w:r>
              <w:rPr>
                <w:spacing w:val="-2"/>
                <w:sz w:val="24"/>
              </w:rPr>
              <w:t>Unidade)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≤1%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7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3,96%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5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>
        <w:trPr>
          <w:trHeight w:val="827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investigação de Cirurgias Programadas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operacionais (causas relacionadas ao paciente)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274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4,46%</w:t>
            </w:r>
          </w:p>
        </w:tc>
      </w:tr>
      <w:tr>
        <w:trPr>
          <w:trHeight w:val="277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>
        <w:trPr>
          <w:trHeight w:val="828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investigação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gravidade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 reações adversas e medicamentos </w:t>
            </w:r>
            <w:r>
              <w:rPr>
                <w:spacing w:val="-2"/>
                <w:sz w:val="24"/>
              </w:rPr>
              <w:t>(Farmacovigilância)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≥95%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274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avaliado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gravidade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RAM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2" w:type="dxa"/>
          </w:tcPr>
          <w:p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1,13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1468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 resultado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4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92,93%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até 10 dias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4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1.393</w:t>
            </w:r>
          </w:p>
        </w:tc>
      </w:tr>
      <w:tr>
        <w:trPr>
          <w:trHeight w:val="550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6"/>
              <w:ind w:left="13" w:right="4"/>
              <w:rPr>
                <w:sz w:val="24"/>
              </w:rPr>
            </w:pPr>
            <w:r>
              <w:rPr>
                <w:spacing w:val="-4"/>
                <w:sz w:val="24"/>
              </w:rPr>
              <w:t>1499</w:t>
            </w:r>
          </w:p>
        </w:tc>
      </w:tr>
      <w:tr>
        <w:trPr>
          <w:trHeight w:val="550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Percentual de manifestações queixosas recebidas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ouvidoria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7"/>
                <w:sz w:val="24"/>
              </w:rPr>
              <w:t>5%</w:t>
            </w: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6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0,28%</w:t>
            </w:r>
          </w:p>
        </w:tc>
      </w:tr>
      <w:tr>
        <w:trPr>
          <w:trHeight w:val="550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manifestações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queixosas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 sistema de ouvidoria do SUS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6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3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atendimentos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realizados </w:t>
            </w:r>
            <w:r>
              <w:rPr>
                <w:spacing w:val="-2"/>
                <w:sz w:val="24"/>
              </w:rPr>
              <w:t>mensalmente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shd w:val="clear" w:color="auto" w:fill="C5DFB3"/>
          </w:tcPr>
          <w:p>
            <w:pPr>
              <w:pStyle w:val="TableParagraph"/>
              <w:spacing w:line="240" w:lineRule="auto" w:before="135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1427</w:t>
            </w:r>
          </w:p>
        </w:tc>
      </w:tr>
    </w:tbl>
    <w:p>
      <w:pPr>
        <w:pStyle w:val="BodyText"/>
        <w:spacing w:before="22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4"/>
              <w:rPr>
                <w:sz w:val="24"/>
              </w:rPr>
            </w:pPr>
            <w:r>
              <w:rPr>
                <w:color w:val="FFFFFF"/>
                <w:sz w:val="24"/>
              </w:rPr>
              <w:t>Autorização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Internação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551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76" w:lineRule="exact"/>
              <w:ind w:left="981" w:hanging="61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AIH’S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Apresentadas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X Saídas Hospitalares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58" w:lineRule="exact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428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277</w:t>
            </w:r>
          </w:p>
        </w:tc>
      </w:tr>
      <w:tr>
        <w:trPr>
          <w:trHeight w:val="276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155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header="308" w:footer="0" w:top="1400" w:bottom="280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14" w:right="7"/>
              <w:rPr>
                <w:sz w:val="24"/>
              </w:rPr>
            </w:pPr>
            <w:r>
              <w:rPr>
                <w:color w:val="FFFFFF"/>
                <w:sz w:val="24"/>
              </w:rPr>
              <w:t>Serviço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Usuário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469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  <w:shd w:val="clear" w:color="auto" w:fill="C5DFB3"/>
          </w:tcPr>
          <w:p>
            <w:pPr>
              <w:pStyle w:val="TableParagraph"/>
              <w:spacing w:line="258" w:lineRule="exact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99,36%</w:t>
            </w:r>
          </w:p>
        </w:tc>
      </w:tr>
    </w:tbl>
    <w:p>
      <w:pPr>
        <w:pStyle w:val="BodyText"/>
        <w:spacing w:before="216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0"/>
        <w:gridCol w:w="2461"/>
      </w:tblGrid>
      <w:tr>
        <w:trPr>
          <w:trHeight w:val="388" w:hRule="atLeast"/>
        </w:trPr>
        <w:tc>
          <w:tcPr>
            <w:tcW w:w="8497" w:type="dxa"/>
            <w:gridSpan w:val="4"/>
            <w:shd w:val="clear" w:color="auto" w:fill="6FAC46"/>
          </w:tcPr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0" w:type="dxa"/>
            <w:shd w:val="clear" w:color="auto" w:fill="E7E6E6"/>
          </w:tcPr>
          <w:p>
            <w:pPr>
              <w:pStyle w:val="TableParagraph"/>
              <w:ind w:lef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61" w:type="dxa"/>
            <w:shd w:val="clear" w:color="auto" w:fill="E7E6E6"/>
          </w:tcPr>
          <w:p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3199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71,26%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1262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28,11%</w:t>
            </w:r>
          </w:p>
        </w:tc>
      </w:tr>
      <w:tr>
        <w:trPr>
          <w:trHeight w:val="278" w:hRule="atLeast"/>
        </w:trPr>
        <w:tc>
          <w:tcPr>
            <w:tcW w:w="2473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</w:tcPr>
          <w:p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0,62%</w:t>
            </w:r>
          </w:p>
        </w:tc>
      </w:tr>
      <w:tr>
        <w:trPr>
          <w:trHeight w:val="276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C5DFB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C5DFB3"/>
          </w:tcPr>
          <w:p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4"/>
                <w:sz w:val="24"/>
              </w:rPr>
              <w:t>4461</w:t>
            </w:r>
          </w:p>
        </w:tc>
        <w:tc>
          <w:tcPr>
            <w:tcW w:w="2000" w:type="dxa"/>
            <w:shd w:val="clear" w:color="auto" w:fill="C5DFB3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  <w:shd w:val="clear" w:color="auto" w:fill="C5DFB3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99,38%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C5DFB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C5DFB3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00" w:type="dxa"/>
            <w:shd w:val="clear" w:color="auto" w:fill="C5DFB3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4489</w:t>
            </w:r>
          </w:p>
        </w:tc>
        <w:tc>
          <w:tcPr>
            <w:tcW w:w="2461" w:type="dxa"/>
            <w:shd w:val="clear" w:color="auto" w:fill="C5DFB3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0,62%</w:t>
            </w:r>
          </w:p>
        </w:tc>
      </w:tr>
    </w:tbl>
    <w:p>
      <w:pPr>
        <w:pStyle w:val="BodyText"/>
        <w:spacing w:before="207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8"/>
              <w:rPr>
                <w:sz w:val="24"/>
              </w:rPr>
            </w:pPr>
            <w:r>
              <w:rPr>
                <w:color w:val="FFFFFF"/>
                <w:sz w:val="24"/>
              </w:rPr>
              <w:t>Controle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Infecção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74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Hospitalar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6,14%</w:t>
            </w:r>
          </w:p>
        </w:tc>
      </w:tr>
    </w:tbl>
    <w:p>
      <w:pPr>
        <w:pStyle w:val="BodyText"/>
        <w:spacing w:before="20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7"/>
        <w:gridCol w:w="283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0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Mortalidade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Operatória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line="258" w:lineRule="exact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66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Mortalidade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Operatória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ind w:left="7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1,75%</w:t>
            </w:r>
          </w:p>
        </w:tc>
      </w:tr>
      <w:tr>
        <w:trPr>
          <w:trHeight w:val="275" w:hRule="atLeast"/>
        </w:trPr>
        <w:tc>
          <w:tcPr>
            <w:tcW w:w="566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Mortalidade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Institucional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6,50%</w:t>
            </w:r>
          </w:p>
        </w:tc>
      </w:tr>
      <w:tr>
        <w:trPr>
          <w:trHeight w:val="367" w:hRule="atLeast"/>
        </w:trPr>
        <w:tc>
          <w:tcPr>
            <w:tcW w:w="5667" w:type="dxa"/>
            <w:shd w:val="clear" w:color="auto" w:fill="D9D9D9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Cirurgia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Urgência/Emergência</w:t>
            </w:r>
          </w:p>
        </w:tc>
        <w:tc>
          <w:tcPr>
            <w:tcW w:w="2835" w:type="dxa"/>
            <w:shd w:val="clear" w:color="auto" w:fill="C5DFB3"/>
          </w:tcPr>
          <w:p>
            <w:pPr>
              <w:pStyle w:val="TableParagraph"/>
              <w:spacing w:line="27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29,12%</w:t>
            </w:r>
          </w:p>
        </w:tc>
      </w:tr>
    </w:tbl>
    <w:p>
      <w:pPr>
        <w:pStyle w:val="BodyText"/>
        <w:spacing w:before="20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8"/>
              <w:rPr>
                <w:sz w:val="24"/>
              </w:rPr>
            </w:pPr>
            <w:r>
              <w:rPr>
                <w:color w:val="FFFFFF"/>
                <w:sz w:val="24"/>
              </w:rPr>
              <w:t>Atendimento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Urgência/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254" w:type="dxa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430</w:t>
            </w:r>
          </w:p>
        </w:tc>
      </w:tr>
      <w:tr>
        <w:trPr>
          <w:trHeight w:val="366" w:hRule="atLeast"/>
        </w:trPr>
        <w:tc>
          <w:tcPr>
            <w:tcW w:w="424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Interconsultas</w:t>
            </w:r>
          </w:p>
        </w:tc>
        <w:tc>
          <w:tcPr>
            <w:tcW w:w="4254" w:type="dxa"/>
          </w:tcPr>
          <w:p>
            <w:pPr>
              <w:pStyle w:val="TableParagraph"/>
              <w:spacing w:line="240" w:lineRule="auto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</w:tr>
      <w:tr>
        <w:trPr>
          <w:trHeight w:val="366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74" w:lineRule="exact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466</w:t>
            </w:r>
          </w:p>
        </w:tc>
      </w:tr>
    </w:tbl>
    <w:p>
      <w:pPr>
        <w:pStyle w:val="BodyText"/>
        <w:spacing w:before="20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48"/>
      </w:tblGrid>
      <w:tr>
        <w:trPr>
          <w:trHeight w:val="275" w:hRule="atLeast"/>
        </w:trPr>
        <w:tc>
          <w:tcPr>
            <w:tcW w:w="8499" w:type="dxa"/>
            <w:gridSpan w:val="2"/>
            <w:shd w:val="clear" w:color="auto" w:fill="6FAC46"/>
          </w:tcPr>
          <w:p>
            <w:pPr>
              <w:pStyle w:val="TableParagraph"/>
              <w:ind w:left="6" w:right="3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Realizadas</w:t>
            </w:r>
          </w:p>
        </w:tc>
      </w:tr>
      <w:tr>
        <w:trPr>
          <w:trHeight w:val="278" w:hRule="atLeast"/>
        </w:trPr>
        <w:tc>
          <w:tcPr>
            <w:tcW w:w="4251" w:type="dxa"/>
            <w:shd w:val="clear" w:color="auto" w:fill="E7E6E6"/>
          </w:tcPr>
          <w:p>
            <w:pPr>
              <w:pStyle w:val="TableParagraph"/>
              <w:spacing w:line="258" w:lineRule="exact"/>
              <w:ind w:left="1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48" w:type="dxa"/>
            <w:shd w:val="clear" w:color="auto" w:fill="C5DFB3"/>
          </w:tcPr>
          <w:p>
            <w:pPr>
              <w:pStyle w:val="TableParagraph"/>
              <w:spacing w:line="258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02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9"/>
        <w:gridCol w:w="1979"/>
      </w:tblGrid>
      <w:tr>
        <w:trPr>
          <w:trHeight w:val="275" w:hRule="atLeast"/>
        </w:trPr>
        <w:tc>
          <w:tcPr>
            <w:tcW w:w="8497" w:type="dxa"/>
            <w:gridSpan w:val="3"/>
            <w:shd w:val="clear" w:color="auto" w:fill="6FAC46"/>
          </w:tcPr>
          <w:p>
            <w:pPr>
              <w:pStyle w:val="TableParagraph"/>
              <w:ind w:left="7" w:right="5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Programadas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(eletivas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NIR)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spacing w:line="258" w:lineRule="exact" w:before="1"/>
              <w:ind w:left="10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79" w:type="dxa"/>
            <w:shd w:val="clear" w:color="auto" w:fill="E7E6E6"/>
          </w:tcPr>
          <w:p>
            <w:pPr>
              <w:pStyle w:val="TableParagraph"/>
              <w:spacing w:line="258" w:lineRule="exact" w:before="1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C5DFB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9" w:type="dxa"/>
            <w:shd w:val="clear" w:color="auto" w:fill="C5DFB3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1979" w:type="dxa"/>
            <w:shd w:val="clear" w:color="auto" w:fill="C5DFB3"/>
          </w:tcPr>
          <w:p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67</w:t>
            </w:r>
          </w:p>
        </w:tc>
      </w:tr>
    </w:tbl>
    <w:p>
      <w:pPr>
        <w:pStyle w:val="BodyText"/>
        <w:spacing w:before="203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Especialidade</w:t>
            </w:r>
          </w:p>
        </w:tc>
      </w:tr>
      <w:tr>
        <w:trPr>
          <w:trHeight w:val="277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spacing w:line="258" w:lineRule="exact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spacing w:line="258" w:lineRule="exact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</w:tr>
    </w:tbl>
    <w:p>
      <w:pPr>
        <w:spacing w:after="0" w:line="274" w:lineRule="exact"/>
        <w:rPr>
          <w:rFonts w:ascii="Arial"/>
          <w:sz w:val="24"/>
        </w:rPr>
        <w:sectPr>
          <w:pgSz w:w="11910" w:h="16840"/>
          <w:pgMar w:header="308" w:footer="0" w:top="1400" w:bottom="1564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119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Torácica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146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18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9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83</w:t>
            </w:r>
          </w:p>
        </w:tc>
      </w:tr>
      <w:tr>
        <w:trPr>
          <w:trHeight w:val="365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202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06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9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165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82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38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0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6"/>
              <w:rPr>
                <w:sz w:val="24"/>
              </w:rPr>
            </w:pP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Grau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Contaminação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05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58" w:lineRule="exact"/>
              <w:ind w:left="9" w:right="11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 w:before="1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Torácica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spacing w:after="0" w:line="274" w:lineRule="exact"/>
        <w:rPr>
          <w:rFonts w:ascii="Arial"/>
          <w:sz w:val="24"/>
        </w:rPr>
        <w:sectPr>
          <w:type w:val="continuous"/>
          <w:pgSz w:w="11910" w:h="16840"/>
          <w:pgMar w:header="308" w:footer="0" w:top="1400" w:bottom="1401" w:left="1160" w:right="1020"/>
        </w:sect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309</w:t>
            </w:r>
          </w:p>
        </w:tc>
      </w:tr>
    </w:tbl>
    <w:p>
      <w:pPr>
        <w:pStyle w:val="BodyText"/>
        <w:spacing w:before="21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3"/>
              <w:rPr>
                <w:sz w:val="24"/>
              </w:rPr>
            </w:pPr>
            <w:r>
              <w:rPr>
                <w:color w:val="FFFFFF"/>
                <w:sz w:val="24"/>
              </w:rPr>
              <w:t>Procedimentos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Cirúrgicos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169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309</w:t>
            </w:r>
          </w:p>
        </w:tc>
      </w:tr>
    </w:tbl>
    <w:p>
      <w:pPr>
        <w:pStyle w:val="BodyText"/>
        <w:spacing w:before="205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4"/>
              <w:rPr>
                <w:sz w:val="24"/>
              </w:rPr>
            </w:pPr>
            <w:r>
              <w:rPr>
                <w:color w:val="FFFFFF"/>
                <w:sz w:val="24"/>
              </w:rPr>
              <w:t>Anestesias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2"/>
                <w:sz w:val="24"/>
              </w:rPr>
              <w:t> Unidade</w:t>
            </w:r>
          </w:p>
        </w:tc>
      </w:tr>
      <w:tr>
        <w:trPr>
          <w:trHeight w:val="278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spacing w:line="258" w:lineRule="exact"/>
              <w:ind w:left="125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spacing w:line="258" w:lineRule="exact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208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Vermelha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Amarela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Feminina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Masculina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</w:tr>
      <w:tr>
        <w:trPr>
          <w:trHeight w:val="364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476</w:t>
            </w:r>
          </w:p>
        </w:tc>
      </w:tr>
    </w:tbl>
    <w:p>
      <w:pPr>
        <w:pStyle w:val="BodyText"/>
        <w:spacing w:before="212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Anestesias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por</w:t>
            </w:r>
            <w:r>
              <w:rPr>
                <w:color w:val="FFFFFF"/>
                <w:spacing w:val="-4"/>
                <w:sz w:val="24"/>
              </w:rPr>
              <w:t> Tipo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75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65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196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 w:before="1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476</w:t>
            </w:r>
          </w:p>
        </w:tc>
      </w:tr>
    </w:tbl>
    <w:p>
      <w:pPr>
        <w:pStyle w:val="BodyText"/>
        <w:spacing w:before="210" w:after="1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54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6FAC46"/>
          </w:tcPr>
          <w:p>
            <w:pPr>
              <w:pStyle w:val="TableParagraph"/>
              <w:ind w:left="8" w:right="9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cirurgias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Urgência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shd w:val="clear" w:color="auto" w:fill="E7E6E6"/>
          </w:tcPr>
          <w:p>
            <w:pPr>
              <w:pStyle w:val="TableParagraph"/>
              <w:ind w:left="10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Cirurgias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ind w:left="1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83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254" w:type="dxa"/>
            <w:shd w:val="clear" w:color="auto" w:fill="C5DFB3"/>
          </w:tcPr>
          <w:p>
            <w:pPr>
              <w:pStyle w:val="TableParagraph"/>
              <w:spacing w:line="258" w:lineRule="exact"/>
              <w:ind w:left="10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29,12</w:t>
            </w:r>
          </w:p>
        </w:tc>
      </w:tr>
    </w:tbl>
    <w:p>
      <w:pPr>
        <w:spacing w:after="0" w:line="258" w:lineRule="exact"/>
        <w:rPr>
          <w:rFonts w:ascii="Arial"/>
          <w:sz w:val="24"/>
        </w:rPr>
        <w:sectPr>
          <w:type w:val="continuous"/>
          <w:pgSz w:w="11910" w:h="16840"/>
          <w:pgMar w:header="308" w:footer="0" w:top="1400" w:bottom="280" w:left="1160" w:right="1020"/>
        </w:sectPr>
      </w:pPr>
    </w:p>
    <w:p>
      <w:pPr>
        <w:pStyle w:val="BodyText"/>
        <w:spacing w:before="21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403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74" w:lineRule="exact"/>
              <w:ind w:left="9" w:right="14"/>
              <w:rPr>
                <w:sz w:val="24"/>
              </w:rPr>
            </w:pPr>
            <w:r>
              <w:rPr>
                <w:color w:val="FFFFFF"/>
                <w:sz w:val="24"/>
              </w:rPr>
              <w:t>Motivo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Ocorrências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 w:before="1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Fogo)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251" w:type="dxa"/>
          </w:tcPr>
          <w:p>
            <w:pPr>
              <w:pStyle w:val="TableParagraph"/>
              <w:spacing w:line="240" w:lineRule="auto"/>
              <w:ind w:left="12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>
        <w:trPr>
          <w:trHeight w:val="366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40" w:lineRule="auto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285</w:t>
            </w:r>
          </w:p>
        </w:tc>
      </w:tr>
    </w:tbl>
    <w:p>
      <w:pPr>
        <w:pStyle w:val="BodyText"/>
        <w:spacing w:before="214"/>
        <w:rPr>
          <w:rFonts w:ascii="Times New Roman"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6FAC46"/>
          </w:tcPr>
          <w:p>
            <w:pPr>
              <w:pStyle w:val="TableParagraph"/>
              <w:spacing w:line="274" w:lineRule="exact"/>
              <w:ind w:left="9" w:right="12"/>
              <w:rPr>
                <w:sz w:val="24"/>
              </w:rPr>
            </w:pPr>
            <w:r>
              <w:rPr>
                <w:color w:val="FFFFFF"/>
                <w:sz w:val="24"/>
              </w:rPr>
              <w:t>SADT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Interno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251" w:type="dxa"/>
            <w:shd w:val="clear" w:color="auto" w:fill="D9D9D9"/>
          </w:tcPr>
          <w:p>
            <w:pPr>
              <w:pStyle w:val="TableParagraph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>
        <w:trPr>
          <w:trHeight w:val="367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11.181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68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173</w:t>
            </w:r>
          </w:p>
        </w:tc>
      </w:tr>
      <w:tr>
        <w:trPr>
          <w:trHeight w:val="364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424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186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251" w:type="dxa"/>
          </w:tcPr>
          <w:p>
            <w:pPr>
              <w:pStyle w:val="TableParagraph"/>
              <w:spacing w:line="274" w:lineRule="exact"/>
              <w:ind w:left="12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  <w:tr>
        <w:trPr>
          <w:trHeight w:val="365" w:hRule="atLeast"/>
        </w:trPr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Realizado</w:t>
            </w:r>
          </w:p>
        </w:tc>
        <w:tc>
          <w:tcPr>
            <w:tcW w:w="4251" w:type="dxa"/>
            <w:shd w:val="clear" w:color="auto" w:fill="C5DFB3"/>
          </w:tcPr>
          <w:p>
            <w:pPr>
              <w:pStyle w:val="TableParagraph"/>
              <w:spacing w:line="274" w:lineRule="exact"/>
              <w:ind w:left="12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12.122</w:t>
            </w:r>
          </w:p>
        </w:tc>
      </w:tr>
    </w:tbl>
    <w:p>
      <w:pPr>
        <w:pStyle w:val="Heading1"/>
        <w:spacing w:before="5"/>
        <w:ind w:left="3828"/>
      </w:pPr>
      <w:r>
        <w:rPr/>
        <w:t>Santa</w:t>
      </w:r>
      <w:r>
        <w:rPr>
          <w:spacing w:val="-2"/>
        </w:rPr>
        <w:t> </w:t>
      </w:r>
      <w:r>
        <w:rPr/>
        <w:t>Helena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Goiás, 10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2023.</w:t>
      </w:r>
    </w:p>
    <w:p>
      <w:pPr>
        <w:spacing w:line="240" w:lineRule="auto" w:before="24"/>
        <w:rPr>
          <w:sz w:val="24"/>
        </w:rPr>
      </w:pPr>
    </w:p>
    <w:p>
      <w:pPr>
        <w:spacing w:before="0"/>
        <w:ind w:left="374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Fábio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Vilela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Matos</w:t>
      </w:r>
    </w:p>
    <w:p>
      <w:pPr>
        <w:pStyle w:val="Heading1"/>
        <w:ind w:right="141"/>
        <w:jc w:val="center"/>
      </w:pPr>
      <w:r>
        <w:rPr/>
        <w:t>Superintendente</w:t>
      </w:r>
      <w:r>
        <w:rPr>
          <w:spacing w:val="-11"/>
        </w:rPr>
        <w:t> </w:t>
      </w:r>
      <w:r>
        <w:rPr>
          <w:spacing w:val="-2"/>
        </w:rPr>
        <w:t>Administrativo</w:t>
      </w:r>
    </w:p>
    <w:p>
      <w:pPr>
        <w:spacing w:line="240" w:lineRule="auto" w:before="11"/>
        <w:rPr>
          <w:sz w:val="19"/>
        </w:rPr>
      </w:pPr>
    </w:p>
    <w:p>
      <w:pPr>
        <w:spacing w:after="0" w:line="240" w:lineRule="auto"/>
        <w:rPr>
          <w:sz w:val="19"/>
        </w:rPr>
        <w:sectPr>
          <w:pgSz w:w="11910" w:h="16840"/>
          <w:pgMar w:header="308" w:footer="0" w:top="1400" w:bottom="280" w:left="1160" w:right="1020"/>
        </w:sectPr>
      </w:pPr>
    </w:p>
    <w:p>
      <w:pPr>
        <w:spacing w:before="177"/>
        <w:ind w:left="1265" w:right="0" w:firstLine="0"/>
        <w:jc w:val="left"/>
        <w:rPr>
          <w:rFonts w:ascii="Trebuchet MS" w:hAnsi="Trebuchet MS"/>
          <w:sz w:val="51"/>
        </w:rPr>
      </w:pPr>
      <w:r>
        <w:rPr>
          <w:rFonts w:ascii="Trebuchet MS" w:hAnsi="Trebuchet MS"/>
          <w:w w:val="90"/>
          <w:sz w:val="51"/>
        </w:rPr>
        <w:t>Fábio</w:t>
      </w:r>
      <w:r>
        <w:rPr>
          <w:rFonts w:ascii="Trebuchet MS" w:hAnsi="Trebuchet MS"/>
          <w:spacing w:val="-13"/>
          <w:w w:val="90"/>
          <w:sz w:val="51"/>
        </w:rPr>
        <w:t> </w:t>
      </w:r>
      <w:r>
        <w:rPr>
          <w:rFonts w:ascii="Trebuchet MS" w:hAnsi="Trebuchet MS"/>
          <w:w w:val="90"/>
          <w:sz w:val="51"/>
        </w:rPr>
        <w:t>Vilela</w:t>
      </w:r>
      <w:r>
        <w:rPr>
          <w:rFonts w:ascii="Trebuchet MS" w:hAnsi="Trebuchet MS"/>
          <w:spacing w:val="-13"/>
          <w:w w:val="90"/>
          <w:sz w:val="51"/>
        </w:rPr>
        <w:t> </w:t>
      </w:r>
      <w:r>
        <w:rPr>
          <w:rFonts w:ascii="Trebuchet MS" w:hAnsi="Trebuchet MS"/>
          <w:spacing w:val="-4"/>
          <w:w w:val="90"/>
          <w:sz w:val="51"/>
        </w:rPr>
        <w:t>Matos</w:t>
      </w:r>
    </w:p>
    <w:p>
      <w:pPr>
        <w:pStyle w:val="BodyText"/>
        <w:spacing w:line="247" w:lineRule="auto" w:before="102"/>
        <w:ind w:left="64" w:right="277"/>
      </w:pPr>
      <w:r>
        <w:rPr/>
        <w:br w:type="column"/>
      </w:r>
      <w:r>
        <w:rPr>
          <w:w w:val="90"/>
        </w:rPr>
        <w:t>Assinado de forma digital por Fábio </w:t>
      </w:r>
      <w:r>
        <w:rPr>
          <w:w w:val="90"/>
        </w:rPr>
        <w:t>Vilela </w:t>
      </w:r>
      <w:r>
        <w:rPr>
          <w:spacing w:val="-2"/>
        </w:rPr>
        <w:t>Matos</w:t>
      </w:r>
    </w:p>
    <w:p>
      <w:pPr>
        <w:pStyle w:val="BodyText"/>
        <w:ind w:left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5072">
                <wp:simplePos x="0" y="0"/>
                <wp:positionH relativeFrom="page">
                  <wp:posOffset>3749756</wp:posOffset>
                </wp:positionH>
                <wp:positionV relativeFrom="paragraph">
                  <wp:posOffset>-321018</wp:posOffset>
                </wp:positionV>
                <wp:extent cx="501015" cy="497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1015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497205">
                              <a:moveTo>
                                <a:pt x="90206" y="391912"/>
                              </a:moveTo>
                              <a:lnTo>
                                <a:pt x="46655" y="420229"/>
                              </a:lnTo>
                              <a:lnTo>
                                <a:pt x="18920" y="447590"/>
                              </a:lnTo>
                              <a:lnTo>
                                <a:pt x="4276" y="471320"/>
                              </a:lnTo>
                              <a:lnTo>
                                <a:pt x="0" y="488744"/>
                              </a:lnTo>
                              <a:lnTo>
                                <a:pt x="3209" y="495194"/>
                              </a:lnTo>
                              <a:lnTo>
                                <a:pt x="6084" y="496898"/>
                              </a:lnTo>
                              <a:lnTo>
                                <a:pt x="38224" y="496898"/>
                              </a:lnTo>
                              <a:lnTo>
                                <a:pt x="41190" y="495879"/>
                              </a:lnTo>
                              <a:lnTo>
                                <a:pt x="9683" y="495879"/>
                              </a:lnTo>
                              <a:lnTo>
                                <a:pt x="14094" y="477341"/>
                              </a:lnTo>
                              <a:lnTo>
                                <a:pt x="30450" y="451158"/>
                              </a:lnTo>
                              <a:lnTo>
                                <a:pt x="56554" y="421344"/>
                              </a:lnTo>
                              <a:lnTo>
                                <a:pt x="90206" y="391912"/>
                              </a:lnTo>
                              <a:close/>
                            </a:path>
                            <a:path w="501015" h="497205">
                              <a:moveTo>
                                <a:pt x="214048" y="0"/>
                              </a:moveTo>
                              <a:lnTo>
                                <a:pt x="204030" y="6689"/>
                              </a:lnTo>
                              <a:lnTo>
                                <a:pt x="198886" y="22169"/>
                              </a:lnTo>
                              <a:lnTo>
                                <a:pt x="196991" y="39560"/>
                              </a:lnTo>
                              <a:lnTo>
                                <a:pt x="196720" y="51983"/>
                              </a:lnTo>
                              <a:lnTo>
                                <a:pt x="197087" y="63219"/>
                              </a:lnTo>
                              <a:lnTo>
                                <a:pt x="201817" y="101418"/>
                              </a:lnTo>
                              <a:lnTo>
                                <a:pt x="210417" y="142555"/>
                              </a:lnTo>
                              <a:lnTo>
                                <a:pt x="214048" y="156459"/>
                              </a:lnTo>
                              <a:lnTo>
                                <a:pt x="209405" y="175481"/>
                              </a:lnTo>
                              <a:lnTo>
                                <a:pt x="177033" y="256914"/>
                              </a:lnTo>
                              <a:lnTo>
                                <a:pt x="152480" y="309542"/>
                              </a:lnTo>
                              <a:lnTo>
                                <a:pt x="124393" y="363707"/>
                              </a:lnTo>
                              <a:lnTo>
                                <a:pt x="94604" y="414110"/>
                              </a:lnTo>
                              <a:lnTo>
                                <a:pt x="64454" y="456274"/>
                              </a:lnTo>
                              <a:lnTo>
                                <a:pt x="35617" y="485162"/>
                              </a:lnTo>
                              <a:lnTo>
                                <a:pt x="9683" y="495879"/>
                              </a:lnTo>
                              <a:lnTo>
                                <a:pt x="41190" y="495879"/>
                              </a:lnTo>
                              <a:lnTo>
                                <a:pt x="42881" y="495297"/>
                              </a:lnTo>
                              <a:lnTo>
                                <a:pt x="69247" y="472372"/>
                              </a:lnTo>
                              <a:lnTo>
                                <a:pt x="101251" y="431768"/>
                              </a:lnTo>
                              <a:lnTo>
                                <a:pt x="139131" y="371527"/>
                              </a:lnTo>
                              <a:lnTo>
                                <a:pt x="144138" y="369998"/>
                              </a:lnTo>
                              <a:lnTo>
                                <a:pt x="139131" y="369998"/>
                              </a:lnTo>
                              <a:lnTo>
                                <a:pt x="175276" y="303816"/>
                              </a:lnTo>
                              <a:lnTo>
                                <a:pt x="199332" y="252972"/>
                              </a:lnTo>
                              <a:lnTo>
                                <a:pt x="214311" y="214263"/>
                              </a:lnTo>
                              <a:lnTo>
                                <a:pt x="223222" y="184489"/>
                              </a:lnTo>
                              <a:lnTo>
                                <a:pt x="241111" y="184489"/>
                              </a:lnTo>
                              <a:lnTo>
                                <a:pt x="229847" y="154930"/>
                              </a:lnTo>
                              <a:lnTo>
                                <a:pt x="233529" y="128938"/>
                              </a:lnTo>
                              <a:lnTo>
                                <a:pt x="223222" y="128938"/>
                              </a:lnTo>
                              <a:lnTo>
                                <a:pt x="217361" y="106578"/>
                              </a:lnTo>
                              <a:lnTo>
                                <a:pt x="213411" y="84982"/>
                              </a:lnTo>
                              <a:lnTo>
                                <a:pt x="211181" y="64724"/>
                              </a:lnTo>
                              <a:lnTo>
                                <a:pt x="210481" y="46377"/>
                              </a:lnTo>
                              <a:lnTo>
                                <a:pt x="210648" y="38676"/>
                              </a:lnTo>
                              <a:lnTo>
                                <a:pt x="211818" y="25673"/>
                              </a:lnTo>
                              <a:lnTo>
                                <a:pt x="214996" y="12191"/>
                              </a:lnTo>
                              <a:lnTo>
                                <a:pt x="221183" y="3057"/>
                              </a:lnTo>
                              <a:lnTo>
                                <a:pt x="233596" y="3057"/>
                              </a:lnTo>
                              <a:lnTo>
                                <a:pt x="227044" y="509"/>
                              </a:lnTo>
                              <a:lnTo>
                                <a:pt x="214048" y="0"/>
                              </a:lnTo>
                              <a:close/>
                            </a:path>
                            <a:path w="501015" h="497205">
                              <a:moveTo>
                                <a:pt x="495369" y="368978"/>
                              </a:moveTo>
                              <a:lnTo>
                                <a:pt x="481099" y="368978"/>
                              </a:lnTo>
                              <a:lnTo>
                                <a:pt x="475496" y="374072"/>
                              </a:lnTo>
                              <a:lnTo>
                                <a:pt x="475496" y="387838"/>
                              </a:lnTo>
                              <a:lnTo>
                                <a:pt x="481099" y="392932"/>
                              </a:lnTo>
                              <a:lnTo>
                                <a:pt x="495369" y="392932"/>
                              </a:lnTo>
                              <a:lnTo>
                                <a:pt x="497917" y="390383"/>
                              </a:lnTo>
                              <a:lnTo>
                                <a:pt x="482628" y="390383"/>
                              </a:lnTo>
                              <a:lnTo>
                                <a:pt x="478041" y="386306"/>
                              </a:lnTo>
                              <a:lnTo>
                                <a:pt x="478041" y="375604"/>
                              </a:lnTo>
                              <a:lnTo>
                                <a:pt x="482628" y="371527"/>
                              </a:lnTo>
                              <a:lnTo>
                                <a:pt x="497917" y="371527"/>
                              </a:lnTo>
                              <a:lnTo>
                                <a:pt x="495369" y="368978"/>
                              </a:lnTo>
                              <a:close/>
                            </a:path>
                            <a:path w="501015" h="497205">
                              <a:moveTo>
                                <a:pt x="497917" y="371527"/>
                              </a:moveTo>
                              <a:lnTo>
                                <a:pt x="493840" y="371527"/>
                              </a:lnTo>
                              <a:lnTo>
                                <a:pt x="497408" y="375604"/>
                              </a:lnTo>
                              <a:lnTo>
                                <a:pt x="497408" y="386306"/>
                              </a:lnTo>
                              <a:lnTo>
                                <a:pt x="493840" y="390383"/>
                              </a:lnTo>
                              <a:lnTo>
                                <a:pt x="497917" y="390383"/>
                              </a:lnTo>
                              <a:lnTo>
                                <a:pt x="500463" y="387838"/>
                              </a:lnTo>
                              <a:lnTo>
                                <a:pt x="500463" y="374072"/>
                              </a:lnTo>
                              <a:lnTo>
                                <a:pt x="497917" y="371527"/>
                              </a:lnTo>
                              <a:close/>
                            </a:path>
                            <a:path w="501015" h="497205">
                              <a:moveTo>
                                <a:pt x="491292" y="373056"/>
                              </a:moveTo>
                              <a:lnTo>
                                <a:pt x="483138" y="373056"/>
                              </a:lnTo>
                              <a:lnTo>
                                <a:pt x="483138" y="387835"/>
                              </a:lnTo>
                              <a:lnTo>
                                <a:pt x="485686" y="387835"/>
                              </a:lnTo>
                              <a:lnTo>
                                <a:pt x="485686" y="382229"/>
                              </a:lnTo>
                              <a:lnTo>
                                <a:pt x="492141" y="382229"/>
                              </a:lnTo>
                              <a:lnTo>
                                <a:pt x="491802" y="381719"/>
                              </a:lnTo>
                              <a:lnTo>
                                <a:pt x="490273" y="381210"/>
                              </a:lnTo>
                              <a:lnTo>
                                <a:pt x="493331" y="380191"/>
                              </a:lnTo>
                              <a:lnTo>
                                <a:pt x="485686" y="380191"/>
                              </a:lnTo>
                              <a:lnTo>
                                <a:pt x="485686" y="376113"/>
                              </a:lnTo>
                              <a:lnTo>
                                <a:pt x="492991" y="376113"/>
                              </a:lnTo>
                              <a:lnTo>
                                <a:pt x="492821" y="375094"/>
                              </a:lnTo>
                              <a:lnTo>
                                <a:pt x="491292" y="373056"/>
                              </a:lnTo>
                              <a:close/>
                            </a:path>
                            <a:path w="501015" h="497205">
                              <a:moveTo>
                                <a:pt x="492141" y="382229"/>
                              </a:moveTo>
                              <a:lnTo>
                                <a:pt x="488744" y="382229"/>
                              </a:lnTo>
                              <a:lnTo>
                                <a:pt x="489763" y="383758"/>
                              </a:lnTo>
                              <a:lnTo>
                                <a:pt x="490273" y="385287"/>
                              </a:lnTo>
                              <a:lnTo>
                                <a:pt x="490782" y="387835"/>
                              </a:lnTo>
                              <a:lnTo>
                                <a:pt x="493331" y="387835"/>
                              </a:lnTo>
                              <a:lnTo>
                                <a:pt x="492821" y="385287"/>
                              </a:lnTo>
                              <a:lnTo>
                                <a:pt x="492821" y="383248"/>
                              </a:lnTo>
                              <a:lnTo>
                                <a:pt x="492141" y="382229"/>
                              </a:lnTo>
                              <a:close/>
                            </a:path>
                            <a:path w="501015" h="497205">
                              <a:moveTo>
                                <a:pt x="492991" y="376113"/>
                              </a:moveTo>
                              <a:lnTo>
                                <a:pt x="489253" y="376113"/>
                              </a:lnTo>
                              <a:lnTo>
                                <a:pt x="490273" y="376623"/>
                              </a:lnTo>
                              <a:lnTo>
                                <a:pt x="490273" y="379681"/>
                              </a:lnTo>
                              <a:lnTo>
                                <a:pt x="488744" y="380191"/>
                              </a:lnTo>
                              <a:lnTo>
                                <a:pt x="493331" y="380191"/>
                              </a:lnTo>
                              <a:lnTo>
                                <a:pt x="493331" y="378152"/>
                              </a:lnTo>
                              <a:lnTo>
                                <a:pt x="492991" y="376113"/>
                              </a:lnTo>
                              <a:close/>
                            </a:path>
                            <a:path w="501015" h="497205">
                              <a:moveTo>
                                <a:pt x="241111" y="184489"/>
                              </a:moveTo>
                              <a:lnTo>
                                <a:pt x="223222" y="184489"/>
                              </a:lnTo>
                              <a:lnTo>
                                <a:pt x="250726" y="239713"/>
                              </a:lnTo>
                              <a:lnTo>
                                <a:pt x="279282" y="277307"/>
                              </a:lnTo>
                              <a:lnTo>
                                <a:pt x="305927" y="301236"/>
                              </a:lnTo>
                              <a:lnTo>
                                <a:pt x="327698" y="315466"/>
                              </a:lnTo>
                              <a:lnTo>
                                <a:pt x="281894" y="324560"/>
                              </a:lnTo>
                              <a:lnTo>
                                <a:pt x="234179" y="336616"/>
                              </a:lnTo>
                              <a:lnTo>
                                <a:pt x="186082" y="351730"/>
                              </a:lnTo>
                              <a:lnTo>
                                <a:pt x="139131" y="369998"/>
                              </a:lnTo>
                              <a:lnTo>
                                <a:pt x="144138" y="369998"/>
                              </a:lnTo>
                              <a:lnTo>
                                <a:pt x="186878" y="356946"/>
                              </a:lnTo>
                              <a:lnTo>
                                <a:pt x="239020" y="344707"/>
                              </a:lnTo>
                              <a:lnTo>
                                <a:pt x="293074" y="335048"/>
                              </a:lnTo>
                              <a:lnTo>
                                <a:pt x="346554" y="328207"/>
                              </a:lnTo>
                              <a:lnTo>
                                <a:pt x="384822" y="328207"/>
                              </a:lnTo>
                              <a:lnTo>
                                <a:pt x="376623" y="324640"/>
                              </a:lnTo>
                              <a:lnTo>
                                <a:pt x="411191" y="323055"/>
                              </a:lnTo>
                              <a:lnTo>
                                <a:pt x="490070" y="323055"/>
                              </a:lnTo>
                              <a:lnTo>
                                <a:pt x="476831" y="315912"/>
                              </a:lnTo>
                              <a:lnTo>
                                <a:pt x="457822" y="311899"/>
                              </a:lnTo>
                              <a:lnTo>
                                <a:pt x="354199" y="311899"/>
                              </a:lnTo>
                              <a:lnTo>
                                <a:pt x="342374" y="305130"/>
                              </a:lnTo>
                              <a:lnTo>
                                <a:pt x="308331" y="282340"/>
                              </a:lnTo>
                              <a:lnTo>
                                <a:pt x="261445" y="225706"/>
                              </a:lnTo>
                              <a:lnTo>
                                <a:pt x="243687" y="191250"/>
                              </a:lnTo>
                              <a:lnTo>
                                <a:pt x="241111" y="184489"/>
                              </a:lnTo>
                              <a:close/>
                            </a:path>
                            <a:path w="501015" h="497205">
                              <a:moveTo>
                                <a:pt x="384822" y="328207"/>
                              </a:moveTo>
                              <a:lnTo>
                                <a:pt x="346554" y="328207"/>
                              </a:lnTo>
                              <a:lnTo>
                                <a:pt x="379999" y="343321"/>
                              </a:lnTo>
                              <a:lnTo>
                                <a:pt x="413062" y="354709"/>
                              </a:lnTo>
                              <a:lnTo>
                                <a:pt x="443450" y="361891"/>
                              </a:lnTo>
                              <a:lnTo>
                                <a:pt x="468868" y="364392"/>
                              </a:lnTo>
                              <a:lnTo>
                                <a:pt x="479387" y="363707"/>
                              </a:lnTo>
                              <a:lnTo>
                                <a:pt x="487279" y="361589"/>
                              </a:lnTo>
                              <a:lnTo>
                                <a:pt x="492590" y="357942"/>
                              </a:lnTo>
                              <a:lnTo>
                                <a:pt x="493488" y="356237"/>
                              </a:lnTo>
                              <a:lnTo>
                                <a:pt x="479570" y="356237"/>
                              </a:lnTo>
                              <a:lnTo>
                                <a:pt x="459400" y="353952"/>
                              </a:lnTo>
                              <a:lnTo>
                                <a:pt x="434403" y="347510"/>
                              </a:lnTo>
                              <a:lnTo>
                                <a:pt x="406254" y="337532"/>
                              </a:lnTo>
                              <a:lnTo>
                                <a:pt x="384822" y="328207"/>
                              </a:lnTo>
                              <a:close/>
                            </a:path>
                            <a:path w="501015" h="497205">
                              <a:moveTo>
                                <a:pt x="495369" y="352670"/>
                              </a:moveTo>
                              <a:lnTo>
                                <a:pt x="491802" y="354199"/>
                              </a:lnTo>
                              <a:lnTo>
                                <a:pt x="486196" y="356237"/>
                              </a:lnTo>
                              <a:lnTo>
                                <a:pt x="493488" y="356237"/>
                              </a:lnTo>
                              <a:lnTo>
                                <a:pt x="495369" y="352670"/>
                              </a:lnTo>
                              <a:close/>
                            </a:path>
                            <a:path w="501015" h="497205">
                              <a:moveTo>
                                <a:pt x="490070" y="323055"/>
                              </a:moveTo>
                              <a:lnTo>
                                <a:pt x="411191" y="323055"/>
                              </a:lnTo>
                              <a:lnTo>
                                <a:pt x="451349" y="324194"/>
                              </a:lnTo>
                              <a:lnTo>
                                <a:pt x="484340" y="331162"/>
                              </a:lnTo>
                              <a:lnTo>
                                <a:pt x="497408" y="347064"/>
                              </a:lnTo>
                              <a:lnTo>
                                <a:pt x="498937" y="343496"/>
                              </a:lnTo>
                              <a:lnTo>
                                <a:pt x="500463" y="341970"/>
                              </a:lnTo>
                              <a:lnTo>
                                <a:pt x="500463" y="338394"/>
                              </a:lnTo>
                              <a:lnTo>
                                <a:pt x="494262" y="325317"/>
                              </a:lnTo>
                              <a:lnTo>
                                <a:pt x="490070" y="323055"/>
                              </a:lnTo>
                              <a:close/>
                            </a:path>
                            <a:path w="501015" h="497205">
                              <a:moveTo>
                                <a:pt x="415356" y="308331"/>
                              </a:moveTo>
                              <a:lnTo>
                                <a:pt x="401715" y="308674"/>
                              </a:lnTo>
                              <a:lnTo>
                                <a:pt x="386880" y="309542"/>
                              </a:lnTo>
                              <a:lnTo>
                                <a:pt x="354199" y="311899"/>
                              </a:lnTo>
                              <a:lnTo>
                                <a:pt x="457822" y="311899"/>
                              </a:lnTo>
                              <a:lnTo>
                                <a:pt x="449939" y="310235"/>
                              </a:lnTo>
                              <a:lnTo>
                                <a:pt x="415356" y="308331"/>
                              </a:lnTo>
                              <a:close/>
                            </a:path>
                            <a:path w="501015" h="497205">
                              <a:moveTo>
                                <a:pt x="238511" y="41790"/>
                              </a:moveTo>
                              <a:lnTo>
                                <a:pt x="235763" y="56840"/>
                              </a:lnTo>
                              <a:lnTo>
                                <a:pt x="232586" y="76191"/>
                              </a:lnTo>
                              <a:lnTo>
                                <a:pt x="228549" y="100128"/>
                              </a:lnTo>
                              <a:lnTo>
                                <a:pt x="223222" y="128938"/>
                              </a:lnTo>
                              <a:lnTo>
                                <a:pt x="233529" y="128938"/>
                              </a:lnTo>
                              <a:lnTo>
                                <a:pt x="233996" y="125642"/>
                              </a:lnTo>
                              <a:lnTo>
                                <a:pt x="236281" y="97595"/>
                              </a:lnTo>
                              <a:lnTo>
                                <a:pt x="237515" y="69932"/>
                              </a:lnTo>
                              <a:lnTo>
                                <a:pt x="238511" y="41790"/>
                              </a:lnTo>
                              <a:close/>
                            </a:path>
                            <a:path w="501015" h="497205">
                              <a:moveTo>
                                <a:pt x="233596" y="3057"/>
                              </a:moveTo>
                              <a:lnTo>
                                <a:pt x="221183" y="3057"/>
                              </a:lnTo>
                              <a:lnTo>
                                <a:pt x="226686" y="6529"/>
                              </a:lnTo>
                              <a:lnTo>
                                <a:pt x="231949" y="12103"/>
                              </a:lnTo>
                              <a:lnTo>
                                <a:pt x="236162" y="20544"/>
                              </a:lnTo>
                              <a:lnTo>
                                <a:pt x="238511" y="32616"/>
                              </a:lnTo>
                              <a:lnTo>
                                <a:pt x="240422" y="13760"/>
                              </a:lnTo>
                              <a:lnTo>
                                <a:pt x="236217" y="4077"/>
                              </a:lnTo>
                              <a:lnTo>
                                <a:pt x="233596" y="3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256409pt;margin-top:-25.27704pt;width:39.450pt;height:39.15pt;mso-position-horizontal-relative:page;mso-position-vertical-relative:paragraph;z-index:-16721408" id="docshape2" coordorigin="5905,-506" coordsize="789,783" path="m6047,112l5979,156,5935,199,5912,237,5905,264,5910,274,5915,277,5965,277,5970,275,5920,275,5927,246,5953,205,5994,158,6047,112xm6242,-506l6226,-495,6218,-471,6215,-443,6215,-424,6216,-406,6217,-387,6220,-367,6223,-346,6227,-325,6232,-302,6236,-281,6242,-259,6235,-229,6215,-174,6184,-101,6145,-18,6101,67,6054,147,6007,213,5961,258,5920,275,5970,275,5973,274,6014,238,6065,174,6124,80,6132,77,6124,77,6181,-27,6219,-107,6243,-168,6257,-215,6285,-215,6267,-262,6273,-302,6257,-302,6247,-338,6241,-372,6238,-404,6237,-433,6237,-445,6239,-465,6244,-486,6253,-501,6273,-501,6263,-505,6242,-506xm6685,76l6663,76,6654,84,6654,105,6663,113,6685,113,6689,109,6665,109,6658,103,6658,86,6665,80,6689,80,6685,76xm6689,80l6683,80,6688,86,6688,103,6683,109,6689,109,6693,105,6693,84,6689,80xm6679,82l6666,82,6666,105,6670,105,6670,96,6680,96,6680,96,6677,95,6682,93,6670,93,6670,87,6681,87,6681,85,6679,82xm6680,96l6675,96,6676,99,6677,101,6678,105,6682,105,6681,101,6681,98,6680,96xm6681,87l6676,87,6677,88,6677,92,6675,93,6682,93,6682,90,6681,87xm6285,-215l6257,-215,6300,-128,6345,-69,6387,-31,6421,-9,6349,6,6274,25,6198,48,6124,77,6132,77,6199,57,6282,37,6367,22,6451,11,6511,11,6498,6,6553,3,6677,3,6656,-8,6626,-14,6463,-14,6444,-25,6426,-36,6408,-48,6391,-61,6351,-101,6317,-150,6289,-204,6285,-215xm6511,11l6451,11,6504,35,6556,53,6603,64,6644,68,6660,67,6672,64,6681,58,6682,55,6660,55,6629,52,6589,42,6545,26,6511,11xm6685,50l6680,52,6671,55,6682,55,6685,50xm6677,3l6553,3,6616,5,6668,16,6688,41,6691,35,6693,33,6693,27,6683,7,6677,3xm6559,-20l6538,-19,6514,-18,6463,-14,6626,-14,6614,-17,6559,-20xm6281,-440l6276,-416,6271,-386,6265,-348,6257,-302,6273,-302,6274,-308,6277,-352,6279,-395,6281,-440xm6273,-501l6253,-501,6262,-495,6270,-486,6277,-473,6281,-454,6284,-484,6277,-499,6273,-50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Dados:</w:t>
      </w:r>
      <w:r>
        <w:rPr>
          <w:spacing w:val="-2"/>
          <w:w w:val="90"/>
        </w:rPr>
        <w:t> </w:t>
      </w:r>
      <w:r>
        <w:rPr>
          <w:w w:val="90"/>
        </w:rPr>
        <w:t>2023.06.01</w:t>
      </w:r>
      <w:r>
        <w:rPr>
          <w:spacing w:val="-2"/>
          <w:w w:val="90"/>
        </w:rPr>
        <w:t> </w:t>
      </w:r>
      <w:r>
        <w:rPr>
          <w:w w:val="90"/>
        </w:rPr>
        <w:t>14:49:31</w:t>
      </w:r>
      <w:r>
        <w:rPr>
          <w:spacing w:val="-2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03'00'</w:t>
      </w:r>
    </w:p>
    <w:sectPr>
      <w:type w:val="continuous"/>
      <w:pgSz w:w="11910" w:h="16840"/>
      <w:pgMar w:header="308" w:footer="0" w:top="1400" w:bottom="280" w:left="1160" w:right="1020"/>
      <w:cols w:num="2" w:equalWidth="0">
        <w:col w:w="5110" w:space="40"/>
        <w:col w:w="4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94560">
          <wp:simplePos x="0" y="0"/>
          <wp:positionH relativeFrom="page">
            <wp:posOffset>761782</wp:posOffset>
          </wp:positionH>
          <wp:positionV relativeFrom="page">
            <wp:posOffset>195745</wp:posOffset>
          </wp:positionV>
          <wp:extent cx="5958433" cy="5413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433" cy="5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2024-08-08T20:28:22Z</dcterms:created>
  <dcterms:modified xsi:type="dcterms:W3CDTF">2024-08-08T20:28:22Z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2016</vt:lpwstr>
  </property>
</Properties>
</file>